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C5" w:rsidRDefault="00836FC5" w:rsidP="00836FC5">
      <w:pPr>
        <w:ind w:firstLine="720"/>
        <w:jc w:val="center"/>
        <w:rPr>
          <w:szCs w:val="28"/>
        </w:rPr>
      </w:pPr>
      <w:r>
        <w:rPr>
          <w:szCs w:val="28"/>
        </w:rPr>
        <w:t>Министерство образования Российской Федерации</w:t>
      </w:r>
    </w:p>
    <w:p w:rsidR="00836FC5" w:rsidRDefault="00836FC5" w:rsidP="00836FC5">
      <w:pPr>
        <w:ind w:firstLine="720"/>
        <w:jc w:val="center"/>
        <w:rPr>
          <w:szCs w:val="28"/>
        </w:rPr>
      </w:pPr>
      <w:r>
        <w:rPr>
          <w:szCs w:val="28"/>
        </w:rPr>
        <w:t>федеральное государственное бюджетное образовательное учреждение</w:t>
      </w:r>
    </w:p>
    <w:p w:rsidR="00836FC5" w:rsidRDefault="00836FC5" w:rsidP="00836FC5">
      <w:pPr>
        <w:ind w:firstLine="720"/>
        <w:jc w:val="center"/>
        <w:rPr>
          <w:szCs w:val="28"/>
        </w:rPr>
      </w:pPr>
      <w:r>
        <w:rPr>
          <w:szCs w:val="28"/>
        </w:rPr>
        <w:t xml:space="preserve">высшего профессионального образования </w:t>
      </w:r>
    </w:p>
    <w:p w:rsidR="00836FC5" w:rsidRDefault="00836FC5" w:rsidP="00836FC5">
      <w:pPr>
        <w:ind w:firstLine="720"/>
        <w:jc w:val="center"/>
        <w:rPr>
          <w:szCs w:val="28"/>
        </w:rPr>
      </w:pPr>
      <w:r>
        <w:rPr>
          <w:szCs w:val="28"/>
        </w:rPr>
        <w:t xml:space="preserve">«Красноярский государственный педагогический университет </w:t>
      </w:r>
    </w:p>
    <w:p w:rsidR="00836FC5" w:rsidRDefault="00836FC5" w:rsidP="00836FC5">
      <w:pPr>
        <w:ind w:firstLine="720"/>
        <w:jc w:val="center"/>
        <w:rPr>
          <w:szCs w:val="28"/>
        </w:rPr>
      </w:pPr>
      <w:r>
        <w:rPr>
          <w:szCs w:val="28"/>
        </w:rPr>
        <w:t>им. В. П. Астафьева»</w:t>
      </w:r>
    </w:p>
    <w:p w:rsidR="00836FC5" w:rsidRDefault="00836FC5" w:rsidP="00836FC5">
      <w:pPr>
        <w:ind w:firstLine="720"/>
        <w:jc w:val="center"/>
        <w:rPr>
          <w:szCs w:val="28"/>
        </w:rPr>
      </w:pPr>
    </w:p>
    <w:p w:rsidR="00836FC5" w:rsidRDefault="00836FC5" w:rsidP="00836FC5">
      <w:pPr>
        <w:ind w:firstLine="720"/>
        <w:jc w:val="center"/>
        <w:rPr>
          <w:szCs w:val="28"/>
        </w:rPr>
      </w:pPr>
      <w:r>
        <w:rPr>
          <w:szCs w:val="28"/>
        </w:rPr>
        <w:t>Институт социально–гуманитарных технологий</w:t>
      </w:r>
    </w:p>
    <w:p w:rsidR="00836FC5" w:rsidRDefault="00836FC5" w:rsidP="00836FC5">
      <w:pPr>
        <w:ind w:firstLine="720"/>
        <w:jc w:val="center"/>
        <w:rPr>
          <w:szCs w:val="28"/>
        </w:rPr>
      </w:pPr>
      <w:r>
        <w:rPr>
          <w:szCs w:val="28"/>
        </w:rPr>
        <w:t>Кафедра социальной педагогики и социальной работы</w:t>
      </w:r>
    </w:p>
    <w:p w:rsidR="00836FC5" w:rsidRDefault="00836FC5" w:rsidP="00836FC5">
      <w:pPr>
        <w:ind w:firstLine="720"/>
        <w:jc w:val="center"/>
        <w:rPr>
          <w:szCs w:val="28"/>
        </w:rPr>
      </w:pPr>
    </w:p>
    <w:p w:rsidR="00836FC5" w:rsidRDefault="00836FC5" w:rsidP="00836FC5">
      <w:pPr>
        <w:ind w:firstLine="720"/>
        <w:jc w:val="center"/>
        <w:rPr>
          <w:szCs w:val="28"/>
        </w:rPr>
      </w:pPr>
    </w:p>
    <w:p w:rsidR="00836FC5" w:rsidRDefault="00836FC5" w:rsidP="00836FC5">
      <w:pPr>
        <w:pStyle w:val="a3"/>
        <w:rPr>
          <w:b/>
        </w:rPr>
      </w:pPr>
    </w:p>
    <w:p w:rsidR="00836FC5" w:rsidRDefault="00836FC5" w:rsidP="00836FC5">
      <w:pPr>
        <w:pStyle w:val="a3"/>
        <w:rPr>
          <w:b/>
        </w:rPr>
      </w:pPr>
    </w:p>
    <w:p w:rsidR="00836FC5" w:rsidRDefault="00836FC5" w:rsidP="00836FC5">
      <w:pPr>
        <w:pStyle w:val="a3"/>
        <w:rPr>
          <w:b/>
        </w:rPr>
      </w:pPr>
    </w:p>
    <w:p w:rsidR="002A6927" w:rsidRPr="00F80674" w:rsidRDefault="002A6927" w:rsidP="002A6927">
      <w:pPr>
        <w:pStyle w:val="a3"/>
        <w:spacing w:line="360" w:lineRule="auto"/>
        <w:jc w:val="center"/>
        <w:rPr>
          <w:rFonts w:ascii="Times New Roman" w:hAnsi="Times New Roman" w:cs="Times New Roman"/>
        </w:rPr>
      </w:pPr>
      <w:r w:rsidRPr="00F80674">
        <w:rPr>
          <w:rFonts w:ascii="Times New Roman" w:hAnsi="Times New Roman" w:cs="Times New Roman"/>
        </w:rPr>
        <w:t xml:space="preserve">УЧЕБНО-МЕТОДИЧЕСКИЙ КОМПЛЕКС ДИСЦИПЛИНЫ </w:t>
      </w:r>
    </w:p>
    <w:p w:rsidR="00836FC5" w:rsidRDefault="00836FC5" w:rsidP="00836FC5">
      <w:pPr>
        <w:pStyle w:val="a3"/>
        <w:rPr>
          <w:b/>
        </w:rPr>
      </w:pPr>
    </w:p>
    <w:p w:rsidR="00836FC5" w:rsidRPr="00137BDA" w:rsidRDefault="00836FC5" w:rsidP="00836FC5">
      <w:pPr>
        <w:ind w:firstLine="720"/>
        <w:jc w:val="center"/>
        <w:rPr>
          <w:b/>
          <w:sz w:val="40"/>
          <w:szCs w:val="40"/>
        </w:rPr>
      </w:pPr>
      <w:r>
        <w:rPr>
          <w:b/>
          <w:sz w:val="40"/>
          <w:szCs w:val="40"/>
        </w:rPr>
        <w:t>Социальная работа в сфере занятости населения</w:t>
      </w:r>
    </w:p>
    <w:p w:rsidR="00836FC5" w:rsidRDefault="00836FC5" w:rsidP="00836FC5">
      <w:pPr>
        <w:pStyle w:val="a3"/>
        <w:spacing w:line="360" w:lineRule="auto"/>
        <w:jc w:val="center"/>
      </w:pPr>
    </w:p>
    <w:p w:rsidR="00836FC5" w:rsidRDefault="00836FC5" w:rsidP="00836FC5">
      <w:pPr>
        <w:spacing w:line="360" w:lineRule="auto"/>
        <w:jc w:val="center"/>
        <w:rPr>
          <w:szCs w:val="28"/>
        </w:rPr>
      </w:pPr>
    </w:p>
    <w:p w:rsidR="00C61FA7" w:rsidRPr="00FE3A12" w:rsidRDefault="00C61FA7" w:rsidP="00C61FA7">
      <w:pPr>
        <w:spacing w:line="360" w:lineRule="auto"/>
        <w:jc w:val="center"/>
        <w:rPr>
          <w:i/>
          <w:szCs w:val="28"/>
        </w:rPr>
      </w:pPr>
      <w:r w:rsidRPr="00FE3A12">
        <w:rPr>
          <w:szCs w:val="28"/>
        </w:rPr>
        <w:t>Направление подготовки: 040400.62 Социальная работа</w:t>
      </w:r>
    </w:p>
    <w:p w:rsidR="00C61FA7" w:rsidRPr="00FE3A12" w:rsidRDefault="00C61FA7" w:rsidP="00C61FA7">
      <w:pPr>
        <w:spacing w:line="360" w:lineRule="auto"/>
        <w:jc w:val="center"/>
        <w:rPr>
          <w:i/>
          <w:szCs w:val="28"/>
        </w:rPr>
      </w:pPr>
      <w:r w:rsidRPr="00FE3A12">
        <w:rPr>
          <w:szCs w:val="28"/>
        </w:rPr>
        <w:t>Профиль/название программы:Социальная работа в системе социальных служб</w:t>
      </w:r>
    </w:p>
    <w:p w:rsidR="00C61FA7" w:rsidRPr="00FE3A12" w:rsidRDefault="00C61FA7" w:rsidP="00C61FA7">
      <w:pPr>
        <w:spacing w:line="360" w:lineRule="auto"/>
        <w:jc w:val="center"/>
        <w:rPr>
          <w:i/>
          <w:szCs w:val="28"/>
        </w:rPr>
      </w:pPr>
      <w:r w:rsidRPr="00FE3A12">
        <w:rPr>
          <w:szCs w:val="28"/>
        </w:rPr>
        <w:t>квалификация (степень): бакалавриат</w:t>
      </w:r>
    </w:p>
    <w:p w:rsidR="00836FC5" w:rsidRDefault="00836FC5" w:rsidP="00836FC5">
      <w:pPr>
        <w:spacing w:line="360" w:lineRule="auto"/>
        <w:jc w:val="center"/>
        <w:rPr>
          <w:i/>
          <w:szCs w:val="28"/>
        </w:rPr>
      </w:pPr>
    </w:p>
    <w:p w:rsidR="00836FC5" w:rsidRDefault="00836FC5" w:rsidP="00836FC5">
      <w:pPr>
        <w:spacing w:line="360" w:lineRule="auto"/>
        <w:jc w:val="center"/>
        <w:rPr>
          <w:i/>
          <w:szCs w:val="28"/>
        </w:rPr>
      </w:pPr>
    </w:p>
    <w:p w:rsidR="00836FC5" w:rsidRDefault="00836FC5" w:rsidP="00836FC5">
      <w:pPr>
        <w:spacing w:line="360" w:lineRule="auto"/>
        <w:jc w:val="center"/>
        <w:rPr>
          <w:szCs w:val="28"/>
        </w:rPr>
      </w:pPr>
    </w:p>
    <w:p w:rsidR="00836FC5" w:rsidRDefault="00836FC5" w:rsidP="00836FC5">
      <w:pPr>
        <w:spacing w:line="360" w:lineRule="auto"/>
        <w:jc w:val="center"/>
        <w:rPr>
          <w:szCs w:val="28"/>
        </w:rPr>
      </w:pPr>
    </w:p>
    <w:p w:rsidR="002A6927" w:rsidRDefault="002A6927" w:rsidP="00836FC5">
      <w:pPr>
        <w:spacing w:line="360" w:lineRule="auto"/>
        <w:jc w:val="center"/>
        <w:rPr>
          <w:szCs w:val="28"/>
        </w:rPr>
      </w:pPr>
    </w:p>
    <w:p w:rsidR="002A6927" w:rsidRDefault="002A6927" w:rsidP="00836FC5">
      <w:pPr>
        <w:spacing w:line="360" w:lineRule="auto"/>
        <w:jc w:val="center"/>
        <w:rPr>
          <w:szCs w:val="28"/>
        </w:rPr>
      </w:pPr>
    </w:p>
    <w:p w:rsidR="002A6927" w:rsidRDefault="002A6927" w:rsidP="00836FC5">
      <w:pPr>
        <w:spacing w:line="360" w:lineRule="auto"/>
        <w:jc w:val="center"/>
        <w:rPr>
          <w:szCs w:val="28"/>
        </w:rPr>
      </w:pPr>
    </w:p>
    <w:p w:rsidR="002A6927" w:rsidRDefault="002A6927" w:rsidP="00836FC5">
      <w:pPr>
        <w:spacing w:line="360" w:lineRule="auto"/>
        <w:jc w:val="center"/>
        <w:rPr>
          <w:szCs w:val="28"/>
        </w:rPr>
      </w:pPr>
    </w:p>
    <w:p w:rsidR="00836FC5" w:rsidRPr="00D55F3C" w:rsidRDefault="00836FC5" w:rsidP="00836FC5">
      <w:pPr>
        <w:pStyle w:val="a5"/>
        <w:jc w:val="center"/>
        <w:rPr>
          <w:caps/>
          <w:sz w:val="24"/>
          <w:szCs w:val="24"/>
        </w:rPr>
      </w:pPr>
      <w:bookmarkStart w:id="0" w:name="_top"/>
      <w:r w:rsidRPr="00D55F3C">
        <w:rPr>
          <w:caps/>
          <w:sz w:val="24"/>
          <w:szCs w:val="24"/>
        </w:rPr>
        <w:t>Красноярск 201</w:t>
      </w:r>
      <w:bookmarkEnd w:id="0"/>
      <w:r w:rsidR="002A6927">
        <w:rPr>
          <w:caps/>
          <w:sz w:val="24"/>
          <w:szCs w:val="24"/>
        </w:rPr>
        <w:t>4</w:t>
      </w:r>
    </w:p>
    <w:p w:rsidR="00836FC5" w:rsidRDefault="00836FC5" w:rsidP="00836FC5">
      <w:pPr>
        <w:pStyle w:val="a5"/>
        <w:jc w:val="center"/>
        <w:rPr>
          <w:b/>
          <w:sz w:val="24"/>
          <w:szCs w:val="24"/>
        </w:rPr>
      </w:pPr>
    </w:p>
    <w:p w:rsidR="00836FC5" w:rsidRDefault="00836FC5" w:rsidP="00836FC5">
      <w:pPr>
        <w:spacing w:after="200" w:line="276" w:lineRule="auto"/>
      </w:pPr>
      <w:r>
        <w:br w:type="page"/>
      </w:r>
    </w:p>
    <w:p w:rsidR="00836FC5" w:rsidRDefault="00836FC5" w:rsidP="00836FC5">
      <w:pPr>
        <w:pStyle w:val="a5"/>
        <w:jc w:val="left"/>
        <w:rPr>
          <w:sz w:val="24"/>
          <w:szCs w:val="24"/>
          <w:u w:val="single"/>
        </w:rPr>
      </w:pPr>
      <w:r>
        <w:rPr>
          <w:sz w:val="24"/>
          <w:szCs w:val="24"/>
        </w:rPr>
        <w:lastRenderedPageBreak/>
        <w:t>УМКД   составлен</w:t>
      </w:r>
      <w:r>
        <w:rPr>
          <w:sz w:val="24"/>
          <w:szCs w:val="24"/>
          <w:u w:val="single"/>
        </w:rPr>
        <w:t>к.и.н., доцентом Мариненко Людмилой Евгеньевной</w:t>
      </w:r>
      <w:r>
        <w:rPr>
          <w:sz w:val="24"/>
          <w:szCs w:val="24"/>
          <w:u w:val="single"/>
        </w:rPr>
        <w:tab/>
      </w:r>
    </w:p>
    <w:p w:rsidR="00836FC5" w:rsidRDefault="00836FC5" w:rsidP="00836FC5">
      <w:pPr>
        <w:pStyle w:val="1"/>
        <w:tabs>
          <w:tab w:val="right" w:leader="underscore" w:pos="9072"/>
        </w:tabs>
        <w:ind w:firstLine="851"/>
        <w:rPr>
          <w:sz w:val="24"/>
          <w:szCs w:val="24"/>
          <w:u w:val="single"/>
        </w:rPr>
      </w:pPr>
      <w:r>
        <w:rPr>
          <w:sz w:val="24"/>
          <w:szCs w:val="24"/>
        </w:rPr>
        <w:t xml:space="preserve">Обсужден на заседании кафедры </w:t>
      </w:r>
      <w:r>
        <w:rPr>
          <w:sz w:val="24"/>
          <w:szCs w:val="24"/>
          <w:u w:val="single"/>
        </w:rPr>
        <w:t xml:space="preserve">социальной педагогики и социальной работы </w:t>
      </w:r>
    </w:p>
    <w:p w:rsidR="00836FC5" w:rsidRDefault="00836FC5" w:rsidP="00836FC5">
      <w:pPr>
        <w:pStyle w:val="1"/>
        <w:tabs>
          <w:tab w:val="right" w:leader="underscore" w:pos="9072"/>
        </w:tabs>
        <w:ind w:firstLine="851"/>
        <w:rPr>
          <w:sz w:val="24"/>
          <w:szCs w:val="24"/>
        </w:rPr>
      </w:pPr>
    </w:p>
    <w:p w:rsidR="00836FC5" w:rsidRDefault="00836FC5" w:rsidP="00836FC5">
      <w:pPr>
        <w:pStyle w:val="1"/>
        <w:tabs>
          <w:tab w:val="right" w:leader="underscore" w:pos="9072"/>
        </w:tabs>
        <w:ind w:firstLine="851"/>
        <w:rPr>
          <w:sz w:val="24"/>
          <w:szCs w:val="24"/>
        </w:rPr>
      </w:pPr>
      <w:r>
        <w:rPr>
          <w:sz w:val="24"/>
          <w:szCs w:val="24"/>
        </w:rPr>
        <w:t>"__" _____________200__ г.</w:t>
      </w:r>
    </w:p>
    <w:p w:rsidR="00836FC5" w:rsidRDefault="00836FC5" w:rsidP="00836FC5">
      <w:pPr>
        <w:pStyle w:val="1"/>
        <w:tabs>
          <w:tab w:val="right" w:leader="underscore" w:pos="9072"/>
        </w:tabs>
        <w:ind w:firstLine="851"/>
        <w:rPr>
          <w:sz w:val="24"/>
          <w:szCs w:val="24"/>
        </w:rPr>
      </w:pPr>
    </w:p>
    <w:p w:rsidR="00836FC5" w:rsidRDefault="00836FC5" w:rsidP="00836FC5">
      <w:pPr>
        <w:pStyle w:val="1"/>
        <w:tabs>
          <w:tab w:val="left" w:pos="3576"/>
          <w:tab w:val="left" w:pos="4253"/>
          <w:tab w:val="right" w:leader="underscore" w:pos="9072"/>
        </w:tabs>
        <w:ind w:firstLine="851"/>
        <w:rPr>
          <w:sz w:val="24"/>
          <w:szCs w:val="24"/>
        </w:rPr>
      </w:pPr>
      <w:r>
        <w:rPr>
          <w:sz w:val="24"/>
          <w:szCs w:val="24"/>
        </w:rPr>
        <w:t>Заведующий кафедрой                                                    Т.В. Фуряева</w:t>
      </w:r>
    </w:p>
    <w:p w:rsidR="00836FC5" w:rsidRDefault="00836FC5" w:rsidP="00836FC5">
      <w:pPr>
        <w:pStyle w:val="1"/>
        <w:tabs>
          <w:tab w:val="left" w:pos="3576"/>
          <w:tab w:val="left" w:pos="4253"/>
          <w:tab w:val="right" w:leader="underscore" w:pos="9072"/>
        </w:tabs>
        <w:ind w:firstLine="851"/>
        <w:rPr>
          <w:sz w:val="24"/>
          <w:szCs w:val="24"/>
        </w:rPr>
      </w:pPr>
      <w:r>
        <w:rPr>
          <w:sz w:val="24"/>
          <w:szCs w:val="24"/>
        </w:rPr>
        <w:t xml:space="preserve">д.п.н., профессор </w:t>
      </w:r>
      <w:r>
        <w:rPr>
          <w:sz w:val="24"/>
          <w:szCs w:val="24"/>
        </w:rPr>
        <w:tab/>
      </w:r>
    </w:p>
    <w:p w:rsidR="00836FC5" w:rsidRDefault="00836FC5" w:rsidP="00836FC5">
      <w:pPr>
        <w:pStyle w:val="1"/>
        <w:tabs>
          <w:tab w:val="left" w:pos="3576"/>
          <w:tab w:val="left" w:pos="4253"/>
          <w:tab w:val="right" w:leader="underscore" w:pos="9072"/>
        </w:tabs>
        <w:ind w:firstLine="851"/>
        <w:rPr>
          <w:sz w:val="24"/>
          <w:szCs w:val="24"/>
        </w:rPr>
      </w:pPr>
    </w:p>
    <w:p w:rsidR="00836FC5" w:rsidRDefault="00836FC5" w:rsidP="00836FC5">
      <w:pPr>
        <w:pStyle w:val="1"/>
        <w:tabs>
          <w:tab w:val="left" w:pos="3576"/>
          <w:tab w:val="left" w:pos="4253"/>
          <w:tab w:val="right" w:leader="underscore" w:pos="9072"/>
        </w:tabs>
        <w:ind w:firstLine="851"/>
        <w:rPr>
          <w:sz w:val="24"/>
          <w:szCs w:val="24"/>
        </w:rPr>
      </w:pPr>
      <w:r>
        <w:rPr>
          <w:sz w:val="24"/>
          <w:szCs w:val="24"/>
        </w:rPr>
        <w:tab/>
      </w:r>
    </w:p>
    <w:p w:rsidR="00836FC5" w:rsidRDefault="00836FC5" w:rsidP="00836FC5">
      <w:pPr>
        <w:pStyle w:val="1"/>
        <w:tabs>
          <w:tab w:val="left" w:pos="5670"/>
          <w:tab w:val="right" w:leader="underscore" w:pos="9072"/>
        </w:tabs>
        <w:ind w:firstLine="851"/>
        <w:rPr>
          <w:sz w:val="24"/>
          <w:szCs w:val="24"/>
        </w:rPr>
      </w:pPr>
      <w:r>
        <w:rPr>
          <w:sz w:val="24"/>
          <w:szCs w:val="24"/>
        </w:rPr>
        <w:t>Одобрено учебно-методическим советом (методической комиссией)</w:t>
      </w:r>
      <w:r>
        <w:rPr>
          <w:sz w:val="24"/>
          <w:szCs w:val="24"/>
        </w:rPr>
        <w:tab/>
      </w:r>
    </w:p>
    <w:p w:rsidR="00836FC5" w:rsidRDefault="00836FC5" w:rsidP="00836FC5">
      <w:pPr>
        <w:pStyle w:val="1"/>
        <w:tabs>
          <w:tab w:val="right" w:leader="underscore" w:pos="9072"/>
        </w:tabs>
        <w:ind w:firstLine="851"/>
        <w:rPr>
          <w:sz w:val="24"/>
          <w:szCs w:val="24"/>
        </w:rPr>
      </w:pPr>
      <w:r>
        <w:rPr>
          <w:sz w:val="24"/>
          <w:szCs w:val="24"/>
        </w:rPr>
        <w:tab/>
      </w:r>
    </w:p>
    <w:p w:rsidR="00836FC5" w:rsidRDefault="00836FC5" w:rsidP="00836FC5">
      <w:pPr>
        <w:pStyle w:val="1"/>
        <w:tabs>
          <w:tab w:val="left" w:pos="5670"/>
          <w:tab w:val="right" w:leader="underscore" w:pos="10206"/>
        </w:tabs>
        <w:ind w:firstLine="851"/>
        <w:rPr>
          <w:sz w:val="24"/>
          <w:szCs w:val="24"/>
        </w:rPr>
      </w:pPr>
    </w:p>
    <w:p w:rsidR="00836FC5" w:rsidRDefault="00836FC5" w:rsidP="00836FC5">
      <w:pPr>
        <w:pStyle w:val="1"/>
        <w:tabs>
          <w:tab w:val="left" w:pos="5670"/>
          <w:tab w:val="right" w:leader="underscore" w:pos="10206"/>
        </w:tabs>
        <w:ind w:firstLine="851"/>
        <w:rPr>
          <w:sz w:val="24"/>
          <w:szCs w:val="24"/>
        </w:rPr>
      </w:pPr>
      <w:r>
        <w:rPr>
          <w:sz w:val="24"/>
          <w:szCs w:val="24"/>
        </w:rPr>
        <w:t>"____" ___________200__ г.</w:t>
      </w:r>
    </w:p>
    <w:p w:rsidR="00836FC5" w:rsidRDefault="00836FC5" w:rsidP="00836FC5">
      <w:pPr>
        <w:pStyle w:val="1"/>
        <w:tabs>
          <w:tab w:val="left" w:pos="5670"/>
          <w:tab w:val="right" w:leader="underscore" w:pos="10206"/>
        </w:tabs>
        <w:ind w:firstLine="851"/>
        <w:rPr>
          <w:sz w:val="24"/>
          <w:szCs w:val="24"/>
        </w:rPr>
      </w:pPr>
    </w:p>
    <w:p w:rsidR="00836FC5" w:rsidRDefault="00836FC5" w:rsidP="00836FC5">
      <w:pPr>
        <w:pStyle w:val="1"/>
        <w:tabs>
          <w:tab w:val="left" w:pos="4253"/>
          <w:tab w:val="right" w:leader="underscore" w:pos="9072"/>
        </w:tabs>
        <w:ind w:firstLine="851"/>
        <w:rPr>
          <w:sz w:val="24"/>
          <w:szCs w:val="24"/>
        </w:rPr>
      </w:pPr>
      <w:r>
        <w:rPr>
          <w:sz w:val="24"/>
          <w:szCs w:val="24"/>
        </w:rPr>
        <w:t>Председатель комиссии_____________________</w:t>
      </w:r>
    </w:p>
    <w:p w:rsidR="00836FC5" w:rsidRDefault="00836FC5" w:rsidP="00836FC5">
      <w:pPr>
        <w:pStyle w:val="1"/>
        <w:tabs>
          <w:tab w:val="left" w:pos="5670"/>
          <w:tab w:val="right" w:leader="underscore" w:pos="10206"/>
        </w:tabs>
        <w:ind w:firstLine="851"/>
        <w:rPr>
          <w:sz w:val="24"/>
          <w:szCs w:val="24"/>
        </w:rPr>
      </w:pPr>
      <w:r>
        <w:rPr>
          <w:sz w:val="24"/>
          <w:szCs w:val="24"/>
        </w:rPr>
        <w:t>(Ф.И.О., подпись)</w:t>
      </w:r>
    </w:p>
    <w:p w:rsidR="00836FC5" w:rsidRDefault="00836FC5" w:rsidP="00836FC5">
      <w:pPr>
        <w:pStyle w:val="1"/>
        <w:ind w:firstLine="851"/>
        <w:rPr>
          <w:sz w:val="24"/>
          <w:szCs w:val="24"/>
        </w:rPr>
      </w:pPr>
    </w:p>
    <w:p w:rsidR="00836FC5" w:rsidRDefault="00836FC5" w:rsidP="00836FC5">
      <w:pPr>
        <w:spacing w:after="200" w:line="276" w:lineRule="auto"/>
        <w:jc w:val="both"/>
        <w:rPr>
          <w:b/>
          <w:szCs w:val="28"/>
        </w:rPr>
      </w:pPr>
      <w:r>
        <w:br w:type="page"/>
      </w:r>
      <w:r>
        <w:rPr>
          <w:b/>
        </w:rPr>
        <w:lastRenderedPageBreak/>
        <w:t xml:space="preserve">Протокол согласования рабочей программы дисциплины «Социальная работа в сфере занятости населения» с другими дисциплинами направления подготовки </w:t>
      </w:r>
      <w:r>
        <w:rPr>
          <w:b/>
          <w:szCs w:val="28"/>
        </w:rPr>
        <w:t>040400.62</w:t>
      </w:r>
      <w:r w:rsidRPr="00B96CD6">
        <w:rPr>
          <w:b/>
          <w:szCs w:val="28"/>
        </w:rPr>
        <w:t xml:space="preserve"> «Социальная работа»</w:t>
      </w:r>
    </w:p>
    <w:p w:rsidR="00836FC5" w:rsidRDefault="00836FC5" w:rsidP="00836FC5">
      <w:pPr>
        <w:spacing w:after="200" w:line="276" w:lineRule="auto"/>
        <w:jc w:val="center"/>
        <w:rPr>
          <w:szCs w:val="28"/>
        </w:rPr>
      </w:pPr>
      <w:r>
        <w:rPr>
          <w:szCs w:val="28"/>
        </w:rPr>
        <w:t>на 2013/2014</w:t>
      </w:r>
      <w:r w:rsidRPr="00B96CD6">
        <w:rPr>
          <w:szCs w:val="28"/>
        </w:rPr>
        <w:t xml:space="preserve"> учебный год </w:t>
      </w:r>
    </w:p>
    <w:tbl>
      <w:tblPr>
        <w:tblStyle w:val="a8"/>
        <w:tblW w:w="0" w:type="auto"/>
        <w:tblLook w:val="04A0"/>
      </w:tblPr>
      <w:tblGrid>
        <w:gridCol w:w="2392"/>
        <w:gridCol w:w="2393"/>
        <w:gridCol w:w="2393"/>
        <w:gridCol w:w="2414"/>
      </w:tblGrid>
      <w:tr w:rsidR="00836FC5" w:rsidTr="00B60A51">
        <w:tc>
          <w:tcPr>
            <w:tcW w:w="2392" w:type="dxa"/>
          </w:tcPr>
          <w:p w:rsidR="00836FC5" w:rsidRPr="00B96CD6" w:rsidRDefault="00836FC5" w:rsidP="00931B5F">
            <w:pPr>
              <w:spacing w:after="200" w:line="276" w:lineRule="auto"/>
              <w:rPr>
                <w:sz w:val="24"/>
                <w:szCs w:val="24"/>
              </w:rPr>
            </w:pPr>
            <w:r w:rsidRPr="00B96CD6">
              <w:rPr>
                <w:sz w:val="24"/>
                <w:szCs w:val="24"/>
              </w:rPr>
              <w:t>Наименование дисциплин, изучение которых опирается на данную дисциплину</w:t>
            </w:r>
          </w:p>
        </w:tc>
        <w:tc>
          <w:tcPr>
            <w:tcW w:w="2393" w:type="dxa"/>
          </w:tcPr>
          <w:p w:rsidR="00836FC5" w:rsidRPr="00B96CD6" w:rsidRDefault="00836FC5" w:rsidP="00931B5F">
            <w:pPr>
              <w:spacing w:after="200" w:line="276" w:lineRule="auto"/>
              <w:jc w:val="center"/>
              <w:rPr>
                <w:sz w:val="24"/>
                <w:szCs w:val="24"/>
              </w:rPr>
            </w:pPr>
            <w:r w:rsidRPr="00B96CD6">
              <w:rPr>
                <w:sz w:val="24"/>
                <w:szCs w:val="24"/>
              </w:rPr>
              <w:t>Кафедра</w:t>
            </w:r>
          </w:p>
        </w:tc>
        <w:tc>
          <w:tcPr>
            <w:tcW w:w="2393" w:type="dxa"/>
          </w:tcPr>
          <w:p w:rsidR="00836FC5" w:rsidRPr="00B96CD6" w:rsidRDefault="00836FC5" w:rsidP="00931B5F">
            <w:pPr>
              <w:spacing w:after="200" w:line="276" w:lineRule="auto"/>
              <w:rPr>
                <w:sz w:val="24"/>
                <w:szCs w:val="24"/>
              </w:rPr>
            </w:pPr>
            <w:r w:rsidRPr="00B96CD6">
              <w:rPr>
                <w:sz w:val="24"/>
                <w:szCs w:val="24"/>
              </w:rPr>
              <w:t>Предложения об изменениях в пропорциях материала, порядка изложения и т.д.</w:t>
            </w:r>
          </w:p>
        </w:tc>
        <w:tc>
          <w:tcPr>
            <w:tcW w:w="2414" w:type="dxa"/>
          </w:tcPr>
          <w:p w:rsidR="00836FC5" w:rsidRPr="00B96CD6" w:rsidRDefault="00836FC5" w:rsidP="00931B5F">
            <w:pPr>
              <w:spacing w:after="200" w:line="276" w:lineRule="auto"/>
              <w:rPr>
                <w:sz w:val="24"/>
                <w:szCs w:val="24"/>
              </w:rPr>
            </w:pPr>
            <w:r w:rsidRPr="00B96CD6">
              <w:rPr>
                <w:sz w:val="24"/>
                <w:szCs w:val="24"/>
              </w:rPr>
              <w:t>Принятое решение (протокол, №, дата) кафедрой, разработавшей программу</w:t>
            </w:r>
          </w:p>
        </w:tc>
      </w:tr>
      <w:tr w:rsidR="00836FC5" w:rsidTr="00B60A51">
        <w:tc>
          <w:tcPr>
            <w:tcW w:w="2392" w:type="dxa"/>
          </w:tcPr>
          <w:p w:rsidR="00836FC5" w:rsidRPr="003B6078" w:rsidRDefault="00B60A51" w:rsidP="00931B5F">
            <w:pPr>
              <w:spacing w:after="200" w:line="276" w:lineRule="auto"/>
              <w:rPr>
                <w:sz w:val="24"/>
                <w:szCs w:val="24"/>
              </w:rPr>
            </w:pPr>
            <w:r>
              <w:rPr>
                <w:sz w:val="24"/>
                <w:szCs w:val="24"/>
              </w:rPr>
              <w:t>Методы исследования в социальной работе</w:t>
            </w:r>
          </w:p>
        </w:tc>
        <w:tc>
          <w:tcPr>
            <w:tcW w:w="2393" w:type="dxa"/>
          </w:tcPr>
          <w:p w:rsidR="00836FC5" w:rsidRPr="003B6078" w:rsidRDefault="00836FC5" w:rsidP="00931B5F">
            <w:pPr>
              <w:rPr>
                <w:sz w:val="24"/>
                <w:szCs w:val="24"/>
              </w:rPr>
            </w:pPr>
            <w:r w:rsidRPr="003B6078">
              <w:rPr>
                <w:sz w:val="24"/>
                <w:szCs w:val="24"/>
              </w:rPr>
              <w:t>социальной педагогики и социальной работы</w:t>
            </w:r>
          </w:p>
          <w:p w:rsidR="00836FC5" w:rsidRPr="003B6078" w:rsidRDefault="00836FC5" w:rsidP="00931B5F">
            <w:pPr>
              <w:spacing w:after="200" w:line="276" w:lineRule="auto"/>
              <w:rPr>
                <w:sz w:val="24"/>
                <w:szCs w:val="24"/>
              </w:rPr>
            </w:pPr>
          </w:p>
        </w:tc>
        <w:tc>
          <w:tcPr>
            <w:tcW w:w="2393" w:type="dxa"/>
          </w:tcPr>
          <w:p w:rsidR="00836FC5" w:rsidRPr="003B6078" w:rsidRDefault="00836FC5" w:rsidP="00931B5F">
            <w:pPr>
              <w:spacing w:after="200" w:line="276" w:lineRule="auto"/>
              <w:rPr>
                <w:sz w:val="24"/>
                <w:szCs w:val="24"/>
              </w:rPr>
            </w:pPr>
            <w:r>
              <w:rPr>
                <w:sz w:val="24"/>
                <w:szCs w:val="24"/>
              </w:rPr>
              <w:t>Предложений по изменению нет</w:t>
            </w:r>
          </w:p>
        </w:tc>
        <w:tc>
          <w:tcPr>
            <w:tcW w:w="2414" w:type="dxa"/>
          </w:tcPr>
          <w:p w:rsidR="00836FC5" w:rsidRDefault="00836FC5" w:rsidP="00931B5F">
            <w:pPr>
              <w:spacing w:after="200" w:line="276" w:lineRule="auto"/>
              <w:rPr>
                <w:sz w:val="24"/>
                <w:szCs w:val="24"/>
              </w:rPr>
            </w:pPr>
            <w:r>
              <w:rPr>
                <w:sz w:val="24"/>
                <w:szCs w:val="24"/>
              </w:rPr>
              <w:t>Протокол №  ______</w:t>
            </w:r>
          </w:p>
          <w:p w:rsidR="00836FC5" w:rsidRDefault="00836FC5" w:rsidP="00931B5F">
            <w:pPr>
              <w:spacing w:after="200" w:line="276" w:lineRule="auto"/>
              <w:rPr>
                <w:sz w:val="24"/>
                <w:szCs w:val="24"/>
              </w:rPr>
            </w:pPr>
            <w:r>
              <w:rPr>
                <w:sz w:val="24"/>
                <w:szCs w:val="24"/>
              </w:rPr>
              <w:t>«___» ____________</w:t>
            </w:r>
          </w:p>
          <w:p w:rsidR="00836FC5" w:rsidRDefault="00836FC5" w:rsidP="00931B5F">
            <w:pPr>
              <w:spacing w:after="200" w:line="276" w:lineRule="auto"/>
              <w:rPr>
                <w:sz w:val="24"/>
                <w:szCs w:val="24"/>
              </w:rPr>
            </w:pPr>
            <w:r>
              <w:rPr>
                <w:sz w:val="24"/>
                <w:szCs w:val="24"/>
              </w:rPr>
              <w:t>Кафедра___________</w:t>
            </w:r>
          </w:p>
          <w:p w:rsidR="00836FC5" w:rsidRPr="003B6078" w:rsidRDefault="00836FC5" w:rsidP="00931B5F">
            <w:pPr>
              <w:spacing w:after="200" w:line="276" w:lineRule="auto"/>
              <w:rPr>
                <w:sz w:val="24"/>
                <w:szCs w:val="24"/>
              </w:rPr>
            </w:pPr>
            <w:r>
              <w:rPr>
                <w:sz w:val="24"/>
                <w:szCs w:val="24"/>
              </w:rPr>
              <w:t>__________________</w:t>
            </w:r>
          </w:p>
        </w:tc>
      </w:tr>
      <w:tr w:rsidR="00836FC5" w:rsidTr="00B60A51">
        <w:tc>
          <w:tcPr>
            <w:tcW w:w="2392" w:type="dxa"/>
          </w:tcPr>
          <w:p w:rsidR="00836FC5" w:rsidRPr="003B6078" w:rsidRDefault="00B60A51" w:rsidP="00931B5F">
            <w:pPr>
              <w:spacing w:after="200" w:line="276" w:lineRule="auto"/>
              <w:rPr>
                <w:sz w:val="24"/>
                <w:szCs w:val="24"/>
              </w:rPr>
            </w:pPr>
            <w:r>
              <w:rPr>
                <w:sz w:val="24"/>
                <w:szCs w:val="24"/>
              </w:rPr>
              <w:t>Инновационный опыт социальной работы</w:t>
            </w:r>
          </w:p>
        </w:tc>
        <w:tc>
          <w:tcPr>
            <w:tcW w:w="2393" w:type="dxa"/>
          </w:tcPr>
          <w:p w:rsidR="00836FC5" w:rsidRPr="003B6078" w:rsidRDefault="00836FC5" w:rsidP="00931B5F">
            <w:pPr>
              <w:spacing w:after="200" w:line="276" w:lineRule="auto"/>
              <w:rPr>
                <w:sz w:val="24"/>
                <w:szCs w:val="24"/>
              </w:rPr>
            </w:pPr>
          </w:p>
          <w:p w:rsidR="00836FC5" w:rsidRPr="003B6078" w:rsidRDefault="00836FC5" w:rsidP="00931B5F">
            <w:pPr>
              <w:rPr>
                <w:sz w:val="24"/>
                <w:szCs w:val="24"/>
              </w:rPr>
            </w:pPr>
            <w:r w:rsidRPr="003B6078">
              <w:rPr>
                <w:sz w:val="24"/>
                <w:szCs w:val="24"/>
              </w:rPr>
              <w:t>социальной педагогики и социальной работы</w:t>
            </w:r>
          </w:p>
          <w:p w:rsidR="00836FC5" w:rsidRPr="003B6078" w:rsidRDefault="00836FC5" w:rsidP="00931B5F">
            <w:pPr>
              <w:rPr>
                <w:sz w:val="24"/>
                <w:szCs w:val="24"/>
              </w:rPr>
            </w:pPr>
          </w:p>
        </w:tc>
        <w:tc>
          <w:tcPr>
            <w:tcW w:w="2393" w:type="dxa"/>
          </w:tcPr>
          <w:p w:rsidR="00836FC5" w:rsidRDefault="00836FC5" w:rsidP="00931B5F">
            <w:pPr>
              <w:spacing w:after="200" w:line="276" w:lineRule="auto"/>
            </w:pPr>
            <w:r>
              <w:rPr>
                <w:sz w:val="24"/>
                <w:szCs w:val="24"/>
              </w:rPr>
              <w:t>Предложений по изменению нет</w:t>
            </w:r>
          </w:p>
        </w:tc>
        <w:tc>
          <w:tcPr>
            <w:tcW w:w="2414" w:type="dxa"/>
          </w:tcPr>
          <w:p w:rsidR="00836FC5" w:rsidRDefault="00836FC5" w:rsidP="00931B5F">
            <w:pPr>
              <w:spacing w:after="200" w:line="276" w:lineRule="auto"/>
              <w:rPr>
                <w:sz w:val="24"/>
                <w:szCs w:val="24"/>
              </w:rPr>
            </w:pPr>
            <w:r>
              <w:rPr>
                <w:sz w:val="24"/>
                <w:szCs w:val="24"/>
              </w:rPr>
              <w:t>Протокол №  ______</w:t>
            </w:r>
          </w:p>
          <w:p w:rsidR="00836FC5" w:rsidRDefault="00836FC5" w:rsidP="00931B5F">
            <w:pPr>
              <w:spacing w:after="200" w:line="276" w:lineRule="auto"/>
              <w:rPr>
                <w:sz w:val="24"/>
                <w:szCs w:val="24"/>
              </w:rPr>
            </w:pPr>
            <w:r>
              <w:rPr>
                <w:sz w:val="24"/>
                <w:szCs w:val="24"/>
              </w:rPr>
              <w:t>«___» ____________</w:t>
            </w:r>
          </w:p>
          <w:p w:rsidR="00836FC5" w:rsidRDefault="00836FC5" w:rsidP="00931B5F">
            <w:pPr>
              <w:spacing w:after="200" w:line="276" w:lineRule="auto"/>
              <w:rPr>
                <w:sz w:val="24"/>
                <w:szCs w:val="24"/>
              </w:rPr>
            </w:pPr>
            <w:r>
              <w:rPr>
                <w:sz w:val="24"/>
                <w:szCs w:val="24"/>
              </w:rPr>
              <w:t>Кафедра___________</w:t>
            </w:r>
          </w:p>
          <w:p w:rsidR="00836FC5" w:rsidRDefault="00836FC5" w:rsidP="00931B5F">
            <w:pPr>
              <w:spacing w:after="200" w:line="276" w:lineRule="auto"/>
              <w:jc w:val="center"/>
            </w:pPr>
            <w:r>
              <w:rPr>
                <w:sz w:val="24"/>
                <w:szCs w:val="24"/>
              </w:rPr>
              <w:t>__________________</w:t>
            </w:r>
          </w:p>
        </w:tc>
      </w:tr>
    </w:tbl>
    <w:p w:rsidR="00836FC5" w:rsidRDefault="00836FC5" w:rsidP="00836FC5">
      <w:pPr>
        <w:spacing w:after="200" w:line="276" w:lineRule="auto"/>
      </w:pPr>
    </w:p>
    <w:p w:rsidR="00836FC5" w:rsidRDefault="00836FC5" w:rsidP="00836FC5">
      <w:pPr>
        <w:spacing w:after="200" w:line="276" w:lineRule="auto"/>
      </w:pPr>
      <w:r>
        <w:t>Заведующий кафедрой Т.В. Фуряева________________________</w:t>
      </w:r>
    </w:p>
    <w:p w:rsidR="00836FC5" w:rsidRPr="00B96CD6" w:rsidRDefault="00836FC5" w:rsidP="00836FC5">
      <w:pPr>
        <w:spacing w:after="200" w:line="276" w:lineRule="auto"/>
      </w:pPr>
      <w:r>
        <w:t>Председатель НМСС ________________________ «____» ___________ 2013г.</w:t>
      </w:r>
      <w:r w:rsidRPr="00B96CD6">
        <w:br w:type="page"/>
      </w:r>
    </w:p>
    <w:p w:rsidR="00836FC5" w:rsidRDefault="00836FC5" w:rsidP="00836FC5">
      <w:pPr>
        <w:spacing w:after="200" w:line="276" w:lineRule="auto"/>
      </w:pPr>
    </w:p>
    <w:p w:rsidR="00836FC5" w:rsidRDefault="00836FC5" w:rsidP="00836FC5">
      <w:pPr>
        <w:pStyle w:val="1"/>
        <w:ind w:firstLine="851"/>
        <w:jc w:val="center"/>
        <w:rPr>
          <w:b/>
          <w:caps/>
          <w:sz w:val="24"/>
          <w:szCs w:val="24"/>
        </w:rPr>
      </w:pPr>
      <w:r>
        <w:rPr>
          <w:b/>
          <w:caps/>
          <w:sz w:val="24"/>
          <w:szCs w:val="24"/>
        </w:rPr>
        <w:t>Лист внесения изменений</w:t>
      </w:r>
    </w:p>
    <w:p w:rsidR="00836FC5" w:rsidRDefault="00836FC5" w:rsidP="00836FC5">
      <w:pPr>
        <w:pStyle w:val="1"/>
        <w:ind w:firstLine="851"/>
        <w:rPr>
          <w:sz w:val="24"/>
          <w:szCs w:val="24"/>
        </w:rPr>
      </w:pPr>
    </w:p>
    <w:p w:rsidR="00836FC5" w:rsidRDefault="00836FC5" w:rsidP="00836FC5">
      <w:pPr>
        <w:pStyle w:val="1"/>
        <w:ind w:firstLine="851"/>
        <w:jc w:val="both"/>
        <w:rPr>
          <w:sz w:val="24"/>
          <w:szCs w:val="24"/>
        </w:rPr>
      </w:pPr>
      <w:r>
        <w:rPr>
          <w:sz w:val="24"/>
          <w:szCs w:val="24"/>
        </w:rPr>
        <w:t>Дополнения и измен</w:t>
      </w:r>
      <w:r w:rsidR="00C36A86">
        <w:rPr>
          <w:sz w:val="24"/>
          <w:szCs w:val="24"/>
        </w:rPr>
        <w:t>ения в рабочей программе на 2011__/2012</w:t>
      </w:r>
      <w:r>
        <w:rPr>
          <w:sz w:val="24"/>
          <w:szCs w:val="24"/>
        </w:rPr>
        <w:t>___учебный год</w:t>
      </w:r>
    </w:p>
    <w:p w:rsidR="00836FC5" w:rsidRDefault="00836FC5" w:rsidP="00836FC5">
      <w:pPr>
        <w:pStyle w:val="1"/>
        <w:ind w:firstLine="851"/>
        <w:jc w:val="both"/>
        <w:rPr>
          <w:sz w:val="24"/>
          <w:szCs w:val="24"/>
        </w:rPr>
      </w:pPr>
      <w:r>
        <w:rPr>
          <w:sz w:val="24"/>
          <w:szCs w:val="24"/>
        </w:rPr>
        <w:t xml:space="preserve">В рабочую программу вносятся следующие изменения: </w:t>
      </w:r>
    </w:p>
    <w:p w:rsidR="00836FC5" w:rsidRDefault="00836FC5" w:rsidP="00836FC5">
      <w:pPr>
        <w:pStyle w:val="1"/>
        <w:ind w:firstLine="851"/>
        <w:jc w:val="both"/>
        <w:rPr>
          <w:sz w:val="24"/>
          <w:szCs w:val="24"/>
        </w:rPr>
      </w:pPr>
      <w:r>
        <w:rPr>
          <w:sz w:val="24"/>
          <w:szCs w:val="24"/>
        </w:rPr>
        <w:t>1. Расширена тематика семинарских занятий.</w:t>
      </w:r>
    </w:p>
    <w:p w:rsidR="00836FC5" w:rsidRDefault="00836FC5" w:rsidP="00836FC5">
      <w:pPr>
        <w:pStyle w:val="1"/>
        <w:ind w:firstLine="851"/>
        <w:jc w:val="both"/>
        <w:rPr>
          <w:sz w:val="24"/>
          <w:szCs w:val="24"/>
        </w:rPr>
      </w:pPr>
      <w:r>
        <w:rPr>
          <w:sz w:val="24"/>
          <w:szCs w:val="24"/>
        </w:rPr>
        <w:t>Дополнения и изменения в рабочей программе на 2012__/2013___учебный год</w:t>
      </w:r>
    </w:p>
    <w:p w:rsidR="00836FC5" w:rsidRDefault="00836FC5" w:rsidP="00836FC5">
      <w:pPr>
        <w:pStyle w:val="1"/>
        <w:ind w:firstLine="851"/>
        <w:jc w:val="both"/>
        <w:rPr>
          <w:sz w:val="24"/>
          <w:szCs w:val="24"/>
        </w:rPr>
      </w:pPr>
      <w:r>
        <w:rPr>
          <w:sz w:val="24"/>
          <w:szCs w:val="24"/>
        </w:rPr>
        <w:t xml:space="preserve">В рабочую программу вносятся следующие изменения: </w:t>
      </w:r>
    </w:p>
    <w:p w:rsidR="00836FC5" w:rsidRDefault="00836FC5" w:rsidP="00836FC5">
      <w:pPr>
        <w:pStyle w:val="1"/>
        <w:numPr>
          <w:ilvl w:val="0"/>
          <w:numId w:val="1"/>
        </w:numPr>
        <w:jc w:val="both"/>
        <w:rPr>
          <w:sz w:val="24"/>
          <w:szCs w:val="24"/>
        </w:rPr>
      </w:pPr>
      <w:r>
        <w:rPr>
          <w:sz w:val="24"/>
          <w:szCs w:val="24"/>
        </w:rPr>
        <w:t>Внесены изменения в лекционный курс.</w:t>
      </w:r>
    </w:p>
    <w:p w:rsidR="00836FC5" w:rsidRDefault="00836FC5" w:rsidP="00836FC5">
      <w:pPr>
        <w:pStyle w:val="1"/>
        <w:numPr>
          <w:ilvl w:val="0"/>
          <w:numId w:val="1"/>
        </w:numPr>
        <w:jc w:val="both"/>
        <w:rPr>
          <w:sz w:val="24"/>
          <w:szCs w:val="24"/>
        </w:rPr>
      </w:pPr>
      <w:r>
        <w:rPr>
          <w:sz w:val="24"/>
          <w:szCs w:val="24"/>
        </w:rPr>
        <w:t>Внесены изменения в список основной литературы дисциплины.</w:t>
      </w:r>
    </w:p>
    <w:p w:rsidR="00836FC5" w:rsidRDefault="00836FC5" w:rsidP="00836FC5">
      <w:pPr>
        <w:pStyle w:val="1"/>
        <w:numPr>
          <w:ilvl w:val="0"/>
          <w:numId w:val="1"/>
        </w:numPr>
        <w:jc w:val="both"/>
        <w:rPr>
          <w:sz w:val="24"/>
          <w:szCs w:val="24"/>
        </w:rPr>
      </w:pPr>
      <w:r>
        <w:rPr>
          <w:sz w:val="24"/>
          <w:szCs w:val="24"/>
        </w:rPr>
        <w:t>Дополнен глоссарий</w:t>
      </w:r>
    </w:p>
    <w:p w:rsidR="00836FC5" w:rsidRDefault="00836FC5" w:rsidP="00836FC5">
      <w:pPr>
        <w:pStyle w:val="1"/>
        <w:ind w:firstLine="851"/>
        <w:jc w:val="both"/>
        <w:rPr>
          <w:sz w:val="24"/>
          <w:szCs w:val="24"/>
        </w:rPr>
      </w:pPr>
    </w:p>
    <w:p w:rsidR="00836FC5" w:rsidRDefault="00836FC5" w:rsidP="00836FC5">
      <w:pPr>
        <w:pStyle w:val="1"/>
        <w:ind w:firstLine="851"/>
        <w:jc w:val="both"/>
        <w:rPr>
          <w:sz w:val="24"/>
          <w:szCs w:val="24"/>
        </w:rPr>
      </w:pPr>
      <w:r>
        <w:rPr>
          <w:sz w:val="24"/>
          <w:szCs w:val="24"/>
        </w:rPr>
        <w:t>Рабочая программа пересмотрена и одобрена на заседании кафедры "___"_____  200__г.</w:t>
      </w:r>
    </w:p>
    <w:p w:rsidR="00836FC5" w:rsidRDefault="00836FC5" w:rsidP="00836FC5">
      <w:pPr>
        <w:pStyle w:val="1"/>
        <w:ind w:firstLine="851"/>
        <w:jc w:val="both"/>
        <w:rPr>
          <w:sz w:val="24"/>
          <w:szCs w:val="24"/>
        </w:rPr>
      </w:pPr>
    </w:p>
    <w:p w:rsidR="00836FC5" w:rsidRDefault="00836FC5" w:rsidP="00836FC5">
      <w:pPr>
        <w:pStyle w:val="1"/>
        <w:ind w:firstLine="851"/>
        <w:jc w:val="both"/>
        <w:rPr>
          <w:sz w:val="24"/>
          <w:szCs w:val="24"/>
        </w:rPr>
      </w:pPr>
    </w:p>
    <w:p w:rsidR="00836FC5" w:rsidRDefault="00836FC5" w:rsidP="00836FC5">
      <w:pPr>
        <w:pStyle w:val="1"/>
        <w:ind w:firstLine="851"/>
        <w:jc w:val="both"/>
        <w:rPr>
          <w:sz w:val="24"/>
          <w:szCs w:val="24"/>
        </w:rPr>
      </w:pPr>
      <w:r>
        <w:rPr>
          <w:sz w:val="24"/>
          <w:szCs w:val="24"/>
        </w:rPr>
        <w:t>Внесенные изменения утверждаю</w:t>
      </w:r>
    </w:p>
    <w:p w:rsidR="00836FC5" w:rsidRDefault="00836FC5" w:rsidP="00836FC5">
      <w:pPr>
        <w:pStyle w:val="1"/>
        <w:tabs>
          <w:tab w:val="left" w:pos="4820"/>
          <w:tab w:val="right" w:leader="underscore" w:pos="10206"/>
        </w:tabs>
        <w:ind w:firstLine="851"/>
        <w:jc w:val="both"/>
        <w:rPr>
          <w:sz w:val="24"/>
          <w:szCs w:val="24"/>
        </w:rPr>
      </w:pPr>
      <w:r>
        <w:rPr>
          <w:sz w:val="24"/>
          <w:szCs w:val="24"/>
        </w:rPr>
        <w:t xml:space="preserve">Заведующий кафедрой    </w:t>
      </w:r>
    </w:p>
    <w:p w:rsidR="00836FC5" w:rsidRDefault="00836FC5" w:rsidP="00836FC5">
      <w:pPr>
        <w:pStyle w:val="1"/>
        <w:tabs>
          <w:tab w:val="left" w:pos="4820"/>
          <w:tab w:val="right" w:leader="underscore" w:pos="10206"/>
        </w:tabs>
        <w:ind w:firstLine="851"/>
        <w:jc w:val="both"/>
        <w:rPr>
          <w:sz w:val="24"/>
          <w:szCs w:val="24"/>
        </w:rPr>
      </w:pPr>
      <w:r>
        <w:rPr>
          <w:sz w:val="24"/>
          <w:szCs w:val="24"/>
        </w:rPr>
        <w:t>Декан</w:t>
      </w:r>
      <w:r>
        <w:rPr>
          <w:sz w:val="24"/>
          <w:szCs w:val="24"/>
        </w:rPr>
        <w:tab/>
      </w:r>
    </w:p>
    <w:p w:rsidR="00836FC5" w:rsidRDefault="00836FC5" w:rsidP="00836FC5">
      <w:pPr>
        <w:pStyle w:val="1"/>
        <w:tabs>
          <w:tab w:val="left" w:pos="4820"/>
        </w:tabs>
        <w:ind w:firstLine="851"/>
        <w:jc w:val="both"/>
        <w:rPr>
          <w:sz w:val="24"/>
          <w:szCs w:val="24"/>
        </w:rPr>
      </w:pPr>
      <w:r>
        <w:rPr>
          <w:sz w:val="24"/>
          <w:szCs w:val="24"/>
        </w:rPr>
        <w:t>"_____"___________ 200__г.</w:t>
      </w:r>
    </w:p>
    <w:p w:rsidR="00836FC5" w:rsidRDefault="00836FC5" w:rsidP="00836FC5">
      <w:pPr>
        <w:pStyle w:val="a5"/>
        <w:jc w:val="center"/>
        <w:rPr>
          <w:b/>
          <w:caps/>
          <w:sz w:val="24"/>
          <w:szCs w:val="24"/>
        </w:rPr>
      </w:pPr>
    </w:p>
    <w:p w:rsidR="00836FC5" w:rsidRDefault="00836FC5" w:rsidP="00836FC5">
      <w:pPr>
        <w:pStyle w:val="a5"/>
        <w:jc w:val="center"/>
        <w:rPr>
          <w:b/>
          <w:caps/>
          <w:sz w:val="24"/>
          <w:szCs w:val="24"/>
        </w:rPr>
      </w:pPr>
    </w:p>
    <w:p w:rsidR="00836FC5" w:rsidRDefault="00836FC5" w:rsidP="00836FC5">
      <w:pPr>
        <w:pStyle w:val="a5"/>
        <w:jc w:val="center"/>
        <w:rPr>
          <w:b/>
          <w:caps/>
          <w:sz w:val="24"/>
          <w:szCs w:val="24"/>
        </w:rPr>
      </w:pPr>
    </w:p>
    <w:p w:rsidR="00836FC5" w:rsidRDefault="00836FC5" w:rsidP="00836FC5">
      <w:pPr>
        <w:spacing w:after="200" w:line="276" w:lineRule="auto"/>
      </w:pPr>
      <w:r>
        <w:br w:type="page"/>
      </w:r>
    </w:p>
    <w:p w:rsidR="00836FC5" w:rsidRDefault="00836FC5" w:rsidP="00836FC5">
      <w:pPr>
        <w:jc w:val="center"/>
        <w:rPr>
          <w:b/>
        </w:rPr>
      </w:pPr>
      <w:r>
        <w:rPr>
          <w:b/>
        </w:rPr>
        <w:lastRenderedPageBreak/>
        <w:t>Оглавление</w:t>
      </w:r>
    </w:p>
    <w:p w:rsidR="00836FC5" w:rsidRPr="007F0783" w:rsidRDefault="00836FC5" w:rsidP="00836FC5">
      <w:pPr>
        <w:pStyle w:val="21"/>
        <w:spacing w:after="0" w:line="360" w:lineRule="auto"/>
        <w:ind w:left="0" w:firstLine="851"/>
        <w:rPr>
          <w:szCs w:val="28"/>
        </w:rPr>
      </w:pPr>
      <w:r w:rsidRPr="007F0783">
        <w:rPr>
          <w:szCs w:val="28"/>
        </w:rPr>
        <w:t xml:space="preserve">1. </w:t>
      </w:r>
      <w:r w:rsidRPr="007F0783">
        <w:rPr>
          <w:b/>
          <w:szCs w:val="28"/>
        </w:rPr>
        <w:t>Пояснительная записка</w:t>
      </w:r>
      <w:r w:rsidRPr="007F0783">
        <w:rPr>
          <w:szCs w:val="28"/>
        </w:rPr>
        <w:t>.</w:t>
      </w:r>
    </w:p>
    <w:p w:rsidR="00836FC5" w:rsidRPr="007F0783" w:rsidRDefault="00836FC5" w:rsidP="00836FC5">
      <w:pPr>
        <w:pStyle w:val="21"/>
        <w:tabs>
          <w:tab w:val="left" w:pos="6360"/>
        </w:tabs>
        <w:spacing w:after="0" w:line="360" w:lineRule="auto"/>
        <w:ind w:left="0" w:firstLine="851"/>
        <w:rPr>
          <w:szCs w:val="28"/>
        </w:rPr>
      </w:pPr>
      <w:r w:rsidRPr="007F0783">
        <w:rPr>
          <w:szCs w:val="28"/>
        </w:rPr>
        <w:t xml:space="preserve">2. </w:t>
      </w:r>
      <w:r w:rsidRPr="007F0783">
        <w:rPr>
          <w:b/>
          <w:szCs w:val="28"/>
        </w:rPr>
        <w:t>Рабочая  программа дисциплины</w:t>
      </w:r>
      <w:r w:rsidRPr="007F0783">
        <w:rPr>
          <w:szCs w:val="28"/>
        </w:rPr>
        <w:t>, в том числе:</w:t>
      </w:r>
      <w:r w:rsidRPr="007F0783">
        <w:rPr>
          <w:szCs w:val="28"/>
        </w:rPr>
        <w:tab/>
      </w:r>
    </w:p>
    <w:p w:rsidR="00836FC5" w:rsidRPr="007F0783" w:rsidRDefault="00836FC5" w:rsidP="00836FC5">
      <w:pPr>
        <w:pStyle w:val="21"/>
        <w:spacing w:after="0" w:line="360" w:lineRule="auto"/>
        <w:ind w:left="0" w:firstLine="851"/>
        <w:rPr>
          <w:i/>
          <w:szCs w:val="28"/>
        </w:rPr>
      </w:pPr>
      <w:r w:rsidRPr="007F0783">
        <w:rPr>
          <w:i/>
          <w:szCs w:val="28"/>
        </w:rPr>
        <w:t>2.1. выписка из государственного образовательного стандарта высшего профессионального обр</w:t>
      </w:r>
      <w:r w:rsidR="00C36A86">
        <w:rPr>
          <w:i/>
          <w:szCs w:val="28"/>
        </w:rPr>
        <w:t>азования по направлению подготовки 040400.62</w:t>
      </w:r>
      <w:r w:rsidRPr="007F0783">
        <w:rPr>
          <w:i/>
          <w:szCs w:val="28"/>
        </w:rPr>
        <w:t xml:space="preserve"> «Социальная работа»;</w:t>
      </w:r>
    </w:p>
    <w:p w:rsidR="00836FC5" w:rsidRPr="007F0783" w:rsidRDefault="00836FC5" w:rsidP="00836FC5">
      <w:pPr>
        <w:pStyle w:val="21"/>
        <w:spacing w:after="0" w:line="360" w:lineRule="auto"/>
        <w:ind w:left="0" w:firstLine="851"/>
        <w:rPr>
          <w:i/>
          <w:szCs w:val="28"/>
        </w:rPr>
      </w:pPr>
      <w:r w:rsidRPr="007F0783">
        <w:rPr>
          <w:i/>
          <w:szCs w:val="28"/>
        </w:rPr>
        <w:t>2.2. введение;</w:t>
      </w:r>
    </w:p>
    <w:p w:rsidR="00836FC5" w:rsidRPr="007F0783" w:rsidRDefault="00836FC5" w:rsidP="00836FC5">
      <w:pPr>
        <w:pStyle w:val="21"/>
        <w:spacing w:after="0" w:line="360" w:lineRule="auto"/>
        <w:ind w:left="0" w:firstLine="851"/>
        <w:rPr>
          <w:i/>
          <w:szCs w:val="28"/>
        </w:rPr>
      </w:pPr>
      <w:r w:rsidRPr="007F0783">
        <w:rPr>
          <w:i/>
          <w:szCs w:val="28"/>
        </w:rPr>
        <w:t>2.3. содержание теоретического курса дисциплины;</w:t>
      </w:r>
    </w:p>
    <w:p w:rsidR="00836FC5" w:rsidRPr="007F0783" w:rsidRDefault="00836FC5" w:rsidP="00836FC5">
      <w:pPr>
        <w:pStyle w:val="21"/>
        <w:spacing w:after="0" w:line="360" w:lineRule="auto"/>
        <w:ind w:left="0" w:firstLine="851"/>
        <w:rPr>
          <w:i/>
          <w:szCs w:val="28"/>
        </w:rPr>
      </w:pPr>
      <w:r w:rsidRPr="007F0783">
        <w:rPr>
          <w:i/>
          <w:szCs w:val="28"/>
        </w:rPr>
        <w:t>2.4. тематический план</w:t>
      </w:r>
    </w:p>
    <w:p w:rsidR="00836FC5" w:rsidRPr="007F0783" w:rsidRDefault="00836FC5" w:rsidP="00836FC5">
      <w:pPr>
        <w:pStyle w:val="21"/>
        <w:spacing w:after="0" w:line="360" w:lineRule="auto"/>
        <w:ind w:left="0" w:firstLine="851"/>
        <w:rPr>
          <w:i/>
          <w:szCs w:val="28"/>
        </w:rPr>
      </w:pPr>
      <w:r w:rsidRPr="007F0783">
        <w:rPr>
          <w:i/>
          <w:szCs w:val="28"/>
        </w:rPr>
        <w:t>2.5.учебно–методическая (технологическая ) карта дисциплины</w:t>
      </w:r>
    </w:p>
    <w:p w:rsidR="00836FC5" w:rsidRPr="007F0783" w:rsidRDefault="00836FC5" w:rsidP="00836FC5">
      <w:pPr>
        <w:pStyle w:val="21"/>
        <w:spacing w:after="0" w:line="360" w:lineRule="auto"/>
        <w:ind w:left="0" w:firstLine="851"/>
        <w:rPr>
          <w:i/>
          <w:szCs w:val="28"/>
        </w:rPr>
      </w:pPr>
      <w:r w:rsidRPr="007F0783">
        <w:rPr>
          <w:i/>
          <w:szCs w:val="28"/>
        </w:rPr>
        <w:t>2.6. карта литературного обеспечения дисциплины;</w:t>
      </w:r>
    </w:p>
    <w:p w:rsidR="00836FC5" w:rsidRPr="007F0783" w:rsidRDefault="00836FC5" w:rsidP="00836FC5">
      <w:pPr>
        <w:pStyle w:val="21"/>
        <w:spacing w:after="0" w:line="360" w:lineRule="auto"/>
        <w:ind w:left="0" w:firstLine="851"/>
        <w:rPr>
          <w:i/>
          <w:szCs w:val="28"/>
        </w:rPr>
      </w:pPr>
      <w:r w:rsidRPr="007F0783">
        <w:rPr>
          <w:i/>
          <w:szCs w:val="28"/>
        </w:rPr>
        <w:t>2.7. журнал рейтинга в соответствии с технологической картой дисциплины;</w:t>
      </w:r>
    </w:p>
    <w:p w:rsidR="00836FC5" w:rsidRPr="007F0783" w:rsidRDefault="00836FC5" w:rsidP="00836FC5">
      <w:pPr>
        <w:pStyle w:val="21"/>
        <w:spacing w:after="0" w:line="360" w:lineRule="auto"/>
        <w:ind w:left="0" w:firstLine="851"/>
        <w:rPr>
          <w:b/>
          <w:szCs w:val="28"/>
        </w:rPr>
      </w:pPr>
      <w:r w:rsidRPr="007F0783">
        <w:rPr>
          <w:b/>
          <w:szCs w:val="28"/>
        </w:rPr>
        <w:t>3.Методические рекомендации</w:t>
      </w:r>
    </w:p>
    <w:p w:rsidR="00836FC5" w:rsidRPr="007F0783" w:rsidRDefault="00836FC5" w:rsidP="00836FC5">
      <w:pPr>
        <w:pStyle w:val="21"/>
        <w:spacing w:after="0" w:line="360" w:lineRule="auto"/>
        <w:ind w:left="0" w:firstLine="851"/>
        <w:rPr>
          <w:i/>
          <w:szCs w:val="28"/>
        </w:rPr>
      </w:pPr>
      <w:r w:rsidRPr="007F0783">
        <w:rPr>
          <w:i/>
          <w:szCs w:val="28"/>
        </w:rPr>
        <w:t xml:space="preserve">3.1 Методические рекомендации для студентов </w:t>
      </w:r>
    </w:p>
    <w:p w:rsidR="00836FC5" w:rsidRPr="007F0783" w:rsidRDefault="00836FC5" w:rsidP="00836FC5">
      <w:pPr>
        <w:pStyle w:val="21"/>
        <w:spacing w:after="0" w:line="360" w:lineRule="auto"/>
        <w:ind w:left="0" w:firstLine="851"/>
        <w:rPr>
          <w:i/>
          <w:szCs w:val="28"/>
        </w:rPr>
      </w:pPr>
      <w:r w:rsidRPr="007F0783">
        <w:rPr>
          <w:i/>
          <w:szCs w:val="28"/>
        </w:rPr>
        <w:t>3.2. Методические рекомендации для преподавателя</w:t>
      </w:r>
    </w:p>
    <w:p w:rsidR="00836FC5" w:rsidRPr="007F0783" w:rsidRDefault="00836FC5" w:rsidP="00836FC5">
      <w:pPr>
        <w:pStyle w:val="21"/>
        <w:spacing w:after="0" w:line="360" w:lineRule="auto"/>
        <w:ind w:left="0" w:firstLine="851"/>
        <w:rPr>
          <w:b/>
          <w:szCs w:val="28"/>
        </w:rPr>
      </w:pPr>
      <w:r w:rsidRPr="007F0783">
        <w:rPr>
          <w:b/>
          <w:szCs w:val="28"/>
        </w:rPr>
        <w:t>4.Банк контрольных заданий и вопросов по учебной дисциплине</w:t>
      </w:r>
    </w:p>
    <w:p w:rsidR="00836FC5" w:rsidRPr="007F0783" w:rsidRDefault="00836FC5" w:rsidP="00836FC5">
      <w:pPr>
        <w:pStyle w:val="21"/>
        <w:spacing w:after="0" w:line="360" w:lineRule="auto"/>
        <w:ind w:left="0" w:firstLine="851"/>
        <w:rPr>
          <w:i/>
          <w:szCs w:val="28"/>
        </w:rPr>
      </w:pPr>
      <w:r w:rsidRPr="007F0783">
        <w:rPr>
          <w:i/>
          <w:szCs w:val="28"/>
        </w:rPr>
        <w:t>4.1. Тесты;</w:t>
      </w:r>
    </w:p>
    <w:p w:rsidR="00836FC5" w:rsidRPr="007F0783" w:rsidRDefault="009D1F48" w:rsidP="00836FC5">
      <w:pPr>
        <w:pStyle w:val="21"/>
        <w:spacing w:after="0" w:line="360" w:lineRule="auto"/>
        <w:ind w:left="0" w:firstLine="851"/>
        <w:rPr>
          <w:i/>
          <w:szCs w:val="28"/>
        </w:rPr>
      </w:pPr>
      <w:r>
        <w:rPr>
          <w:i/>
          <w:szCs w:val="28"/>
        </w:rPr>
        <w:t>4.2. Вопросы к экзамену</w:t>
      </w:r>
      <w:bookmarkStart w:id="1" w:name="_GoBack"/>
      <w:bookmarkEnd w:id="1"/>
      <w:r w:rsidR="00836FC5" w:rsidRPr="007F0783">
        <w:rPr>
          <w:i/>
          <w:szCs w:val="28"/>
        </w:rPr>
        <w:t>;</w:t>
      </w:r>
    </w:p>
    <w:p w:rsidR="00836FC5" w:rsidRPr="007F0783" w:rsidRDefault="00836FC5" w:rsidP="00836FC5">
      <w:pPr>
        <w:pStyle w:val="21"/>
        <w:spacing w:after="0" w:line="360" w:lineRule="auto"/>
        <w:ind w:left="0" w:firstLine="851"/>
        <w:rPr>
          <w:i/>
          <w:szCs w:val="28"/>
        </w:rPr>
      </w:pPr>
      <w:r w:rsidRPr="007F0783">
        <w:rPr>
          <w:i/>
          <w:szCs w:val="28"/>
        </w:rPr>
        <w:t>4.3. Тематика рефератов.</w:t>
      </w:r>
    </w:p>
    <w:p w:rsidR="00836FC5" w:rsidRDefault="00836FC5" w:rsidP="00836FC5">
      <w:pPr>
        <w:pStyle w:val="21"/>
        <w:spacing w:after="0" w:line="360" w:lineRule="auto"/>
        <w:ind w:left="0" w:firstLine="851"/>
        <w:rPr>
          <w:b/>
          <w:szCs w:val="28"/>
        </w:rPr>
      </w:pPr>
      <w:r w:rsidRPr="007F0783">
        <w:rPr>
          <w:szCs w:val="28"/>
        </w:rPr>
        <w:t xml:space="preserve">5. </w:t>
      </w:r>
      <w:r w:rsidRPr="007F0783">
        <w:rPr>
          <w:b/>
          <w:szCs w:val="28"/>
        </w:rPr>
        <w:t>Глоссарий.</w:t>
      </w:r>
    </w:p>
    <w:p w:rsidR="009D1F48" w:rsidRPr="007F0783" w:rsidRDefault="009D1F48" w:rsidP="00836FC5">
      <w:pPr>
        <w:pStyle w:val="21"/>
        <w:spacing w:after="0" w:line="360" w:lineRule="auto"/>
        <w:ind w:left="0" w:firstLine="851"/>
        <w:rPr>
          <w:b/>
          <w:szCs w:val="28"/>
        </w:rPr>
      </w:pPr>
      <w:r>
        <w:rPr>
          <w:b/>
          <w:szCs w:val="28"/>
        </w:rPr>
        <w:t>6. Рабочая тетрадь</w:t>
      </w:r>
    </w:p>
    <w:p w:rsidR="00836FC5" w:rsidRDefault="00836FC5" w:rsidP="00836FC5">
      <w:pPr>
        <w:spacing w:after="200" w:line="276" w:lineRule="auto"/>
        <w:rPr>
          <w:b/>
        </w:rPr>
      </w:pPr>
      <w:r>
        <w:rPr>
          <w:b/>
        </w:rPr>
        <w:br w:type="page"/>
      </w:r>
    </w:p>
    <w:p w:rsidR="00836FC5" w:rsidRPr="00F80674" w:rsidRDefault="00836FC5" w:rsidP="00836FC5">
      <w:pPr>
        <w:spacing w:after="200" w:line="276" w:lineRule="auto"/>
        <w:jc w:val="center"/>
        <w:rPr>
          <w:b/>
        </w:rPr>
      </w:pPr>
      <w:r>
        <w:rPr>
          <w:b/>
        </w:rPr>
        <w:lastRenderedPageBreak/>
        <w:t>Пояснительная записка</w:t>
      </w:r>
    </w:p>
    <w:p w:rsidR="00836FC5" w:rsidRDefault="00836FC5" w:rsidP="00836FC5">
      <w:pPr>
        <w:spacing w:after="200"/>
        <w:ind w:firstLine="709"/>
        <w:rPr>
          <w:szCs w:val="28"/>
        </w:rPr>
      </w:pPr>
      <w:r>
        <w:t>Учебно–методический</w:t>
      </w:r>
      <w:r w:rsidR="009B4CF3">
        <w:t xml:space="preserve"> комплекс дисциплины (УМКД) «Социальная работа в сфере занятости населения</w:t>
      </w:r>
      <w:r>
        <w:t>» для студентов оч</w:t>
      </w:r>
      <w:r w:rsidR="00C36A86">
        <w:t>ной формы обучения направления подготовки</w:t>
      </w:r>
      <w:r w:rsidR="00C36A86">
        <w:rPr>
          <w:szCs w:val="28"/>
        </w:rPr>
        <w:t>040400.62</w:t>
      </w:r>
      <w:r w:rsidRPr="00137BDA">
        <w:rPr>
          <w:szCs w:val="28"/>
        </w:rPr>
        <w:t xml:space="preserve"> «Социальная работа»</w:t>
      </w:r>
      <w:r>
        <w:rPr>
          <w:szCs w:val="28"/>
        </w:rPr>
        <w:t xml:space="preserve"> состоит из следующих элементов:</w:t>
      </w:r>
    </w:p>
    <w:p w:rsidR="00836FC5" w:rsidRPr="00F80674" w:rsidRDefault="00836FC5" w:rsidP="006D130D">
      <w:pPr>
        <w:pStyle w:val="21"/>
        <w:numPr>
          <w:ilvl w:val="0"/>
          <w:numId w:val="2"/>
        </w:numPr>
        <w:spacing w:after="0" w:line="240" w:lineRule="auto"/>
        <w:ind w:left="1570" w:hanging="357"/>
        <w:jc w:val="both"/>
        <w:rPr>
          <w:i/>
          <w:sz w:val="24"/>
          <w:szCs w:val="24"/>
        </w:rPr>
      </w:pPr>
      <w:r w:rsidRPr="00F80674">
        <w:rPr>
          <w:b/>
          <w:szCs w:val="28"/>
        </w:rPr>
        <w:t>Рабочей программы дисциплины</w:t>
      </w:r>
      <w:r>
        <w:rPr>
          <w:szCs w:val="28"/>
        </w:rPr>
        <w:t xml:space="preserve">, включающей в себя </w:t>
      </w:r>
      <w:r w:rsidRPr="00F80674">
        <w:rPr>
          <w:szCs w:val="28"/>
        </w:rPr>
        <w:t>выписку из государственного образовательного стандарта высшего профессиональн</w:t>
      </w:r>
      <w:r w:rsidR="00C36A86">
        <w:rPr>
          <w:szCs w:val="28"/>
        </w:rPr>
        <w:t>ого образования по направлению подготовки 040400.62</w:t>
      </w:r>
      <w:r w:rsidRPr="00F80674">
        <w:rPr>
          <w:szCs w:val="28"/>
        </w:rPr>
        <w:t xml:space="preserve"> «Социальная работа», введение, содержание теоретического курса дисциплины; тематический план, учебно–</w:t>
      </w:r>
      <w:r w:rsidR="002A6927">
        <w:rPr>
          <w:szCs w:val="28"/>
        </w:rPr>
        <w:t xml:space="preserve">методическую (технологическую </w:t>
      </w:r>
      <w:r w:rsidRPr="00F80674">
        <w:rPr>
          <w:szCs w:val="28"/>
        </w:rPr>
        <w:t>карту дисциплины</w:t>
      </w:r>
      <w:r w:rsidR="002A6927">
        <w:rPr>
          <w:szCs w:val="28"/>
        </w:rPr>
        <w:t>)</w:t>
      </w:r>
      <w:r w:rsidRPr="00F80674">
        <w:rPr>
          <w:szCs w:val="28"/>
        </w:rPr>
        <w:t>,  карту литературного обеспечения дисциплины; журнал рейтинга в соответствии с технологической картой дисциплины.</w:t>
      </w:r>
    </w:p>
    <w:p w:rsidR="00836FC5" w:rsidRPr="00F80674" w:rsidRDefault="00836FC5" w:rsidP="006D130D">
      <w:pPr>
        <w:pStyle w:val="21"/>
        <w:numPr>
          <w:ilvl w:val="0"/>
          <w:numId w:val="2"/>
        </w:numPr>
        <w:spacing w:after="0" w:line="240" w:lineRule="auto"/>
        <w:ind w:left="1570" w:hanging="357"/>
        <w:jc w:val="both"/>
        <w:rPr>
          <w:i/>
          <w:sz w:val="24"/>
          <w:szCs w:val="24"/>
        </w:rPr>
      </w:pPr>
      <w:r>
        <w:rPr>
          <w:b/>
          <w:szCs w:val="28"/>
        </w:rPr>
        <w:t xml:space="preserve">Методических рекомендаций для студентов, </w:t>
      </w:r>
      <w:r>
        <w:rPr>
          <w:szCs w:val="28"/>
        </w:rPr>
        <w:t>которые помогут студенту оптимальным образом организовать процесс изучения дисциплины.</w:t>
      </w:r>
    </w:p>
    <w:p w:rsidR="00836FC5" w:rsidRPr="009244CC" w:rsidRDefault="00836FC5" w:rsidP="006D130D">
      <w:pPr>
        <w:pStyle w:val="21"/>
        <w:numPr>
          <w:ilvl w:val="0"/>
          <w:numId w:val="2"/>
        </w:numPr>
        <w:spacing w:after="0" w:line="240" w:lineRule="auto"/>
        <w:ind w:left="1570" w:hanging="357"/>
        <w:jc w:val="both"/>
        <w:rPr>
          <w:i/>
          <w:szCs w:val="28"/>
        </w:rPr>
      </w:pPr>
      <w:r w:rsidRPr="009244CC">
        <w:rPr>
          <w:b/>
          <w:szCs w:val="28"/>
        </w:rPr>
        <w:t xml:space="preserve">Методических рекомендаций для преподавателя,  </w:t>
      </w:r>
      <w:r>
        <w:rPr>
          <w:szCs w:val="28"/>
        </w:rPr>
        <w:t>которые помогут эффективно организовать учебный процесс.</w:t>
      </w:r>
    </w:p>
    <w:p w:rsidR="00836FC5" w:rsidRPr="009244CC" w:rsidRDefault="00836FC5" w:rsidP="006D130D">
      <w:pPr>
        <w:pStyle w:val="21"/>
        <w:numPr>
          <w:ilvl w:val="0"/>
          <w:numId w:val="2"/>
        </w:numPr>
        <w:spacing w:after="0" w:line="240" w:lineRule="auto"/>
        <w:ind w:left="1570" w:hanging="357"/>
        <w:rPr>
          <w:b/>
          <w:szCs w:val="28"/>
        </w:rPr>
      </w:pPr>
      <w:r w:rsidRPr="009244CC">
        <w:rPr>
          <w:b/>
          <w:szCs w:val="28"/>
        </w:rPr>
        <w:t xml:space="preserve">Банка контрольных заданий и вопросов, </w:t>
      </w:r>
      <w:r w:rsidRPr="009244CC">
        <w:rPr>
          <w:szCs w:val="28"/>
        </w:rPr>
        <w:t>в который входяттесты;вопросы к зачету; тематика рефератов.</w:t>
      </w:r>
    </w:p>
    <w:p w:rsidR="00836FC5" w:rsidRPr="009244CC" w:rsidRDefault="00836FC5" w:rsidP="006D130D">
      <w:pPr>
        <w:pStyle w:val="21"/>
        <w:numPr>
          <w:ilvl w:val="0"/>
          <w:numId w:val="2"/>
        </w:numPr>
        <w:spacing w:after="0" w:line="240" w:lineRule="auto"/>
        <w:ind w:left="1570" w:hanging="357"/>
        <w:jc w:val="both"/>
        <w:rPr>
          <w:b/>
          <w:szCs w:val="28"/>
        </w:rPr>
      </w:pPr>
      <w:r w:rsidRPr="009244CC">
        <w:rPr>
          <w:b/>
          <w:szCs w:val="28"/>
        </w:rPr>
        <w:t>Глоссарий</w:t>
      </w:r>
      <w:r>
        <w:rPr>
          <w:b/>
          <w:szCs w:val="28"/>
        </w:rPr>
        <w:t xml:space="preserve">, </w:t>
      </w:r>
      <w:r w:rsidRPr="009244CC">
        <w:rPr>
          <w:szCs w:val="28"/>
        </w:rPr>
        <w:t>содержащий понятийно–категориальный аппарат дисциплины.</w:t>
      </w:r>
    </w:p>
    <w:p w:rsidR="00836FC5" w:rsidRPr="00F80674" w:rsidRDefault="00836FC5" w:rsidP="00836FC5">
      <w:pPr>
        <w:pStyle w:val="a9"/>
        <w:spacing w:after="200"/>
        <w:ind w:left="1429"/>
        <w:rPr>
          <w:szCs w:val="28"/>
        </w:rPr>
      </w:pPr>
    </w:p>
    <w:p w:rsidR="00836FC5" w:rsidRDefault="00836FC5" w:rsidP="00836FC5">
      <w:pPr>
        <w:spacing w:after="200" w:line="276" w:lineRule="auto"/>
        <w:jc w:val="center"/>
        <w:rPr>
          <w:b/>
        </w:rPr>
      </w:pPr>
      <w:r w:rsidRPr="00F80674">
        <w:rPr>
          <w:b/>
        </w:rPr>
        <w:br w:type="page"/>
      </w:r>
    </w:p>
    <w:p w:rsidR="00836FC5" w:rsidRDefault="00836FC5" w:rsidP="00836FC5">
      <w:pPr>
        <w:spacing w:after="200" w:line="276" w:lineRule="auto"/>
        <w:jc w:val="center"/>
        <w:rPr>
          <w:b/>
        </w:rPr>
      </w:pPr>
    </w:p>
    <w:p w:rsidR="00836FC5" w:rsidRDefault="00836FC5" w:rsidP="00836FC5">
      <w:pPr>
        <w:ind w:firstLine="720"/>
        <w:jc w:val="center"/>
        <w:rPr>
          <w:szCs w:val="28"/>
        </w:rPr>
      </w:pPr>
      <w:r>
        <w:rPr>
          <w:szCs w:val="28"/>
        </w:rPr>
        <w:t>Министерство образования Российской Федерации</w:t>
      </w:r>
    </w:p>
    <w:p w:rsidR="00836FC5" w:rsidRDefault="00836FC5" w:rsidP="00836FC5">
      <w:pPr>
        <w:ind w:firstLine="720"/>
        <w:jc w:val="center"/>
        <w:rPr>
          <w:szCs w:val="28"/>
        </w:rPr>
      </w:pPr>
      <w:r>
        <w:rPr>
          <w:szCs w:val="28"/>
        </w:rPr>
        <w:t>федеральное государственное бюджетное образовательное учреждение</w:t>
      </w:r>
    </w:p>
    <w:p w:rsidR="00836FC5" w:rsidRDefault="00836FC5" w:rsidP="00836FC5">
      <w:pPr>
        <w:ind w:firstLine="720"/>
        <w:jc w:val="center"/>
        <w:rPr>
          <w:szCs w:val="28"/>
        </w:rPr>
      </w:pPr>
      <w:r>
        <w:rPr>
          <w:szCs w:val="28"/>
        </w:rPr>
        <w:t xml:space="preserve">высшего профессионального образования </w:t>
      </w:r>
    </w:p>
    <w:p w:rsidR="00836FC5" w:rsidRDefault="00836FC5" w:rsidP="00836FC5">
      <w:pPr>
        <w:ind w:firstLine="720"/>
        <w:jc w:val="center"/>
        <w:rPr>
          <w:szCs w:val="28"/>
        </w:rPr>
      </w:pPr>
      <w:r>
        <w:rPr>
          <w:szCs w:val="28"/>
        </w:rPr>
        <w:t xml:space="preserve">«Красноярский государственный педагогический университет </w:t>
      </w:r>
    </w:p>
    <w:p w:rsidR="00836FC5" w:rsidRDefault="00836FC5" w:rsidP="00836FC5">
      <w:pPr>
        <w:ind w:firstLine="720"/>
        <w:jc w:val="center"/>
        <w:rPr>
          <w:szCs w:val="28"/>
        </w:rPr>
      </w:pPr>
      <w:r>
        <w:rPr>
          <w:szCs w:val="28"/>
        </w:rPr>
        <w:t>им. В. П. Астафьева»</w:t>
      </w:r>
    </w:p>
    <w:p w:rsidR="00836FC5" w:rsidRDefault="009B4CF3" w:rsidP="00836FC5">
      <w:pPr>
        <w:ind w:firstLine="720"/>
        <w:jc w:val="center"/>
        <w:rPr>
          <w:szCs w:val="28"/>
        </w:rPr>
      </w:pPr>
      <w:r>
        <w:rPr>
          <w:szCs w:val="28"/>
        </w:rPr>
        <w:t>Институт социально–гуманитарных технологий</w:t>
      </w:r>
    </w:p>
    <w:p w:rsidR="00836FC5" w:rsidRDefault="00836FC5" w:rsidP="00836FC5">
      <w:pPr>
        <w:ind w:firstLine="720"/>
        <w:jc w:val="center"/>
        <w:rPr>
          <w:szCs w:val="28"/>
        </w:rPr>
      </w:pPr>
    </w:p>
    <w:p w:rsidR="00836FC5" w:rsidRDefault="00836FC5" w:rsidP="00836FC5">
      <w:pPr>
        <w:ind w:firstLine="720"/>
        <w:jc w:val="center"/>
        <w:rPr>
          <w:szCs w:val="28"/>
        </w:rPr>
      </w:pPr>
      <w:r>
        <w:rPr>
          <w:szCs w:val="28"/>
        </w:rPr>
        <w:t>Кафедра социальной педагогики и социальной работы</w:t>
      </w:r>
    </w:p>
    <w:p w:rsidR="00836FC5" w:rsidRDefault="00836FC5" w:rsidP="00836FC5">
      <w:pPr>
        <w:spacing w:after="200" w:line="276" w:lineRule="auto"/>
        <w:jc w:val="center"/>
        <w:rPr>
          <w:b/>
        </w:rPr>
      </w:pPr>
    </w:p>
    <w:p w:rsidR="00836FC5" w:rsidRDefault="00836FC5" w:rsidP="00836FC5">
      <w:pPr>
        <w:spacing w:after="200" w:line="276" w:lineRule="auto"/>
        <w:jc w:val="center"/>
        <w:rPr>
          <w:b/>
        </w:rPr>
      </w:pPr>
    </w:p>
    <w:p w:rsidR="00836FC5" w:rsidRDefault="00836FC5" w:rsidP="00836FC5">
      <w:pPr>
        <w:spacing w:after="200" w:line="276" w:lineRule="auto"/>
        <w:jc w:val="center"/>
        <w:rPr>
          <w:b/>
        </w:rPr>
      </w:pPr>
    </w:p>
    <w:p w:rsidR="00836FC5" w:rsidRDefault="00836FC5" w:rsidP="00836FC5">
      <w:pPr>
        <w:spacing w:after="200" w:line="276" w:lineRule="auto"/>
        <w:jc w:val="center"/>
        <w:rPr>
          <w:b/>
        </w:rPr>
      </w:pPr>
    </w:p>
    <w:p w:rsidR="00836FC5" w:rsidRPr="00E23BC6" w:rsidRDefault="00836FC5" w:rsidP="00836FC5">
      <w:pPr>
        <w:spacing w:after="200" w:line="276" w:lineRule="auto"/>
        <w:jc w:val="center"/>
        <w:rPr>
          <w:b/>
          <w:sz w:val="36"/>
          <w:szCs w:val="36"/>
        </w:rPr>
      </w:pPr>
      <w:r w:rsidRPr="00E23BC6">
        <w:rPr>
          <w:b/>
          <w:sz w:val="36"/>
          <w:szCs w:val="36"/>
        </w:rPr>
        <w:t xml:space="preserve">Рабочая программа дисциплины </w:t>
      </w:r>
    </w:p>
    <w:p w:rsidR="00836FC5" w:rsidRDefault="00836FC5" w:rsidP="00836FC5">
      <w:pPr>
        <w:spacing w:line="360" w:lineRule="auto"/>
        <w:jc w:val="center"/>
        <w:rPr>
          <w:i/>
          <w:szCs w:val="28"/>
        </w:rPr>
      </w:pPr>
    </w:p>
    <w:p w:rsidR="00931B5F" w:rsidRPr="00931B5F" w:rsidRDefault="00931B5F" w:rsidP="00931B5F">
      <w:pPr>
        <w:ind w:firstLine="720"/>
        <w:jc w:val="center"/>
        <w:rPr>
          <w:b/>
          <w:sz w:val="40"/>
          <w:szCs w:val="40"/>
        </w:rPr>
      </w:pPr>
      <w:r>
        <w:rPr>
          <w:b/>
          <w:sz w:val="40"/>
          <w:szCs w:val="40"/>
        </w:rPr>
        <w:t>Социальная работа в сфере занятости населения</w:t>
      </w:r>
    </w:p>
    <w:p w:rsidR="00931B5F" w:rsidRDefault="00931B5F" w:rsidP="00931B5F">
      <w:pPr>
        <w:spacing w:line="360" w:lineRule="auto"/>
        <w:jc w:val="center"/>
        <w:rPr>
          <w:szCs w:val="28"/>
        </w:rPr>
      </w:pPr>
    </w:p>
    <w:p w:rsidR="00931B5F" w:rsidRPr="00FE3A12" w:rsidRDefault="00931B5F" w:rsidP="00931B5F">
      <w:pPr>
        <w:spacing w:line="360" w:lineRule="auto"/>
        <w:jc w:val="center"/>
        <w:rPr>
          <w:i/>
          <w:szCs w:val="28"/>
        </w:rPr>
      </w:pPr>
      <w:r w:rsidRPr="00FE3A12">
        <w:rPr>
          <w:szCs w:val="28"/>
        </w:rPr>
        <w:t>Направление подготовки: 040400.62 Социальная работа</w:t>
      </w:r>
    </w:p>
    <w:p w:rsidR="00931B5F" w:rsidRPr="00FE3A12" w:rsidRDefault="00931B5F" w:rsidP="00931B5F">
      <w:pPr>
        <w:spacing w:line="360" w:lineRule="auto"/>
        <w:jc w:val="center"/>
        <w:rPr>
          <w:i/>
          <w:szCs w:val="28"/>
        </w:rPr>
      </w:pPr>
      <w:r w:rsidRPr="00FE3A12">
        <w:rPr>
          <w:szCs w:val="28"/>
        </w:rPr>
        <w:t>Профиль/название программы:Социальная работа в системе социальных служб</w:t>
      </w:r>
    </w:p>
    <w:p w:rsidR="00931B5F" w:rsidRPr="00FE3A12" w:rsidRDefault="00931B5F" w:rsidP="00931B5F">
      <w:pPr>
        <w:spacing w:line="360" w:lineRule="auto"/>
        <w:jc w:val="center"/>
        <w:rPr>
          <w:i/>
          <w:szCs w:val="28"/>
        </w:rPr>
      </w:pPr>
      <w:r w:rsidRPr="00FE3A12">
        <w:rPr>
          <w:szCs w:val="28"/>
        </w:rPr>
        <w:t>квалификация (степень): бакалавриат</w:t>
      </w:r>
    </w:p>
    <w:p w:rsidR="00836FC5" w:rsidRDefault="00836FC5" w:rsidP="00836FC5">
      <w:pPr>
        <w:spacing w:line="360" w:lineRule="auto"/>
        <w:jc w:val="center"/>
        <w:rPr>
          <w:i/>
          <w:szCs w:val="28"/>
        </w:rPr>
      </w:pPr>
    </w:p>
    <w:p w:rsidR="00836FC5" w:rsidRDefault="00836FC5" w:rsidP="00836FC5">
      <w:pPr>
        <w:spacing w:line="360" w:lineRule="auto"/>
        <w:jc w:val="center"/>
        <w:rPr>
          <w:szCs w:val="28"/>
        </w:rPr>
      </w:pPr>
    </w:p>
    <w:p w:rsidR="00836FC5" w:rsidRDefault="00836FC5" w:rsidP="00836FC5">
      <w:pPr>
        <w:spacing w:line="360" w:lineRule="auto"/>
        <w:jc w:val="center"/>
        <w:rPr>
          <w:szCs w:val="28"/>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2A6927" w:rsidRDefault="002A6927" w:rsidP="00836FC5">
      <w:pPr>
        <w:pStyle w:val="a5"/>
        <w:jc w:val="center"/>
        <w:rPr>
          <w:b/>
          <w:caps/>
          <w:sz w:val="24"/>
          <w:szCs w:val="24"/>
        </w:rPr>
      </w:pPr>
    </w:p>
    <w:p w:rsidR="00836FC5" w:rsidRPr="00836FC5" w:rsidRDefault="00836FC5" w:rsidP="00836FC5">
      <w:pPr>
        <w:pStyle w:val="a5"/>
        <w:jc w:val="center"/>
        <w:rPr>
          <w:b/>
          <w:caps/>
          <w:sz w:val="24"/>
          <w:szCs w:val="24"/>
        </w:rPr>
      </w:pPr>
      <w:r>
        <w:rPr>
          <w:b/>
          <w:caps/>
          <w:sz w:val="24"/>
          <w:szCs w:val="24"/>
        </w:rPr>
        <w:t>Красноярск 201</w:t>
      </w:r>
      <w:r w:rsidR="002A6927">
        <w:rPr>
          <w:b/>
          <w:caps/>
          <w:sz w:val="24"/>
          <w:szCs w:val="24"/>
        </w:rPr>
        <w:t>4</w:t>
      </w:r>
    </w:p>
    <w:p w:rsidR="00836FC5" w:rsidRDefault="00836FC5" w:rsidP="00836FC5">
      <w:pPr>
        <w:spacing w:after="200" w:line="276" w:lineRule="auto"/>
        <w:jc w:val="center"/>
        <w:rPr>
          <w:b/>
          <w:sz w:val="32"/>
          <w:szCs w:val="32"/>
        </w:rPr>
      </w:pPr>
      <w:r>
        <w:rPr>
          <w:b/>
        </w:rPr>
        <w:br w:type="page"/>
      </w:r>
    </w:p>
    <w:p w:rsidR="00836FC5" w:rsidRPr="00AC77CE" w:rsidRDefault="00836FC5" w:rsidP="00836FC5">
      <w:pPr>
        <w:jc w:val="center"/>
        <w:rPr>
          <w:b/>
        </w:rPr>
      </w:pPr>
      <w:r w:rsidRPr="00AC77CE">
        <w:rPr>
          <w:b/>
        </w:rPr>
        <w:lastRenderedPageBreak/>
        <w:t>ВЫПИСКА ИЗ ГОСУДАРСТВЕННОГО ОБРАЗОВАТЕЛЬНОГО</w:t>
      </w:r>
    </w:p>
    <w:p w:rsidR="00836FC5" w:rsidRPr="00AC77CE" w:rsidRDefault="00836FC5" w:rsidP="00836FC5">
      <w:pPr>
        <w:jc w:val="center"/>
        <w:rPr>
          <w:b/>
        </w:rPr>
      </w:pPr>
      <w:r w:rsidRPr="00AC77CE">
        <w:rPr>
          <w:b/>
        </w:rPr>
        <w:t>СТАНДАРТА</w:t>
      </w:r>
    </w:p>
    <w:p w:rsidR="00836FC5" w:rsidRDefault="00836FC5" w:rsidP="00836FC5">
      <w:pPr>
        <w:jc w:val="center"/>
        <w:rPr>
          <w:b/>
        </w:rPr>
      </w:pPr>
    </w:p>
    <w:tbl>
      <w:tblPr>
        <w:tblStyle w:val="a8"/>
        <w:tblW w:w="0" w:type="auto"/>
        <w:tblInd w:w="1101" w:type="dxa"/>
        <w:tblLook w:val="04A0"/>
      </w:tblPr>
      <w:tblGrid>
        <w:gridCol w:w="8753"/>
      </w:tblGrid>
      <w:tr w:rsidR="00836FC5" w:rsidTr="002A6927">
        <w:trPr>
          <w:trHeight w:val="3419"/>
        </w:trPr>
        <w:tc>
          <w:tcPr>
            <w:tcW w:w="8470" w:type="dxa"/>
          </w:tcPr>
          <w:tbl>
            <w:tblPr>
              <w:tblW w:w="9180" w:type="dxa"/>
              <w:tblCellMar>
                <w:top w:w="60" w:type="dxa"/>
                <w:left w:w="60" w:type="dxa"/>
                <w:bottom w:w="60" w:type="dxa"/>
                <w:right w:w="60" w:type="dxa"/>
              </w:tblCellMar>
              <w:tblLook w:val="04A0"/>
            </w:tblPr>
            <w:tblGrid>
              <w:gridCol w:w="1689"/>
              <w:gridCol w:w="7491"/>
            </w:tblGrid>
            <w:tr w:rsidR="008C597C" w:rsidRPr="008C597C" w:rsidTr="008C597C">
              <w:tc>
                <w:tcPr>
                  <w:tcW w:w="800" w:type="pct"/>
                  <w:hideMark/>
                </w:tcPr>
                <w:p w:rsidR="008C597C" w:rsidRPr="008C597C" w:rsidRDefault="008C597C" w:rsidP="008C597C">
                  <w:pPr>
                    <w:spacing w:before="100" w:beforeAutospacing="1" w:after="100" w:afterAutospacing="1"/>
                    <w:jc w:val="center"/>
                    <w:rPr>
                      <w:rFonts w:ascii="Arial" w:hAnsi="Arial" w:cs="Arial"/>
                      <w:color w:val="000000"/>
                      <w:sz w:val="27"/>
                      <w:szCs w:val="27"/>
                      <w:lang w:eastAsia="ru-RU"/>
                    </w:rPr>
                  </w:pPr>
                  <w:r w:rsidRPr="008C597C">
                    <w:rPr>
                      <w:b/>
                      <w:bCs/>
                      <w:color w:val="000000"/>
                      <w:sz w:val="27"/>
                      <w:szCs w:val="27"/>
                      <w:lang w:eastAsia="ru-RU"/>
                    </w:rPr>
                    <w:t>СД.05</w:t>
                  </w:r>
                </w:p>
              </w:tc>
              <w:tc>
                <w:tcPr>
                  <w:tcW w:w="3550" w:type="pct"/>
                  <w:hideMark/>
                </w:tcPr>
                <w:p w:rsidR="008C597C" w:rsidRPr="008C597C" w:rsidRDefault="008C597C" w:rsidP="008C597C">
                  <w:pPr>
                    <w:spacing w:before="100" w:beforeAutospacing="1" w:after="100" w:afterAutospacing="1"/>
                    <w:rPr>
                      <w:b/>
                      <w:bCs/>
                      <w:color w:val="000000"/>
                      <w:sz w:val="27"/>
                      <w:szCs w:val="27"/>
                      <w:lang w:eastAsia="ru-RU"/>
                    </w:rPr>
                  </w:pPr>
                  <w:r w:rsidRPr="008C597C">
                    <w:rPr>
                      <w:b/>
                      <w:bCs/>
                      <w:color w:val="000000"/>
                      <w:sz w:val="27"/>
                      <w:szCs w:val="27"/>
                      <w:lang w:eastAsia="ru-RU"/>
                    </w:rPr>
                    <w:t>Занятость населения и ее регулирование.</w:t>
                  </w:r>
                </w:p>
                <w:p w:rsidR="008C597C" w:rsidRPr="008C597C" w:rsidRDefault="008C597C" w:rsidP="008C597C">
                  <w:pPr>
                    <w:spacing w:before="100" w:beforeAutospacing="1" w:after="100" w:afterAutospacing="1"/>
                    <w:rPr>
                      <w:rFonts w:ascii="Arial" w:hAnsi="Arial" w:cs="Arial"/>
                      <w:color w:val="000000"/>
                      <w:sz w:val="27"/>
                      <w:szCs w:val="27"/>
                      <w:lang w:eastAsia="ru-RU"/>
                    </w:rPr>
                  </w:pPr>
                  <w:r w:rsidRPr="008C597C">
                    <w:rPr>
                      <w:color w:val="000000"/>
                      <w:sz w:val="27"/>
                      <w:szCs w:val="27"/>
                      <w:lang w:eastAsia="ru-RU"/>
                    </w:rPr>
                    <w:t>Занятость как категория и социальное состояние. Рынок труда, занятость и безработица.</w:t>
                  </w:r>
                </w:p>
                <w:p w:rsidR="008C597C" w:rsidRPr="008C597C" w:rsidRDefault="008C597C" w:rsidP="008C597C">
                  <w:pPr>
                    <w:spacing w:before="100" w:beforeAutospacing="1" w:after="100" w:afterAutospacing="1"/>
                    <w:rPr>
                      <w:color w:val="000000"/>
                      <w:sz w:val="27"/>
                      <w:szCs w:val="27"/>
                      <w:lang w:eastAsia="ru-RU"/>
                    </w:rPr>
                  </w:pPr>
                  <w:r w:rsidRPr="008C597C">
                    <w:rPr>
                      <w:color w:val="000000"/>
                      <w:sz w:val="27"/>
                      <w:szCs w:val="27"/>
                      <w:lang w:eastAsia="ru-RU"/>
                    </w:rPr>
                    <w:t>Сравнительная характеристика труда и занятости за рубежом и в России.</w:t>
                  </w:r>
                </w:p>
                <w:p w:rsidR="008C597C" w:rsidRPr="008C597C" w:rsidRDefault="008C597C" w:rsidP="008C597C">
                  <w:pPr>
                    <w:spacing w:before="100" w:beforeAutospacing="1" w:after="100" w:afterAutospacing="1"/>
                    <w:rPr>
                      <w:color w:val="000000"/>
                      <w:sz w:val="27"/>
                      <w:szCs w:val="27"/>
                      <w:lang w:eastAsia="ru-RU"/>
                    </w:rPr>
                  </w:pPr>
                  <w:r w:rsidRPr="008C597C">
                    <w:rPr>
                      <w:color w:val="000000"/>
                      <w:sz w:val="27"/>
                      <w:szCs w:val="27"/>
                      <w:lang w:eastAsia="ru-RU"/>
                    </w:rPr>
                    <w:t>Понятие, виды и динамика безработицы в современном обществе. Правовые проблемы признания и социальной</w:t>
                  </w:r>
                  <w:r w:rsidR="001D3C5B">
                    <w:rPr>
                      <w:color w:val="000000"/>
                      <w:sz w:val="27"/>
                      <w:szCs w:val="27"/>
                      <w:lang w:eastAsia="ru-RU"/>
                    </w:rPr>
                    <w:t xml:space="preserve"> поддержки</w:t>
                  </w:r>
                  <w:r w:rsidRPr="008C597C">
                    <w:rPr>
                      <w:color w:val="000000"/>
                      <w:sz w:val="27"/>
                      <w:szCs w:val="27"/>
                      <w:lang w:eastAsia="ru-RU"/>
                    </w:rPr>
                    <w:t xml:space="preserve"> безработных граждан в России.</w:t>
                  </w:r>
                </w:p>
                <w:p w:rsidR="008C597C" w:rsidRPr="008C597C" w:rsidRDefault="008C597C" w:rsidP="008C597C">
                  <w:pPr>
                    <w:spacing w:before="100" w:beforeAutospacing="1" w:after="100" w:afterAutospacing="1"/>
                    <w:rPr>
                      <w:color w:val="000000"/>
                      <w:sz w:val="27"/>
                      <w:szCs w:val="27"/>
                      <w:lang w:eastAsia="ru-RU"/>
                    </w:rPr>
                  </w:pPr>
                  <w:r w:rsidRPr="008C597C">
                    <w:rPr>
                      <w:color w:val="000000"/>
                      <w:sz w:val="27"/>
                      <w:szCs w:val="27"/>
                      <w:lang w:eastAsia="ru-RU"/>
                    </w:rPr>
                    <w:t>Проблемы управления занятостью населения в стране, регионе и районе.</w:t>
                  </w:r>
                </w:p>
                <w:p w:rsidR="008C597C" w:rsidRPr="008C597C" w:rsidRDefault="008C597C" w:rsidP="008C597C">
                  <w:pPr>
                    <w:spacing w:before="100" w:beforeAutospacing="1" w:after="100" w:afterAutospacing="1"/>
                    <w:rPr>
                      <w:color w:val="000000"/>
                      <w:sz w:val="27"/>
                      <w:szCs w:val="27"/>
                      <w:lang w:eastAsia="ru-RU"/>
                    </w:rPr>
                  </w:pPr>
                  <w:r w:rsidRPr="008C597C">
                    <w:rPr>
                      <w:color w:val="000000"/>
                      <w:sz w:val="27"/>
                      <w:szCs w:val="27"/>
                      <w:lang w:eastAsia="ru-RU"/>
                    </w:rPr>
                    <w:t>Технология работы в учреждениях и организациях службы занятости.</w:t>
                  </w:r>
                </w:p>
              </w:tc>
            </w:tr>
          </w:tbl>
          <w:p w:rsidR="00836FC5" w:rsidRDefault="00836FC5" w:rsidP="008C597C">
            <w:pPr>
              <w:jc w:val="both"/>
              <w:rPr>
                <w:b/>
              </w:rPr>
            </w:pPr>
          </w:p>
        </w:tc>
      </w:tr>
    </w:tbl>
    <w:p w:rsidR="00836FC5" w:rsidRDefault="00836FC5" w:rsidP="00836FC5">
      <w:pPr>
        <w:jc w:val="center"/>
        <w:rPr>
          <w:b/>
        </w:rPr>
      </w:pPr>
    </w:p>
    <w:p w:rsidR="00836FC5" w:rsidRDefault="00836FC5" w:rsidP="00836FC5">
      <w:pPr>
        <w:spacing w:after="200" w:line="276" w:lineRule="auto"/>
        <w:rPr>
          <w:b/>
        </w:rPr>
      </w:pPr>
      <w:r>
        <w:rPr>
          <w:b/>
        </w:rPr>
        <w:br w:type="page"/>
      </w:r>
    </w:p>
    <w:p w:rsidR="00836FC5" w:rsidRDefault="00836FC5" w:rsidP="00836FC5">
      <w:pPr>
        <w:jc w:val="center"/>
        <w:rPr>
          <w:b/>
        </w:rPr>
      </w:pPr>
      <w:r>
        <w:rPr>
          <w:b/>
        </w:rPr>
        <w:lastRenderedPageBreak/>
        <w:t>Введение</w:t>
      </w:r>
    </w:p>
    <w:p w:rsidR="002A6927" w:rsidRDefault="002A6927" w:rsidP="00836FC5">
      <w:pPr>
        <w:jc w:val="center"/>
        <w:rPr>
          <w:b/>
        </w:rPr>
      </w:pPr>
    </w:p>
    <w:p w:rsidR="00836FC5" w:rsidRDefault="00836FC5" w:rsidP="009B4CF3">
      <w:pPr>
        <w:ind w:firstLine="709"/>
        <w:jc w:val="both"/>
      </w:pPr>
      <w:r w:rsidRPr="00C66BF7">
        <w:t xml:space="preserve">Дисциплина </w:t>
      </w:r>
      <w:r>
        <w:t>«</w:t>
      </w:r>
      <w:r w:rsidR="008C597C">
        <w:rPr>
          <w:szCs w:val="28"/>
        </w:rPr>
        <w:t>Социальная работа в сфере занятости населения</w:t>
      </w:r>
      <w:r>
        <w:rPr>
          <w:szCs w:val="28"/>
        </w:rPr>
        <w:t xml:space="preserve">» </w:t>
      </w:r>
      <w:r>
        <w:t xml:space="preserve">занимает особое место в системе профессиональной подготовки специалиста по социальной работе. Она опирается на знание студентами базовых положений теории социальной работы, владение спецификой социальных технологий в работе с разными категориями клиентов. Данный курс  ориентирован на изучение  практических вопросов овладения профессией социального профиля. </w:t>
      </w:r>
      <w:r w:rsidR="009B4CF3">
        <w:t>Данная учебная дисциплина закладывает основы теоретических знаний о государственной поддержке и возможностях в сфере занятости в России для различных категорий населения.</w:t>
      </w:r>
    </w:p>
    <w:p w:rsidR="00836FC5" w:rsidRDefault="00836FC5" w:rsidP="009B4CF3">
      <w:pPr>
        <w:ind w:firstLine="709"/>
        <w:jc w:val="both"/>
      </w:pPr>
      <w:r>
        <w:t>Содержательно данная дисциплина базируется  на изучении  таких дисциплин как «Социология», «Теория социальной работы», «История социальной работы». Знания, полученные при изучении дисциплины, могут быть использованы при освоении последующих дисципл</w:t>
      </w:r>
      <w:r w:rsidR="009B4CF3">
        <w:t xml:space="preserve">ин </w:t>
      </w:r>
      <w:r w:rsidR="009B4CF3" w:rsidRPr="009B4CF3">
        <w:rPr>
          <w:szCs w:val="28"/>
        </w:rPr>
        <w:t>«Методы исследования в социальной работе», «Инновационный опыт социальной работы</w:t>
      </w:r>
      <w:r w:rsidRPr="009B4CF3">
        <w:rPr>
          <w:szCs w:val="28"/>
        </w:rPr>
        <w:t>»</w:t>
      </w:r>
      <w:r w:rsidR="009B4CF3" w:rsidRPr="009B4CF3">
        <w:rPr>
          <w:szCs w:val="28"/>
        </w:rPr>
        <w:t>.</w:t>
      </w:r>
    </w:p>
    <w:p w:rsidR="00836FC5" w:rsidRDefault="00836FC5" w:rsidP="002B30CA">
      <w:pPr>
        <w:ind w:firstLine="709"/>
        <w:jc w:val="both"/>
      </w:pPr>
      <w:r>
        <w:t xml:space="preserve">Основной </w:t>
      </w:r>
      <w:r w:rsidRPr="0067266E">
        <w:rPr>
          <w:b/>
        </w:rPr>
        <w:t>целью</w:t>
      </w:r>
      <w:r>
        <w:t xml:space="preserve"> изучения дисциплины является: </w:t>
      </w:r>
      <w:r w:rsidR="002B30CA">
        <w:t>формирование у студентов современного, систематизированного и целостного научного представления о социально-экономической сущности занятости населения, месте занятости в системе социальных и экономических категорий, современных подходах к ее регулированию и решению проблем безработицы, а также о специфике этих процессов в России.</w:t>
      </w:r>
    </w:p>
    <w:p w:rsidR="00836FC5" w:rsidRDefault="00836FC5" w:rsidP="00836FC5">
      <w:pPr>
        <w:jc w:val="both"/>
      </w:pPr>
      <w:r w:rsidRPr="0067266E">
        <w:rPr>
          <w:b/>
        </w:rPr>
        <w:t>Задачи</w:t>
      </w:r>
      <w:r>
        <w:t xml:space="preserve"> преподавания дисциплины: </w:t>
      </w:r>
    </w:p>
    <w:p w:rsidR="002B30CA" w:rsidRDefault="002B30CA" w:rsidP="002B30CA">
      <w:pPr>
        <w:ind w:firstLine="709"/>
        <w:jc w:val="both"/>
      </w:pPr>
      <w:r>
        <w:t xml:space="preserve">- систематизация имеющихся у студентов знаний и ознакомление их с новыми знаниями о занятости населения и ее регулировании; </w:t>
      </w:r>
    </w:p>
    <w:p w:rsidR="002B30CA" w:rsidRDefault="002B30CA" w:rsidP="002B30CA">
      <w:pPr>
        <w:ind w:firstLine="709"/>
        <w:jc w:val="both"/>
      </w:pPr>
      <w:r>
        <w:t xml:space="preserve">- формирование у учащихся представления о государственной службе занятости, ее месте в системе социальных институтов гражданского общества, </w:t>
      </w:r>
    </w:p>
    <w:p w:rsidR="002B30CA" w:rsidRDefault="002B30CA" w:rsidP="002B30CA">
      <w:pPr>
        <w:ind w:firstLine="709"/>
        <w:jc w:val="both"/>
      </w:pPr>
      <w:r>
        <w:t xml:space="preserve">роли и значении в решении социальных проблем и поддержке граждан, особо </w:t>
      </w:r>
    </w:p>
    <w:p w:rsidR="002B30CA" w:rsidRDefault="002B30CA" w:rsidP="002B30CA">
      <w:pPr>
        <w:ind w:firstLine="709"/>
        <w:jc w:val="both"/>
      </w:pPr>
      <w:r>
        <w:t xml:space="preserve">нуждающихся в социальной защите; </w:t>
      </w:r>
    </w:p>
    <w:p w:rsidR="002B30CA" w:rsidRDefault="002B30CA" w:rsidP="002B30CA">
      <w:pPr>
        <w:ind w:firstLine="709"/>
        <w:jc w:val="both"/>
      </w:pPr>
      <w:r>
        <w:t xml:space="preserve">- ознакомление студентов с зарубежным опытом регулирования занятости и </w:t>
      </w:r>
    </w:p>
    <w:p w:rsidR="002B30CA" w:rsidRDefault="002B30CA" w:rsidP="002B30CA">
      <w:pPr>
        <w:ind w:firstLine="709"/>
        <w:jc w:val="both"/>
      </w:pPr>
      <w:r>
        <w:t xml:space="preserve">рынка труда; </w:t>
      </w:r>
    </w:p>
    <w:p w:rsidR="002B30CA" w:rsidRDefault="002B30CA" w:rsidP="002B30CA">
      <w:pPr>
        <w:ind w:firstLine="709"/>
        <w:jc w:val="both"/>
      </w:pPr>
      <w:r>
        <w:t xml:space="preserve"> - освоение студентами современных методов и технологий работы службы </w:t>
      </w:r>
    </w:p>
    <w:p w:rsidR="002B30CA" w:rsidRDefault="002B30CA" w:rsidP="002B30CA">
      <w:pPr>
        <w:ind w:firstLine="709"/>
        <w:jc w:val="both"/>
      </w:pPr>
      <w:r>
        <w:t xml:space="preserve">занятости; </w:t>
      </w:r>
    </w:p>
    <w:p w:rsidR="002B30CA" w:rsidRDefault="002B30CA" w:rsidP="002B30CA">
      <w:pPr>
        <w:ind w:firstLine="709"/>
        <w:jc w:val="both"/>
      </w:pPr>
      <w:r>
        <w:t xml:space="preserve">- повышение уровня общей и экономической культуры студентов, усиление </w:t>
      </w:r>
    </w:p>
    <w:p w:rsidR="002B30CA" w:rsidRDefault="002B30CA" w:rsidP="002B30CA">
      <w:pPr>
        <w:ind w:firstLine="709"/>
        <w:jc w:val="both"/>
      </w:pPr>
      <w:r>
        <w:t xml:space="preserve">их социальной ориентированности, формирование у них глубоких профессиональных знаний и навыков самостоятельной оценки и анализа явлений и  </w:t>
      </w:r>
    </w:p>
    <w:p w:rsidR="00836FC5" w:rsidRDefault="002B30CA" w:rsidP="002B30CA">
      <w:pPr>
        <w:ind w:firstLine="709"/>
        <w:jc w:val="both"/>
      </w:pPr>
      <w:r>
        <w:lastRenderedPageBreak/>
        <w:t xml:space="preserve">процессов в сфере занятости населения, системного и адекватного современным условиям мышления. </w:t>
      </w:r>
      <w:r>
        <w:cr/>
      </w:r>
    </w:p>
    <w:p w:rsidR="00836FC5" w:rsidRDefault="00836FC5" w:rsidP="00836FC5">
      <w:pPr>
        <w:ind w:firstLine="709"/>
        <w:jc w:val="both"/>
      </w:pPr>
      <w:r>
        <w:t>В результате изучения дисциплины студенты должны:</w:t>
      </w:r>
    </w:p>
    <w:p w:rsidR="002B30CA" w:rsidRDefault="002B30CA" w:rsidP="002B30CA">
      <w:pPr>
        <w:ind w:firstLine="709"/>
        <w:jc w:val="both"/>
      </w:pPr>
      <w:r w:rsidRPr="002B30CA">
        <w:rPr>
          <w:b/>
        </w:rPr>
        <w:t>иметь</w:t>
      </w:r>
    </w:p>
    <w:p w:rsidR="002B30CA" w:rsidRDefault="002B30CA" w:rsidP="002B30CA">
      <w:pPr>
        <w:ind w:firstLine="709"/>
        <w:jc w:val="both"/>
        <w:rPr>
          <w:b/>
        </w:rPr>
      </w:pPr>
      <w:r w:rsidRPr="002B30CA">
        <w:rPr>
          <w:b/>
        </w:rPr>
        <w:t xml:space="preserve">знать: </w:t>
      </w:r>
    </w:p>
    <w:p w:rsidR="002B30CA" w:rsidRDefault="002B30CA" w:rsidP="006D130D">
      <w:pPr>
        <w:pStyle w:val="a9"/>
        <w:numPr>
          <w:ilvl w:val="0"/>
          <w:numId w:val="14"/>
        </w:numPr>
        <w:jc w:val="both"/>
      </w:pPr>
      <w:r>
        <w:t>особенности развития рынк</w:t>
      </w:r>
      <w:r w:rsidR="00DB3547">
        <w:t xml:space="preserve">а труда, проблемах занятости и </w:t>
      </w:r>
      <w:r>
        <w:t>безработицы населения в Рос</w:t>
      </w:r>
      <w:r w:rsidR="00DB3547">
        <w:t xml:space="preserve">сии и за рубежом, российском и </w:t>
      </w:r>
      <w:r>
        <w:t>международном законодательстве в сф</w:t>
      </w:r>
      <w:r w:rsidR="00DB3547">
        <w:t>ере занятости;</w:t>
      </w:r>
    </w:p>
    <w:p w:rsidR="00DB3547" w:rsidRDefault="00DB3547" w:rsidP="006D130D">
      <w:pPr>
        <w:pStyle w:val="a9"/>
        <w:numPr>
          <w:ilvl w:val="0"/>
          <w:numId w:val="14"/>
        </w:numPr>
        <w:jc w:val="both"/>
      </w:pPr>
      <w:r>
        <w:t xml:space="preserve">понимать роль государства и государственной поддержки в сфере занятости населения и роль социального работника в этой системе; </w:t>
      </w:r>
    </w:p>
    <w:p w:rsidR="002B30CA" w:rsidRDefault="002B30CA" w:rsidP="006D130D">
      <w:pPr>
        <w:pStyle w:val="a9"/>
        <w:numPr>
          <w:ilvl w:val="0"/>
          <w:numId w:val="14"/>
        </w:numPr>
        <w:jc w:val="both"/>
      </w:pPr>
      <w:r>
        <w:t>основные механизмы госуд</w:t>
      </w:r>
      <w:r w:rsidR="00DB3547">
        <w:t xml:space="preserve">арственной поддержки различных </w:t>
      </w:r>
      <w:r>
        <w:t>категорий населения в сфе</w:t>
      </w:r>
      <w:r w:rsidR="00DB3547">
        <w:t xml:space="preserve">ре занятости и развития малого </w:t>
      </w:r>
      <w:r>
        <w:t>бизнеса, субъективные и об</w:t>
      </w:r>
      <w:r w:rsidR="00DB3547">
        <w:t xml:space="preserve">ъективные факторы безработицы, </w:t>
      </w:r>
      <w:r>
        <w:t xml:space="preserve">свои собственные возможности в разных сферах занятости и самозанятости; </w:t>
      </w:r>
    </w:p>
    <w:p w:rsidR="002B30CA" w:rsidRPr="00DB3547" w:rsidRDefault="00DB3547" w:rsidP="002B30CA">
      <w:pPr>
        <w:ind w:firstLine="709"/>
        <w:jc w:val="both"/>
        <w:rPr>
          <w:b/>
        </w:rPr>
      </w:pPr>
      <w:r w:rsidRPr="00DB3547">
        <w:rPr>
          <w:b/>
        </w:rPr>
        <w:t xml:space="preserve">Уметь:  </w:t>
      </w:r>
    </w:p>
    <w:p w:rsidR="002B30CA" w:rsidRDefault="002B30CA" w:rsidP="006D130D">
      <w:pPr>
        <w:pStyle w:val="a9"/>
        <w:numPr>
          <w:ilvl w:val="0"/>
          <w:numId w:val="15"/>
        </w:numPr>
        <w:jc w:val="both"/>
      </w:pPr>
      <w:r>
        <w:t>Пользоваться имеющимися гос</w:t>
      </w:r>
      <w:r w:rsidR="00DB3547">
        <w:t xml:space="preserve">ударственными ресурсами в сфере </w:t>
      </w:r>
      <w:r>
        <w:t>занятости и развития малого бизнеса и</w:t>
      </w:r>
      <w:r w:rsidR="00DB3547">
        <w:t xml:space="preserve"> консультировать других (в том </w:t>
      </w:r>
      <w:r>
        <w:t xml:space="preserve">числе безработных) по данным вопросам; </w:t>
      </w:r>
    </w:p>
    <w:p w:rsidR="002B30CA" w:rsidRDefault="002B30CA" w:rsidP="006D130D">
      <w:pPr>
        <w:pStyle w:val="a9"/>
        <w:numPr>
          <w:ilvl w:val="0"/>
          <w:numId w:val="15"/>
        </w:numPr>
        <w:jc w:val="both"/>
      </w:pPr>
      <w:r>
        <w:t xml:space="preserve">Компетентно использовать в </w:t>
      </w:r>
      <w:r w:rsidR="00DB3547">
        <w:t xml:space="preserve">своей деятельности нормативные </w:t>
      </w:r>
      <w:r>
        <w:t>правовые</w:t>
      </w:r>
      <w:r w:rsidR="00DB3547">
        <w:t xml:space="preserve"> акты</w:t>
      </w:r>
      <w:r>
        <w:t xml:space="preserve">; </w:t>
      </w:r>
    </w:p>
    <w:p w:rsidR="002B30CA" w:rsidRDefault="002B30CA" w:rsidP="006D130D">
      <w:pPr>
        <w:pStyle w:val="a9"/>
        <w:numPr>
          <w:ilvl w:val="0"/>
          <w:numId w:val="15"/>
        </w:numPr>
        <w:jc w:val="both"/>
      </w:pPr>
      <w:r>
        <w:t>Анализировать ситуацию в сф</w:t>
      </w:r>
      <w:r w:rsidR="00DB3547">
        <w:t xml:space="preserve">ере занятости и безработицы на </w:t>
      </w:r>
      <w:r>
        <w:t xml:space="preserve">локальном, региональном и федеральном уровнях; </w:t>
      </w:r>
    </w:p>
    <w:p w:rsidR="00DB3547" w:rsidRDefault="00DB3547" w:rsidP="006D130D">
      <w:pPr>
        <w:pStyle w:val="a9"/>
        <w:numPr>
          <w:ilvl w:val="0"/>
          <w:numId w:val="15"/>
        </w:numPr>
        <w:jc w:val="both"/>
      </w:pPr>
      <w:r>
        <w:t>Проводить качественный анализ социальной ситуации на рынке труда</w:t>
      </w:r>
      <w:r w:rsidR="001C5004">
        <w:t>.</w:t>
      </w:r>
    </w:p>
    <w:p w:rsidR="002B30CA" w:rsidRPr="001C5004" w:rsidRDefault="002B30CA" w:rsidP="002B30CA">
      <w:pPr>
        <w:ind w:firstLine="709"/>
        <w:jc w:val="both"/>
        <w:rPr>
          <w:b/>
        </w:rPr>
      </w:pPr>
      <w:r w:rsidRPr="001C5004">
        <w:rPr>
          <w:b/>
        </w:rPr>
        <w:t xml:space="preserve">Владеть: </w:t>
      </w:r>
    </w:p>
    <w:p w:rsidR="002B30CA" w:rsidRDefault="002B30CA" w:rsidP="006D130D">
      <w:pPr>
        <w:pStyle w:val="a9"/>
        <w:numPr>
          <w:ilvl w:val="0"/>
          <w:numId w:val="16"/>
        </w:numPr>
        <w:jc w:val="both"/>
      </w:pPr>
      <w:r>
        <w:t>Навыками компетентного испо</w:t>
      </w:r>
      <w:r w:rsidR="001C5004">
        <w:t>льзования в своей деятельности нормативных правовых актов</w:t>
      </w:r>
      <w:r>
        <w:t xml:space="preserve">; </w:t>
      </w:r>
    </w:p>
    <w:p w:rsidR="002B30CA" w:rsidRDefault="002B30CA" w:rsidP="006D130D">
      <w:pPr>
        <w:pStyle w:val="a9"/>
        <w:numPr>
          <w:ilvl w:val="0"/>
          <w:numId w:val="16"/>
        </w:numPr>
        <w:jc w:val="both"/>
      </w:pPr>
      <w:r>
        <w:t>Навыками по разработке иннов</w:t>
      </w:r>
      <w:r w:rsidR="001C5004">
        <w:t xml:space="preserve">ационных социальных проектов в </w:t>
      </w:r>
      <w:r>
        <w:t>рамках мероприятий государствен</w:t>
      </w:r>
      <w:r w:rsidR="001C5004">
        <w:t xml:space="preserve">ной и корпоративной социальной </w:t>
      </w:r>
      <w:r>
        <w:t>политики в сфере занятости</w:t>
      </w:r>
      <w:r w:rsidR="001C5004">
        <w:t>;</w:t>
      </w:r>
    </w:p>
    <w:p w:rsidR="001C5004" w:rsidRDefault="001C5004" w:rsidP="006D130D">
      <w:pPr>
        <w:pStyle w:val="a9"/>
        <w:numPr>
          <w:ilvl w:val="0"/>
          <w:numId w:val="16"/>
        </w:numPr>
        <w:jc w:val="both"/>
      </w:pPr>
      <w:r>
        <w:t>Навыками оказания адресной социальной помощи безработным в их трудоустройстве.</w:t>
      </w:r>
    </w:p>
    <w:p w:rsidR="00A34495" w:rsidRDefault="00A34495" w:rsidP="00A34495">
      <w:pPr>
        <w:pStyle w:val="a9"/>
        <w:jc w:val="both"/>
      </w:pPr>
    </w:p>
    <w:p w:rsidR="00E550A2" w:rsidRPr="00E550A2" w:rsidRDefault="00E550A2" w:rsidP="00E550A2">
      <w:pPr>
        <w:pStyle w:val="a5"/>
        <w:rPr>
          <w:szCs w:val="28"/>
        </w:rPr>
      </w:pPr>
      <w:r w:rsidRPr="00E550A2">
        <w:rPr>
          <w:szCs w:val="28"/>
        </w:rPr>
        <w:t xml:space="preserve">В результате освоения дисциплины формируются следующие </w:t>
      </w:r>
      <w:r w:rsidRPr="00A34495">
        <w:rPr>
          <w:b/>
          <w:szCs w:val="28"/>
        </w:rPr>
        <w:t>компетенции</w:t>
      </w:r>
      <w:r w:rsidRPr="00E550A2">
        <w:rPr>
          <w:szCs w:val="28"/>
        </w:rPr>
        <w:t>:</w:t>
      </w:r>
    </w:p>
    <w:p w:rsidR="00E550A2" w:rsidRDefault="00E550A2" w:rsidP="006D130D">
      <w:pPr>
        <w:pStyle w:val="af3"/>
        <w:numPr>
          <w:ilvl w:val="0"/>
          <w:numId w:val="17"/>
        </w:numPr>
        <w:shd w:val="clear" w:color="auto" w:fill="FFFFFF"/>
        <w:spacing w:before="75" w:beforeAutospacing="0" w:after="180" w:afterAutospacing="0"/>
        <w:jc w:val="both"/>
        <w:rPr>
          <w:color w:val="000000"/>
          <w:sz w:val="28"/>
          <w:szCs w:val="28"/>
        </w:rPr>
      </w:pPr>
      <w:r w:rsidRPr="00E550A2">
        <w:rPr>
          <w:color w:val="000000"/>
          <w:sz w:val="28"/>
          <w:szCs w:val="28"/>
        </w:rPr>
        <w:t>владеть культурой мышления, способен к обобщению, анализу, восприятию информации, постановке цели и выбору путей ее достижения (ОК-1);</w:t>
      </w:r>
    </w:p>
    <w:p w:rsidR="00E550A2" w:rsidRPr="00A34495" w:rsidRDefault="00A34495" w:rsidP="006D130D">
      <w:pPr>
        <w:pStyle w:val="af3"/>
        <w:numPr>
          <w:ilvl w:val="0"/>
          <w:numId w:val="17"/>
        </w:numPr>
        <w:shd w:val="clear" w:color="auto" w:fill="FFFFFF"/>
        <w:spacing w:before="75" w:beforeAutospacing="0" w:after="180" w:afterAutospacing="0"/>
        <w:jc w:val="both"/>
        <w:rPr>
          <w:color w:val="000000"/>
          <w:sz w:val="28"/>
          <w:szCs w:val="28"/>
        </w:rPr>
      </w:pPr>
      <w:r w:rsidRPr="00A34495">
        <w:rPr>
          <w:color w:val="000000"/>
          <w:sz w:val="28"/>
          <w:szCs w:val="28"/>
          <w:shd w:val="clear" w:color="auto" w:fill="FFFFFF"/>
        </w:rPr>
        <w:t>использовать основные положения и методы социальных, гуманитарных и экономических наук при решении социальных и профессиональных задач (ОК-9);</w:t>
      </w:r>
    </w:p>
    <w:p w:rsidR="00A34495" w:rsidRPr="00A34495" w:rsidRDefault="00A34495" w:rsidP="006D130D">
      <w:pPr>
        <w:pStyle w:val="af3"/>
        <w:numPr>
          <w:ilvl w:val="0"/>
          <w:numId w:val="17"/>
        </w:numPr>
        <w:shd w:val="clear" w:color="auto" w:fill="FFFFFF"/>
        <w:spacing w:before="75" w:beforeAutospacing="0" w:after="180" w:afterAutospacing="0"/>
        <w:jc w:val="both"/>
        <w:rPr>
          <w:color w:val="000000"/>
          <w:sz w:val="28"/>
          <w:szCs w:val="28"/>
        </w:rPr>
      </w:pPr>
      <w:r w:rsidRPr="00A34495">
        <w:rPr>
          <w:color w:val="000000"/>
          <w:sz w:val="28"/>
          <w:szCs w:val="28"/>
          <w:shd w:val="clear" w:color="auto" w:fill="FFFFFF"/>
        </w:rPr>
        <w:lastRenderedPageBreak/>
        <w:t>быть способным обеспечивать высокий уровень социальной культуры технологий социальной защиты слабых слоев населения, медико-социальной поддержки, благополучия граждан (ПК-2);</w:t>
      </w:r>
    </w:p>
    <w:p w:rsidR="00A34495" w:rsidRPr="00A34495" w:rsidRDefault="00A34495" w:rsidP="006D130D">
      <w:pPr>
        <w:pStyle w:val="af3"/>
        <w:numPr>
          <w:ilvl w:val="0"/>
          <w:numId w:val="17"/>
        </w:numPr>
        <w:shd w:val="clear" w:color="auto" w:fill="FFFFFF"/>
        <w:spacing w:before="75" w:beforeAutospacing="0" w:after="180" w:afterAutospacing="0"/>
        <w:jc w:val="both"/>
        <w:rPr>
          <w:color w:val="000000"/>
          <w:sz w:val="28"/>
          <w:szCs w:val="28"/>
        </w:rPr>
      </w:pPr>
      <w:r w:rsidRPr="00A34495">
        <w:rPr>
          <w:color w:val="000000"/>
          <w:sz w:val="28"/>
          <w:szCs w:val="28"/>
          <w:shd w:val="clear" w:color="auto" w:fill="FFFFFF"/>
        </w:rPr>
        <w:t>быть готовым к обеспечению социальной защиты, помощи и поддержки, предоставлению социальных услуг отдельным лицам и социальным группам (ПК-4);</w:t>
      </w:r>
    </w:p>
    <w:p w:rsidR="00A34495" w:rsidRPr="00A34495" w:rsidRDefault="00A34495" w:rsidP="006D130D">
      <w:pPr>
        <w:pStyle w:val="af3"/>
        <w:numPr>
          <w:ilvl w:val="0"/>
          <w:numId w:val="17"/>
        </w:numPr>
        <w:shd w:val="clear" w:color="auto" w:fill="FFFFFF"/>
        <w:spacing w:before="75" w:beforeAutospacing="0" w:after="180" w:afterAutospacing="0"/>
        <w:jc w:val="both"/>
        <w:rPr>
          <w:color w:val="000000"/>
          <w:sz w:val="28"/>
          <w:szCs w:val="28"/>
        </w:rPr>
      </w:pPr>
      <w:r w:rsidRPr="00A34495">
        <w:rPr>
          <w:color w:val="000000"/>
          <w:sz w:val="28"/>
          <w:szCs w:val="28"/>
          <w:shd w:val="clear" w:color="auto" w:fill="FFFFFF"/>
        </w:rPr>
        <w:t>быть готовым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w:t>
      </w:r>
    </w:p>
    <w:p w:rsidR="00A34495" w:rsidRPr="00A34495" w:rsidRDefault="00A34495" w:rsidP="006D130D">
      <w:pPr>
        <w:pStyle w:val="af3"/>
        <w:numPr>
          <w:ilvl w:val="0"/>
          <w:numId w:val="17"/>
        </w:numPr>
        <w:shd w:val="clear" w:color="auto" w:fill="FFFFFF"/>
        <w:spacing w:before="75" w:beforeAutospacing="0" w:after="180" w:afterAutospacing="0"/>
        <w:jc w:val="both"/>
        <w:rPr>
          <w:color w:val="000000"/>
          <w:sz w:val="28"/>
          <w:szCs w:val="28"/>
        </w:rPr>
      </w:pPr>
      <w:r w:rsidRPr="00A34495">
        <w:rPr>
          <w:color w:val="000000"/>
          <w:sz w:val="28"/>
          <w:szCs w:val="28"/>
          <w:shd w:val="clear" w:color="auto" w:fill="FFFFFF"/>
        </w:rPr>
        <w:t>быть готовым к координации психосоциальной, структурной и комплексно ориентированной социальной работы различных организаций, учреждений и предприятий, а также деятельности различных специалистов в решении задач социальной защиты населения (ПК-26);</w:t>
      </w:r>
    </w:p>
    <w:p w:rsidR="00A34495" w:rsidRPr="00A34495" w:rsidRDefault="00A34495" w:rsidP="006D130D">
      <w:pPr>
        <w:pStyle w:val="af3"/>
        <w:numPr>
          <w:ilvl w:val="0"/>
          <w:numId w:val="17"/>
        </w:numPr>
        <w:shd w:val="clear" w:color="auto" w:fill="FFFFFF"/>
        <w:spacing w:before="75" w:beforeAutospacing="0" w:after="180" w:afterAutospacing="0"/>
        <w:jc w:val="both"/>
        <w:rPr>
          <w:color w:val="000000"/>
          <w:sz w:val="28"/>
          <w:szCs w:val="28"/>
        </w:rPr>
      </w:pPr>
      <w:r w:rsidRPr="00A34495">
        <w:rPr>
          <w:color w:val="000000"/>
          <w:sz w:val="28"/>
          <w:szCs w:val="28"/>
          <w:shd w:val="clear" w:color="auto" w:fill="FFFFFF"/>
        </w:rPr>
        <w:t>быть способным к работе с персоналом предприятий в учреждениях социальной сферы, к планированию и координации деятельности по решению актуальных задач социальной работы, медико-социальной помощи (ПК-27);</w:t>
      </w:r>
    </w:p>
    <w:p w:rsidR="00E550A2" w:rsidRDefault="00E550A2" w:rsidP="00E550A2">
      <w:pPr>
        <w:pStyle w:val="a9"/>
        <w:jc w:val="both"/>
      </w:pPr>
    </w:p>
    <w:p w:rsidR="00836FC5" w:rsidRPr="00161DE3" w:rsidRDefault="00836FC5" w:rsidP="00836FC5">
      <w:pPr>
        <w:ind w:firstLine="709"/>
        <w:jc w:val="both"/>
      </w:pPr>
      <w:r>
        <w:t>Технология процесса обучения по дисциплине включает в себя лекционный курс, работу студентов на семинарских занятиях, выполнение заданий по самостоятельной работе, итоговую проверку знаний в виде зачета.</w:t>
      </w:r>
    </w:p>
    <w:p w:rsidR="00836FC5" w:rsidRPr="00137BDA" w:rsidRDefault="00836FC5" w:rsidP="00836FC5">
      <w:pPr>
        <w:ind w:firstLine="720"/>
        <w:jc w:val="both"/>
        <w:rPr>
          <w:b/>
          <w:sz w:val="40"/>
          <w:szCs w:val="40"/>
        </w:rPr>
      </w:pPr>
    </w:p>
    <w:p w:rsidR="00836FC5" w:rsidRDefault="00836FC5" w:rsidP="00836FC5">
      <w:pPr>
        <w:spacing w:after="200" w:line="276" w:lineRule="auto"/>
      </w:pPr>
      <w:r>
        <w:br w:type="page"/>
      </w:r>
    </w:p>
    <w:p w:rsidR="00836FC5" w:rsidRDefault="00836FC5" w:rsidP="00836FC5">
      <w:pPr>
        <w:pStyle w:val="a5"/>
        <w:ind w:firstLine="0"/>
        <w:jc w:val="center"/>
        <w:rPr>
          <w:b/>
          <w:sz w:val="24"/>
          <w:szCs w:val="24"/>
        </w:rPr>
      </w:pPr>
      <w:r>
        <w:rPr>
          <w:b/>
          <w:sz w:val="24"/>
          <w:szCs w:val="24"/>
        </w:rPr>
        <w:lastRenderedPageBreak/>
        <w:t>ТЕОРЕТИЧЕСКОЕ СОДЕРЖАНИЕ КУРСА ДИСЦИПЛИНЫ</w:t>
      </w:r>
    </w:p>
    <w:p w:rsidR="00836FC5" w:rsidRDefault="00836FC5" w:rsidP="00836FC5">
      <w:pPr>
        <w:pStyle w:val="a5"/>
        <w:rPr>
          <w:b/>
          <w:sz w:val="24"/>
          <w:szCs w:val="24"/>
        </w:rPr>
      </w:pPr>
    </w:p>
    <w:p w:rsidR="00836FC5" w:rsidRDefault="00836FC5" w:rsidP="00EA085F">
      <w:pPr>
        <w:pStyle w:val="a5"/>
        <w:rPr>
          <w:b/>
          <w:bCs/>
          <w:szCs w:val="28"/>
        </w:rPr>
      </w:pPr>
      <w:r w:rsidRPr="006C7B80">
        <w:rPr>
          <w:b/>
          <w:bCs/>
          <w:szCs w:val="28"/>
        </w:rPr>
        <w:t xml:space="preserve">Модуль </w:t>
      </w:r>
      <w:r>
        <w:rPr>
          <w:b/>
          <w:bCs/>
          <w:szCs w:val="28"/>
        </w:rPr>
        <w:t>1</w:t>
      </w:r>
      <w:r w:rsidRPr="006C7B80">
        <w:rPr>
          <w:b/>
          <w:bCs/>
          <w:szCs w:val="28"/>
        </w:rPr>
        <w:t xml:space="preserve">. </w:t>
      </w:r>
      <w:r w:rsidR="00A34495" w:rsidRPr="00A34495">
        <w:rPr>
          <w:b/>
          <w:bCs/>
          <w:szCs w:val="28"/>
        </w:rPr>
        <w:t>Государственная политика</w:t>
      </w:r>
      <w:r w:rsidR="00EA085F">
        <w:rPr>
          <w:b/>
          <w:bCs/>
          <w:szCs w:val="28"/>
        </w:rPr>
        <w:t xml:space="preserve"> в сфере занятости.</w:t>
      </w:r>
    </w:p>
    <w:p w:rsidR="00836FC5" w:rsidRDefault="00836FC5" w:rsidP="00836FC5">
      <w:pPr>
        <w:pStyle w:val="a5"/>
        <w:rPr>
          <w:b/>
          <w:bCs/>
          <w:szCs w:val="28"/>
        </w:rPr>
      </w:pPr>
    </w:p>
    <w:p w:rsidR="00A34495" w:rsidRPr="00A34495" w:rsidRDefault="00836FC5" w:rsidP="00A34495">
      <w:pPr>
        <w:pStyle w:val="a5"/>
        <w:rPr>
          <w:b/>
          <w:bCs/>
          <w:szCs w:val="28"/>
        </w:rPr>
      </w:pPr>
      <w:r>
        <w:rPr>
          <w:b/>
          <w:bCs/>
          <w:szCs w:val="28"/>
        </w:rPr>
        <w:t>Тема 1.</w:t>
      </w:r>
      <w:r w:rsidR="00A34495" w:rsidRPr="00A34495">
        <w:rPr>
          <w:b/>
          <w:bCs/>
          <w:szCs w:val="28"/>
        </w:rPr>
        <w:t xml:space="preserve">Государственная политика в сфере занятости как учебная </w:t>
      </w:r>
    </w:p>
    <w:p w:rsidR="00A34495" w:rsidRPr="00A34495" w:rsidRDefault="00A34495" w:rsidP="00A34495">
      <w:pPr>
        <w:pStyle w:val="a5"/>
        <w:rPr>
          <w:b/>
          <w:bCs/>
          <w:szCs w:val="28"/>
        </w:rPr>
      </w:pPr>
      <w:r w:rsidRPr="00A34495">
        <w:rPr>
          <w:b/>
          <w:bCs/>
          <w:szCs w:val="28"/>
        </w:rPr>
        <w:t xml:space="preserve">дисциплина. Государственные программы в сфере занятости. </w:t>
      </w:r>
    </w:p>
    <w:p w:rsidR="00836FC5" w:rsidRPr="006C7B80" w:rsidRDefault="00A34495" w:rsidP="00A34495">
      <w:pPr>
        <w:pStyle w:val="a5"/>
        <w:rPr>
          <w:b/>
          <w:bCs/>
          <w:szCs w:val="28"/>
        </w:rPr>
      </w:pPr>
      <w:r w:rsidRPr="00A34495">
        <w:rPr>
          <w:b/>
          <w:bCs/>
          <w:szCs w:val="28"/>
        </w:rPr>
        <w:t xml:space="preserve">Социальная работа в сфере занятости. </w:t>
      </w:r>
      <w:r w:rsidRPr="00A34495">
        <w:rPr>
          <w:b/>
          <w:bCs/>
          <w:szCs w:val="28"/>
        </w:rPr>
        <w:cr/>
      </w:r>
    </w:p>
    <w:p w:rsidR="00A34495" w:rsidRPr="00A34495" w:rsidRDefault="00A34495" w:rsidP="00A34495">
      <w:pPr>
        <w:pStyle w:val="a5"/>
        <w:rPr>
          <w:bCs/>
          <w:szCs w:val="28"/>
        </w:rPr>
      </w:pPr>
      <w:r w:rsidRPr="00A34495">
        <w:rPr>
          <w:bCs/>
          <w:szCs w:val="28"/>
        </w:rPr>
        <w:t xml:space="preserve">Понятие государственной политики в сфере занятости и ее место в комплексе </w:t>
      </w:r>
    </w:p>
    <w:p w:rsidR="00836FC5" w:rsidRDefault="00A34495" w:rsidP="00A34495">
      <w:pPr>
        <w:pStyle w:val="a5"/>
        <w:ind w:firstLine="0"/>
        <w:rPr>
          <w:bCs/>
          <w:szCs w:val="28"/>
        </w:rPr>
      </w:pPr>
      <w:r w:rsidRPr="00A34495">
        <w:rPr>
          <w:bCs/>
          <w:szCs w:val="28"/>
        </w:rPr>
        <w:t>государственной социальной политики. Государственные п</w:t>
      </w:r>
      <w:r>
        <w:rPr>
          <w:bCs/>
          <w:szCs w:val="28"/>
        </w:rPr>
        <w:t xml:space="preserve">рограммы </w:t>
      </w:r>
      <w:r w:rsidRPr="00A34495">
        <w:rPr>
          <w:bCs/>
          <w:szCs w:val="28"/>
        </w:rPr>
        <w:t>поддержки занятости РФ на муниципальном, региональном и федеральном уровнях. Государственная поддержка в сфере занятости для различных социально уязвимых групп населения</w:t>
      </w:r>
      <w:r>
        <w:rPr>
          <w:bCs/>
          <w:szCs w:val="28"/>
        </w:rPr>
        <w:t xml:space="preserve">. </w:t>
      </w:r>
      <w:r w:rsidRPr="00A34495">
        <w:rPr>
          <w:bCs/>
          <w:szCs w:val="28"/>
        </w:rPr>
        <w:t xml:space="preserve">Взаимодействие государства и общественных организаций в сфере занятости. Социальная работа в сфере занятости. Роль и возможности социального работника в государственной поддержке социально уязвимых слоев населения. Место дисциплины </w:t>
      </w:r>
      <w:r w:rsidR="00EA085F">
        <w:rPr>
          <w:bCs/>
          <w:szCs w:val="28"/>
        </w:rPr>
        <w:t>«Социальная работа в сфере занятости населения</w:t>
      </w:r>
      <w:r w:rsidRPr="00A34495">
        <w:rPr>
          <w:bCs/>
          <w:szCs w:val="28"/>
        </w:rPr>
        <w:t>» в системе социогуманитарного</w:t>
      </w:r>
      <w:r>
        <w:rPr>
          <w:bCs/>
          <w:szCs w:val="28"/>
        </w:rPr>
        <w:t>о</w:t>
      </w:r>
      <w:r w:rsidRPr="00A34495">
        <w:rPr>
          <w:bCs/>
          <w:szCs w:val="28"/>
        </w:rPr>
        <w:t>бразования</w:t>
      </w:r>
      <w:r>
        <w:rPr>
          <w:bCs/>
          <w:szCs w:val="28"/>
        </w:rPr>
        <w:t>.</w:t>
      </w:r>
    </w:p>
    <w:p w:rsidR="00A34495" w:rsidRPr="00A34495" w:rsidRDefault="00836FC5" w:rsidP="00A34495">
      <w:pPr>
        <w:ind w:firstLine="709"/>
        <w:rPr>
          <w:b/>
          <w:bCs/>
          <w:szCs w:val="28"/>
        </w:rPr>
      </w:pPr>
      <w:r w:rsidRPr="006E2670">
        <w:rPr>
          <w:b/>
          <w:bCs/>
          <w:szCs w:val="28"/>
        </w:rPr>
        <w:t xml:space="preserve">Тема 2. </w:t>
      </w:r>
      <w:r w:rsidR="00A34495" w:rsidRPr="00A34495">
        <w:rPr>
          <w:b/>
          <w:bCs/>
          <w:szCs w:val="28"/>
        </w:rPr>
        <w:t>История, становление и развитие государственной</w:t>
      </w:r>
    </w:p>
    <w:p w:rsidR="00A34495" w:rsidRPr="00A34495" w:rsidRDefault="00A34495" w:rsidP="00A34495">
      <w:pPr>
        <w:ind w:firstLine="709"/>
        <w:rPr>
          <w:b/>
          <w:bCs/>
          <w:szCs w:val="28"/>
        </w:rPr>
      </w:pPr>
      <w:r w:rsidRPr="00A34495">
        <w:rPr>
          <w:b/>
          <w:bCs/>
          <w:szCs w:val="28"/>
        </w:rPr>
        <w:t xml:space="preserve">политики в сфере занятости в России. Государственная поддержка </w:t>
      </w:r>
    </w:p>
    <w:p w:rsidR="00A34495" w:rsidRPr="00A34495" w:rsidRDefault="00A34495" w:rsidP="00A34495">
      <w:pPr>
        <w:ind w:firstLine="709"/>
        <w:rPr>
          <w:b/>
          <w:bCs/>
          <w:szCs w:val="28"/>
        </w:rPr>
      </w:pPr>
      <w:r w:rsidRPr="00A34495">
        <w:rPr>
          <w:b/>
          <w:bCs/>
          <w:szCs w:val="28"/>
        </w:rPr>
        <w:t xml:space="preserve">занятости в других странах. </w:t>
      </w:r>
    </w:p>
    <w:p w:rsidR="00836FC5" w:rsidRPr="00A34495" w:rsidRDefault="00A34495" w:rsidP="00EA085F">
      <w:pPr>
        <w:ind w:firstLine="709"/>
      </w:pPr>
      <w:r w:rsidRPr="00A34495">
        <w:rPr>
          <w:bCs/>
          <w:szCs w:val="28"/>
        </w:rPr>
        <w:t>История развития моделей и технологий со</w:t>
      </w:r>
      <w:r w:rsidR="00EA085F">
        <w:rPr>
          <w:bCs/>
          <w:szCs w:val="28"/>
        </w:rPr>
        <w:t xml:space="preserve">циальной поддержки населения в </w:t>
      </w:r>
      <w:r w:rsidRPr="00A34495">
        <w:rPr>
          <w:bCs/>
          <w:szCs w:val="28"/>
        </w:rPr>
        <w:t>сфере занятости в России и заруб</w:t>
      </w:r>
      <w:r w:rsidR="00EA085F">
        <w:rPr>
          <w:bCs/>
          <w:szCs w:val="28"/>
        </w:rPr>
        <w:t xml:space="preserve">ежных странах: основные этапы. </w:t>
      </w:r>
      <w:r w:rsidRPr="00A34495">
        <w:rPr>
          <w:bCs/>
          <w:szCs w:val="28"/>
        </w:rPr>
        <w:t xml:space="preserve">Государственная политика в сфере занятости в СССР. </w:t>
      </w:r>
      <w:r w:rsidR="00EA085F">
        <w:rPr>
          <w:bCs/>
          <w:szCs w:val="28"/>
        </w:rPr>
        <w:t xml:space="preserve">Занятость </w:t>
      </w:r>
      <w:r w:rsidRPr="00A34495">
        <w:rPr>
          <w:bCs/>
          <w:szCs w:val="28"/>
        </w:rPr>
        <w:t>и право на труд как политический ресурс и страт</w:t>
      </w:r>
      <w:r w:rsidR="00EA085F">
        <w:rPr>
          <w:bCs/>
          <w:szCs w:val="28"/>
        </w:rPr>
        <w:t xml:space="preserve">егия в борьбе с </w:t>
      </w:r>
      <w:r w:rsidRPr="00A34495">
        <w:rPr>
          <w:bCs/>
          <w:szCs w:val="28"/>
        </w:rPr>
        <w:t>инакомыслием. Гендерные аспекты советс</w:t>
      </w:r>
      <w:r w:rsidR="00EA085F">
        <w:rPr>
          <w:bCs/>
          <w:szCs w:val="28"/>
        </w:rPr>
        <w:t xml:space="preserve">кой государственной политики в </w:t>
      </w:r>
      <w:r w:rsidRPr="00A34495">
        <w:rPr>
          <w:bCs/>
          <w:szCs w:val="28"/>
        </w:rPr>
        <w:t>сфере занятости. Государственная п</w:t>
      </w:r>
      <w:r w:rsidR="00EA085F">
        <w:rPr>
          <w:bCs/>
          <w:szCs w:val="28"/>
        </w:rPr>
        <w:t xml:space="preserve">оддержка занятости населения в </w:t>
      </w:r>
      <w:r w:rsidRPr="00A34495">
        <w:rPr>
          <w:bCs/>
          <w:szCs w:val="28"/>
        </w:rPr>
        <w:t xml:space="preserve">постсоветский переходный период. Альтернативные виды занятости какстратегии выживания: кооперативное движение, «челноки». Современный этап развития государственной политики в </w:t>
      </w:r>
      <w:r w:rsidR="00EA085F">
        <w:rPr>
          <w:bCs/>
          <w:szCs w:val="28"/>
        </w:rPr>
        <w:t xml:space="preserve">сфере занятости и ее гендерная </w:t>
      </w:r>
      <w:r w:rsidRPr="00A34495">
        <w:rPr>
          <w:bCs/>
          <w:szCs w:val="28"/>
        </w:rPr>
        <w:t>специфика. Переход к систем</w:t>
      </w:r>
      <w:r w:rsidR="00EA085F">
        <w:rPr>
          <w:bCs/>
          <w:szCs w:val="28"/>
        </w:rPr>
        <w:t>е социальной защиты. Социально-</w:t>
      </w:r>
      <w:r w:rsidRPr="00A34495">
        <w:rPr>
          <w:bCs/>
          <w:szCs w:val="28"/>
        </w:rPr>
        <w:t>демографические факторы занятост</w:t>
      </w:r>
      <w:r w:rsidR="00EA085F">
        <w:rPr>
          <w:bCs/>
          <w:szCs w:val="28"/>
        </w:rPr>
        <w:t xml:space="preserve">и. Современная государственная </w:t>
      </w:r>
      <w:r w:rsidRPr="00A34495">
        <w:rPr>
          <w:bCs/>
          <w:szCs w:val="28"/>
        </w:rPr>
        <w:t>политика в сфере занятости в с</w:t>
      </w:r>
      <w:r w:rsidR="00EA085F">
        <w:rPr>
          <w:bCs/>
          <w:szCs w:val="28"/>
        </w:rPr>
        <w:t xml:space="preserve">транах СНГ, странах Евросоюза, </w:t>
      </w:r>
      <w:r w:rsidRPr="00A34495">
        <w:rPr>
          <w:bCs/>
          <w:szCs w:val="28"/>
        </w:rPr>
        <w:t>Скандинавских странах и США. Занято</w:t>
      </w:r>
      <w:r w:rsidR="00EA085F">
        <w:rPr>
          <w:bCs/>
          <w:szCs w:val="28"/>
        </w:rPr>
        <w:t xml:space="preserve">сть как показатель социального </w:t>
      </w:r>
      <w:r w:rsidRPr="00A34495">
        <w:rPr>
          <w:bCs/>
          <w:szCs w:val="28"/>
        </w:rPr>
        <w:t xml:space="preserve">развития общества. </w:t>
      </w:r>
    </w:p>
    <w:p w:rsidR="00EA085F" w:rsidRPr="00EA085F" w:rsidRDefault="00836FC5" w:rsidP="00EA085F">
      <w:pPr>
        <w:pStyle w:val="a5"/>
        <w:ind w:firstLine="709"/>
        <w:rPr>
          <w:b/>
          <w:bCs/>
          <w:szCs w:val="28"/>
        </w:rPr>
      </w:pPr>
      <w:r w:rsidRPr="005D54A3">
        <w:rPr>
          <w:b/>
          <w:bCs/>
          <w:szCs w:val="28"/>
        </w:rPr>
        <w:t xml:space="preserve">Тема 3. </w:t>
      </w:r>
      <w:r w:rsidR="00EA085F" w:rsidRPr="00EA085F">
        <w:rPr>
          <w:b/>
          <w:bCs/>
          <w:szCs w:val="28"/>
        </w:rPr>
        <w:t xml:space="preserve">Правовое регулирование занятости населения в России и </w:t>
      </w:r>
    </w:p>
    <w:p w:rsidR="00EA085F" w:rsidRPr="00EA085F" w:rsidRDefault="00EA085F" w:rsidP="00EA085F">
      <w:pPr>
        <w:pStyle w:val="a5"/>
        <w:ind w:firstLine="709"/>
        <w:rPr>
          <w:b/>
          <w:bCs/>
          <w:szCs w:val="28"/>
        </w:rPr>
      </w:pPr>
      <w:r w:rsidRPr="00EA085F">
        <w:rPr>
          <w:b/>
          <w:bCs/>
          <w:szCs w:val="28"/>
        </w:rPr>
        <w:t xml:space="preserve">международное законодательство о занятости. Защита трудовых прав. </w:t>
      </w:r>
    </w:p>
    <w:p w:rsidR="00836FC5" w:rsidRPr="00EA085F" w:rsidRDefault="00EA085F" w:rsidP="00EA085F">
      <w:pPr>
        <w:pStyle w:val="a5"/>
        <w:ind w:firstLine="709"/>
        <w:rPr>
          <w:bCs/>
          <w:szCs w:val="28"/>
        </w:rPr>
      </w:pPr>
      <w:r w:rsidRPr="00EA085F">
        <w:rPr>
          <w:bCs/>
          <w:szCs w:val="28"/>
        </w:rPr>
        <w:t>Основное законодательство о занятости н</w:t>
      </w:r>
      <w:r>
        <w:rPr>
          <w:bCs/>
          <w:szCs w:val="28"/>
        </w:rPr>
        <w:t xml:space="preserve">аселения в РФ. Конституция РФ. </w:t>
      </w:r>
      <w:r w:rsidRPr="00EA085F">
        <w:rPr>
          <w:bCs/>
          <w:szCs w:val="28"/>
        </w:rPr>
        <w:t xml:space="preserve">Закон о занятости населения в РФ. Трудовой кодекс РФ. Полномочия федеральных органов государственной власти, органов государственной власти субъектов РФ, органов местного самоуправления в осуществлении государственной политики в области содействия занятости населения. </w:t>
      </w:r>
      <w:r w:rsidRPr="00EA085F">
        <w:rPr>
          <w:bCs/>
          <w:szCs w:val="28"/>
        </w:rPr>
        <w:lastRenderedPageBreak/>
        <w:t>Международная организация труда (МОТ). Международное законодательство о занятости. Конвенции МОТ. Гендерная специфика международного законодательства о занятости. Трудовые договоры. Права и обязанности работников и работодателей. Правовые основы защиты трудовых прав и прав в области занятости. Профсоюзы и их роль в системе защиты прав в области занятости. Международное законодательство по защите трудовых прав и прав в области занятости.</w:t>
      </w:r>
    </w:p>
    <w:p w:rsidR="00836FC5" w:rsidRPr="00C906BF" w:rsidRDefault="00836FC5" w:rsidP="00836FC5">
      <w:pPr>
        <w:pStyle w:val="a5"/>
        <w:ind w:firstLine="0"/>
        <w:rPr>
          <w:b/>
          <w:bCs/>
          <w:szCs w:val="28"/>
        </w:rPr>
      </w:pPr>
    </w:p>
    <w:p w:rsidR="00836FC5" w:rsidRDefault="00836FC5" w:rsidP="00836FC5">
      <w:pPr>
        <w:ind w:firstLine="709"/>
        <w:jc w:val="both"/>
        <w:rPr>
          <w:b/>
        </w:rPr>
      </w:pPr>
      <w:r w:rsidRPr="00C906BF">
        <w:rPr>
          <w:b/>
        </w:rPr>
        <w:t xml:space="preserve">Модуль 2. </w:t>
      </w:r>
      <w:r w:rsidR="006E2A49">
        <w:rPr>
          <w:b/>
        </w:rPr>
        <w:t>Занятость населения в системе служб социальной работы</w:t>
      </w:r>
    </w:p>
    <w:p w:rsidR="00836FC5" w:rsidRDefault="00836FC5" w:rsidP="00836FC5">
      <w:pPr>
        <w:ind w:firstLine="709"/>
        <w:jc w:val="both"/>
        <w:rPr>
          <w:b/>
        </w:rPr>
      </w:pPr>
    </w:p>
    <w:p w:rsidR="006E2A49" w:rsidRPr="006E2A49" w:rsidRDefault="00836FC5" w:rsidP="006E2A49">
      <w:pPr>
        <w:ind w:firstLine="709"/>
        <w:jc w:val="both"/>
        <w:rPr>
          <w:b/>
        </w:rPr>
      </w:pPr>
      <w:r>
        <w:rPr>
          <w:b/>
        </w:rPr>
        <w:t>Тема 4.</w:t>
      </w:r>
      <w:r w:rsidR="006E2A49" w:rsidRPr="006E2A49">
        <w:rPr>
          <w:b/>
        </w:rPr>
        <w:t xml:space="preserve">Понятие и виды занятости. </w:t>
      </w:r>
    </w:p>
    <w:p w:rsidR="00836FC5" w:rsidRPr="001D3C5B" w:rsidRDefault="006E2A49" w:rsidP="001D3C5B">
      <w:pPr>
        <w:ind w:right="44"/>
        <w:jc w:val="both"/>
        <w:rPr>
          <w:szCs w:val="28"/>
        </w:rPr>
      </w:pPr>
      <w:r>
        <w:t xml:space="preserve">Понятие и виды занятости. </w:t>
      </w:r>
      <w:r w:rsidR="001D3C5B" w:rsidRPr="001D3C5B">
        <w:rPr>
          <w:szCs w:val="28"/>
        </w:rPr>
        <w:t>Концепту</w:t>
      </w:r>
      <w:r w:rsidR="001D3C5B">
        <w:rPr>
          <w:szCs w:val="28"/>
        </w:rPr>
        <w:t xml:space="preserve">альные основы и методы изучения </w:t>
      </w:r>
      <w:r w:rsidR="001D3C5B" w:rsidRPr="001D3C5B">
        <w:rPr>
          <w:szCs w:val="28"/>
        </w:rPr>
        <w:t xml:space="preserve">занятости населения. </w:t>
      </w:r>
      <w:r>
        <w:t xml:space="preserve">Постоянная, временная, сезонная занятость. </w:t>
      </w:r>
      <w:r w:rsidR="001D3C5B">
        <w:t xml:space="preserve">Частичная занятость. </w:t>
      </w:r>
      <w:r>
        <w:t xml:space="preserve">Неофициальная и  официальная занятость. Занятость в теневой экономике. Структура занятости и ее виды: социальная, государственно-частная, регионально-территориальная, отраслевая, профессионально-квалификационная, половозрастная, национальная, семейная структура занятости. Занятость по найму. Самозанятость: общая характеристика. Фрилансерство. Подряд. Занятость на дому. Занятость женщин в семье / частной сфере: неоплачиваемые домохозяйки и наемная прислуга. Занятость для людей с ограниченными физическими возможностями. Гендерная специфика занятости. </w:t>
      </w:r>
    </w:p>
    <w:p w:rsidR="00836FC5" w:rsidRDefault="00836FC5" w:rsidP="00836FC5">
      <w:pPr>
        <w:ind w:firstLine="709"/>
        <w:jc w:val="both"/>
      </w:pPr>
    </w:p>
    <w:p w:rsidR="006E2A49" w:rsidRPr="006E2A49" w:rsidRDefault="00836FC5" w:rsidP="006E2A49">
      <w:pPr>
        <w:ind w:firstLine="709"/>
        <w:jc w:val="both"/>
        <w:rPr>
          <w:b/>
        </w:rPr>
      </w:pPr>
      <w:r>
        <w:rPr>
          <w:b/>
        </w:rPr>
        <w:t>Тема 5</w:t>
      </w:r>
      <w:r w:rsidRPr="00841DA5">
        <w:rPr>
          <w:b/>
        </w:rPr>
        <w:t xml:space="preserve">. </w:t>
      </w:r>
      <w:r w:rsidR="006E2A49" w:rsidRPr="006E2A49">
        <w:rPr>
          <w:b/>
        </w:rPr>
        <w:t xml:space="preserve">Безработица: понятие и виды. </w:t>
      </w:r>
    </w:p>
    <w:p w:rsidR="00836FC5" w:rsidRPr="006E2A49" w:rsidRDefault="006E2A49" w:rsidP="00BE728B">
      <w:pPr>
        <w:ind w:firstLine="709"/>
        <w:jc w:val="both"/>
      </w:pPr>
      <w:r>
        <w:t>Содержание понятия безработица</w:t>
      </w:r>
      <w:r w:rsidRPr="006E2A49">
        <w:t>. Причины безработицы. Государственное регулирование проблемы безработицы в С</w:t>
      </w:r>
      <w:r>
        <w:t xml:space="preserve">ССР. </w:t>
      </w:r>
      <w:r w:rsidRPr="006E2A49">
        <w:t>Масштабы, динамика и структура бе</w:t>
      </w:r>
      <w:r>
        <w:t xml:space="preserve">зработицы в переходный период. </w:t>
      </w:r>
      <w:r w:rsidRPr="006E2A49">
        <w:t>Проблемы безработицы на современном этап</w:t>
      </w:r>
      <w:r>
        <w:t xml:space="preserve">е развития общества. Гендерные </w:t>
      </w:r>
      <w:r w:rsidRPr="006E2A49">
        <w:t>аспекты безработицы. Закон Оукена. Полная, частичная, открытая, скрытая внутрифирменнаябезработица. Новые виды скрытой безра</w:t>
      </w:r>
      <w:r w:rsidR="00BE728B">
        <w:t xml:space="preserve">ботицы. Социальные гарантии по </w:t>
      </w:r>
      <w:r w:rsidRPr="006E2A49">
        <w:t>безработице. Государственная п</w:t>
      </w:r>
      <w:r w:rsidR="00BE728B">
        <w:t xml:space="preserve">оддержка безработных. Проблема </w:t>
      </w:r>
      <w:r w:rsidRPr="006E2A49">
        <w:t>безработицы для лиц без гражданства.</w:t>
      </w:r>
    </w:p>
    <w:p w:rsidR="00836FC5" w:rsidRDefault="00836FC5" w:rsidP="00836FC5">
      <w:pPr>
        <w:ind w:firstLine="709"/>
        <w:jc w:val="both"/>
      </w:pPr>
    </w:p>
    <w:p w:rsidR="001D3C5B" w:rsidRPr="001D3C5B" w:rsidRDefault="00836FC5" w:rsidP="001D3C5B">
      <w:pPr>
        <w:ind w:firstLine="709"/>
        <w:jc w:val="both"/>
        <w:rPr>
          <w:b/>
        </w:rPr>
      </w:pPr>
      <w:r>
        <w:rPr>
          <w:b/>
        </w:rPr>
        <w:t>Тема 6</w:t>
      </w:r>
      <w:r w:rsidRPr="00841DA5">
        <w:rPr>
          <w:b/>
        </w:rPr>
        <w:t xml:space="preserve">. </w:t>
      </w:r>
      <w:r w:rsidR="001D3C5B" w:rsidRPr="001D3C5B">
        <w:rPr>
          <w:b/>
        </w:rPr>
        <w:t xml:space="preserve"> Рынок труда. </w:t>
      </w:r>
    </w:p>
    <w:p w:rsidR="00836FC5" w:rsidRPr="001D3C5B" w:rsidRDefault="001D3C5B" w:rsidP="001D3C5B">
      <w:pPr>
        <w:ind w:firstLine="709"/>
        <w:jc w:val="both"/>
      </w:pPr>
      <w:r w:rsidRPr="001D3C5B">
        <w:t>Понятие рынка труда. Условия возникновен</w:t>
      </w:r>
      <w:r>
        <w:t xml:space="preserve">ия и формирования рынка труда. </w:t>
      </w:r>
      <w:r w:rsidR="00125F58" w:rsidRPr="00125F58">
        <w:rPr>
          <w:szCs w:val="28"/>
        </w:rPr>
        <w:t>Инфраструктура рынка труда.</w:t>
      </w:r>
      <w:r w:rsidRPr="001D3C5B">
        <w:t xml:space="preserve">Рынок труда как единство рынка рабочей </w:t>
      </w:r>
      <w:r>
        <w:t xml:space="preserve">силы и рабочих мест. Гендерная </w:t>
      </w:r>
      <w:r w:rsidRPr="001D3C5B">
        <w:t>специфика рынка труда. Рабочая сила и труд.</w:t>
      </w:r>
      <w:r>
        <w:t xml:space="preserve"> Особенности и свойства труда. </w:t>
      </w:r>
      <w:r w:rsidRPr="001D3C5B">
        <w:t>Труд, работа, деяние в концепции Х. Арен</w:t>
      </w:r>
      <w:r>
        <w:t xml:space="preserve">дт. Предметы и средства труда. </w:t>
      </w:r>
      <w:r w:rsidRPr="001D3C5B">
        <w:t>Производительные силы и производственны</w:t>
      </w:r>
      <w:r>
        <w:t xml:space="preserve">е отношения. Разделение труда. </w:t>
      </w:r>
      <w:r w:rsidRPr="001D3C5B">
        <w:t>Гендерное разделение труда. Ст</w:t>
      </w:r>
      <w:r>
        <w:t xml:space="preserve">руктура и виды рынка труда (по </w:t>
      </w:r>
      <w:r w:rsidRPr="001D3C5B">
        <w:t>территориальному и функциональному признакам). Поте</w:t>
      </w:r>
      <w:r>
        <w:t xml:space="preserve">нциальный, </w:t>
      </w:r>
      <w:r w:rsidRPr="001D3C5B">
        <w:t xml:space="preserve">циркулирующий и внутрифирменный рынок рабочей силы. </w:t>
      </w:r>
    </w:p>
    <w:p w:rsidR="00836FC5" w:rsidRDefault="00836FC5" w:rsidP="00836FC5">
      <w:pPr>
        <w:jc w:val="both"/>
      </w:pPr>
    </w:p>
    <w:p w:rsidR="00836FC5" w:rsidRDefault="00836FC5" w:rsidP="00836FC5">
      <w:pPr>
        <w:ind w:firstLine="709"/>
        <w:rPr>
          <w:b/>
        </w:rPr>
      </w:pPr>
      <w:r w:rsidRPr="001813D4">
        <w:rPr>
          <w:b/>
        </w:rPr>
        <w:t xml:space="preserve">Модуль 3.  </w:t>
      </w:r>
      <w:r w:rsidR="001D3C5B" w:rsidRPr="001D3C5B">
        <w:rPr>
          <w:b/>
          <w:color w:val="000000"/>
          <w:sz w:val="27"/>
          <w:szCs w:val="27"/>
          <w:lang w:eastAsia="ru-RU"/>
        </w:rPr>
        <w:t>Технология работы в учреждениях и организациях службы занятости.</w:t>
      </w:r>
    </w:p>
    <w:p w:rsidR="00836FC5" w:rsidRDefault="00836FC5" w:rsidP="00836FC5">
      <w:pPr>
        <w:ind w:firstLine="709"/>
        <w:rPr>
          <w:b/>
        </w:rPr>
      </w:pPr>
    </w:p>
    <w:p w:rsidR="00125F58" w:rsidRDefault="00836FC5" w:rsidP="00125F58">
      <w:pPr>
        <w:ind w:firstLine="709"/>
      </w:pPr>
      <w:r>
        <w:rPr>
          <w:b/>
        </w:rPr>
        <w:t>Тема 7.</w:t>
      </w:r>
      <w:r w:rsidR="00125F58" w:rsidRPr="00125F58">
        <w:rPr>
          <w:b/>
        </w:rPr>
        <w:t>Регулирование и организация занятости населения.</w:t>
      </w:r>
      <w:r w:rsidR="00125F58">
        <w:t xml:space="preserve"> Государственные, общественные, коммерческие структуры регулирования рынка труда и занятости населения. Федеральная государственная служба занятости населения. </w:t>
      </w:r>
      <w:r w:rsidR="00125F58" w:rsidRPr="00125F58">
        <w:rPr>
          <w:bCs/>
          <w:color w:val="0C0C0C"/>
          <w:szCs w:val="28"/>
        </w:rPr>
        <w:t>Агентство труда и занятости населения Красноярского края.</w:t>
      </w:r>
      <w:r w:rsidR="00125F58">
        <w:t xml:space="preserve">Городские и районные центры занятости населения и их функции. Ярмарки вакансий. Газеты бесплатных объявлений. Кадровые агентства. Рекрутинговые агентства. Общественные организации содействия занятости. Менеджеры по персоналу и отделы </w:t>
      </w:r>
    </w:p>
    <w:p w:rsidR="00836FC5" w:rsidRDefault="00125F58" w:rsidP="00125F58">
      <w:r>
        <w:t xml:space="preserve">кадров. </w:t>
      </w:r>
      <w:r>
        <w:cr/>
      </w:r>
    </w:p>
    <w:p w:rsidR="00125F58" w:rsidRPr="00125F58" w:rsidRDefault="00836FC5" w:rsidP="00125F58">
      <w:pPr>
        <w:ind w:firstLine="709"/>
        <w:jc w:val="both"/>
        <w:rPr>
          <w:b/>
        </w:rPr>
      </w:pPr>
      <w:r>
        <w:rPr>
          <w:b/>
        </w:rPr>
        <w:t>Тема 8</w:t>
      </w:r>
      <w:r w:rsidRPr="00B6210C">
        <w:rPr>
          <w:b/>
        </w:rPr>
        <w:t xml:space="preserve">. </w:t>
      </w:r>
      <w:r w:rsidR="00125F58" w:rsidRPr="00125F58">
        <w:rPr>
          <w:b/>
        </w:rPr>
        <w:t xml:space="preserve">Занятость в системе прав человека. </w:t>
      </w:r>
    </w:p>
    <w:p w:rsidR="00836FC5" w:rsidRPr="00125F58" w:rsidRDefault="00125F58" w:rsidP="00125F58">
      <w:pPr>
        <w:ind w:firstLine="709"/>
        <w:jc w:val="both"/>
      </w:pPr>
      <w:r w:rsidRPr="00125F58">
        <w:t>Занятость в системе прав человека. Заня</w:t>
      </w:r>
      <w:r>
        <w:t xml:space="preserve">тость и права женщин. Право на </w:t>
      </w:r>
      <w:r w:rsidRPr="00125F58">
        <w:t>труд, право на образование, пра</w:t>
      </w:r>
      <w:r>
        <w:t xml:space="preserve">во заниматься профессиональной </w:t>
      </w:r>
      <w:r w:rsidRPr="00125F58">
        <w:t>деятельностью как первое поколение прав дл</w:t>
      </w:r>
      <w:r>
        <w:t xml:space="preserve">я женщин. Право на труд. Право </w:t>
      </w:r>
      <w:r w:rsidRPr="00125F58">
        <w:t>на охрану труда. Право на пенсионное обе</w:t>
      </w:r>
      <w:r>
        <w:t xml:space="preserve">спечение. Право на больничный. </w:t>
      </w:r>
      <w:r w:rsidRPr="00125F58">
        <w:t>Право на отпуск. Право на отпуск по уходу</w:t>
      </w:r>
      <w:r>
        <w:t xml:space="preserve"> за ребенком. </w:t>
      </w:r>
      <w:r w:rsidRPr="00125F58">
        <w:t xml:space="preserve">Декретный отпуск, </w:t>
      </w:r>
      <w:r>
        <w:t xml:space="preserve">социальные и правовые гарантии </w:t>
      </w:r>
      <w:r w:rsidRPr="00125F58">
        <w:t>сохранения работы. Права в области занятости: пр</w:t>
      </w:r>
      <w:r>
        <w:t xml:space="preserve">аво граждан на выбор </w:t>
      </w:r>
      <w:r w:rsidRPr="00125F58">
        <w:t xml:space="preserve">места работы; право граждан на </w:t>
      </w:r>
      <w:r>
        <w:t xml:space="preserve">консультацию, профессиональную </w:t>
      </w:r>
      <w:r w:rsidRPr="00125F58">
        <w:t>ориентацию, психологическую поддержку</w:t>
      </w:r>
      <w:r>
        <w:t xml:space="preserve">, профессиональную подготовку, </w:t>
      </w:r>
      <w:r w:rsidRPr="00125F58">
        <w:t>переподготовку и повышение квалиф</w:t>
      </w:r>
      <w:r>
        <w:t xml:space="preserve">икации, получение информации в </w:t>
      </w:r>
      <w:r w:rsidRPr="00125F58">
        <w:t>органах службы занятости. Право на социальную поддержку безработных.</w:t>
      </w:r>
      <w:r w:rsidR="00F37934">
        <w:t xml:space="preserve"> Социальные выплаты безработным. Условия и сроки выплаты денежных пособий безработным и оказание другой материальной помощи. Специфика социальной помощи безработных различных категорий населения.</w:t>
      </w:r>
    </w:p>
    <w:p w:rsidR="00836FC5" w:rsidRPr="001813D4" w:rsidRDefault="00836FC5" w:rsidP="00836FC5">
      <w:pPr>
        <w:ind w:firstLine="709"/>
        <w:jc w:val="both"/>
      </w:pPr>
    </w:p>
    <w:p w:rsidR="00836FC5" w:rsidRDefault="00836FC5" w:rsidP="00836FC5">
      <w:pPr>
        <w:pStyle w:val="a5"/>
        <w:ind w:firstLine="0"/>
        <w:jc w:val="center"/>
        <w:rPr>
          <w:b/>
          <w:bCs/>
          <w:caps/>
          <w:spacing w:val="4"/>
          <w:sz w:val="24"/>
          <w:szCs w:val="24"/>
        </w:rPr>
      </w:pPr>
      <w:r>
        <w:rPr>
          <w:b/>
          <w:bCs/>
          <w:caps/>
          <w:spacing w:val="4"/>
          <w:sz w:val="24"/>
          <w:szCs w:val="24"/>
        </w:rPr>
        <w:t>Семинарские занятия</w:t>
      </w:r>
    </w:p>
    <w:p w:rsidR="00836FC5" w:rsidRDefault="00836FC5" w:rsidP="00836FC5">
      <w:pPr>
        <w:pStyle w:val="a5"/>
        <w:ind w:firstLine="0"/>
        <w:jc w:val="center"/>
        <w:rPr>
          <w:b/>
          <w:bCs/>
          <w:spacing w:val="4"/>
          <w:sz w:val="24"/>
          <w:szCs w:val="24"/>
        </w:rPr>
      </w:pPr>
    </w:p>
    <w:p w:rsidR="00836FC5" w:rsidRDefault="00836FC5" w:rsidP="00836FC5">
      <w:pPr>
        <w:pStyle w:val="a5"/>
        <w:ind w:firstLine="0"/>
        <w:jc w:val="center"/>
        <w:rPr>
          <w:b/>
          <w:bCs/>
          <w:spacing w:val="4"/>
          <w:sz w:val="24"/>
          <w:szCs w:val="24"/>
        </w:rPr>
      </w:pPr>
    </w:p>
    <w:p w:rsidR="00A513D0" w:rsidRPr="00A513D0" w:rsidRDefault="00836FC5" w:rsidP="00A513D0">
      <w:pPr>
        <w:pStyle w:val="a5"/>
        <w:rPr>
          <w:b/>
          <w:szCs w:val="28"/>
        </w:rPr>
      </w:pPr>
      <w:r w:rsidRPr="00CA71F7">
        <w:rPr>
          <w:b/>
          <w:szCs w:val="28"/>
        </w:rPr>
        <w:t xml:space="preserve">Занятие 1. </w:t>
      </w:r>
      <w:r w:rsidR="00A513D0" w:rsidRPr="00A513D0">
        <w:rPr>
          <w:b/>
          <w:szCs w:val="28"/>
        </w:rPr>
        <w:t>Тема 1. Государственная</w:t>
      </w:r>
      <w:r w:rsidR="00A513D0">
        <w:rPr>
          <w:b/>
          <w:szCs w:val="28"/>
        </w:rPr>
        <w:t xml:space="preserve"> политика в сфере занятости.</w:t>
      </w:r>
    </w:p>
    <w:p w:rsidR="00A513D0" w:rsidRDefault="00A513D0" w:rsidP="00A513D0">
      <w:pPr>
        <w:pStyle w:val="a5"/>
        <w:rPr>
          <w:b/>
          <w:szCs w:val="28"/>
        </w:rPr>
      </w:pPr>
      <w:r w:rsidRPr="00A513D0">
        <w:rPr>
          <w:b/>
          <w:szCs w:val="28"/>
        </w:rPr>
        <w:t xml:space="preserve">Государственные программы в сфере занятости. </w:t>
      </w:r>
    </w:p>
    <w:p w:rsidR="00A513D0" w:rsidRPr="00A513D0" w:rsidRDefault="00A513D0" w:rsidP="00A513D0">
      <w:pPr>
        <w:pStyle w:val="a5"/>
        <w:jc w:val="center"/>
        <w:rPr>
          <w:b/>
          <w:szCs w:val="28"/>
        </w:rPr>
      </w:pPr>
      <w:r>
        <w:rPr>
          <w:b/>
          <w:szCs w:val="28"/>
        </w:rPr>
        <w:t>План.</w:t>
      </w:r>
    </w:p>
    <w:p w:rsidR="00A513D0" w:rsidRPr="00A513D0" w:rsidRDefault="00A513D0" w:rsidP="006D130D">
      <w:pPr>
        <w:pStyle w:val="a5"/>
        <w:numPr>
          <w:ilvl w:val="0"/>
          <w:numId w:val="18"/>
        </w:numPr>
        <w:rPr>
          <w:szCs w:val="28"/>
        </w:rPr>
      </w:pPr>
      <w:r w:rsidRPr="00A513D0">
        <w:rPr>
          <w:szCs w:val="28"/>
        </w:rPr>
        <w:t xml:space="preserve">Государственные программы поддержки занятости РФ на муниципальном, региональном и федеральном уровнях. </w:t>
      </w:r>
    </w:p>
    <w:p w:rsidR="00A513D0" w:rsidRPr="00A513D0" w:rsidRDefault="00A513D0" w:rsidP="006D130D">
      <w:pPr>
        <w:pStyle w:val="a5"/>
        <w:numPr>
          <w:ilvl w:val="0"/>
          <w:numId w:val="18"/>
        </w:numPr>
        <w:rPr>
          <w:szCs w:val="28"/>
        </w:rPr>
      </w:pPr>
      <w:r w:rsidRPr="00A513D0">
        <w:rPr>
          <w:szCs w:val="28"/>
        </w:rPr>
        <w:t xml:space="preserve">Государственная поддержка в сфере занятости для различных социально уязвимых групп населения: социально неблагополучных и малообеспеченных слоев населения, женщин, молодых матерей, безработных, молодежи, людей с ограниченными физическими возможностями, пожилых людей. </w:t>
      </w:r>
    </w:p>
    <w:p w:rsidR="00836FC5" w:rsidRPr="00A513D0" w:rsidRDefault="00A513D0" w:rsidP="006D130D">
      <w:pPr>
        <w:pStyle w:val="a5"/>
        <w:numPr>
          <w:ilvl w:val="0"/>
          <w:numId w:val="18"/>
        </w:numPr>
        <w:rPr>
          <w:szCs w:val="28"/>
        </w:rPr>
      </w:pPr>
      <w:r w:rsidRPr="00A513D0">
        <w:rPr>
          <w:szCs w:val="28"/>
        </w:rPr>
        <w:lastRenderedPageBreak/>
        <w:t>Взаимодействие государства и общественных организаций в сфере поддержки занятости.</w:t>
      </w:r>
    </w:p>
    <w:p w:rsidR="00836FC5" w:rsidRDefault="00836FC5" w:rsidP="00836FC5">
      <w:pPr>
        <w:pStyle w:val="a5"/>
        <w:jc w:val="left"/>
        <w:rPr>
          <w:bCs/>
          <w:szCs w:val="28"/>
        </w:rPr>
      </w:pPr>
    </w:p>
    <w:p w:rsidR="00A513D0" w:rsidRPr="00A513D0" w:rsidRDefault="00836FC5" w:rsidP="00A513D0">
      <w:pPr>
        <w:ind w:firstLine="709"/>
        <w:rPr>
          <w:b/>
          <w:bCs/>
          <w:szCs w:val="28"/>
        </w:rPr>
      </w:pPr>
      <w:r>
        <w:rPr>
          <w:b/>
          <w:bCs/>
          <w:szCs w:val="28"/>
        </w:rPr>
        <w:t xml:space="preserve">Занятие </w:t>
      </w:r>
      <w:r w:rsidRPr="006E2670">
        <w:rPr>
          <w:b/>
          <w:bCs/>
          <w:szCs w:val="28"/>
        </w:rPr>
        <w:t xml:space="preserve"> 2. </w:t>
      </w:r>
      <w:r w:rsidR="00A513D0" w:rsidRPr="00A513D0">
        <w:rPr>
          <w:b/>
          <w:bCs/>
          <w:szCs w:val="28"/>
        </w:rPr>
        <w:t>История, становление и развитие государственной</w:t>
      </w:r>
    </w:p>
    <w:p w:rsidR="00A513D0" w:rsidRPr="00A513D0" w:rsidRDefault="00A513D0" w:rsidP="00A513D0">
      <w:pPr>
        <w:ind w:firstLine="709"/>
        <w:rPr>
          <w:b/>
          <w:bCs/>
          <w:szCs w:val="28"/>
        </w:rPr>
      </w:pPr>
      <w:r w:rsidRPr="00A513D0">
        <w:rPr>
          <w:b/>
          <w:bCs/>
          <w:szCs w:val="28"/>
        </w:rPr>
        <w:t xml:space="preserve">политики в сфере занятости в России. Государственная поддержка </w:t>
      </w:r>
    </w:p>
    <w:p w:rsidR="00A513D0" w:rsidRDefault="00A513D0" w:rsidP="00A513D0">
      <w:pPr>
        <w:ind w:firstLine="709"/>
        <w:rPr>
          <w:b/>
          <w:bCs/>
          <w:szCs w:val="28"/>
        </w:rPr>
      </w:pPr>
      <w:r w:rsidRPr="00A513D0">
        <w:rPr>
          <w:b/>
          <w:bCs/>
          <w:szCs w:val="28"/>
        </w:rPr>
        <w:t xml:space="preserve">занятости в других странах. </w:t>
      </w:r>
    </w:p>
    <w:p w:rsidR="00A513D0" w:rsidRPr="00A513D0" w:rsidRDefault="00A513D0" w:rsidP="00A513D0">
      <w:pPr>
        <w:ind w:firstLine="709"/>
        <w:jc w:val="center"/>
        <w:rPr>
          <w:b/>
          <w:bCs/>
          <w:szCs w:val="28"/>
        </w:rPr>
      </w:pPr>
      <w:r>
        <w:rPr>
          <w:b/>
          <w:bCs/>
          <w:szCs w:val="28"/>
        </w:rPr>
        <w:t>План</w:t>
      </w:r>
    </w:p>
    <w:p w:rsidR="00DA3E58" w:rsidRPr="00DA3E58" w:rsidRDefault="00A513D0" w:rsidP="006D130D">
      <w:pPr>
        <w:pStyle w:val="a9"/>
        <w:numPr>
          <w:ilvl w:val="0"/>
          <w:numId w:val="19"/>
        </w:numPr>
        <w:rPr>
          <w:bCs/>
          <w:szCs w:val="28"/>
        </w:rPr>
      </w:pPr>
      <w:r w:rsidRPr="00DA3E58">
        <w:rPr>
          <w:bCs/>
          <w:szCs w:val="28"/>
        </w:rPr>
        <w:t xml:space="preserve">Основные этапы развития и становления государственной политики в сфере занятости в России. </w:t>
      </w:r>
    </w:p>
    <w:p w:rsidR="00A513D0" w:rsidRPr="00DA3E58" w:rsidRDefault="00A513D0" w:rsidP="006D130D">
      <w:pPr>
        <w:pStyle w:val="a9"/>
        <w:numPr>
          <w:ilvl w:val="0"/>
          <w:numId w:val="19"/>
        </w:numPr>
        <w:rPr>
          <w:bCs/>
          <w:szCs w:val="28"/>
        </w:rPr>
      </w:pPr>
      <w:r w:rsidRPr="00DA3E58">
        <w:rPr>
          <w:bCs/>
          <w:szCs w:val="28"/>
        </w:rPr>
        <w:t xml:space="preserve">Советская политика в сфере занятости, ее гендерная специфика. Гендерные аспекты современной государственной политики в сфере занятости в РФ. Социальная работа в сфере занятости. </w:t>
      </w:r>
    </w:p>
    <w:p w:rsidR="00836FC5" w:rsidRPr="00DA3E58" w:rsidRDefault="00A513D0" w:rsidP="006D130D">
      <w:pPr>
        <w:pStyle w:val="a9"/>
        <w:numPr>
          <w:ilvl w:val="0"/>
          <w:numId w:val="19"/>
        </w:numPr>
        <w:rPr>
          <w:bCs/>
          <w:szCs w:val="28"/>
        </w:rPr>
      </w:pPr>
      <w:r w:rsidRPr="00DA3E58">
        <w:rPr>
          <w:bCs/>
          <w:szCs w:val="28"/>
        </w:rPr>
        <w:t>Государственная поддержка занятости в других странах (по выбору студентов).</w:t>
      </w:r>
    </w:p>
    <w:p w:rsidR="00836FC5" w:rsidRPr="005D54A3" w:rsidRDefault="00836FC5" w:rsidP="00836FC5"/>
    <w:p w:rsidR="003908CE" w:rsidRPr="003908CE" w:rsidRDefault="00836FC5" w:rsidP="003908CE">
      <w:pPr>
        <w:pStyle w:val="a5"/>
        <w:ind w:firstLine="709"/>
        <w:rPr>
          <w:b/>
          <w:bCs/>
          <w:szCs w:val="28"/>
        </w:rPr>
      </w:pPr>
      <w:r>
        <w:rPr>
          <w:b/>
          <w:bCs/>
          <w:szCs w:val="28"/>
        </w:rPr>
        <w:t xml:space="preserve">Занятие </w:t>
      </w:r>
      <w:r w:rsidRPr="005D54A3">
        <w:rPr>
          <w:b/>
          <w:bCs/>
          <w:szCs w:val="28"/>
        </w:rPr>
        <w:t xml:space="preserve">3. </w:t>
      </w:r>
      <w:r w:rsidR="003908CE" w:rsidRPr="003908CE">
        <w:rPr>
          <w:b/>
          <w:bCs/>
          <w:szCs w:val="28"/>
        </w:rPr>
        <w:t xml:space="preserve">Правовое регулирование занятости населения в России и </w:t>
      </w:r>
    </w:p>
    <w:p w:rsidR="003908CE" w:rsidRDefault="003908CE" w:rsidP="003908CE">
      <w:pPr>
        <w:pStyle w:val="a5"/>
        <w:ind w:firstLine="709"/>
        <w:rPr>
          <w:b/>
          <w:bCs/>
          <w:szCs w:val="28"/>
        </w:rPr>
      </w:pPr>
      <w:r w:rsidRPr="003908CE">
        <w:rPr>
          <w:b/>
          <w:bCs/>
          <w:szCs w:val="28"/>
        </w:rPr>
        <w:t xml:space="preserve">международное законодательство о занятости. Защита трудовых прав. </w:t>
      </w:r>
    </w:p>
    <w:p w:rsidR="003908CE" w:rsidRPr="003908CE" w:rsidRDefault="003908CE" w:rsidP="003908CE">
      <w:pPr>
        <w:pStyle w:val="a5"/>
        <w:ind w:firstLine="709"/>
        <w:jc w:val="center"/>
        <w:rPr>
          <w:b/>
          <w:bCs/>
          <w:szCs w:val="28"/>
        </w:rPr>
      </w:pPr>
      <w:r>
        <w:rPr>
          <w:b/>
          <w:bCs/>
          <w:szCs w:val="28"/>
        </w:rPr>
        <w:t>План</w:t>
      </w:r>
    </w:p>
    <w:p w:rsidR="003908CE" w:rsidRDefault="003908CE" w:rsidP="006D130D">
      <w:pPr>
        <w:pStyle w:val="a5"/>
        <w:numPr>
          <w:ilvl w:val="0"/>
          <w:numId w:val="20"/>
        </w:numPr>
        <w:rPr>
          <w:bCs/>
          <w:szCs w:val="28"/>
        </w:rPr>
      </w:pPr>
      <w:r w:rsidRPr="003908CE">
        <w:rPr>
          <w:bCs/>
          <w:szCs w:val="28"/>
        </w:rPr>
        <w:t xml:space="preserve">Анализ Конституции РФ (статьи 6, 7, 8, 19, 30, 32, 33, 34, 37, 38, 39). </w:t>
      </w:r>
    </w:p>
    <w:p w:rsidR="003908CE" w:rsidRPr="008E3F01" w:rsidRDefault="003908CE" w:rsidP="006D130D">
      <w:pPr>
        <w:pStyle w:val="a5"/>
        <w:numPr>
          <w:ilvl w:val="0"/>
          <w:numId w:val="20"/>
        </w:numPr>
        <w:rPr>
          <w:bCs/>
          <w:szCs w:val="28"/>
        </w:rPr>
      </w:pPr>
      <w:r w:rsidRPr="003908CE">
        <w:rPr>
          <w:bCs/>
          <w:szCs w:val="28"/>
        </w:rPr>
        <w:t xml:space="preserve">Анализ Трудового кодекса РФ. Анализ трудового договора в контексте прав и обязанностей работника. Анализ закона о занятости </w:t>
      </w:r>
      <w:r w:rsidRPr="008E3F01">
        <w:rPr>
          <w:bCs/>
          <w:szCs w:val="28"/>
        </w:rPr>
        <w:t xml:space="preserve">населения в РФ. </w:t>
      </w:r>
    </w:p>
    <w:p w:rsidR="00836FC5" w:rsidRPr="003908CE" w:rsidRDefault="003908CE" w:rsidP="006D130D">
      <w:pPr>
        <w:pStyle w:val="a5"/>
        <w:numPr>
          <w:ilvl w:val="0"/>
          <w:numId w:val="20"/>
        </w:numPr>
        <w:rPr>
          <w:bCs/>
          <w:szCs w:val="28"/>
        </w:rPr>
      </w:pPr>
      <w:r w:rsidRPr="003908CE">
        <w:rPr>
          <w:bCs/>
          <w:szCs w:val="28"/>
        </w:rPr>
        <w:t>Анализ Международного пакта об экономических, социальных икультурн</w:t>
      </w:r>
      <w:r>
        <w:rPr>
          <w:bCs/>
          <w:szCs w:val="28"/>
        </w:rPr>
        <w:t>ых правах. Анализ конвенций МОТ.</w:t>
      </w:r>
    </w:p>
    <w:p w:rsidR="00836FC5" w:rsidRDefault="00836FC5" w:rsidP="00836FC5">
      <w:pPr>
        <w:pStyle w:val="a5"/>
        <w:ind w:firstLine="709"/>
        <w:rPr>
          <w:bCs/>
          <w:szCs w:val="28"/>
        </w:rPr>
      </w:pPr>
    </w:p>
    <w:p w:rsidR="00836FC5" w:rsidRDefault="00836FC5" w:rsidP="00836FC5">
      <w:pPr>
        <w:ind w:firstLine="709"/>
        <w:jc w:val="both"/>
        <w:rPr>
          <w:b/>
        </w:rPr>
      </w:pPr>
    </w:p>
    <w:p w:rsidR="00836FC5" w:rsidRDefault="00836FC5" w:rsidP="00836FC5">
      <w:pPr>
        <w:ind w:firstLine="709"/>
        <w:jc w:val="both"/>
        <w:rPr>
          <w:b/>
        </w:rPr>
      </w:pPr>
    </w:p>
    <w:p w:rsidR="00836FC5" w:rsidRDefault="00836FC5" w:rsidP="008E3F01">
      <w:pPr>
        <w:ind w:firstLine="709"/>
        <w:jc w:val="both"/>
        <w:rPr>
          <w:b/>
        </w:rPr>
      </w:pPr>
      <w:r>
        <w:rPr>
          <w:b/>
        </w:rPr>
        <w:t>Занятие 4.</w:t>
      </w:r>
      <w:r w:rsidR="008E3F01" w:rsidRPr="008E3F01">
        <w:rPr>
          <w:b/>
        </w:rPr>
        <w:t>Понятие и виды занятости.</w:t>
      </w:r>
    </w:p>
    <w:p w:rsidR="008E3F01" w:rsidRDefault="008E3F01" w:rsidP="008E3F01">
      <w:pPr>
        <w:ind w:firstLine="709"/>
        <w:jc w:val="center"/>
        <w:rPr>
          <w:b/>
        </w:rPr>
      </w:pPr>
      <w:r>
        <w:rPr>
          <w:b/>
        </w:rPr>
        <w:t>План.</w:t>
      </w:r>
    </w:p>
    <w:p w:rsidR="008E3F01" w:rsidRPr="008E3F01" w:rsidRDefault="008E3F01" w:rsidP="006D130D">
      <w:pPr>
        <w:pStyle w:val="a9"/>
        <w:numPr>
          <w:ilvl w:val="0"/>
          <w:numId w:val="21"/>
        </w:numPr>
        <w:rPr>
          <w:szCs w:val="28"/>
          <w:lang w:eastAsia="en-US"/>
        </w:rPr>
      </w:pPr>
      <w:r w:rsidRPr="008E3F01">
        <w:rPr>
          <w:szCs w:val="28"/>
          <w:lang w:eastAsia="en-US"/>
        </w:rPr>
        <w:t>Понятие занятости, её основные принципы.</w:t>
      </w:r>
    </w:p>
    <w:p w:rsidR="008E3F01" w:rsidRPr="008E3F01" w:rsidRDefault="008E3F01" w:rsidP="006D130D">
      <w:pPr>
        <w:pStyle w:val="a9"/>
        <w:numPr>
          <w:ilvl w:val="0"/>
          <w:numId w:val="21"/>
        </w:numPr>
        <w:rPr>
          <w:szCs w:val="28"/>
          <w:lang w:eastAsia="en-US"/>
        </w:rPr>
      </w:pPr>
      <w:r w:rsidRPr="008E3F01">
        <w:rPr>
          <w:szCs w:val="28"/>
          <w:lang w:eastAsia="en-US"/>
        </w:rPr>
        <w:t>Виды занятости.</w:t>
      </w:r>
    </w:p>
    <w:p w:rsidR="008E3F01" w:rsidRPr="008E3F01" w:rsidRDefault="008E3F01" w:rsidP="006D130D">
      <w:pPr>
        <w:pStyle w:val="a9"/>
        <w:numPr>
          <w:ilvl w:val="0"/>
          <w:numId w:val="21"/>
        </w:numPr>
      </w:pPr>
      <w:r w:rsidRPr="008E3F01">
        <w:t xml:space="preserve">Организационные аспекты занятости. </w:t>
      </w:r>
    </w:p>
    <w:p w:rsidR="008E3F01" w:rsidRPr="008E3F01" w:rsidRDefault="008E3F01" w:rsidP="006D130D">
      <w:pPr>
        <w:pStyle w:val="a9"/>
        <w:numPr>
          <w:ilvl w:val="0"/>
          <w:numId w:val="21"/>
        </w:numPr>
      </w:pPr>
      <w:r w:rsidRPr="008E3F01">
        <w:t xml:space="preserve">Специфика структуры и форм занятости в России и за рубежом. </w:t>
      </w:r>
    </w:p>
    <w:p w:rsidR="008E3F01" w:rsidRPr="008E3F01" w:rsidRDefault="008E3F01" w:rsidP="006D130D">
      <w:pPr>
        <w:pStyle w:val="a9"/>
        <w:numPr>
          <w:ilvl w:val="0"/>
          <w:numId w:val="21"/>
        </w:numPr>
      </w:pPr>
      <w:r w:rsidRPr="008E3F01">
        <w:t xml:space="preserve">Проблема оптимизации и рационализации структуры занятости. </w:t>
      </w:r>
      <w:r w:rsidRPr="008E3F01">
        <w:cr/>
      </w:r>
    </w:p>
    <w:p w:rsidR="00836FC5" w:rsidRDefault="00836FC5" w:rsidP="00836FC5">
      <w:pPr>
        <w:ind w:firstLine="709"/>
        <w:jc w:val="both"/>
      </w:pPr>
    </w:p>
    <w:p w:rsidR="00836FC5" w:rsidRDefault="00836FC5" w:rsidP="00836FC5">
      <w:pPr>
        <w:ind w:firstLine="709"/>
        <w:jc w:val="both"/>
      </w:pPr>
    </w:p>
    <w:p w:rsidR="00836FC5" w:rsidRDefault="00836FC5" w:rsidP="008E3F01">
      <w:pPr>
        <w:ind w:firstLine="709"/>
        <w:jc w:val="both"/>
        <w:rPr>
          <w:b/>
        </w:rPr>
      </w:pPr>
      <w:r>
        <w:rPr>
          <w:b/>
        </w:rPr>
        <w:t>Занятие 5</w:t>
      </w:r>
      <w:r w:rsidRPr="00841DA5">
        <w:rPr>
          <w:b/>
        </w:rPr>
        <w:t xml:space="preserve">. </w:t>
      </w:r>
      <w:r w:rsidR="008E3F01" w:rsidRPr="008E3F01">
        <w:rPr>
          <w:b/>
        </w:rPr>
        <w:t>Безработица: понятие и виды.</w:t>
      </w:r>
    </w:p>
    <w:p w:rsidR="008E3F01" w:rsidRDefault="008E3F01" w:rsidP="008E3F01">
      <w:pPr>
        <w:ind w:firstLine="709"/>
        <w:jc w:val="center"/>
        <w:rPr>
          <w:b/>
        </w:rPr>
      </w:pPr>
      <w:r>
        <w:rPr>
          <w:b/>
        </w:rPr>
        <w:t>План.</w:t>
      </w:r>
    </w:p>
    <w:p w:rsidR="008E3F01" w:rsidRDefault="008E3F01" w:rsidP="006D130D">
      <w:pPr>
        <w:pStyle w:val="a9"/>
        <w:numPr>
          <w:ilvl w:val="0"/>
          <w:numId w:val="22"/>
        </w:numPr>
      </w:pPr>
      <w:r w:rsidRPr="008E3F01">
        <w:t xml:space="preserve">Проблемы безработицы на современном этапе развития общества. </w:t>
      </w:r>
    </w:p>
    <w:p w:rsidR="008E3F01" w:rsidRDefault="008E3F01" w:rsidP="006D130D">
      <w:pPr>
        <w:pStyle w:val="a9"/>
        <w:numPr>
          <w:ilvl w:val="0"/>
          <w:numId w:val="22"/>
        </w:numPr>
      </w:pPr>
      <w:r w:rsidRPr="008E3F01">
        <w:lastRenderedPageBreak/>
        <w:t xml:space="preserve">Гендерные аспекты безработицы. Феминизация безработицы и бедности. «Безработица молодежи. </w:t>
      </w:r>
    </w:p>
    <w:p w:rsidR="008E3F01" w:rsidRPr="008E3F01" w:rsidRDefault="008E3F01" w:rsidP="006D130D">
      <w:pPr>
        <w:pStyle w:val="a9"/>
        <w:numPr>
          <w:ilvl w:val="0"/>
          <w:numId w:val="22"/>
        </w:numPr>
      </w:pPr>
      <w:r w:rsidRPr="008E3F01">
        <w:t>Социальные гарантии по безработице. Государственная поддержка безработных.</w:t>
      </w:r>
    </w:p>
    <w:p w:rsidR="008E3F01" w:rsidRDefault="008E3F01" w:rsidP="008E3F01">
      <w:pPr>
        <w:ind w:firstLine="709"/>
        <w:jc w:val="both"/>
      </w:pPr>
    </w:p>
    <w:p w:rsidR="00836FC5" w:rsidRPr="006D2100" w:rsidRDefault="00836FC5" w:rsidP="00836FC5">
      <w:pPr>
        <w:pStyle w:val="a9"/>
        <w:ind w:left="1429"/>
        <w:rPr>
          <w:b/>
        </w:rPr>
      </w:pPr>
    </w:p>
    <w:p w:rsidR="00836FC5" w:rsidRDefault="00836FC5" w:rsidP="00836FC5">
      <w:pPr>
        <w:ind w:firstLine="709"/>
        <w:jc w:val="both"/>
      </w:pPr>
    </w:p>
    <w:p w:rsidR="008E3F01" w:rsidRDefault="00836FC5" w:rsidP="008E3F01">
      <w:pPr>
        <w:ind w:firstLine="709"/>
        <w:jc w:val="both"/>
        <w:rPr>
          <w:b/>
        </w:rPr>
      </w:pPr>
      <w:r>
        <w:rPr>
          <w:b/>
        </w:rPr>
        <w:t>Занятие 6</w:t>
      </w:r>
      <w:r w:rsidRPr="00841DA5">
        <w:rPr>
          <w:b/>
        </w:rPr>
        <w:t xml:space="preserve">. </w:t>
      </w:r>
      <w:r w:rsidR="008E3F01" w:rsidRPr="008E3F01">
        <w:rPr>
          <w:b/>
        </w:rPr>
        <w:t xml:space="preserve">Рынок труда. </w:t>
      </w:r>
    </w:p>
    <w:p w:rsidR="008E3F01" w:rsidRPr="008E3F01" w:rsidRDefault="008E3F01" w:rsidP="008E3F01">
      <w:pPr>
        <w:ind w:firstLine="709"/>
        <w:jc w:val="center"/>
        <w:rPr>
          <w:b/>
        </w:rPr>
      </w:pPr>
      <w:r>
        <w:rPr>
          <w:b/>
        </w:rPr>
        <w:t>План.</w:t>
      </w:r>
    </w:p>
    <w:p w:rsidR="008E3F01" w:rsidRPr="008E3F01" w:rsidRDefault="008E3F01" w:rsidP="008E3F01">
      <w:pPr>
        <w:ind w:firstLine="709"/>
        <w:jc w:val="both"/>
      </w:pPr>
      <w:r w:rsidRPr="008E3F01">
        <w:t xml:space="preserve">1.Основные элементы рынка труда. </w:t>
      </w:r>
    </w:p>
    <w:p w:rsidR="008E3F01" w:rsidRPr="008E3F01" w:rsidRDefault="008E3F01" w:rsidP="008E3F01">
      <w:pPr>
        <w:ind w:firstLine="709"/>
        <w:jc w:val="both"/>
      </w:pPr>
      <w:r w:rsidRPr="008E3F01">
        <w:t xml:space="preserve">2.Механизм функционирования рынка труда. </w:t>
      </w:r>
    </w:p>
    <w:p w:rsidR="008E3F01" w:rsidRPr="008E3F01" w:rsidRDefault="008E3F01" w:rsidP="008E3F01">
      <w:pPr>
        <w:ind w:firstLine="709"/>
        <w:jc w:val="both"/>
      </w:pPr>
      <w:r w:rsidRPr="008E3F01">
        <w:t xml:space="preserve">3.Модели взаимодействия спроса и предложения на рынке труда. </w:t>
      </w:r>
    </w:p>
    <w:p w:rsidR="008E3F01" w:rsidRPr="008E3F01" w:rsidRDefault="008E3F01" w:rsidP="008E3F01">
      <w:pPr>
        <w:ind w:firstLine="709"/>
        <w:jc w:val="both"/>
      </w:pPr>
      <w:r w:rsidRPr="008E3F01">
        <w:t xml:space="preserve">4.Законодательные акты, постановления Правительства Российской Федерации, другие нормативные документы как правовая основа признания и социальной поддержки безработных граждан в России. </w:t>
      </w:r>
    </w:p>
    <w:p w:rsidR="00836FC5" w:rsidRPr="008E3F01" w:rsidRDefault="008E3F01" w:rsidP="008E3F01">
      <w:pPr>
        <w:ind w:firstLine="709"/>
        <w:jc w:val="both"/>
      </w:pPr>
      <w:r w:rsidRPr="008E3F01">
        <w:t xml:space="preserve">5.Значение развития инфраструктуры рынка труда для его становления и регулирования. </w:t>
      </w:r>
      <w:r w:rsidRPr="008E3F01">
        <w:cr/>
      </w:r>
    </w:p>
    <w:p w:rsidR="00836FC5" w:rsidRDefault="00836FC5" w:rsidP="00836FC5">
      <w:pPr>
        <w:jc w:val="both"/>
      </w:pPr>
      <w:r>
        <w:t xml:space="preserve">. </w:t>
      </w:r>
    </w:p>
    <w:p w:rsidR="00836FC5" w:rsidRDefault="00836FC5" w:rsidP="00836FC5">
      <w:pPr>
        <w:jc w:val="both"/>
      </w:pPr>
    </w:p>
    <w:p w:rsidR="00836FC5" w:rsidRDefault="00836FC5" w:rsidP="00836FC5">
      <w:pPr>
        <w:ind w:firstLine="709"/>
        <w:rPr>
          <w:b/>
        </w:rPr>
      </w:pPr>
    </w:p>
    <w:p w:rsidR="008E3F01" w:rsidRDefault="00836FC5" w:rsidP="008E3F01">
      <w:pPr>
        <w:ind w:firstLine="709"/>
      </w:pPr>
      <w:r>
        <w:rPr>
          <w:b/>
        </w:rPr>
        <w:t>Занятие 7.</w:t>
      </w:r>
      <w:r w:rsidR="008E3F01" w:rsidRPr="008E3F01">
        <w:rPr>
          <w:b/>
        </w:rPr>
        <w:t>Регулирование и организация занятости населения.</w:t>
      </w:r>
    </w:p>
    <w:p w:rsidR="008E3F01" w:rsidRPr="006711AE" w:rsidRDefault="008E3F01" w:rsidP="008E3F01">
      <w:pPr>
        <w:ind w:firstLine="709"/>
        <w:jc w:val="center"/>
        <w:rPr>
          <w:b/>
        </w:rPr>
      </w:pPr>
      <w:r w:rsidRPr="006711AE">
        <w:rPr>
          <w:b/>
        </w:rPr>
        <w:t>План.</w:t>
      </w:r>
    </w:p>
    <w:p w:rsidR="006711AE" w:rsidRDefault="006711AE" w:rsidP="006D130D">
      <w:pPr>
        <w:pStyle w:val="a9"/>
        <w:numPr>
          <w:ilvl w:val="0"/>
          <w:numId w:val="23"/>
        </w:numPr>
      </w:pPr>
      <w:r w:rsidRPr="006711AE">
        <w:rPr>
          <w:bCs/>
          <w:color w:val="0C0C0C"/>
          <w:szCs w:val="28"/>
        </w:rPr>
        <w:t xml:space="preserve">Агентство труда и занятости населения Красноярского края </w:t>
      </w:r>
      <w:r>
        <w:t>и его</w:t>
      </w:r>
      <w:r w:rsidR="008E3F01">
        <w:t xml:space="preserve"> функции. </w:t>
      </w:r>
    </w:p>
    <w:p w:rsidR="008E3F01" w:rsidRDefault="006711AE" w:rsidP="006D130D">
      <w:pPr>
        <w:pStyle w:val="a9"/>
        <w:numPr>
          <w:ilvl w:val="0"/>
          <w:numId w:val="23"/>
        </w:numPr>
      </w:pPr>
      <w:r>
        <w:t xml:space="preserve">Городские и районные центры </w:t>
      </w:r>
      <w:r w:rsidR="008E3F01">
        <w:t xml:space="preserve">занятости в тверской области и их функции. </w:t>
      </w:r>
    </w:p>
    <w:p w:rsidR="00836FC5" w:rsidRDefault="008E3F01" w:rsidP="006D130D">
      <w:pPr>
        <w:pStyle w:val="a9"/>
        <w:numPr>
          <w:ilvl w:val="0"/>
          <w:numId w:val="23"/>
        </w:numPr>
      </w:pPr>
      <w:r>
        <w:t>Ярмарки вакансий. Газеты бесплатных объявлений. Кадров</w:t>
      </w:r>
      <w:r w:rsidR="006711AE">
        <w:t xml:space="preserve">ые </w:t>
      </w:r>
      <w:r>
        <w:t xml:space="preserve">агентства. Общественные организации содействия занятости. </w:t>
      </w:r>
      <w:r>
        <w:cr/>
      </w:r>
    </w:p>
    <w:p w:rsidR="006711AE" w:rsidRPr="006711AE" w:rsidRDefault="006711AE" w:rsidP="006D130D">
      <w:pPr>
        <w:pStyle w:val="a9"/>
        <w:numPr>
          <w:ilvl w:val="0"/>
          <w:numId w:val="23"/>
        </w:numPr>
      </w:pPr>
      <w:r>
        <w:t>Критерии эффективности работы служб занятости населения.</w:t>
      </w:r>
    </w:p>
    <w:p w:rsidR="00836FC5" w:rsidRPr="000E212C" w:rsidRDefault="00836FC5" w:rsidP="00836FC5">
      <w:pPr>
        <w:rPr>
          <w:b/>
        </w:rPr>
      </w:pPr>
    </w:p>
    <w:p w:rsidR="00836FC5" w:rsidRDefault="00836FC5" w:rsidP="006711AE">
      <w:pPr>
        <w:ind w:firstLine="709"/>
        <w:jc w:val="both"/>
        <w:rPr>
          <w:b/>
        </w:rPr>
      </w:pPr>
      <w:r>
        <w:rPr>
          <w:b/>
        </w:rPr>
        <w:t>Занятие 8</w:t>
      </w:r>
      <w:r w:rsidRPr="00B6210C">
        <w:rPr>
          <w:b/>
        </w:rPr>
        <w:t xml:space="preserve">. </w:t>
      </w:r>
      <w:r w:rsidR="006711AE" w:rsidRPr="00125F58">
        <w:rPr>
          <w:b/>
        </w:rPr>
        <w:t>Занятость в системе прав человека.</w:t>
      </w:r>
    </w:p>
    <w:p w:rsidR="006711AE" w:rsidRDefault="006711AE" w:rsidP="006711AE">
      <w:pPr>
        <w:ind w:firstLine="709"/>
        <w:jc w:val="center"/>
        <w:rPr>
          <w:b/>
        </w:rPr>
      </w:pPr>
      <w:r>
        <w:rPr>
          <w:b/>
        </w:rPr>
        <w:t>План</w:t>
      </w:r>
    </w:p>
    <w:p w:rsidR="006711AE" w:rsidRPr="006711AE" w:rsidRDefault="006711AE" w:rsidP="006D130D">
      <w:pPr>
        <w:pStyle w:val="a9"/>
        <w:numPr>
          <w:ilvl w:val="0"/>
          <w:numId w:val="24"/>
        </w:numPr>
        <w:rPr>
          <w:color w:val="000000"/>
          <w:szCs w:val="28"/>
          <w:shd w:val="clear" w:color="auto" w:fill="FFFFFF"/>
        </w:rPr>
      </w:pPr>
      <w:r w:rsidRPr="006711AE">
        <w:rPr>
          <w:color w:val="000000"/>
          <w:szCs w:val="28"/>
          <w:shd w:val="clear" w:color="auto" w:fill="FFFFFF"/>
        </w:rPr>
        <w:t>Система правового регулирования занятости и трудоустройства.</w:t>
      </w:r>
    </w:p>
    <w:p w:rsidR="006711AE" w:rsidRPr="006711AE" w:rsidRDefault="006711AE" w:rsidP="006D130D">
      <w:pPr>
        <w:pStyle w:val="a9"/>
        <w:numPr>
          <w:ilvl w:val="0"/>
          <w:numId w:val="24"/>
        </w:numPr>
        <w:rPr>
          <w:color w:val="000000"/>
          <w:szCs w:val="28"/>
          <w:shd w:val="clear" w:color="auto" w:fill="FFFFFF"/>
        </w:rPr>
      </w:pPr>
      <w:r w:rsidRPr="006711AE">
        <w:rPr>
          <w:color w:val="000000"/>
          <w:szCs w:val="28"/>
          <w:shd w:val="clear" w:color="auto" w:fill="FFFFFF"/>
        </w:rPr>
        <w:t>Субъекты правоотношений в сфере занятости.</w:t>
      </w:r>
    </w:p>
    <w:p w:rsidR="006711AE" w:rsidRPr="006711AE" w:rsidRDefault="006711AE" w:rsidP="006D130D">
      <w:pPr>
        <w:pStyle w:val="a9"/>
        <w:numPr>
          <w:ilvl w:val="0"/>
          <w:numId w:val="24"/>
        </w:numPr>
        <w:rPr>
          <w:color w:val="000000"/>
          <w:szCs w:val="28"/>
          <w:shd w:val="clear" w:color="auto" w:fill="FFFFFF"/>
        </w:rPr>
      </w:pPr>
      <w:r w:rsidRPr="006711AE">
        <w:rPr>
          <w:color w:val="000000"/>
          <w:szCs w:val="28"/>
          <w:shd w:val="clear" w:color="auto" w:fill="FFFFFF"/>
        </w:rPr>
        <w:t>Условия признания граждан безработными. Порядок регистрации безработных граждан.</w:t>
      </w:r>
    </w:p>
    <w:p w:rsidR="006711AE" w:rsidRPr="006711AE" w:rsidRDefault="006711AE" w:rsidP="006D130D">
      <w:pPr>
        <w:pStyle w:val="a9"/>
        <w:numPr>
          <w:ilvl w:val="0"/>
          <w:numId w:val="24"/>
        </w:numPr>
        <w:rPr>
          <w:color w:val="000000"/>
          <w:szCs w:val="28"/>
          <w:shd w:val="clear" w:color="auto" w:fill="FFFFFF"/>
        </w:rPr>
      </w:pPr>
      <w:r w:rsidRPr="006711AE">
        <w:rPr>
          <w:color w:val="000000"/>
          <w:szCs w:val="28"/>
          <w:shd w:val="clear" w:color="auto" w:fill="FFFFFF"/>
        </w:rPr>
        <w:t>Правовой статус безработных граждан.</w:t>
      </w:r>
    </w:p>
    <w:p w:rsidR="006711AE" w:rsidRPr="006711AE" w:rsidRDefault="006711AE" w:rsidP="006D130D">
      <w:pPr>
        <w:pStyle w:val="a9"/>
        <w:numPr>
          <w:ilvl w:val="0"/>
          <w:numId w:val="24"/>
        </w:numPr>
        <w:rPr>
          <w:b/>
          <w:szCs w:val="28"/>
        </w:rPr>
      </w:pPr>
      <w:r w:rsidRPr="006711AE">
        <w:rPr>
          <w:color w:val="000000"/>
          <w:szCs w:val="28"/>
          <w:shd w:val="clear" w:color="auto" w:fill="FFFFFF"/>
        </w:rPr>
        <w:t>Характеристика отдельных мер социальной защиты безработных граждан.</w:t>
      </w:r>
    </w:p>
    <w:p w:rsidR="00836FC5" w:rsidRPr="006D2100" w:rsidRDefault="00836FC5" w:rsidP="00836FC5">
      <w:pPr>
        <w:pStyle w:val="a5"/>
        <w:jc w:val="left"/>
        <w:rPr>
          <w:bCs/>
          <w:szCs w:val="28"/>
        </w:rPr>
      </w:pPr>
    </w:p>
    <w:p w:rsidR="00836FC5" w:rsidRDefault="00836FC5" w:rsidP="00836FC5">
      <w:pPr>
        <w:spacing w:after="200" w:line="276" w:lineRule="auto"/>
      </w:pPr>
    </w:p>
    <w:p w:rsidR="00836FC5" w:rsidRDefault="00836FC5" w:rsidP="00836FC5">
      <w:pPr>
        <w:pStyle w:val="a5"/>
        <w:ind w:firstLine="0"/>
        <w:jc w:val="center"/>
        <w:rPr>
          <w:b/>
          <w:caps/>
          <w:sz w:val="24"/>
          <w:szCs w:val="24"/>
        </w:rPr>
      </w:pPr>
      <w:r>
        <w:rPr>
          <w:b/>
          <w:caps/>
          <w:sz w:val="24"/>
          <w:szCs w:val="24"/>
        </w:rPr>
        <w:t xml:space="preserve">ТЕМАТИЧЕСКая План изучения  дисциплины </w:t>
      </w:r>
      <w:r w:rsidRPr="009D1CE1">
        <w:rPr>
          <w:b/>
        </w:rPr>
        <w:t>«</w:t>
      </w:r>
      <w:r w:rsidR="006711AE">
        <w:rPr>
          <w:b/>
          <w:szCs w:val="28"/>
        </w:rPr>
        <w:t>Социальная работа в сфере занятости населения</w:t>
      </w:r>
      <w:r w:rsidRPr="009D1CE1">
        <w:rPr>
          <w:b/>
          <w:szCs w:val="28"/>
        </w:rPr>
        <w:t>»</w:t>
      </w:r>
      <w:r w:rsidR="006711AE">
        <w:rPr>
          <w:b/>
          <w:szCs w:val="28"/>
        </w:rPr>
        <w:t xml:space="preserve"> по направлению подготовки040400.62</w:t>
      </w:r>
      <w:r w:rsidRPr="009D1CE1">
        <w:rPr>
          <w:b/>
          <w:szCs w:val="28"/>
        </w:rPr>
        <w:t xml:space="preserve"> «Социальная работа»</w:t>
      </w:r>
    </w:p>
    <w:p w:rsidR="00836FC5" w:rsidRDefault="006711AE" w:rsidP="00836FC5">
      <w:pPr>
        <w:pStyle w:val="a5"/>
        <w:ind w:firstLine="0"/>
        <w:jc w:val="center"/>
        <w:rPr>
          <w:b/>
          <w:caps/>
          <w:sz w:val="24"/>
          <w:szCs w:val="24"/>
        </w:rPr>
      </w:pPr>
      <w:r>
        <w:rPr>
          <w:b/>
          <w:caps/>
          <w:sz w:val="24"/>
          <w:szCs w:val="24"/>
        </w:rPr>
        <w:t>(4 года</w:t>
      </w:r>
      <w:r w:rsidR="00836FC5">
        <w:rPr>
          <w:b/>
          <w:caps/>
          <w:sz w:val="24"/>
          <w:szCs w:val="24"/>
        </w:rPr>
        <w:t xml:space="preserve"> очная форма обучения)</w:t>
      </w:r>
    </w:p>
    <w:tbl>
      <w:tblPr>
        <w:tblW w:w="0" w:type="auto"/>
        <w:jc w:val="center"/>
        <w:tblLayout w:type="fixed"/>
        <w:tblLook w:val="0000"/>
      </w:tblPr>
      <w:tblGrid>
        <w:gridCol w:w="600"/>
        <w:gridCol w:w="4315"/>
        <w:gridCol w:w="1514"/>
        <w:gridCol w:w="1063"/>
        <w:gridCol w:w="1434"/>
        <w:gridCol w:w="1213"/>
      </w:tblGrid>
      <w:tr w:rsidR="00836FC5" w:rsidTr="00931B5F">
        <w:trPr>
          <w:cantSplit/>
          <w:trHeight w:hRule="exact" w:val="562"/>
          <w:jc w:val="center"/>
        </w:trPr>
        <w:tc>
          <w:tcPr>
            <w:tcW w:w="600" w:type="dxa"/>
            <w:vMerge w:val="restart"/>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
                <w:sz w:val="24"/>
                <w:szCs w:val="24"/>
              </w:rPr>
            </w:pPr>
            <w:r>
              <w:rPr>
                <w:b/>
                <w:sz w:val="24"/>
                <w:szCs w:val="24"/>
              </w:rPr>
              <w:t>№ п/п</w:t>
            </w:r>
          </w:p>
        </w:tc>
        <w:tc>
          <w:tcPr>
            <w:tcW w:w="5829" w:type="dxa"/>
            <w:gridSpan w:val="2"/>
            <w:vMerge w:val="restart"/>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
                <w:sz w:val="24"/>
                <w:szCs w:val="24"/>
              </w:rPr>
            </w:pPr>
            <w:r>
              <w:rPr>
                <w:b/>
                <w:sz w:val="24"/>
                <w:szCs w:val="24"/>
              </w:rPr>
              <w:t>Наименование разделов и тем</w:t>
            </w:r>
          </w:p>
        </w:tc>
        <w:tc>
          <w:tcPr>
            <w:tcW w:w="2497" w:type="dxa"/>
            <w:gridSpan w:val="2"/>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
                <w:sz w:val="24"/>
                <w:szCs w:val="24"/>
              </w:rPr>
            </w:pPr>
            <w:r>
              <w:rPr>
                <w:b/>
                <w:sz w:val="24"/>
                <w:szCs w:val="24"/>
              </w:rPr>
              <w:t>Аудиторные занятия</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a5"/>
              <w:snapToGrid w:val="0"/>
              <w:ind w:firstLine="0"/>
              <w:jc w:val="center"/>
              <w:rPr>
                <w:b/>
                <w:sz w:val="24"/>
                <w:szCs w:val="24"/>
              </w:rPr>
            </w:pPr>
            <w:r>
              <w:rPr>
                <w:b/>
                <w:sz w:val="24"/>
                <w:szCs w:val="24"/>
              </w:rPr>
              <w:t>Самостоятельная работа</w:t>
            </w:r>
          </w:p>
        </w:tc>
      </w:tr>
      <w:tr w:rsidR="00836FC5" w:rsidTr="00D3378B">
        <w:trPr>
          <w:cantSplit/>
          <w:trHeight w:hRule="exact" w:val="562"/>
          <w:jc w:val="center"/>
        </w:trPr>
        <w:tc>
          <w:tcPr>
            <w:tcW w:w="600" w:type="dxa"/>
            <w:vMerge/>
            <w:tcBorders>
              <w:top w:val="single" w:sz="4" w:space="0" w:color="000000"/>
              <w:left w:val="single" w:sz="4" w:space="0" w:color="000000"/>
              <w:bottom w:val="single" w:sz="4" w:space="0" w:color="000000"/>
            </w:tcBorders>
            <w:vAlign w:val="center"/>
          </w:tcPr>
          <w:p w:rsidR="00836FC5" w:rsidRDefault="00836FC5" w:rsidP="00931B5F"/>
        </w:tc>
        <w:tc>
          <w:tcPr>
            <w:tcW w:w="5829" w:type="dxa"/>
            <w:gridSpan w:val="2"/>
            <w:vMerge/>
            <w:tcBorders>
              <w:top w:val="single" w:sz="4" w:space="0" w:color="000000"/>
              <w:left w:val="single" w:sz="4" w:space="0" w:color="000000"/>
              <w:bottom w:val="single" w:sz="4" w:space="0" w:color="000000"/>
            </w:tcBorders>
            <w:vAlign w:val="center"/>
          </w:tcPr>
          <w:p w:rsidR="00836FC5" w:rsidRDefault="00836FC5" w:rsidP="00931B5F"/>
        </w:tc>
        <w:tc>
          <w:tcPr>
            <w:tcW w:w="1063" w:type="dxa"/>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
                <w:sz w:val="24"/>
                <w:szCs w:val="24"/>
              </w:rPr>
            </w:pPr>
            <w:r>
              <w:rPr>
                <w:b/>
                <w:sz w:val="24"/>
                <w:szCs w:val="24"/>
              </w:rPr>
              <w:t>Лекции</w:t>
            </w:r>
          </w:p>
        </w:tc>
        <w:tc>
          <w:tcPr>
            <w:tcW w:w="1434" w:type="dxa"/>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rPr>
                <w:b/>
                <w:sz w:val="24"/>
                <w:szCs w:val="24"/>
              </w:rPr>
            </w:pPr>
            <w:r>
              <w:rPr>
                <w:b/>
                <w:sz w:val="24"/>
                <w:szCs w:val="24"/>
              </w:rPr>
              <w:t>Семинары</w:t>
            </w: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836FC5" w:rsidRDefault="00836FC5" w:rsidP="00931B5F"/>
        </w:tc>
      </w:tr>
      <w:tr w:rsidR="00836FC5" w:rsidTr="00931B5F">
        <w:trPr>
          <w:cantSplit/>
          <w:jc w:val="center"/>
        </w:trPr>
        <w:tc>
          <w:tcPr>
            <w:tcW w:w="10139" w:type="dxa"/>
            <w:gridSpan w:val="6"/>
            <w:tcBorders>
              <w:top w:val="single" w:sz="4" w:space="0" w:color="000000"/>
              <w:left w:val="single" w:sz="4" w:space="0" w:color="000000"/>
              <w:bottom w:val="single" w:sz="4" w:space="0" w:color="000000"/>
              <w:right w:val="single" w:sz="4" w:space="0" w:color="000000"/>
            </w:tcBorders>
            <w:vAlign w:val="center"/>
          </w:tcPr>
          <w:p w:rsidR="006711AE" w:rsidRDefault="00836FC5" w:rsidP="006711AE">
            <w:pPr>
              <w:pStyle w:val="a5"/>
              <w:rPr>
                <w:b/>
                <w:bCs/>
                <w:szCs w:val="28"/>
              </w:rPr>
            </w:pPr>
            <w:r>
              <w:rPr>
                <w:b/>
                <w:bCs/>
                <w:sz w:val="24"/>
                <w:szCs w:val="24"/>
              </w:rPr>
              <w:t xml:space="preserve">Модуль </w:t>
            </w:r>
            <w:r>
              <w:rPr>
                <w:b/>
                <w:bCs/>
                <w:sz w:val="24"/>
                <w:szCs w:val="24"/>
                <w:lang w:val="en-US"/>
              </w:rPr>
              <w:t>I</w:t>
            </w:r>
            <w:r>
              <w:rPr>
                <w:b/>
                <w:bCs/>
                <w:sz w:val="24"/>
                <w:szCs w:val="24"/>
              </w:rPr>
              <w:t xml:space="preserve">. </w:t>
            </w:r>
            <w:r w:rsidR="006711AE" w:rsidRPr="00A34495">
              <w:rPr>
                <w:b/>
                <w:bCs/>
                <w:szCs w:val="28"/>
              </w:rPr>
              <w:t>Государственная политика</w:t>
            </w:r>
            <w:r w:rsidR="006711AE">
              <w:rPr>
                <w:b/>
                <w:bCs/>
                <w:szCs w:val="28"/>
              </w:rPr>
              <w:t xml:space="preserve"> в сфере занятости.</w:t>
            </w:r>
          </w:p>
          <w:p w:rsidR="00836FC5" w:rsidRDefault="00836FC5" w:rsidP="006711AE">
            <w:pPr>
              <w:pStyle w:val="a5"/>
              <w:ind w:firstLine="0"/>
              <w:rPr>
                <w:b/>
                <w:bCs/>
                <w:sz w:val="24"/>
                <w:szCs w:val="24"/>
              </w:rPr>
            </w:pP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Default="006711AE" w:rsidP="006711AE">
            <w:pPr>
              <w:pStyle w:val="a5"/>
              <w:ind w:firstLine="0"/>
              <w:rPr>
                <w:bCs/>
                <w:sz w:val="24"/>
                <w:szCs w:val="24"/>
              </w:rPr>
            </w:pPr>
            <w:r w:rsidRPr="006711AE">
              <w:rPr>
                <w:bCs/>
                <w:sz w:val="24"/>
                <w:szCs w:val="24"/>
              </w:rPr>
              <w:t xml:space="preserve">Тема 1.Государственная политика в сфере занятости как учебная дисциплина. Государственные программы в сфере занятости. Социальная работа в сфере занятости. </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4</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537E4D" w:rsidRDefault="006711AE" w:rsidP="006711AE">
            <w:pPr>
              <w:jc w:val="both"/>
              <w:rPr>
                <w:bCs/>
                <w:sz w:val="24"/>
                <w:szCs w:val="24"/>
              </w:rPr>
            </w:pPr>
            <w:r>
              <w:rPr>
                <w:bCs/>
                <w:sz w:val="24"/>
                <w:szCs w:val="24"/>
              </w:rPr>
              <w:t xml:space="preserve"> Тема 2. </w:t>
            </w:r>
            <w:r w:rsidRPr="006711AE">
              <w:rPr>
                <w:bCs/>
                <w:sz w:val="24"/>
                <w:szCs w:val="24"/>
              </w:rPr>
              <w:t xml:space="preserve">История, становление и развитие государственной политики в сфере занятости в России. Государственная поддержка </w:t>
            </w:r>
            <w:r>
              <w:rPr>
                <w:bCs/>
                <w:sz w:val="24"/>
                <w:szCs w:val="24"/>
              </w:rPr>
              <w:t xml:space="preserve">занятости в других странах. </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4</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537E4D" w:rsidRDefault="006711AE" w:rsidP="006711AE">
            <w:pPr>
              <w:pStyle w:val="a5"/>
              <w:ind w:firstLine="0"/>
              <w:rPr>
                <w:bCs/>
                <w:sz w:val="24"/>
                <w:szCs w:val="24"/>
              </w:rPr>
            </w:pPr>
            <w:r>
              <w:rPr>
                <w:bCs/>
                <w:sz w:val="24"/>
                <w:szCs w:val="24"/>
              </w:rPr>
              <w:t xml:space="preserve">Тема 3. </w:t>
            </w:r>
            <w:r w:rsidRPr="006711AE">
              <w:rPr>
                <w:bCs/>
                <w:sz w:val="24"/>
                <w:szCs w:val="24"/>
              </w:rPr>
              <w:t xml:space="preserve">Правовое регулирование занятости населения в России и международное законодательство о занятости. Защита трудовых прав. </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Cs/>
                <w:sz w:val="24"/>
                <w:szCs w:val="24"/>
              </w:rPr>
            </w:pPr>
            <w:r>
              <w:rPr>
                <w:bCs/>
                <w:sz w:val="24"/>
                <w:szCs w:val="24"/>
              </w:rPr>
              <w:t>4</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6</w:t>
            </w:r>
          </w:p>
        </w:tc>
      </w:tr>
      <w:tr w:rsidR="00836FC5" w:rsidTr="00931B5F">
        <w:trPr>
          <w:jc w:val="center"/>
        </w:trPr>
        <w:tc>
          <w:tcPr>
            <w:tcW w:w="10139" w:type="dxa"/>
            <w:gridSpan w:val="6"/>
            <w:tcBorders>
              <w:top w:val="single" w:sz="4" w:space="0" w:color="000000"/>
              <w:left w:val="single" w:sz="4" w:space="0" w:color="000000"/>
              <w:bottom w:val="single" w:sz="4" w:space="0" w:color="000000"/>
              <w:right w:val="single" w:sz="4" w:space="0" w:color="000000"/>
            </w:tcBorders>
            <w:vAlign w:val="center"/>
          </w:tcPr>
          <w:p w:rsidR="00836FC5" w:rsidRPr="006711AE" w:rsidRDefault="00836FC5" w:rsidP="006711AE">
            <w:pPr>
              <w:ind w:firstLine="709"/>
              <w:jc w:val="both"/>
              <w:rPr>
                <w:b/>
              </w:rPr>
            </w:pPr>
            <w:r>
              <w:rPr>
                <w:b/>
                <w:bCs/>
                <w:sz w:val="24"/>
                <w:szCs w:val="24"/>
              </w:rPr>
              <w:t xml:space="preserve">Модуль </w:t>
            </w:r>
            <w:r>
              <w:rPr>
                <w:b/>
                <w:bCs/>
                <w:sz w:val="24"/>
                <w:szCs w:val="24"/>
                <w:lang w:val="en-US"/>
              </w:rPr>
              <w:t>II</w:t>
            </w:r>
            <w:r>
              <w:rPr>
                <w:b/>
                <w:bCs/>
                <w:sz w:val="24"/>
                <w:szCs w:val="24"/>
              </w:rPr>
              <w:t xml:space="preserve">. </w:t>
            </w:r>
            <w:r w:rsidR="006711AE">
              <w:rPr>
                <w:b/>
              </w:rPr>
              <w:t>Занятость населения в системе служб социальной работы</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6711AE" w:rsidRDefault="006711AE" w:rsidP="006711AE">
            <w:pPr>
              <w:jc w:val="both"/>
              <w:rPr>
                <w:sz w:val="24"/>
                <w:szCs w:val="24"/>
              </w:rPr>
            </w:pPr>
            <w:r w:rsidRPr="006711AE">
              <w:rPr>
                <w:sz w:val="24"/>
                <w:szCs w:val="24"/>
              </w:rPr>
              <w:t xml:space="preserve">Тема 4. </w:t>
            </w:r>
            <w:r>
              <w:rPr>
                <w:sz w:val="24"/>
                <w:szCs w:val="24"/>
              </w:rPr>
              <w:t xml:space="preserve">Понятие и виды занятости. </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4</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6711AE" w:rsidRDefault="006711AE" w:rsidP="006711AE">
            <w:pPr>
              <w:jc w:val="both"/>
              <w:rPr>
                <w:b/>
              </w:rPr>
            </w:pPr>
            <w:r w:rsidRPr="006711AE">
              <w:rPr>
                <w:sz w:val="24"/>
                <w:szCs w:val="24"/>
              </w:rPr>
              <w:t>Тема 5. Безработица: понятие и виды</w:t>
            </w:r>
            <w:r>
              <w:rPr>
                <w:b/>
              </w:rPr>
              <w:t xml:space="preserve">. </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4</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593C5E" w:rsidRDefault="006711AE" w:rsidP="00931B5F">
            <w:pPr>
              <w:pStyle w:val="a5"/>
              <w:snapToGrid w:val="0"/>
              <w:ind w:firstLine="0"/>
              <w:jc w:val="left"/>
              <w:rPr>
                <w:bCs/>
                <w:sz w:val="24"/>
                <w:szCs w:val="24"/>
              </w:rPr>
            </w:pPr>
            <w:r>
              <w:rPr>
                <w:bCs/>
                <w:sz w:val="24"/>
                <w:szCs w:val="24"/>
              </w:rPr>
              <w:t xml:space="preserve">Тема 6. </w:t>
            </w:r>
            <w:r w:rsidRPr="006711AE">
              <w:rPr>
                <w:sz w:val="24"/>
                <w:szCs w:val="24"/>
              </w:rPr>
              <w:t>Рынок труда.</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4</w:t>
            </w:r>
          </w:p>
        </w:tc>
      </w:tr>
      <w:tr w:rsidR="00836FC5" w:rsidTr="00931B5F">
        <w:trPr>
          <w:jc w:val="center"/>
        </w:trPr>
        <w:tc>
          <w:tcPr>
            <w:tcW w:w="10139" w:type="dxa"/>
            <w:gridSpan w:val="6"/>
            <w:tcBorders>
              <w:top w:val="single" w:sz="4" w:space="0" w:color="000000"/>
              <w:left w:val="single" w:sz="4" w:space="0" w:color="000000"/>
              <w:bottom w:val="single" w:sz="4" w:space="0" w:color="000000"/>
              <w:right w:val="single" w:sz="4" w:space="0" w:color="000000"/>
            </w:tcBorders>
            <w:vAlign w:val="center"/>
          </w:tcPr>
          <w:p w:rsidR="00836FC5" w:rsidRPr="00D3378B" w:rsidRDefault="00836FC5" w:rsidP="00D3378B">
            <w:pPr>
              <w:ind w:firstLine="709"/>
              <w:rPr>
                <w:b/>
              </w:rPr>
            </w:pPr>
            <w:r>
              <w:rPr>
                <w:b/>
                <w:bCs/>
                <w:sz w:val="24"/>
                <w:szCs w:val="24"/>
              </w:rPr>
              <w:t xml:space="preserve">Модуль III. </w:t>
            </w:r>
            <w:r w:rsidR="00D3378B" w:rsidRPr="001D3C5B">
              <w:rPr>
                <w:b/>
                <w:color w:val="000000"/>
                <w:sz w:val="27"/>
                <w:szCs w:val="27"/>
                <w:lang w:eastAsia="ru-RU"/>
              </w:rPr>
              <w:t>Технология работы в учреждениях и организациях службы занятости.</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D3378B" w:rsidRDefault="00D3378B" w:rsidP="00D3378B">
            <w:pPr>
              <w:rPr>
                <w:sz w:val="24"/>
                <w:szCs w:val="24"/>
              </w:rPr>
            </w:pPr>
            <w:r w:rsidRPr="00D3378B">
              <w:rPr>
                <w:sz w:val="24"/>
                <w:szCs w:val="24"/>
              </w:rPr>
              <w:t>Тема 7. Регулирование и организация занятости населения.</w:t>
            </w:r>
          </w:p>
        </w:tc>
        <w:tc>
          <w:tcPr>
            <w:tcW w:w="1063" w:type="dxa"/>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Cs/>
                <w:sz w:val="24"/>
                <w:szCs w:val="24"/>
              </w:rPr>
            </w:pPr>
            <w:r>
              <w:rPr>
                <w:bCs/>
                <w:sz w:val="24"/>
                <w:szCs w:val="24"/>
              </w:rPr>
              <w:t>4</w:t>
            </w:r>
          </w:p>
        </w:tc>
        <w:tc>
          <w:tcPr>
            <w:tcW w:w="143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6</w:t>
            </w:r>
          </w:p>
        </w:tc>
      </w:tr>
      <w:tr w:rsidR="00836FC5" w:rsidTr="00D3378B">
        <w:trPr>
          <w:jc w:val="center"/>
        </w:trPr>
        <w:tc>
          <w:tcPr>
            <w:tcW w:w="600" w:type="dxa"/>
            <w:tcBorders>
              <w:top w:val="single" w:sz="4" w:space="0" w:color="000000"/>
              <w:left w:val="single" w:sz="4" w:space="0" w:color="000000"/>
              <w:bottom w:val="single" w:sz="4" w:space="0" w:color="000000"/>
            </w:tcBorders>
            <w:vAlign w:val="center"/>
          </w:tcPr>
          <w:p w:rsidR="00836FC5" w:rsidRDefault="00836FC5" w:rsidP="006D130D">
            <w:pPr>
              <w:pStyle w:val="a5"/>
              <w:numPr>
                <w:ilvl w:val="0"/>
                <w:numId w:val="3"/>
              </w:numPr>
              <w:tabs>
                <w:tab w:val="left" w:pos="360"/>
              </w:tabs>
              <w:snapToGrid w:val="0"/>
              <w:jc w:val="center"/>
              <w:rPr>
                <w:bCs/>
                <w:sz w:val="24"/>
                <w:szCs w:val="24"/>
              </w:rPr>
            </w:pPr>
          </w:p>
        </w:tc>
        <w:tc>
          <w:tcPr>
            <w:tcW w:w="5829" w:type="dxa"/>
            <w:gridSpan w:val="2"/>
            <w:tcBorders>
              <w:top w:val="single" w:sz="4" w:space="0" w:color="000000"/>
              <w:left w:val="single" w:sz="4" w:space="0" w:color="000000"/>
              <w:bottom w:val="single" w:sz="4" w:space="0" w:color="000000"/>
            </w:tcBorders>
            <w:vAlign w:val="center"/>
          </w:tcPr>
          <w:p w:rsidR="00836FC5" w:rsidRPr="00D3378B" w:rsidRDefault="00D3378B" w:rsidP="00D3378B">
            <w:pPr>
              <w:jc w:val="both"/>
              <w:rPr>
                <w:sz w:val="24"/>
                <w:szCs w:val="24"/>
              </w:rPr>
            </w:pPr>
            <w:r w:rsidRPr="00D3378B">
              <w:rPr>
                <w:sz w:val="24"/>
                <w:szCs w:val="24"/>
              </w:rPr>
              <w:t xml:space="preserve">Тема 8. Занятость в системе прав человека. </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2</w:t>
            </w:r>
          </w:p>
        </w:tc>
        <w:tc>
          <w:tcPr>
            <w:tcW w:w="1434" w:type="dxa"/>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jc w:val="center"/>
              <w:rPr>
                <w:bCs/>
                <w:sz w:val="24"/>
                <w:szCs w:val="24"/>
              </w:rPr>
            </w:pPr>
            <w:r>
              <w:rPr>
                <w:bCs/>
                <w:sz w:val="24"/>
                <w:szCs w:val="24"/>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Cs/>
                <w:sz w:val="24"/>
                <w:szCs w:val="24"/>
              </w:rPr>
            </w:pPr>
            <w:r>
              <w:rPr>
                <w:bCs/>
                <w:sz w:val="24"/>
                <w:szCs w:val="24"/>
              </w:rPr>
              <w:t>4</w:t>
            </w:r>
          </w:p>
        </w:tc>
      </w:tr>
      <w:tr w:rsidR="00836FC5" w:rsidTr="00D3378B">
        <w:trPr>
          <w:cantSplit/>
          <w:jc w:val="center"/>
        </w:trPr>
        <w:tc>
          <w:tcPr>
            <w:tcW w:w="4915" w:type="dxa"/>
            <w:gridSpan w:val="2"/>
            <w:tcBorders>
              <w:top w:val="single" w:sz="4" w:space="0" w:color="000000"/>
              <w:left w:val="single" w:sz="4" w:space="0" w:color="000000"/>
              <w:bottom w:val="single" w:sz="4" w:space="0" w:color="000000"/>
            </w:tcBorders>
            <w:vAlign w:val="center"/>
          </w:tcPr>
          <w:p w:rsidR="00836FC5" w:rsidRDefault="00836FC5" w:rsidP="00931B5F">
            <w:pPr>
              <w:pStyle w:val="a5"/>
              <w:snapToGrid w:val="0"/>
              <w:ind w:firstLine="0"/>
              <w:rPr>
                <w:b/>
                <w:sz w:val="24"/>
                <w:szCs w:val="24"/>
              </w:rPr>
            </w:pPr>
            <w:r>
              <w:rPr>
                <w:b/>
                <w:sz w:val="24"/>
                <w:szCs w:val="24"/>
              </w:rPr>
              <w:t>Всего</w:t>
            </w:r>
          </w:p>
        </w:tc>
        <w:tc>
          <w:tcPr>
            <w:tcW w:w="151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
                <w:sz w:val="24"/>
                <w:szCs w:val="24"/>
              </w:rPr>
            </w:pPr>
            <w:r>
              <w:rPr>
                <w:b/>
                <w:sz w:val="24"/>
                <w:szCs w:val="24"/>
              </w:rPr>
              <w:t>108</w:t>
            </w:r>
          </w:p>
        </w:tc>
        <w:tc>
          <w:tcPr>
            <w:tcW w:w="1063"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
                <w:bCs/>
                <w:sz w:val="24"/>
                <w:szCs w:val="24"/>
              </w:rPr>
            </w:pPr>
            <w:r>
              <w:rPr>
                <w:b/>
                <w:bCs/>
                <w:sz w:val="24"/>
                <w:szCs w:val="24"/>
              </w:rPr>
              <w:t>18</w:t>
            </w:r>
          </w:p>
        </w:tc>
        <w:tc>
          <w:tcPr>
            <w:tcW w:w="1434" w:type="dxa"/>
            <w:tcBorders>
              <w:top w:val="single" w:sz="4" w:space="0" w:color="000000"/>
              <w:left w:val="single" w:sz="4" w:space="0" w:color="000000"/>
              <w:bottom w:val="single" w:sz="4" w:space="0" w:color="000000"/>
            </w:tcBorders>
            <w:vAlign w:val="center"/>
          </w:tcPr>
          <w:p w:rsidR="00836FC5" w:rsidRDefault="00D3378B" w:rsidP="00931B5F">
            <w:pPr>
              <w:pStyle w:val="a5"/>
              <w:snapToGrid w:val="0"/>
              <w:ind w:firstLine="0"/>
              <w:jc w:val="center"/>
              <w:rPr>
                <w:b/>
                <w:bCs/>
                <w:sz w:val="24"/>
                <w:szCs w:val="24"/>
              </w:rPr>
            </w:pPr>
            <w:r>
              <w:rPr>
                <w:b/>
                <w:bCs/>
                <w:sz w:val="24"/>
                <w:szCs w:val="24"/>
              </w:rPr>
              <w:t>18</w:t>
            </w:r>
          </w:p>
        </w:tc>
        <w:tc>
          <w:tcPr>
            <w:tcW w:w="1213" w:type="dxa"/>
            <w:tcBorders>
              <w:top w:val="single" w:sz="4" w:space="0" w:color="000000"/>
              <w:left w:val="single" w:sz="4" w:space="0" w:color="000000"/>
              <w:bottom w:val="single" w:sz="4" w:space="0" w:color="000000"/>
              <w:right w:val="single" w:sz="4" w:space="0" w:color="000000"/>
            </w:tcBorders>
            <w:vAlign w:val="center"/>
          </w:tcPr>
          <w:p w:rsidR="00836FC5" w:rsidRDefault="00D3378B" w:rsidP="00931B5F">
            <w:pPr>
              <w:pStyle w:val="a5"/>
              <w:snapToGrid w:val="0"/>
              <w:ind w:firstLine="0"/>
              <w:jc w:val="center"/>
              <w:rPr>
                <w:b/>
                <w:bCs/>
                <w:sz w:val="24"/>
                <w:szCs w:val="24"/>
              </w:rPr>
            </w:pPr>
            <w:r>
              <w:rPr>
                <w:b/>
                <w:bCs/>
                <w:sz w:val="24"/>
                <w:szCs w:val="24"/>
              </w:rPr>
              <w:t>36</w:t>
            </w:r>
          </w:p>
        </w:tc>
      </w:tr>
    </w:tbl>
    <w:p w:rsidR="00836FC5" w:rsidRDefault="00836FC5" w:rsidP="00836FC5">
      <w:pPr>
        <w:ind w:firstLine="709"/>
        <w:jc w:val="both"/>
      </w:pPr>
    </w:p>
    <w:p w:rsidR="00836FC5" w:rsidRDefault="00836FC5" w:rsidP="00836FC5">
      <w:pPr>
        <w:spacing w:after="200" w:line="276" w:lineRule="auto"/>
      </w:pPr>
      <w:r>
        <w:br w:type="page"/>
      </w:r>
    </w:p>
    <w:p w:rsidR="00B309A4" w:rsidRDefault="00B309A4" w:rsidP="00836FC5">
      <w:pPr>
        <w:spacing w:after="200" w:line="276" w:lineRule="auto"/>
        <w:jc w:val="center"/>
        <w:rPr>
          <w:caps/>
          <w:sz w:val="24"/>
          <w:szCs w:val="24"/>
        </w:rPr>
        <w:sectPr w:rsidR="00B309A4" w:rsidSect="002A6927">
          <w:footerReference w:type="default" r:id="rId8"/>
          <w:pgSz w:w="11906" w:h="16838"/>
          <w:pgMar w:top="1701" w:right="1134" w:bottom="851" w:left="1134" w:header="709" w:footer="709" w:gutter="0"/>
          <w:cols w:space="708"/>
          <w:docGrid w:linePitch="381"/>
        </w:sectPr>
      </w:pPr>
    </w:p>
    <w:p w:rsidR="00836FC5" w:rsidRPr="007D56B7" w:rsidRDefault="00836FC5" w:rsidP="00836FC5">
      <w:pPr>
        <w:spacing w:after="200" w:line="276" w:lineRule="auto"/>
        <w:jc w:val="center"/>
      </w:pPr>
      <w:r>
        <w:rPr>
          <w:caps/>
          <w:sz w:val="24"/>
          <w:szCs w:val="24"/>
        </w:rPr>
        <w:lastRenderedPageBreak/>
        <w:t>учебно-методическая (технологическая) карта дисциплины</w:t>
      </w:r>
    </w:p>
    <w:p w:rsidR="00836FC5" w:rsidRDefault="00836FC5" w:rsidP="00836FC5">
      <w:pPr>
        <w:ind w:firstLine="851"/>
        <w:jc w:val="center"/>
        <w:rPr>
          <w:b/>
          <w:sz w:val="24"/>
          <w:szCs w:val="24"/>
          <w:u w:val="single"/>
        </w:rPr>
      </w:pPr>
      <w:r w:rsidRPr="0068411C">
        <w:rPr>
          <w:b/>
          <w:sz w:val="24"/>
          <w:szCs w:val="24"/>
          <w:u w:val="single"/>
        </w:rPr>
        <w:t>___________</w:t>
      </w:r>
      <w:r w:rsidRPr="0068411C">
        <w:rPr>
          <w:b/>
          <w:u w:val="single"/>
        </w:rPr>
        <w:t>«</w:t>
      </w:r>
      <w:r w:rsidR="005E65A4">
        <w:rPr>
          <w:b/>
          <w:szCs w:val="28"/>
          <w:u w:val="single"/>
        </w:rPr>
        <w:t>Социальная работа в сфере занятости населения</w:t>
      </w:r>
      <w:r w:rsidRPr="0068411C">
        <w:rPr>
          <w:b/>
          <w:szCs w:val="28"/>
          <w:u w:val="single"/>
        </w:rPr>
        <w:t>»</w:t>
      </w:r>
    </w:p>
    <w:p w:rsidR="00836FC5" w:rsidRDefault="00836FC5" w:rsidP="00836FC5">
      <w:pPr>
        <w:ind w:firstLine="851"/>
        <w:jc w:val="center"/>
        <w:rPr>
          <w:bCs/>
          <w:sz w:val="24"/>
          <w:szCs w:val="24"/>
        </w:rPr>
      </w:pPr>
      <w:r>
        <w:rPr>
          <w:bCs/>
          <w:sz w:val="24"/>
          <w:szCs w:val="24"/>
        </w:rPr>
        <w:t>(наименование)</w:t>
      </w:r>
    </w:p>
    <w:p w:rsidR="00836FC5" w:rsidRDefault="00836FC5" w:rsidP="00836FC5">
      <w:pPr>
        <w:pBdr>
          <w:bottom w:val="single" w:sz="8" w:space="1" w:color="000000"/>
        </w:pBdr>
        <w:ind w:firstLine="851"/>
        <w:jc w:val="center"/>
        <w:rPr>
          <w:b/>
          <w:sz w:val="24"/>
          <w:szCs w:val="24"/>
        </w:rPr>
      </w:pPr>
      <w:r>
        <w:rPr>
          <w:b/>
          <w:sz w:val="24"/>
          <w:szCs w:val="24"/>
        </w:rPr>
        <w:t>для студентов образовательной профессиональной программы</w:t>
      </w:r>
    </w:p>
    <w:p w:rsidR="00836FC5" w:rsidRDefault="005E65A4" w:rsidP="00836FC5">
      <w:pPr>
        <w:pBdr>
          <w:bottom w:val="single" w:sz="8" w:space="1" w:color="000000"/>
        </w:pBdr>
        <w:ind w:firstLine="851"/>
        <w:jc w:val="center"/>
        <w:rPr>
          <w:b/>
          <w:sz w:val="24"/>
          <w:szCs w:val="24"/>
        </w:rPr>
      </w:pPr>
      <w:r>
        <w:rPr>
          <w:b/>
          <w:sz w:val="24"/>
          <w:szCs w:val="24"/>
        </w:rPr>
        <w:t>040400.62</w:t>
      </w:r>
      <w:r w:rsidR="00836FC5">
        <w:rPr>
          <w:b/>
          <w:sz w:val="24"/>
          <w:szCs w:val="24"/>
        </w:rPr>
        <w:t xml:space="preserve"> социальная работа</w:t>
      </w:r>
    </w:p>
    <w:p w:rsidR="00836FC5" w:rsidRDefault="00836FC5" w:rsidP="00836FC5">
      <w:pPr>
        <w:ind w:firstLine="851"/>
        <w:jc w:val="center"/>
        <w:rPr>
          <w:bCs/>
          <w:sz w:val="24"/>
          <w:szCs w:val="24"/>
        </w:rPr>
      </w:pPr>
      <w:r>
        <w:rPr>
          <w:bCs/>
          <w:sz w:val="24"/>
          <w:szCs w:val="24"/>
        </w:rPr>
        <w:t>(наименование, шифр)</w:t>
      </w:r>
    </w:p>
    <w:p w:rsidR="00836FC5" w:rsidRDefault="00836FC5" w:rsidP="00836FC5">
      <w:pPr>
        <w:ind w:firstLine="851"/>
        <w:rPr>
          <w:b/>
          <w:sz w:val="24"/>
          <w:szCs w:val="24"/>
        </w:rPr>
      </w:pPr>
      <w:r>
        <w:rPr>
          <w:b/>
          <w:sz w:val="24"/>
          <w:szCs w:val="24"/>
        </w:rPr>
        <w:t xml:space="preserve">по </w:t>
      </w:r>
      <w:r>
        <w:rPr>
          <w:b/>
          <w:sz w:val="24"/>
          <w:szCs w:val="24"/>
          <w:u w:val="single"/>
        </w:rPr>
        <w:t xml:space="preserve">________________________________________очной_____________________________ </w:t>
      </w:r>
      <w:r>
        <w:rPr>
          <w:b/>
          <w:sz w:val="24"/>
          <w:szCs w:val="24"/>
        </w:rPr>
        <w:t>форме обучения</w:t>
      </w:r>
    </w:p>
    <w:p w:rsidR="00836FC5" w:rsidRDefault="00836FC5" w:rsidP="00836FC5">
      <w:pPr>
        <w:ind w:firstLine="851"/>
        <w:jc w:val="center"/>
        <w:rPr>
          <w:b/>
          <w:sz w:val="24"/>
          <w:szCs w:val="24"/>
        </w:rPr>
      </w:pPr>
      <w:r>
        <w:rPr>
          <w:bCs/>
          <w:sz w:val="24"/>
          <w:szCs w:val="24"/>
        </w:rPr>
        <w:t>(укажите форму обучения)</w:t>
      </w:r>
    </w:p>
    <w:tbl>
      <w:tblPr>
        <w:tblpPr w:leftFromText="180" w:rightFromText="180" w:vertAnchor="text" w:tblpY="1"/>
        <w:tblOverlap w:val="never"/>
        <w:tblW w:w="0" w:type="auto"/>
        <w:tblInd w:w="101" w:type="dxa"/>
        <w:tblLayout w:type="fixed"/>
        <w:tblCellMar>
          <w:left w:w="28" w:type="dxa"/>
          <w:right w:w="28" w:type="dxa"/>
        </w:tblCellMar>
        <w:tblLook w:val="0000"/>
      </w:tblPr>
      <w:tblGrid>
        <w:gridCol w:w="920"/>
        <w:gridCol w:w="1559"/>
        <w:gridCol w:w="850"/>
        <w:gridCol w:w="1560"/>
        <w:gridCol w:w="992"/>
        <w:gridCol w:w="1843"/>
        <w:gridCol w:w="708"/>
        <w:gridCol w:w="993"/>
        <w:gridCol w:w="1795"/>
        <w:gridCol w:w="1560"/>
        <w:gridCol w:w="708"/>
        <w:gridCol w:w="10"/>
        <w:gridCol w:w="1550"/>
        <w:gridCol w:w="29"/>
      </w:tblGrid>
      <w:tr w:rsidR="00836FC5" w:rsidTr="00931B5F">
        <w:trPr>
          <w:cantSplit/>
          <w:trHeight w:hRule="exact" w:val="578"/>
        </w:trPr>
        <w:tc>
          <w:tcPr>
            <w:tcW w:w="920" w:type="dxa"/>
            <w:vMerge w:val="restart"/>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Модуль</w:t>
            </w:r>
          </w:p>
        </w:tc>
        <w:tc>
          <w:tcPr>
            <w:tcW w:w="1559"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Трудоемкость</w:t>
            </w:r>
          </w:p>
        </w:tc>
        <w:tc>
          <w:tcPr>
            <w:tcW w:w="85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 темы раздела,</w:t>
            </w:r>
          </w:p>
          <w:p w:rsidR="00836FC5" w:rsidRDefault="00836FC5" w:rsidP="00931B5F">
            <w:pPr>
              <w:pStyle w:val="1"/>
              <w:ind w:right="-1"/>
              <w:jc w:val="center"/>
              <w:rPr>
                <w:sz w:val="24"/>
                <w:szCs w:val="24"/>
              </w:rPr>
            </w:pPr>
            <w:r>
              <w:rPr>
                <w:sz w:val="24"/>
                <w:szCs w:val="24"/>
              </w:rPr>
              <w:t>темы</w:t>
            </w:r>
          </w:p>
          <w:p w:rsidR="00836FC5" w:rsidRDefault="00836FC5" w:rsidP="00931B5F">
            <w:pPr>
              <w:pStyle w:val="1"/>
              <w:ind w:right="-1"/>
              <w:jc w:val="center"/>
              <w:rPr>
                <w:sz w:val="24"/>
                <w:szCs w:val="24"/>
              </w:rPr>
            </w:pPr>
          </w:p>
        </w:tc>
        <w:tc>
          <w:tcPr>
            <w:tcW w:w="2552" w:type="dxa"/>
            <w:gridSpan w:val="2"/>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Лекционный курс</w:t>
            </w:r>
          </w:p>
        </w:tc>
        <w:tc>
          <w:tcPr>
            <w:tcW w:w="2551" w:type="dxa"/>
            <w:gridSpan w:val="2"/>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Семинарские Занятия (номера)</w:t>
            </w:r>
          </w:p>
        </w:tc>
        <w:tc>
          <w:tcPr>
            <w:tcW w:w="2788" w:type="dxa"/>
            <w:gridSpan w:val="2"/>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Индивидуальные занятия</w:t>
            </w:r>
          </w:p>
        </w:tc>
        <w:tc>
          <w:tcPr>
            <w:tcW w:w="2278" w:type="dxa"/>
            <w:gridSpan w:val="3"/>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Самостоятельная работа студентов</w:t>
            </w: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snapToGrid w:val="0"/>
              <w:ind w:right="-1"/>
              <w:jc w:val="center"/>
              <w:rPr>
                <w:sz w:val="24"/>
                <w:szCs w:val="24"/>
              </w:rPr>
            </w:pPr>
            <w:r>
              <w:rPr>
                <w:sz w:val="24"/>
                <w:szCs w:val="24"/>
              </w:rPr>
              <w:t xml:space="preserve">Формы </w:t>
            </w:r>
          </w:p>
          <w:p w:rsidR="00836FC5" w:rsidRDefault="00836FC5" w:rsidP="00931B5F">
            <w:pPr>
              <w:pStyle w:val="1"/>
              <w:ind w:right="-1"/>
              <w:jc w:val="center"/>
              <w:rPr>
                <w:sz w:val="24"/>
                <w:szCs w:val="24"/>
              </w:rPr>
            </w:pPr>
            <w:r>
              <w:rPr>
                <w:sz w:val="24"/>
                <w:szCs w:val="24"/>
              </w:rPr>
              <w:t>контроля</w:t>
            </w:r>
          </w:p>
        </w:tc>
      </w:tr>
      <w:tr w:rsidR="00836FC5" w:rsidTr="00931B5F">
        <w:trPr>
          <w:gridAfter w:val="1"/>
          <w:wAfter w:w="29" w:type="dxa"/>
          <w:cantSplit/>
          <w:trHeight w:hRule="exact" w:val="276"/>
        </w:trPr>
        <w:tc>
          <w:tcPr>
            <w:tcW w:w="920" w:type="dxa"/>
            <w:vMerge/>
            <w:tcBorders>
              <w:top w:val="single" w:sz="4" w:space="0" w:color="000000"/>
              <w:left w:val="single" w:sz="4" w:space="0" w:color="000000"/>
              <w:bottom w:val="single" w:sz="4" w:space="0" w:color="000000"/>
            </w:tcBorders>
            <w:vAlign w:val="center"/>
          </w:tcPr>
          <w:p w:rsidR="00836FC5" w:rsidRDefault="00836FC5" w:rsidP="00931B5F"/>
        </w:tc>
        <w:tc>
          <w:tcPr>
            <w:tcW w:w="1559" w:type="dxa"/>
            <w:vMerge w:val="restart"/>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В часах</w:t>
            </w:r>
          </w:p>
        </w:tc>
        <w:tc>
          <w:tcPr>
            <w:tcW w:w="850" w:type="dxa"/>
            <w:vMerge w:val="restart"/>
            <w:tcBorders>
              <w:top w:val="single" w:sz="4" w:space="0" w:color="000000"/>
              <w:left w:val="single" w:sz="4" w:space="0" w:color="000000"/>
              <w:bottom w:val="single" w:sz="4" w:space="0" w:color="000000"/>
            </w:tcBorders>
            <w:vAlign w:val="center"/>
          </w:tcPr>
          <w:p w:rsidR="00836FC5" w:rsidRDefault="00836FC5" w:rsidP="00931B5F"/>
        </w:tc>
        <w:tc>
          <w:tcPr>
            <w:tcW w:w="2552" w:type="dxa"/>
            <w:gridSpan w:val="2"/>
            <w:tcBorders>
              <w:top w:val="single" w:sz="4" w:space="0" w:color="000000"/>
              <w:left w:val="single" w:sz="4" w:space="0" w:color="000000"/>
              <w:bottom w:val="single" w:sz="4" w:space="0" w:color="000000"/>
            </w:tcBorders>
            <w:vAlign w:val="center"/>
          </w:tcPr>
          <w:p w:rsidR="00836FC5" w:rsidRDefault="00836FC5" w:rsidP="00931B5F"/>
        </w:tc>
        <w:tc>
          <w:tcPr>
            <w:tcW w:w="2551" w:type="dxa"/>
            <w:gridSpan w:val="2"/>
            <w:tcBorders>
              <w:top w:val="single" w:sz="4" w:space="0" w:color="000000"/>
              <w:left w:val="single" w:sz="4" w:space="0" w:color="000000"/>
              <w:bottom w:val="single" w:sz="4" w:space="0" w:color="000000"/>
            </w:tcBorders>
            <w:vAlign w:val="center"/>
          </w:tcPr>
          <w:p w:rsidR="00836FC5" w:rsidRDefault="00836FC5" w:rsidP="00931B5F"/>
        </w:tc>
        <w:tc>
          <w:tcPr>
            <w:tcW w:w="2788" w:type="dxa"/>
            <w:gridSpan w:val="2"/>
            <w:tcBorders>
              <w:top w:val="single" w:sz="4" w:space="0" w:color="000000"/>
              <w:left w:val="single" w:sz="4" w:space="0" w:color="000000"/>
              <w:bottom w:val="single" w:sz="4" w:space="0" w:color="000000"/>
            </w:tcBorders>
            <w:vAlign w:val="center"/>
          </w:tcPr>
          <w:p w:rsidR="00836FC5" w:rsidRDefault="00836FC5" w:rsidP="00931B5F"/>
        </w:tc>
        <w:tc>
          <w:tcPr>
            <w:tcW w:w="2268" w:type="dxa"/>
            <w:gridSpan w:val="2"/>
            <w:tcBorders>
              <w:top w:val="single" w:sz="4" w:space="0" w:color="000000"/>
              <w:left w:val="single" w:sz="4" w:space="0" w:color="000000"/>
              <w:bottom w:val="single" w:sz="4" w:space="0" w:color="000000"/>
            </w:tcBorders>
            <w:vAlign w:val="center"/>
          </w:tcPr>
          <w:p w:rsidR="00836FC5" w:rsidRDefault="00836FC5" w:rsidP="00931B5F"/>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36FC5" w:rsidRDefault="00836FC5" w:rsidP="00931B5F"/>
        </w:tc>
      </w:tr>
      <w:tr w:rsidR="00836FC5" w:rsidTr="00931B5F">
        <w:trPr>
          <w:gridAfter w:val="1"/>
          <w:wAfter w:w="29" w:type="dxa"/>
          <w:cantSplit/>
          <w:trHeight w:hRule="exact" w:val="1170"/>
        </w:trPr>
        <w:tc>
          <w:tcPr>
            <w:tcW w:w="920" w:type="dxa"/>
            <w:vMerge/>
            <w:tcBorders>
              <w:top w:val="single" w:sz="4" w:space="0" w:color="000000"/>
              <w:left w:val="single" w:sz="4" w:space="0" w:color="000000"/>
              <w:bottom w:val="single" w:sz="4" w:space="0" w:color="000000"/>
            </w:tcBorders>
            <w:vAlign w:val="center"/>
          </w:tcPr>
          <w:p w:rsidR="00836FC5" w:rsidRDefault="00836FC5" w:rsidP="00931B5F"/>
        </w:tc>
        <w:tc>
          <w:tcPr>
            <w:tcW w:w="1559" w:type="dxa"/>
            <w:vMerge/>
            <w:tcBorders>
              <w:top w:val="single" w:sz="4" w:space="0" w:color="000000"/>
              <w:left w:val="single" w:sz="4" w:space="0" w:color="000000"/>
              <w:bottom w:val="single" w:sz="4" w:space="0" w:color="000000"/>
            </w:tcBorders>
            <w:vAlign w:val="center"/>
          </w:tcPr>
          <w:p w:rsidR="00836FC5" w:rsidRDefault="00836FC5" w:rsidP="00931B5F"/>
        </w:tc>
        <w:tc>
          <w:tcPr>
            <w:tcW w:w="850" w:type="dxa"/>
            <w:vMerge/>
            <w:tcBorders>
              <w:top w:val="single" w:sz="4" w:space="0" w:color="000000"/>
              <w:left w:val="single" w:sz="4" w:space="0" w:color="000000"/>
              <w:bottom w:val="single" w:sz="4" w:space="0" w:color="000000"/>
            </w:tcBorders>
            <w:vAlign w:val="center"/>
          </w:tcPr>
          <w:p w:rsidR="00836FC5" w:rsidRDefault="00836FC5" w:rsidP="00931B5F"/>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Вопросы,</w:t>
            </w:r>
          </w:p>
          <w:p w:rsidR="00836FC5" w:rsidRDefault="00836FC5" w:rsidP="00931B5F">
            <w:pPr>
              <w:pStyle w:val="1"/>
              <w:ind w:right="-1"/>
              <w:jc w:val="center"/>
              <w:rPr>
                <w:sz w:val="24"/>
                <w:szCs w:val="24"/>
              </w:rPr>
            </w:pPr>
            <w:r>
              <w:rPr>
                <w:sz w:val="24"/>
                <w:szCs w:val="24"/>
              </w:rPr>
              <w:t>изучаемые</w:t>
            </w:r>
          </w:p>
          <w:p w:rsidR="00836FC5" w:rsidRDefault="00836FC5" w:rsidP="00931B5F">
            <w:pPr>
              <w:pStyle w:val="1"/>
              <w:ind w:right="-1"/>
              <w:jc w:val="center"/>
              <w:rPr>
                <w:sz w:val="24"/>
                <w:szCs w:val="24"/>
              </w:rPr>
            </w:pPr>
            <w:r>
              <w:rPr>
                <w:sz w:val="24"/>
                <w:szCs w:val="24"/>
              </w:rPr>
              <w:t>на лекции</w:t>
            </w:r>
          </w:p>
        </w:tc>
        <w:tc>
          <w:tcPr>
            <w:tcW w:w="992"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ind w:right="-1"/>
              <w:jc w:val="center"/>
              <w:rPr>
                <w:sz w:val="24"/>
                <w:szCs w:val="24"/>
              </w:rPr>
            </w:pPr>
            <w:r>
              <w:rPr>
                <w:sz w:val="24"/>
                <w:szCs w:val="24"/>
              </w:rPr>
              <w:t>Часы</w:t>
            </w:r>
          </w:p>
        </w:tc>
        <w:tc>
          <w:tcPr>
            <w:tcW w:w="1843"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семинарские</w:t>
            </w:r>
          </w:p>
        </w:tc>
        <w:tc>
          <w:tcPr>
            <w:tcW w:w="708"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часы</w:t>
            </w:r>
          </w:p>
        </w:tc>
        <w:tc>
          <w:tcPr>
            <w:tcW w:w="993"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Содержание</w:t>
            </w:r>
          </w:p>
        </w:tc>
        <w:tc>
          <w:tcPr>
            <w:tcW w:w="1795"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Часы</w:t>
            </w: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Содержание</w:t>
            </w:r>
          </w:p>
          <w:p w:rsidR="00836FC5" w:rsidRDefault="00836FC5" w:rsidP="00931B5F">
            <w:pPr>
              <w:pStyle w:val="1"/>
              <w:jc w:val="center"/>
              <w:rPr>
                <w:sz w:val="24"/>
                <w:szCs w:val="24"/>
              </w:rPr>
            </w:pPr>
            <w:r>
              <w:rPr>
                <w:sz w:val="24"/>
                <w:szCs w:val="24"/>
              </w:rPr>
              <w:t xml:space="preserve">(или номера </w:t>
            </w:r>
          </w:p>
          <w:p w:rsidR="00836FC5" w:rsidRDefault="00836FC5" w:rsidP="00931B5F">
            <w:pPr>
              <w:pStyle w:val="1"/>
              <w:jc w:val="center"/>
              <w:rPr>
                <w:sz w:val="24"/>
                <w:szCs w:val="24"/>
              </w:rPr>
            </w:pPr>
            <w:r>
              <w:rPr>
                <w:sz w:val="24"/>
                <w:szCs w:val="24"/>
              </w:rPr>
              <w:t>заданий)</w:t>
            </w:r>
          </w:p>
        </w:tc>
        <w:tc>
          <w:tcPr>
            <w:tcW w:w="708"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sz w:val="24"/>
                <w:szCs w:val="24"/>
              </w:rPr>
            </w:pPr>
            <w:r>
              <w:rPr>
                <w:sz w:val="24"/>
                <w:szCs w:val="24"/>
              </w:rPr>
              <w:t>Часы</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836FC5" w:rsidRDefault="00836FC5" w:rsidP="00931B5F"/>
        </w:tc>
      </w:tr>
      <w:tr w:rsidR="00836FC5"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lang w:val="en-US"/>
              </w:rPr>
            </w:pPr>
            <w:r>
              <w:rPr>
                <w:b w:val="0"/>
                <w:sz w:val="24"/>
                <w:szCs w:val="24"/>
                <w:lang w:val="en-US"/>
              </w:rPr>
              <w:t>I</w:t>
            </w:r>
          </w:p>
        </w:tc>
        <w:tc>
          <w:tcPr>
            <w:tcW w:w="1559"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rPr>
            </w:pPr>
            <w:r>
              <w:rPr>
                <w:b w:val="0"/>
                <w:sz w:val="24"/>
                <w:szCs w:val="24"/>
              </w:rPr>
              <w:t>15</w:t>
            </w:r>
          </w:p>
        </w:tc>
        <w:tc>
          <w:tcPr>
            <w:tcW w:w="850"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rPr>
            </w:pPr>
            <w:r>
              <w:rPr>
                <w:b w:val="0"/>
                <w:sz w:val="24"/>
                <w:szCs w:val="24"/>
              </w:rPr>
              <w:t xml:space="preserve">1 </w:t>
            </w:r>
          </w:p>
        </w:tc>
        <w:tc>
          <w:tcPr>
            <w:tcW w:w="1560" w:type="dxa"/>
            <w:tcBorders>
              <w:top w:val="single" w:sz="4" w:space="0" w:color="000000"/>
              <w:left w:val="single" w:sz="4" w:space="0" w:color="000000"/>
              <w:bottom w:val="single" w:sz="4" w:space="0" w:color="000000"/>
            </w:tcBorders>
            <w:vAlign w:val="center"/>
          </w:tcPr>
          <w:p w:rsidR="00836FC5" w:rsidRDefault="005E65A4" w:rsidP="005E65A4">
            <w:pPr>
              <w:pStyle w:val="a5"/>
              <w:ind w:firstLine="0"/>
              <w:rPr>
                <w:b/>
                <w:sz w:val="24"/>
                <w:szCs w:val="24"/>
              </w:rPr>
            </w:pPr>
            <w:r w:rsidRPr="006711AE">
              <w:rPr>
                <w:bCs/>
                <w:sz w:val="24"/>
                <w:szCs w:val="24"/>
              </w:rPr>
              <w:t xml:space="preserve">Государственная политика в сфере занятости как учебная дисциплина. Государственные программы в сфере занятости. Социальная работа в сфере занятости. </w:t>
            </w:r>
          </w:p>
        </w:tc>
        <w:tc>
          <w:tcPr>
            <w:tcW w:w="992" w:type="dxa"/>
            <w:tcBorders>
              <w:top w:val="single" w:sz="4" w:space="0" w:color="000000"/>
              <w:left w:val="single" w:sz="4" w:space="0" w:color="000000"/>
              <w:bottom w:val="single" w:sz="4" w:space="0" w:color="000000"/>
            </w:tcBorders>
            <w:vAlign w:val="center"/>
          </w:tcPr>
          <w:p w:rsidR="00836FC5" w:rsidRDefault="008C0FAC" w:rsidP="00931B5F">
            <w:pPr>
              <w:pStyle w:val="a5"/>
              <w:snapToGrid w:val="0"/>
              <w:ind w:firstLine="0"/>
              <w:rPr>
                <w:bCs/>
                <w:sz w:val="24"/>
                <w:szCs w:val="24"/>
              </w:rPr>
            </w:pPr>
            <w:r>
              <w:rPr>
                <w:bCs/>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9E2EBB" w:rsidRDefault="005E65A4" w:rsidP="00931B5F">
            <w:pPr>
              <w:pStyle w:val="a5"/>
              <w:ind w:firstLine="0"/>
              <w:jc w:val="left"/>
              <w:rPr>
                <w:sz w:val="24"/>
                <w:szCs w:val="24"/>
              </w:rPr>
            </w:pPr>
            <w:r w:rsidRPr="006711AE">
              <w:rPr>
                <w:bCs/>
                <w:sz w:val="24"/>
                <w:szCs w:val="24"/>
              </w:rPr>
              <w:t xml:space="preserve">Государственная политика в сфере занятости как учебная дисциплина. Государственные программы в сфере занятости. Социальная работа в сфере занятости. </w:t>
            </w:r>
          </w:p>
        </w:tc>
        <w:tc>
          <w:tcPr>
            <w:tcW w:w="708"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sz w:val="24"/>
                <w:szCs w:val="24"/>
              </w:rPr>
            </w:pPr>
            <w:r>
              <w:rPr>
                <w:sz w:val="24"/>
                <w:szCs w:val="24"/>
              </w:rPr>
              <w:t>2</w:t>
            </w:r>
          </w:p>
        </w:tc>
        <w:tc>
          <w:tcPr>
            <w:tcW w:w="993"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sz w:val="24"/>
                <w:szCs w:val="24"/>
              </w:rPr>
            </w:pPr>
          </w:p>
        </w:tc>
        <w:tc>
          <w:tcPr>
            <w:tcW w:w="1795" w:type="dxa"/>
            <w:tcBorders>
              <w:top w:val="single" w:sz="4" w:space="0" w:color="000000"/>
              <w:left w:val="single" w:sz="4" w:space="0" w:color="000000"/>
              <w:bottom w:val="single" w:sz="4" w:space="0" w:color="000000"/>
            </w:tcBorders>
            <w:vAlign w:val="center"/>
          </w:tcPr>
          <w:p w:rsidR="00836FC5" w:rsidRDefault="00836FC5" w:rsidP="00931B5F">
            <w:pPr>
              <w:pStyle w:val="21"/>
              <w:snapToGrid w:val="0"/>
              <w:ind w:left="0"/>
              <w:jc w:val="center"/>
              <w:rPr>
                <w:bCs/>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both"/>
              <w:rPr>
                <w:sz w:val="24"/>
                <w:szCs w:val="24"/>
              </w:rPr>
            </w:pPr>
            <w:r>
              <w:rPr>
                <w:sz w:val="24"/>
                <w:szCs w:val="24"/>
              </w:rPr>
              <w:t>Подготовка к семинарским занятиям</w:t>
            </w:r>
          </w:p>
        </w:tc>
        <w:tc>
          <w:tcPr>
            <w:tcW w:w="708" w:type="dxa"/>
            <w:tcBorders>
              <w:top w:val="single" w:sz="4" w:space="0" w:color="000000"/>
              <w:left w:val="single" w:sz="4" w:space="0" w:color="000000"/>
              <w:bottom w:val="single" w:sz="4" w:space="0" w:color="000000"/>
            </w:tcBorders>
            <w:vAlign w:val="center"/>
          </w:tcPr>
          <w:p w:rsidR="00836FC5" w:rsidRPr="000C487B" w:rsidRDefault="008C0FAC" w:rsidP="00931B5F">
            <w:pPr>
              <w:pStyle w:val="ae"/>
              <w:snapToGrid w:val="0"/>
              <w:spacing w:line="240" w:lineRule="auto"/>
              <w:rPr>
                <w:b w:val="0"/>
                <w:sz w:val="24"/>
                <w:szCs w:val="24"/>
              </w:rPr>
            </w:pPr>
            <w:r>
              <w:rPr>
                <w:b w:val="0"/>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jc w:val="center"/>
              <w:rPr>
                <w:sz w:val="24"/>
                <w:szCs w:val="24"/>
              </w:rPr>
            </w:pPr>
            <w:r>
              <w:rPr>
                <w:sz w:val="24"/>
                <w:szCs w:val="24"/>
              </w:rPr>
              <w:t>Опрос на семинаре</w:t>
            </w:r>
          </w:p>
        </w:tc>
      </w:tr>
      <w:tr w:rsidR="00836FC5"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9E2EBB" w:rsidRDefault="00836FC5" w:rsidP="00931B5F">
            <w:pPr>
              <w:pStyle w:val="ae"/>
              <w:snapToGrid w:val="0"/>
              <w:spacing w:line="240" w:lineRule="auto"/>
              <w:rPr>
                <w:b w:val="0"/>
                <w:sz w:val="24"/>
                <w:szCs w:val="24"/>
              </w:rPr>
            </w:pPr>
          </w:p>
        </w:tc>
        <w:tc>
          <w:tcPr>
            <w:tcW w:w="1559"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rPr>
            </w:pPr>
            <w:r>
              <w:rPr>
                <w:b w:val="0"/>
                <w:sz w:val="24"/>
                <w:szCs w:val="24"/>
              </w:rPr>
              <w:t>17</w:t>
            </w:r>
          </w:p>
        </w:tc>
        <w:tc>
          <w:tcPr>
            <w:tcW w:w="850"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rPr>
            </w:pPr>
            <w:r>
              <w:rPr>
                <w:b w:val="0"/>
                <w:sz w:val="24"/>
                <w:szCs w:val="24"/>
              </w:rPr>
              <w:t>2</w:t>
            </w:r>
          </w:p>
        </w:tc>
        <w:tc>
          <w:tcPr>
            <w:tcW w:w="1560" w:type="dxa"/>
            <w:tcBorders>
              <w:top w:val="single" w:sz="4" w:space="0" w:color="000000"/>
              <w:left w:val="single" w:sz="4" w:space="0" w:color="000000"/>
              <w:bottom w:val="single" w:sz="4" w:space="0" w:color="000000"/>
            </w:tcBorders>
            <w:vAlign w:val="center"/>
          </w:tcPr>
          <w:p w:rsidR="00836FC5" w:rsidRPr="005E65A4" w:rsidRDefault="005E65A4" w:rsidP="00931B5F">
            <w:pPr>
              <w:pStyle w:val="ae"/>
              <w:snapToGrid w:val="0"/>
              <w:spacing w:line="240" w:lineRule="auto"/>
              <w:jc w:val="left"/>
              <w:rPr>
                <w:b w:val="0"/>
                <w:sz w:val="24"/>
                <w:szCs w:val="24"/>
              </w:rPr>
            </w:pPr>
            <w:r w:rsidRPr="005E65A4">
              <w:rPr>
                <w:b w:val="0"/>
                <w:bCs/>
                <w:sz w:val="24"/>
                <w:szCs w:val="24"/>
              </w:rPr>
              <w:t>История, становление и развитие государственной политики в сфере занятости в России. Государственная поддержка занятости в других странах.</w:t>
            </w:r>
          </w:p>
        </w:tc>
        <w:tc>
          <w:tcPr>
            <w:tcW w:w="992" w:type="dxa"/>
            <w:tcBorders>
              <w:top w:val="single" w:sz="4" w:space="0" w:color="000000"/>
              <w:left w:val="single" w:sz="4" w:space="0" w:color="000000"/>
              <w:bottom w:val="single" w:sz="4" w:space="0" w:color="000000"/>
            </w:tcBorders>
            <w:vAlign w:val="center"/>
          </w:tcPr>
          <w:p w:rsidR="00836FC5" w:rsidRPr="00331FF4" w:rsidRDefault="008C0FAC" w:rsidP="00931B5F">
            <w:pPr>
              <w:pStyle w:val="ae"/>
              <w:snapToGrid w:val="0"/>
              <w:spacing w:line="240" w:lineRule="auto"/>
              <w:jc w:val="left"/>
              <w:rPr>
                <w:b w:val="0"/>
                <w:sz w:val="24"/>
                <w:szCs w:val="24"/>
              </w:rPr>
            </w:pPr>
            <w:r>
              <w:rPr>
                <w:b w:val="0"/>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9E2EBB" w:rsidRDefault="005E65A4" w:rsidP="00931B5F">
            <w:pPr>
              <w:jc w:val="both"/>
              <w:rPr>
                <w:sz w:val="24"/>
                <w:szCs w:val="24"/>
              </w:rPr>
            </w:pPr>
            <w:r w:rsidRPr="006711AE">
              <w:rPr>
                <w:bCs/>
                <w:sz w:val="24"/>
                <w:szCs w:val="24"/>
              </w:rPr>
              <w:t xml:space="preserve">История, становление и развитие государственной политики в сфере занятости в России. Государственная поддержка </w:t>
            </w:r>
            <w:r>
              <w:rPr>
                <w:bCs/>
                <w:sz w:val="24"/>
                <w:szCs w:val="24"/>
              </w:rPr>
              <w:t>занятости в других странах.</w:t>
            </w:r>
          </w:p>
        </w:tc>
        <w:tc>
          <w:tcPr>
            <w:tcW w:w="708" w:type="dxa"/>
            <w:tcBorders>
              <w:top w:val="single" w:sz="4" w:space="0" w:color="000000"/>
              <w:left w:val="single" w:sz="4" w:space="0" w:color="000000"/>
              <w:bottom w:val="single" w:sz="4" w:space="0" w:color="000000"/>
            </w:tcBorders>
            <w:vAlign w:val="center"/>
          </w:tcPr>
          <w:p w:rsidR="00836FC5" w:rsidRPr="00E020F1" w:rsidRDefault="008C0FAC" w:rsidP="00931B5F">
            <w:pPr>
              <w:pStyle w:val="ae"/>
              <w:snapToGrid w:val="0"/>
              <w:spacing w:line="240" w:lineRule="auto"/>
              <w:rPr>
                <w:b w:val="0"/>
                <w:sz w:val="24"/>
                <w:szCs w:val="24"/>
              </w:rPr>
            </w:pPr>
            <w:r>
              <w:rPr>
                <w:b w:val="0"/>
                <w:sz w:val="24"/>
                <w:szCs w:val="24"/>
              </w:rPr>
              <w:t>2</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both"/>
              <w:rPr>
                <w:sz w:val="24"/>
                <w:szCs w:val="24"/>
              </w:rPr>
            </w:pPr>
            <w:r>
              <w:rPr>
                <w:sz w:val="24"/>
                <w:szCs w:val="24"/>
              </w:rPr>
              <w:t>Подготовка к семинарским занятиям. Составление словаря понятий</w:t>
            </w:r>
          </w:p>
        </w:tc>
        <w:tc>
          <w:tcPr>
            <w:tcW w:w="708" w:type="dxa"/>
            <w:tcBorders>
              <w:top w:val="single" w:sz="4" w:space="0" w:color="000000"/>
              <w:left w:val="single" w:sz="4" w:space="0" w:color="000000"/>
              <w:bottom w:val="single" w:sz="4" w:space="0" w:color="000000"/>
            </w:tcBorders>
            <w:vAlign w:val="center"/>
          </w:tcPr>
          <w:p w:rsidR="00836FC5" w:rsidRPr="00331FF4" w:rsidRDefault="008C0FAC" w:rsidP="00931B5F">
            <w:pPr>
              <w:pStyle w:val="ae"/>
              <w:snapToGrid w:val="0"/>
              <w:spacing w:line="240" w:lineRule="auto"/>
              <w:rPr>
                <w:b w:val="0"/>
                <w:sz w:val="24"/>
                <w:szCs w:val="24"/>
              </w:rPr>
            </w:pPr>
            <w:r>
              <w:rPr>
                <w:b w:val="0"/>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jc w:val="center"/>
              <w:rPr>
                <w:sz w:val="24"/>
                <w:szCs w:val="24"/>
              </w:rPr>
            </w:pPr>
            <w:r>
              <w:rPr>
                <w:sz w:val="24"/>
                <w:szCs w:val="24"/>
              </w:rPr>
              <w:t>Опрос на семинаре</w:t>
            </w:r>
          </w:p>
        </w:tc>
      </w:tr>
      <w:tr w:rsidR="00836FC5" w:rsidRPr="000C487B"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9E2EBB" w:rsidRDefault="00836FC5" w:rsidP="00931B5F">
            <w:pPr>
              <w:pStyle w:val="ae"/>
              <w:snapToGrid w:val="0"/>
              <w:spacing w:line="240" w:lineRule="auto"/>
              <w:rPr>
                <w:b w:val="0"/>
                <w:bCs/>
                <w:sz w:val="24"/>
                <w:szCs w:val="24"/>
              </w:rPr>
            </w:pPr>
          </w:p>
        </w:tc>
        <w:tc>
          <w:tcPr>
            <w:tcW w:w="1559" w:type="dxa"/>
            <w:tcBorders>
              <w:top w:val="single" w:sz="4" w:space="0" w:color="000000"/>
              <w:left w:val="single" w:sz="4" w:space="0" w:color="000000"/>
              <w:bottom w:val="single" w:sz="4" w:space="0" w:color="000000"/>
            </w:tcBorders>
            <w:vAlign w:val="center"/>
          </w:tcPr>
          <w:p w:rsidR="00836FC5" w:rsidRPr="00331FF4" w:rsidRDefault="00836FC5" w:rsidP="00931B5F">
            <w:pPr>
              <w:pStyle w:val="ae"/>
              <w:snapToGrid w:val="0"/>
              <w:spacing w:line="240" w:lineRule="auto"/>
              <w:rPr>
                <w:b w:val="0"/>
                <w:sz w:val="24"/>
                <w:szCs w:val="24"/>
              </w:rPr>
            </w:pPr>
            <w:r>
              <w:rPr>
                <w:b w:val="0"/>
                <w:sz w:val="24"/>
                <w:szCs w:val="24"/>
              </w:rPr>
              <w:t>17</w:t>
            </w:r>
          </w:p>
        </w:tc>
        <w:tc>
          <w:tcPr>
            <w:tcW w:w="850"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r>
              <w:rPr>
                <w:b w:val="0"/>
                <w:sz w:val="24"/>
                <w:szCs w:val="24"/>
              </w:rPr>
              <w:t>3</w:t>
            </w:r>
          </w:p>
        </w:tc>
        <w:tc>
          <w:tcPr>
            <w:tcW w:w="1560" w:type="dxa"/>
            <w:tcBorders>
              <w:top w:val="single" w:sz="4" w:space="0" w:color="000000"/>
              <w:left w:val="single" w:sz="4" w:space="0" w:color="000000"/>
              <w:bottom w:val="single" w:sz="4" w:space="0" w:color="000000"/>
            </w:tcBorders>
            <w:vAlign w:val="center"/>
          </w:tcPr>
          <w:p w:rsidR="00836FC5" w:rsidRPr="008C0FAC" w:rsidRDefault="008C0FAC" w:rsidP="00931B5F">
            <w:pPr>
              <w:pStyle w:val="ae"/>
              <w:snapToGrid w:val="0"/>
              <w:spacing w:line="240" w:lineRule="auto"/>
              <w:jc w:val="left"/>
              <w:rPr>
                <w:b w:val="0"/>
                <w:sz w:val="24"/>
                <w:szCs w:val="24"/>
              </w:rPr>
            </w:pPr>
            <w:r w:rsidRPr="008C0FAC">
              <w:rPr>
                <w:b w:val="0"/>
                <w:bCs/>
                <w:sz w:val="24"/>
                <w:szCs w:val="24"/>
              </w:rPr>
              <w:t>Тема 3. Правовое регулирование занятости населения в России и международное законодательство о занятости. Защита трудовых прав.</w:t>
            </w:r>
          </w:p>
        </w:tc>
        <w:tc>
          <w:tcPr>
            <w:tcW w:w="992" w:type="dxa"/>
            <w:tcBorders>
              <w:top w:val="single" w:sz="4" w:space="0" w:color="000000"/>
              <w:left w:val="single" w:sz="4" w:space="0" w:color="000000"/>
              <w:bottom w:val="single" w:sz="4" w:space="0" w:color="000000"/>
            </w:tcBorders>
            <w:vAlign w:val="center"/>
          </w:tcPr>
          <w:p w:rsidR="00836FC5" w:rsidRPr="00331FF4" w:rsidRDefault="008C0FAC" w:rsidP="00931B5F">
            <w:pPr>
              <w:pStyle w:val="ae"/>
              <w:snapToGrid w:val="0"/>
              <w:spacing w:line="240" w:lineRule="auto"/>
              <w:rPr>
                <w:b w:val="0"/>
                <w:sz w:val="24"/>
                <w:szCs w:val="24"/>
              </w:rPr>
            </w:pPr>
            <w:r>
              <w:rPr>
                <w:b w:val="0"/>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5716CD" w:rsidRDefault="008C0FAC" w:rsidP="00931B5F">
            <w:r>
              <w:rPr>
                <w:bCs/>
                <w:sz w:val="24"/>
                <w:szCs w:val="24"/>
              </w:rPr>
              <w:t xml:space="preserve">Тема 3. </w:t>
            </w:r>
            <w:r w:rsidRPr="006711AE">
              <w:rPr>
                <w:bCs/>
                <w:sz w:val="24"/>
                <w:szCs w:val="24"/>
              </w:rPr>
              <w:t>Правовое регулирование занятости населения в России и международное законодательство о занятости. Защита трудовых прав.</w:t>
            </w:r>
          </w:p>
        </w:tc>
        <w:tc>
          <w:tcPr>
            <w:tcW w:w="708"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r>
              <w:rPr>
                <w:b w:val="0"/>
                <w:sz w:val="24"/>
                <w:szCs w:val="24"/>
              </w:rPr>
              <w:t>4</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8C0FAC">
            <w:pPr>
              <w:pStyle w:val="1"/>
              <w:snapToGrid w:val="0"/>
              <w:jc w:val="both"/>
              <w:rPr>
                <w:sz w:val="24"/>
                <w:szCs w:val="24"/>
              </w:rPr>
            </w:pPr>
            <w:r>
              <w:rPr>
                <w:sz w:val="24"/>
                <w:szCs w:val="24"/>
              </w:rPr>
              <w:t xml:space="preserve">Подготовка к семинарским занятиям. </w:t>
            </w:r>
            <w:r w:rsidR="008C0FAC">
              <w:rPr>
                <w:sz w:val="24"/>
                <w:szCs w:val="24"/>
              </w:rPr>
              <w:t>Работа с нормативно–правовыми актами</w:t>
            </w:r>
          </w:p>
        </w:tc>
        <w:tc>
          <w:tcPr>
            <w:tcW w:w="708" w:type="dxa"/>
            <w:tcBorders>
              <w:top w:val="single" w:sz="4" w:space="0" w:color="000000"/>
              <w:left w:val="single" w:sz="4" w:space="0" w:color="000000"/>
              <w:bottom w:val="single" w:sz="4" w:space="0" w:color="000000"/>
            </w:tcBorders>
            <w:vAlign w:val="center"/>
          </w:tcPr>
          <w:p w:rsidR="00836FC5" w:rsidRPr="00331FF4" w:rsidRDefault="008C0FAC" w:rsidP="00931B5F">
            <w:pPr>
              <w:pStyle w:val="ae"/>
              <w:snapToGrid w:val="0"/>
              <w:spacing w:line="240" w:lineRule="auto"/>
              <w:rPr>
                <w:b w:val="0"/>
                <w:sz w:val="24"/>
                <w:szCs w:val="24"/>
              </w:rPr>
            </w:pPr>
            <w:r>
              <w:rPr>
                <w:b w:val="0"/>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jc w:val="center"/>
              <w:rPr>
                <w:sz w:val="24"/>
                <w:szCs w:val="24"/>
              </w:rPr>
            </w:pPr>
            <w:r>
              <w:rPr>
                <w:sz w:val="24"/>
                <w:szCs w:val="24"/>
              </w:rPr>
              <w:t>Опрос на</w:t>
            </w:r>
            <w:r w:rsidR="008C0FAC">
              <w:rPr>
                <w:sz w:val="24"/>
                <w:szCs w:val="24"/>
              </w:rPr>
              <w:t xml:space="preserve"> семинаре. Письменная работа.</w:t>
            </w:r>
          </w:p>
        </w:tc>
      </w:tr>
      <w:tr w:rsidR="00836FC5" w:rsidRPr="000C487B"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Pr>
                <w:b w:val="0"/>
                <w:sz w:val="24"/>
                <w:szCs w:val="24"/>
                <w:lang w:val="en-US"/>
              </w:rPr>
              <w:t>II</w:t>
            </w:r>
          </w:p>
        </w:tc>
        <w:tc>
          <w:tcPr>
            <w:tcW w:w="1559"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rPr>
            </w:pPr>
            <w:r>
              <w:rPr>
                <w:b w:val="0"/>
                <w:sz w:val="24"/>
                <w:szCs w:val="24"/>
              </w:rPr>
              <w:t>17</w:t>
            </w:r>
          </w:p>
        </w:tc>
        <w:tc>
          <w:tcPr>
            <w:tcW w:w="850"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sidRPr="000C487B">
              <w:rPr>
                <w:b w:val="0"/>
                <w:sz w:val="24"/>
                <w:szCs w:val="24"/>
              </w:rPr>
              <w:t>4</w:t>
            </w:r>
          </w:p>
        </w:tc>
        <w:tc>
          <w:tcPr>
            <w:tcW w:w="1560" w:type="dxa"/>
            <w:tcBorders>
              <w:top w:val="single" w:sz="4" w:space="0" w:color="000000"/>
              <w:left w:val="single" w:sz="4" w:space="0" w:color="000000"/>
              <w:bottom w:val="single" w:sz="4" w:space="0" w:color="000000"/>
            </w:tcBorders>
            <w:vAlign w:val="center"/>
          </w:tcPr>
          <w:p w:rsidR="00836FC5" w:rsidRPr="008C0FAC" w:rsidRDefault="008C0FAC" w:rsidP="00931B5F">
            <w:pPr>
              <w:pStyle w:val="ae"/>
              <w:snapToGrid w:val="0"/>
              <w:spacing w:line="240" w:lineRule="auto"/>
              <w:jc w:val="left"/>
              <w:rPr>
                <w:b w:val="0"/>
                <w:sz w:val="24"/>
                <w:szCs w:val="24"/>
              </w:rPr>
            </w:pPr>
            <w:r w:rsidRPr="008C0FAC">
              <w:rPr>
                <w:b w:val="0"/>
                <w:sz w:val="24"/>
                <w:szCs w:val="24"/>
              </w:rPr>
              <w:t>Понятие и виды занятости.</w:t>
            </w:r>
          </w:p>
        </w:tc>
        <w:tc>
          <w:tcPr>
            <w:tcW w:w="992" w:type="dxa"/>
            <w:tcBorders>
              <w:top w:val="single" w:sz="4" w:space="0" w:color="000000"/>
              <w:left w:val="single" w:sz="4" w:space="0" w:color="000000"/>
              <w:bottom w:val="single" w:sz="4" w:space="0" w:color="000000"/>
            </w:tcBorders>
            <w:vAlign w:val="center"/>
          </w:tcPr>
          <w:p w:rsidR="00836FC5" w:rsidRPr="000C487B" w:rsidRDefault="008C0FAC" w:rsidP="00931B5F">
            <w:pPr>
              <w:pStyle w:val="ae"/>
              <w:snapToGrid w:val="0"/>
              <w:spacing w:line="240" w:lineRule="auto"/>
              <w:rPr>
                <w:b w:val="0"/>
                <w:sz w:val="24"/>
                <w:szCs w:val="24"/>
              </w:rPr>
            </w:pPr>
            <w:r>
              <w:rPr>
                <w:b w:val="0"/>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5716CD" w:rsidRDefault="008C0FAC" w:rsidP="00931B5F">
            <w:pPr>
              <w:rPr>
                <w:sz w:val="24"/>
                <w:szCs w:val="24"/>
              </w:rPr>
            </w:pPr>
            <w:r>
              <w:rPr>
                <w:sz w:val="24"/>
                <w:szCs w:val="24"/>
              </w:rPr>
              <w:t>Понятие и виды занятости.</w:t>
            </w:r>
          </w:p>
        </w:tc>
        <w:tc>
          <w:tcPr>
            <w:tcW w:w="708" w:type="dxa"/>
            <w:tcBorders>
              <w:top w:val="single" w:sz="4" w:space="0" w:color="000000"/>
              <w:left w:val="single" w:sz="4" w:space="0" w:color="000000"/>
              <w:bottom w:val="single" w:sz="4" w:space="0" w:color="000000"/>
            </w:tcBorders>
            <w:vAlign w:val="center"/>
          </w:tcPr>
          <w:p w:rsidR="00836FC5" w:rsidRPr="00E020F1" w:rsidRDefault="008C0FAC" w:rsidP="00931B5F">
            <w:pPr>
              <w:pStyle w:val="ae"/>
              <w:snapToGrid w:val="0"/>
              <w:spacing w:line="240" w:lineRule="auto"/>
              <w:rPr>
                <w:b w:val="0"/>
                <w:sz w:val="24"/>
                <w:szCs w:val="24"/>
              </w:rPr>
            </w:pPr>
            <w:r>
              <w:rPr>
                <w:b w:val="0"/>
                <w:sz w:val="24"/>
                <w:szCs w:val="24"/>
              </w:rPr>
              <w:t>2</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8C0FAC">
            <w:pPr>
              <w:pStyle w:val="1"/>
              <w:snapToGrid w:val="0"/>
              <w:jc w:val="both"/>
              <w:rPr>
                <w:sz w:val="24"/>
                <w:szCs w:val="24"/>
              </w:rPr>
            </w:pPr>
            <w:r>
              <w:rPr>
                <w:sz w:val="24"/>
                <w:szCs w:val="24"/>
              </w:rPr>
              <w:t xml:space="preserve">Подготовка к семинарским занятиям. Составление словаря понятий. </w:t>
            </w:r>
          </w:p>
        </w:tc>
        <w:tc>
          <w:tcPr>
            <w:tcW w:w="708" w:type="dxa"/>
            <w:tcBorders>
              <w:top w:val="single" w:sz="4" w:space="0" w:color="000000"/>
              <w:left w:val="single" w:sz="4" w:space="0" w:color="000000"/>
              <w:bottom w:val="single" w:sz="4" w:space="0" w:color="000000"/>
            </w:tcBorders>
            <w:vAlign w:val="center"/>
          </w:tcPr>
          <w:p w:rsidR="00836FC5" w:rsidRPr="00331FF4" w:rsidRDefault="008C0FAC" w:rsidP="00931B5F">
            <w:pPr>
              <w:pStyle w:val="ae"/>
              <w:snapToGrid w:val="0"/>
              <w:spacing w:line="240" w:lineRule="auto"/>
              <w:rPr>
                <w:b w:val="0"/>
                <w:sz w:val="24"/>
                <w:szCs w:val="24"/>
              </w:rPr>
            </w:pPr>
            <w:r>
              <w:rPr>
                <w:b w:val="0"/>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jc w:val="center"/>
              <w:rPr>
                <w:sz w:val="24"/>
                <w:szCs w:val="24"/>
              </w:rPr>
            </w:pPr>
            <w:r>
              <w:rPr>
                <w:sz w:val="24"/>
                <w:szCs w:val="24"/>
              </w:rPr>
              <w:t xml:space="preserve">Опрос на семинаре.   </w:t>
            </w:r>
          </w:p>
        </w:tc>
      </w:tr>
      <w:tr w:rsidR="00836FC5" w:rsidRPr="000C487B"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p>
        </w:tc>
        <w:tc>
          <w:tcPr>
            <w:tcW w:w="1559"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Pr>
                <w:b w:val="0"/>
                <w:sz w:val="24"/>
                <w:szCs w:val="24"/>
              </w:rPr>
              <w:t>17</w:t>
            </w:r>
          </w:p>
        </w:tc>
        <w:tc>
          <w:tcPr>
            <w:tcW w:w="850"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Pr>
                <w:b w:val="0"/>
                <w:sz w:val="24"/>
                <w:szCs w:val="24"/>
              </w:rPr>
              <w:t>5</w:t>
            </w:r>
          </w:p>
        </w:tc>
        <w:tc>
          <w:tcPr>
            <w:tcW w:w="1560" w:type="dxa"/>
            <w:tcBorders>
              <w:top w:val="single" w:sz="4" w:space="0" w:color="000000"/>
              <w:left w:val="single" w:sz="4" w:space="0" w:color="000000"/>
              <w:bottom w:val="single" w:sz="4" w:space="0" w:color="000000"/>
            </w:tcBorders>
            <w:vAlign w:val="center"/>
          </w:tcPr>
          <w:p w:rsidR="00836FC5" w:rsidRDefault="008C0FAC" w:rsidP="008C0FAC">
            <w:pPr>
              <w:rPr>
                <w:b/>
                <w:sz w:val="24"/>
                <w:szCs w:val="24"/>
              </w:rPr>
            </w:pPr>
            <w:r w:rsidRPr="006711AE">
              <w:rPr>
                <w:sz w:val="24"/>
                <w:szCs w:val="24"/>
              </w:rPr>
              <w:t>Безработица: понятие и виды</w:t>
            </w:r>
            <w:r>
              <w:rPr>
                <w:b/>
              </w:rPr>
              <w:t>.</w:t>
            </w:r>
          </w:p>
        </w:tc>
        <w:tc>
          <w:tcPr>
            <w:tcW w:w="992" w:type="dxa"/>
            <w:tcBorders>
              <w:top w:val="single" w:sz="4" w:space="0" w:color="000000"/>
              <w:left w:val="single" w:sz="4" w:space="0" w:color="000000"/>
              <w:bottom w:val="single" w:sz="4" w:space="0" w:color="000000"/>
            </w:tcBorders>
            <w:vAlign w:val="center"/>
          </w:tcPr>
          <w:p w:rsidR="00836FC5" w:rsidRPr="000C487B" w:rsidRDefault="008C0FAC" w:rsidP="00931B5F">
            <w:pPr>
              <w:pStyle w:val="ae"/>
              <w:snapToGrid w:val="0"/>
              <w:spacing w:line="240" w:lineRule="auto"/>
              <w:rPr>
                <w:b w:val="0"/>
                <w:sz w:val="24"/>
                <w:szCs w:val="24"/>
              </w:rPr>
            </w:pPr>
            <w:r>
              <w:rPr>
                <w:b w:val="0"/>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5716CD" w:rsidRDefault="008C0FAC" w:rsidP="008C0FAC">
            <w:pPr>
              <w:rPr>
                <w:sz w:val="24"/>
                <w:szCs w:val="24"/>
              </w:rPr>
            </w:pPr>
            <w:r w:rsidRPr="006711AE">
              <w:rPr>
                <w:sz w:val="24"/>
                <w:szCs w:val="24"/>
              </w:rPr>
              <w:t>Безработица: понятие и виды</w:t>
            </w:r>
            <w:r>
              <w:rPr>
                <w:b/>
              </w:rPr>
              <w:t>.</w:t>
            </w:r>
          </w:p>
        </w:tc>
        <w:tc>
          <w:tcPr>
            <w:tcW w:w="708" w:type="dxa"/>
            <w:tcBorders>
              <w:top w:val="single" w:sz="4" w:space="0" w:color="000000"/>
              <w:left w:val="single" w:sz="4" w:space="0" w:color="000000"/>
              <w:bottom w:val="single" w:sz="4" w:space="0" w:color="000000"/>
            </w:tcBorders>
            <w:vAlign w:val="center"/>
          </w:tcPr>
          <w:p w:rsidR="00836FC5" w:rsidRPr="00E020F1" w:rsidRDefault="008C0FAC" w:rsidP="00931B5F">
            <w:pPr>
              <w:pStyle w:val="ae"/>
              <w:snapToGrid w:val="0"/>
              <w:spacing w:line="240" w:lineRule="auto"/>
              <w:rPr>
                <w:b w:val="0"/>
                <w:sz w:val="24"/>
                <w:szCs w:val="24"/>
              </w:rPr>
            </w:pPr>
            <w:r>
              <w:rPr>
                <w:b w:val="0"/>
                <w:sz w:val="24"/>
                <w:szCs w:val="24"/>
              </w:rPr>
              <w:t>2</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8C0FAC">
            <w:pPr>
              <w:pStyle w:val="1"/>
              <w:snapToGrid w:val="0"/>
              <w:jc w:val="both"/>
              <w:rPr>
                <w:sz w:val="24"/>
                <w:szCs w:val="24"/>
              </w:rPr>
            </w:pPr>
            <w:r>
              <w:rPr>
                <w:sz w:val="24"/>
                <w:szCs w:val="24"/>
              </w:rPr>
              <w:t xml:space="preserve">Подготовка к семинарским занятиям. Составление словаря понятий. </w:t>
            </w:r>
          </w:p>
        </w:tc>
        <w:tc>
          <w:tcPr>
            <w:tcW w:w="708" w:type="dxa"/>
            <w:tcBorders>
              <w:top w:val="single" w:sz="4" w:space="0" w:color="000000"/>
              <w:left w:val="single" w:sz="4" w:space="0" w:color="000000"/>
              <w:bottom w:val="single" w:sz="4" w:space="0" w:color="000000"/>
            </w:tcBorders>
            <w:vAlign w:val="center"/>
          </w:tcPr>
          <w:p w:rsidR="00836FC5" w:rsidRPr="00331FF4" w:rsidRDefault="008C0FAC" w:rsidP="00931B5F">
            <w:pPr>
              <w:pStyle w:val="ae"/>
              <w:snapToGrid w:val="0"/>
              <w:spacing w:line="240" w:lineRule="auto"/>
              <w:rPr>
                <w:b w:val="0"/>
                <w:sz w:val="24"/>
                <w:szCs w:val="24"/>
              </w:rPr>
            </w:pPr>
            <w:r>
              <w:rPr>
                <w:b w:val="0"/>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8C0FAC">
            <w:pPr>
              <w:pStyle w:val="1"/>
              <w:snapToGrid w:val="0"/>
              <w:jc w:val="center"/>
              <w:rPr>
                <w:sz w:val="24"/>
                <w:szCs w:val="24"/>
              </w:rPr>
            </w:pPr>
            <w:r>
              <w:rPr>
                <w:sz w:val="24"/>
                <w:szCs w:val="24"/>
              </w:rPr>
              <w:t xml:space="preserve">Опрос на семинаре. </w:t>
            </w:r>
          </w:p>
        </w:tc>
      </w:tr>
      <w:tr w:rsidR="00836FC5" w:rsidRPr="000C487B"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p>
        </w:tc>
        <w:tc>
          <w:tcPr>
            <w:tcW w:w="1559"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Pr>
                <w:b w:val="0"/>
                <w:sz w:val="24"/>
                <w:szCs w:val="24"/>
              </w:rPr>
              <w:t>17</w:t>
            </w:r>
          </w:p>
        </w:tc>
        <w:tc>
          <w:tcPr>
            <w:tcW w:w="850" w:type="dxa"/>
            <w:tcBorders>
              <w:top w:val="single" w:sz="4" w:space="0" w:color="000000"/>
              <w:left w:val="single" w:sz="4" w:space="0" w:color="000000"/>
              <w:bottom w:val="single" w:sz="4" w:space="0" w:color="000000"/>
            </w:tcBorders>
            <w:vAlign w:val="center"/>
          </w:tcPr>
          <w:p w:rsidR="00836FC5" w:rsidRPr="008C0FAC" w:rsidRDefault="00836FC5" w:rsidP="00931B5F">
            <w:pPr>
              <w:pStyle w:val="ae"/>
              <w:snapToGrid w:val="0"/>
              <w:spacing w:line="240" w:lineRule="auto"/>
              <w:rPr>
                <w:b w:val="0"/>
                <w:sz w:val="24"/>
                <w:szCs w:val="24"/>
              </w:rPr>
            </w:pPr>
            <w:r w:rsidRPr="008C0FAC">
              <w:rPr>
                <w:b w:val="0"/>
                <w:sz w:val="24"/>
                <w:szCs w:val="24"/>
              </w:rPr>
              <w:t>6</w:t>
            </w:r>
          </w:p>
        </w:tc>
        <w:tc>
          <w:tcPr>
            <w:tcW w:w="1560" w:type="dxa"/>
            <w:tcBorders>
              <w:top w:val="single" w:sz="4" w:space="0" w:color="000000"/>
              <w:left w:val="single" w:sz="4" w:space="0" w:color="000000"/>
              <w:bottom w:val="single" w:sz="4" w:space="0" w:color="000000"/>
            </w:tcBorders>
            <w:vAlign w:val="center"/>
          </w:tcPr>
          <w:p w:rsidR="00836FC5" w:rsidRPr="008C0FAC" w:rsidRDefault="008C0FAC" w:rsidP="00931B5F">
            <w:pPr>
              <w:pStyle w:val="ae"/>
              <w:snapToGrid w:val="0"/>
              <w:spacing w:line="240" w:lineRule="auto"/>
              <w:jc w:val="left"/>
              <w:rPr>
                <w:b w:val="0"/>
                <w:sz w:val="24"/>
                <w:szCs w:val="24"/>
              </w:rPr>
            </w:pPr>
            <w:r w:rsidRPr="008C0FAC">
              <w:rPr>
                <w:b w:val="0"/>
                <w:sz w:val="24"/>
                <w:szCs w:val="24"/>
              </w:rPr>
              <w:t>Рынок труда.</w:t>
            </w:r>
          </w:p>
        </w:tc>
        <w:tc>
          <w:tcPr>
            <w:tcW w:w="992" w:type="dxa"/>
            <w:tcBorders>
              <w:top w:val="single" w:sz="4" w:space="0" w:color="000000"/>
              <w:left w:val="single" w:sz="4" w:space="0" w:color="000000"/>
              <w:bottom w:val="single" w:sz="4" w:space="0" w:color="000000"/>
            </w:tcBorders>
            <w:vAlign w:val="center"/>
          </w:tcPr>
          <w:p w:rsidR="00836FC5" w:rsidRPr="000C487B" w:rsidRDefault="008C0FAC" w:rsidP="00931B5F">
            <w:pPr>
              <w:pStyle w:val="ae"/>
              <w:snapToGrid w:val="0"/>
              <w:spacing w:line="240" w:lineRule="auto"/>
              <w:rPr>
                <w:b w:val="0"/>
                <w:sz w:val="24"/>
                <w:szCs w:val="24"/>
              </w:rPr>
            </w:pPr>
            <w:r>
              <w:rPr>
                <w:b w:val="0"/>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285BCA" w:rsidRDefault="008C0FAC" w:rsidP="00931B5F">
            <w:pPr>
              <w:rPr>
                <w:sz w:val="24"/>
                <w:szCs w:val="24"/>
              </w:rPr>
            </w:pPr>
            <w:r w:rsidRPr="006711AE">
              <w:rPr>
                <w:sz w:val="24"/>
                <w:szCs w:val="24"/>
              </w:rPr>
              <w:t>Рынок труда.</w:t>
            </w:r>
          </w:p>
        </w:tc>
        <w:tc>
          <w:tcPr>
            <w:tcW w:w="708" w:type="dxa"/>
            <w:tcBorders>
              <w:top w:val="single" w:sz="4" w:space="0" w:color="000000"/>
              <w:left w:val="single" w:sz="4" w:space="0" w:color="000000"/>
              <w:bottom w:val="single" w:sz="4" w:space="0" w:color="000000"/>
            </w:tcBorders>
            <w:vAlign w:val="center"/>
          </w:tcPr>
          <w:p w:rsidR="00836FC5" w:rsidRPr="00E020F1" w:rsidRDefault="008C0FAC" w:rsidP="00931B5F">
            <w:pPr>
              <w:pStyle w:val="ae"/>
              <w:snapToGrid w:val="0"/>
              <w:spacing w:line="240" w:lineRule="auto"/>
              <w:rPr>
                <w:b w:val="0"/>
                <w:sz w:val="24"/>
                <w:szCs w:val="24"/>
              </w:rPr>
            </w:pPr>
            <w:r>
              <w:rPr>
                <w:b w:val="0"/>
                <w:sz w:val="24"/>
                <w:szCs w:val="24"/>
              </w:rPr>
              <w:t>2</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8C0FAC">
            <w:pPr>
              <w:pStyle w:val="1"/>
              <w:snapToGrid w:val="0"/>
              <w:jc w:val="both"/>
              <w:rPr>
                <w:sz w:val="24"/>
                <w:szCs w:val="24"/>
              </w:rPr>
            </w:pPr>
            <w:r>
              <w:rPr>
                <w:sz w:val="24"/>
                <w:szCs w:val="24"/>
              </w:rPr>
              <w:t xml:space="preserve">Подготовка к семинарским занятиям. Составление словаря понятий.  </w:t>
            </w:r>
          </w:p>
        </w:tc>
        <w:tc>
          <w:tcPr>
            <w:tcW w:w="708" w:type="dxa"/>
            <w:tcBorders>
              <w:top w:val="single" w:sz="4" w:space="0" w:color="000000"/>
              <w:left w:val="single" w:sz="4" w:space="0" w:color="000000"/>
              <w:bottom w:val="single" w:sz="4" w:space="0" w:color="000000"/>
            </w:tcBorders>
            <w:vAlign w:val="center"/>
          </w:tcPr>
          <w:p w:rsidR="00836FC5" w:rsidRPr="000C487B" w:rsidRDefault="008C0FAC" w:rsidP="00931B5F">
            <w:pPr>
              <w:pStyle w:val="ae"/>
              <w:snapToGrid w:val="0"/>
              <w:spacing w:line="240" w:lineRule="auto"/>
              <w:rPr>
                <w:b w:val="0"/>
                <w:sz w:val="24"/>
                <w:szCs w:val="24"/>
              </w:rPr>
            </w:pPr>
            <w:r>
              <w:rPr>
                <w:b w:val="0"/>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8C0FAC">
            <w:pPr>
              <w:pStyle w:val="1"/>
              <w:jc w:val="center"/>
              <w:rPr>
                <w:sz w:val="24"/>
                <w:szCs w:val="24"/>
              </w:rPr>
            </w:pPr>
            <w:r>
              <w:rPr>
                <w:sz w:val="24"/>
                <w:szCs w:val="24"/>
              </w:rPr>
              <w:t>Опрос на семинаре. Проверка словаря.</w:t>
            </w:r>
          </w:p>
        </w:tc>
      </w:tr>
      <w:tr w:rsidR="00836FC5"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Pr>
                <w:b w:val="0"/>
                <w:sz w:val="24"/>
                <w:szCs w:val="24"/>
                <w:lang w:val="en-US"/>
              </w:rPr>
              <w:t>III</w:t>
            </w:r>
          </w:p>
        </w:tc>
        <w:tc>
          <w:tcPr>
            <w:tcW w:w="1559" w:type="dxa"/>
            <w:tcBorders>
              <w:top w:val="single" w:sz="4" w:space="0" w:color="000000"/>
              <w:left w:val="single" w:sz="4" w:space="0" w:color="000000"/>
              <w:bottom w:val="single" w:sz="4" w:space="0" w:color="000000"/>
            </w:tcBorders>
            <w:vAlign w:val="center"/>
          </w:tcPr>
          <w:p w:rsidR="00836FC5" w:rsidRDefault="00836FC5" w:rsidP="00931B5F">
            <w:pPr>
              <w:pStyle w:val="ae"/>
              <w:snapToGrid w:val="0"/>
              <w:spacing w:line="240" w:lineRule="auto"/>
              <w:rPr>
                <w:b w:val="0"/>
                <w:sz w:val="24"/>
                <w:szCs w:val="24"/>
              </w:rPr>
            </w:pPr>
            <w:r>
              <w:rPr>
                <w:b w:val="0"/>
                <w:sz w:val="24"/>
                <w:szCs w:val="24"/>
              </w:rPr>
              <w:t>17</w:t>
            </w:r>
          </w:p>
        </w:tc>
        <w:tc>
          <w:tcPr>
            <w:tcW w:w="850"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r>
              <w:rPr>
                <w:b w:val="0"/>
                <w:sz w:val="24"/>
                <w:szCs w:val="24"/>
              </w:rPr>
              <w:t>7</w:t>
            </w:r>
          </w:p>
        </w:tc>
        <w:tc>
          <w:tcPr>
            <w:tcW w:w="1560" w:type="dxa"/>
            <w:tcBorders>
              <w:top w:val="single" w:sz="4" w:space="0" w:color="000000"/>
              <w:left w:val="single" w:sz="4" w:space="0" w:color="000000"/>
              <w:bottom w:val="single" w:sz="4" w:space="0" w:color="000000"/>
            </w:tcBorders>
            <w:vAlign w:val="center"/>
          </w:tcPr>
          <w:p w:rsidR="00836FC5" w:rsidRPr="008C0FAC" w:rsidRDefault="008C0FAC" w:rsidP="00931B5F">
            <w:pPr>
              <w:pStyle w:val="ae"/>
              <w:snapToGrid w:val="0"/>
              <w:spacing w:line="240" w:lineRule="auto"/>
              <w:jc w:val="left"/>
              <w:rPr>
                <w:b w:val="0"/>
                <w:sz w:val="24"/>
                <w:szCs w:val="24"/>
              </w:rPr>
            </w:pPr>
            <w:r w:rsidRPr="008C0FAC">
              <w:rPr>
                <w:b w:val="0"/>
                <w:sz w:val="24"/>
                <w:szCs w:val="24"/>
              </w:rPr>
              <w:t>Регулирование и организация занятости населения.</w:t>
            </w:r>
          </w:p>
        </w:tc>
        <w:tc>
          <w:tcPr>
            <w:tcW w:w="992" w:type="dxa"/>
            <w:tcBorders>
              <w:top w:val="single" w:sz="4" w:space="0" w:color="000000"/>
              <w:left w:val="single" w:sz="4" w:space="0" w:color="000000"/>
              <w:bottom w:val="single" w:sz="4" w:space="0" w:color="000000"/>
            </w:tcBorders>
            <w:vAlign w:val="center"/>
          </w:tcPr>
          <w:p w:rsidR="00836FC5" w:rsidRPr="000C487B" w:rsidRDefault="00836FC5" w:rsidP="00931B5F">
            <w:pPr>
              <w:pStyle w:val="ae"/>
              <w:snapToGrid w:val="0"/>
              <w:spacing w:line="240" w:lineRule="auto"/>
              <w:rPr>
                <w:b w:val="0"/>
                <w:sz w:val="24"/>
                <w:szCs w:val="24"/>
              </w:rPr>
            </w:pPr>
            <w:r w:rsidRPr="000C487B">
              <w:rPr>
                <w:b w:val="0"/>
                <w:sz w:val="24"/>
                <w:szCs w:val="24"/>
              </w:rPr>
              <w:t>4</w:t>
            </w:r>
          </w:p>
        </w:tc>
        <w:tc>
          <w:tcPr>
            <w:tcW w:w="1843" w:type="dxa"/>
            <w:tcBorders>
              <w:top w:val="single" w:sz="4" w:space="0" w:color="000000"/>
              <w:left w:val="single" w:sz="4" w:space="0" w:color="000000"/>
              <w:bottom w:val="single" w:sz="4" w:space="0" w:color="000000"/>
            </w:tcBorders>
            <w:vAlign w:val="center"/>
          </w:tcPr>
          <w:p w:rsidR="00836FC5" w:rsidRPr="00F10186" w:rsidRDefault="008C0FAC" w:rsidP="008C0FAC">
            <w:pPr>
              <w:rPr>
                <w:sz w:val="24"/>
                <w:szCs w:val="24"/>
              </w:rPr>
            </w:pPr>
            <w:r w:rsidRPr="00D3378B">
              <w:rPr>
                <w:sz w:val="24"/>
                <w:szCs w:val="24"/>
              </w:rPr>
              <w:t>Регулирование и организация занятости населения.</w:t>
            </w:r>
          </w:p>
        </w:tc>
        <w:tc>
          <w:tcPr>
            <w:tcW w:w="708" w:type="dxa"/>
            <w:tcBorders>
              <w:top w:val="single" w:sz="4" w:space="0" w:color="000000"/>
              <w:left w:val="single" w:sz="4" w:space="0" w:color="000000"/>
              <w:bottom w:val="single" w:sz="4" w:space="0" w:color="000000"/>
            </w:tcBorders>
            <w:vAlign w:val="center"/>
          </w:tcPr>
          <w:p w:rsidR="00836FC5" w:rsidRPr="00E020F1" w:rsidRDefault="008C0FAC" w:rsidP="00931B5F">
            <w:pPr>
              <w:pStyle w:val="ae"/>
              <w:snapToGrid w:val="0"/>
              <w:spacing w:line="240" w:lineRule="auto"/>
              <w:rPr>
                <w:b w:val="0"/>
                <w:sz w:val="24"/>
                <w:szCs w:val="24"/>
              </w:rPr>
            </w:pPr>
            <w:r>
              <w:rPr>
                <w:b w:val="0"/>
                <w:sz w:val="24"/>
                <w:szCs w:val="24"/>
              </w:rPr>
              <w:t>2</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both"/>
              <w:rPr>
                <w:sz w:val="24"/>
                <w:szCs w:val="24"/>
              </w:rPr>
            </w:pPr>
            <w:r>
              <w:rPr>
                <w:sz w:val="24"/>
                <w:szCs w:val="24"/>
              </w:rPr>
              <w:t>Подготовка к семинарским занятиям. Составление словаря понятий.</w:t>
            </w:r>
          </w:p>
        </w:tc>
        <w:tc>
          <w:tcPr>
            <w:tcW w:w="708" w:type="dxa"/>
            <w:tcBorders>
              <w:top w:val="single" w:sz="4" w:space="0" w:color="000000"/>
              <w:left w:val="single" w:sz="4" w:space="0" w:color="000000"/>
              <w:bottom w:val="single" w:sz="4" w:space="0" w:color="000000"/>
            </w:tcBorders>
            <w:vAlign w:val="center"/>
          </w:tcPr>
          <w:p w:rsidR="00836FC5" w:rsidRPr="00F17374" w:rsidRDefault="008C0FAC" w:rsidP="00931B5F">
            <w:pPr>
              <w:pStyle w:val="ae"/>
              <w:snapToGrid w:val="0"/>
              <w:spacing w:line="240" w:lineRule="auto"/>
              <w:rPr>
                <w:b w:val="0"/>
                <w:sz w:val="24"/>
                <w:szCs w:val="24"/>
              </w:rPr>
            </w:pPr>
            <w:r>
              <w:rPr>
                <w:b w:val="0"/>
                <w:sz w:val="24"/>
                <w:szCs w:val="24"/>
              </w:rPr>
              <w:t>6</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jc w:val="center"/>
              <w:rPr>
                <w:sz w:val="24"/>
                <w:szCs w:val="24"/>
              </w:rPr>
            </w:pPr>
            <w:r>
              <w:rPr>
                <w:sz w:val="24"/>
                <w:szCs w:val="24"/>
              </w:rPr>
              <w:t xml:space="preserve">Опрос на семинаре  </w:t>
            </w:r>
          </w:p>
        </w:tc>
      </w:tr>
      <w:tr w:rsidR="00836FC5" w:rsidRPr="007F0783"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Pr="00F10186" w:rsidRDefault="00836FC5" w:rsidP="00931B5F">
            <w:pPr>
              <w:pStyle w:val="ae"/>
              <w:snapToGrid w:val="0"/>
              <w:spacing w:line="240" w:lineRule="auto"/>
              <w:rPr>
                <w:b w:val="0"/>
                <w:sz w:val="24"/>
                <w:szCs w:val="24"/>
              </w:rPr>
            </w:pPr>
          </w:p>
        </w:tc>
        <w:tc>
          <w:tcPr>
            <w:tcW w:w="1559" w:type="dxa"/>
            <w:tcBorders>
              <w:top w:val="single" w:sz="4" w:space="0" w:color="000000"/>
              <w:left w:val="single" w:sz="4" w:space="0" w:color="000000"/>
              <w:bottom w:val="single" w:sz="4" w:space="0" w:color="000000"/>
            </w:tcBorders>
            <w:vAlign w:val="center"/>
          </w:tcPr>
          <w:p w:rsidR="00836FC5" w:rsidRPr="00F17374" w:rsidRDefault="00836FC5" w:rsidP="00931B5F">
            <w:pPr>
              <w:pStyle w:val="ae"/>
              <w:snapToGrid w:val="0"/>
              <w:spacing w:line="240" w:lineRule="auto"/>
              <w:rPr>
                <w:b w:val="0"/>
                <w:sz w:val="24"/>
                <w:szCs w:val="24"/>
              </w:rPr>
            </w:pPr>
            <w:r>
              <w:rPr>
                <w:b w:val="0"/>
                <w:sz w:val="24"/>
                <w:szCs w:val="24"/>
              </w:rPr>
              <w:t>15</w:t>
            </w:r>
          </w:p>
        </w:tc>
        <w:tc>
          <w:tcPr>
            <w:tcW w:w="850"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r>
              <w:rPr>
                <w:b w:val="0"/>
                <w:sz w:val="24"/>
                <w:szCs w:val="24"/>
              </w:rPr>
              <w:t>8</w:t>
            </w:r>
          </w:p>
        </w:tc>
        <w:tc>
          <w:tcPr>
            <w:tcW w:w="1560" w:type="dxa"/>
            <w:tcBorders>
              <w:top w:val="single" w:sz="4" w:space="0" w:color="000000"/>
              <w:left w:val="single" w:sz="4" w:space="0" w:color="000000"/>
              <w:bottom w:val="single" w:sz="4" w:space="0" w:color="000000"/>
            </w:tcBorders>
            <w:vAlign w:val="center"/>
          </w:tcPr>
          <w:p w:rsidR="00836FC5" w:rsidRPr="008C0FAC" w:rsidRDefault="008C0FAC" w:rsidP="00931B5F">
            <w:pPr>
              <w:pStyle w:val="ae"/>
              <w:snapToGrid w:val="0"/>
              <w:spacing w:line="240" w:lineRule="auto"/>
              <w:jc w:val="left"/>
              <w:rPr>
                <w:b w:val="0"/>
                <w:sz w:val="24"/>
                <w:szCs w:val="24"/>
              </w:rPr>
            </w:pPr>
            <w:r w:rsidRPr="008C0FAC">
              <w:rPr>
                <w:b w:val="0"/>
                <w:sz w:val="24"/>
                <w:szCs w:val="24"/>
              </w:rPr>
              <w:t>Занятость в системе прав человека.</w:t>
            </w:r>
          </w:p>
        </w:tc>
        <w:tc>
          <w:tcPr>
            <w:tcW w:w="992" w:type="dxa"/>
            <w:tcBorders>
              <w:top w:val="single" w:sz="4" w:space="0" w:color="000000"/>
              <w:left w:val="single" w:sz="4" w:space="0" w:color="000000"/>
              <w:bottom w:val="single" w:sz="4" w:space="0" w:color="000000"/>
            </w:tcBorders>
            <w:vAlign w:val="center"/>
          </w:tcPr>
          <w:p w:rsidR="00836FC5" w:rsidRPr="00F17374" w:rsidRDefault="008C0FAC" w:rsidP="00931B5F">
            <w:pPr>
              <w:pStyle w:val="ae"/>
              <w:snapToGrid w:val="0"/>
              <w:spacing w:line="240" w:lineRule="auto"/>
              <w:rPr>
                <w:b w:val="0"/>
                <w:sz w:val="24"/>
                <w:szCs w:val="24"/>
              </w:rPr>
            </w:pPr>
            <w:r>
              <w:rPr>
                <w:b w:val="0"/>
                <w:sz w:val="24"/>
                <w:szCs w:val="24"/>
              </w:rPr>
              <w:t>2</w:t>
            </w:r>
          </w:p>
        </w:tc>
        <w:tc>
          <w:tcPr>
            <w:tcW w:w="1843" w:type="dxa"/>
            <w:tcBorders>
              <w:top w:val="single" w:sz="4" w:space="0" w:color="000000"/>
              <w:left w:val="single" w:sz="4" w:space="0" w:color="000000"/>
              <w:bottom w:val="single" w:sz="4" w:space="0" w:color="000000"/>
            </w:tcBorders>
            <w:vAlign w:val="center"/>
          </w:tcPr>
          <w:p w:rsidR="00836FC5" w:rsidRPr="0076260A" w:rsidRDefault="008C0FAC" w:rsidP="00931B5F">
            <w:pPr>
              <w:rPr>
                <w:sz w:val="24"/>
                <w:szCs w:val="24"/>
              </w:rPr>
            </w:pPr>
            <w:r w:rsidRPr="00D3378B">
              <w:rPr>
                <w:sz w:val="24"/>
                <w:szCs w:val="24"/>
              </w:rPr>
              <w:t>Занятость в системе прав человека.</w:t>
            </w:r>
          </w:p>
        </w:tc>
        <w:tc>
          <w:tcPr>
            <w:tcW w:w="708"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r>
              <w:rPr>
                <w:b w:val="0"/>
                <w:sz w:val="24"/>
                <w:szCs w:val="24"/>
              </w:rPr>
              <w:t>2</w:t>
            </w:r>
          </w:p>
        </w:tc>
        <w:tc>
          <w:tcPr>
            <w:tcW w:w="993"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795" w:type="dxa"/>
            <w:tcBorders>
              <w:top w:val="single" w:sz="4" w:space="0" w:color="000000"/>
              <w:left w:val="single" w:sz="4" w:space="0" w:color="000000"/>
              <w:bottom w:val="single" w:sz="4" w:space="0" w:color="000000"/>
            </w:tcBorders>
            <w:vAlign w:val="center"/>
          </w:tcPr>
          <w:p w:rsidR="00836FC5" w:rsidRPr="00E020F1" w:rsidRDefault="00836FC5" w:rsidP="00931B5F">
            <w:pPr>
              <w:pStyle w:val="ae"/>
              <w:snapToGrid w:val="0"/>
              <w:spacing w:line="240" w:lineRule="auto"/>
              <w:rPr>
                <w:b w:val="0"/>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both"/>
              <w:rPr>
                <w:sz w:val="24"/>
                <w:szCs w:val="24"/>
              </w:rPr>
            </w:pPr>
            <w:r>
              <w:rPr>
                <w:sz w:val="24"/>
                <w:szCs w:val="24"/>
              </w:rPr>
              <w:t>Подготовка к семинарским занятиям. Составление словаря понятий.</w:t>
            </w:r>
          </w:p>
        </w:tc>
        <w:tc>
          <w:tcPr>
            <w:tcW w:w="708" w:type="dxa"/>
            <w:tcBorders>
              <w:top w:val="single" w:sz="4" w:space="0" w:color="000000"/>
              <w:left w:val="single" w:sz="4" w:space="0" w:color="000000"/>
              <w:bottom w:val="single" w:sz="4" w:space="0" w:color="000000"/>
            </w:tcBorders>
            <w:vAlign w:val="center"/>
          </w:tcPr>
          <w:p w:rsidR="00836FC5" w:rsidRPr="00F17374" w:rsidRDefault="008C0FAC" w:rsidP="00931B5F">
            <w:pPr>
              <w:pStyle w:val="ae"/>
              <w:snapToGrid w:val="0"/>
              <w:spacing w:line="240" w:lineRule="auto"/>
              <w:rPr>
                <w:b w:val="0"/>
                <w:sz w:val="24"/>
                <w:szCs w:val="24"/>
              </w:rPr>
            </w:pPr>
            <w:r>
              <w:rPr>
                <w:b w:val="0"/>
                <w:sz w:val="24"/>
                <w:szCs w:val="24"/>
              </w:rPr>
              <w:t>4</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36FC5" w:rsidP="00931B5F">
            <w:pPr>
              <w:pStyle w:val="1"/>
              <w:snapToGrid w:val="0"/>
              <w:jc w:val="center"/>
              <w:rPr>
                <w:sz w:val="24"/>
                <w:szCs w:val="24"/>
              </w:rPr>
            </w:pPr>
            <w:r>
              <w:rPr>
                <w:sz w:val="24"/>
                <w:szCs w:val="24"/>
              </w:rPr>
              <w:t>Опрос на семинаре. Проверка словаря.</w:t>
            </w:r>
          </w:p>
        </w:tc>
      </w:tr>
      <w:tr w:rsidR="00836FC5" w:rsidTr="00931B5F">
        <w:trPr>
          <w:gridAfter w:val="1"/>
          <w:wAfter w:w="29" w:type="dxa"/>
          <w:cantSplit/>
        </w:trPr>
        <w:tc>
          <w:tcPr>
            <w:tcW w:w="92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r>
              <w:rPr>
                <w:b/>
                <w:sz w:val="24"/>
                <w:szCs w:val="24"/>
              </w:rPr>
              <w:t>Всего</w:t>
            </w:r>
          </w:p>
          <w:p w:rsidR="00836FC5" w:rsidRDefault="00836FC5" w:rsidP="00931B5F">
            <w:pPr>
              <w:pStyle w:val="1"/>
              <w:jc w:val="center"/>
              <w:rPr>
                <w:b/>
                <w:sz w:val="24"/>
                <w:szCs w:val="24"/>
              </w:rPr>
            </w:pPr>
            <w:r>
              <w:rPr>
                <w:b/>
                <w:sz w:val="24"/>
                <w:szCs w:val="24"/>
              </w:rPr>
              <w:t>часов</w:t>
            </w:r>
          </w:p>
        </w:tc>
        <w:tc>
          <w:tcPr>
            <w:tcW w:w="1559" w:type="dxa"/>
            <w:tcBorders>
              <w:top w:val="single" w:sz="4" w:space="0" w:color="000000"/>
              <w:left w:val="single" w:sz="4" w:space="0" w:color="000000"/>
              <w:bottom w:val="single" w:sz="4" w:space="0" w:color="000000"/>
            </w:tcBorders>
            <w:vAlign w:val="center"/>
          </w:tcPr>
          <w:p w:rsidR="00836FC5" w:rsidRDefault="008C0FAC" w:rsidP="00931B5F">
            <w:pPr>
              <w:pStyle w:val="1"/>
              <w:snapToGrid w:val="0"/>
              <w:jc w:val="center"/>
              <w:rPr>
                <w:b/>
                <w:sz w:val="24"/>
                <w:szCs w:val="24"/>
              </w:rPr>
            </w:pPr>
            <w:r>
              <w:rPr>
                <w:b/>
                <w:sz w:val="24"/>
                <w:szCs w:val="24"/>
              </w:rPr>
              <w:t>108</w:t>
            </w:r>
          </w:p>
        </w:tc>
        <w:tc>
          <w:tcPr>
            <w:tcW w:w="85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p>
        </w:tc>
        <w:tc>
          <w:tcPr>
            <w:tcW w:w="992" w:type="dxa"/>
            <w:tcBorders>
              <w:top w:val="single" w:sz="4" w:space="0" w:color="000000"/>
              <w:left w:val="single" w:sz="4" w:space="0" w:color="000000"/>
              <w:bottom w:val="single" w:sz="4" w:space="0" w:color="000000"/>
            </w:tcBorders>
            <w:vAlign w:val="center"/>
          </w:tcPr>
          <w:p w:rsidR="00836FC5" w:rsidRDefault="008C0FAC" w:rsidP="00931B5F">
            <w:pPr>
              <w:pStyle w:val="1"/>
              <w:snapToGrid w:val="0"/>
              <w:jc w:val="center"/>
              <w:rPr>
                <w:b/>
                <w:sz w:val="24"/>
                <w:szCs w:val="24"/>
              </w:rPr>
            </w:pPr>
            <w:r>
              <w:rPr>
                <w:b/>
                <w:sz w:val="24"/>
                <w:szCs w:val="24"/>
              </w:rPr>
              <w:t>18</w:t>
            </w:r>
          </w:p>
        </w:tc>
        <w:tc>
          <w:tcPr>
            <w:tcW w:w="1843"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p>
        </w:tc>
        <w:tc>
          <w:tcPr>
            <w:tcW w:w="708" w:type="dxa"/>
            <w:tcBorders>
              <w:top w:val="single" w:sz="4" w:space="0" w:color="000000"/>
              <w:left w:val="single" w:sz="4" w:space="0" w:color="000000"/>
              <w:bottom w:val="single" w:sz="4" w:space="0" w:color="000000"/>
            </w:tcBorders>
            <w:vAlign w:val="center"/>
          </w:tcPr>
          <w:p w:rsidR="00836FC5" w:rsidRDefault="008C0FAC" w:rsidP="00931B5F">
            <w:pPr>
              <w:pStyle w:val="1"/>
              <w:snapToGrid w:val="0"/>
              <w:jc w:val="center"/>
              <w:rPr>
                <w:b/>
                <w:sz w:val="24"/>
                <w:szCs w:val="24"/>
              </w:rPr>
            </w:pPr>
            <w:r>
              <w:rPr>
                <w:b/>
                <w:sz w:val="24"/>
                <w:szCs w:val="24"/>
              </w:rPr>
              <w:t>18</w:t>
            </w:r>
          </w:p>
        </w:tc>
        <w:tc>
          <w:tcPr>
            <w:tcW w:w="993"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p>
        </w:tc>
        <w:tc>
          <w:tcPr>
            <w:tcW w:w="1795"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p>
        </w:tc>
        <w:tc>
          <w:tcPr>
            <w:tcW w:w="1560" w:type="dxa"/>
            <w:tcBorders>
              <w:top w:val="single" w:sz="4" w:space="0" w:color="000000"/>
              <w:left w:val="single" w:sz="4" w:space="0" w:color="000000"/>
              <w:bottom w:val="single" w:sz="4" w:space="0" w:color="000000"/>
            </w:tcBorders>
            <w:vAlign w:val="center"/>
          </w:tcPr>
          <w:p w:rsidR="00836FC5" w:rsidRDefault="00836FC5" w:rsidP="00931B5F">
            <w:pPr>
              <w:pStyle w:val="1"/>
              <w:snapToGrid w:val="0"/>
              <w:jc w:val="center"/>
              <w:rPr>
                <w:b/>
                <w:sz w:val="24"/>
                <w:szCs w:val="24"/>
              </w:rPr>
            </w:pPr>
          </w:p>
        </w:tc>
        <w:tc>
          <w:tcPr>
            <w:tcW w:w="708" w:type="dxa"/>
            <w:tcBorders>
              <w:top w:val="single" w:sz="4" w:space="0" w:color="000000"/>
              <w:left w:val="single" w:sz="4" w:space="0" w:color="000000"/>
              <w:bottom w:val="single" w:sz="4" w:space="0" w:color="000000"/>
            </w:tcBorders>
            <w:vAlign w:val="center"/>
          </w:tcPr>
          <w:p w:rsidR="00836FC5" w:rsidRDefault="008C0FAC" w:rsidP="00931B5F">
            <w:pPr>
              <w:pStyle w:val="1"/>
              <w:snapToGrid w:val="0"/>
              <w:jc w:val="center"/>
              <w:rPr>
                <w:b/>
                <w:sz w:val="24"/>
                <w:szCs w:val="24"/>
              </w:rPr>
            </w:pPr>
            <w:r>
              <w:rPr>
                <w:b/>
                <w:sz w:val="24"/>
                <w:szCs w:val="24"/>
              </w:rPr>
              <w:t>36</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36FC5" w:rsidRDefault="008C0FAC" w:rsidP="00931B5F">
            <w:pPr>
              <w:pStyle w:val="1"/>
              <w:snapToGrid w:val="0"/>
              <w:jc w:val="center"/>
              <w:rPr>
                <w:b/>
                <w:sz w:val="24"/>
                <w:szCs w:val="24"/>
              </w:rPr>
            </w:pPr>
            <w:r>
              <w:rPr>
                <w:b/>
                <w:sz w:val="24"/>
                <w:szCs w:val="24"/>
              </w:rPr>
              <w:t>экзамен</w:t>
            </w:r>
          </w:p>
        </w:tc>
      </w:tr>
    </w:tbl>
    <w:p w:rsidR="00836FC5" w:rsidRDefault="00836FC5" w:rsidP="00836FC5">
      <w:pPr>
        <w:spacing w:after="200" w:line="276" w:lineRule="auto"/>
      </w:pPr>
      <w:r>
        <w:br w:type="textWrapping" w:clear="all"/>
      </w:r>
    </w:p>
    <w:p w:rsidR="00836FC5" w:rsidRDefault="00836FC5" w:rsidP="005E65A4">
      <w:pPr>
        <w:tabs>
          <w:tab w:val="left" w:pos="3948"/>
        </w:tabs>
      </w:pPr>
      <w:r>
        <w:br w:type="page"/>
      </w:r>
    </w:p>
    <w:p w:rsidR="00836FC5" w:rsidRDefault="00836FC5" w:rsidP="00836FC5">
      <w:pPr>
        <w:pStyle w:val="ae"/>
        <w:rPr>
          <w:b w:val="0"/>
        </w:rPr>
      </w:pPr>
      <w:r>
        <w:rPr>
          <w:b w:val="0"/>
        </w:rPr>
        <w:lastRenderedPageBreak/>
        <w:t>КАРТА ЛИТЕРАТУРНОГО ОБЕСПЕЧЕНИЯ ДИСЦИПЛИНЫ</w:t>
      </w:r>
    </w:p>
    <w:p w:rsidR="00836FC5" w:rsidRPr="009F007D" w:rsidRDefault="00836FC5" w:rsidP="00836FC5">
      <w:pPr>
        <w:ind w:firstLine="851"/>
        <w:jc w:val="center"/>
        <w:rPr>
          <w:b/>
          <w:sz w:val="24"/>
          <w:szCs w:val="24"/>
          <w:u w:val="single"/>
        </w:rPr>
      </w:pPr>
      <w:r w:rsidRPr="0068411C">
        <w:rPr>
          <w:b/>
          <w:sz w:val="24"/>
          <w:szCs w:val="24"/>
          <w:u w:val="single"/>
        </w:rPr>
        <w:t>___________</w:t>
      </w:r>
      <w:r w:rsidRPr="0068411C">
        <w:rPr>
          <w:b/>
          <w:u w:val="single"/>
        </w:rPr>
        <w:t>«</w:t>
      </w:r>
      <w:r w:rsidRPr="0068411C">
        <w:rPr>
          <w:b/>
          <w:szCs w:val="28"/>
          <w:u w:val="single"/>
        </w:rPr>
        <w:t>Прогнозирование, проектирование,  и моделирование в социальной работе»</w:t>
      </w:r>
    </w:p>
    <w:p w:rsidR="00836FC5" w:rsidRDefault="00836FC5" w:rsidP="00836FC5">
      <w:pPr>
        <w:spacing w:line="360" w:lineRule="auto"/>
        <w:jc w:val="center"/>
        <w:rPr>
          <w:bCs/>
          <w:sz w:val="16"/>
          <w:szCs w:val="16"/>
        </w:rPr>
      </w:pPr>
      <w:r>
        <w:rPr>
          <w:bCs/>
          <w:sz w:val="16"/>
          <w:szCs w:val="16"/>
        </w:rPr>
        <w:t xml:space="preserve"> (наименование)</w:t>
      </w:r>
    </w:p>
    <w:p w:rsidR="00836FC5" w:rsidRDefault="00836FC5" w:rsidP="00836FC5">
      <w:pPr>
        <w:pBdr>
          <w:bottom w:val="single" w:sz="8" w:space="1" w:color="000000"/>
        </w:pBdr>
        <w:tabs>
          <w:tab w:val="center" w:pos="7699"/>
          <w:tab w:val="left" w:pos="11076"/>
        </w:tabs>
        <w:spacing w:line="360" w:lineRule="auto"/>
        <w:rPr>
          <w:b/>
        </w:rPr>
      </w:pPr>
      <w:r>
        <w:rPr>
          <w:b/>
        </w:rPr>
        <w:tab/>
        <w:t>студентов ООП</w:t>
      </w:r>
      <w:r>
        <w:rPr>
          <w:b/>
        </w:rPr>
        <w:tab/>
      </w:r>
    </w:p>
    <w:p w:rsidR="00836FC5" w:rsidRPr="006413EB" w:rsidRDefault="00836FC5" w:rsidP="00836FC5">
      <w:pPr>
        <w:pBdr>
          <w:bottom w:val="single" w:sz="8" w:space="1" w:color="000000"/>
        </w:pBdr>
        <w:ind w:firstLine="851"/>
        <w:jc w:val="center"/>
        <w:rPr>
          <w:b/>
          <w:sz w:val="24"/>
          <w:szCs w:val="24"/>
        </w:rPr>
      </w:pPr>
      <w:r>
        <w:rPr>
          <w:b/>
          <w:sz w:val="24"/>
          <w:szCs w:val="24"/>
        </w:rPr>
        <w:t>040101 «социальная работа»</w:t>
      </w:r>
    </w:p>
    <w:p w:rsidR="00836FC5" w:rsidRDefault="00836FC5" w:rsidP="00836FC5">
      <w:pPr>
        <w:spacing w:line="360" w:lineRule="auto"/>
        <w:jc w:val="center"/>
        <w:rPr>
          <w:bCs/>
          <w:sz w:val="16"/>
          <w:szCs w:val="16"/>
        </w:rPr>
      </w:pPr>
      <w:r>
        <w:rPr>
          <w:bCs/>
          <w:sz w:val="16"/>
          <w:szCs w:val="16"/>
        </w:rPr>
        <w:t xml:space="preserve"> (направление и уровень подготовки, шифр, профиль)</w:t>
      </w:r>
    </w:p>
    <w:p w:rsidR="00836FC5" w:rsidRDefault="00836FC5" w:rsidP="00836FC5">
      <w:pPr>
        <w:spacing w:line="360" w:lineRule="auto"/>
        <w:jc w:val="center"/>
        <w:rPr>
          <w:b/>
        </w:rPr>
      </w:pPr>
      <w:r>
        <w:rPr>
          <w:b/>
        </w:rPr>
        <w:t>по очной и заочной форме обучения</w:t>
      </w:r>
    </w:p>
    <w:p w:rsidR="00836FC5" w:rsidRPr="009F007D" w:rsidRDefault="00836FC5" w:rsidP="00836FC5">
      <w:pPr>
        <w:spacing w:line="360" w:lineRule="auto"/>
        <w:jc w:val="center"/>
        <w:rPr>
          <w:bCs/>
          <w:sz w:val="16"/>
          <w:szCs w:val="16"/>
        </w:rPr>
      </w:pPr>
      <w:r>
        <w:rPr>
          <w:bCs/>
        </w:rPr>
        <w:t>(</w:t>
      </w:r>
      <w:r>
        <w:rPr>
          <w:bCs/>
          <w:sz w:val="16"/>
          <w:szCs w:val="16"/>
        </w:rPr>
        <w:t>укажите форму обучения)</w:t>
      </w:r>
    </w:p>
    <w:tbl>
      <w:tblPr>
        <w:tblW w:w="0" w:type="auto"/>
        <w:tblInd w:w="-10" w:type="dxa"/>
        <w:tblLayout w:type="fixed"/>
        <w:tblCellMar>
          <w:left w:w="28" w:type="dxa"/>
          <w:right w:w="28" w:type="dxa"/>
        </w:tblCellMar>
        <w:tblLook w:val="0000"/>
      </w:tblPr>
      <w:tblGrid>
        <w:gridCol w:w="642"/>
        <w:gridCol w:w="8505"/>
        <w:gridCol w:w="2396"/>
        <w:gridCol w:w="1611"/>
        <w:gridCol w:w="2180"/>
      </w:tblGrid>
      <w:tr w:rsidR="00836FC5" w:rsidTr="00931B5F">
        <w:tc>
          <w:tcPr>
            <w:tcW w:w="642"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w:t>
            </w:r>
          </w:p>
          <w:p w:rsidR="00836FC5" w:rsidRDefault="00836FC5" w:rsidP="00931B5F">
            <w:pPr>
              <w:jc w:val="center"/>
            </w:pPr>
            <w:r>
              <w:t>п/п</w:t>
            </w:r>
          </w:p>
        </w:tc>
        <w:tc>
          <w:tcPr>
            <w:tcW w:w="8505"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Наименование</w:t>
            </w:r>
          </w:p>
        </w:tc>
        <w:tc>
          <w:tcPr>
            <w:tcW w:w="2396"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 xml:space="preserve">Наличие </w:t>
            </w:r>
          </w:p>
          <w:p w:rsidR="00836FC5" w:rsidRDefault="00836FC5" w:rsidP="00931B5F">
            <w:pPr>
              <w:jc w:val="center"/>
            </w:pPr>
            <w:r>
              <w:t>место/ (кол-во экз.)</w:t>
            </w:r>
          </w:p>
        </w:tc>
        <w:tc>
          <w:tcPr>
            <w:tcW w:w="1611"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Потребность</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FC5" w:rsidRDefault="00836FC5" w:rsidP="00931B5F">
            <w:pPr>
              <w:snapToGrid w:val="0"/>
              <w:jc w:val="center"/>
            </w:pPr>
            <w:r>
              <w:t>Примечания</w:t>
            </w: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836FC5" w:rsidRDefault="00836FC5" w:rsidP="00931B5F">
            <w:pPr>
              <w:snapToGrid w:val="0"/>
              <w:jc w:val="center"/>
            </w:pPr>
            <w:r>
              <w:t>Обязательная литература</w:t>
            </w:r>
          </w:p>
        </w:tc>
        <w:tc>
          <w:tcPr>
            <w:tcW w:w="2396"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836FC5" w:rsidRDefault="00836FC5" w:rsidP="00931B5F">
            <w:pPr>
              <w:snapToGrid w:val="0"/>
              <w:jc w:val="center"/>
            </w:pPr>
            <w:r>
              <w:t>Модуль №1</w:t>
            </w:r>
          </w:p>
        </w:tc>
        <w:tc>
          <w:tcPr>
            <w:tcW w:w="2396"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r>
              <w:rPr>
                <w:szCs w:val="28"/>
              </w:rPr>
              <w:t>1</w:t>
            </w:r>
          </w:p>
        </w:tc>
        <w:tc>
          <w:tcPr>
            <w:tcW w:w="8505" w:type="dxa"/>
            <w:tcBorders>
              <w:left w:val="single" w:sz="4" w:space="0" w:color="000000"/>
              <w:bottom w:val="single" w:sz="4" w:space="0" w:color="000000"/>
            </w:tcBorders>
            <w:shd w:val="clear" w:color="auto" w:fill="auto"/>
          </w:tcPr>
          <w:p w:rsidR="00836FC5" w:rsidRPr="007F167B" w:rsidRDefault="007F167B" w:rsidP="007F167B">
            <w:pPr>
              <w:pStyle w:val="TableContents"/>
              <w:pBdr>
                <w:left w:val="single" w:sz="8" w:space="1" w:color="000000"/>
              </w:pBdr>
              <w:snapToGrid w:val="0"/>
              <w:rPr>
                <w:color w:val="000000"/>
                <w:sz w:val="28"/>
                <w:szCs w:val="28"/>
              </w:rPr>
            </w:pPr>
            <w:r w:rsidRPr="007F167B">
              <w:rPr>
                <w:color w:val="000000"/>
                <w:sz w:val="28"/>
                <w:szCs w:val="28"/>
              </w:rPr>
              <w:t>Симагин, Ю. А. Территориальная организация населения [Текст] : учебное пособие / Ю. А. Симагин ; ред. В. Г. Глушкова. - 6-е изд., испр. и доп. - М. : Дашков и К, 2009. - 236 с.</w:t>
            </w:r>
          </w:p>
        </w:tc>
        <w:tc>
          <w:tcPr>
            <w:tcW w:w="2396"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НБ КГПУ/15</w:t>
            </w:r>
          </w:p>
        </w:tc>
        <w:tc>
          <w:tcPr>
            <w:tcW w:w="1611"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15</w:t>
            </w: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r>
              <w:rPr>
                <w:szCs w:val="28"/>
              </w:rPr>
              <w:t>2</w:t>
            </w:r>
          </w:p>
        </w:tc>
        <w:tc>
          <w:tcPr>
            <w:tcW w:w="8505" w:type="dxa"/>
            <w:tcBorders>
              <w:left w:val="single" w:sz="4" w:space="0" w:color="000000"/>
              <w:bottom w:val="single" w:sz="4" w:space="0" w:color="000000"/>
            </w:tcBorders>
            <w:shd w:val="clear" w:color="auto" w:fill="auto"/>
          </w:tcPr>
          <w:p w:rsidR="007F167B" w:rsidRPr="007F167B" w:rsidRDefault="007F167B" w:rsidP="007F167B">
            <w:pPr>
              <w:pStyle w:val="TableContents"/>
              <w:pBdr>
                <w:left w:val="single" w:sz="8" w:space="1" w:color="000000"/>
              </w:pBdr>
              <w:rPr>
                <w:color w:val="000000"/>
                <w:sz w:val="28"/>
                <w:szCs w:val="28"/>
              </w:rPr>
            </w:pPr>
            <w:r w:rsidRPr="007F167B">
              <w:rPr>
                <w:color w:val="000000"/>
                <w:sz w:val="28"/>
                <w:szCs w:val="28"/>
              </w:rPr>
              <w:t>Рофе, А. И. Экономика труда [Текст] : учебник / А. И. Рофе. - М. :КноРус, 2010. - 400 с.</w:t>
            </w:r>
          </w:p>
          <w:p w:rsidR="00836FC5" w:rsidRPr="007F167B" w:rsidRDefault="00836FC5" w:rsidP="00931B5F">
            <w:pPr>
              <w:snapToGrid w:val="0"/>
              <w:rPr>
                <w:spacing w:val="1"/>
                <w:szCs w:val="28"/>
              </w:rPr>
            </w:pPr>
          </w:p>
        </w:tc>
        <w:tc>
          <w:tcPr>
            <w:tcW w:w="2396"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НБ КГПУ/11</w:t>
            </w:r>
          </w:p>
        </w:tc>
        <w:tc>
          <w:tcPr>
            <w:tcW w:w="1611"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10</w:t>
            </w: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r>
              <w:rPr>
                <w:szCs w:val="28"/>
              </w:rPr>
              <w:t>3</w:t>
            </w:r>
          </w:p>
        </w:tc>
        <w:tc>
          <w:tcPr>
            <w:tcW w:w="8505" w:type="dxa"/>
            <w:tcBorders>
              <w:left w:val="single" w:sz="4" w:space="0" w:color="000000"/>
              <w:bottom w:val="single" w:sz="4" w:space="0" w:color="000000"/>
            </w:tcBorders>
            <w:shd w:val="clear" w:color="auto" w:fill="auto"/>
          </w:tcPr>
          <w:p w:rsidR="00836FC5" w:rsidRPr="007F167B" w:rsidRDefault="007F167B" w:rsidP="00931B5F">
            <w:pPr>
              <w:snapToGrid w:val="0"/>
              <w:rPr>
                <w:spacing w:val="1"/>
                <w:szCs w:val="28"/>
              </w:rPr>
            </w:pPr>
            <w:r w:rsidRPr="007F167B">
              <w:rPr>
                <w:color w:val="000000"/>
                <w:szCs w:val="28"/>
              </w:rPr>
              <w:t>Экономика социальной сферы [Текст] : учебное пособие / В. Г. Игнатов , Л. А. Батурин, В. И. Бутов. - 2-е изд., доп. и расш. - Ростов н/Д : "МарТ", 2008. - 528 с.</w:t>
            </w:r>
          </w:p>
        </w:tc>
        <w:tc>
          <w:tcPr>
            <w:tcW w:w="2396"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НБ КГПУ/60</w:t>
            </w:r>
          </w:p>
        </w:tc>
        <w:tc>
          <w:tcPr>
            <w:tcW w:w="1611"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20</w:t>
            </w: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r>
              <w:rPr>
                <w:szCs w:val="28"/>
              </w:rPr>
              <w:t>4</w:t>
            </w:r>
          </w:p>
        </w:tc>
        <w:tc>
          <w:tcPr>
            <w:tcW w:w="8505" w:type="dxa"/>
            <w:tcBorders>
              <w:left w:val="single" w:sz="4" w:space="0" w:color="000000"/>
              <w:bottom w:val="single" w:sz="4" w:space="0" w:color="000000"/>
            </w:tcBorders>
            <w:shd w:val="clear" w:color="auto" w:fill="auto"/>
          </w:tcPr>
          <w:p w:rsidR="00836FC5" w:rsidRPr="007F167B" w:rsidRDefault="007F167B" w:rsidP="00931B5F">
            <w:pPr>
              <w:snapToGrid w:val="0"/>
              <w:rPr>
                <w:szCs w:val="28"/>
              </w:rPr>
            </w:pPr>
            <w:r w:rsidRPr="007F167B">
              <w:rPr>
                <w:bCs/>
                <w:color w:val="000000"/>
                <w:szCs w:val="28"/>
                <w:shd w:val="clear" w:color="auto" w:fill="FFFFFF"/>
              </w:rPr>
              <w:t>Социальная политика</w:t>
            </w:r>
            <w:r w:rsidRPr="007F167B">
              <w:rPr>
                <w:color w:val="000000"/>
                <w:szCs w:val="28"/>
                <w:shd w:val="clear" w:color="auto" w:fill="FFFFFF"/>
              </w:rPr>
              <w:t>: учебник/ ред.: Е. И. Холостова, Г. И. Климантова. - М.: Юрайт, 2011. - 367 с.</w:t>
            </w:r>
            <w:r w:rsidRPr="007F167B">
              <w:rPr>
                <w:rStyle w:val="apple-converted-space"/>
                <w:color w:val="000000"/>
                <w:szCs w:val="28"/>
                <w:shd w:val="clear" w:color="auto" w:fill="FFFFFF"/>
              </w:rPr>
              <w:t> </w:t>
            </w:r>
          </w:p>
        </w:tc>
        <w:tc>
          <w:tcPr>
            <w:tcW w:w="2396" w:type="dxa"/>
            <w:tcBorders>
              <w:left w:val="single" w:sz="4" w:space="0" w:color="000000"/>
              <w:bottom w:val="single" w:sz="4" w:space="0" w:color="000000"/>
            </w:tcBorders>
            <w:shd w:val="clear" w:color="auto" w:fill="auto"/>
          </w:tcPr>
          <w:p w:rsidR="00836FC5" w:rsidRDefault="007F167B" w:rsidP="00931B5F">
            <w:pPr>
              <w:snapToGrid w:val="0"/>
              <w:jc w:val="center"/>
              <w:rPr>
                <w:szCs w:val="28"/>
              </w:rPr>
            </w:pPr>
            <w:r>
              <w:rPr>
                <w:szCs w:val="28"/>
              </w:rPr>
              <w:t>НБ КГПУ (АНЛ)/1</w:t>
            </w:r>
          </w:p>
        </w:tc>
        <w:tc>
          <w:tcPr>
            <w:tcW w:w="1611"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r>
              <w:rPr>
                <w:szCs w:val="28"/>
              </w:rPr>
              <w:t>15</w:t>
            </w: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836FC5" w:rsidTr="00931B5F">
        <w:tc>
          <w:tcPr>
            <w:tcW w:w="642"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836FC5" w:rsidRDefault="00836FC5" w:rsidP="00931B5F">
            <w:pPr>
              <w:snapToGrid w:val="0"/>
              <w:jc w:val="center"/>
            </w:pPr>
            <w:r>
              <w:t>Модуль №2</w:t>
            </w:r>
          </w:p>
        </w:tc>
        <w:tc>
          <w:tcPr>
            <w:tcW w:w="2396"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836FC5" w:rsidRDefault="00836FC5"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836FC5" w:rsidRDefault="00836FC5" w:rsidP="00931B5F">
            <w:pPr>
              <w:snapToGrid w:val="0"/>
              <w:jc w:val="center"/>
              <w:rPr>
                <w:szCs w:val="28"/>
              </w:rPr>
            </w:pPr>
          </w:p>
        </w:tc>
      </w:tr>
      <w:tr w:rsidR="007F167B" w:rsidTr="00931B5F">
        <w:tc>
          <w:tcPr>
            <w:tcW w:w="642"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1</w:t>
            </w:r>
          </w:p>
        </w:tc>
        <w:tc>
          <w:tcPr>
            <w:tcW w:w="8505" w:type="dxa"/>
            <w:tcBorders>
              <w:left w:val="single" w:sz="4" w:space="0" w:color="000000"/>
              <w:bottom w:val="single" w:sz="4" w:space="0" w:color="000000"/>
            </w:tcBorders>
            <w:shd w:val="clear" w:color="auto" w:fill="auto"/>
          </w:tcPr>
          <w:p w:rsidR="007F167B" w:rsidRPr="007F167B" w:rsidRDefault="007F167B" w:rsidP="00687786">
            <w:pPr>
              <w:pStyle w:val="TableContents"/>
              <w:pBdr>
                <w:left w:val="single" w:sz="8" w:space="1" w:color="000000"/>
              </w:pBdr>
              <w:snapToGrid w:val="0"/>
              <w:rPr>
                <w:color w:val="000000"/>
                <w:sz w:val="28"/>
                <w:szCs w:val="28"/>
              </w:rPr>
            </w:pPr>
            <w:r w:rsidRPr="007F167B">
              <w:rPr>
                <w:color w:val="000000"/>
                <w:sz w:val="28"/>
                <w:szCs w:val="28"/>
              </w:rPr>
              <w:t>Симагин, Ю. А. Территориальная организация населения [Текст] : учебное пособие / Ю. А. Симагин ; ред. В. Г. Глушкова. - 6-е изд., испр. и доп. - М. : Дашков и К, 2009. - 236 с.</w:t>
            </w:r>
          </w:p>
        </w:tc>
        <w:tc>
          <w:tcPr>
            <w:tcW w:w="2396" w:type="dxa"/>
            <w:tcBorders>
              <w:left w:val="single" w:sz="4" w:space="0" w:color="000000"/>
              <w:bottom w:val="single" w:sz="4" w:space="0" w:color="000000"/>
            </w:tcBorders>
            <w:shd w:val="clear" w:color="auto" w:fill="auto"/>
          </w:tcPr>
          <w:p w:rsidR="007F167B" w:rsidRDefault="007F167B" w:rsidP="00687786">
            <w:pPr>
              <w:snapToGrid w:val="0"/>
              <w:jc w:val="center"/>
              <w:rPr>
                <w:szCs w:val="28"/>
              </w:rPr>
            </w:pPr>
            <w:r>
              <w:rPr>
                <w:szCs w:val="28"/>
              </w:rPr>
              <w:t>НБ КГПУ/15</w:t>
            </w:r>
          </w:p>
        </w:tc>
        <w:tc>
          <w:tcPr>
            <w:tcW w:w="1611"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15</w:t>
            </w:r>
          </w:p>
        </w:tc>
        <w:tc>
          <w:tcPr>
            <w:tcW w:w="2180" w:type="dxa"/>
            <w:tcBorders>
              <w:left w:val="single" w:sz="4" w:space="0" w:color="000000"/>
              <w:bottom w:val="single" w:sz="4" w:space="0" w:color="000000"/>
              <w:right w:val="single" w:sz="4" w:space="0" w:color="000000"/>
            </w:tcBorders>
            <w:shd w:val="clear" w:color="auto" w:fill="auto"/>
          </w:tcPr>
          <w:p w:rsidR="007F167B" w:rsidRDefault="007F167B" w:rsidP="00931B5F">
            <w:pPr>
              <w:snapToGrid w:val="0"/>
              <w:jc w:val="center"/>
              <w:rPr>
                <w:szCs w:val="28"/>
              </w:rPr>
            </w:pPr>
          </w:p>
        </w:tc>
      </w:tr>
      <w:tr w:rsidR="007F167B" w:rsidTr="00931B5F">
        <w:tc>
          <w:tcPr>
            <w:tcW w:w="642"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2</w:t>
            </w:r>
          </w:p>
        </w:tc>
        <w:tc>
          <w:tcPr>
            <w:tcW w:w="8505" w:type="dxa"/>
            <w:tcBorders>
              <w:left w:val="single" w:sz="4" w:space="0" w:color="000000"/>
              <w:bottom w:val="single" w:sz="4" w:space="0" w:color="000000"/>
            </w:tcBorders>
            <w:shd w:val="clear" w:color="auto" w:fill="auto"/>
          </w:tcPr>
          <w:p w:rsidR="007F167B" w:rsidRPr="007F167B" w:rsidRDefault="007F167B" w:rsidP="00687786">
            <w:pPr>
              <w:pStyle w:val="TableContents"/>
              <w:pBdr>
                <w:left w:val="single" w:sz="8" w:space="1" w:color="000000"/>
              </w:pBdr>
              <w:rPr>
                <w:color w:val="000000"/>
                <w:sz w:val="28"/>
                <w:szCs w:val="28"/>
              </w:rPr>
            </w:pPr>
            <w:r w:rsidRPr="007F167B">
              <w:rPr>
                <w:color w:val="000000"/>
                <w:sz w:val="28"/>
                <w:szCs w:val="28"/>
              </w:rPr>
              <w:t xml:space="preserve">Рофе, А. И. Экономика труда [Текст] : учебник / А. И. Рофе. - М. </w:t>
            </w:r>
            <w:r w:rsidRPr="007F167B">
              <w:rPr>
                <w:color w:val="000000"/>
                <w:sz w:val="28"/>
                <w:szCs w:val="28"/>
              </w:rPr>
              <w:lastRenderedPageBreak/>
              <w:t>:КноРус, 2010. - 400 с.</w:t>
            </w:r>
          </w:p>
          <w:p w:rsidR="007F167B" w:rsidRPr="007F167B" w:rsidRDefault="007F167B" w:rsidP="00687786">
            <w:pPr>
              <w:snapToGrid w:val="0"/>
              <w:rPr>
                <w:spacing w:val="1"/>
                <w:szCs w:val="28"/>
              </w:rPr>
            </w:pPr>
          </w:p>
        </w:tc>
        <w:tc>
          <w:tcPr>
            <w:tcW w:w="2396" w:type="dxa"/>
            <w:tcBorders>
              <w:left w:val="single" w:sz="4" w:space="0" w:color="000000"/>
              <w:bottom w:val="single" w:sz="4" w:space="0" w:color="000000"/>
            </w:tcBorders>
            <w:shd w:val="clear" w:color="auto" w:fill="auto"/>
          </w:tcPr>
          <w:p w:rsidR="007F167B" w:rsidRDefault="007F167B" w:rsidP="00687786">
            <w:pPr>
              <w:snapToGrid w:val="0"/>
              <w:jc w:val="center"/>
              <w:rPr>
                <w:szCs w:val="28"/>
              </w:rPr>
            </w:pPr>
            <w:r>
              <w:rPr>
                <w:szCs w:val="28"/>
              </w:rPr>
              <w:lastRenderedPageBreak/>
              <w:t>НБ КГПУ/11</w:t>
            </w:r>
          </w:p>
        </w:tc>
        <w:tc>
          <w:tcPr>
            <w:tcW w:w="1611"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10</w:t>
            </w:r>
          </w:p>
        </w:tc>
        <w:tc>
          <w:tcPr>
            <w:tcW w:w="2180" w:type="dxa"/>
            <w:tcBorders>
              <w:left w:val="single" w:sz="4" w:space="0" w:color="000000"/>
              <w:bottom w:val="single" w:sz="4" w:space="0" w:color="000000"/>
              <w:right w:val="single" w:sz="4" w:space="0" w:color="000000"/>
            </w:tcBorders>
            <w:shd w:val="clear" w:color="auto" w:fill="auto"/>
          </w:tcPr>
          <w:p w:rsidR="007F167B" w:rsidRDefault="007F167B" w:rsidP="00931B5F">
            <w:pPr>
              <w:snapToGrid w:val="0"/>
              <w:jc w:val="center"/>
              <w:rPr>
                <w:szCs w:val="28"/>
              </w:rPr>
            </w:pPr>
          </w:p>
        </w:tc>
      </w:tr>
      <w:tr w:rsidR="007F167B" w:rsidTr="00931B5F">
        <w:tc>
          <w:tcPr>
            <w:tcW w:w="642"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lastRenderedPageBreak/>
              <w:t>3</w:t>
            </w:r>
          </w:p>
        </w:tc>
        <w:tc>
          <w:tcPr>
            <w:tcW w:w="8505" w:type="dxa"/>
            <w:tcBorders>
              <w:left w:val="single" w:sz="4" w:space="0" w:color="000000"/>
              <w:bottom w:val="single" w:sz="4" w:space="0" w:color="000000"/>
            </w:tcBorders>
            <w:shd w:val="clear" w:color="auto" w:fill="auto"/>
          </w:tcPr>
          <w:p w:rsidR="007F167B" w:rsidRPr="007F167B" w:rsidRDefault="007F167B" w:rsidP="00687786">
            <w:pPr>
              <w:snapToGrid w:val="0"/>
              <w:rPr>
                <w:spacing w:val="1"/>
                <w:szCs w:val="28"/>
              </w:rPr>
            </w:pPr>
            <w:r w:rsidRPr="007F167B">
              <w:rPr>
                <w:color w:val="000000"/>
                <w:szCs w:val="28"/>
              </w:rPr>
              <w:t>Экономика социальной сферы [Текст] : учебное пособие / В. Г. Игнатов , Л. А. Батурин, В. И. Бутов. - 2-е изд., доп. и расш. - Ростов н/Д : "МарТ", 2008. - 528 с.</w:t>
            </w:r>
          </w:p>
        </w:tc>
        <w:tc>
          <w:tcPr>
            <w:tcW w:w="2396" w:type="dxa"/>
            <w:tcBorders>
              <w:left w:val="single" w:sz="4" w:space="0" w:color="000000"/>
              <w:bottom w:val="single" w:sz="4" w:space="0" w:color="000000"/>
            </w:tcBorders>
            <w:shd w:val="clear" w:color="auto" w:fill="auto"/>
          </w:tcPr>
          <w:p w:rsidR="007F167B" w:rsidRDefault="007F167B" w:rsidP="00687786">
            <w:pPr>
              <w:snapToGrid w:val="0"/>
              <w:jc w:val="center"/>
              <w:rPr>
                <w:szCs w:val="28"/>
              </w:rPr>
            </w:pPr>
            <w:r>
              <w:rPr>
                <w:szCs w:val="28"/>
              </w:rPr>
              <w:t>НБ КГПУ/60</w:t>
            </w:r>
          </w:p>
        </w:tc>
        <w:tc>
          <w:tcPr>
            <w:tcW w:w="1611"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20</w:t>
            </w:r>
          </w:p>
        </w:tc>
        <w:tc>
          <w:tcPr>
            <w:tcW w:w="2180" w:type="dxa"/>
            <w:tcBorders>
              <w:left w:val="single" w:sz="4" w:space="0" w:color="000000"/>
              <w:bottom w:val="single" w:sz="4" w:space="0" w:color="000000"/>
              <w:right w:val="single" w:sz="4" w:space="0" w:color="000000"/>
            </w:tcBorders>
            <w:shd w:val="clear" w:color="auto" w:fill="auto"/>
          </w:tcPr>
          <w:p w:rsidR="007F167B" w:rsidRDefault="007F167B" w:rsidP="00931B5F">
            <w:pPr>
              <w:snapToGrid w:val="0"/>
              <w:jc w:val="center"/>
              <w:rPr>
                <w:szCs w:val="28"/>
              </w:rPr>
            </w:pPr>
          </w:p>
        </w:tc>
      </w:tr>
      <w:tr w:rsidR="007F167B" w:rsidTr="00931B5F">
        <w:tc>
          <w:tcPr>
            <w:tcW w:w="642"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4</w:t>
            </w:r>
          </w:p>
        </w:tc>
        <w:tc>
          <w:tcPr>
            <w:tcW w:w="8505" w:type="dxa"/>
            <w:tcBorders>
              <w:left w:val="single" w:sz="4" w:space="0" w:color="000000"/>
              <w:bottom w:val="single" w:sz="4" w:space="0" w:color="000000"/>
            </w:tcBorders>
            <w:shd w:val="clear" w:color="auto" w:fill="auto"/>
          </w:tcPr>
          <w:p w:rsidR="007F167B" w:rsidRDefault="007F167B" w:rsidP="00931B5F">
            <w:pPr>
              <w:snapToGrid w:val="0"/>
            </w:pPr>
            <w:r w:rsidRPr="007F167B">
              <w:rPr>
                <w:bCs/>
                <w:color w:val="000000"/>
                <w:szCs w:val="28"/>
                <w:shd w:val="clear" w:color="auto" w:fill="FFFFFF"/>
              </w:rPr>
              <w:t>Социальная политика</w:t>
            </w:r>
            <w:r w:rsidRPr="007F167B">
              <w:rPr>
                <w:color w:val="000000"/>
                <w:szCs w:val="28"/>
                <w:shd w:val="clear" w:color="auto" w:fill="FFFFFF"/>
              </w:rPr>
              <w:t>: учебник/ ред.: Е. И. Холостова, Г. И. Климантова. - М.: Юрайт, 2011. - 367 с.</w:t>
            </w:r>
            <w:r w:rsidRPr="007F167B">
              <w:rPr>
                <w:rStyle w:val="apple-converted-space"/>
                <w:color w:val="000000"/>
                <w:szCs w:val="28"/>
                <w:shd w:val="clear" w:color="auto" w:fill="FFFFFF"/>
              </w:rPr>
              <w:t> </w:t>
            </w:r>
          </w:p>
        </w:tc>
        <w:tc>
          <w:tcPr>
            <w:tcW w:w="2396" w:type="dxa"/>
            <w:tcBorders>
              <w:left w:val="single" w:sz="4" w:space="0" w:color="000000"/>
              <w:bottom w:val="single" w:sz="4" w:space="0" w:color="000000"/>
            </w:tcBorders>
            <w:shd w:val="clear" w:color="auto" w:fill="auto"/>
          </w:tcPr>
          <w:p w:rsidR="007F167B" w:rsidRDefault="007F167B" w:rsidP="00931B5F">
            <w:pPr>
              <w:snapToGrid w:val="0"/>
              <w:jc w:val="center"/>
            </w:pPr>
            <w:r>
              <w:rPr>
                <w:szCs w:val="28"/>
              </w:rPr>
              <w:t>НБ КГПУ (АНЛ)/1</w:t>
            </w:r>
          </w:p>
        </w:tc>
        <w:tc>
          <w:tcPr>
            <w:tcW w:w="1611"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r>
              <w:rPr>
                <w:szCs w:val="28"/>
              </w:rPr>
              <w:t>5</w:t>
            </w:r>
          </w:p>
        </w:tc>
        <w:tc>
          <w:tcPr>
            <w:tcW w:w="2180" w:type="dxa"/>
            <w:tcBorders>
              <w:left w:val="single" w:sz="4" w:space="0" w:color="000000"/>
              <w:bottom w:val="single" w:sz="4" w:space="0" w:color="000000"/>
              <w:right w:val="single" w:sz="4" w:space="0" w:color="000000"/>
            </w:tcBorders>
            <w:shd w:val="clear" w:color="auto" w:fill="auto"/>
          </w:tcPr>
          <w:p w:rsidR="007F167B" w:rsidRDefault="007F167B" w:rsidP="00931B5F">
            <w:pPr>
              <w:snapToGrid w:val="0"/>
              <w:jc w:val="center"/>
              <w:rPr>
                <w:szCs w:val="28"/>
              </w:rPr>
            </w:pPr>
          </w:p>
        </w:tc>
      </w:tr>
      <w:tr w:rsidR="007F167B" w:rsidTr="00931B5F">
        <w:tc>
          <w:tcPr>
            <w:tcW w:w="642" w:type="dxa"/>
            <w:tcBorders>
              <w:left w:val="single" w:sz="4" w:space="0" w:color="000000"/>
              <w:bottom w:val="single" w:sz="4" w:space="0" w:color="000000"/>
            </w:tcBorders>
            <w:shd w:val="clear" w:color="auto" w:fill="auto"/>
          </w:tcPr>
          <w:p w:rsidR="007F167B" w:rsidRDefault="00CF5F7D" w:rsidP="00931B5F">
            <w:pPr>
              <w:snapToGrid w:val="0"/>
              <w:jc w:val="center"/>
              <w:rPr>
                <w:szCs w:val="28"/>
              </w:rPr>
            </w:pPr>
            <w:r>
              <w:rPr>
                <w:szCs w:val="28"/>
              </w:rPr>
              <w:t>5</w:t>
            </w:r>
          </w:p>
        </w:tc>
        <w:tc>
          <w:tcPr>
            <w:tcW w:w="8505" w:type="dxa"/>
            <w:tcBorders>
              <w:left w:val="single" w:sz="4" w:space="0" w:color="000000"/>
              <w:bottom w:val="single" w:sz="4" w:space="0" w:color="000000"/>
            </w:tcBorders>
            <w:shd w:val="clear" w:color="auto" w:fill="auto"/>
          </w:tcPr>
          <w:p w:rsidR="007F167B" w:rsidRPr="007F167B" w:rsidRDefault="0000096E" w:rsidP="00931B5F">
            <w:pPr>
              <w:snapToGrid w:val="0"/>
              <w:rPr>
                <w:spacing w:val="2"/>
                <w:szCs w:val="28"/>
              </w:rPr>
            </w:pPr>
            <w:hyperlink r:id="rId9" w:history="1">
              <w:r w:rsidR="007F167B" w:rsidRPr="007F167B">
                <w:rPr>
                  <w:rStyle w:val="af4"/>
                  <w:bCs/>
                  <w:color w:val="auto"/>
                  <w:szCs w:val="28"/>
                  <w:u w:val="none"/>
                  <w:shd w:val="clear" w:color="auto" w:fill="FFFFFF"/>
                </w:rPr>
                <w:t>Серегина, Л. В.</w:t>
              </w:r>
            </w:hyperlink>
            <w:r w:rsidR="007F167B" w:rsidRPr="007F167B">
              <w:rPr>
                <w:rStyle w:val="apple-converted-space"/>
                <w:szCs w:val="28"/>
                <w:shd w:val="clear" w:color="auto" w:fill="FFFFFF"/>
              </w:rPr>
              <w:t> </w:t>
            </w:r>
            <w:r w:rsidR="007F167B" w:rsidRPr="007F167B">
              <w:rPr>
                <w:szCs w:val="28"/>
                <w:shd w:val="clear" w:color="auto" w:fill="FFFFFF"/>
              </w:rPr>
              <w:t>Социальные гарантии в сфере</w:t>
            </w:r>
            <w:r w:rsidR="007F167B" w:rsidRPr="007F167B">
              <w:rPr>
                <w:rStyle w:val="apple-converted-space"/>
                <w:szCs w:val="28"/>
                <w:shd w:val="clear" w:color="auto" w:fill="FFFFFF"/>
              </w:rPr>
              <w:t> </w:t>
            </w:r>
            <w:r w:rsidR="007F167B" w:rsidRPr="007F167B">
              <w:rPr>
                <w:bCs/>
                <w:szCs w:val="28"/>
                <w:shd w:val="clear" w:color="auto" w:fill="FFFFFF"/>
              </w:rPr>
              <w:t>занятост</w:t>
            </w:r>
            <w:r w:rsidR="007F167B" w:rsidRPr="007F167B">
              <w:rPr>
                <w:szCs w:val="28"/>
                <w:shd w:val="clear" w:color="auto" w:fill="FFFFFF"/>
              </w:rPr>
              <w:t>и</w:t>
            </w:r>
            <w:r w:rsidR="007F167B" w:rsidRPr="007F167B">
              <w:rPr>
                <w:rStyle w:val="apple-converted-space"/>
                <w:szCs w:val="28"/>
                <w:shd w:val="clear" w:color="auto" w:fill="FFFFFF"/>
              </w:rPr>
              <w:t> </w:t>
            </w:r>
            <w:r w:rsidR="007F167B" w:rsidRPr="007F167B">
              <w:rPr>
                <w:bCs/>
                <w:szCs w:val="28"/>
                <w:shd w:val="clear" w:color="auto" w:fill="FFFFFF"/>
              </w:rPr>
              <w:t>населени</w:t>
            </w:r>
            <w:r w:rsidR="007F167B" w:rsidRPr="007F167B">
              <w:rPr>
                <w:szCs w:val="28"/>
                <w:shd w:val="clear" w:color="auto" w:fill="FFFFFF"/>
              </w:rPr>
              <w:t>я: понятие, признаки и классификация/ Л. В. Серегина //</w:t>
            </w:r>
            <w:hyperlink r:id="rId10" w:tooltip="Переход к описанию номера журнала" w:history="1">
              <w:r w:rsidR="007F167B" w:rsidRPr="007F167B">
                <w:rPr>
                  <w:rStyle w:val="af4"/>
                  <w:bCs/>
                  <w:color w:val="auto"/>
                  <w:szCs w:val="28"/>
                  <w:u w:val="none"/>
                  <w:shd w:val="clear" w:color="auto" w:fill="FFFFFF"/>
                </w:rPr>
                <w:t>Журнал российского права. - М.: Норма, 2011. - N 2</w:t>
              </w:r>
            </w:hyperlink>
            <w:r w:rsidR="007F167B" w:rsidRPr="007F167B">
              <w:rPr>
                <w:szCs w:val="28"/>
                <w:shd w:val="clear" w:color="auto" w:fill="FFFFFF"/>
              </w:rPr>
              <w:t>. - С. 73-81.</w:t>
            </w:r>
          </w:p>
        </w:tc>
        <w:tc>
          <w:tcPr>
            <w:tcW w:w="2396" w:type="dxa"/>
            <w:tcBorders>
              <w:left w:val="single" w:sz="4" w:space="0" w:color="000000"/>
              <w:bottom w:val="single" w:sz="4" w:space="0" w:color="000000"/>
            </w:tcBorders>
            <w:shd w:val="clear" w:color="auto" w:fill="auto"/>
          </w:tcPr>
          <w:p w:rsidR="007F167B" w:rsidRDefault="007F167B" w:rsidP="00931B5F">
            <w:pPr>
              <w:snapToGrid w:val="0"/>
              <w:jc w:val="center"/>
            </w:pPr>
            <w:r>
              <w:t>НБ КГПУ /1</w:t>
            </w:r>
          </w:p>
        </w:tc>
        <w:tc>
          <w:tcPr>
            <w:tcW w:w="1611" w:type="dxa"/>
            <w:tcBorders>
              <w:left w:val="single" w:sz="4" w:space="0" w:color="000000"/>
              <w:bottom w:val="single" w:sz="4" w:space="0" w:color="000000"/>
            </w:tcBorders>
            <w:shd w:val="clear" w:color="auto" w:fill="auto"/>
          </w:tcPr>
          <w:p w:rsidR="007F167B" w:rsidRDefault="00CF5F7D" w:rsidP="00931B5F">
            <w:pPr>
              <w:snapToGrid w:val="0"/>
              <w:jc w:val="center"/>
              <w:rPr>
                <w:szCs w:val="28"/>
              </w:rPr>
            </w:pPr>
            <w:r>
              <w:rPr>
                <w:szCs w:val="28"/>
              </w:rPr>
              <w:t>1</w:t>
            </w:r>
          </w:p>
        </w:tc>
        <w:tc>
          <w:tcPr>
            <w:tcW w:w="2180" w:type="dxa"/>
            <w:tcBorders>
              <w:left w:val="single" w:sz="4" w:space="0" w:color="000000"/>
              <w:bottom w:val="single" w:sz="4" w:space="0" w:color="000000"/>
              <w:right w:val="single" w:sz="4" w:space="0" w:color="000000"/>
            </w:tcBorders>
            <w:shd w:val="clear" w:color="auto" w:fill="auto"/>
          </w:tcPr>
          <w:p w:rsidR="007F167B" w:rsidRDefault="007F167B" w:rsidP="00931B5F">
            <w:pPr>
              <w:snapToGrid w:val="0"/>
              <w:jc w:val="center"/>
              <w:rPr>
                <w:szCs w:val="28"/>
              </w:rPr>
            </w:pPr>
          </w:p>
        </w:tc>
      </w:tr>
      <w:tr w:rsidR="00CF5F7D" w:rsidTr="00931B5F">
        <w:tc>
          <w:tcPr>
            <w:tcW w:w="642" w:type="dxa"/>
            <w:tcBorders>
              <w:left w:val="single" w:sz="4" w:space="0" w:color="000000"/>
              <w:bottom w:val="single" w:sz="4" w:space="0" w:color="000000"/>
            </w:tcBorders>
            <w:shd w:val="clear" w:color="auto" w:fill="auto"/>
          </w:tcPr>
          <w:p w:rsidR="00CF5F7D" w:rsidRDefault="00CF5F7D" w:rsidP="00931B5F">
            <w:pPr>
              <w:snapToGrid w:val="0"/>
              <w:jc w:val="center"/>
              <w:rPr>
                <w:szCs w:val="28"/>
              </w:rPr>
            </w:pPr>
            <w:r>
              <w:rPr>
                <w:szCs w:val="28"/>
              </w:rPr>
              <w:t>6</w:t>
            </w:r>
          </w:p>
        </w:tc>
        <w:tc>
          <w:tcPr>
            <w:tcW w:w="8505" w:type="dxa"/>
            <w:tcBorders>
              <w:left w:val="single" w:sz="4" w:space="0" w:color="000000"/>
              <w:bottom w:val="single" w:sz="4" w:space="0" w:color="000000"/>
            </w:tcBorders>
            <w:shd w:val="clear" w:color="auto" w:fill="auto"/>
          </w:tcPr>
          <w:p w:rsidR="00CF5F7D" w:rsidRPr="00CF5F7D" w:rsidRDefault="0000096E" w:rsidP="00CF5F7D">
            <w:pPr>
              <w:snapToGrid w:val="0"/>
              <w:rPr>
                <w:szCs w:val="28"/>
              </w:rPr>
            </w:pPr>
            <w:hyperlink r:id="rId11" w:history="1">
              <w:r w:rsidR="00CF5F7D" w:rsidRPr="00CF5F7D">
                <w:rPr>
                  <w:rStyle w:val="af4"/>
                  <w:bCs/>
                  <w:color w:val="auto"/>
                  <w:szCs w:val="28"/>
                  <w:u w:val="none"/>
                  <w:shd w:val="clear" w:color="auto" w:fill="FFFFFF"/>
                </w:rPr>
                <w:t>Гуськова, И</w:t>
              </w:r>
              <w:r w:rsidR="00CF5F7D">
                <w:rPr>
                  <w:rStyle w:val="af4"/>
                  <w:bCs/>
                  <w:color w:val="auto"/>
                  <w:szCs w:val="28"/>
                  <w:u w:val="none"/>
                  <w:shd w:val="clear" w:color="auto" w:fill="FFFFFF"/>
                </w:rPr>
                <w:t>.</w:t>
              </w:r>
              <w:r w:rsidR="00CF5F7D" w:rsidRPr="00CF5F7D">
                <w:rPr>
                  <w:rStyle w:val="af4"/>
                  <w:bCs/>
                  <w:color w:val="auto"/>
                  <w:szCs w:val="28"/>
                  <w:u w:val="none"/>
                  <w:shd w:val="clear" w:color="auto" w:fill="FFFFFF"/>
                </w:rPr>
                <w:t>В</w:t>
              </w:r>
              <w:r w:rsidR="00CF5F7D">
                <w:rPr>
                  <w:rStyle w:val="af4"/>
                  <w:bCs/>
                  <w:color w:val="auto"/>
                  <w:szCs w:val="28"/>
                  <w:u w:val="none"/>
                  <w:shd w:val="clear" w:color="auto" w:fill="FFFFFF"/>
                </w:rPr>
                <w:t>.</w:t>
              </w:r>
            </w:hyperlink>
            <w:r w:rsidR="00CF5F7D" w:rsidRPr="00CF5F7D">
              <w:rPr>
                <w:szCs w:val="28"/>
                <w:shd w:val="clear" w:color="auto" w:fill="FFFFFF"/>
              </w:rPr>
              <w:t>Трансформация рынка труда России : [монография] / И. В. Гуськова. - Нижний Новгород : НИМБ, 2010. - 284 с</w:t>
            </w:r>
            <w:r w:rsidR="00CF5F7D">
              <w:rPr>
                <w:szCs w:val="28"/>
                <w:shd w:val="clear" w:color="auto" w:fill="FFFFFF"/>
              </w:rPr>
              <w:t>.</w:t>
            </w:r>
          </w:p>
        </w:tc>
        <w:tc>
          <w:tcPr>
            <w:tcW w:w="2396" w:type="dxa"/>
            <w:tcBorders>
              <w:left w:val="single" w:sz="4" w:space="0" w:color="000000"/>
              <w:bottom w:val="single" w:sz="4" w:space="0" w:color="000000"/>
            </w:tcBorders>
            <w:shd w:val="clear" w:color="auto" w:fill="auto"/>
          </w:tcPr>
          <w:p w:rsidR="00CF5F7D" w:rsidRDefault="00CF5F7D" w:rsidP="00931B5F">
            <w:pPr>
              <w:snapToGrid w:val="0"/>
              <w:jc w:val="center"/>
            </w:pPr>
            <w:r>
              <w:t>ГУНБ Красноярского края/1</w:t>
            </w:r>
          </w:p>
        </w:tc>
        <w:tc>
          <w:tcPr>
            <w:tcW w:w="1611" w:type="dxa"/>
            <w:tcBorders>
              <w:left w:val="single" w:sz="4" w:space="0" w:color="000000"/>
              <w:bottom w:val="single" w:sz="4" w:space="0" w:color="000000"/>
            </w:tcBorders>
            <w:shd w:val="clear" w:color="auto" w:fill="auto"/>
          </w:tcPr>
          <w:p w:rsidR="00CF5F7D" w:rsidRDefault="00CF5F7D" w:rsidP="00931B5F">
            <w:pPr>
              <w:snapToGrid w:val="0"/>
              <w:jc w:val="center"/>
              <w:rPr>
                <w:szCs w:val="28"/>
              </w:rPr>
            </w:pPr>
            <w:r>
              <w:rPr>
                <w:szCs w:val="28"/>
              </w:rPr>
              <w:t>1</w:t>
            </w:r>
          </w:p>
        </w:tc>
        <w:tc>
          <w:tcPr>
            <w:tcW w:w="2180" w:type="dxa"/>
            <w:tcBorders>
              <w:left w:val="single" w:sz="4" w:space="0" w:color="000000"/>
              <w:bottom w:val="single" w:sz="4" w:space="0" w:color="000000"/>
              <w:right w:val="single" w:sz="4" w:space="0" w:color="000000"/>
            </w:tcBorders>
            <w:shd w:val="clear" w:color="auto" w:fill="auto"/>
          </w:tcPr>
          <w:p w:rsidR="00CF5F7D" w:rsidRDefault="00CF5F7D" w:rsidP="00931B5F">
            <w:pPr>
              <w:snapToGrid w:val="0"/>
              <w:jc w:val="center"/>
              <w:rPr>
                <w:szCs w:val="28"/>
              </w:rPr>
            </w:pPr>
          </w:p>
        </w:tc>
      </w:tr>
      <w:tr w:rsidR="00CF5F7D" w:rsidTr="00931B5F">
        <w:tc>
          <w:tcPr>
            <w:tcW w:w="642" w:type="dxa"/>
            <w:tcBorders>
              <w:left w:val="single" w:sz="4" w:space="0" w:color="000000"/>
              <w:bottom w:val="single" w:sz="4" w:space="0" w:color="000000"/>
            </w:tcBorders>
            <w:shd w:val="clear" w:color="auto" w:fill="auto"/>
          </w:tcPr>
          <w:p w:rsidR="00CF5F7D" w:rsidRDefault="00CF5F7D" w:rsidP="00931B5F">
            <w:pPr>
              <w:snapToGrid w:val="0"/>
              <w:jc w:val="center"/>
              <w:rPr>
                <w:szCs w:val="28"/>
              </w:rPr>
            </w:pPr>
            <w:r>
              <w:rPr>
                <w:szCs w:val="28"/>
              </w:rPr>
              <w:t>7</w:t>
            </w:r>
          </w:p>
        </w:tc>
        <w:tc>
          <w:tcPr>
            <w:tcW w:w="8505" w:type="dxa"/>
            <w:tcBorders>
              <w:left w:val="single" w:sz="4" w:space="0" w:color="000000"/>
              <w:bottom w:val="single" w:sz="4" w:space="0" w:color="000000"/>
            </w:tcBorders>
            <w:shd w:val="clear" w:color="auto" w:fill="auto"/>
          </w:tcPr>
          <w:p w:rsidR="00CF5F7D" w:rsidRPr="00CF5F7D" w:rsidRDefault="00CF5F7D" w:rsidP="00CF5F7D">
            <w:pPr>
              <w:snapToGrid w:val="0"/>
              <w:rPr>
                <w:szCs w:val="28"/>
              </w:rPr>
            </w:pPr>
            <w:r>
              <w:rPr>
                <w:rStyle w:val="apple-converted-space"/>
                <w:color w:val="000000"/>
                <w:sz w:val="20"/>
                <w:shd w:val="clear" w:color="auto" w:fill="FFFFFF"/>
              </w:rPr>
              <w:t> </w:t>
            </w:r>
            <w:hyperlink r:id="rId12" w:history="1">
              <w:r w:rsidRPr="00CF5F7D">
                <w:rPr>
                  <w:rStyle w:val="af4"/>
                  <w:bCs/>
                  <w:color w:val="auto"/>
                  <w:szCs w:val="28"/>
                  <w:u w:val="none"/>
                  <w:shd w:val="clear" w:color="auto" w:fill="FFFFFF"/>
                </w:rPr>
                <w:t>Вукович, Г</w:t>
              </w:r>
              <w:r>
                <w:rPr>
                  <w:rStyle w:val="af4"/>
                  <w:bCs/>
                  <w:color w:val="auto"/>
                  <w:szCs w:val="28"/>
                  <w:u w:val="none"/>
                  <w:shd w:val="clear" w:color="auto" w:fill="FFFFFF"/>
                </w:rPr>
                <w:t>.</w:t>
              </w:r>
              <w:r w:rsidRPr="00CF5F7D">
                <w:rPr>
                  <w:rStyle w:val="af4"/>
                  <w:bCs/>
                  <w:color w:val="auto"/>
                  <w:szCs w:val="28"/>
                  <w:u w:val="none"/>
                  <w:shd w:val="clear" w:color="auto" w:fill="FFFFFF"/>
                </w:rPr>
                <w:t xml:space="preserve"> Г</w:t>
              </w:r>
            </w:hyperlink>
            <w:r w:rsidRPr="00CF5F7D">
              <w:rPr>
                <w:szCs w:val="28"/>
                <w:shd w:val="clear" w:color="auto" w:fill="FFFFFF"/>
              </w:rPr>
              <w:t>.</w:t>
            </w:r>
            <w:r w:rsidRPr="00CF5F7D">
              <w:rPr>
                <w:rStyle w:val="apple-converted-space"/>
                <w:szCs w:val="28"/>
                <w:shd w:val="clear" w:color="auto" w:fill="FFFFFF"/>
              </w:rPr>
              <w:t> </w:t>
            </w:r>
            <w:r w:rsidRPr="00CF5F7D">
              <w:rPr>
                <w:szCs w:val="28"/>
                <w:shd w:val="clear" w:color="auto" w:fill="FFFFFF"/>
              </w:rPr>
              <w:t>Рынок труда : учебное пособие : [для студентов вузов по специальности "Экономика труда" и направлению "Экономика"] / Г. Г. Вукович, И. В. Гелета. - Ростов-на</w:t>
            </w:r>
            <w:r>
              <w:rPr>
                <w:szCs w:val="28"/>
                <w:shd w:val="clear" w:color="auto" w:fill="FFFFFF"/>
              </w:rPr>
              <w:t>-Дону : Феникс, 2013. - 238</w:t>
            </w:r>
            <w:r w:rsidRPr="00CF5F7D">
              <w:rPr>
                <w:szCs w:val="28"/>
                <w:shd w:val="clear" w:color="auto" w:fill="FFFFFF"/>
              </w:rPr>
              <w:t xml:space="preserve"> с.</w:t>
            </w:r>
          </w:p>
        </w:tc>
        <w:tc>
          <w:tcPr>
            <w:tcW w:w="2396" w:type="dxa"/>
            <w:tcBorders>
              <w:left w:val="single" w:sz="4" w:space="0" w:color="000000"/>
              <w:bottom w:val="single" w:sz="4" w:space="0" w:color="000000"/>
            </w:tcBorders>
            <w:shd w:val="clear" w:color="auto" w:fill="auto"/>
          </w:tcPr>
          <w:p w:rsidR="00CF5F7D" w:rsidRDefault="00CF5F7D" w:rsidP="00931B5F">
            <w:pPr>
              <w:snapToGrid w:val="0"/>
              <w:jc w:val="center"/>
            </w:pPr>
            <w:r>
              <w:t>ГУНБ Красноярского края/1</w:t>
            </w:r>
          </w:p>
        </w:tc>
        <w:tc>
          <w:tcPr>
            <w:tcW w:w="1611" w:type="dxa"/>
            <w:tcBorders>
              <w:left w:val="single" w:sz="4" w:space="0" w:color="000000"/>
              <w:bottom w:val="single" w:sz="4" w:space="0" w:color="000000"/>
            </w:tcBorders>
            <w:shd w:val="clear" w:color="auto" w:fill="auto"/>
          </w:tcPr>
          <w:p w:rsidR="00CF5F7D" w:rsidRDefault="00CF5F7D" w:rsidP="00931B5F">
            <w:pPr>
              <w:snapToGrid w:val="0"/>
              <w:jc w:val="center"/>
              <w:rPr>
                <w:szCs w:val="28"/>
              </w:rPr>
            </w:pPr>
            <w:r>
              <w:rPr>
                <w:szCs w:val="28"/>
              </w:rPr>
              <w:t>1</w:t>
            </w:r>
          </w:p>
        </w:tc>
        <w:tc>
          <w:tcPr>
            <w:tcW w:w="2180" w:type="dxa"/>
            <w:tcBorders>
              <w:left w:val="single" w:sz="4" w:space="0" w:color="000000"/>
              <w:bottom w:val="single" w:sz="4" w:space="0" w:color="000000"/>
              <w:right w:val="single" w:sz="4" w:space="0" w:color="000000"/>
            </w:tcBorders>
            <w:shd w:val="clear" w:color="auto" w:fill="auto"/>
          </w:tcPr>
          <w:p w:rsidR="00CF5F7D" w:rsidRDefault="00CF5F7D" w:rsidP="00931B5F">
            <w:pPr>
              <w:snapToGrid w:val="0"/>
              <w:jc w:val="center"/>
              <w:rPr>
                <w:szCs w:val="28"/>
              </w:rPr>
            </w:pPr>
          </w:p>
        </w:tc>
      </w:tr>
      <w:tr w:rsidR="007F167B" w:rsidTr="00931B5F">
        <w:tc>
          <w:tcPr>
            <w:tcW w:w="642"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7F167B" w:rsidRDefault="007F167B" w:rsidP="00931B5F">
            <w:pPr>
              <w:snapToGrid w:val="0"/>
              <w:jc w:val="center"/>
            </w:pPr>
            <w:r>
              <w:t>Модуль №3</w:t>
            </w:r>
          </w:p>
        </w:tc>
        <w:tc>
          <w:tcPr>
            <w:tcW w:w="2396"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7F167B" w:rsidRDefault="007F167B"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7F167B" w:rsidRDefault="007F167B" w:rsidP="00931B5F">
            <w:pPr>
              <w:snapToGrid w:val="0"/>
              <w:jc w:val="center"/>
              <w:rPr>
                <w:szCs w:val="28"/>
              </w:rPr>
            </w:pPr>
          </w:p>
        </w:tc>
      </w:tr>
      <w:tr w:rsidR="00CF5F7D" w:rsidTr="00931B5F">
        <w:tc>
          <w:tcPr>
            <w:tcW w:w="642" w:type="dxa"/>
            <w:tcBorders>
              <w:left w:val="single" w:sz="4" w:space="0" w:color="000000"/>
              <w:bottom w:val="single" w:sz="4" w:space="0" w:color="000000"/>
            </w:tcBorders>
            <w:shd w:val="clear" w:color="auto" w:fill="auto"/>
          </w:tcPr>
          <w:p w:rsidR="00CF5F7D" w:rsidRDefault="00CF5F7D" w:rsidP="00931B5F">
            <w:pPr>
              <w:snapToGrid w:val="0"/>
              <w:jc w:val="center"/>
              <w:rPr>
                <w:szCs w:val="28"/>
              </w:rPr>
            </w:pPr>
            <w:r>
              <w:rPr>
                <w:szCs w:val="28"/>
              </w:rPr>
              <w:t>1</w:t>
            </w:r>
          </w:p>
        </w:tc>
        <w:tc>
          <w:tcPr>
            <w:tcW w:w="8505" w:type="dxa"/>
            <w:tcBorders>
              <w:left w:val="single" w:sz="4" w:space="0" w:color="000000"/>
              <w:bottom w:val="single" w:sz="4" w:space="0" w:color="000000"/>
            </w:tcBorders>
            <w:shd w:val="clear" w:color="auto" w:fill="auto"/>
          </w:tcPr>
          <w:p w:rsidR="00CF5F7D" w:rsidRPr="007F167B" w:rsidRDefault="00CF5F7D" w:rsidP="00687786">
            <w:pPr>
              <w:snapToGrid w:val="0"/>
              <w:rPr>
                <w:spacing w:val="1"/>
                <w:szCs w:val="28"/>
              </w:rPr>
            </w:pPr>
            <w:r w:rsidRPr="007F167B">
              <w:rPr>
                <w:color w:val="000000"/>
                <w:szCs w:val="28"/>
              </w:rPr>
              <w:t>Экономика социальной сферы [Текст] : учебное пособие / В. Г. Игнатов , Л. А. Батурин, В. И. Бутов. - 2-е изд., доп. и расш. - Ростов н/Д : "МарТ", 2008. - 528 с.</w:t>
            </w:r>
          </w:p>
        </w:tc>
        <w:tc>
          <w:tcPr>
            <w:tcW w:w="2396" w:type="dxa"/>
            <w:tcBorders>
              <w:left w:val="single" w:sz="4" w:space="0" w:color="000000"/>
              <w:bottom w:val="single" w:sz="4" w:space="0" w:color="000000"/>
            </w:tcBorders>
            <w:shd w:val="clear" w:color="auto" w:fill="auto"/>
          </w:tcPr>
          <w:p w:rsidR="00CF5F7D" w:rsidRDefault="00CF5F7D" w:rsidP="00687786">
            <w:pPr>
              <w:snapToGrid w:val="0"/>
              <w:jc w:val="center"/>
              <w:rPr>
                <w:szCs w:val="28"/>
              </w:rPr>
            </w:pPr>
            <w:r>
              <w:rPr>
                <w:szCs w:val="28"/>
              </w:rPr>
              <w:t>НБ КГПУ/60</w:t>
            </w:r>
          </w:p>
        </w:tc>
        <w:tc>
          <w:tcPr>
            <w:tcW w:w="1611" w:type="dxa"/>
            <w:tcBorders>
              <w:left w:val="single" w:sz="4" w:space="0" w:color="000000"/>
              <w:bottom w:val="single" w:sz="4" w:space="0" w:color="000000"/>
            </w:tcBorders>
            <w:shd w:val="clear" w:color="auto" w:fill="auto"/>
          </w:tcPr>
          <w:p w:rsidR="00CF5F7D" w:rsidRDefault="00687786" w:rsidP="00931B5F">
            <w:pPr>
              <w:snapToGrid w:val="0"/>
              <w:jc w:val="center"/>
              <w:rPr>
                <w:szCs w:val="28"/>
              </w:rPr>
            </w:pPr>
            <w:r>
              <w:rPr>
                <w:szCs w:val="28"/>
              </w:rPr>
              <w:t>1</w:t>
            </w:r>
            <w:r w:rsidR="00CF5F7D">
              <w:rPr>
                <w:szCs w:val="28"/>
              </w:rPr>
              <w:t>5</w:t>
            </w:r>
          </w:p>
        </w:tc>
        <w:tc>
          <w:tcPr>
            <w:tcW w:w="2180" w:type="dxa"/>
            <w:tcBorders>
              <w:left w:val="single" w:sz="4" w:space="0" w:color="000000"/>
              <w:bottom w:val="single" w:sz="4" w:space="0" w:color="000000"/>
              <w:right w:val="single" w:sz="4" w:space="0" w:color="000000"/>
            </w:tcBorders>
            <w:shd w:val="clear" w:color="auto" w:fill="auto"/>
          </w:tcPr>
          <w:p w:rsidR="00CF5F7D" w:rsidRDefault="00CF5F7D"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2</w:t>
            </w:r>
          </w:p>
        </w:tc>
        <w:tc>
          <w:tcPr>
            <w:tcW w:w="8505" w:type="dxa"/>
            <w:tcBorders>
              <w:left w:val="single" w:sz="4" w:space="0" w:color="000000"/>
              <w:bottom w:val="single" w:sz="4" w:space="0" w:color="000000"/>
            </w:tcBorders>
            <w:shd w:val="clear" w:color="auto" w:fill="auto"/>
          </w:tcPr>
          <w:p w:rsidR="00687786" w:rsidRPr="007F167B" w:rsidRDefault="00687786" w:rsidP="00687786">
            <w:pPr>
              <w:pStyle w:val="TableContents"/>
              <w:pBdr>
                <w:left w:val="single" w:sz="8" w:space="1" w:color="000000"/>
              </w:pBdr>
              <w:snapToGrid w:val="0"/>
              <w:rPr>
                <w:color w:val="000000"/>
                <w:sz w:val="28"/>
                <w:szCs w:val="28"/>
              </w:rPr>
            </w:pPr>
            <w:r w:rsidRPr="007F167B">
              <w:rPr>
                <w:color w:val="000000"/>
                <w:sz w:val="28"/>
                <w:szCs w:val="28"/>
              </w:rPr>
              <w:t>Симагин, Ю. А. Территориальная организация населения [Текст] : учебное пособие / Ю. А. Симагин ; ред. В. Г. Глушкова. - 6-е изд., испр. и доп. - М. : Дашков и К, 2009. - 236 с.</w:t>
            </w:r>
          </w:p>
        </w:tc>
        <w:tc>
          <w:tcPr>
            <w:tcW w:w="2396" w:type="dxa"/>
            <w:tcBorders>
              <w:left w:val="single" w:sz="4" w:space="0" w:color="000000"/>
              <w:bottom w:val="single" w:sz="4" w:space="0" w:color="000000"/>
            </w:tcBorders>
            <w:shd w:val="clear" w:color="auto" w:fill="auto"/>
          </w:tcPr>
          <w:p w:rsidR="00687786" w:rsidRDefault="00687786" w:rsidP="00687786">
            <w:pPr>
              <w:snapToGrid w:val="0"/>
              <w:jc w:val="center"/>
              <w:rPr>
                <w:szCs w:val="28"/>
              </w:rPr>
            </w:pPr>
            <w:r>
              <w:rPr>
                <w:szCs w:val="28"/>
              </w:rPr>
              <w:t>НБ КГПУ/15</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15</w:t>
            </w: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3</w:t>
            </w:r>
          </w:p>
        </w:tc>
        <w:tc>
          <w:tcPr>
            <w:tcW w:w="8505" w:type="dxa"/>
            <w:tcBorders>
              <w:left w:val="single" w:sz="4" w:space="0" w:color="000000"/>
              <w:bottom w:val="single" w:sz="4" w:space="0" w:color="000000"/>
            </w:tcBorders>
            <w:shd w:val="clear" w:color="auto" w:fill="auto"/>
          </w:tcPr>
          <w:p w:rsidR="00687786" w:rsidRPr="00687786" w:rsidRDefault="00687786" w:rsidP="00687786">
            <w:pPr>
              <w:snapToGrid w:val="0"/>
              <w:rPr>
                <w:spacing w:val="3"/>
                <w:szCs w:val="28"/>
              </w:rPr>
            </w:pPr>
            <w:r>
              <w:rPr>
                <w:color w:val="000000"/>
                <w:sz w:val="20"/>
                <w:shd w:val="clear" w:color="auto" w:fill="FFFFFF"/>
              </w:rPr>
              <w:t> </w:t>
            </w:r>
            <w:r>
              <w:rPr>
                <w:rStyle w:val="apple-converted-space"/>
                <w:color w:val="000000"/>
                <w:sz w:val="20"/>
                <w:shd w:val="clear" w:color="auto" w:fill="FFFFFF"/>
              </w:rPr>
              <w:t> </w:t>
            </w:r>
            <w:hyperlink r:id="rId13" w:history="1">
              <w:r w:rsidRPr="00687786">
                <w:rPr>
                  <w:rStyle w:val="af4"/>
                  <w:bCs/>
                  <w:color w:val="auto"/>
                  <w:szCs w:val="28"/>
                  <w:u w:val="none"/>
                  <w:shd w:val="clear" w:color="auto" w:fill="FFFFFF"/>
                </w:rPr>
                <w:t>Ковалевич, И. А</w:t>
              </w:r>
            </w:hyperlink>
            <w:r w:rsidRPr="00687786">
              <w:rPr>
                <w:szCs w:val="28"/>
                <w:shd w:val="clear" w:color="auto" w:fill="FFFFFF"/>
              </w:rPr>
              <w:t>.</w:t>
            </w:r>
            <w:r w:rsidRPr="00687786">
              <w:rPr>
                <w:rStyle w:val="apple-converted-space"/>
                <w:szCs w:val="28"/>
                <w:shd w:val="clear" w:color="auto" w:fill="FFFFFF"/>
              </w:rPr>
              <w:t> </w:t>
            </w:r>
            <w:r w:rsidRPr="00687786">
              <w:rPr>
                <w:szCs w:val="28"/>
                <w:shd w:val="clear" w:color="auto" w:fill="FFFFFF"/>
              </w:rPr>
              <w:t>Роль и место службы</w:t>
            </w:r>
            <w:r w:rsidRPr="00687786">
              <w:rPr>
                <w:rStyle w:val="apple-converted-space"/>
                <w:szCs w:val="28"/>
                <w:shd w:val="clear" w:color="auto" w:fill="FFFFFF"/>
              </w:rPr>
              <w:t> </w:t>
            </w:r>
            <w:r w:rsidRPr="00687786">
              <w:rPr>
                <w:bCs/>
                <w:szCs w:val="28"/>
                <w:shd w:val="clear" w:color="auto" w:fill="FFFFFF"/>
              </w:rPr>
              <w:t>занятост</w:t>
            </w:r>
            <w:r w:rsidRPr="00687786">
              <w:rPr>
                <w:szCs w:val="28"/>
                <w:shd w:val="clear" w:color="auto" w:fill="FFFFFF"/>
              </w:rPr>
              <w:t>и Красноярского края в системе управления человеческими ресурсами / И. А. Ковалевич, В. Т. Ковалевич //</w:t>
            </w:r>
            <w:r w:rsidRPr="00687786">
              <w:rPr>
                <w:rStyle w:val="apple-converted-space"/>
                <w:szCs w:val="28"/>
                <w:shd w:val="clear" w:color="auto" w:fill="FFFFFF"/>
              </w:rPr>
              <w:t> </w:t>
            </w:r>
            <w:hyperlink r:id="rId14" w:history="1">
              <w:r w:rsidRPr="00687786">
                <w:rPr>
                  <w:rStyle w:val="af4"/>
                  <w:bCs/>
                  <w:color w:val="auto"/>
                  <w:szCs w:val="28"/>
                  <w:u w:val="none"/>
                  <w:shd w:val="clear" w:color="auto" w:fill="FFFFFF"/>
                </w:rPr>
                <w:t>Управление человеческими ресурсами / И. А. Ковалевич, В. Т. Ковалевич. - Красноярск : СФУ, 2011. - С. 181-186 .</w:t>
              </w:r>
            </w:hyperlink>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t>ГУНБ Красноярского края/1</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1</w:t>
            </w: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687786" w:rsidRDefault="00687786" w:rsidP="00931B5F">
            <w:pPr>
              <w:snapToGrid w:val="0"/>
              <w:jc w:val="center"/>
            </w:pPr>
            <w:r>
              <w:t>Дополнительная литература</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687786" w:rsidRDefault="00687786" w:rsidP="00931B5F">
            <w:pPr>
              <w:snapToGrid w:val="0"/>
              <w:jc w:val="center"/>
            </w:pPr>
            <w:r>
              <w:t>Модуль №1</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687786" w:rsidRDefault="00687786" w:rsidP="00931B5F">
            <w:pPr>
              <w:snapToGrid w:val="0"/>
              <w:rPr>
                <w:spacing w:val="8"/>
              </w:rPr>
            </w:pP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5</w:t>
            </w: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p w:rsidR="00687786" w:rsidRPr="00850338" w:rsidRDefault="00687786" w:rsidP="00931B5F">
            <w:pPr>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lastRenderedPageBreak/>
              <w:t>1</w:t>
            </w:r>
          </w:p>
        </w:tc>
        <w:tc>
          <w:tcPr>
            <w:tcW w:w="8505" w:type="dxa"/>
            <w:tcBorders>
              <w:left w:val="single" w:sz="4" w:space="0" w:color="000000"/>
              <w:bottom w:val="single" w:sz="4" w:space="0" w:color="000000"/>
            </w:tcBorders>
            <w:shd w:val="clear" w:color="auto" w:fill="auto"/>
          </w:tcPr>
          <w:p w:rsidR="00687786" w:rsidRDefault="00687786" w:rsidP="00687786">
            <w:pPr>
              <w:snapToGrid w:val="0"/>
            </w:pPr>
            <w:r>
              <w:t>Попова Л. А Занятость населения и ее регулирование : учебное пособие / [отв. ред. В. В. Фаузер] ; ГОУ ВПО "Сыктывкар. гос. ун-т" . - Сыктывкар : Сыктывкарский государственный университет, 2010.</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Электронный ресурс</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2</w:t>
            </w:r>
          </w:p>
        </w:tc>
        <w:tc>
          <w:tcPr>
            <w:tcW w:w="8505" w:type="dxa"/>
            <w:tcBorders>
              <w:left w:val="single" w:sz="4" w:space="0" w:color="000000"/>
              <w:bottom w:val="single" w:sz="4" w:space="0" w:color="000000"/>
            </w:tcBorders>
            <w:shd w:val="clear" w:color="auto" w:fill="auto"/>
          </w:tcPr>
          <w:p w:rsidR="00687786" w:rsidRDefault="00687786" w:rsidP="00687786">
            <w:pPr>
              <w:snapToGrid w:val="0"/>
            </w:pPr>
            <w:r>
              <w:t>Капелюшников Р. Российская модель рынка труд: что впереди?// Во-</w:t>
            </w:r>
          </w:p>
          <w:p w:rsidR="00687786" w:rsidRDefault="00687786" w:rsidP="00687786">
            <w:pPr>
              <w:snapToGrid w:val="0"/>
            </w:pPr>
            <w:r>
              <w:t xml:space="preserve">просы экономики. 2003. №4. С.83 </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Электронный ресурс</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687786" w:rsidRDefault="00687786" w:rsidP="00931B5F">
            <w:pPr>
              <w:snapToGrid w:val="0"/>
              <w:jc w:val="center"/>
            </w:pPr>
            <w:r>
              <w:t>Модуль №2</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1</w:t>
            </w:r>
          </w:p>
        </w:tc>
        <w:tc>
          <w:tcPr>
            <w:tcW w:w="8505" w:type="dxa"/>
            <w:tcBorders>
              <w:left w:val="single" w:sz="4" w:space="0" w:color="000000"/>
              <w:bottom w:val="single" w:sz="4" w:space="0" w:color="000000"/>
            </w:tcBorders>
            <w:shd w:val="clear" w:color="auto" w:fill="auto"/>
          </w:tcPr>
          <w:p w:rsidR="00687786" w:rsidRPr="00687786" w:rsidRDefault="00687786" w:rsidP="00687786">
            <w:pPr>
              <w:pStyle w:val="14"/>
              <w:snapToGrid w:val="0"/>
              <w:rPr>
                <w:spacing w:val="1"/>
              </w:rPr>
            </w:pPr>
            <w:r w:rsidRPr="00687786">
              <w:rPr>
                <w:spacing w:val="1"/>
              </w:rPr>
              <w:t>АвдошинаН.В.Социально-трудовые отношения: состояния и тенден-</w:t>
            </w:r>
          </w:p>
          <w:p w:rsidR="00687786" w:rsidRPr="00687786" w:rsidRDefault="00687786" w:rsidP="00687786">
            <w:pPr>
              <w:pStyle w:val="14"/>
              <w:snapToGrid w:val="0"/>
              <w:rPr>
                <w:spacing w:val="1"/>
              </w:rPr>
            </w:pPr>
            <w:r w:rsidRPr="00687786">
              <w:rPr>
                <w:spacing w:val="1"/>
              </w:rPr>
              <w:t xml:space="preserve">ции развития в России // Социологические исследования. 2000 №1. </w:t>
            </w:r>
          </w:p>
          <w:p w:rsidR="00687786" w:rsidRPr="00751728" w:rsidRDefault="00687786" w:rsidP="00687786">
            <w:pPr>
              <w:pStyle w:val="14"/>
              <w:snapToGrid w:val="0"/>
              <w:rPr>
                <w:spacing w:val="1"/>
              </w:rPr>
            </w:pPr>
            <w:r w:rsidRPr="00687786">
              <w:rPr>
                <w:spacing w:val="1"/>
              </w:rPr>
              <w:t xml:space="preserve">С.141 </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Электронный ресурс</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2</w:t>
            </w:r>
          </w:p>
        </w:tc>
        <w:tc>
          <w:tcPr>
            <w:tcW w:w="8505" w:type="dxa"/>
            <w:tcBorders>
              <w:left w:val="single" w:sz="4" w:space="0" w:color="000000"/>
              <w:bottom w:val="single" w:sz="4" w:space="0" w:color="000000"/>
            </w:tcBorders>
            <w:shd w:val="clear" w:color="auto" w:fill="auto"/>
          </w:tcPr>
          <w:p w:rsidR="00687786" w:rsidRDefault="00687786" w:rsidP="00687786">
            <w:pPr>
              <w:snapToGrid w:val="0"/>
            </w:pPr>
            <w:r>
              <w:t>Ермакова М.А. Самозанятость, неформальная занятость, малое пред-</w:t>
            </w:r>
          </w:p>
          <w:p w:rsidR="00687786" w:rsidRDefault="00687786" w:rsidP="00687786">
            <w:pPr>
              <w:snapToGrid w:val="0"/>
            </w:pPr>
            <w:r>
              <w:t>принимательство: определение и разграничение понятий // Народона-</w:t>
            </w:r>
          </w:p>
          <w:p w:rsidR="00687786" w:rsidRDefault="00687786" w:rsidP="00687786">
            <w:pPr>
              <w:snapToGrid w:val="0"/>
            </w:pPr>
            <w:r>
              <w:t xml:space="preserve">селение. 2004. №1. С.64 </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Электронный ресурс</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8505" w:type="dxa"/>
            <w:tcBorders>
              <w:left w:val="single" w:sz="4" w:space="0" w:color="000000"/>
              <w:bottom w:val="single" w:sz="4" w:space="0" w:color="000000"/>
            </w:tcBorders>
            <w:shd w:val="clear" w:color="auto" w:fill="auto"/>
          </w:tcPr>
          <w:p w:rsidR="00687786" w:rsidRDefault="00687786" w:rsidP="00931B5F">
            <w:pPr>
              <w:snapToGrid w:val="0"/>
              <w:jc w:val="center"/>
            </w:pPr>
            <w:r>
              <w:t>Модуль №3</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1</w:t>
            </w:r>
          </w:p>
        </w:tc>
        <w:tc>
          <w:tcPr>
            <w:tcW w:w="8505" w:type="dxa"/>
            <w:tcBorders>
              <w:left w:val="single" w:sz="4" w:space="0" w:color="000000"/>
              <w:bottom w:val="single" w:sz="4" w:space="0" w:color="000000"/>
            </w:tcBorders>
            <w:shd w:val="clear" w:color="auto" w:fill="auto"/>
          </w:tcPr>
          <w:p w:rsidR="00687786" w:rsidRDefault="00687786" w:rsidP="00687786">
            <w:pPr>
              <w:snapToGrid w:val="0"/>
              <w:rPr>
                <w:spacing w:val="2"/>
              </w:rPr>
            </w:pPr>
            <w:r w:rsidRPr="00687786">
              <w:rPr>
                <w:spacing w:val="2"/>
              </w:rPr>
              <w:t xml:space="preserve">Росстат: число безработных в России </w:t>
            </w:r>
            <w:r>
              <w:rPr>
                <w:spacing w:val="2"/>
              </w:rPr>
              <w:t>снизилось // Социальное обеспе</w:t>
            </w:r>
            <w:r w:rsidRPr="00687786">
              <w:rPr>
                <w:spacing w:val="2"/>
              </w:rPr>
              <w:t xml:space="preserve">чение. 2006. №7. С.22 </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pPr>
            <w:r>
              <w:rPr>
                <w:szCs w:val="28"/>
              </w:rPr>
              <w:t>Электронный ресурс</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r w:rsidR="00687786" w:rsidTr="00931B5F">
        <w:tc>
          <w:tcPr>
            <w:tcW w:w="642"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r>
              <w:rPr>
                <w:szCs w:val="28"/>
              </w:rPr>
              <w:t>2</w:t>
            </w:r>
          </w:p>
        </w:tc>
        <w:tc>
          <w:tcPr>
            <w:tcW w:w="8505" w:type="dxa"/>
            <w:tcBorders>
              <w:left w:val="single" w:sz="4" w:space="0" w:color="000000"/>
              <w:bottom w:val="single" w:sz="4" w:space="0" w:color="000000"/>
            </w:tcBorders>
            <w:shd w:val="clear" w:color="auto" w:fill="auto"/>
          </w:tcPr>
          <w:p w:rsidR="00687786" w:rsidRPr="00687786" w:rsidRDefault="00687786" w:rsidP="00687786">
            <w:pPr>
              <w:snapToGrid w:val="0"/>
              <w:rPr>
                <w:spacing w:val="1"/>
              </w:rPr>
            </w:pPr>
            <w:r>
              <w:rPr>
                <w:spacing w:val="1"/>
              </w:rPr>
              <w:t>К</w:t>
            </w:r>
            <w:r w:rsidRPr="00687786">
              <w:rPr>
                <w:spacing w:val="1"/>
              </w:rPr>
              <w:t>убрин В. Рынок труда и проблемы трудоустройства // Высшееобра-</w:t>
            </w:r>
          </w:p>
          <w:p w:rsidR="00687786" w:rsidRDefault="00687786" w:rsidP="00687786">
            <w:pPr>
              <w:snapToGrid w:val="0"/>
              <w:rPr>
                <w:spacing w:val="1"/>
              </w:rPr>
            </w:pPr>
            <w:r w:rsidRPr="00687786">
              <w:rPr>
                <w:spacing w:val="1"/>
              </w:rPr>
              <w:t xml:space="preserve">зование в России. 2006. №4. С.10 </w:t>
            </w:r>
          </w:p>
        </w:tc>
        <w:tc>
          <w:tcPr>
            <w:tcW w:w="2396" w:type="dxa"/>
            <w:tcBorders>
              <w:left w:val="single" w:sz="4" w:space="0" w:color="000000"/>
              <w:bottom w:val="single" w:sz="4" w:space="0" w:color="000000"/>
            </w:tcBorders>
            <w:shd w:val="clear" w:color="auto" w:fill="auto"/>
          </w:tcPr>
          <w:p w:rsidR="00687786" w:rsidRDefault="00687786" w:rsidP="00931B5F">
            <w:pPr>
              <w:snapToGrid w:val="0"/>
              <w:jc w:val="center"/>
            </w:pPr>
            <w:r>
              <w:rPr>
                <w:szCs w:val="28"/>
              </w:rPr>
              <w:t>Электронный ресурс</w:t>
            </w:r>
          </w:p>
        </w:tc>
        <w:tc>
          <w:tcPr>
            <w:tcW w:w="1611" w:type="dxa"/>
            <w:tcBorders>
              <w:left w:val="single" w:sz="4" w:space="0" w:color="000000"/>
              <w:bottom w:val="single" w:sz="4" w:space="0" w:color="000000"/>
            </w:tcBorders>
            <w:shd w:val="clear" w:color="auto" w:fill="auto"/>
          </w:tcPr>
          <w:p w:rsidR="00687786" w:rsidRDefault="00687786" w:rsidP="00931B5F">
            <w:pPr>
              <w:snapToGrid w:val="0"/>
              <w:jc w:val="center"/>
              <w:rPr>
                <w:szCs w:val="28"/>
              </w:rPr>
            </w:pPr>
          </w:p>
        </w:tc>
        <w:tc>
          <w:tcPr>
            <w:tcW w:w="2180" w:type="dxa"/>
            <w:tcBorders>
              <w:left w:val="single" w:sz="4" w:space="0" w:color="000000"/>
              <w:bottom w:val="single" w:sz="4" w:space="0" w:color="000000"/>
              <w:right w:val="single" w:sz="4" w:space="0" w:color="000000"/>
            </w:tcBorders>
            <w:shd w:val="clear" w:color="auto" w:fill="auto"/>
          </w:tcPr>
          <w:p w:rsidR="00687786" w:rsidRDefault="00687786" w:rsidP="00931B5F">
            <w:pPr>
              <w:snapToGrid w:val="0"/>
              <w:jc w:val="center"/>
              <w:rPr>
                <w:szCs w:val="28"/>
              </w:rPr>
            </w:pPr>
          </w:p>
        </w:tc>
      </w:tr>
    </w:tbl>
    <w:p w:rsidR="00836FC5" w:rsidRDefault="00836FC5" w:rsidP="00836FC5">
      <w:pPr>
        <w:tabs>
          <w:tab w:val="left" w:pos="3948"/>
        </w:tabs>
      </w:pPr>
    </w:p>
    <w:p w:rsidR="00836FC5" w:rsidRDefault="00836FC5" w:rsidP="00836FC5">
      <w:pPr>
        <w:spacing w:after="200" w:line="276" w:lineRule="auto"/>
      </w:pPr>
      <w:r>
        <w:br w:type="page"/>
      </w:r>
    </w:p>
    <w:p w:rsidR="00836FC5" w:rsidRDefault="00836FC5" w:rsidP="00836FC5">
      <w:pPr>
        <w:tabs>
          <w:tab w:val="left" w:pos="3948"/>
        </w:tabs>
        <w:sectPr w:rsidR="00836FC5" w:rsidSect="00B309A4">
          <w:pgSz w:w="16838" w:h="11906" w:orient="landscape"/>
          <w:pgMar w:top="720" w:right="720" w:bottom="720" w:left="720" w:header="709" w:footer="709" w:gutter="0"/>
          <w:cols w:space="708"/>
          <w:docGrid w:linePitch="381"/>
        </w:sectPr>
      </w:pPr>
    </w:p>
    <w:p w:rsidR="00836FC5" w:rsidRDefault="00836FC5" w:rsidP="00836FC5">
      <w:pPr>
        <w:spacing w:line="360" w:lineRule="auto"/>
        <w:ind w:firstLine="851"/>
        <w:jc w:val="center"/>
        <w:rPr>
          <w:b/>
        </w:rPr>
      </w:pPr>
      <w:r>
        <w:rPr>
          <w:b/>
        </w:rPr>
        <w:lastRenderedPageBreak/>
        <w:t>ТЕХНОЛОГИЧЕСКАЯ КАРТА РЕЙТИНГА</w:t>
      </w:r>
    </w:p>
    <w:p w:rsidR="00836FC5" w:rsidRDefault="00836FC5" w:rsidP="00836FC5">
      <w:pPr>
        <w:spacing w:line="360" w:lineRule="auto"/>
        <w:ind w:firstLine="851"/>
        <w:jc w:val="both"/>
      </w:pPr>
    </w:p>
    <w:tbl>
      <w:tblPr>
        <w:tblW w:w="0" w:type="auto"/>
        <w:tblInd w:w="-477" w:type="dxa"/>
        <w:tblLayout w:type="fixed"/>
        <w:tblLook w:val="0000"/>
      </w:tblPr>
      <w:tblGrid>
        <w:gridCol w:w="2995"/>
        <w:gridCol w:w="2513"/>
        <w:gridCol w:w="2160"/>
        <w:gridCol w:w="2322"/>
      </w:tblGrid>
      <w:tr w:rsidR="00836FC5" w:rsidTr="00931B5F">
        <w:tc>
          <w:tcPr>
            <w:tcW w:w="2995" w:type="dxa"/>
            <w:tcBorders>
              <w:top w:val="double" w:sz="20" w:space="0" w:color="000000"/>
              <w:left w:val="double" w:sz="20" w:space="0" w:color="000000"/>
              <w:bottom w:val="single" w:sz="4" w:space="0" w:color="000000"/>
            </w:tcBorders>
            <w:shd w:val="clear" w:color="auto" w:fill="auto"/>
          </w:tcPr>
          <w:p w:rsidR="00836FC5" w:rsidRDefault="00836FC5" w:rsidP="00931B5F">
            <w:pPr>
              <w:snapToGrid w:val="0"/>
              <w:jc w:val="center"/>
            </w:pPr>
            <w:r>
              <w:t>Наименование</w:t>
            </w:r>
          </w:p>
          <w:p w:rsidR="00836FC5" w:rsidRDefault="00836FC5" w:rsidP="00931B5F">
            <w:pPr>
              <w:jc w:val="center"/>
            </w:pPr>
            <w:r>
              <w:t>дисциплины/курса</w:t>
            </w:r>
          </w:p>
        </w:tc>
        <w:tc>
          <w:tcPr>
            <w:tcW w:w="2513" w:type="dxa"/>
            <w:tcBorders>
              <w:top w:val="double" w:sz="20" w:space="0" w:color="000000"/>
              <w:left w:val="single" w:sz="4" w:space="0" w:color="000000"/>
              <w:bottom w:val="single" w:sz="4" w:space="0" w:color="000000"/>
            </w:tcBorders>
            <w:shd w:val="clear" w:color="auto" w:fill="auto"/>
          </w:tcPr>
          <w:p w:rsidR="00836FC5" w:rsidRDefault="00836FC5" w:rsidP="00931B5F">
            <w:pPr>
              <w:snapToGrid w:val="0"/>
              <w:jc w:val="center"/>
            </w:pPr>
            <w:r>
              <w:t>Уровень/ступень образования</w:t>
            </w:r>
          </w:p>
          <w:p w:rsidR="00836FC5" w:rsidRDefault="00836FC5" w:rsidP="00931B5F">
            <w:pPr>
              <w:jc w:val="center"/>
            </w:pPr>
            <w:r>
              <w:t>(бакалавриат, магистратура)</w:t>
            </w:r>
          </w:p>
          <w:p w:rsidR="00836FC5" w:rsidRDefault="00836FC5" w:rsidP="00931B5F">
            <w:pPr>
              <w:jc w:val="both"/>
            </w:pPr>
          </w:p>
        </w:tc>
        <w:tc>
          <w:tcPr>
            <w:tcW w:w="2160" w:type="dxa"/>
            <w:tcBorders>
              <w:top w:val="double" w:sz="20" w:space="0" w:color="000000"/>
              <w:left w:val="single" w:sz="4" w:space="0" w:color="000000"/>
              <w:bottom w:val="single" w:sz="4" w:space="0" w:color="000000"/>
            </w:tcBorders>
            <w:shd w:val="clear" w:color="auto" w:fill="auto"/>
          </w:tcPr>
          <w:p w:rsidR="00836FC5" w:rsidRDefault="00836FC5" w:rsidP="00931B5F">
            <w:pPr>
              <w:snapToGrid w:val="0"/>
              <w:jc w:val="center"/>
            </w:pPr>
            <w:r>
              <w:t xml:space="preserve">Статус дисциплины в рабочем учебном плане </w:t>
            </w:r>
          </w:p>
          <w:p w:rsidR="00836FC5" w:rsidRDefault="00836FC5" w:rsidP="00931B5F">
            <w:pPr>
              <w:jc w:val="center"/>
            </w:pPr>
            <w:r>
              <w:t>(А, В, С)</w:t>
            </w:r>
          </w:p>
        </w:tc>
        <w:tc>
          <w:tcPr>
            <w:tcW w:w="2322" w:type="dxa"/>
            <w:tcBorders>
              <w:top w:val="double" w:sz="20"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зачетных единиц/кредитов</w:t>
            </w:r>
          </w:p>
        </w:tc>
      </w:tr>
      <w:tr w:rsidR="00836FC5" w:rsidTr="00931B5F">
        <w:tc>
          <w:tcPr>
            <w:tcW w:w="2995" w:type="dxa"/>
            <w:tcBorders>
              <w:top w:val="single" w:sz="4" w:space="0" w:color="000000"/>
              <w:left w:val="double" w:sz="20" w:space="0" w:color="000000"/>
              <w:bottom w:val="single" w:sz="4" w:space="0" w:color="000000"/>
            </w:tcBorders>
            <w:shd w:val="clear" w:color="auto" w:fill="auto"/>
          </w:tcPr>
          <w:p w:rsidR="00836FC5" w:rsidRPr="002B0356" w:rsidRDefault="00836FC5" w:rsidP="00931B5F">
            <w:pPr>
              <w:rPr>
                <w:sz w:val="24"/>
                <w:szCs w:val="24"/>
              </w:rPr>
            </w:pPr>
            <w:r w:rsidRPr="002B0356">
              <w:t>«</w:t>
            </w:r>
            <w:r w:rsidR="00687786">
              <w:rPr>
                <w:szCs w:val="28"/>
              </w:rPr>
              <w:t>Социальная работа в сфере занятости населения</w:t>
            </w:r>
            <w:r w:rsidRPr="002B0356">
              <w:rPr>
                <w:szCs w:val="28"/>
              </w:rPr>
              <w:t xml:space="preserve">» </w:t>
            </w:r>
          </w:p>
          <w:p w:rsidR="00836FC5" w:rsidRDefault="00836FC5" w:rsidP="00931B5F">
            <w:pPr>
              <w:snapToGrid w:val="0"/>
              <w:jc w:val="both"/>
            </w:pPr>
          </w:p>
        </w:tc>
        <w:tc>
          <w:tcPr>
            <w:tcW w:w="2513" w:type="dxa"/>
            <w:tcBorders>
              <w:top w:val="single" w:sz="4" w:space="0" w:color="000000"/>
              <w:left w:val="single" w:sz="4" w:space="0" w:color="000000"/>
              <w:bottom w:val="single" w:sz="4" w:space="0" w:color="000000"/>
            </w:tcBorders>
            <w:shd w:val="clear" w:color="auto" w:fill="auto"/>
          </w:tcPr>
          <w:p w:rsidR="00836FC5" w:rsidRDefault="00687786" w:rsidP="00931B5F">
            <w:pPr>
              <w:snapToGrid w:val="0"/>
              <w:jc w:val="both"/>
            </w:pPr>
            <w:r>
              <w:t>Бакалавриат</w:t>
            </w:r>
          </w:p>
        </w:tc>
        <w:tc>
          <w:tcPr>
            <w:tcW w:w="2160"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22"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both"/>
            </w:pPr>
            <w:r>
              <w:t>3 кредита (ЗЕТ)</w:t>
            </w:r>
          </w:p>
        </w:tc>
      </w:tr>
      <w:tr w:rsidR="00836FC5" w:rsidTr="00931B5F">
        <w:tc>
          <w:tcPr>
            <w:tcW w:w="9990" w:type="dxa"/>
            <w:gridSpan w:val="4"/>
            <w:tcBorders>
              <w:top w:val="single" w:sz="4"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pPr>
            <w:r>
              <w:t>Смежные дисциплины по учебному плану</w:t>
            </w:r>
          </w:p>
        </w:tc>
      </w:tr>
      <w:tr w:rsidR="00836FC5" w:rsidTr="00931B5F">
        <w:tc>
          <w:tcPr>
            <w:tcW w:w="9990" w:type="dxa"/>
            <w:gridSpan w:val="4"/>
            <w:tcBorders>
              <w:top w:val="single" w:sz="4"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both"/>
            </w:pPr>
            <w:r>
              <w:t>Предшествующие: история, социология, экономика, философия, теория социальной работы, история социальной работы</w:t>
            </w:r>
          </w:p>
        </w:tc>
      </w:tr>
      <w:tr w:rsidR="00836FC5" w:rsidTr="00931B5F">
        <w:tc>
          <w:tcPr>
            <w:tcW w:w="9990" w:type="dxa"/>
            <w:gridSpan w:val="4"/>
            <w:tcBorders>
              <w:top w:val="single" w:sz="4"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both"/>
            </w:pPr>
          </w:p>
        </w:tc>
      </w:tr>
      <w:tr w:rsidR="00836FC5" w:rsidTr="00931B5F">
        <w:tc>
          <w:tcPr>
            <w:tcW w:w="9990" w:type="dxa"/>
            <w:gridSpan w:val="4"/>
            <w:tcBorders>
              <w:top w:val="single" w:sz="4"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both"/>
            </w:pPr>
            <w:r>
              <w:t>Последую</w:t>
            </w:r>
            <w:r w:rsidR="00FD0491">
              <w:t>щие: Инновационный опыт социальной работы, Социальная работа за рубежом</w:t>
            </w:r>
          </w:p>
        </w:tc>
      </w:tr>
      <w:tr w:rsidR="00836FC5" w:rsidTr="00931B5F">
        <w:tc>
          <w:tcPr>
            <w:tcW w:w="9990" w:type="dxa"/>
            <w:gridSpan w:val="4"/>
            <w:tcBorders>
              <w:top w:val="single" w:sz="4" w:space="0" w:color="000000"/>
              <w:left w:val="double" w:sz="20" w:space="0" w:color="000000"/>
              <w:bottom w:val="double" w:sz="20" w:space="0" w:color="000000"/>
              <w:right w:val="double" w:sz="20" w:space="0" w:color="000000"/>
            </w:tcBorders>
            <w:shd w:val="clear" w:color="auto" w:fill="auto"/>
          </w:tcPr>
          <w:p w:rsidR="00836FC5" w:rsidRDefault="00836FC5" w:rsidP="00931B5F">
            <w:pPr>
              <w:snapToGrid w:val="0"/>
              <w:jc w:val="both"/>
            </w:pPr>
          </w:p>
        </w:tc>
      </w:tr>
    </w:tbl>
    <w:p w:rsidR="00836FC5" w:rsidRDefault="00836FC5" w:rsidP="00836FC5">
      <w:pPr>
        <w:spacing w:line="360" w:lineRule="auto"/>
        <w:jc w:val="both"/>
      </w:pPr>
    </w:p>
    <w:tbl>
      <w:tblPr>
        <w:tblW w:w="0" w:type="auto"/>
        <w:tblInd w:w="-477" w:type="dxa"/>
        <w:tblLayout w:type="fixed"/>
        <w:tblLook w:val="0000"/>
      </w:tblPr>
      <w:tblGrid>
        <w:gridCol w:w="2340"/>
        <w:gridCol w:w="2880"/>
        <w:gridCol w:w="2390"/>
        <w:gridCol w:w="2483"/>
      </w:tblGrid>
      <w:tr w:rsidR="00836FC5" w:rsidTr="00931B5F">
        <w:tc>
          <w:tcPr>
            <w:tcW w:w="10093" w:type="dxa"/>
            <w:gridSpan w:val="4"/>
            <w:tcBorders>
              <w:top w:val="double" w:sz="20"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rPr>
                <w:b/>
              </w:rPr>
            </w:pPr>
            <w:r>
              <w:rPr>
                <w:b/>
                <w:caps/>
              </w:rPr>
              <w:t>Входной</w:t>
            </w:r>
            <w:r>
              <w:rPr>
                <w:b/>
              </w:rPr>
              <w:t xml:space="preserve"> МОДУЛЬ</w:t>
            </w:r>
          </w:p>
          <w:p w:rsidR="00836FC5" w:rsidRDefault="00836FC5" w:rsidP="00931B5F">
            <w:pPr>
              <w:jc w:val="center"/>
            </w:pPr>
            <w:r>
              <w:t>(проверка «остаточных» знаний по ранее изученным смежным дисциплинам)</w:t>
            </w:r>
          </w:p>
        </w:tc>
      </w:tr>
      <w:tr w:rsidR="00836FC5" w:rsidTr="00931B5F">
        <w:tc>
          <w:tcPr>
            <w:tcW w:w="2340" w:type="dxa"/>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pPr>
          </w:p>
        </w:tc>
        <w:tc>
          <w:tcPr>
            <w:tcW w:w="2880" w:type="dxa"/>
            <w:vMerge w:val="restart"/>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Форма работы</w:t>
            </w:r>
          </w:p>
        </w:tc>
        <w:tc>
          <w:tcPr>
            <w:tcW w:w="4873" w:type="dxa"/>
            <w:gridSpan w:val="2"/>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баллов 5 %</w:t>
            </w:r>
          </w:p>
        </w:tc>
      </w:tr>
      <w:tr w:rsidR="00836FC5" w:rsidTr="00931B5F">
        <w:tc>
          <w:tcPr>
            <w:tcW w:w="2340" w:type="dxa"/>
            <w:vMerge/>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80" w:type="dxa"/>
            <w:vMerge/>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90"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t>min</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80"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r>
              <w:t>Аннотация статьи</w:t>
            </w:r>
          </w:p>
        </w:tc>
        <w:tc>
          <w:tcPr>
            <w:tcW w:w="2390"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3</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5</w:t>
            </w:r>
          </w:p>
        </w:tc>
      </w:tr>
      <w:tr w:rsidR="00836FC5" w:rsidTr="00931B5F">
        <w:tc>
          <w:tcPr>
            <w:tcW w:w="5220" w:type="dxa"/>
            <w:gridSpan w:val="2"/>
            <w:tcBorders>
              <w:top w:val="single" w:sz="4" w:space="0" w:color="000000"/>
              <w:left w:val="double" w:sz="20" w:space="0" w:color="000000"/>
              <w:bottom w:val="double" w:sz="20" w:space="0" w:color="000000"/>
            </w:tcBorders>
            <w:shd w:val="clear" w:color="auto" w:fill="auto"/>
          </w:tcPr>
          <w:p w:rsidR="00836FC5" w:rsidRDefault="00836FC5" w:rsidP="00931B5F">
            <w:pPr>
              <w:snapToGrid w:val="0"/>
            </w:pPr>
            <w:r>
              <w:t>Итого</w:t>
            </w:r>
          </w:p>
        </w:tc>
        <w:tc>
          <w:tcPr>
            <w:tcW w:w="2390" w:type="dxa"/>
            <w:tcBorders>
              <w:top w:val="single" w:sz="4" w:space="0" w:color="000000"/>
              <w:left w:val="single" w:sz="4" w:space="0" w:color="000000"/>
              <w:bottom w:val="double" w:sz="20" w:space="0" w:color="000000"/>
            </w:tcBorders>
            <w:shd w:val="clear" w:color="auto" w:fill="auto"/>
          </w:tcPr>
          <w:p w:rsidR="00836FC5" w:rsidRDefault="00836FC5" w:rsidP="00931B5F">
            <w:pPr>
              <w:snapToGrid w:val="0"/>
              <w:jc w:val="center"/>
              <w:rPr>
                <w:b/>
              </w:rPr>
            </w:pPr>
            <w:r>
              <w:rPr>
                <w:b/>
              </w:rPr>
              <w:t>3</w:t>
            </w:r>
          </w:p>
        </w:tc>
        <w:tc>
          <w:tcPr>
            <w:tcW w:w="2483" w:type="dxa"/>
            <w:tcBorders>
              <w:top w:val="single" w:sz="4" w:space="0" w:color="000000"/>
              <w:left w:val="single" w:sz="4" w:space="0" w:color="000000"/>
              <w:bottom w:val="double" w:sz="20" w:space="0" w:color="000000"/>
              <w:right w:val="double" w:sz="20" w:space="0" w:color="000000"/>
            </w:tcBorders>
            <w:shd w:val="clear" w:color="auto" w:fill="auto"/>
          </w:tcPr>
          <w:p w:rsidR="00836FC5" w:rsidRDefault="00836FC5" w:rsidP="00931B5F">
            <w:pPr>
              <w:snapToGrid w:val="0"/>
              <w:jc w:val="center"/>
              <w:rPr>
                <w:b/>
              </w:rPr>
            </w:pPr>
            <w:r>
              <w:rPr>
                <w:b/>
              </w:rPr>
              <w:t>5</w:t>
            </w:r>
          </w:p>
        </w:tc>
      </w:tr>
    </w:tbl>
    <w:p w:rsidR="00836FC5" w:rsidRDefault="00836FC5" w:rsidP="00836FC5">
      <w:pPr>
        <w:spacing w:line="360" w:lineRule="auto"/>
      </w:pPr>
    </w:p>
    <w:tbl>
      <w:tblPr>
        <w:tblW w:w="0" w:type="auto"/>
        <w:tblInd w:w="-477" w:type="dxa"/>
        <w:tblLayout w:type="fixed"/>
        <w:tblLook w:val="0000"/>
      </w:tblPr>
      <w:tblGrid>
        <w:gridCol w:w="2340"/>
        <w:gridCol w:w="2877"/>
        <w:gridCol w:w="2393"/>
        <w:gridCol w:w="2483"/>
      </w:tblGrid>
      <w:tr w:rsidR="00836FC5" w:rsidTr="00931B5F">
        <w:tc>
          <w:tcPr>
            <w:tcW w:w="10093" w:type="dxa"/>
            <w:gridSpan w:val="4"/>
            <w:tcBorders>
              <w:top w:val="double" w:sz="20"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rPr>
                <w:b/>
              </w:rPr>
            </w:pPr>
            <w:r>
              <w:rPr>
                <w:b/>
              </w:rPr>
              <w:t>МОДУЛЬ № 1</w:t>
            </w:r>
          </w:p>
        </w:tc>
      </w:tr>
      <w:tr w:rsidR="00836FC5" w:rsidTr="00931B5F">
        <w:tc>
          <w:tcPr>
            <w:tcW w:w="2340" w:type="dxa"/>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pPr>
          </w:p>
        </w:tc>
        <w:tc>
          <w:tcPr>
            <w:tcW w:w="2877" w:type="dxa"/>
            <w:vMerge w:val="restart"/>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Форма работы</w:t>
            </w:r>
          </w:p>
        </w:tc>
        <w:tc>
          <w:tcPr>
            <w:tcW w:w="4876" w:type="dxa"/>
            <w:gridSpan w:val="2"/>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баллов 20 %</w:t>
            </w:r>
          </w:p>
        </w:tc>
      </w:tr>
      <w:tr w:rsidR="00836FC5" w:rsidTr="00931B5F">
        <w:tc>
          <w:tcPr>
            <w:tcW w:w="2340" w:type="dxa"/>
            <w:vMerge/>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vMerge/>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t>min</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r>
              <w:t>Текущая работа</w:t>
            </w:r>
          </w:p>
        </w:tc>
        <w:tc>
          <w:tcPr>
            <w:tcW w:w="2877"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pPr>
            <w:r>
              <w:t>Доклад, сообщение, дополнение</w:t>
            </w: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4</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5</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pPr>
            <w:r>
              <w:t>Составление словаря</w:t>
            </w: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4</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5</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pPr>
            <w: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r>
              <w:t>Тестирование</w:t>
            </w: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6</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10</w:t>
            </w:r>
          </w:p>
        </w:tc>
      </w:tr>
      <w:tr w:rsidR="00836FC5" w:rsidTr="00931B5F">
        <w:tc>
          <w:tcPr>
            <w:tcW w:w="5217" w:type="dxa"/>
            <w:gridSpan w:val="2"/>
            <w:tcBorders>
              <w:top w:val="single" w:sz="4" w:space="0" w:color="000000"/>
              <w:left w:val="double" w:sz="20" w:space="0" w:color="000000"/>
              <w:bottom w:val="double" w:sz="20" w:space="0" w:color="000000"/>
            </w:tcBorders>
            <w:shd w:val="clear" w:color="auto" w:fill="auto"/>
          </w:tcPr>
          <w:p w:rsidR="00836FC5" w:rsidRDefault="00836FC5" w:rsidP="00931B5F">
            <w:pPr>
              <w:snapToGrid w:val="0"/>
            </w:pPr>
            <w:r>
              <w:t>Итого</w:t>
            </w:r>
          </w:p>
        </w:tc>
        <w:tc>
          <w:tcPr>
            <w:tcW w:w="2393" w:type="dxa"/>
            <w:tcBorders>
              <w:top w:val="single" w:sz="4" w:space="0" w:color="000000"/>
              <w:left w:val="single" w:sz="4" w:space="0" w:color="000000"/>
              <w:bottom w:val="double" w:sz="20" w:space="0" w:color="000000"/>
            </w:tcBorders>
            <w:shd w:val="clear" w:color="auto" w:fill="auto"/>
          </w:tcPr>
          <w:p w:rsidR="00836FC5" w:rsidRDefault="00836FC5" w:rsidP="00931B5F">
            <w:pPr>
              <w:snapToGrid w:val="0"/>
              <w:jc w:val="center"/>
              <w:rPr>
                <w:b/>
              </w:rPr>
            </w:pPr>
            <w:r>
              <w:rPr>
                <w:b/>
              </w:rPr>
              <w:t>14</w:t>
            </w:r>
          </w:p>
        </w:tc>
        <w:tc>
          <w:tcPr>
            <w:tcW w:w="2483" w:type="dxa"/>
            <w:tcBorders>
              <w:top w:val="single" w:sz="4" w:space="0" w:color="000000"/>
              <w:left w:val="single" w:sz="4" w:space="0" w:color="000000"/>
              <w:bottom w:val="double" w:sz="20" w:space="0" w:color="000000"/>
              <w:right w:val="double" w:sz="20" w:space="0" w:color="000000"/>
            </w:tcBorders>
            <w:shd w:val="clear" w:color="auto" w:fill="auto"/>
          </w:tcPr>
          <w:p w:rsidR="00836FC5" w:rsidRDefault="00836FC5" w:rsidP="00931B5F">
            <w:pPr>
              <w:snapToGrid w:val="0"/>
              <w:jc w:val="center"/>
              <w:rPr>
                <w:b/>
              </w:rPr>
            </w:pPr>
            <w:r>
              <w:rPr>
                <w:b/>
              </w:rPr>
              <w:t>20</w:t>
            </w:r>
          </w:p>
        </w:tc>
      </w:tr>
    </w:tbl>
    <w:p w:rsidR="00836FC5" w:rsidRDefault="00836FC5" w:rsidP="00836FC5">
      <w:pPr>
        <w:spacing w:line="360" w:lineRule="auto"/>
        <w:jc w:val="both"/>
      </w:pPr>
    </w:p>
    <w:p w:rsidR="00836FC5" w:rsidRDefault="00836FC5" w:rsidP="00836FC5">
      <w:pPr>
        <w:spacing w:line="360" w:lineRule="auto"/>
        <w:jc w:val="both"/>
      </w:pPr>
    </w:p>
    <w:tbl>
      <w:tblPr>
        <w:tblW w:w="0" w:type="auto"/>
        <w:tblInd w:w="-477" w:type="dxa"/>
        <w:tblLayout w:type="fixed"/>
        <w:tblLook w:val="0000"/>
      </w:tblPr>
      <w:tblGrid>
        <w:gridCol w:w="2340"/>
        <w:gridCol w:w="2877"/>
        <w:gridCol w:w="2393"/>
        <w:gridCol w:w="2483"/>
      </w:tblGrid>
      <w:tr w:rsidR="00836FC5" w:rsidTr="00931B5F">
        <w:tc>
          <w:tcPr>
            <w:tcW w:w="10093" w:type="dxa"/>
            <w:gridSpan w:val="4"/>
            <w:tcBorders>
              <w:top w:val="double" w:sz="20"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rPr>
                <w:b/>
              </w:rPr>
            </w:pPr>
            <w:r>
              <w:rPr>
                <w:b/>
              </w:rPr>
              <w:t>МОДУЛЬ № 2</w:t>
            </w:r>
          </w:p>
        </w:tc>
      </w:tr>
      <w:tr w:rsidR="00836FC5" w:rsidTr="00931B5F">
        <w:tc>
          <w:tcPr>
            <w:tcW w:w="2340" w:type="dxa"/>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pPr>
          </w:p>
        </w:tc>
        <w:tc>
          <w:tcPr>
            <w:tcW w:w="2877" w:type="dxa"/>
            <w:vMerge w:val="restart"/>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Форма работы</w:t>
            </w:r>
          </w:p>
        </w:tc>
        <w:tc>
          <w:tcPr>
            <w:tcW w:w="4876" w:type="dxa"/>
            <w:gridSpan w:val="2"/>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баллов 20 %</w:t>
            </w:r>
          </w:p>
        </w:tc>
      </w:tr>
      <w:tr w:rsidR="00836FC5" w:rsidTr="00931B5F">
        <w:tc>
          <w:tcPr>
            <w:tcW w:w="2340" w:type="dxa"/>
            <w:vMerge/>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vMerge/>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t>min</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836FC5" w:rsidRDefault="00836FC5" w:rsidP="00931B5F">
            <w:pPr>
              <w:jc w:val="both"/>
            </w:pPr>
            <w:r>
              <w:t>Доклад, сообщение, дополнение</w:t>
            </w:r>
          </w:p>
        </w:tc>
        <w:tc>
          <w:tcPr>
            <w:tcW w:w="2393"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4</w:t>
            </w:r>
          </w:p>
        </w:tc>
        <w:tc>
          <w:tcPr>
            <w:tcW w:w="248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836FC5" w:rsidRDefault="00836FC5" w:rsidP="00931B5F">
            <w:pPr>
              <w:snapToGrid w:val="0"/>
              <w:jc w:val="center"/>
            </w:pPr>
            <w:r>
              <w:t>5</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tcBorders>
              <w:top w:val="single" w:sz="4" w:space="0" w:color="000000"/>
              <w:left w:val="single" w:sz="4" w:space="0" w:color="000000"/>
              <w:bottom w:val="single" w:sz="4" w:space="0" w:color="000000"/>
            </w:tcBorders>
            <w:shd w:val="clear" w:color="auto" w:fill="auto"/>
            <w:vAlign w:val="bottom"/>
          </w:tcPr>
          <w:p w:rsidR="00836FC5" w:rsidRDefault="00836FC5" w:rsidP="00931B5F">
            <w:pPr>
              <w:jc w:val="both"/>
            </w:pPr>
            <w:r>
              <w:t>Составление словаря</w:t>
            </w:r>
          </w:p>
        </w:tc>
        <w:tc>
          <w:tcPr>
            <w:tcW w:w="2393"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4</w:t>
            </w:r>
          </w:p>
        </w:tc>
        <w:tc>
          <w:tcPr>
            <w:tcW w:w="248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836FC5" w:rsidRDefault="00836FC5" w:rsidP="00931B5F">
            <w:pPr>
              <w:snapToGrid w:val="0"/>
              <w:jc w:val="center"/>
            </w:pPr>
            <w:r>
              <w:t>5</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pPr>
            <w: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836FC5" w:rsidRDefault="00FD0491" w:rsidP="00931B5F">
            <w:pPr>
              <w:snapToGrid w:val="0"/>
              <w:jc w:val="both"/>
            </w:pPr>
            <w:r>
              <w:t>Анализ нормативно–правовых актов</w:t>
            </w:r>
          </w:p>
        </w:tc>
        <w:tc>
          <w:tcPr>
            <w:tcW w:w="2393"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6</w:t>
            </w:r>
          </w:p>
        </w:tc>
        <w:tc>
          <w:tcPr>
            <w:tcW w:w="248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836FC5" w:rsidRDefault="00836FC5" w:rsidP="00931B5F">
            <w:pPr>
              <w:snapToGrid w:val="0"/>
              <w:jc w:val="center"/>
            </w:pPr>
            <w:r>
              <w:t>10</w:t>
            </w:r>
          </w:p>
        </w:tc>
      </w:tr>
      <w:tr w:rsidR="00836FC5" w:rsidTr="00931B5F">
        <w:tc>
          <w:tcPr>
            <w:tcW w:w="5217" w:type="dxa"/>
            <w:gridSpan w:val="2"/>
            <w:tcBorders>
              <w:top w:val="single" w:sz="4" w:space="0" w:color="000000"/>
              <w:left w:val="double" w:sz="20" w:space="0" w:color="000000"/>
              <w:bottom w:val="double" w:sz="20" w:space="0" w:color="000000"/>
            </w:tcBorders>
            <w:shd w:val="clear" w:color="auto" w:fill="auto"/>
          </w:tcPr>
          <w:p w:rsidR="00836FC5" w:rsidRDefault="00836FC5" w:rsidP="00931B5F">
            <w:pPr>
              <w:snapToGrid w:val="0"/>
            </w:pPr>
            <w:r>
              <w:t>Итого</w:t>
            </w:r>
          </w:p>
        </w:tc>
        <w:tc>
          <w:tcPr>
            <w:tcW w:w="2393" w:type="dxa"/>
            <w:tcBorders>
              <w:top w:val="single" w:sz="4" w:space="0" w:color="000000"/>
              <w:left w:val="single" w:sz="4" w:space="0" w:color="000000"/>
              <w:bottom w:val="double" w:sz="20" w:space="0" w:color="000000"/>
            </w:tcBorders>
            <w:shd w:val="clear" w:color="auto" w:fill="auto"/>
          </w:tcPr>
          <w:p w:rsidR="00836FC5" w:rsidRDefault="00836FC5" w:rsidP="00931B5F">
            <w:pPr>
              <w:snapToGrid w:val="0"/>
              <w:jc w:val="center"/>
              <w:rPr>
                <w:b/>
              </w:rPr>
            </w:pPr>
            <w:r>
              <w:rPr>
                <w:b/>
              </w:rPr>
              <w:t>14</w:t>
            </w:r>
          </w:p>
        </w:tc>
        <w:tc>
          <w:tcPr>
            <w:tcW w:w="2483" w:type="dxa"/>
            <w:tcBorders>
              <w:top w:val="single" w:sz="4" w:space="0" w:color="000000"/>
              <w:left w:val="single" w:sz="4" w:space="0" w:color="000000"/>
              <w:bottom w:val="double" w:sz="20" w:space="0" w:color="000000"/>
              <w:right w:val="double" w:sz="20" w:space="0" w:color="000000"/>
            </w:tcBorders>
            <w:shd w:val="clear" w:color="auto" w:fill="auto"/>
          </w:tcPr>
          <w:p w:rsidR="00836FC5" w:rsidRDefault="00836FC5" w:rsidP="00931B5F">
            <w:pPr>
              <w:snapToGrid w:val="0"/>
              <w:jc w:val="center"/>
              <w:rPr>
                <w:b/>
              </w:rPr>
            </w:pPr>
            <w:r>
              <w:rPr>
                <w:b/>
              </w:rPr>
              <w:t>20</w:t>
            </w:r>
          </w:p>
        </w:tc>
      </w:tr>
    </w:tbl>
    <w:p w:rsidR="00836FC5" w:rsidRDefault="00836FC5" w:rsidP="00836FC5">
      <w:pPr>
        <w:spacing w:line="360" w:lineRule="auto"/>
        <w:jc w:val="both"/>
      </w:pPr>
    </w:p>
    <w:p w:rsidR="00836FC5" w:rsidRDefault="00836FC5" w:rsidP="00836FC5">
      <w:pPr>
        <w:spacing w:line="360" w:lineRule="auto"/>
        <w:jc w:val="both"/>
      </w:pPr>
    </w:p>
    <w:tbl>
      <w:tblPr>
        <w:tblW w:w="0" w:type="auto"/>
        <w:tblInd w:w="-477" w:type="dxa"/>
        <w:tblLayout w:type="fixed"/>
        <w:tblLook w:val="0000"/>
      </w:tblPr>
      <w:tblGrid>
        <w:gridCol w:w="2340"/>
        <w:gridCol w:w="2877"/>
        <w:gridCol w:w="2393"/>
        <w:gridCol w:w="2483"/>
      </w:tblGrid>
      <w:tr w:rsidR="00836FC5" w:rsidTr="00931B5F">
        <w:tc>
          <w:tcPr>
            <w:tcW w:w="10093" w:type="dxa"/>
            <w:gridSpan w:val="4"/>
            <w:tcBorders>
              <w:top w:val="double" w:sz="20"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rPr>
                <w:b/>
              </w:rPr>
            </w:pPr>
            <w:r>
              <w:rPr>
                <w:b/>
              </w:rPr>
              <w:t>МОДУЛЬ № 3</w:t>
            </w:r>
          </w:p>
        </w:tc>
      </w:tr>
      <w:tr w:rsidR="00836FC5" w:rsidTr="00931B5F">
        <w:tc>
          <w:tcPr>
            <w:tcW w:w="2340" w:type="dxa"/>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pPr>
          </w:p>
        </w:tc>
        <w:tc>
          <w:tcPr>
            <w:tcW w:w="2877" w:type="dxa"/>
            <w:vMerge w:val="restart"/>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Форма работы</w:t>
            </w:r>
          </w:p>
        </w:tc>
        <w:tc>
          <w:tcPr>
            <w:tcW w:w="4876" w:type="dxa"/>
            <w:gridSpan w:val="2"/>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баллов 20 %</w:t>
            </w:r>
          </w:p>
        </w:tc>
      </w:tr>
      <w:tr w:rsidR="00836FC5" w:rsidTr="00931B5F">
        <w:tc>
          <w:tcPr>
            <w:tcW w:w="2340" w:type="dxa"/>
            <w:vMerge/>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vMerge/>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t>min</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r>
              <w:t>Текущая работа</w:t>
            </w:r>
          </w:p>
        </w:tc>
        <w:tc>
          <w:tcPr>
            <w:tcW w:w="2877"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pPr>
            <w:r>
              <w:t>Составление словаря</w:t>
            </w:r>
          </w:p>
        </w:tc>
        <w:tc>
          <w:tcPr>
            <w:tcW w:w="2393"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4</w:t>
            </w:r>
          </w:p>
        </w:tc>
        <w:tc>
          <w:tcPr>
            <w:tcW w:w="248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836FC5" w:rsidRDefault="00836FC5" w:rsidP="00931B5F">
            <w:pPr>
              <w:snapToGrid w:val="0"/>
              <w:jc w:val="center"/>
            </w:pPr>
            <w:r>
              <w:t>5</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tcBorders>
              <w:top w:val="single" w:sz="4" w:space="0" w:color="000000"/>
              <w:left w:val="single" w:sz="4" w:space="0" w:color="000000"/>
              <w:bottom w:val="single" w:sz="4" w:space="0" w:color="000000"/>
            </w:tcBorders>
            <w:shd w:val="clear" w:color="auto" w:fill="auto"/>
            <w:vAlign w:val="bottom"/>
          </w:tcPr>
          <w:p w:rsidR="00836FC5" w:rsidRDefault="00836FC5" w:rsidP="00931B5F">
            <w:pPr>
              <w:snapToGrid w:val="0"/>
              <w:jc w:val="both"/>
            </w:pPr>
            <w:r>
              <w:t>Доклад, сообщение, дополнение</w:t>
            </w:r>
          </w:p>
        </w:tc>
        <w:tc>
          <w:tcPr>
            <w:tcW w:w="2393" w:type="dxa"/>
            <w:tcBorders>
              <w:top w:val="single" w:sz="4" w:space="0" w:color="000000"/>
              <w:left w:val="single" w:sz="4" w:space="0" w:color="000000"/>
              <w:bottom w:val="single" w:sz="4" w:space="0" w:color="000000"/>
            </w:tcBorders>
            <w:shd w:val="clear" w:color="auto" w:fill="auto"/>
            <w:vAlign w:val="center"/>
          </w:tcPr>
          <w:p w:rsidR="00836FC5" w:rsidRDefault="00836FC5" w:rsidP="00931B5F">
            <w:pPr>
              <w:snapToGrid w:val="0"/>
              <w:jc w:val="center"/>
            </w:pPr>
            <w:r>
              <w:t>4</w:t>
            </w:r>
          </w:p>
        </w:tc>
        <w:tc>
          <w:tcPr>
            <w:tcW w:w="2483" w:type="dxa"/>
            <w:tcBorders>
              <w:top w:val="single" w:sz="4" w:space="0" w:color="000000"/>
              <w:left w:val="single" w:sz="4" w:space="0" w:color="000000"/>
              <w:bottom w:val="single" w:sz="4" w:space="0" w:color="000000"/>
              <w:right w:val="double" w:sz="20" w:space="0" w:color="000000"/>
            </w:tcBorders>
            <w:shd w:val="clear" w:color="auto" w:fill="auto"/>
            <w:vAlign w:val="center"/>
          </w:tcPr>
          <w:p w:rsidR="00836FC5" w:rsidRDefault="00836FC5" w:rsidP="00931B5F">
            <w:pPr>
              <w:snapToGrid w:val="0"/>
              <w:jc w:val="center"/>
            </w:pPr>
            <w:r>
              <w:t>5</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pPr>
            <w: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r>
              <w:t>тестирование</w:t>
            </w: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6</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10</w:t>
            </w:r>
          </w:p>
        </w:tc>
      </w:tr>
      <w:tr w:rsidR="00836FC5" w:rsidTr="00931B5F">
        <w:tc>
          <w:tcPr>
            <w:tcW w:w="5217" w:type="dxa"/>
            <w:gridSpan w:val="2"/>
            <w:tcBorders>
              <w:top w:val="single" w:sz="4" w:space="0" w:color="000000"/>
              <w:left w:val="double" w:sz="20" w:space="0" w:color="000000"/>
              <w:bottom w:val="double" w:sz="20" w:space="0" w:color="000000"/>
            </w:tcBorders>
            <w:shd w:val="clear" w:color="auto" w:fill="auto"/>
          </w:tcPr>
          <w:p w:rsidR="00836FC5" w:rsidRDefault="00836FC5" w:rsidP="00931B5F">
            <w:pPr>
              <w:snapToGrid w:val="0"/>
            </w:pPr>
            <w:r>
              <w:t>Итого</w:t>
            </w:r>
          </w:p>
        </w:tc>
        <w:tc>
          <w:tcPr>
            <w:tcW w:w="2393" w:type="dxa"/>
            <w:tcBorders>
              <w:top w:val="single" w:sz="4" w:space="0" w:color="000000"/>
              <w:left w:val="single" w:sz="4" w:space="0" w:color="000000"/>
              <w:bottom w:val="double" w:sz="20" w:space="0" w:color="000000"/>
            </w:tcBorders>
            <w:shd w:val="clear" w:color="auto" w:fill="auto"/>
          </w:tcPr>
          <w:p w:rsidR="00836FC5" w:rsidRDefault="00836FC5" w:rsidP="00931B5F">
            <w:pPr>
              <w:snapToGrid w:val="0"/>
              <w:jc w:val="center"/>
              <w:rPr>
                <w:b/>
              </w:rPr>
            </w:pPr>
            <w:r>
              <w:rPr>
                <w:b/>
              </w:rPr>
              <w:t>14</w:t>
            </w:r>
          </w:p>
        </w:tc>
        <w:tc>
          <w:tcPr>
            <w:tcW w:w="2483" w:type="dxa"/>
            <w:tcBorders>
              <w:top w:val="single" w:sz="4" w:space="0" w:color="000000"/>
              <w:left w:val="single" w:sz="4" w:space="0" w:color="000000"/>
              <w:bottom w:val="double" w:sz="20" w:space="0" w:color="000000"/>
              <w:right w:val="double" w:sz="20" w:space="0" w:color="000000"/>
            </w:tcBorders>
            <w:shd w:val="clear" w:color="auto" w:fill="auto"/>
          </w:tcPr>
          <w:p w:rsidR="00836FC5" w:rsidRDefault="00836FC5" w:rsidP="00931B5F">
            <w:pPr>
              <w:snapToGrid w:val="0"/>
              <w:jc w:val="center"/>
              <w:rPr>
                <w:b/>
              </w:rPr>
            </w:pPr>
            <w:r>
              <w:rPr>
                <w:b/>
              </w:rPr>
              <w:t>20</w:t>
            </w:r>
          </w:p>
        </w:tc>
      </w:tr>
    </w:tbl>
    <w:p w:rsidR="00836FC5" w:rsidRDefault="00836FC5" w:rsidP="00836FC5">
      <w:pPr>
        <w:spacing w:line="360" w:lineRule="auto"/>
        <w:jc w:val="both"/>
      </w:pPr>
    </w:p>
    <w:p w:rsidR="00836FC5" w:rsidRDefault="00836FC5" w:rsidP="00836FC5">
      <w:pPr>
        <w:spacing w:line="360" w:lineRule="auto"/>
        <w:jc w:val="both"/>
      </w:pPr>
    </w:p>
    <w:tbl>
      <w:tblPr>
        <w:tblW w:w="0" w:type="auto"/>
        <w:tblInd w:w="-477" w:type="dxa"/>
        <w:tblLayout w:type="fixed"/>
        <w:tblLook w:val="0000"/>
      </w:tblPr>
      <w:tblGrid>
        <w:gridCol w:w="2340"/>
        <w:gridCol w:w="2877"/>
        <w:gridCol w:w="2393"/>
        <w:gridCol w:w="2483"/>
      </w:tblGrid>
      <w:tr w:rsidR="00836FC5" w:rsidTr="00931B5F">
        <w:tc>
          <w:tcPr>
            <w:tcW w:w="10093" w:type="dxa"/>
            <w:gridSpan w:val="4"/>
            <w:tcBorders>
              <w:top w:val="double" w:sz="20"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rPr>
                <w:b/>
                <w:caps/>
              </w:rPr>
            </w:pPr>
            <w:r>
              <w:rPr>
                <w:b/>
                <w:caps/>
              </w:rPr>
              <w:t>Итоговый модуль</w:t>
            </w:r>
          </w:p>
        </w:tc>
      </w:tr>
      <w:tr w:rsidR="00836FC5" w:rsidTr="00931B5F">
        <w:tc>
          <w:tcPr>
            <w:tcW w:w="2340" w:type="dxa"/>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pPr>
            <w: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Форма работы</w:t>
            </w:r>
          </w:p>
        </w:tc>
        <w:tc>
          <w:tcPr>
            <w:tcW w:w="4876" w:type="dxa"/>
            <w:gridSpan w:val="2"/>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баллов 25 %</w:t>
            </w:r>
          </w:p>
        </w:tc>
      </w:tr>
      <w:tr w:rsidR="00836FC5" w:rsidTr="00931B5F">
        <w:tc>
          <w:tcPr>
            <w:tcW w:w="2340" w:type="dxa"/>
            <w:vMerge/>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vMerge/>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t>min</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2340"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2877"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r>
              <w:t>Устное собеседование</w:t>
            </w:r>
          </w:p>
        </w:tc>
        <w:tc>
          <w:tcPr>
            <w:tcW w:w="2393"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15</w:t>
            </w:r>
          </w:p>
        </w:tc>
        <w:tc>
          <w:tcPr>
            <w:tcW w:w="2483"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25</w:t>
            </w:r>
          </w:p>
        </w:tc>
      </w:tr>
      <w:tr w:rsidR="00836FC5" w:rsidTr="00931B5F">
        <w:tc>
          <w:tcPr>
            <w:tcW w:w="5217" w:type="dxa"/>
            <w:gridSpan w:val="2"/>
            <w:tcBorders>
              <w:top w:val="single" w:sz="4" w:space="0" w:color="000000"/>
              <w:left w:val="double" w:sz="20" w:space="0" w:color="000000"/>
              <w:bottom w:val="double" w:sz="20" w:space="0" w:color="000000"/>
            </w:tcBorders>
            <w:shd w:val="clear" w:color="auto" w:fill="auto"/>
          </w:tcPr>
          <w:p w:rsidR="00836FC5" w:rsidRDefault="00836FC5" w:rsidP="00931B5F">
            <w:pPr>
              <w:snapToGrid w:val="0"/>
            </w:pPr>
            <w:r>
              <w:t>Итого</w:t>
            </w:r>
          </w:p>
        </w:tc>
        <w:tc>
          <w:tcPr>
            <w:tcW w:w="2393" w:type="dxa"/>
            <w:tcBorders>
              <w:top w:val="single" w:sz="4" w:space="0" w:color="000000"/>
              <w:left w:val="single" w:sz="4" w:space="0" w:color="000000"/>
              <w:bottom w:val="double" w:sz="20" w:space="0" w:color="000000"/>
            </w:tcBorders>
            <w:shd w:val="clear" w:color="auto" w:fill="auto"/>
          </w:tcPr>
          <w:p w:rsidR="00836FC5" w:rsidRDefault="00836FC5" w:rsidP="00931B5F">
            <w:pPr>
              <w:snapToGrid w:val="0"/>
              <w:jc w:val="center"/>
              <w:rPr>
                <w:b/>
              </w:rPr>
            </w:pPr>
            <w:r>
              <w:rPr>
                <w:b/>
              </w:rPr>
              <w:t>15</w:t>
            </w:r>
          </w:p>
        </w:tc>
        <w:tc>
          <w:tcPr>
            <w:tcW w:w="2483" w:type="dxa"/>
            <w:tcBorders>
              <w:top w:val="single" w:sz="4" w:space="0" w:color="000000"/>
              <w:left w:val="single" w:sz="4" w:space="0" w:color="000000"/>
              <w:bottom w:val="double" w:sz="20" w:space="0" w:color="000000"/>
              <w:right w:val="double" w:sz="20" w:space="0" w:color="000000"/>
            </w:tcBorders>
            <w:shd w:val="clear" w:color="auto" w:fill="auto"/>
          </w:tcPr>
          <w:p w:rsidR="00836FC5" w:rsidRDefault="00836FC5" w:rsidP="00931B5F">
            <w:pPr>
              <w:snapToGrid w:val="0"/>
              <w:jc w:val="center"/>
              <w:rPr>
                <w:b/>
              </w:rPr>
            </w:pPr>
            <w:r>
              <w:rPr>
                <w:b/>
              </w:rPr>
              <w:t>25</w:t>
            </w:r>
          </w:p>
        </w:tc>
      </w:tr>
    </w:tbl>
    <w:p w:rsidR="00836FC5" w:rsidRDefault="00836FC5" w:rsidP="00836FC5">
      <w:pPr>
        <w:spacing w:line="360" w:lineRule="auto"/>
      </w:pPr>
    </w:p>
    <w:tbl>
      <w:tblPr>
        <w:tblW w:w="0" w:type="auto"/>
        <w:tblInd w:w="-477" w:type="dxa"/>
        <w:tblLayout w:type="fixed"/>
        <w:tblLook w:val="0000"/>
      </w:tblPr>
      <w:tblGrid>
        <w:gridCol w:w="2523"/>
        <w:gridCol w:w="3060"/>
        <w:gridCol w:w="2338"/>
        <w:gridCol w:w="2172"/>
      </w:tblGrid>
      <w:tr w:rsidR="00836FC5" w:rsidTr="00931B5F">
        <w:tc>
          <w:tcPr>
            <w:tcW w:w="10093" w:type="dxa"/>
            <w:gridSpan w:val="4"/>
            <w:tcBorders>
              <w:top w:val="double" w:sz="20" w:space="0" w:color="000000"/>
              <w:left w:val="double" w:sz="20" w:space="0" w:color="000000"/>
              <w:bottom w:val="single" w:sz="4" w:space="0" w:color="000000"/>
              <w:right w:val="double" w:sz="20" w:space="0" w:color="000000"/>
            </w:tcBorders>
            <w:shd w:val="clear" w:color="auto" w:fill="auto"/>
          </w:tcPr>
          <w:p w:rsidR="00836FC5" w:rsidRDefault="00836FC5" w:rsidP="00931B5F">
            <w:pPr>
              <w:snapToGrid w:val="0"/>
              <w:jc w:val="center"/>
              <w:rPr>
                <w:b/>
              </w:rPr>
            </w:pPr>
            <w:r>
              <w:rPr>
                <w:b/>
              </w:rPr>
              <w:t>ДОПОЛНИТЕЛЬНЫЙ МОДУЛЬ</w:t>
            </w:r>
          </w:p>
        </w:tc>
      </w:tr>
      <w:tr w:rsidR="00836FC5" w:rsidTr="00931B5F">
        <w:tc>
          <w:tcPr>
            <w:tcW w:w="2523" w:type="dxa"/>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pPr>
            <w:r>
              <w:t>Базовый модуль</w:t>
            </w:r>
          </w:p>
        </w:tc>
        <w:tc>
          <w:tcPr>
            <w:tcW w:w="3060" w:type="dxa"/>
            <w:vMerge w:val="restart"/>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Форма работы</w:t>
            </w:r>
          </w:p>
        </w:tc>
        <w:tc>
          <w:tcPr>
            <w:tcW w:w="4510" w:type="dxa"/>
            <w:gridSpan w:val="2"/>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Количество баллов</w:t>
            </w:r>
          </w:p>
        </w:tc>
      </w:tr>
      <w:tr w:rsidR="00836FC5" w:rsidTr="00931B5F">
        <w:tc>
          <w:tcPr>
            <w:tcW w:w="2523" w:type="dxa"/>
            <w:vMerge/>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3060" w:type="dxa"/>
            <w:vMerge/>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both"/>
            </w:pPr>
          </w:p>
        </w:tc>
        <w:tc>
          <w:tcPr>
            <w:tcW w:w="2338"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t>min</w:t>
            </w:r>
          </w:p>
        </w:tc>
        <w:tc>
          <w:tcPr>
            <w:tcW w:w="2172"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2523" w:type="dxa"/>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both"/>
            </w:pPr>
          </w:p>
        </w:tc>
        <w:tc>
          <w:tcPr>
            <w:tcW w:w="3060"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pPr>
            <w:r>
              <w:t>Выполнение дополнительных заданий</w:t>
            </w:r>
          </w:p>
        </w:tc>
        <w:tc>
          <w:tcPr>
            <w:tcW w:w="2338"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0</w:t>
            </w:r>
          </w:p>
        </w:tc>
        <w:tc>
          <w:tcPr>
            <w:tcW w:w="2172"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10</w:t>
            </w:r>
          </w:p>
        </w:tc>
      </w:tr>
      <w:tr w:rsidR="00836FC5" w:rsidTr="00931B5F">
        <w:tc>
          <w:tcPr>
            <w:tcW w:w="5583" w:type="dxa"/>
            <w:gridSpan w:val="2"/>
            <w:tcBorders>
              <w:top w:val="single" w:sz="4" w:space="0" w:color="000000"/>
              <w:left w:val="double" w:sz="20" w:space="0" w:color="000000"/>
              <w:bottom w:val="single" w:sz="4" w:space="0" w:color="000000"/>
            </w:tcBorders>
            <w:shd w:val="clear" w:color="auto" w:fill="auto"/>
          </w:tcPr>
          <w:p w:rsidR="00836FC5" w:rsidRDefault="00836FC5" w:rsidP="00931B5F">
            <w:pPr>
              <w:snapToGrid w:val="0"/>
            </w:pPr>
          </w:p>
        </w:tc>
        <w:tc>
          <w:tcPr>
            <w:tcW w:w="2338"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b/>
              </w:rPr>
            </w:pPr>
          </w:p>
        </w:tc>
        <w:tc>
          <w:tcPr>
            <w:tcW w:w="2172"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b/>
              </w:rPr>
            </w:pPr>
          </w:p>
        </w:tc>
      </w:tr>
      <w:tr w:rsidR="00836FC5" w:rsidTr="00931B5F">
        <w:tc>
          <w:tcPr>
            <w:tcW w:w="5583" w:type="dxa"/>
            <w:gridSpan w:val="2"/>
            <w:tcBorders>
              <w:top w:val="single" w:sz="4" w:space="0" w:color="000000"/>
              <w:left w:val="double" w:sz="20" w:space="0" w:color="000000"/>
              <w:bottom w:val="single" w:sz="4" w:space="0" w:color="000000"/>
            </w:tcBorders>
            <w:shd w:val="clear" w:color="auto" w:fill="auto"/>
          </w:tcPr>
          <w:p w:rsidR="00836FC5" w:rsidRDefault="00836FC5" w:rsidP="00931B5F">
            <w:pPr>
              <w:snapToGrid w:val="0"/>
            </w:pPr>
            <w:r>
              <w:t>Итого</w:t>
            </w:r>
          </w:p>
        </w:tc>
        <w:tc>
          <w:tcPr>
            <w:tcW w:w="2338"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pPr>
            <w:r>
              <w:t>0</w:t>
            </w:r>
          </w:p>
        </w:tc>
        <w:tc>
          <w:tcPr>
            <w:tcW w:w="2172"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pPr>
            <w:r>
              <w:t>10</w:t>
            </w:r>
          </w:p>
        </w:tc>
      </w:tr>
      <w:tr w:rsidR="00836FC5" w:rsidTr="00931B5F">
        <w:tc>
          <w:tcPr>
            <w:tcW w:w="5583" w:type="dxa"/>
            <w:gridSpan w:val="2"/>
            <w:vMerge w:val="restart"/>
            <w:tcBorders>
              <w:top w:val="single" w:sz="4" w:space="0" w:color="000000"/>
              <w:left w:val="double" w:sz="20" w:space="0" w:color="000000"/>
              <w:bottom w:val="single" w:sz="4" w:space="0" w:color="000000"/>
            </w:tcBorders>
            <w:shd w:val="clear" w:color="auto" w:fill="auto"/>
          </w:tcPr>
          <w:p w:rsidR="00836FC5" w:rsidRDefault="00836FC5" w:rsidP="00931B5F">
            <w:pPr>
              <w:snapToGrid w:val="0"/>
              <w:jc w:val="center"/>
              <w:rPr>
                <w:b/>
              </w:rPr>
            </w:pPr>
            <w:r>
              <w:rPr>
                <w:b/>
              </w:rPr>
              <w:t>Общее количество баллов по дисциплине</w:t>
            </w:r>
          </w:p>
          <w:p w:rsidR="00836FC5" w:rsidRDefault="00836FC5" w:rsidP="00931B5F">
            <w:pPr>
              <w:jc w:val="center"/>
              <w:rPr>
                <w:b/>
              </w:rPr>
            </w:pPr>
            <w:r>
              <w:rPr>
                <w:b/>
              </w:rPr>
              <w:lastRenderedPageBreak/>
              <w:t>(по итогам изучения всех модулей,</w:t>
            </w:r>
          </w:p>
          <w:p w:rsidR="00836FC5" w:rsidRDefault="00836FC5" w:rsidP="00931B5F">
            <w:pPr>
              <w:jc w:val="center"/>
              <w:rPr>
                <w:b/>
              </w:rPr>
            </w:pPr>
            <w:r>
              <w:rPr>
                <w:b/>
              </w:rPr>
              <w:t>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rsidR="00836FC5" w:rsidRDefault="00836FC5" w:rsidP="00931B5F">
            <w:pPr>
              <w:snapToGrid w:val="0"/>
              <w:jc w:val="center"/>
              <w:rPr>
                <w:lang w:val="en-US"/>
              </w:rPr>
            </w:pPr>
            <w:r>
              <w:rPr>
                <w:lang w:val="en-US"/>
              </w:rPr>
              <w:lastRenderedPageBreak/>
              <w:t>min</w:t>
            </w:r>
          </w:p>
        </w:tc>
        <w:tc>
          <w:tcPr>
            <w:tcW w:w="2172" w:type="dxa"/>
            <w:tcBorders>
              <w:top w:val="single" w:sz="4" w:space="0" w:color="000000"/>
              <w:left w:val="single" w:sz="4" w:space="0" w:color="000000"/>
              <w:bottom w:val="single" w:sz="4" w:space="0" w:color="000000"/>
              <w:right w:val="double" w:sz="20" w:space="0" w:color="000000"/>
            </w:tcBorders>
            <w:shd w:val="clear" w:color="auto" w:fill="auto"/>
          </w:tcPr>
          <w:p w:rsidR="00836FC5" w:rsidRDefault="00836FC5" w:rsidP="00931B5F">
            <w:pPr>
              <w:snapToGrid w:val="0"/>
              <w:jc w:val="center"/>
              <w:rPr>
                <w:lang w:val="en-US"/>
              </w:rPr>
            </w:pPr>
            <w:r>
              <w:rPr>
                <w:lang w:val="en-US"/>
              </w:rPr>
              <w:t>max</w:t>
            </w:r>
          </w:p>
        </w:tc>
      </w:tr>
      <w:tr w:rsidR="00836FC5" w:rsidTr="00931B5F">
        <w:tc>
          <w:tcPr>
            <w:tcW w:w="5583" w:type="dxa"/>
            <w:gridSpan w:val="2"/>
            <w:vMerge/>
            <w:tcBorders>
              <w:top w:val="single" w:sz="4" w:space="0" w:color="000000"/>
              <w:left w:val="double" w:sz="20" w:space="0" w:color="000000"/>
              <w:bottom w:val="double" w:sz="20" w:space="0" w:color="000000"/>
            </w:tcBorders>
            <w:shd w:val="clear" w:color="auto" w:fill="auto"/>
          </w:tcPr>
          <w:p w:rsidR="00836FC5" w:rsidRDefault="00836FC5" w:rsidP="00931B5F">
            <w:pPr>
              <w:snapToGrid w:val="0"/>
              <w:jc w:val="both"/>
            </w:pPr>
          </w:p>
        </w:tc>
        <w:tc>
          <w:tcPr>
            <w:tcW w:w="2338" w:type="dxa"/>
            <w:tcBorders>
              <w:top w:val="single" w:sz="4" w:space="0" w:color="000000"/>
              <w:left w:val="single" w:sz="4" w:space="0" w:color="000000"/>
              <w:bottom w:val="double" w:sz="20" w:space="0" w:color="000000"/>
            </w:tcBorders>
            <w:shd w:val="clear" w:color="auto" w:fill="auto"/>
          </w:tcPr>
          <w:p w:rsidR="00836FC5" w:rsidRDefault="00836FC5" w:rsidP="00931B5F">
            <w:pPr>
              <w:snapToGrid w:val="0"/>
              <w:jc w:val="center"/>
              <w:rPr>
                <w:b/>
              </w:rPr>
            </w:pPr>
            <w:r>
              <w:rPr>
                <w:b/>
              </w:rPr>
              <w:t>60</w:t>
            </w:r>
          </w:p>
        </w:tc>
        <w:tc>
          <w:tcPr>
            <w:tcW w:w="2172" w:type="dxa"/>
            <w:tcBorders>
              <w:top w:val="single" w:sz="4" w:space="0" w:color="000000"/>
              <w:left w:val="single" w:sz="4" w:space="0" w:color="000000"/>
              <w:bottom w:val="double" w:sz="20" w:space="0" w:color="000000"/>
              <w:right w:val="double" w:sz="20" w:space="0" w:color="000000"/>
            </w:tcBorders>
            <w:shd w:val="clear" w:color="auto" w:fill="auto"/>
          </w:tcPr>
          <w:p w:rsidR="00836FC5" w:rsidRDefault="00836FC5" w:rsidP="00931B5F">
            <w:pPr>
              <w:snapToGrid w:val="0"/>
              <w:jc w:val="center"/>
              <w:rPr>
                <w:b/>
              </w:rPr>
            </w:pPr>
            <w:r>
              <w:rPr>
                <w:b/>
              </w:rPr>
              <w:t>100</w:t>
            </w:r>
          </w:p>
        </w:tc>
      </w:tr>
    </w:tbl>
    <w:p w:rsidR="00836FC5" w:rsidRDefault="00836FC5" w:rsidP="00836FC5">
      <w:pPr>
        <w:spacing w:line="360" w:lineRule="auto"/>
        <w:jc w:val="both"/>
      </w:pPr>
    </w:p>
    <w:p w:rsidR="00836FC5" w:rsidRDefault="00836FC5" w:rsidP="00836FC5">
      <w:pPr>
        <w:spacing w:line="360" w:lineRule="auto"/>
        <w:jc w:val="both"/>
      </w:pPr>
      <w:r>
        <w:t>Критерии перевода баллов в отметки:</w:t>
      </w:r>
    </w:p>
    <w:p w:rsidR="00FD0491" w:rsidRDefault="00FD0491" w:rsidP="00836FC5">
      <w:pPr>
        <w:spacing w:line="360" w:lineRule="auto"/>
        <w:jc w:val="both"/>
      </w:pPr>
      <w:r>
        <w:t>0–39 баллов –Неудовлетворительно</w:t>
      </w:r>
    </w:p>
    <w:p w:rsidR="00FD0491" w:rsidRDefault="00FD0491" w:rsidP="00836FC5">
      <w:pPr>
        <w:spacing w:line="360" w:lineRule="auto"/>
        <w:jc w:val="both"/>
      </w:pPr>
      <w:r>
        <w:t>40–50 баллов – Удовлетворительно</w:t>
      </w:r>
      <w:r w:rsidR="00836FC5">
        <w:t xml:space="preserve">, </w:t>
      </w:r>
    </w:p>
    <w:p w:rsidR="00FD0491" w:rsidRDefault="00FD0491" w:rsidP="00836FC5">
      <w:pPr>
        <w:spacing w:line="360" w:lineRule="auto"/>
        <w:jc w:val="both"/>
      </w:pPr>
      <w:r>
        <w:t xml:space="preserve">51–80 баллов </w:t>
      </w:r>
      <w:r w:rsidR="00836FC5">
        <w:t>–</w:t>
      </w:r>
      <w:r>
        <w:t xml:space="preserve"> Хорошо</w:t>
      </w:r>
    </w:p>
    <w:p w:rsidR="00836FC5" w:rsidRDefault="00FD0491" w:rsidP="00836FC5">
      <w:pPr>
        <w:spacing w:line="360" w:lineRule="auto"/>
        <w:jc w:val="both"/>
      </w:pPr>
      <w:r>
        <w:t>81–100 баллов – Отлично</w:t>
      </w:r>
      <w:r w:rsidR="00836FC5">
        <w:t>.</w:t>
      </w:r>
    </w:p>
    <w:p w:rsidR="00836FC5" w:rsidRDefault="00836FC5" w:rsidP="00836FC5">
      <w:pPr>
        <w:spacing w:line="360" w:lineRule="auto"/>
        <w:jc w:val="both"/>
      </w:pPr>
      <w:r>
        <w:t>ФИО преподавателя: ___</w:t>
      </w:r>
      <w:r>
        <w:rPr>
          <w:u w:val="single"/>
        </w:rPr>
        <w:t>Мариненко Людмила Евгеньевна</w:t>
      </w:r>
    </w:p>
    <w:p w:rsidR="00836FC5" w:rsidRDefault="00836FC5" w:rsidP="00836FC5">
      <w:pPr>
        <w:spacing w:line="360" w:lineRule="auto"/>
        <w:jc w:val="both"/>
      </w:pPr>
      <w:r>
        <w:t>Утверждено на заседании кафедры «___»_______200__г. Протокол №______</w:t>
      </w:r>
    </w:p>
    <w:p w:rsidR="00836FC5" w:rsidRDefault="00836FC5" w:rsidP="00836FC5">
      <w:pPr>
        <w:spacing w:line="360" w:lineRule="auto"/>
        <w:jc w:val="both"/>
      </w:pPr>
      <w:r>
        <w:t>Зав. кафедрой________________________ Т.В. Фуряева</w:t>
      </w:r>
    </w:p>
    <w:p w:rsidR="00836FC5" w:rsidRDefault="00836FC5" w:rsidP="00836FC5">
      <w:pPr>
        <w:spacing w:after="200" w:line="276" w:lineRule="auto"/>
      </w:pPr>
      <w:r>
        <w:br w:type="page"/>
      </w:r>
    </w:p>
    <w:p w:rsidR="00836FC5" w:rsidRDefault="00836FC5" w:rsidP="00836FC5">
      <w:pPr>
        <w:ind w:firstLine="851"/>
        <w:jc w:val="center"/>
        <w:rPr>
          <w:b/>
          <w:sz w:val="24"/>
          <w:szCs w:val="24"/>
        </w:rPr>
      </w:pPr>
      <w:r>
        <w:rPr>
          <w:b/>
          <w:sz w:val="24"/>
          <w:szCs w:val="24"/>
        </w:rPr>
        <w:lastRenderedPageBreak/>
        <w:t>МЕТОДИЧЕСКИЕ РЕКОМЕНДАЦИИ ДЛЯ СТУДЕНТОВ</w:t>
      </w:r>
    </w:p>
    <w:p w:rsidR="00836FC5" w:rsidRDefault="00836FC5" w:rsidP="00836FC5">
      <w:pPr>
        <w:ind w:firstLine="851"/>
        <w:jc w:val="center"/>
        <w:rPr>
          <w:b/>
          <w:sz w:val="24"/>
          <w:szCs w:val="24"/>
        </w:rPr>
      </w:pPr>
    </w:p>
    <w:p w:rsidR="00836FC5" w:rsidRPr="002A6927" w:rsidRDefault="00836FC5" w:rsidP="00836FC5">
      <w:pPr>
        <w:spacing w:line="360" w:lineRule="auto"/>
        <w:jc w:val="both"/>
        <w:rPr>
          <w:sz w:val="24"/>
          <w:szCs w:val="24"/>
        </w:rPr>
      </w:pPr>
      <w:r w:rsidRPr="002A6927">
        <w:rPr>
          <w:sz w:val="24"/>
          <w:szCs w:val="24"/>
        </w:rPr>
        <w:t xml:space="preserve">     Самостоятельная работа играет ведущую роль  в формировании личности будущего специалиста и является необходимым условием развития его потенциальных возможностей. Она должна обеспечивать не только усвоение контроль и самоконтроль определённых знаний, но и помогать формированию навыков самостоятельного их приобретения</w:t>
      </w:r>
    </w:p>
    <w:p w:rsidR="00836FC5" w:rsidRPr="002A6927" w:rsidRDefault="00836FC5" w:rsidP="00836FC5">
      <w:pPr>
        <w:spacing w:line="360" w:lineRule="auto"/>
        <w:jc w:val="both"/>
        <w:rPr>
          <w:sz w:val="24"/>
          <w:szCs w:val="24"/>
        </w:rPr>
      </w:pPr>
      <w:r w:rsidRPr="002A6927">
        <w:rPr>
          <w:bCs/>
          <w:sz w:val="24"/>
          <w:szCs w:val="24"/>
        </w:rPr>
        <w:t>Программа курса</w:t>
      </w:r>
      <w:r w:rsidRPr="002A6927">
        <w:rPr>
          <w:sz w:val="24"/>
          <w:szCs w:val="24"/>
        </w:rPr>
        <w:t>предусматривает перечень самостоятельных форм работы, необходимых для овладения базовыми навыками будущей специальности. Все виды заданий предусмотрены учебным планом и носят практический характер. При подготовке заданий студенту необходимо ориентироваться на базовый лекционный курс и содержание семинарских занятий.</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sz w:val="24"/>
          <w:szCs w:val="24"/>
        </w:rPr>
        <w:t xml:space="preserve">Подготовку к любому  заданию для самостоятельного изучения дисциплины нужно начинать с прочтения материала лекции по теме, соответствующей главы учебника, что даст общую ориентировку в материале. Затем следует изучить рекомендуемую к теме литературу, а  уже после приступить к чтению дополнительной или самостоятельно подобранной литературы и источников. При чтении литературы рекомендуется ее конспектировать, или делать выписки, или составлять развернутый план. </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sz w:val="24"/>
          <w:szCs w:val="24"/>
        </w:rPr>
        <w:t xml:space="preserve">Переработку информации можно представить в виде двух последовательных этапов: во-первых, первоначального, или ознакомительного, чтения источников; во-вторых, углубленного чтения с проработкой и осуществлением записей различного рода (собственно исследовательского этапа). </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sz w:val="24"/>
          <w:szCs w:val="24"/>
        </w:rPr>
        <w:t>Первый этап — это предварительное ознакомление с источниками (книгой,отчетом, статьей и т.д.). Последовательность действий здесь рекомендуетсяследующая:</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точное название источника.</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автор, соавторы, коллектив авторов, редакция, перевод.</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издательство, выпустившее этот источник, место издания.</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время издания, продолжительность подготовки, написания.</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аннотация.</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оглавление.</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предисловие.</w:t>
      </w:r>
    </w:p>
    <w:p w:rsidR="00836FC5" w:rsidRPr="002A6927" w:rsidRDefault="00836FC5" w:rsidP="006D130D">
      <w:pPr>
        <w:pStyle w:val="af2"/>
        <w:numPr>
          <w:ilvl w:val="0"/>
          <w:numId w:val="4"/>
        </w:numPr>
        <w:spacing w:line="360" w:lineRule="auto"/>
        <w:jc w:val="both"/>
        <w:rPr>
          <w:rFonts w:ascii="Times New Roman" w:hAnsi="Times New Roman"/>
          <w:sz w:val="24"/>
          <w:szCs w:val="24"/>
        </w:rPr>
      </w:pPr>
      <w:r w:rsidRPr="002A6927">
        <w:rPr>
          <w:rFonts w:ascii="Times New Roman" w:hAnsi="Times New Roman"/>
          <w:sz w:val="24"/>
          <w:szCs w:val="24"/>
        </w:rPr>
        <w:t>справочно-библиографический аппарат (прикнижная библиография, указатели, приложения и т.д.).</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sz w:val="24"/>
          <w:szCs w:val="24"/>
        </w:rPr>
        <w:t xml:space="preserve">Предварительное ознакомление должно дать ответ на вопросы: представляет ли источник интерес и, если да, то чем? Какими методами его можно обработать? Очень важно уже на этом этапе представить общий ход мыслей автора (авторов) источника: что освещается, каковы основные идеи, теоретические положения, какие аргументы приводятся в обоснование этих </w:t>
      </w:r>
      <w:r w:rsidRPr="002A6927">
        <w:rPr>
          <w:rFonts w:ascii="Times New Roman" w:hAnsi="Times New Roman"/>
          <w:sz w:val="24"/>
          <w:szCs w:val="24"/>
        </w:rPr>
        <w:lastRenderedPageBreak/>
        <w:t>идей, положений. Полезно делать отметки — на полях или закладками. Таким образом, отмечаются "бросившиеся в глаза" важнейшие тезисы, понятия, категории, формулы.</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sz w:val="24"/>
          <w:szCs w:val="24"/>
        </w:rPr>
        <w:t>Второй этап — углубленное чтение источника с проработкой и записями.</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Следует здесь особо подчеркнуть, что записи — это наиболее эффективный способ усвоения информации. Это связано с тем, что они представляют (если делаются добросовестно и с прилежанием) собственно исследовательский, творческий процесс анализа содержания источника, определение наиболее существенного в информации, содержащейся в источнике, и отбор самого важного для того, чтобы дать эту информацию в сжатом, кратком виде.</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Главное, что здесь требуется, это стремиться, скорее, не к механическому запоминанию содержания, а к усвоению, т.е. обеспечению накопления и расширения своих собственных знаний по рассматриваемым проблемам.</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Следовательно, основной упор должен быть сделан на том, чтобы разобраться в логической структуре источника, выделить главное, что лежит в основе обоснования его основных положений, установить взаимосвязи между этими положениями.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Особо необходимо сказать о терминологии. Нередко смысл одного и того жепонятия имеет неоднозначный характер, трактуется разными авторами по-разному. Внимательному читателю нужно быть достаточно уверенным, что такой-то термин имеет смысл, соответствующий данному контексту. Поэтому все термины и понятия, незнакомые или значение которых не совсем ясно, следует с помощью словарей, справочников, энциклопедий точно определить. Для этого рекомендуется составлять и непрерывно пополнять свой собственный словарь терминов, понятий, сокращений, аббревиатур. Естественно, что здесь требуется приложить достаточно много труда, проявить терпение и настойчивость.</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Но именно специальная терминология составляет "азбуку" той профессиональной области знаний, которую изучает студент. И от умения ее освоить, а в дальнейшем — успешно оперировать, во многом зависит общий успех профессионального и творческого роста.</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sz w:val="24"/>
          <w:szCs w:val="24"/>
        </w:rPr>
        <w:t>Формы записи многообразны. Важнейшими из них являются:</w:t>
      </w:r>
    </w:p>
    <w:p w:rsidR="00836FC5" w:rsidRPr="002A6927" w:rsidRDefault="00836FC5" w:rsidP="006D130D">
      <w:pPr>
        <w:pStyle w:val="af2"/>
        <w:numPr>
          <w:ilvl w:val="0"/>
          <w:numId w:val="5"/>
        </w:numPr>
        <w:spacing w:line="360" w:lineRule="auto"/>
        <w:jc w:val="both"/>
        <w:rPr>
          <w:rFonts w:ascii="Times New Roman" w:hAnsi="Times New Roman"/>
          <w:sz w:val="24"/>
          <w:szCs w:val="24"/>
        </w:rPr>
      </w:pPr>
      <w:r w:rsidRPr="002A6927">
        <w:rPr>
          <w:rFonts w:ascii="Times New Roman" w:hAnsi="Times New Roman"/>
          <w:sz w:val="24"/>
          <w:szCs w:val="24"/>
        </w:rPr>
        <w:t>план,</w:t>
      </w:r>
    </w:p>
    <w:p w:rsidR="00836FC5" w:rsidRPr="002A6927" w:rsidRDefault="00836FC5" w:rsidP="006D130D">
      <w:pPr>
        <w:pStyle w:val="af2"/>
        <w:numPr>
          <w:ilvl w:val="0"/>
          <w:numId w:val="5"/>
        </w:numPr>
        <w:spacing w:line="360" w:lineRule="auto"/>
        <w:jc w:val="both"/>
        <w:rPr>
          <w:rFonts w:ascii="Times New Roman" w:hAnsi="Times New Roman"/>
          <w:sz w:val="24"/>
          <w:szCs w:val="24"/>
        </w:rPr>
      </w:pPr>
      <w:r w:rsidRPr="002A6927">
        <w:rPr>
          <w:rFonts w:ascii="Times New Roman" w:hAnsi="Times New Roman"/>
          <w:sz w:val="24"/>
          <w:szCs w:val="24"/>
        </w:rPr>
        <w:t>тезисы,</w:t>
      </w:r>
    </w:p>
    <w:p w:rsidR="00836FC5" w:rsidRPr="002A6927" w:rsidRDefault="00836FC5" w:rsidP="006D130D">
      <w:pPr>
        <w:pStyle w:val="af2"/>
        <w:numPr>
          <w:ilvl w:val="0"/>
          <w:numId w:val="5"/>
        </w:numPr>
        <w:spacing w:line="360" w:lineRule="auto"/>
        <w:jc w:val="both"/>
        <w:rPr>
          <w:rFonts w:ascii="Times New Roman" w:hAnsi="Times New Roman"/>
          <w:sz w:val="24"/>
          <w:szCs w:val="24"/>
        </w:rPr>
      </w:pPr>
      <w:r w:rsidRPr="002A6927">
        <w:rPr>
          <w:rFonts w:ascii="Times New Roman" w:hAnsi="Times New Roman"/>
          <w:sz w:val="24"/>
          <w:szCs w:val="24"/>
        </w:rPr>
        <w:t>конспект,</w:t>
      </w:r>
    </w:p>
    <w:p w:rsidR="00836FC5" w:rsidRPr="002A6927" w:rsidRDefault="00836FC5" w:rsidP="006D130D">
      <w:pPr>
        <w:pStyle w:val="af2"/>
        <w:numPr>
          <w:ilvl w:val="0"/>
          <w:numId w:val="5"/>
        </w:numPr>
        <w:spacing w:line="360" w:lineRule="auto"/>
        <w:jc w:val="both"/>
        <w:rPr>
          <w:rFonts w:ascii="Times New Roman" w:hAnsi="Times New Roman"/>
          <w:sz w:val="24"/>
          <w:szCs w:val="24"/>
        </w:rPr>
      </w:pPr>
      <w:r w:rsidRPr="002A6927">
        <w:rPr>
          <w:rFonts w:ascii="Times New Roman" w:hAnsi="Times New Roman"/>
          <w:sz w:val="24"/>
          <w:szCs w:val="24"/>
        </w:rPr>
        <w:t>реферат.</w:t>
      </w:r>
    </w:p>
    <w:p w:rsidR="00836FC5" w:rsidRPr="002A6927" w:rsidRDefault="00836FC5" w:rsidP="00836FC5">
      <w:pPr>
        <w:pStyle w:val="af2"/>
        <w:spacing w:line="360" w:lineRule="auto"/>
        <w:ind w:firstLine="360"/>
        <w:jc w:val="both"/>
        <w:rPr>
          <w:rFonts w:ascii="Times New Roman" w:hAnsi="Times New Roman"/>
          <w:sz w:val="24"/>
          <w:szCs w:val="24"/>
        </w:rPr>
      </w:pPr>
      <w:r w:rsidRPr="002A6927">
        <w:rPr>
          <w:rFonts w:ascii="Times New Roman" w:hAnsi="Times New Roman"/>
          <w:b/>
          <w:sz w:val="24"/>
          <w:szCs w:val="24"/>
        </w:rPr>
        <w:t>План</w:t>
      </w:r>
      <w:r w:rsidRPr="002A6927">
        <w:rPr>
          <w:rFonts w:ascii="Times New Roman" w:hAnsi="Times New Roman"/>
          <w:sz w:val="24"/>
          <w:szCs w:val="24"/>
        </w:rPr>
        <w:t xml:space="preserve"> — важное средство организации самостоятельной работы студента. </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План наряду с конспектами, тезисами и рефератами представляет собой независимую, самостоятельную форму записи. Каковы преимущества плана?</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 xml:space="preserve">План помогает сосредоточиться даже при сильно рассеянном внимании и умственном утомлении, поэтому его можно рекомендовать как фактор,стимулирующий внимание и интерес. В этом случае обычно достаточно сделать подробный план к двум-трем страницам </w:t>
      </w:r>
      <w:r w:rsidRPr="002A6927">
        <w:rPr>
          <w:rFonts w:ascii="Times New Roman" w:hAnsi="Times New Roman"/>
          <w:sz w:val="24"/>
          <w:szCs w:val="24"/>
        </w:rPr>
        <w:lastRenderedPageBreak/>
        <w:t>текста, как работа, которая ранее не ладилась и шла вяло, начинает продвигаться более быстро и качественно.Процесс попутного с чтением составления плана не позволяет отвлекаться, заставляет вникать в работу, в смысл читаемого, отображать его в виде заголовков содержания. Если же читающий все же отвлекся, можно бегло прочесть пункты составленного ранее плана и мысленно раскрыть их содержание. Потерянная до этого связь быстро восстановится.</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Каковы же особенности составления плана? План способствует активизации чтения, поэтому в отличие от конспектов и тезисов, которые готовятся, как правило, только после полного ознакомления с материалом, пункты плана можно и должно фиксировать уже во время первоначального чтения. В дальнейшем план может исправляться и уточняться.</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Составляя план при чтении, прежде всего, стараются определить те места, где кончается одна мысль и начинается другая. Эти места следует тем или иным способом отмечать.</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Подзаголовок в книге, деление текста на абзацы облегчают формирование плана. Важно не только выделить главные мысли в абзацах или других местах книжного текста, но и отметить то существенное, что связывает ряд частей текста. Можно при составлении плана, особенно когда он предназначен для подготовки тезисов, не обращать внимание на подзаголовки и абзацы книги. В этом случае следует стараться оценивать высказывания автора по существу и отображать их в плане, причем последовательность пунктов не обязательно должна совпадать с порядком изложения в книге. Поэтому полезно рядом с пунктами плана проставлятьнужные номера страниц источника и своих записей.</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Планы могут быть простыми и развернутыми. Развернутый план, в отличие от простого имеет, кроме основных пунктов, еще и подпункты, которые детализируют, разъясняют содержание. Это — своеобразная анкета.</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Развернутый план не следует составлять в один прием, без черновиков.Составляя развернутый план, объединяют часть пунктов под одним заголовком или, наоборот, детализируют некоторые пункты, разбивая их на части.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Иными словами, возможны два способа работы:</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а) составляется подробный простой план, а далее он преобразуется в сложный путем группировки части пунктов под общими заголовками;</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б) составляется краткий простой план, а затем при повторном чтении он разворачивается в сложный с детализирующими частями.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Однако эти способы подходят для продолжительной работы над фундаментальными источниками, поскольку требуют значительного времени.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В общем случае целесообразно составлять подробный план к тексту книги при первом же ее чтении. Такой план легко превратить в развернутый, объединяя те или иные пункты.</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 xml:space="preserve">Процесс обработки детального простого плана помогает лучше разобраться в содержании, так как, объединяя, обобщают, а выбрасывая, выделяют главное, фильтруют его в </w:t>
      </w:r>
      <w:r w:rsidRPr="002A6927">
        <w:rPr>
          <w:rFonts w:ascii="Times New Roman" w:hAnsi="Times New Roman"/>
          <w:sz w:val="24"/>
          <w:szCs w:val="24"/>
        </w:rPr>
        <w:lastRenderedPageBreak/>
        <w:t>своем сознании. Пункты плана могут частично или полностью текстуально совпадать с отдельными фразами источника. От этого план хуже не станет.</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Чтобы избежать нерационального переписывания, выделяют главные заголовки развернутого плана. Если это сделать нельзя, заголовки вписывают в отдельные графы — слева или справа от текста простого плана. При уплотненной записи заголовки приходится выносить на поля и отсылать стрелкой к нужному месту. Вот почему с приобретением опыта прорабатывающие литературу, таким образом, стараются вести запись планов с большими интервалами между пунктами и с достаточными для дополнений полями.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Запись планов желательно делать так, чтобы ее легко можно было увидеть в целом. Для этого используют один большой или несколько листов бумаги, на которых запись ведут лишь с одной стороны, так что можно сразу увидеть все пункты, складывая листы один под другим. При составлении развернутого плана полезно отдельно выписать его основные пункты.</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Планы накапливают и хранят на бумажных носителях в отдельных тетрадях, конвертах, самом источнике (скажем, на полях журнала или на вкладных листах в книге), в каталоге — на карточках или на листах, сложенных соответствующим образом. При работе на компьютере желательно выделять для этого специальную папку или файл с соответствующим названием.</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b/>
          <w:sz w:val="24"/>
          <w:szCs w:val="24"/>
        </w:rPr>
        <w:t>Тезисы</w:t>
      </w:r>
      <w:r w:rsidRPr="002A6927">
        <w:rPr>
          <w:rFonts w:ascii="Times New Roman" w:hAnsi="Times New Roman"/>
          <w:sz w:val="24"/>
          <w:szCs w:val="24"/>
        </w:rPr>
        <w:t xml:space="preserve"> повторяют, сжато формулируют и заключают прочитанное. Это — положения, вбирающие в себя существо значительной части текста, то, что аргументирует автор, в чем он стремится убедить. Таким образом, главной отличительной чертой тезисов является обязательное наличие доказательства. Главное — в содержании. Формулировки тезисов должны быть четкими и краткими. Они должны выявлять суть содержания.</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Тезисы, как никакая другая запись, позволяют обобщить изучаемый материал, выразить его суть в кратких формулировках. И если план заставляет читающего неотступно следовать за автором книги, то тезисы дают возможность обнаружить узловые места книги, активно разобраться в содержании.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Процесс их составления позволяет продумать, изучить тот или иной вопрос, используя несколько книг и статей. Важно и то, что ни одна другая форма записи не помогает так хорошо составить доклад, выпукло представляя основную точку зрения автора книги или составителя тезисов.</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Наконец, тезисы ценны, а зачастую совершенно необходимы для критического анализа книги, статьи или доклада. При их использовании акцентируется, заостряется суть вопроса. Тезисы облегчают возможность противопоставить свои мысли мыслям и убеждениям исследуемых авторов. Ведь цель исследователя — выявить суть суждений и сделать нужные выводы.</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lastRenderedPageBreak/>
        <w:t>Тезисы можно рассматривать и как способ выражения собственных размышлений, и как способ изложения содержания какого-либо текстового источника. Различают три типа тезисов: основные, простые и сложные.</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b/>
          <w:sz w:val="24"/>
          <w:szCs w:val="24"/>
        </w:rPr>
        <w:t xml:space="preserve">Конспект </w:t>
      </w:r>
      <w:r w:rsidRPr="002A6927">
        <w:rPr>
          <w:rFonts w:ascii="Times New Roman" w:hAnsi="Times New Roman"/>
          <w:sz w:val="24"/>
          <w:szCs w:val="24"/>
        </w:rPr>
        <w:t>— универсальная форма записи. Он объединяет все или две любыеиз этих форм. Главное требование к конспекту — запись должна быть</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систематической, логически связной.Конспекты можно условно подразделить па четыре типа:</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 плановые,</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 текстуальные,</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 свободные,</w:t>
      </w:r>
    </w:p>
    <w:p w:rsidR="00836FC5" w:rsidRPr="002A6927" w:rsidRDefault="00836FC5" w:rsidP="00836FC5">
      <w:pPr>
        <w:pStyle w:val="af2"/>
        <w:spacing w:line="360" w:lineRule="auto"/>
        <w:jc w:val="both"/>
        <w:rPr>
          <w:rFonts w:ascii="Times New Roman" w:hAnsi="Times New Roman"/>
          <w:sz w:val="24"/>
          <w:szCs w:val="24"/>
        </w:rPr>
      </w:pPr>
      <w:r w:rsidRPr="002A6927">
        <w:rPr>
          <w:rFonts w:ascii="Times New Roman" w:hAnsi="Times New Roman"/>
          <w:sz w:val="24"/>
          <w:szCs w:val="24"/>
        </w:rPr>
        <w:t>- тематические.</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b/>
          <w:sz w:val="24"/>
          <w:szCs w:val="24"/>
        </w:rPr>
        <w:t>Плановый конспект</w:t>
      </w:r>
      <w:r w:rsidRPr="002A6927">
        <w:rPr>
          <w:rFonts w:ascii="Times New Roman" w:hAnsi="Times New Roman"/>
          <w:sz w:val="24"/>
          <w:szCs w:val="24"/>
        </w:rPr>
        <w:t xml:space="preserve"> составляется с помощью предварительного плана литературного источника. Каждому вопросу плана в такой записи соответствует определенная часть конспекта. Если какой-то пункт плана не требует дополнений и разъяснений, его не следует сопровождать текстом. Это одна из особенностей короткого плана-конспекта, помогающего лучше усвоить материал уже в процессе его изучения.</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Составление такого конспекта приучает последовательно и четко излагать свои мысли, работать над источником, обобщая его содержание в формулировках плана. Краткий, простой, ясный по своей форме план-конспект — незаменимое подспорье при необходимости быстро подготовить доклад, выступление на семинаре, конференции.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Когда конспект создается на основе плана, то надо иметь в виду, что характерную для плана определенную схематичность, неполноту предстоит исправить в новой записи. Именно это — одна из основных задач написания такого конспекта. Здесь есть возможность внести в запись недоступные для плана подробности, обстоятельно раскрыть его пункты.</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Самый простой плановый конспект составляется в виде ответов на пункты плана, сформулированные в вопросительной форме. В процессе подготовки, а иногда и при последующей переделке плановый конспект может отразить логическую структуру и взаимосвязь отдельных положений.</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b/>
          <w:sz w:val="24"/>
          <w:szCs w:val="24"/>
        </w:rPr>
        <w:t>Текстуальный конспект</w:t>
      </w:r>
      <w:r w:rsidRPr="002A6927">
        <w:rPr>
          <w:rFonts w:ascii="Times New Roman" w:hAnsi="Times New Roman"/>
          <w:sz w:val="24"/>
          <w:szCs w:val="24"/>
        </w:rPr>
        <w:t xml:space="preserve"> составляется в основном из цитат. Они связываются друг с другом логическими переходами. Конспект может быть снабжен планом, и включать отдельные тезисы в изложении составителя или автора.</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Текстуальный конспект — хороший источник дословных высказываний автора. Он помогает выявить спорные моменты. Особенно целесообразно использовать этот вид конспектирования при изучении материалов для сравнительного анализа положений, высказанных рядом авторов.</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 xml:space="preserve">Существенный недостаток текстуального конспекта заключается в том, что он мало активизирует внимание и память. Это особенно проявляется в случаях, когда конспект </w:t>
      </w:r>
      <w:r w:rsidRPr="002A6927">
        <w:rPr>
          <w:rFonts w:ascii="Times New Roman" w:hAnsi="Times New Roman"/>
          <w:sz w:val="24"/>
          <w:szCs w:val="24"/>
        </w:rPr>
        <w:lastRenderedPageBreak/>
        <w:t>составлен без глубокой проработки материала, без его усвоения. Отсюда — необходимость постоянной работы над этими видами записи.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Текстуальный конспект при последующей его разработке или даже в процессе составления может превратиться в свободный конспект — сочетание цитат, тезисов, собственных суждений составителя. Такой конспект требует умения самостоятельно четко и кратко формулировать основные положения. Для этого необходимо глубокое осмысление материала, большой и активный запас слов. Само составление такого конспекта успешно развивает эти качества. Свободный конспект, по всей видимости, наиболее полноценный, но он довольно трудоемок, требует определенного опыта и эрудиции.</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b/>
          <w:sz w:val="24"/>
          <w:szCs w:val="24"/>
        </w:rPr>
        <w:t>Тематический конспект</w:t>
      </w:r>
      <w:r w:rsidRPr="002A6927">
        <w:rPr>
          <w:rFonts w:ascii="Times New Roman" w:hAnsi="Times New Roman"/>
          <w:sz w:val="24"/>
          <w:szCs w:val="24"/>
        </w:rPr>
        <w:t xml:space="preserve"> дает в большей или меньшей мере ответ на поставленный вопрос-тему. Специфика этого типа конспекта заключается в том что, разрабатывая определенную тему по ряду источников, он не отображает всего содержания используемых произведений.</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Составление тематического конспекта помогает всесторонне осмыслить тему, проанализировать различные точки зрения на один и тот же вопрос, мобилизовать свой интеллектуальный "багаж".</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 xml:space="preserve">Разновидностью тематического конспекта является обзорный тематический конспект. Это тематический обзор на определенную тему с использованием нескольких источников. </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К обзорному тематическому конспекту можно отнести и хронологический конспект. Как видно из названия, основное, чему подчинена запись в данном случае, это хронологическая последовательность событий на фоне отражения самих событий. В отличие от обзорного конспекта на ту же тему хронологический конспект более краткий и конкретный.</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Разумеется, чтобы в полной мере освоить работу над конспектами,необходимо достаточно хорошо овладеть другими формами записи (план, тезисы, цитаты и др.). Хотя здесь следует обратить внимание на то, что все это имеет сугубо индивидуальные особенности. Порой, студенты уже на первом курсе неплохо составляют конспекты, успешно выступают на научных конференциях. Постоянная, всесторонняя работа над информацией в той или иной форме — ключ к успеху.</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b/>
          <w:sz w:val="24"/>
          <w:szCs w:val="24"/>
        </w:rPr>
        <w:t>Реферат</w:t>
      </w:r>
      <w:r w:rsidRPr="002A6927">
        <w:rPr>
          <w:rFonts w:ascii="Times New Roman" w:hAnsi="Times New Roman"/>
          <w:sz w:val="24"/>
          <w:szCs w:val="24"/>
        </w:rPr>
        <w:t xml:space="preserve"> (от латинского — докладывать, сообщать) представляет собой краткую запись идей, содержащихся в одном или нескольких источниках. Зачастую рефераты готовят для того, чтобы воспроизвести эти идеи перед соответствующей аудиторией.</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Реферат требует глубокого изучения первоисточников, умения связывать их теоретические положения с современностью, проводить глубокий анализ, делать практические выводы, наконец, учит вести дискуссии. Для этого надо иметь свое собственное твердое мнение на определенную тему, то есть хорошо знать материал.</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lastRenderedPageBreak/>
        <w:t>При подготовке и защите реферата особенно важно определить четкоеназначение работы, установить задания самому себе. Излагаемое должно быть полностью осознано составителем. Если еще можно как-то мириться с неясными местами в конспекте, то в реферате это недопустимо. В случае, если неясные места все же остаются, их преднамеренно выносят на обсуждение. Реферат, таким образом, становится плодом коллективного творчества, поскольку его идеи формулируются не только автором, но и аудиторией.</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Поэтому полезно, чтобы коллектив слушателей и оппоненты были заранее подготовлены. Иными словами, к обсуждению реферата должны готовиться не только составитель реферата, но и аудитория, и что особенно важно, готовиться в контакте друг с другом. В этом случае очень полезно размножить реферат на той или иной множительной технике (ксерокс, компьютер и проч.) и дать заранее с ним ознакомиться коллегам по студенческой группе.</w:t>
      </w:r>
    </w:p>
    <w:p w:rsidR="00836FC5" w:rsidRPr="002A6927" w:rsidRDefault="00836FC5" w:rsidP="00836FC5">
      <w:pPr>
        <w:pStyle w:val="af2"/>
        <w:spacing w:line="360" w:lineRule="auto"/>
        <w:ind w:firstLine="708"/>
        <w:jc w:val="both"/>
        <w:rPr>
          <w:rFonts w:ascii="Times New Roman" w:hAnsi="Times New Roman"/>
          <w:sz w:val="24"/>
          <w:szCs w:val="24"/>
        </w:rPr>
      </w:pPr>
      <w:r w:rsidRPr="002A6927">
        <w:rPr>
          <w:rFonts w:ascii="Times New Roman" w:hAnsi="Times New Roman"/>
          <w:sz w:val="24"/>
          <w:szCs w:val="24"/>
        </w:rPr>
        <w:t>Подчеркнем, что реферат пишут для себя, чтобы с его помощью осмыслить и передать идеи, мысли, обобщения другим, совместно их обсудить. Реферат может стать вспомогательным материалом для устного выступления с элементами импровизации или же дословно зачитывается вслух.</w:t>
      </w:r>
    </w:p>
    <w:p w:rsidR="00836FC5" w:rsidRDefault="00836FC5" w:rsidP="00836FC5">
      <w:pPr>
        <w:spacing w:after="200" w:line="276" w:lineRule="auto"/>
        <w:rPr>
          <w:szCs w:val="28"/>
          <w:lang w:eastAsia="ru-RU"/>
        </w:rPr>
      </w:pPr>
      <w:r>
        <w:rPr>
          <w:szCs w:val="28"/>
        </w:rPr>
        <w:br w:type="page"/>
      </w:r>
    </w:p>
    <w:p w:rsidR="00836FC5" w:rsidRDefault="00836FC5" w:rsidP="00836FC5">
      <w:pPr>
        <w:pStyle w:val="a9"/>
        <w:ind w:left="1068"/>
        <w:contextualSpacing w:val="0"/>
        <w:jc w:val="both"/>
        <w:rPr>
          <w:b/>
          <w:szCs w:val="28"/>
        </w:rPr>
      </w:pPr>
      <w:r>
        <w:rPr>
          <w:b/>
          <w:szCs w:val="28"/>
        </w:rPr>
        <w:lastRenderedPageBreak/>
        <w:t xml:space="preserve">Методические рекомендации для преподавателей </w:t>
      </w:r>
    </w:p>
    <w:p w:rsidR="00836FC5" w:rsidRDefault="00836FC5" w:rsidP="00836FC5">
      <w:pPr>
        <w:pStyle w:val="a9"/>
        <w:ind w:left="1068"/>
        <w:contextualSpacing w:val="0"/>
        <w:jc w:val="both"/>
        <w:rPr>
          <w:b/>
          <w:szCs w:val="28"/>
        </w:rPr>
      </w:pPr>
    </w:p>
    <w:p w:rsidR="00836FC5" w:rsidRPr="00241C7D" w:rsidRDefault="00836FC5" w:rsidP="006D130D">
      <w:pPr>
        <w:pStyle w:val="a9"/>
        <w:numPr>
          <w:ilvl w:val="0"/>
          <w:numId w:val="10"/>
        </w:numPr>
        <w:contextualSpacing w:val="0"/>
        <w:jc w:val="both"/>
        <w:rPr>
          <w:b/>
          <w:szCs w:val="28"/>
        </w:rPr>
      </w:pPr>
      <w:r w:rsidRPr="00241C7D">
        <w:rPr>
          <w:b/>
          <w:szCs w:val="28"/>
        </w:rPr>
        <w:t>Методические рекомендации преподавателям  по организации и проведению лекции</w:t>
      </w:r>
    </w:p>
    <w:p w:rsidR="00836FC5" w:rsidRPr="00241C7D" w:rsidRDefault="00836FC5" w:rsidP="00836FC5">
      <w:pPr>
        <w:ind w:left="340" w:firstLine="709"/>
        <w:jc w:val="both"/>
        <w:rPr>
          <w:b/>
          <w:szCs w:val="28"/>
        </w:rPr>
      </w:pPr>
    </w:p>
    <w:p w:rsidR="00836FC5" w:rsidRPr="00241C7D" w:rsidRDefault="00836FC5" w:rsidP="00836FC5">
      <w:pPr>
        <w:shd w:val="clear" w:color="auto" w:fill="FFFFFF"/>
        <w:ind w:firstLine="709"/>
        <w:jc w:val="both"/>
        <w:rPr>
          <w:szCs w:val="28"/>
        </w:rPr>
      </w:pPr>
      <w:r w:rsidRPr="00241C7D">
        <w:rPr>
          <w:rStyle w:val="FontStyle26"/>
          <w:b/>
          <w:color w:val="000000"/>
          <w:spacing w:val="-1"/>
          <w:szCs w:val="28"/>
        </w:rPr>
        <w:t>1.1.</w:t>
      </w:r>
      <w:r w:rsidRPr="00241C7D">
        <w:rPr>
          <w:b/>
          <w:szCs w:val="28"/>
        </w:rPr>
        <w:t>Виды лекций</w:t>
      </w:r>
    </w:p>
    <w:p w:rsidR="00836FC5" w:rsidRPr="00241C7D" w:rsidRDefault="00836FC5" w:rsidP="00836FC5">
      <w:pPr>
        <w:ind w:firstLine="709"/>
        <w:jc w:val="both"/>
        <w:rPr>
          <w:szCs w:val="28"/>
        </w:rPr>
      </w:pPr>
    </w:p>
    <w:p w:rsidR="00836FC5" w:rsidRPr="003A3DC5" w:rsidRDefault="00836FC5" w:rsidP="00836FC5">
      <w:pPr>
        <w:shd w:val="clear" w:color="auto" w:fill="FFFFFF"/>
        <w:ind w:firstLine="709"/>
        <w:jc w:val="both"/>
        <w:rPr>
          <w:rStyle w:val="FontStyle26"/>
          <w:color w:val="000000"/>
          <w:spacing w:val="-1"/>
          <w:sz w:val="28"/>
          <w:szCs w:val="28"/>
        </w:rPr>
      </w:pPr>
      <w:r w:rsidRPr="003A3DC5">
        <w:rPr>
          <w:rStyle w:val="FontStyle26"/>
          <w:color w:val="000000"/>
          <w:spacing w:val="-1"/>
          <w:sz w:val="28"/>
          <w:szCs w:val="28"/>
        </w:rPr>
        <w:t xml:space="preserve">Основа лекции </w:t>
      </w:r>
      <w:r w:rsidRPr="003A3DC5">
        <w:rPr>
          <w:szCs w:val="28"/>
        </w:rPr>
        <w:t>–</w:t>
      </w:r>
      <w:r w:rsidRPr="003A3DC5">
        <w:rPr>
          <w:rStyle w:val="FontStyle26"/>
          <w:color w:val="000000"/>
          <w:spacing w:val="-1"/>
          <w:sz w:val="28"/>
          <w:szCs w:val="28"/>
        </w:rPr>
        <w:t xml:space="preserve"> теоретическое обобщение, сопровождаемое иллюстративными материалами, фактами, примерами, беседой, диалогами и другими информационно-воспитательными средствами. </w:t>
      </w:r>
    </w:p>
    <w:p w:rsidR="00836FC5" w:rsidRPr="00241C7D" w:rsidRDefault="00836FC5" w:rsidP="00836FC5">
      <w:pPr>
        <w:ind w:firstLine="709"/>
        <w:jc w:val="both"/>
        <w:rPr>
          <w:szCs w:val="28"/>
        </w:rPr>
      </w:pPr>
      <w:r w:rsidRPr="00241C7D">
        <w:rPr>
          <w:szCs w:val="28"/>
        </w:rPr>
        <w:t xml:space="preserve">Лекции условно можно разделить на три категории: лекции-тезисы (лекция-конспект), лекция-программа, лекция-проблема. Как форма чтения, так и форма восприятия этих лекций различны. </w:t>
      </w:r>
    </w:p>
    <w:p w:rsidR="00836FC5" w:rsidRPr="00241C7D" w:rsidRDefault="00836FC5" w:rsidP="00836FC5">
      <w:pPr>
        <w:ind w:firstLine="709"/>
        <w:jc w:val="both"/>
        <w:rPr>
          <w:szCs w:val="28"/>
        </w:rPr>
      </w:pPr>
      <w:r w:rsidRPr="00241C7D">
        <w:rPr>
          <w:i/>
          <w:szCs w:val="28"/>
        </w:rPr>
        <w:t xml:space="preserve">Лекция- тезис. </w:t>
      </w:r>
      <w:r w:rsidRPr="00241C7D">
        <w:rPr>
          <w:szCs w:val="28"/>
        </w:rPr>
        <w:t>Еесодержание сконцентрировано в очень емких определениях, разъяснениях и подчинено жесткой логике развития определенной темы читаемой лекции.</w:t>
      </w:r>
    </w:p>
    <w:p w:rsidR="00836FC5" w:rsidRPr="00241C7D" w:rsidRDefault="00836FC5" w:rsidP="00836FC5">
      <w:pPr>
        <w:ind w:firstLine="709"/>
        <w:jc w:val="both"/>
        <w:rPr>
          <w:szCs w:val="28"/>
        </w:rPr>
      </w:pPr>
      <w:r w:rsidRPr="00241C7D">
        <w:rPr>
          <w:i/>
          <w:szCs w:val="28"/>
        </w:rPr>
        <w:t xml:space="preserve">Лекция – программа. </w:t>
      </w:r>
      <w:r w:rsidRPr="00241C7D">
        <w:rPr>
          <w:szCs w:val="28"/>
        </w:rPr>
        <w:t>Ее содержание разбито на дробные части тем и подтем с разъяснениями, объяснениями некоторых деталей, примерами и таблицами.</w:t>
      </w:r>
    </w:p>
    <w:p w:rsidR="00836FC5" w:rsidRPr="00241C7D" w:rsidRDefault="00836FC5" w:rsidP="00836FC5">
      <w:pPr>
        <w:ind w:firstLine="709"/>
        <w:jc w:val="both"/>
        <w:rPr>
          <w:rStyle w:val="FontStyle26"/>
          <w:szCs w:val="28"/>
        </w:rPr>
      </w:pPr>
      <w:r w:rsidRPr="00241C7D">
        <w:rPr>
          <w:i/>
          <w:szCs w:val="28"/>
        </w:rPr>
        <w:t>Лекция-проблема</w:t>
      </w:r>
      <w:r w:rsidRPr="00241C7D">
        <w:rPr>
          <w:szCs w:val="28"/>
        </w:rPr>
        <w:t xml:space="preserve"> – это такая педагогическая технология, в основе  которой заложено одно или несколько противоречий, а ее основное содержание раскрывает пути разрешения этих противоречий, указывает направление логики их причинно</w:t>
      </w:r>
      <w:r>
        <w:rPr>
          <w:szCs w:val="28"/>
        </w:rPr>
        <w:t>–</w:t>
      </w:r>
      <w:r w:rsidRPr="00241C7D">
        <w:rPr>
          <w:szCs w:val="28"/>
        </w:rPr>
        <w:t xml:space="preserve">следственных связей. </w:t>
      </w:r>
      <w:r w:rsidRPr="00E100DA">
        <w:rPr>
          <w:rStyle w:val="FontStyle26"/>
          <w:sz w:val="28"/>
          <w:szCs w:val="28"/>
        </w:rPr>
        <w:t>Проблемная лекция должна включать проблемы, связанные с будущей профессиональной деятельностью и основываться на элементах ассоциаций, аналогий, обобщений, предусматривать взаимодействие субъектов учебного процесса посредством дискуссии, общения.</w:t>
      </w:r>
    </w:p>
    <w:p w:rsidR="00836FC5" w:rsidRPr="00241C7D" w:rsidRDefault="00836FC5" w:rsidP="00836FC5">
      <w:pPr>
        <w:ind w:firstLine="709"/>
        <w:jc w:val="both"/>
        <w:rPr>
          <w:b/>
          <w:szCs w:val="28"/>
        </w:rPr>
      </w:pPr>
    </w:p>
    <w:p w:rsidR="00836FC5" w:rsidRPr="00241C7D" w:rsidRDefault="00836FC5" w:rsidP="00836FC5">
      <w:pPr>
        <w:ind w:firstLine="709"/>
        <w:jc w:val="both"/>
        <w:rPr>
          <w:b/>
          <w:szCs w:val="28"/>
        </w:rPr>
      </w:pPr>
      <w:r w:rsidRPr="00241C7D">
        <w:rPr>
          <w:rStyle w:val="FontStyle26"/>
          <w:b/>
          <w:color w:val="000000"/>
          <w:spacing w:val="-1"/>
          <w:szCs w:val="28"/>
        </w:rPr>
        <w:t>1.2</w:t>
      </w:r>
      <w:r w:rsidRPr="00241C7D">
        <w:rPr>
          <w:b/>
          <w:szCs w:val="28"/>
        </w:rPr>
        <w:t>. Композиция лекции</w:t>
      </w:r>
    </w:p>
    <w:p w:rsidR="00836FC5" w:rsidRPr="00241C7D" w:rsidRDefault="00836FC5" w:rsidP="00836FC5">
      <w:pPr>
        <w:ind w:firstLine="709"/>
        <w:jc w:val="both"/>
        <w:rPr>
          <w:szCs w:val="28"/>
        </w:rPr>
      </w:pPr>
    </w:p>
    <w:p w:rsidR="00836FC5" w:rsidRPr="00241C7D" w:rsidRDefault="00836FC5" w:rsidP="00836FC5">
      <w:pPr>
        <w:ind w:firstLine="709"/>
        <w:jc w:val="both"/>
        <w:rPr>
          <w:szCs w:val="28"/>
        </w:rPr>
      </w:pPr>
      <w:r w:rsidRPr="00241C7D">
        <w:rPr>
          <w:szCs w:val="28"/>
        </w:rPr>
        <w:t xml:space="preserve">Лекция – самый распространенный вид публичной речи. Лекция характеризуется ярко выраженной дидактической направленностью. Она не только информирует, но, что самое важное, воспитывает и учит. Поэтому необходимым условием успеха лекции является ее композиционная четкость и ясность. Запутанное, туманное, сложное, бессистемное, непоследовательное выступление воспринимается с трудом, а потому, как правило, не вызывает интереса у студента. </w:t>
      </w:r>
      <w:r w:rsidRPr="00241C7D">
        <w:rPr>
          <w:i/>
          <w:szCs w:val="28"/>
        </w:rPr>
        <w:t>Композиция лекции</w:t>
      </w:r>
      <w:r w:rsidRPr="00241C7D">
        <w:rPr>
          <w:szCs w:val="28"/>
        </w:rPr>
        <w:t xml:space="preserve"> – это закономерное, мотивированное расположение всех частей выступления и целесообразное их соотношение. </w:t>
      </w:r>
    </w:p>
    <w:p w:rsidR="00836FC5" w:rsidRPr="00241C7D" w:rsidRDefault="00836FC5" w:rsidP="00836FC5">
      <w:pPr>
        <w:ind w:firstLine="709"/>
        <w:jc w:val="both"/>
        <w:rPr>
          <w:szCs w:val="28"/>
        </w:rPr>
      </w:pPr>
      <w:r w:rsidRPr="00241C7D">
        <w:rPr>
          <w:szCs w:val="28"/>
        </w:rPr>
        <w:t>На начальном этапе подготовки лекции составляется, как правило, план выступления и продумывается содержание. Функция плана заключается в том, что он, фиксируя содержание лекции, соединяет, казалось бы, разрозненные части ее в единое целое, композиционно определяет их.</w:t>
      </w:r>
    </w:p>
    <w:p w:rsidR="00836FC5" w:rsidRPr="00241C7D" w:rsidRDefault="00836FC5" w:rsidP="00836FC5">
      <w:pPr>
        <w:ind w:firstLine="709"/>
        <w:jc w:val="both"/>
        <w:rPr>
          <w:szCs w:val="28"/>
        </w:rPr>
      </w:pPr>
      <w:r w:rsidRPr="00241C7D">
        <w:rPr>
          <w:szCs w:val="28"/>
        </w:rPr>
        <w:t xml:space="preserve">Можно выделить два типа планов: </w:t>
      </w:r>
      <w:r w:rsidRPr="00241C7D">
        <w:rPr>
          <w:i/>
          <w:szCs w:val="28"/>
        </w:rPr>
        <w:t>детализированный  план</w:t>
      </w:r>
      <w:r w:rsidRPr="00241C7D">
        <w:rPr>
          <w:szCs w:val="28"/>
        </w:rPr>
        <w:t xml:space="preserve"> как конкретная программа выступления (план-программа) и </w:t>
      </w:r>
      <w:r w:rsidRPr="00241C7D">
        <w:rPr>
          <w:i/>
          <w:szCs w:val="28"/>
        </w:rPr>
        <w:t xml:space="preserve">общий план, </w:t>
      </w:r>
      <w:r w:rsidRPr="00241C7D">
        <w:rPr>
          <w:szCs w:val="28"/>
        </w:rPr>
        <w:t xml:space="preserve">т.е. общая схема речи (план-схема). Лектор сообразно своему умению и навыкам может выбрать наиболее приемлемый для себя вариант. План играет вспомогательную роль как </w:t>
      </w:r>
      <w:r w:rsidRPr="00241C7D">
        <w:rPr>
          <w:szCs w:val="28"/>
        </w:rPr>
        <w:lastRenderedPageBreak/>
        <w:t>необходимый, важный, творческий этап в обработке лекции и при объяснении материала, который благодаря плану легче воспринимается.</w:t>
      </w:r>
    </w:p>
    <w:p w:rsidR="00836FC5" w:rsidRPr="00241C7D" w:rsidRDefault="00836FC5" w:rsidP="00836FC5">
      <w:pPr>
        <w:ind w:firstLine="709"/>
        <w:jc w:val="both"/>
        <w:rPr>
          <w:szCs w:val="28"/>
        </w:rPr>
      </w:pPr>
      <w:r w:rsidRPr="00241C7D">
        <w:rPr>
          <w:szCs w:val="28"/>
        </w:rPr>
        <w:t xml:space="preserve">Важнейшей частью лекции является </w:t>
      </w:r>
      <w:r w:rsidRPr="00241C7D">
        <w:rPr>
          <w:i/>
          <w:szCs w:val="28"/>
        </w:rPr>
        <w:t>вступление</w:t>
      </w:r>
      <w:r w:rsidRPr="00241C7D">
        <w:rPr>
          <w:szCs w:val="28"/>
        </w:rPr>
        <w:t>, от которого во многом зависит ее успех и которое частично может определять отношение аудитории к лектору. Вступление должно привлечь внимание слушателей, заинтересовать их, в нем обрисовываются цели и задачи данной лекции, кратко рассказывается о главных подтемах основной части. Таким образом, лектор настраивает студента на восприятие информации. Оригинальное начало (можно привести пример из жизни, сообщить парадокс, задать неожиданный вопрос) не только привлекает, но и дает интеллектуальный и эмоциональный ключ к пониманию всего последующего изложения.</w:t>
      </w:r>
    </w:p>
    <w:p w:rsidR="00836FC5" w:rsidRPr="00241C7D" w:rsidRDefault="00836FC5" w:rsidP="00836FC5">
      <w:pPr>
        <w:ind w:firstLine="709"/>
        <w:jc w:val="both"/>
        <w:rPr>
          <w:szCs w:val="28"/>
        </w:rPr>
      </w:pPr>
      <w:r w:rsidRPr="00241C7D">
        <w:rPr>
          <w:szCs w:val="28"/>
        </w:rPr>
        <w:t xml:space="preserve">Успех лекции зависит и от </w:t>
      </w:r>
      <w:r w:rsidRPr="00241C7D">
        <w:rPr>
          <w:i/>
          <w:szCs w:val="28"/>
        </w:rPr>
        <w:t>основной части. Приемы изложения и объяснения</w:t>
      </w:r>
      <w:r w:rsidRPr="00241C7D">
        <w:rPr>
          <w:szCs w:val="28"/>
        </w:rPr>
        <w:t xml:space="preserve"> весьма разнообразны. Преподаватель может не только рассказывать, но и чертить, писать, демонстрировать опыты, показывать схемы, таблицы, модели,  графики и др. Все эти приемы необходимы для того, чтобы в яркой, доступной, запоминающейся форме донести содержание выступления до студента. </w:t>
      </w:r>
    </w:p>
    <w:p w:rsidR="00836FC5" w:rsidRPr="00241C7D" w:rsidRDefault="00836FC5" w:rsidP="00836FC5">
      <w:pPr>
        <w:ind w:firstLine="709"/>
        <w:jc w:val="both"/>
        <w:rPr>
          <w:szCs w:val="28"/>
        </w:rPr>
      </w:pPr>
      <w:r w:rsidRPr="00241C7D">
        <w:rPr>
          <w:i/>
          <w:szCs w:val="28"/>
        </w:rPr>
        <w:t>Способы объяснения материала</w:t>
      </w:r>
      <w:r w:rsidRPr="00241C7D">
        <w:rPr>
          <w:szCs w:val="28"/>
        </w:rPr>
        <w:t xml:space="preserve"> могут быть различными. Например, можно строить изложение таким образом, чтобы от общих положений или правил переходить к частным, конкретным положениям, правилам, примерам. Или наоборот: общие выводы делать на основе анализа известных или приводимых фактов, примеров. Такое построение отдельных моментов речи делает ее аргументированной, доказательной, деятельной.</w:t>
      </w:r>
    </w:p>
    <w:p w:rsidR="00836FC5" w:rsidRPr="00241C7D" w:rsidRDefault="00836FC5" w:rsidP="00836FC5">
      <w:pPr>
        <w:ind w:firstLine="709"/>
        <w:jc w:val="both"/>
        <w:rPr>
          <w:szCs w:val="28"/>
        </w:rPr>
      </w:pPr>
      <w:r w:rsidRPr="00241C7D">
        <w:rPr>
          <w:szCs w:val="28"/>
        </w:rPr>
        <w:t>Основная часть включает в себя характеристику сложных научных понятий и явлений, перечисление их признаков, примеры применения объясняемых явлений в практике, иллюстративный материал, советы аудитории, выводы, обобщения. Словом, в основной части выбор фактов, сообщение о них, их сопоставление и интерпретация, установление связей между ними и рассуждения чередуются с четко оформленными выводами.</w:t>
      </w:r>
    </w:p>
    <w:p w:rsidR="00836FC5" w:rsidRPr="00241C7D" w:rsidRDefault="00836FC5" w:rsidP="00836FC5">
      <w:pPr>
        <w:ind w:firstLine="709"/>
        <w:jc w:val="both"/>
        <w:rPr>
          <w:szCs w:val="28"/>
        </w:rPr>
      </w:pPr>
      <w:r w:rsidRPr="00241C7D">
        <w:rPr>
          <w:szCs w:val="28"/>
        </w:rPr>
        <w:t>Четкая структура основной части обеспечивает нормальное восприятие лекции студентом.</w:t>
      </w:r>
    </w:p>
    <w:p w:rsidR="00836FC5" w:rsidRPr="00241C7D" w:rsidRDefault="00836FC5" w:rsidP="00836FC5">
      <w:pPr>
        <w:ind w:firstLine="709"/>
        <w:jc w:val="both"/>
        <w:rPr>
          <w:szCs w:val="28"/>
        </w:rPr>
      </w:pPr>
      <w:r w:rsidRPr="00241C7D">
        <w:rPr>
          <w:i/>
          <w:szCs w:val="28"/>
        </w:rPr>
        <w:t>Заключение</w:t>
      </w:r>
      <w:r w:rsidRPr="00241C7D">
        <w:rPr>
          <w:szCs w:val="28"/>
        </w:rPr>
        <w:t xml:space="preserve"> лекции. В конце лекции могут подводиться итоги всему сказанному, кратко повторяться основные тезисы выступления или связываться воедино его отдельные части, обобщаться те мысли, которые высказывались в основной части; иногда еще раз подчеркивается главная мысль лекции, важность разобранной темы, рассказывается как данный материал будет связан со следующей лекцией или дается перспектива развития изложенных идей.  </w:t>
      </w:r>
    </w:p>
    <w:p w:rsidR="00836FC5" w:rsidRPr="00241C7D" w:rsidRDefault="00836FC5" w:rsidP="00836FC5">
      <w:pPr>
        <w:ind w:firstLine="709"/>
        <w:jc w:val="both"/>
        <w:rPr>
          <w:szCs w:val="28"/>
        </w:rPr>
      </w:pPr>
      <w:r w:rsidRPr="00241C7D">
        <w:rPr>
          <w:szCs w:val="28"/>
        </w:rPr>
        <w:t>При всем многообразии видов, заключение лекции должно удовлетворять ряду общих требований:</w:t>
      </w:r>
    </w:p>
    <w:p w:rsidR="00836FC5" w:rsidRPr="00241C7D" w:rsidRDefault="00836FC5" w:rsidP="00836FC5">
      <w:pPr>
        <w:ind w:firstLine="709"/>
        <w:jc w:val="both"/>
        <w:rPr>
          <w:szCs w:val="28"/>
        </w:rPr>
      </w:pPr>
      <w:r w:rsidRPr="00241C7D">
        <w:rPr>
          <w:szCs w:val="28"/>
        </w:rPr>
        <w:t>- идея заключения должна быть выражена той словесной формой, которая бы с наибольшей полнотой донесла бы до студента главную мысль лекции;</w:t>
      </w:r>
    </w:p>
    <w:p w:rsidR="00836FC5" w:rsidRPr="00241C7D" w:rsidRDefault="00836FC5" w:rsidP="00836FC5">
      <w:pPr>
        <w:ind w:firstLine="709"/>
        <w:jc w:val="both"/>
        <w:rPr>
          <w:szCs w:val="28"/>
        </w:rPr>
      </w:pPr>
      <w:r w:rsidRPr="00241C7D">
        <w:rPr>
          <w:szCs w:val="28"/>
        </w:rPr>
        <w:t>-  выделенные положения необходимо расположить в определенной логической последовательности, так, чтобы развитие мысли всей речи четко прослеживалось в конце.</w:t>
      </w:r>
    </w:p>
    <w:p w:rsidR="00836FC5" w:rsidRPr="00241C7D" w:rsidRDefault="00836FC5" w:rsidP="00836FC5">
      <w:pPr>
        <w:ind w:firstLine="709"/>
        <w:jc w:val="both"/>
        <w:rPr>
          <w:szCs w:val="28"/>
        </w:rPr>
      </w:pPr>
      <w:r w:rsidRPr="00241C7D">
        <w:rPr>
          <w:szCs w:val="28"/>
        </w:rPr>
        <w:lastRenderedPageBreak/>
        <w:t xml:space="preserve">Композиция лекции, как и сама лекции, - дело творческое и меньше всего поддается стандартизации. Лекция должна сочетать, с одной стороны, строгую логическую последовательность изложения, связность, согласованность всех ее частей, а с другой – индивидуальность и глубину мысли, содержательность.  </w:t>
      </w:r>
    </w:p>
    <w:p w:rsidR="00836FC5" w:rsidRPr="00241C7D" w:rsidRDefault="00836FC5" w:rsidP="00836FC5">
      <w:pPr>
        <w:ind w:firstLine="709"/>
        <w:jc w:val="both"/>
        <w:rPr>
          <w:szCs w:val="28"/>
        </w:rPr>
      </w:pPr>
      <w:r w:rsidRPr="00241C7D">
        <w:rPr>
          <w:szCs w:val="28"/>
        </w:rPr>
        <w:t>Задача преподавателя  - эффективно и наиболее полно передать студенту содержание лекции, максимально использовав для этого необходимые выразительные языковые средства.</w:t>
      </w:r>
    </w:p>
    <w:p w:rsidR="00836FC5" w:rsidRPr="00241C7D" w:rsidRDefault="00836FC5" w:rsidP="00836FC5">
      <w:pPr>
        <w:ind w:firstLine="709"/>
        <w:jc w:val="both"/>
        <w:rPr>
          <w:b/>
          <w:szCs w:val="28"/>
        </w:rPr>
      </w:pPr>
    </w:p>
    <w:p w:rsidR="00836FC5" w:rsidRPr="003044C2" w:rsidRDefault="00836FC5" w:rsidP="00836FC5">
      <w:pPr>
        <w:shd w:val="clear" w:color="auto" w:fill="FFFFFF"/>
        <w:ind w:firstLine="709"/>
        <w:jc w:val="both"/>
        <w:rPr>
          <w:rStyle w:val="FontStyle26"/>
          <w:b/>
          <w:color w:val="000000"/>
          <w:spacing w:val="-1"/>
          <w:sz w:val="28"/>
          <w:szCs w:val="28"/>
        </w:rPr>
      </w:pPr>
      <w:r w:rsidRPr="00241C7D">
        <w:rPr>
          <w:rStyle w:val="FontStyle26"/>
          <w:b/>
          <w:color w:val="000000"/>
          <w:spacing w:val="-1"/>
          <w:szCs w:val="28"/>
        </w:rPr>
        <w:t>1.</w:t>
      </w:r>
      <w:r w:rsidRPr="003044C2">
        <w:rPr>
          <w:rStyle w:val="FontStyle26"/>
          <w:b/>
          <w:color w:val="000000"/>
          <w:spacing w:val="-1"/>
          <w:sz w:val="28"/>
          <w:szCs w:val="28"/>
        </w:rPr>
        <w:t>3. Особенности восприятия лекции студентом</w:t>
      </w:r>
    </w:p>
    <w:p w:rsidR="00836FC5" w:rsidRPr="00241C7D" w:rsidRDefault="00836FC5" w:rsidP="00836FC5">
      <w:pPr>
        <w:shd w:val="clear" w:color="auto" w:fill="FFFFFF"/>
        <w:ind w:firstLine="709"/>
        <w:jc w:val="both"/>
        <w:rPr>
          <w:rStyle w:val="FontStyle26"/>
          <w:b/>
          <w:color w:val="000000"/>
          <w:spacing w:val="-1"/>
          <w:szCs w:val="28"/>
        </w:rPr>
      </w:pPr>
    </w:p>
    <w:p w:rsidR="00836FC5" w:rsidRPr="00E100DA" w:rsidRDefault="00836FC5" w:rsidP="00836FC5">
      <w:pPr>
        <w:shd w:val="clear" w:color="auto" w:fill="FFFFFF"/>
        <w:ind w:firstLine="709"/>
        <w:jc w:val="both"/>
        <w:rPr>
          <w:rStyle w:val="FontStyle26"/>
          <w:color w:val="000000"/>
          <w:spacing w:val="-1"/>
          <w:sz w:val="28"/>
          <w:szCs w:val="28"/>
        </w:rPr>
      </w:pPr>
      <w:r w:rsidRPr="00E100DA">
        <w:rPr>
          <w:rStyle w:val="FontStyle26"/>
          <w:color w:val="000000"/>
          <w:spacing w:val="-1"/>
          <w:sz w:val="28"/>
          <w:szCs w:val="28"/>
        </w:rPr>
        <w:t>Преподавателю при работе со студентами следует учитывать:</w:t>
      </w:r>
    </w:p>
    <w:p w:rsidR="00836FC5" w:rsidRPr="00E100DA" w:rsidRDefault="00836FC5" w:rsidP="00836FC5">
      <w:pPr>
        <w:shd w:val="clear" w:color="auto" w:fill="FFFFFF"/>
        <w:ind w:firstLine="709"/>
        <w:jc w:val="both"/>
        <w:rPr>
          <w:rStyle w:val="FontStyle26"/>
          <w:color w:val="000000"/>
          <w:spacing w:val="-1"/>
          <w:sz w:val="28"/>
          <w:szCs w:val="28"/>
        </w:rPr>
      </w:pPr>
      <w:r w:rsidRPr="00E100DA">
        <w:rPr>
          <w:rStyle w:val="FontStyle26"/>
          <w:color w:val="000000"/>
          <w:spacing w:val="-1"/>
          <w:sz w:val="28"/>
          <w:szCs w:val="28"/>
        </w:rPr>
        <w:t xml:space="preserve">- что студент </w:t>
      </w:r>
      <w:r w:rsidRPr="00E100DA">
        <w:rPr>
          <w:szCs w:val="28"/>
        </w:rPr>
        <w:t>–</w:t>
      </w:r>
      <w:r w:rsidRPr="00E100DA">
        <w:rPr>
          <w:rStyle w:val="FontStyle26"/>
          <w:color w:val="000000"/>
          <w:spacing w:val="-1"/>
          <w:sz w:val="28"/>
          <w:szCs w:val="28"/>
        </w:rPr>
        <w:t xml:space="preserve"> это личность, которая обладает активным сознанием, критическим мышлением; </w:t>
      </w:r>
    </w:p>
    <w:p w:rsidR="00836FC5" w:rsidRPr="00E100DA" w:rsidRDefault="00836FC5" w:rsidP="00836FC5">
      <w:pPr>
        <w:shd w:val="clear" w:color="auto" w:fill="FFFFFF"/>
        <w:ind w:firstLine="709"/>
        <w:jc w:val="both"/>
        <w:rPr>
          <w:rStyle w:val="FontStyle26"/>
          <w:color w:val="000000"/>
          <w:spacing w:val="-1"/>
          <w:sz w:val="28"/>
          <w:szCs w:val="28"/>
        </w:rPr>
      </w:pPr>
      <w:r w:rsidRPr="00E100DA">
        <w:rPr>
          <w:rStyle w:val="FontStyle26"/>
          <w:color w:val="000000"/>
          <w:spacing w:val="-1"/>
          <w:sz w:val="28"/>
          <w:szCs w:val="28"/>
        </w:rPr>
        <w:t xml:space="preserve">- студент способен оценить преподавателя по широкому кругу оснований; </w:t>
      </w:r>
    </w:p>
    <w:p w:rsidR="00836FC5" w:rsidRPr="00E100DA" w:rsidRDefault="00836FC5" w:rsidP="00836FC5">
      <w:pPr>
        <w:shd w:val="clear" w:color="auto" w:fill="FFFFFF"/>
        <w:ind w:firstLine="709"/>
        <w:jc w:val="both"/>
        <w:rPr>
          <w:rStyle w:val="FontStyle26"/>
          <w:color w:val="000000"/>
          <w:spacing w:val="-1"/>
          <w:sz w:val="28"/>
          <w:szCs w:val="28"/>
        </w:rPr>
      </w:pPr>
      <w:r w:rsidRPr="00E100DA">
        <w:rPr>
          <w:rStyle w:val="FontStyle26"/>
          <w:color w:val="000000"/>
          <w:spacing w:val="-1"/>
          <w:sz w:val="28"/>
          <w:szCs w:val="28"/>
        </w:rPr>
        <w:t xml:space="preserve">- студенты не равны по своим индивидуально-психологическим данным и требуют специального подхода; </w:t>
      </w:r>
    </w:p>
    <w:p w:rsidR="00836FC5" w:rsidRPr="00E100DA" w:rsidRDefault="00836FC5" w:rsidP="00836FC5">
      <w:pPr>
        <w:shd w:val="clear" w:color="auto" w:fill="FFFFFF"/>
        <w:ind w:firstLine="709"/>
        <w:jc w:val="both"/>
        <w:rPr>
          <w:rStyle w:val="FontStyle26"/>
          <w:color w:val="000000"/>
          <w:spacing w:val="-1"/>
          <w:sz w:val="28"/>
          <w:szCs w:val="28"/>
        </w:rPr>
      </w:pPr>
      <w:r w:rsidRPr="00E100DA">
        <w:rPr>
          <w:rStyle w:val="FontStyle26"/>
          <w:color w:val="000000"/>
          <w:spacing w:val="-1"/>
          <w:sz w:val="28"/>
          <w:szCs w:val="28"/>
        </w:rPr>
        <w:t xml:space="preserve">- знание относительно, и преподаватель дает только его ничтожно малую часть; </w:t>
      </w:r>
    </w:p>
    <w:p w:rsidR="00836FC5" w:rsidRPr="00241C7D" w:rsidRDefault="00836FC5" w:rsidP="00836FC5">
      <w:pPr>
        <w:shd w:val="clear" w:color="auto" w:fill="FFFFFF"/>
        <w:ind w:firstLine="709"/>
        <w:jc w:val="both"/>
        <w:rPr>
          <w:rStyle w:val="FontStyle26"/>
          <w:color w:val="000000"/>
          <w:spacing w:val="-1"/>
          <w:szCs w:val="28"/>
        </w:rPr>
      </w:pPr>
      <w:r w:rsidRPr="00E100DA">
        <w:rPr>
          <w:rStyle w:val="FontStyle26"/>
          <w:color w:val="000000"/>
          <w:spacing w:val="-1"/>
          <w:sz w:val="28"/>
          <w:szCs w:val="28"/>
        </w:rPr>
        <w:t>- преподаватель такой же человек как студент и может ему признаться, что чего-то не знает.</w:t>
      </w:r>
    </w:p>
    <w:p w:rsidR="00836FC5" w:rsidRPr="00241C7D" w:rsidRDefault="00836FC5" w:rsidP="00836FC5">
      <w:pPr>
        <w:ind w:firstLine="709"/>
        <w:jc w:val="both"/>
        <w:rPr>
          <w:szCs w:val="28"/>
        </w:rPr>
      </w:pPr>
      <w:r w:rsidRPr="00241C7D">
        <w:rPr>
          <w:szCs w:val="28"/>
        </w:rPr>
        <w:t xml:space="preserve">Не все и не всегда студенты записывают лекции. Одни не имеют достаточного опыта, навыка, другие – считают этот процесс не всегда целесообразным.  </w:t>
      </w:r>
    </w:p>
    <w:p w:rsidR="00836FC5" w:rsidRPr="00241C7D" w:rsidRDefault="00836FC5" w:rsidP="00836FC5">
      <w:pPr>
        <w:ind w:firstLine="709"/>
        <w:jc w:val="both"/>
        <w:rPr>
          <w:szCs w:val="28"/>
        </w:rPr>
      </w:pPr>
      <w:r w:rsidRPr="00241C7D">
        <w:rPr>
          <w:szCs w:val="28"/>
        </w:rPr>
        <w:t>Во время прослушивания лекции информация в мозг поступает только по одному каналу, работает только один анализатор и задействована только одна система обработки информации – слуховая и, соответственно, ее представительство в коре головного мозга.</w:t>
      </w:r>
    </w:p>
    <w:p w:rsidR="00836FC5" w:rsidRPr="00241C7D" w:rsidRDefault="00836FC5" w:rsidP="00836FC5">
      <w:pPr>
        <w:ind w:firstLine="709"/>
        <w:jc w:val="both"/>
        <w:rPr>
          <w:szCs w:val="28"/>
        </w:rPr>
      </w:pPr>
      <w:r w:rsidRPr="00241C7D">
        <w:rPr>
          <w:szCs w:val="28"/>
        </w:rPr>
        <w:t xml:space="preserve">Чтобы записывать лекцию студент должен иметь навык быстрого письма.  И здесь преподаватель должен интонацией голоса, повторением отдельных суждений или определений, замедлением чтения или определенными паузами выделять те положения, которые студенту следует запомнить. Нужно обратить внимание студента на то, что, слушая и записывая лекцию важно не столько запомнить формулировку, определение какого-то понятия, сколько понять логику суждений, доказательств всего обсуждаемого в целом, основную идею. Для этого целесообразно перед лекцией просмотреть предыдущий материал (в лекциях, учебных пособиях и т.д.), настроиться на обсуждаемую проблему. </w:t>
      </w:r>
    </w:p>
    <w:p w:rsidR="00836FC5" w:rsidRPr="00241C7D" w:rsidRDefault="00836FC5" w:rsidP="00836FC5">
      <w:pPr>
        <w:ind w:firstLine="709"/>
        <w:jc w:val="both"/>
        <w:rPr>
          <w:szCs w:val="28"/>
        </w:rPr>
      </w:pPr>
      <w:r w:rsidRPr="00241C7D">
        <w:rPr>
          <w:szCs w:val="28"/>
        </w:rPr>
        <w:t>Самый простой вариант записи лекции - «сплошной», когда записывается все ее содержание. Внимание и энергия слушателя концентрируются не на осмысливании содержания, сущности самой дисциплины или ее темы, а только на записи услышанного.</w:t>
      </w:r>
    </w:p>
    <w:p w:rsidR="00836FC5" w:rsidRPr="00241C7D" w:rsidRDefault="00836FC5" w:rsidP="00836FC5">
      <w:pPr>
        <w:ind w:firstLine="709"/>
        <w:jc w:val="both"/>
        <w:rPr>
          <w:szCs w:val="28"/>
        </w:rPr>
      </w:pPr>
      <w:r w:rsidRPr="00241C7D">
        <w:rPr>
          <w:szCs w:val="28"/>
        </w:rPr>
        <w:t xml:space="preserve">Более совершенным, прогрессивным вариантом записи лекции является так называемая «оставленная» запись, когда студент выполняет осмысленное прослушивание  с одновременной переработкой информации и записи ее своими словами. </w:t>
      </w:r>
    </w:p>
    <w:p w:rsidR="00836FC5" w:rsidRPr="00241C7D" w:rsidRDefault="00836FC5" w:rsidP="00836FC5">
      <w:pPr>
        <w:ind w:firstLine="709"/>
        <w:jc w:val="both"/>
        <w:rPr>
          <w:szCs w:val="28"/>
        </w:rPr>
      </w:pPr>
      <w:r w:rsidRPr="00241C7D">
        <w:rPr>
          <w:szCs w:val="28"/>
        </w:rPr>
        <w:t xml:space="preserve">Во время записи лекции, особенно вторым вариантом, информация поступает в мозг тоже по одному каналу, но ее обработка, синтез, фиксация   в </w:t>
      </w:r>
      <w:r w:rsidRPr="00241C7D">
        <w:rPr>
          <w:szCs w:val="28"/>
        </w:rPr>
        <w:lastRenderedPageBreak/>
        <w:t xml:space="preserve">оперативной, а после в долговременной  памяти проходит с привлечением нескольких анализаторов и их систем: тактильной, двигательной, зрительной.  Это является мощным раздражителем и стимулятором деятельности головного мозга и его коры. Причем все его отделы работают в четком взаимодействии, которое совершенствует функции коры головного мозга вообще и в частности – его аналитико-синтезирующие функции при обработке поступающей информации. И как результат этого – совершенствуются функции мышления, его качество. </w:t>
      </w:r>
    </w:p>
    <w:p w:rsidR="00836FC5" w:rsidRPr="00241C7D" w:rsidRDefault="00836FC5" w:rsidP="00836FC5">
      <w:pPr>
        <w:ind w:firstLine="709"/>
        <w:jc w:val="both"/>
        <w:rPr>
          <w:szCs w:val="28"/>
        </w:rPr>
      </w:pPr>
      <w:r w:rsidRPr="00241C7D">
        <w:rPr>
          <w:szCs w:val="28"/>
        </w:rPr>
        <w:t>В любом варианте записей лекция помогает студенту глубже усвоить материал, подготовиться к лабораторным занятиям.</w:t>
      </w:r>
    </w:p>
    <w:p w:rsidR="00836FC5" w:rsidRPr="00241C7D" w:rsidRDefault="00836FC5" w:rsidP="00836FC5">
      <w:pPr>
        <w:ind w:firstLine="709"/>
        <w:jc w:val="both"/>
        <w:rPr>
          <w:szCs w:val="28"/>
        </w:rPr>
      </w:pPr>
    </w:p>
    <w:p w:rsidR="002A6927" w:rsidRDefault="002A6927">
      <w:pPr>
        <w:spacing w:after="200" w:line="276" w:lineRule="auto"/>
        <w:rPr>
          <w:b/>
          <w:caps/>
          <w:sz w:val="24"/>
          <w:szCs w:val="24"/>
        </w:rPr>
      </w:pPr>
      <w:r>
        <w:rPr>
          <w:b/>
          <w:caps/>
          <w:sz w:val="24"/>
          <w:szCs w:val="24"/>
        </w:rPr>
        <w:br w:type="page"/>
      </w:r>
    </w:p>
    <w:p w:rsidR="00836FC5" w:rsidRDefault="00836FC5" w:rsidP="00836FC5">
      <w:pPr>
        <w:ind w:firstLine="851"/>
        <w:jc w:val="center"/>
        <w:rPr>
          <w:b/>
          <w:caps/>
          <w:sz w:val="24"/>
          <w:szCs w:val="24"/>
        </w:rPr>
      </w:pPr>
      <w:r>
        <w:rPr>
          <w:b/>
          <w:caps/>
          <w:sz w:val="24"/>
          <w:szCs w:val="24"/>
        </w:rPr>
        <w:lastRenderedPageBreak/>
        <w:t xml:space="preserve">Банк контрольных заданий </w:t>
      </w:r>
    </w:p>
    <w:p w:rsidR="00836FC5" w:rsidRDefault="00836FC5" w:rsidP="00836FC5">
      <w:pPr>
        <w:tabs>
          <w:tab w:val="center" w:pos="5658"/>
          <w:tab w:val="left" w:pos="8736"/>
        </w:tabs>
        <w:ind w:firstLine="851"/>
        <w:rPr>
          <w:b/>
          <w:caps/>
          <w:sz w:val="24"/>
          <w:szCs w:val="24"/>
        </w:rPr>
      </w:pPr>
      <w:r>
        <w:rPr>
          <w:b/>
          <w:caps/>
          <w:sz w:val="24"/>
          <w:szCs w:val="24"/>
        </w:rPr>
        <w:tab/>
        <w:t>и вопросов по учебной дисциплине</w:t>
      </w:r>
      <w:r>
        <w:rPr>
          <w:b/>
          <w:caps/>
          <w:sz w:val="24"/>
          <w:szCs w:val="24"/>
        </w:rPr>
        <w:tab/>
      </w:r>
    </w:p>
    <w:p w:rsidR="00836FC5" w:rsidRDefault="00836FC5" w:rsidP="00836FC5">
      <w:pPr>
        <w:tabs>
          <w:tab w:val="center" w:pos="5658"/>
          <w:tab w:val="left" w:pos="8736"/>
        </w:tabs>
        <w:ind w:firstLine="851"/>
        <w:rPr>
          <w:b/>
          <w:caps/>
          <w:sz w:val="24"/>
          <w:szCs w:val="24"/>
        </w:rPr>
      </w:pPr>
      <w:r>
        <w:rPr>
          <w:b/>
          <w:caps/>
          <w:sz w:val="24"/>
          <w:szCs w:val="24"/>
        </w:rPr>
        <w:t>Модуль 1.</w:t>
      </w:r>
    </w:p>
    <w:p w:rsidR="00836FC5" w:rsidRDefault="00836FC5" w:rsidP="00836FC5">
      <w:pPr>
        <w:tabs>
          <w:tab w:val="center" w:pos="5658"/>
          <w:tab w:val="left" w:pos="8736"/>
        </w:tabs>
        <w:ind w:firstLine="851"/>
        <w:rPr>
          <w:b/>
          <w:caps/>
          <w:sz w:val="24"/>
          <w:szCs w:val="24"/>
        </w:rPr>
      </w:pPr>
    </w:p>
    <w:p w:rsidR="00836FC5" w:rsidRDefault="003044C2" w:rsidP="006D130D">
      <w:pPr>
        <w:pStyle w:val="a9"/>
        <w:numPr>
          <w:ilvl w:val="0"/>
          <w:numId w:val="25"/>
        </w:numPr>
      </w:pPr>
      <w:r>
        <w:t>Раскройте суть основных принципов государственной политики в сфере занятости населения в современной России.</w:t>
      </w:r>
    </w:p>
    <w:p w:rsidR="003044C2" w:rsidRDefault="003044C2" w:rsidP="006D130D">
      <w:pPr>
        <w:pStyle w:val="a9"/>
        <w:numPr>
          <w:ilvl w:val="0"/>
          <w:numId w:val="25"/>
        </w:numPr>
      </w:pPr>
      <w:r>
        <w:t>Какие категории граждан относятся к занятому населению по российскому законодательству?</w:t>
      </w:r>
    </w:p>
    <w:p w:rsidR="00EC551A" w:rsidRDefault="00EC551A" w:rsidP="006D130D">
      <w:pPr>
        <w:numPr>
          <w:ilvl w:val="0"/>
          <w:numId w:val="25"/>
        </w:numPr>
        <w:spacing w:before="100" w:beforeAutospacing="1" w:after="100" w:afterAutospacing="1"/>
        <w:rPr>
          <w:color w:val="000000"/>
          <w:szCs w:val="28"/>
          <w:lang w:eastAsia="ru-RU"/>
        </w:rPr>
      </w:pPr>
      <w:r w:rsidRPr="00EC551A">
        <w:rPr>
          <w:color w:val="000000"/>
          <w:szCs w:val="28"/>
          <w:lang w:eastAsia="ru-RU"/>
        </w:rPr>
        <w:t xml:space="preserve">Каковы методы </w:t>
      </w:r>
      <w:r>
        <w:rPr>
          <w:color w:val="000000"/>
          <w:szCs w:val="28"/>
          <w:lang w:eastAsia="ru-RU"/>
        </w:rPr>
        <w:t>и инструменты использует государство для решения</w:t>
      </w:r>
      <w:r w:rsidRPr="00EC551A">
        <w:rPr>
          <w:color w:val="000000"/>
          <w:szCs w:val="28"/>
          <w:lang w:eastAsia="ru-RU"/>
        </w:rPr>
        <w:t xml:space="preserve"> проблем занятости?</w:t>
      </w:r>
      <w:r>
        <w:rPr>
          <w:color w:val="000000"/>
          <w:szCs w:val="28"/>
          <w:lang w:eastAsia="ru-RU"/>
        </w:rPr>
        <w:t xml:space="preserve"> Сравните исторический опыт решения проблемы в СССР и РФ.</w:t>
      </w:r>
    </w:p>
    <w:p w:rsidR="00BF303D" w:rsidRPr="00BF303D" w:rsidRDefault="00BF303D" w:rsidP="006D130D">
      <w:pPr>
        <w:numPr>
          <w:ilvl w:val="0"/>
          <w:numId w:val="25"/>
        </w:numPr>
        <w:spacing w:before="100" w:beforeAutospacing="1" w:after="100" w:afterAutospacing="1"/>
        <w:rPr>
          <w:color w:val="000000"/>
          <w:szCs w:val="28"/>
          <w:lang w:eastAsia="ru-RU"/>
        </w:rPr>
      </w:pPr>
      <w:r w:rsidRPr="00BF303D">
        <w:rPr>
          <w:color w:val="000000"/>
          <w:szCs w:val="28"/>
          <w:shd w:val="clear" w:color="auto" w:fill="FFFFFF"/>
        </w:rPr>
        <w:t>Для чего нужны государственные программы содействия занятости населения?Проанализируйте социально-экономические последствия безработицы.</w:t>
      </w:r>
    </w:p>
    <w:p w:rsidR="00836FC5" w:rsidRDefault="00836FC5" w:rsidP="00836FC5"/>
    <w:p w:rsidR="00836FC5" w:rsidRPr="00723323" w:rsidRDefault="00BF303D" w:rsidP="00836FC5">
      <w:pPr>
        <w:rPr>
          <w:b/>
        </w:rPr>
      </w:pPr>
      <w:r>
        <w:rPr>
          <w:b/>
        </w:rPr>
        <w:t>Модуль 2.</w:t>
      </w:r>
    </w:p>
    <w:p w:rsidR="00EC551A" w:rsidRPr="00EC551A" w:rsidRDefault="00EC551A" w:rsidP="006D130D">
      <w:pPr>
        <w:numPr>
          <w:ilvl w:val="0"/>
          <w:numId w:val="26"/>
        </w:numPr>
        <w:spacing w:before="100" w:beforeAutospacing="1" w:after="100" w:afterAutospacing="1"/>
        <w:rPr>
          <w:color w:val="000000"/>
          <w:szCs w:val="28"/>
          <w:lang w:eastAsia="ru-RU"/>
        </w:rPr>
      </w:pPr>
      <w:r w:rsidRPr="00EC551A">
        <w:rPr>
          <w:color w:val="000000"/>
          <w:szCs w:val="28"/>
          <w:lang w:eastAsia="ru-RU"/>
        </w:rPr>
        <w:t>Перечислите основные факторы, влияющие на динамику спроса на труд.</w:t>
      </w:r>
    </w:p>
    <w:p w:rsidR="00EC551A" w:rsidRDefault="00EC551A" w:rsidP="006D130D">
      <w:pPr>
        <w:numPr>
          <w:ilvl w:val="0"/>
          <w:numId w:val="26"/>
        </w:numPr>
        <w:spacing w:before="100" w:beforeAutospacing="1" w:after="100" w:afterAutospacing="1"/>
        <w:rPr>
          <w:color w:val="000000"/>
          <w:szCs w:val="28"/>
          <w:lang w:eastAsia="ru-RU"/>
        </w:rPr>
      </w:pPr>
      <w:r w:rsidRPr="00EC551A">
        <w:rPr>
          <w:color w:val="000000"/>
          <w:szCs w:val="28"/>
          <w:lang w:eastAsia="ru-RU"/>
        </w:rPr>
        <w:t>Кто формирует пред</w:t>
      </w:r>
      <w:r>
        <w:rPr>
          <w:color w:val="000000"/>
          <w:szCs w:val="28"/>
          <w:lang w:eastAsia="ru-RU"/>
        </w:rPr>
        <w:t xml:space="preserve">ложение на рынке труда и какими факторами оно </w:t>
      </w:r>
      <w:r w:rsidRPr="00EC551A">
        <w:rPr>
          <w:color w:val="000000"/>
          <w:szCs w:val="28"/>
          <w:lang w:eastAsia="ru-RU"/>
        </w:rPr>
        <w:t xml:space="preserve"> обусловливается?</w:t>
      </w:r>
    </w:p>
    <w:p w:rsidR="00681103" w:rsidRDefault="00681103" w:rsidP="006D130D">
      <w:pPr>
        <w:numPr>
          <w:ilvl w:val="0"/>
          <w:numId w:val="26"/>
        </w:numPr>
        <w:spacing w:before="100" w:beforeAutospacing="1" w:after="100" w:afterAutospacing="1"/>
        <w:rPr>
          <w:color w:val="000000"/>
          <w:szCs w:val="28"/>
          <w:lang w:eastAsia="ru-RU"/>
        </w:rPr>
      </w:pPr>
      <w:r w:rsidRPr="00681103">
        <w:rPr>
          <w:color w:val="000000"/>
          <w:szCs w:val="28"/>
          <w:lang w:eastAsia="ru-RU"/>
        </w:rPr>
        <w:t>Какова структура занятости населения?</w:t>
      </w:r>
    </w:p>
    <w:p w:rsidR="00F66DBB" w:rsidRPr="00BF303D" w:rsidRDefault="00F66DBB" w:rsidP="006D130D">
      <w:pPr>
        <w:numPr>
          <w:ilvl w:val="0"/>
          <w:numId w:val="26"/>
        </w:numPr>
        <w:spacing w:before="100" w:beforeAutospacing="1" w:after="100" w:afterAutospacing="1"/>
        <w:rPr>
          <w:color w:val="000000"/>
          <w:szCs w:val="28"/>
          <w:lang w:eastAsia="ru-RU"/>
        </w:rPr>
      </w:pPr>
      <w:r w:rsidRPr="00F66DBB">
        <w:rPr>
          <w:color w:val="000000"/>
          <w:szCs w:val="28"/>
          <w:shd w:val="clear" w:color="auto" w:fill="FFFFFF"/>
        </w:rPr>
        <w:t>Что такое безработица, каковы ее виды и причины возникновения?</w:t>
      </w:r>
    </w:p>
    <w:p w:rsidR="00836FC5" w:rsidRPr="00BF303D" w:rsidRDefault="00BF303D" w:rsidP="00836FC5">
      <w:pPr>
        <w:numPr>
          <w:ilvl w:val="0"/>
          <w:numId w:val="26"/>
        </w:numPr>
        <w:spacing w:before="100" w:beforeAutospacing="1" w:after="100" w:afterAutospacing="1"/>
        <w:rPr>
          <w:color w:val="000000"/>
          <w:szCs w:val="28"/>
          <w:lang w:eastAsia="ru-RU"/>
        </w:rPr>
      </w:pPr>
      <w:r w:rsidRPr="00BF303D">
        <w:rPr>
          <w:color w:val="000000"/>
          <w:szCs w:val="28"/>
          <w:shd w:val="clear" w:color="auto" w:fill="FFFFFF"/>
        </w:rPr>
        <w:t>Сравните российскую безработицу с безработицей в высокоразвитых странах. Найдите их общие и особенные черты.</w:t>
      </w:r>
    </w:p>
    <w:p w:rsidR="00836FC5" w:rsidRDefault="00836FC5" w:rsidP="00836FC5">
      <w:r w:rsidRPr="00723323">
        <w:rPr>
          <w:b/>
        </w:rPr>
        <w:t>Модуль 3</w:t>
      </w:r>
      <w:r>
        <w:t xml:space="preserve">. </w:t>
      </w:r>
    </w:p>
    <w:p w:rsidR="00F66DBB" w:rsidRPr="00F66DBB" w:rsidRDefault="00F66DBB" w:rsidP="006D130D">
      <w:pPr>
        <w:pStyle w:val="a9"/>
        <w:numPr>
          <w:ilvl w:val="0"/>
          <w:numId w:val="29"/>
        </w:numPr>
        <w:tabs>
          <w:tab w:val="left" w:pos="840"/>
        </w:tabs>
        <w:jc w:val="both"/>
        <w:rPr>
          <w:szCs w:val="28"/>
        </w:rPr>
      </w:pPr>
      <w:r w:rsidRPr="00F66DBB">
        <w:rPr>
          <w:szCs w:val="28"/>
        </w:rPr>
        <w:t>На учёт в Службу занятости имеют право встать:</w:t>
      </w:r>
    </w:p>
    <w:p w:rsidR="00F66DBB" w:rsidRDefault="00F66DBB" w:rsidP="006D130D">
      <w:pPr>
        <w:numPr>
          <w:ilvl w:val="0"/>
          <w:numId w:val="28"/>
        </w:numPr>
        <w:tabs>
          <w:tab w:val="left" w:pos="840"/>
        </w:tabs>
        <w:ind w:firstLine="30"/>
        <w:jc w:val="both"/>
        <w:rPr>
          <w:szCs w:val="28"/>
        </w:rPr>
      </w:pPr>
      <w:r>
        <w:rPr>
          <w:szCs w:val="28"/>
        </w:rPr>
        <w:t>студент заочной формы обучения;</w:t>
      </w:r>
    </w:p>
    <w:p w:rsidR="00F66DBB" w:rsidRDefault="00F66DBB" w:rsidP="006D130D">
      <w:pPr>
        <w:numPr>
          <w:ilvl w:val="0"/>
          <w:numId w:val="28"/>
        </w:numPr>
        <w:tabs>
          <w:tab w:val="left" w:pos="840"/>
        </w:tabs>
        <w:ind w:firstLine="30"/>
        <w:jc w:val="both"/>
        <w:rPr>
          <w:szCs w:val="28"/>
        </w:rPr>
      </w:pPr>
      <w:r>
        <w:rPr>
          <w:szCs w:val="28"/>
        </w:rPr>
        <w:t>студент очной формы обучения;</w:t>
      </w:r>
    </w:p>
    <w:p w:rsidR="00F66DBB" w:rsidRDefault="00F66DBB" w:rsidP="006D130D">
      <w:pPr>
        <w:numPr>
          <w:ilvl w:val="0"/>
          <w:numId w:val="28"/>
        </w:numPr>
        <w:tabs>
          <w:tab w:val="left" w:pos="840"/>
        </w:tabs>
        <w:ind w:firstLine="30"/>
        <w:jc w:val="both"/>
        <w:rPr>
          <w:szCs w:val="28"/>
        </w:rPr>
      </w:pPr>
      <w:r>
        <w:rPr>
          <w:szCs w:val="28"/>
        </w:rPr>
        <w:t>студент очно-заочной формы обучения;</w:t>
      </w:r>
    </w:p>
    <w:p w:rsidR="00F66DBB" w:rsidRDefault="00F66DBB" w:rsidP="006D130D">
      <w:pPr>
        <w:numPr>
          <w:ilvl w:val="0"/>
          <w:numId w:val="28"/>
        </w:numPr>
        <w:tabs>
          <w:tab w:val="left" w:pos="840"/>
        </w:tabs>
        <w:ind w:firstLine="30"/>
        <w:jc w:val="both"/>
        <w:rPr>
          <w:szCs w:val="28"/>
        </w:rPr>
      </w:pPr>
      <w:r>
        <w:rPr>
          <w:szCs w:val="28"/>
        </w:rPr>
        <w:t>пенсионеры.</w:t>
      </w:r>
    </w:p>
    <w:p w:rsidR="00F66DBB" w:rsidRDefault="00F66DBB" w:rsidP="00F66DBB">
      <w:pPr>
        <w:tabs>
          <w:tab w:val="left" w:pos="840"/>
        </w:tabs>
        <w:ind w:left="480"/>
        <w:jc w:val="both"/>
        <w:rPr>
          <w:szCs w:val="28"/>
        </w:rPr>
      </w:pPr>
    </w:p>
    <w:p w:rsidR="00F66DBB" w:rsidRPr="00F66DBB" w:rsidRDefault="00F66DBB" w:rsidP="006D130D">
      <w:pPr>
        <w:pStyle w:val="a9"/>
        <w:numPr>
          <w:ilvl w:val="0"/>
          <w:numId w:val="29"/>
        </w:numPr>
        <w:jc w:val="both"/>
        <w:rPr>
          <w:szCs w:val="28"/>
        </w:rPr>
      </w:pPr>
      <w:r w:rsidRPr="00F66DBB">
        <w:rPr>
          <w:szCs w:val="28"/>
        </w:rPr>
        <w:t>Лица, достигшие ___________ лет, имеют право вступать в качестве работников в трудовые отношения:</w:t>
      </w:r>
    </w:p>
    <w:p w:rsidR="00F66DBB" w:rsidRPr="009C79F3" w:rsidRDefault="00F66DBB" w:rsidP="006D130D">
      <w:pPr>
        <w:numPr>
          <w:ilvl w:val="0"/>
          <w:numId w:val="30"/>
        </w:numPr>
        <w:ind w:left="840"/>
        <w:jc w:val="both"/>
        <w:rPr>
          <w:szCs w:val="28"/>
        </w:rPr>
      </w:pPr>
      <w:r w:rsidRPr="009C79F3">
        <w:rPr>
          <w:szCs w:val="28"/>
        </w:rPr>
        <w:t>18</w:t>
      </w:r>
      <w:r>
        <w:rPr>
          <w:szCs w:val="28"/>
        </w:rPr>
        <w:t>;</w:t>
      </w:r>
    </w:p>
    <w:p w:rsidR="00F66DBB" w:rsidRPr="009C79F3" w:rsidRDefault="00F66DBB" w:rsidP="006D130D">
      <w:pPr>
        <w:numPr>
          <w:ilvl w:val="0"/>
          <w:numId w:val="30"/>
        </w:numPr>
        <w:ind w:left="840"/>
        <w:jc w:val="both"/>
        <w:rPr>
          <w:szCs w:val="28"/>
        </w:rPr>
      </w:pPr>
      <w:r w:rsidRPr="009C79F3">
        <w:rPr>
          <w:szCs w:val="28"/>
        </w:rPr>
        <w:t>16</w:t>
      </w:r>
      <w:r>
        <w:rPr>
          <w:szCs w:val="28"/>
        </w:rPr>
        <w:t>;</w:t>
      </w:r>
    </w:p>
    <w:p w:rsidR="00F66DBB" w:rsidRDefault="00F66DBB" w:rsidP="006D130D">
      <w:pPr>
        <w:numPr>
          <w:ilvl w:val="0"/>
          <w:numId w:val="30"/>
        </w:numPr>
        <w:ind w:left="840"/>
        <w:jc w:val="both"/>
        <w:rPr>
          <w:szCs w:val="28"/>
        </w:rPr>
      </w:pPr>
      <w:r w:rsidRPr="009C79F3">
        <w:rPr>
          <w:szCs w:val="28"/>
        </w:rPr>
        <w:t>14</w:t>
      </w:r>
      <w:r>
        <w:rPr>
          <w:szCs w:val="28"/>
        </w:rPr>
        <w:t>;</w:t>
      </w:r>
    </w:p>
    <w:p w:rsidR="00F66DBB" w:rsidRDefault="00F66DBB" w:rsidP="006D130D">
      <w:pPr>
        <w:numPr>
          <w:ilvl w:val="0"/>
          <w:numId w:val="30"/>
        </w:numPr>
        <w:ind w:left="840"/>
        <w:jc w:val="both"/>
        <w:rPr>
          <w:szCs w:val="28"/>
        </w:rPr>
      </w:pPr>
      <w:r>
        <w:rPr>
          <w:szCs w:val="28"/>
        </w:rPr>
        <w:t xml:space="preserve"> 21.</w:t>
      </w:r>
    </w:p>
    <w:p w:rsidR="00F66DBB" w:rsidRDefault="00F66DBB" w:rsidP="00F66DBB">
      <w:pPr>
        <w:pStyle w:val="a9"/>
        <w:jc w:val="both"/>
        <w:rPr>
          <w:szCs w:val="28"/>
        </w:rPr>
      </w:pPr>
    </w:p>
    <w:p w:rsidR="00F66DBB" w:rsidRPr="00F66DBB" w:rsidRDefault="00F66DBB" w:rsidP="006D130D">
      <w:pPr>
        <w:pStyle w:val="a9"/>
        <w:numPr>
          <w:ilvl w:val="0"/>
          <w:numId w:val="29"/>
        </w:numPr>
        <w:jc w:val="both"/>
        <w:rPr>
          <w:szCs w:val="28"/>
        </w:rPr>
      </w:pPr>
      <w:r w:rsidRPr="00F66DBB">
        <w:rPr>
          <w:szCs w:val="28"/>
        </w:rPr>
        <w:t>За уволенным работником в связи с ликвидацией организации сохраняется средний месячный заработок на период трудоустройства, но не более:</w:t>
      </w:r>
    </w:p>
    <w:p w:rsidR="00F66DBB" w:rsidRPr="00F66DBB" w:rsidRDefault="00F66DBB" w:rsidP="00F66DBB">
      <w:pPr>
        <w:ind w:left="360"/>
        <w:jc w:val="both"/>
        <w:rPr>
          <w:szCs w:val="28"/>
        </w:rPr>
      </w:pPr>
      <w:r w:rsidRPr="00F66DBB">
        <w:rPr>
          <w:szCs w:val="28"/>
        </w:rPr>
        <w:tab/>
        <w:t>а) 2-х месяцев со дня увольнения;</w:t>
      </w:r>
    </w:p>
    <w:p w:rsidR="00F66DBB" w:rsidRPr="00F66DBB" w:rsidRDefault="00F66DBB" w:rsidP="00F66DBB">
      <w:pPr>
        <w:pStyle w:val="a9"/>
        <w:jc w:val="both"/>
        <w:rPr>
          <w:szCs w:val="28"/>
        </w:rPr>
      </w:pPr>
      <w:r w:rsidRPr="00F66DBB">
        <w:rPr>
          <w:szCs w:val="28"/>
        </w:rPr>
        <w:t>б) 4-х месяцев со дня увольнения;</w:t>
      </w:r>
    </w:p>
    <w:p w:rsidR="00F66DBB" w:rsidRDefault="00F66DBB" w:rsidP="00F66DBB">
      <w:pPr>
        <w:pStyle w:val="a9"/>
        <w:jc w:val="both"/>
        <w:rPr>
          <w:szCs w:val="28"/>
        </w:rPr>
      </w:pPr>
      <w:r w:rsidRPr="00F66DBB">
        <w:rPr>
          <w:szCs w:val="28"/>
        </w:rPr>
        <w:t>в) 5-ти месяцев со дня увольнения.</w:t>
      </w:r>
    </w:p>
    <w:p w:rsidR="00BF303D" w:rsidRDefault="00BF303D" w:rsidP="00F66DBB">
      <w:pPr>
        <w:pStyle w:val="a9"/>
        <w:jc w:val="both"/>
        <w:rPr>
          <w:szCs w:val="28"/>
        </w:rPr>
      </w:pPr>
    </w:p>
    <w:p w:rsidR="00BF303D" w:rsidRDefault="00BF303D" w:rsidP="00F66DBB">
      <w:pPr>
        <w:pStyle w:val="a9"/>
        <w:jc w:val="both"/>
        <w:rPr>
          <w:szCs w:val="28"/>
        </w:rPr>
      </w:pPr>
      <w:r>
        <w:rPr>
          <w:szCs w:val="28"/>
        </w:rPr>
        <w:lastRenderedPageBreak/>
        <w:t>4.</w:t>
      </w:r>
      <w:r w:rsidRPr="00BF303D">
        <w:rPr>
          <w:color w:val="000000"/>
          <w:szCs w:val="28"/>
          <w:shd w:val="clear" w:color="auto" w:fill="FFFFFF"/>
        </w:rPr>
        <w:t>Каковы место и роль негосударственных  структур по трудоустройству населения и подбору кадров, основные формы их работы?</w:t>
      </w:r>
    </w:p>
    <w:p w:rsidR="00BF303D" w:rsidRPr="00F66DBB" w:rsidRDefault="00BF303D" w:rsidP="00F66DBB">
      <w:pPr>
        <w:pStyle w:val="a9"/>
        <w:jc w:val="both"/>
        <w:rPr>
          <w:szCs w:val="28"/>
        </w:rPr>
      </w:pPr>
    </w:p>
    <w:p w:rsidR="00836FC5" w:rsidRDefault="00836FC5" w:rsidP="00836FC5">
      <w:pPr>
        <w:tabs>
          <w:tab w:val="center" w:pos="5233"/>
        </w:tabs>
      </w:pPr>
    </w:p>
    <w:p w:rsidR="00836FC5" w:rsidRPr="00BF303D" w:rsidRDefault="00836FC5" w:rsidP="00BF303D">
      <w:pPr>
        <w:spacing w:after="200" w:line="276" w:lineRule="auto"/>
        <w:rPr>
          <w:szCs w:val="28"/>
        </w:rPr>
      </w:pPr>
    </w:p>
    <w:p w:rsidR="00836FC5" w:rsidRDefault="00F66DBB" w:rsidP="00836FC5">
      <w:pPr>
        <w:ind w:firstLine="851"/>
        <w:jc w:val="center"/>
        <w:rPr>
          <w:b/>
          <w:bCs/>
          <w:sz w:val="24"/>
          <w:szCs w:val="24"/>
        </w:rPr>
      </w:pPr>
      <w:r>
        <w:rPr>
          <w:b/>
          <w:bCs/>
          <w:caps/>
          <w:sz w:val="24"/>
          <w:szCs w:val="24"/>
        </w:rPr>
        <w:t>Вопросы к экзамену</w:t>
      </w:r>
      <w:r w:rsidR="00836FC5">
        <w:rPr>
          <w:b/>
          <w:bCs/>
          <w:sz w:val="24"/>
          <w:szCs w:val="24"/>
        </w:rPr>
        <w:t xml:space="preserve">ПО ДИСЦИПЛИНЕ </w:t>
      </w:r>
    </w:p>
    <w:p w:rsidR="00836FC5" w:rsidRDefault="00836FC5" w:rsidP="00836FC5">
      <w:pPr>
        <w:ind w:firstLine="851"/>
        <w:jc w:val="center"/>
        <w:rPr>
          <w:b/>
          <w:szCs w:val="28"/>
        </w:rPr>
      </w:pPr>
      <w:r w:rsidRPr="00987C4A">
        <w:rPr>
          <w:b/>
        </w:rPr>
        <w:t>«</w:t>
      </w:r>
      <w:r w:rsidR="00F66DBB">
        <w:rPr>
          <w:b/>
          <w:szCs w:val="28"/>
        </w:rPr>
        <w:t>Социальная работа в сфере занятости населения</w:t>
      </w:r>
      <w:r w:rsidRPr="00987C4A">
        <w:rPr>
          <w:b/>
          <w:szCs w:val="28"/>
        </w:rPr>
        <w:t>»</w:t>
      </w:r>
    </w:p>
    <w:p w:rsidR="005F4B94" w:rsidRDefault="005F4B94" w:rsidP="00836FC5">
      <w:pPr>
        <w:ind w:firstLine="851"/>
        <w:jc w:val="center"/>
        <w:rPr>
          <w:b/>
          <w:szCs w:val="28"/>
        </w:rPr>
      </w:pPr>
    </w:p>
    <w:p w:rsidR="00F66DBB" w:rsidRPr="005F4B94" w:rsidRDefault="00F66DBB" w:rsidP="006D130D">
      <w:pPr>
        <w:pStyle w:val="a9"/>
        <w:numPr>
          <w:ilvl w:val="0"/>
          <w:numId w:val="31"/>
        </w:numPr>
        <w:tabs>
          <w:tab w:val="left" w:pos="6720"/>
        </w:tabs>
        <w:rPr>
          <w:bCs/>
          <w:szCs w:val="28"/>
        </w:rPr>
      </w:pPr>
      <w:r w:rsidRPr="005F4B94">
        <w:rPr>
          <w:bCs/>
          <w:szCs w:val="28"/>
        </w:rPr>
        <w:t xml:space="preserve">История развития государственной политики в сфере занятости в России. </w:t>
      </w:r>
    </w:p>
    <w:p w:rsidR="00F66DBB" w:rsidRPr="005F4B94" w:rsidRDefault="00F66DBB" w:rsidP="006D130D">
      <w:pPr>
        <w:pStyle w:val="a9"/>
        <w:numPr>
          <w:ilvl w:val="0"/>
          <w:numId w:val="31"/>
        </w:numPr>
        <w:tabs>
          <w:tab w:val="left" w:pos="6720"/>
        </w:tabs>
        <w:rPr>
          <w:bCs/>
          <w:szCs w:val="28"/>
        </w:rPr>
      </w:pPr>
      <w:r w:rsidRPr="005F4B94">
        <w:rPr>
          <w:bCs/>
          <w:szCs w:val="28"/>
        </w:rPr>
        <w:t xml:space="preserve">Сравнительный анализ государственной политики в сфере занятости: исторический и международный аспект. </w:t>
      </w:r>
    </w:p>
    <w:p w:rsidR="005F4B94" w:rsidRPr="005F4B94" w:rsidRDefault="005F4B94" w:rsidP="006D130D">
      <w:pPr>
        <w:pStyle w:val="a9"/>
        <w:numPr>
          <w:ilvl w:val="0"/>
          <w:numId w:val="31"/>
        </w:numPr>
        <w:tabs>
          <w:tab w:val="left" w:pos="6720"/>
        </w:tabs>
        <w:rPr>
          <w:bCs/>
          <w:szCs w:val="28"/>
        </w:rPr>
      </w:pPr>
      <w:r w:rsidRPr="005F4B94">
        <w:rPr>
          <w:bCs/>
          <w:szCs w:val="28"/>
        </w:rPr>
        <w:t xml:space="preserve">Занятость как экономическая категория и социальный статус. Место занятости в системе социально-экономических отношений. </w:t>
      </w:r>
    </w:p>
    <w:p w:rsidR="005F4B94" w:rsidRPr="005F4B94" w:rsidRDefault="005F4B94" w:rsidP="006D130D">
      <w:pPr>
        <w:pStyle w:val="a9"/>
        <w:numPr>
          <w:ilvl w:val="0"/>
          <w:numId w:val="31"/>
        </w:numPr>
        <w:tabs>
          <w:tab w:val="left" w:pos="6720"/>
        </w:tabs>
        <w:rPr>
          <w:bCs/>
          <w:szCs w:val="28"/>
        </w:rPr>
      </w:pPr>
      <w:r w:rsidRPr="005F4B94">
        <w:rPr>
          <w:bCs/>
          <w:szCs w:val="28"/>
        </w:rPr>
        <w:t xml:space="preserve">Рабочая сила, трудовые ресурсы, трудоспособное население, труд и занятость: взаимосвязь и соотношение понятий. </w:t>
      </w:r>
    </w:p>
    <w:p w:rsidR="00F66DBB" w:rsidRPr="005F4B94" w:rsidRDefault="00F66DBB" w:rsidP="006D130D">
      <w:pPr>
        <w:pStyle w:val="a9"/>
        <w:numPr>
          <w:ilvl w:val="0"/>
          <w:numId w:val="31"/>
        </w:numPr>
        <w:tabs>
          <w:tab w:val="left" w:pos="6720"/>
        </w:tabs>
        <w:rPr>
          <w:bCs/>
          <w:szCs w:val="28"/>
        </w:rPr>
      </w:pPr>
      <w:r w:rsidRPr="005F4B94">
        <w:rPr>
          <w:bCs/>
          <w:szCs w:val="28"/>
        </w:rPr>
        <w:t xml:space="preserve">Социальная работа в сфере занятости. </w:t>
      </w:r>
    </w:p>
    <w:p w:rsidR="00F66DBB" w:rsidRPr="005F4B94" w:rsidRDefault="00F66DBB" w:rsidP="006D130D">
      <w:pPr>
        <w:pStyle w:val="a9"/>
        <w:numPr>
          <w:ilvl w:val="0"/>
          <w:numId w:val="31"/>
        </w:numPr>
        <w:tabs>
          <w:tab w:val="left" w:pos="6720"/>
        </w:tabs>
        <w:rPr>
          <w:bCs/>
          <w:szCs w:val="28"/>
        </w:rPr>
      </w:pPr>
      <w:r w:rsidRPr="005F4B94">
        <w:rPr>
          <w:bCs/>
          <w:szCs w:val="28"/>
        </w:rPr>
        <w:t xml:space="preserve">Роль социального работника в сфере занятости. </w:t>
      </w:r>
    </w:p>
    <w:p w:rsidR="00F66DBB" w:rsidRPr="005F4B94" w:rsidRDefault="00F66DBB" w:rsidP="006D130D">
      <w:pPr>
        <w:pStyle w:val="a9"/>
        <w:numPr>
          <w:ilvl w:val="0"/>
          <w:numId w:val="31"/>
        </w:numPr>
        <w:tabs>
          <w:tab w:val="left" w:pos="6720"/>
        </w:tabs>
        <w:rPr>
          <w:bCs/>
          <w:szCs w:val="28"/>
        </w:rPr>
      </w:pPr>
      <w:r w:rsidRPr="005F4B94">
        <w:rPr>
          <w:bCs/>
          <w:szCs w:val="28"/>
        </w:rPr>
        <w:t xml:space="preserve">Понятие и виды занятости. </w:t>
      </w:r>
    </w:p>
    <w:p w:rsidR="00836FC5" w:rsidRPr="005F4B94" w:rsidRDefault="00F66DBB" w:rsidP="006D130D">
      <w:pPr>
        <w:pStyle w:val="a9"/>
        <w:numPr>
          <w:ilvl w:val="0"/>
          <w:numId w:val="31"/>
        </w:numPr>
        <w:tabs>
          <w:tab w:val="left" w:pos="6720"/>
        </w:tabs>
        <w:rPr>
          <w:bCs/>
          <w:szCs w:val="28"/>
        </w:rPr>
      </w:pPr>
      <w:r w:rsidRPr="005F4B94">
        <w:rPr>
          <w:bCs/>
          <w:szCs w:val="28"/>
        </w:rPr>
        <w:t xml:space="preserve">Занятость  и рынок труда в условиях глобализации. </w:t>
      </w:r>
    </w:p>
    <w:p w:rsidR="00F66DBB" w:rsidRPr="005F4B94" w:rsidRDefault="00F66DBB" w:rsidP="006D130D">
      <w:pPr>
        <w:pStyle w:val="a9"/>
        <w:numPr>
          <w:ilvl w:val="0"/>
          <w:numId w:val="31"/>
        </w:numPr>
        <w:tabs>
          <w:tab w:val="left" w:pos="6720"/>
        </w:tabs>
        <w:rPr>
          <w:bCs/>
          <w:szCs w:val="28"/>
        </w:rPr>
      </w:pPr>
      <w:r w:rsidRPr="005F4B94">
        <w:rPr>
          <w:bCs/>
          <w:szCs w:val="28"/>
        </w:rPr>
        <w:t xml:space="preserve">Гендерная структура занятости в современной России. </w:t>
      </w:r>
    </w:p>
    <w:p w:rsidR="00F66DBB" w:rsidRPr="005F4B94" w:rsidRDefault="00F66DBB" w:rsidP="006D130D">
      <w:pPr>
        <w:pStyle w:val="a9"/>
        <w:numPr>
          <w:ilvl w:val="0"/>
          <w:numId w:val="31"/>
        </w:numPr>
        <w:tabs>
          <w:tab w:val="left" w:pos="6720"/>
        </w:tabs>
        <w:rPr>
          <w:bCs/>
          <w:szCs w:val="28"/>
        </w:rPr>
      </w:pPr>
      <w:r w:rsidRPr="005F4B94">
        <w:rPr>
          <w:bCs/>
          <w:szCs w:val="28"/>
        </w:rPr>
        <w:t xml:space="preserve">Социально-демографические факторы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Факторы формирования профессионально-квалификационной структуры занятого населения и тенденции ее развития. </w:t>
      </w:r>
    </w:p>
    <w:p w:rsidR="005F4B94" w:rsidRPr="005F4B94" w:rsidRDefault="005F4B94" w:rsidP="006D130D">
      <w:pPr>
        <w:pStyle w:val="a9"/>
        <w:numPr>
          <w:ilvl w:val="0"/>
          <w:numId w:val="31"/>
        </w:numPr>
        <w:tabs>
          <w:tab w:val="left" w:pos="6720"/>
        </w:tabs>
        <w:rPr>
          <w:bCs/>
          <w:szCs w:val="28"/>
        </w:rPr>
      </w:pPr>
      <w:r w:rsidRPr="005F4B94">
        <w:rPr>
          <w:bCs/>
          <w:szCs w:val="28"/>
        </w:rPr>
        <w:t xml:space="preserve">Формы и системы организации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Нестандартные формы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Занятость в различных социально-экономических системах. </w:t>
      </w:r>
    </w:p>
    <w:p w:rsidR="005F4B94" w:rsidRPr="005F4B94" w:rsidRDefault="005F4B94" w:rsidP="006D130D">
      <w:pPr>
        <w:pStyle w:val="a9"/>
        <w:numPr>
          <w:ilvl w:val="0"/>
          <w:numId w:val="31"/>
        </w:numPr>
        <w:tabs>
          <w:tab w:val="left" w:pos="6720"/>
        </w:tabs>
        <w:rPr>
          <w:bCs/>
          <w:szCs w:val="28"/>
        </w:rPr>
      </w:pPr>
      <w:r w:rsidRPr="005F4B94">
        <w:rPr>
          <w:bCs/>
          <w:szCs w:val="28"/>
        </w:rPr>
        <w:t>Занятость в условиях переходной экономики</w:t>
      </w:r>
    </w:p>
    <w:p w:rsidR="00F66DBB" w:rsidRPr="005F4B94" w:rsidRDefault="00F66DBB" w:rsidP="006D130D">
      <w:pPr>
        <w:pStyle w:val="a9"/>
        <w:numPr>
          <w:ilvl w:val="0"/>
          <w:numId w:val="31"/>
        </w:numPr>
        <w:tabs>
          <w:tab w:val="left" w:pos="6720"/>
        </w:tabs>
        <w:rPr>
          <w:bCs/>
          <w:szCs w:val="28"/>
        </w:rPr>
      </w:pPr>
      <w:r w:rsidRPr="005F4B94">
        <w:rPr>
          <w:bCs/>
          <w:szCs w:val="28"/>
        </w:rPr>
        <w:t xml:space="preserve">Безработица: понятие и виды. </w:t>
      </w:r>
    </w:p>
    <w:p w:rsidR="00F66DBB" w:rsidRPr="005F4B94" w:rsidRDefault="00F66DBB" w:rsidP="006D130D">
      <w:pPr>
        <w:pStyle w:val="a9"/>
        <w:numPr>
          <w:ilvl w:val="0"/>
          <w:numId w:val="31"/>
        </w:numPr>
        <w:tabs>
          <w:tab w:val="left" w:pos="6720"/>
        </w:tabs>
        <w:rPr>
          <w:bCs/>
          <w:szCs w:val="28"/>
        </w:rPr>
      </w:pPr>
      <w:r w:rsidRPr="005F4B94">
        <w:rPr>
          <w:bCs/>
          <w:szCs w:val="28"/>
        </w:rPr>
        <w:t xml:space="preserve">Гендерные аспекты безработицы. </w:t>
      </w:r>
    </w:p>
    <w:p w:rsidR="005F4B94" w:rsidRPr="005F4B94" w:rsidRDefault="00F66DBB" w:rsidP="006D130D">
      <w:pPr>
        <w:pStyle w:val="a9"/>
        <w:numPr>
          <w:ilvl w:val="0"/>
          <w:numId w:val="31"/>
        </w:numPr>
        <w:tabs>
          <w:tab w:val="left" w:pos="6720"/>
        </w:tabs>
        <w:rPr>
          <w:bCs/>
          <w:szCs w:val="28"/>
        </w:rPr>
      </w:pPr>
      <w:r w:rsidRPr="005F4B94">
        <w:rPr>
          <w:bCs/>
          <w:szCs w:val="28"/>
        </w:rPr>
        <w:t>Фемин</w:t>
      </w:r>
      <w:r w:rsidR="005F4B94" w:rsidRPr="005F4B94">
        <w:rPr>
          <w:bCs/>
          <w:szCs w:val="28"/>
        </w:rPr>
        <w:t xml:space="preserve">изация безработицы и бедности.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Рынок труда и его место в системе отношений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Структура и виды рынков труда. Трактовки границ рынка труда. </w:t>
      </w:r>
    </w:p>
    <w:p w:rsidR="005F4B94" w:rsidRPr="005F4B94" w:rsidRDefault="005F4B94" w:rsidP="006D130D">
      <w:pPr>
        <w:pStyle w:val="a9"/>
        <w:numPr>
          <w:ilvl w:val="0"/>
          <w:numId w:val="31"/>
        </w:numPr>
        <w:tabs>
          <w:tab w:val="left" w:pos="6720"/>
        </w:tabs>
        <w:rPr>
          <w:bCs/>
          <w:szCs w:val="28"/>
        </w:rPr>
      </w:pPr>
      <w:r w:rsidRPr="005F4B94">
        <w:rPr>
          <w:bCs/>
          <w:szCs w:val="28"/>
        </w:rPr>
        <w:t xml:space="preserve">Факторы формирования спроса и предложения рабочей силы. </w:t>
      </w:r>
    </w:p>
    <w:p w:rsidR="005F4B94" w:rsidRPr="005F4B94" w:rsidRDefault="005F4B94" w:rsidP="006D130D">
      <w:pPr>
        <w:pStyle w:val="a9"/>
        <w:numPr>
          <w:ilvl w:val="0"/>
          <w:numId w:val="31"/>
        </w:numPr>
        <w:tabs>
          <w:tab w:val="left" w:pos="6720"/>
        </w:tabs>
        <w:rPr>
          <w:bCs/>
          <w:szCs w:val="28"/>
        </w:rPr>
      </w:pPr>
      <w:r w:rsidRPr="005F4B94">
        <w:rPr>
          <w:bCs/>
          <w:szCs w:val="28"/>
        </w:rPr>
        <w:t xml:space="preserve">Модели взаимодействия спроса и предложения на рынке труда. </w:t>
      </w:r>
    </w:p>
    <w:p w:rsidR="005F4B94" w:rsidRPr="005F4B94" w:rsidRDefault="005F4B94" w:rsidP="006D130D">
      <w:pPr>
        <w:pStyle w:val="a9"/>
        <w:numPr>
          <w:ilvl w:val="0"/>
          <w:numId w:val="31"/>
        </w:numPr>
        <w:tabs>
          <w:tab w:val="left" w:pos="6720"/>
        </w:tabs>
        <w:rPr>
          <w:bCs/>
          <w:szCs w:val="28"/>
        </w:rPr>
      </w:pPr>
      <w:r w:rsidRPr="005F4B94">
        <w:rPr>
          <w:bCs/>
          <w:szCs w:val="28"/>
        </w:rPr>
        <w:t xml:space="preserve">Безработица, ее виды и структура. Понятие “естественного уровня” безработицы. </w:t>
      </w:r>
    </w:p>
    <w:p w:rsidR="005F4B94" w:rsidRPr="005F4B94" w:rsidRDefault="005F4B94" w:rsidP="006D130D">
      <w:pPr>
        <w:pStyle w:val="a9"/>
        <w:numPr>
          <w:ilvl w:val="0"/>
          <w:numId w:val="31"/>
        </w:numPr>
        <w:tabs>
          <w:tab w:val="left" w:pos="6720"/>
        </w:tabs>
        <w:rPr>
          <w:bCs/>
          <w:szCs w:val="28"/>
        </w:rPr>
      </w:pPr>
      <w:r w:rsidRPr="005F4B94">
        <w:rPr>
          <w:bCs/>
          <w:szCs w:val="28"/>
        </w:rPr>
        <w:t xml:space="preserve">Принципы учета и методы оценки безработицы. Показатели безработицы. </w:t>
      </w:r>
    </w:p>
    <w:p w:rsidR="005F4B94" w:rsidRPr="005F4B94" w:rsidRDefault="005F4B94" w:rsidP="006D130D">
      <w:pPr>
        <w:pStyle w:val="a9"/>
        <w:numPr>
          <w:ilvl w:val="0"/>
          <w:numId w:val="31"/>
        </w:numPr>
        <w:tabs>
          <w:tab w:val="left" w:pos="6720"/>
        </w:tabs>
        <w:rPr>
          <w:bCs/>
          <w:szCs w:val="28"/>
        </w:rPr>
      </w:pPr>
      <w:r w:rsidRPr="005F4B94">
        <w:rPr>
          <w:bCs/>
          <w:szCs w:val="28"/>
        </w:rPr>
        <w:t xml:space="preserve">Современные тенденции в динамике и структуре безработицы в России и за рубежом. </w:t>
      </w:r>
    </w:p>
    <w:p w:rsidR="00F66DBB" w:rsidRPr="005F4B94" w:rsidRDefault="005F4B94" w:rsidP="006D130D">
      <w:pPr>
        <w:pStyle w:val="a9"/>
        <w:numPr>
          <w:ilvl w:val="0"/>
          <w:numId w:val="31"/>
        </w:numPr>
        <w:tabs>
          <w:tab w:val="left" w:pos="6720"/>
        </w:tabs>
        <w:rPr>
          <w:bCs/>
          <w:szCs w:val="28"/>
        </w:rPr>
      </w:pPr>
      <w:r w:rsidRPr="005F4B94">
        <w:rPr>
          <w:bCs/>
          <w:szCs w:val="28"/>
        </w:rPr>
        <w:t>Осо</w:t>
      </w:r>
      <w:r>
        <w:rPr>
          <w:bCs/>
          <w:szCs w:val="28"/>
        </w:rPr>
        <w:t xml:space="preserve">бенности рынка труда в России. </w:t>
      </w:r>
    </w:p>
    <w:p w:rsidR="00F66DBB" w:rsidRPr="005F4B94" w:rsidRDefault="00F66DBB" w:rsidP="006D130D">
      <w:pPr>
        <w:pStyle w:val="a9"/>
        <w:numPr>
          <w:ilvl w:val="0"/>
          <w:numId w:val="31"/>
        </w:numPr>
        <w:tabs>
          <w:tab w:val="left" w:pos="6720"/>
        </w:tabs>
        <w:rPr>
          <w:bCs/>
          <w:szCs w:val="28"/>
        </w:rPr>
      </w:pPr>
      <w:r w:rsidRPr="005F4B94">
        <w:rPr>
          <w:bCs/>
          <w:szCs w:val="28"/>
        </w:rPr>
        <w:t xml:space="preserve">Защита трудовых прав граждан. </w:t>
      </w:r>
    </w:p>
    <w:p w:rsidR="00F66DBB" w:rsidRPr="005F4B94" w:rsidRDefault="00F66DBB" w:rsidP="006D130D">
      <w:pPr>
        <w:pStyle w:val="a9"/>
        <w:numPr>
          <w:ilvl w:val="0"/>
          <w:numId w:val="31"/>
        </w:numPr>
        <w:tabs>
          <w:tab w:val="left" w:pos="6720"/>
        </w:tabs>
        <w:rPr>
          <w:bCs/>
          <w:szCs w:val="28"/>
        </w:rPr>
      </w:pPr>
      <w:r w:rsidRPr="005F4B94">
        <w:rPr>
          <w:bCs/>
          <w:szCs w:val="28"/>
        </w:rPr>
        <w:t>Роль профсоюзов в защите трудовых прав.</w:t>
      </w:r>
    </w:p>
    <w:p w:rsidR="00F66DBB" w:rsidRPr="005F4B94" w:rsidRDefault="00F66DBB" w:rsidP="006D130D">
      <w:pPr>
        <w:pStyle w:val="a9"/>
        <w:numPr>
          <w:ilvl w:val="0"/>
          <w:numId w:val="31"/>
        </w:numPr>
        <w:tabs>
          <w:tab w:val="left" w:pos="6720"/>
        </w:tabs>
        <w:rPr>
          <w:bCs/>
          <w:szCs w:val="28"/>
        </w:rPr>
      </w:pPr>
      <w:r w:rsidRPr="005F4B94">
        <w:rPr>
          <w:bCs/>
          <w:szCs w:val="28"/>
        </w:rPr>
        <w:t>Международное законодательство в сфере занятости.</w:t>
      </w:r>
    </w:p>
    <w:p w:rsidR="00F66DBB" w:rsidRPr="005F4B94" w:rsidRDefault="00F66DBB" w:rsidP="006D130D">
      <w:pPr>
        <w:pStyle w:val="a9"/>
        <w:numPr>
          <w:ilvl w:val="0"/>
          <w:numId w:val="31"/>
        </w:numPr>
        <w:tabs>
          <w:tab w:val="left" w:pos="6720"/>
        </w:tabs>
        <w:rPr>
          <w:bCs/>
          <w:szCs w:val="28"/>
        </w:rPr>
      </w:pPr>
      <w:r w:rsidRPr="005F4B94">
        <w:rPr>
          <w:bCs/>
          <w:szCs w:val="28"/>
        </w:rPr>
        <w:t>Понятие и виды дискриминации в сфере занятости.</w:t>
      </w:r>
    </w:p>
    <w:p w:rsidR="005F4B94" w:rsidRPr="005F4B94" w:rsidRDefault="005F4B94" w:rsidP="006D130D">
      <w:pPr>
        <w:pStyle w:val="a9"/>
        <w:numPr>
          <w:ilvl w:val="0"/>
          <w:numId w:val="31"/>
        </w:numPr>
        <w:tabs>
          <w:tab w:val="left" w:pos="6720"/>
        </w:tabs>
        <w:rPr>
          <w:bCs/>
          <w:szCs w:val="28"/>
        </w:rPr>
      </w:pPr>
      <w:r w:rsidRPr="005F4B94">
        <w:rPr>
          <w:bCs/>
          <w:szCs w:val="28"/>
        </w:rPr>
        <w:t xml:space="preserve">Социальное партнерство и его роль в содействии занятости населения. </w:t>
      </w:r>
    </w:p>
    <w:p w:rsidR="005F4B94" w:rsidRPr="005F4B94" w:rsidRDefault="005F4B94" w:rsidP="006D130D">
      <w:pPr>
        <w:pStyle w:val="a9"/>
        <w:numPr>
          <w:ilvl w:val="0"/>
          <w:numId w:val="31"/>
        </w:numPr>
        <w:tabs>
          <w:tab w:val="left" w:pos="6720"/>
        </w:tabs>
        <w:rPr>
          <w:bCs/>
          <w:szCs w:val="28"/>
        </w:rPr>
      </w:pPr>
      <w:r w:rsidRPr="005F4B94">
        <w:rPr>
          <w:bCs/>
          <w:szCs w:val="28"/>
        </w:rPr>
        <w:lastRenderedPageBreak/>
        <w:t xml:space="preserve">Государственное регулирование занятости населения, его сущность, необходимость и границы. </w:t>
      </w:r>
    </w:p>
    <w:p w:rsidR="005F4B94" w:rsidRPr="005F4B94" w:rsidRDefault="005F4B94" w:rsidP="006D130D">
      <w:pPr>
        <w:pStyle w:val="a9"/>
        <w:numPr>
          <w:ilvl w:val="0"/>
          <w:numId w:val="31"/>
        </w:numPr>
        <w:tabs>
          <w:tab w:val="left" w:pos="6720"/>
        </w:tabs>
        <w:rPr>
          <w:bCs/>
          <w:szCs w:val="28"/>
        </w:rPr>
      </w:pPr>
      <w:r w:rsidRPr="005F4B94">
        <w:rPr>
          <w:bCs/>
          <w:szCs w:val="28"/>
        </w:rPr>
        <w:t xml:space="preserve">Международный опыт регулирования занятости. МОТ, его структура и сфера деятельности.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Негосударственные структуры содействия занятости, их виды, направления деятельности, место и роль на рынке труда. </w:t>
      </w:r>
    </w:p>
    <w:p w:rsidR="005F4B94" w:rsidRPr="005F4B94" w:rsidRDefault="005F4B94" w:rsidP="006D130D">
      <w:pPr>
        <w:pStyle w:val="a9"/>
        <w:numPr>
          <w:ilvl w:val="0"/>
          <w:numId w:val="31"/>
        </w:numPr>
        <w:tabs>
          <w:tab w:val="left" w:pos="6720"/>
        </w:tabs>
        <w:rPr>
          <w:bCs/>
          <w:szCs w:val="28"/>
        </w:rPr>
      </w:pPr>
      <w:r w:rsidRPr="005F4B94">
        <w:rPr>
          <w:bCs/>
          <w:szCs w:val="28"/>
        </w:rPr>
        <w:t xml:space="preserve">Политика содействия занятости населения и ее взаимосвязь с экономической и социальной политикой государства. </w:t>
      </w:r>
    </w:p>
    <w:p w:rsidR="005F4B94" w:rsidRPr="005F4B94" w:rsidRDefault="005F4B94" w:rsidP="006D130D">
      <w:pPr>
        <w:pStyle w:val="a9"/>
        <w:numPr>
          <w:ilvl w:val="0"/>
          <w:numId w:val="31"/>
        </w:numPr>
        <w:tabs>
          <w:tab w:val="left" w:pos="6720"/>
        </w:tabs>
        <w:rPr>
          <w:bCs/>
          <w:szCs w:val="28"/>
        </w:rPr>
      </w:pPr>
      <w:r w:rsidRPr="005F4B94">
        <w:rPr>
          <w:bCs/>
          <w:szCs w:val="28"/>
        </w:rPr>
        <w:t xml:space="preserve">Инструменты и меры государственной политики содействия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Министерство труда и социального развития Российской Федерации и его роль в системе государственного регулирования занятости населения. </w:t>
      </w:r>
    </w:p>
    <w:p w:rsidR="005F4B94" w:rsidRPr="005F4B94" w:rsidRDefault="005F4B94" w:rsidP="006D130D">
      <w:pPr>
        <w:pStyle w:val="a9"/>
        <w:numPr>
          <w:ilvl w:val="0"/>
          <w:numId w:val="31"/>
        </w:numPr>
        <w:tabs>
          <w:tab w:val="left" w:pos="6720"/>
        </w:tabs>
        <w:rPr>
          <w:bCs/>
          <w:szCs w:val="28"/>
        </w:rPr>
      </w:pPr>
      <w:r w:rsidRPr="005F4B94">
        <w:rPr>
          <w:bCs/>
          <w:szCs w:val="28"/>
        </w:rPr>
        <w:t xml:space="preserve">Принципы и особенности технологизации работы учреждений (организаций) службы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Модели технологических процессов взаимодействия службы занятости с безработными и ищущими работу гражданами. Характеристика основных используемых технологий. </w:t>
      </w:r>
    </w:p>
    <w:p w:rsidR="005F4B94" w:rsidRPr="005F4B94" w:rsidRDefault="005F4B94" w:rsidP="006D130D">
      <w:pPr>
        <w:pStyle w:val="a9"/>
        <w:numPr>
          <w:ilvl w:val="0"/>
          <w:numId w:val="31"/>
        </w:numPr>
        <w:tabs>
          <w:tab w:val="left" w:pos="6720"/>
        </w:tabs>
        <w:rPr>
          <w:bCs/>
          <w:szCs w:val="28"/>
        </w:rPr>
      </w:pPr>
      <w:r w:rsidRPr="005F4B94">
        <w:rPr>
          <w:bCs/>
          <w:szCs w:val="28"/>
        </w:rPr>
        <w:t xml:space="preserve">Специфика и особенности регулирования занятости граждан, особо нуждающихся в социальной защите. </w:t>
      </w:r>
    </w:p>
    <w:p w:rsidR="005F4B94" w:rsidRPr="005F4B94" w:rsidRDefault="005F4B94" w:rsidP="006D130D">
      <w:pPr>
        <w:pStyle w:val="a9"/>
        <w:numPr>
          <w:ilvl w:val="0"/>
          <w:numId w:val="31"/>
        </w:numPr>
        <w:tabs>
          <w:tab w:val="left" w:pos="6720"/>
        </w:tabs>
        <w:rPr>
          <w:bCs/>
          <w:szCs w:val="28"/>
        </w:rPr>
      </w:pPr>
      <w:r w:rsidRPr="005F4B94">
        <w:rPr>
          <w:bCs/>
          <w:szCs w:val="28"/>
        </w:rPr>
        <w:t xml:space="preserve">Федеральная, региональные и местные (районные) программы содействия занятости населения как инструменты политики занятости. </w:t>
      </w:r>
    </w:p>
    <w:p w:rsidR="005F4B94" w:rsidRPr="005F4B94" w:rsidRDefault="005F4B94" w:rsidP="006D130D">
      <w:pPr>
        <w:pStyle w:val="a9"/>
        <w:numPr>
          <w:ilvl w:val="0"/>
          <w:numId w:val="31"/>
        </w:numPr>
        <w:tabs>
          <w:tab w:val="left" w:pos="6720"/>
        </w:tabs>
        <w:rPr>
          <w:bCs/>
          <w:szCs w:val="28"/>
        </w:rPr>
      </w:pPr>
      <w:r w:rsidRPr="005F4B94">
        <w:rPr>
          <w:bCs/>
          <w:szCs w:val="28"/>
        </w:rPr>
        <w:t xml:space="preserve">Информационные технологии в деятельности Государственной службы занятости населения. </w:t>
      </w:r>
    </w:p>
    <w:p w:rsidR="005F4B94" w:rsidRPr="005F4B94" w:rsidRDefault="005F4B94" w:rsidP="006D130D">
      <w:pPr>
        <w:pStyle w:val="a9"/>
        <w:numPr>
          <w:ilvl w:val="0"/>
          <w:numId w:val="31"/>
        </w:numPr>
        <w:tabs>
          <w:tab w:val="left" w:pos="6720"/>
        </w:tabs>
        <w:rPr>
          <w:bCs/>
          <w:szCs w:val="28"/>
        </w:rPr>
      </w:pPr>
      <w:r w:rsidRPr="005F4B94">
        <w:rPr>
          <w:bCs/>
          <w:szCs w:val="28"/>
        </w:rPr>
        <w:t>Профессиональная ориентация, профес</w:t>
      </w:r>
      <w:r>
        <w:rPr>
          <w:bCs/>
          <w:szCs w:val="28"/>
        </w:rPr>
        <w:t>сиональная подготовка и перепод</w:t>
      </w:r>
      <w:r w:rsidRPr="005F4B94">
        <w:rPr>
          <w:bCs/>
          <w:szCs w:val="28"/>
        </w:rPr>
        <w:t xml:space="preserve">готовка как превентивные (упреждающие) меры политики содействия занятости населения. </w:t>
      </w:r>
    </w:p>
    <w:p w:rsidR="005F4B94" w:rsidRPr="005F4B94" w:rsidRDefault="005F4B94" w:rsidP="006D130D">
      <w:pPr>
        <w:pStyle w:val="a9"/>
        <w:numPr>
          <w:ilvl w:val="0"/>
          <w:numId w:val="31"/>
        </w:numPr>
        <w:tabs>
          <w:tab w:val="left" w:pos="6720"/>
        </w:tabs>
        <w:rPr>
          <w:bCs/>
          <w:szCs w:val="28"/>
        </w:rPr>
      </w:pPr>
      <w:r w:rsidRPr="005F4B94">
        <w:rPr>
          <w:bCs/>
          <w:szCs w:val="28"/>
        </w:rPr>
        <w:t>Основные проблемы в деятельности о</w:t>
      </w:r>
      <w:r>
        <w:rPr>
          <w:bCs/>
          <w:szCs w:val="28"/>
        </w:rPr>
        <w:t>рганов Федеральной государствен</w:t>
      </w:r>
      <w:r w:rsidRPr="005F4B94">
        <w:rPr>
          <w:bCs/>
          <w:szCs w:val="28"/>
        </w:rPr>
        <w:t xml:space="preserve">ной службы занятости населения России на современном этапе. </w:t>
      </w:r>
    </w:p>
    <w:p w:rsidR="005F4B94" w:rsidRPr="005F4B94" w:rsidRDefault="005F4B94" w:rsidP="006D130D">
      <w:pPr>
        <w:pStyle w:val="a9"/>
        <w:numPr>
          <w:ilvl w:val="0"/>
          <w:numId w:val="31"/>
        </w:numPr>
        <w:tabs>
          <w:tab w:val="left" w:pos="6720"/>
        </w:tabs>
        <w:rPr>
          <w:bCs/>
          <w:szCs w:val="28"/>
        </w:rPr>
      </w:pPr>
      <w:r w:rsidRPr="005F4B94">
        <w:rPr>
          <w:bCs/>
          <w:szCs w:val="28"/>
        </w:rPr>
        <w:t xml:space="preserve">Функции и основные направления деятельности Государственной службы </w:t>
      </w:r>
    </w:p>
    <w:p w:rsidR="005F4B94" w:rsidRPr="005F4B94" w:rsidRDefault="005F4B94" w:rsidP="005F4B94">
      <w:pPr>
        <w:tabs>
          <w:tab w:val="left" w:pos="6720"/>
        </w:tabs>
        <w:rPr>
          <w:bCs/>
          <w:szCs w:val="28"/>
        </w:rPr>
      </w:pPr>
      <w:r w:rsidRPr="005F4B94">
        <w:rPr>
          <w:bCs/>
          <w:szCs w:val="28"/>
        </w:rPr>
        <w:t xml:space="preserve">занятости и населения. Структура Государственной службы занятости населения РФ. </w:t>
      </w:r>
      <w:r w:rsidRPr="005F4B94">
        <w:rPr>
          <w:bCs/>
          <w:szCs w:val="28"/>
        </w:rPr>
        <w:cr/>
      </w:r>
      <w:r w:rsidRPr="005F4B94">
        <w:rPr>
          <w:bCs/>
          <w:szCs w:val="28"/>
        </w:rPr>
        <w:cr/>
      </w:r>
    </w:p>
    <w:p w:rsidR="00F66DBB" w:rsidRPr="008A294E" w:rsidRDefault="00F66DBB" w:rsidP="00F66DBB">
      <w:pPr>
        <w:tabs>
          <w:tab w:val="left" w:pos="6720"/>
        </w:tabs>
        <w:ind w:firstLine="851"/>
        <w:rPr>
          <w:bCs/>
          <w:szCs w:val="28"/>
        </w:rPr>
      </w:pPr>
    </w:p>
    <w:p w:rsidR="00836FC5" w:rsidRDefault="00836FC5" w:rsidP="00836FC5">
      <w:pPr>
        <w:tabs>
          <w:tab w:val="left" w:pos="8100"/>
        </w:tabs>
        <w:spacing w:line="360" w:lineRule="auto"/>
        <w:jc w:val="center"/>
        <w:rPr>
          <w:b/>
          <w:caps/>
          <w:sz w:val="24"/>
          <w:szCs w:val="24"/>
        </w:rPr>
      </w:pPr>
      <w:r>
        <w:rPr>
          <w:b/>
          <w:caps/>
          <w:sz w:val="24"/>
          <w:szCs w:val="24"/>
        </w:rPr>
        <w:t>Тематика рефератов</w:t>
      </w:r>
    </w:p>
    <w:p w:rsidR="002A2422" w:rsidRPr="002A2422" w:rsidRDefault="002A2422" w:rsidP="006D130D">
      <w:pPr>
        <w:pStyle w:val="a9"/>
        <w:numPr>
          <w:ilvl w:val="0"/>
          <w:numId w:val="12"/>
        </w:numPr>
        <w:tabs>
          <w:tab w:val="left" w:pos="8100"/>
        </w:tabs>
        <w:ind w:left="0" w:hanging="357"/>
        <w:rPr>
          <w:szCs w:val="28"/>
        </w:rPr>
      </w:pPr>
      <w:r>
        <w:rPr>
          <w:szCs w:val="28"/>
        </w:rPr>
        <w:t>П</w:t>
      </w:r>
      <w:r w:rsidRPr="002A2422">
        <w:rPr>
          <w:szCs w:val="28"/>
        </w:rPr>
        <w:t>редпринимательство как самозанятость для людей с ограниченными</w:t>
      </w:r>
    </w:p>
    <w:p w:rsidR="002A2422" w:rsidRPr="002A2422" w:rsidRDefault="002A2422" w:rsidP="006D130D">
      <w:pPr>
        <w:pStyle w:val="a9"/>
        <w:numPr>
          <w:ilvl w:val="0"/>
          <w:numId w:val="12"/>
        </w:numPr>
        <w:tabs>
          <w:tab w:val="left" w:pos="8100"/>
        </w:tabs>
        <w:ind w:left="0"/>
        <w:rPr>
          <w:szCs w:val="28"/>
        </w:rPr>
      </w:pPr>
      <w:r w:rsidRPr="002A2422">
        <w:rPr>
          <w:szCs w:val="28"/>
        </w:rPr>
        <w:t xml:space="preserve">физическими возможностями. </w:t>
      </w:r>
    </w:p>
    <w:p w:rsidR="002A2422" w:rsidRPr="002A2422" w:rsidRDefault="002A2422" w:rsidP="006D130D">
      <w:pPr>
        <w:pStyle w:val="a9"/>
        <w:numPr>
          <w:ilvl w:val="0"/>
          <w:numId w:val="12"/>
        </w:numPr>
        <w:tabs>
          <w:tab w:val="left" w:pos="8100"/>
        </w:tabs>
        <w:ind w:left="0"/>
        <w:rPr>
          <w:szCs w:val="28"/>
        </w:rPr>
      </w:pPr>
      <w:r w:rsidRPr="002A2422">
        <w:rPr>
          <w:szCs w:val="28"/>
        </w:rPr>
        <w:t xml:space="preserve">Гендерные аспекты предпринимательства. </w:t>
      </w:r>
    </w:p>
    <w:p w:rsidR="002A2422" w:rsidRPr="002A2422" w:rsidRDefault="002A2422" w:rsidP="006D130D">
      <w:pPr>
        <w:pStyle w:val="a9"/>
        <w:numPr>
          <w:ilvl w:val="0"/>
          <w:numId w:val="12"/>
        </w:numPr>
        <w:tabs>
          <w:tab w:val="left" w:pos="8100"/>
        </w:tabs>
        <w:ind w:left="0"/>
        <w:rPr>
          <w:szCs w:val="28"/>
        </w:rPr>
      </w:pPr>
      <w:r w:rsidRPr="002A2422">
        <w:rPr>
          <w:szCs w:val="28"/>
        </w:rPr>
        <w:t xml:space="preserve">Микробизнес как ресурс повышения благосостояния и решения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социально-экономических проблем в малых городах.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Финансирование малого и микробизнеса.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Сетевой маркетинг как вид самозанятости.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Сетевой маркетинг и «традиционное» предпринимательство: сходства и различия.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Сетевой маркетинг: гендерное измерение.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Фрилансерство. </w:t>
      </w:r>
    </w:p>
    <w:p w:rsidR="002A2422" w:rsidRPr="002A2422" w:rsidRDefault="002A2422" w:rsidP="006D130D">
      <w:pPr>
        <w:pStyle w:val="a9"/>
        <w:numPr>
          <w:ilvl w:val="0"/>
          <w:numId w:val="12"/>
        </w:numPr>
        <w:tabs>
          <w:tab w:val="left" w:pos="8100"/>
        </w:tabs>
        <w:ind w:left="0"/>
        <w:rPr>
          <w:szCs w:val="28"/>
        </w:rPr>
      </w:pPr>
      <w:r w:rsidRPr="002A2422">
        <w:rPr>
          <w:szCs w:val="28"/>
        </w:rPr>
        <w:t xml:space="preserve">Надомная работа как вид занятости. </w:t>
      </w:r>
    </w:p>
    <w:p w:rsidR="002A2422" w:rsidRPr="002A2422" w:rsidRDefault="002A2422" w:rsidP="006D130D">
      <w:pPr>
        <w:pStyle w:val="a9"/>
        <w:numPr>
          <w:ilvl w:val="0"/>
          <w:numId w:val="12"/>
        </w:numPr>
        <w:tabs>
          <w:tab w:val="left" w:pos="8100"/>
        </w:tabs>
        <w:ind w:left="0"/>
        <w:rPr>
          <w:szCs w:val="28"/>
        </w:rPr>
      </w:pPr>
      <w:r w:rsidRPr="002A2422">
        <w:rPr>
          <w:szCs w:val="28"/>
        </w:rPr>
        <w:lastRenderedPageBreak/>
        <w:t xml:space="preserve">Политическая карьера как вид занятости. </w:t>
      </w:r>
    </w:p>
    <w:p w:rsidR="002A2422" w:rsidRPr="002A2422" w:rsidRDefault="002A2422" w:rsidP="006D130D">
      <w:pPr>
        <w:pStyle w:val="a9"/>
        <w:numPr>
          <w:ilvl w:val="0"/>
          <w:numId w:val="12"/>
        </w:numPr>
        <w:tabs>
          <w:tab w:val="left" w:pos="8100"/>
        </w:tabs>
        <w:ind w:left="0"/>
        <w:rPr>
          <w:szCs w:val="28"/>
        </w:rPr>
      </w:pPr>
      <w:r w:rsidRPr="002A2422">
        <w:rPr>
          <w:szCs w:val="28"/>
        </w:rPr>
        <w:t xml:space="preserve">Крупные компании и корпорации как работодатели. </w:t>
      </w:r>
    </w:p>
    <w:p w:rsidR="002A2422" w:rsidRPr="002A2422" w:rsidRDefault="002A2422" w:rsidP="006D130D">
      <w:pPr>
        <w:pStyle w:val="a9"/>
        <w:numPr>
          <w:ilvl w:val="0"/>
          <w:numId w:val="12"/>
        </w:numPr>
        <w:tabs>
          <w:tab w:val="left" w:pos="8100"/>
        </w:tabs>
        <w:ind w:left="0"/>
        <w:rPr>
          <w:szCs w:val="28"/>
        </w:rPr>
      </w:pPr>
      <w:r w:rsidRPr="002A2422">
        <w:rPr>
          <w:szCs w:val="28"/>
        </w:rPr>
        <w:t xml:space="preserve">Корпоративная культура и миссия бизнеса. </w:t>
      </w:r>
    </w:p>
    <w:p w:rsidR="002A2422" w:rsidRPr="002A2422" w:rsidRDefault="002A2422" w:rsidP="006D130D">
      <w:pPr>
        <w:pStyle w:val="a9"/>
        <w:numPr>
          <w:ilvl w:val="0"/>
          <w:numId w:val="12"/>
        </w:numPr>
        <w:tabs>
          <w:tab w:val="left" w:pos="8100"/>
        </w:tabs>
        <w:ind w:left="0"/>
        <w:rPr>
          <w:szCs w:val="28"/>
        </w:rPr>
      </w:pPr>
      <w:r w:rsidRPr="002A2422">
        <w:rPr>
          <w:szCs w:val="28"/>
        </w:rPr>
        <w:t xml:space="preserve">Наемный менеджмент.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Специфика труда менеджеров. </w:t>
      </w:r>
    </w:p>
    <w:p w:rsidR="002A2422" w:rsidRPr="002A2422" w:rsidRDefault="002A2422" w:rsidP="006D130D">
      <w:pPr>
        <w:pStyle w:val="a9"/>
        <w:numPr>
          <w:ilvl w:val="0"/>
          <w:numId w:val="12"/>
        </w:numPr>
        <w:tabs>
          <w:tab w:val="left" w:pos="8100"/>
        </w:tabs>
        <w:ind w:left="0"/>
        <w:rPr>
          <w:szCs w:val="28"/>
        </w:rPr>
      </w:pPr>
      <w:r w:rsidRPr="002A2422">
        <w:rPr>
          <w:szCs w:val="28"/>
        </w:rPr>
        <w:t xml:space="preserve">Трудовая миграция. </w:t>
      </w:r>
    </w:p>
    <w:p w:rsidR="002A2422" w:rsidRPr="002A2422" w:rsidRDefault="002A2422" w:rsidP="006D130D">
      <w:pPr>
        <w:pStyle w:val="a9"/>
        <w:numPr>
          <w:ilvl w:val="0"/>
          <w:numId w:val="12"/>
        </w:numPr>
        <w:tabs>
          <w:tab w:val="left" w:pos="8100"/>
        </w:tabs>
        <w:ind w:left="0"/>
        <w:rPr>
          <w:szCs w:val="28"/>
        </w:rPr>
      </w:pPr>
      <w:r w:rsidRPr="002A2422">
        <w:rPr>
          <w:szCs w:val="28"/>
        </w:rPr>
        <w:t>Проблема самореализации женщины: семья и/ли работа / карьера</w:t>
      </w:r>
      <w:r>
        <w:rPr>
          <w:szCs w:val="28"/>
        </w:rPr>
        <w:t>.</w:t>
      </w:r>
    </w:p>
    <w:p w:rsidR="002A2422" w:rsidRPr="002A2422" w:rsidRDefault="002A2422" w:rsidP="006D130D">
      <w:pPr>
        <w:pStyle w:val="a9"/>
        <w:numPr>
          <w:ilvl w:val="0"/>
          <w:numId w:val="12"/>
        </w:numPr>
        <w:tabs>
          <w:tab w:val="left" w:pos="8100"/>
        </w:tabs>
        <w:ind w:left="0"/>
        <w:rPr>
          <w:szCs w:val="28"/>
        </w:rPr>
      </w:pPr>
      <w:r w:rsidRPr="002A2422">
        <w:rPr>
          <w:szCs w:val="28"/>
        </w:rPr>
        <w:t xml:space="preserve">Благотворительность, добровольчество, служение обществу как вид занятости женщин. </w:t>
      </w:r>
    </w:p>
    <w:p w:rsidR="002A2422" w:rsidRDefault="002A2422" w:rsidP="006D130D">
      <w:pPr>
        <w:pStyle w:val="a9"/>
        <w:numPr>
          <w:ilvl w:val="0"/>
          <w:numId w:val="12"/>
        </w:numPr>
        <w:tabs>
          <w:tab w:val="left" w:pos="8100"/>
        </w:tabs>
        <w:ind w:left="0"/>
        <w:rPr>
          <w:szCs w:val="28"/>
        </w:rPr>
      </w:pPr>
      <w:r w:rsidRPr="002A2422">
        <w:rPr>
          <w:szCs w:val="28"/>
        </w:rPr>
        <w:t xml:space="preserve">Право на труд и образование в системе прав женщин.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Занятостьмолодежи: проблемыи перспективы.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 Совмещение работы и учебы: возможные сценарии.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Стереотипы о «женской» и «мужской» занятости.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 «Мужские» и «женские» профессии.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Женщины в «мужских профессиях».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Мужчины в «женских» профессиях.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Основные исторические вехи «женской» занятости.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Занятость женщин в частной сфере: труд домохозяйки. </w:t>
      </w:r>
    </w:p>
    <w:p w:rsidR="002A2422" w:rsidRPr="002A2422" w:rsidRDefault="002A2422" w:rsidP="006D130D">
      <w:pPr>
        <w:pStyle w:val="a9"/>
        <w:numPr>
          <w:ilvl w:val="0"/>
          <w:numId w:val="12"/>
        </w:numPr>
        <w:tabs>
          <w:tab w:val="left" w:pos="8100"/>
        </w:tabs>
        <w:ind w:left="357" w:hanging="357"/>
        <w:rPr>
          <w:szCs w:val="28"/>
        </w:rPr>
      </w:pPr>
      <w:r w:rsidRPr="002A2422">
        <w:rPr>
          <w:szCs w:val="28"/>
        </w:rPr>
        <w:t xml:space="preserve">Коммерциализация быта и частной сферы: новая женская прислуга как </w:t>
      </w:r>
    </w:p>
    <w:p w:rsidR="00836FC5" w:rsidRDefault="002A2422" w:rsidP="006D130D">
      <w:pPr>
        <w:pStyle w:val="a9"/>
        <w:numPr>
          <w:ilvl w:val="0"/>
          <w:numId w:val="12"/>
        </w:numPr>
        <w:tabs>
          <w:tab w:val="left" w:pos="8100"/>
        </w:tabs>
        <w:ind w:left="357" w:hanging="357"/>
        <w:rPr>
          <w:szCs w:val="28"/>
        </w:rPr>
      </w:pPr>
      <w:r w:rsidRPr="002A2422">
        <w:rPr>
          <w:szCs w:val="28"/>
        </w:rPr>
        <w:t>залог экономической свободы «деловых женщин».</w:t>
      </w:r>
      <w:r w:rsidR="00836FC5">
        <w:rPr>
          <w:szCs w:val="28"/>
        </w:rPr>
        <w:br w:type="page"/>
      </w:r>
    </w:p>
    <w:p w:rsidR="00836FC5" w:rsidRDefault="00836FC5" w:rsidP="00055166">
      <w:pPr>
        <w:pStyle w:val="a9"/>
        <w:tabs>
          <w:tab w:val="left" w:pos="720"/>
          <w:tab w:val="left" w:pos="1080"/>
          <w:tab w:val="left" w:pos="1260"/>
        </w:tabs>
        <w:jc w:val="center"/>
        <w:rPr>
          <w:b/>
          <w:szCs w:val="28"/>
        </w:rPr>
      </w:pPr>
      <w:r>
        <w:rPr>
          <w:b/>
          <w:szCs w:val="28"/>
        </w:rPr>
        <w:lastRenderedPageBreak/>
        <w:t>Глоссарий</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Агентство кадровое</w:t>
      </w:r>
      <w:r w:rsidRPr="00055166">
        <w:rPr>
          <w:color w:val="000000"/>
          <w:szCs w:val="28"/>
          <w:lang w:eastAsia="ru-RU"/>
        </w:rPr>
        <w:t> — коммерческая организация, занимающаяся подбором персонала по заявкам других организаций в соответствии с их требованиями и интересами.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Адресность политики занятости</w:t>
      </w:r>
      <w:r w:rsidRPr="00055166">
        <w:rPr>
          <w:color w:val="000000"/>
          <w:szCs w:val="28"/>
          <w:lang w:eastAsia="ru-RU"/>
        </w:rPr>
        <w:t> — направленность политики занятости на конкретную группу (группы) населения. Эффективность адресности рассматривается в двух аспектах: горизонтальная эффективность, т.е. способность системы охватить всех, на кого рассчитана данная политика (недопущение пропусков в охвате); вертикальная эффективность, т.е. способность системы как таковой охватывать только определенную группу (например, недопущение утечки пособий группам, которым эти пособия не причитаются).</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Активная политика занятости</w:t>
      </w:r>
      <w:r w:rsidRPr="00055166">
        <w:rPr>
          <w:color w:val="000000"/>
          <w:szCs w:val="28"/>
          <w:lang w:eastAsia="ru-RU"/>
        </w:rPr>
        <w:t> — совокупность мер, направленных на снижение уровня безработицы. Включает в себя субсидирование создания новых рабочих мест, переподготовку безработных, организацию новых рабочих мест для безработных (через систему общественных работ). Противопоставляется пассивной политике занятости.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Анализ человеческих ресурсов</w:t>
      </w:r>
      <w:r w:rsidRPr="00055166">
        <w:rPr>
          <w:color w:val="000000"/>
          <w:szCs w:val="28"/>
          <w:lang w:eastAsia="ru-RU"/>
        </w:rPr>
        <w:t> — концепция, рассматривающая персонал как важный ресурс организации, в использовании которого скрыты значительные резервы, характеризующиеся через оценку экономической эффективности.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Аутоплейсмент —</w:t>
      </w:r>
      <w:r w:rsidRPr="00055166">
        <w:rPr>
          <w:color w:val="000000"/>
          <w:szCs w:val="28"/>
          <w:lang w:eastAsia="ru-RU"/>
        </w:rPr>
        <w:t> форма расторжения трудового договора между организацией и работником, при которой увольняемому оказывается помощь в дальнейшем трудоустройстве в оптимальные сроки и при благоприятствующих условиях найма на новом рабочем месте.</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Безработица</w:t>
      </w:r>
      <w:r w:rsidRPr="00055166">
        <w:rPr>
          <w:color w:val="000000"/>
          <w:szCs w:val="28"/>
          <w:lang w:eastAsia="ru-RU"/>
        </w:rPr>
        <w:t> — статус субъекта рынка труда. По определению Международной организации труда безработным считается любой, кто на данный момент не имеет работы, ищет работу и готов приступить к ней.</w:t>
      </w:r>
      <w:r w:rsidRPr="00055166">
        <w:rPr>
          <w:i/>
          <w:iCs/>
          <w:color w:val="000000"/>
          <w:szCs w:val="28"/>
          <w:lang w:eastAsia="ru-RU"/>
        </w:rPr>
        <w:t>Зарегистрированная безработица</w:t>
      </w:r>
      <w:r w:rsidRPr="00055166">
        <w:rPr>
          <w:color w:val="000000"/>
          <w:szCs w:val="28"/>
          <w:lang w:eastAsia="ru-RU"/>
        </w:rPr>
        <w:t> — незанятые, ищущие работу и взятые на учет — то же, что и широкое определение. В противоположность этому узкое определение безработицы включает только тех, кто ранее имел работу и зарегистрирован как безработный. </w:t>
      </w:r>
      <w:r w:rsidRPr="00055166">
        <w:rPr>
          <w:i/>
          <w:iCs/>
          <w:color w:val="000000"/>
          <w:szCs w:val="28"/>
          <w:lang w:eastAsia="ru-RU"/>
        </w:rPr>
        <w:t>Застрахованная безработица</w:t>
      </w:r>
      <w:r w:rsidRPr="00055166">
        <w:rPr>
          <w:color w:val="000000"/>
          <w:szCs w:val="28"/>
          <w:lang w:eastAsia="ru-RU"/>
        </w:rPr>
        <w:t> по обследованию (опросу) рабочей силы — оценочная величина, основанная на опросе выборкииз трудоспособного населения по критерию МОТ. </w:t>
      </w:r>
      <w:r w:rsidRPr="00055166">
        <w:rPr>
          <w:i/>
          <w:iCs/>
          <w:color w:val="000000"/>
          <w:szCs w:val="28"/>
          <w:lang w:eastAsia="ru-RU"/>
        </w:rPr>
        <w:t>Скрытая безработица —</w:t>
      </w:r>
      <w:r w:rsidRPr="00055166">
        <w:rPr>
          <w:color w:val="000000"/>
          <w:szCs w:val="28"/>
          <w:lang w:eastAsia="ru-RU"/>
        </w:rPr>
        <w:t> количество работников, занятых в производстве, но в действительности являющихся излишними. </w:t>
      </w:r>
      <w:r w:rsidRPr="00055166">
        <w:rPr>
          <w:i/>
          <w:iCs/>
          <w:color w:val="000000"/>
          <w:szCs w:val="28"/>
          <w:lang w:eastAsia="ru-RU"/>
        </w:rPr>
        <w:t>Структурная безработица </w:t>
      </w:r>
      <w:r w:rsidRPr="00055166">
        <w:rPr>
          <w:color w:val="000000"/>
          <w:szCs w:val="28"/>
          <w:lang w:eastAsia="ru-RU"/>
        </w:rPr>
        <w:t>вызывается структурной перестройкой экономики, ликвидацией устаревших отраслей и профессий.</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Биржа труда (центр занятости) —</w:t>
      </w:r>
      <w:r w:rsidRPr="00055166">
        <w:rPr>
          <w:color w:val="000000"/>
          <w:szCs w:val="28"/>
          <w:lang w:eastAsia="ru-RU"/>
        </w:rPr>
        <w:t> учреждение, осуществляющее посреднические услуги при трудоустройстве безработных и лиц, желающих переменить работу</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lastRenderedPageBreak/>
        <w:t>Бюджетно-налоговая политика</w:t>
      </w:r>
      <w:r w:rsidRPr="00055166">
        <w:rPr>
          <w:color w:val="000000"/>
          <w:szCs w:val="28"/>
          <w:lang w:eastAsia="ru-RU"/>
        </w:rPr>
        <w:t> — важнейший, по мнению кейнсианцев, инструмент регулирования объема производства и занятости. Увеличение расходов государственного бюджета на увеличение покупательной способности населения и инвестиции способствует росту спроса, что стимулирует развитие производства, последнее возможно и за счет уменьшения налогов.</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Внешний рынок труда —</w:t>
      </w:r>
      <w:r w:rsidRPr="00055166">
        <w:rPr>
          <w:color w:val="000000"/>
          <w:szCs w:val="28"/>
          <w:lang w:eastAsia="ru-RU"/>
        </w:rPr>
        <w:t> рынок, на котором предложение рабочей силы находится вне данного предприятия; предполагает привлечение работников из-за его пределов.</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Внутренний рынок труда</w:t>
      </w:r>
      <w:r w:rsidRPr="00055166">
        <w:rPr>
          <w:color w:val="000000"/>
          <w:szCs w:val="28"/>
          <w:lang w:eastAsia="ru-RU"/>
        </w:rPr>
        <w:t> — рынок, на котором предложение рабочей силы находится внутри данного предприятия; предполагает внутрифирменное перемещение работников.</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Воспроизводство населения</w:t>
      </w:r>
      <w:r w:rsidRPr="00055166">
        <w:rPr>
          <w:color w:val="000000"/>
          <w:szCs w:val="28"/>
          <w:lang w:eastAsia="ru-RU"/>
        </w:rPr>
        <w:t> — постоянное возобновление поколений людей в результате взаимодействия рождаемости и смертности.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Вторичная занятость</w:t>
      </w:r>
      <w:r w:rsidRPr="00055166">
        <w:rPr>
          <w:color w:val="000000"/>
          <w:szCs w:val="28"/>
          <w:lang w:eastAsia="ru-RU"/>
        </w:rPr>
        <w:t> — дополнительная (вторичная) форма использования рабочей силы уже вовлеченного в трудовую деятельность работника.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Гибкий рынок труда</w:t>
      </w:r>
      <w:r w:rsidRPr="00055166">
        <w:rPr>
          <w:color w:val="000000"/>
          <w:szCs w:val="28"/>
          <w:lang w:eastAsia="ru-RU"/>
        </w:rPr>
        <w:t> — качественно новое состояние рынка труда, обусловленное применением в широких масштабах нестандартных режимов использования рабочего времени, нестандартных форм занятости, повышенной гибкости в вопросах приема и увольнений, снижающих издержки на персонал.</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Государственное регулирование рынка труда</w:t>
      </w:r>
      <w:r w:rsidRPr="00055166">
        <w:rPr>
          <w:color w:val="000000"/>
          <w:szCs w:val="28"/>
          <w:lang w:eastAsia="ru-RU"/>
        </w:rPr>
        <w:t> — регулирование органами государственного управления функционирования субъектов рынка труда. Реализуется посредством осуществления политики занятости, подготовки и переподготовки кадров, социальной защиты лиц, временно потерявших работу</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Движение рабочей силы</w:t>
      </w:r>
      <w:r w:rsidRPr="00055166">
        <w:rPr>
          <w:color w:val="000000"/>
          <w:szCs w:val="28"/>
          <w:lang w:eastAsia="ru-RU"/>
        </w:rPr>
        <w:t> — социально-экономический процесс, в результате которого изменяются количественные и качественные характеристики рабочей силы, а также ее распределение между предприятиями, отраслями и территориями страны.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Демографические коэффициенты</w:t>
      </w:r>
      <w:r w:rsidRPr="00055166">
        <w:rPr>
          <w:color w:val="000000"/>
          <w:szCs w:val="28"/>
          <w:lang w:eastAsia="ru-RU"/>
        </w:rPr>
        <w:t> — отношение числа происшедших в населении событий к средней численности населения, продуцировавшего эти события в соответствующем периоде времени.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Демография</w:t>
      </w:r>
      <w:r w:rsidRPr="00055166">
        <w:rPr>
          <w:color w:val="000000"/>
          <w:szCs w:val="28"/>
          <w:lang w:eastAsia="ru-RU"/>
        </w:rPr>
        <w:t> — наука, изучающая численность, территориальное размещение и состав населения, их изменения, причины и следствия этих изменений, взаимосвязь социально-экономических факторов и изменений в населении.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Дискриминация на рынке труда</w:t>
      </w:r>
      <w:r w:rsidRPr="00055166">
        <w:rPr>
          <w:color w:val="000000"/>
          <w:szCs w:val="28"/>
          <w:lang w:eastAsia="ru-RU"/>
        </w:rPr>
        <w:t xml:space="preserve"> – неравные возможности на рынке труда группы работников, выделенных по определенному принципу и имеющих одинаковую производительность с другими работниками (групповая дискриминация), или неравные возможности отдельных работников по </w:t>
      </w:r>
      <w:r w:rsidRPr="00055166">
        <w:rPr>
          <w:color w:val="000000"/>
          <w:szCs w:val="28"/>
          <w:lang w:eastAsia="ru-RU"/>
        </w:rPr>
        <w:lastRenderedPageBreak/>
        <w:t>сравнению с работниками, имеющими аналогичные характеристики качества рабочей силы (индивидуальная дискриминация).</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Достойный труд —</w:t>
      </w:r>
      <w:r w:rsidRPr="00055166">
        <w:rPr>
          <w:color w:val="000000"/>
          <w:szCs w:val="28"/>
          <w:lang w:eastAsia="ru-RU"/>
        </w:rPr>
        <w:t> труд высокой производительности и качества, в хороших условиях, доставляющий работнику удовлетворение и возможность в полной мере проявить свои способности и мастерство, труд, который приносит достойный доход и при котором права трудящихся защищены.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Естественное движение населения</w:t>
      </w:r>
      <w:r w:rsidRPr="00055166">
        <w:rPr>
          <w:color w:val="000000"/>
          <w:szCs w:val="28"/>
          <w:lang w:eastAsia="ru-RU"/>
        </w:rPr>
        <w:t> — обобщенное название совокупности рождений и смертей, изменяющих численность населения так называемым естественным путем.</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Естественный прирост населения</w:t>
      </w:r>
      <w:r w:rsidRPr="00055166">
        <w:rPr>
          <w:color w:val="000000"/>
          <w:szCs w:val="28"/>
          <w:lang w:eastAsia="ru-RU"/>
        </w:rPr>
        <w:t> — абсолютная величина разности между числом родившихся и умерших за определенный промежуток времени.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Занятость как экономическая категория</w:t>
      </w:r>
      <w:r w:rsidRPr="00055166">
        <w:rPr>
          <w:color w:val="000000"/>
          <w:szCs w:val="28"/>
          <w:lang w:eastAsia="ru-RU"/>
        </w:rPr>
        <w:t> — совокупность отношений по поводу участия населения в трудовой деятельности, выражающая меру его включения в труд, степень удовлетворения общественных потребностей в работниках и личных потребностей, интересов в оплачиваемых рабочих местах, в получении дохода.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Заработная плата как форма стоимости (цены) рабочей силы</w:t>
      </w:r>
      <w:r w:rsidRPr="00055166">
        <w:rPr>
          <w:color w:val="000000"/>
          <w:szCs w:val="28"/>
          <w:lang w:eastAsia="ru-RU"/>
        </w:rPr>
        <w:t> — основная часть фонда жизненных средств работников, распределяемая между ними в соответствии с количеством и качеством затраченного труда и зависящая от конечных результатов работы организации.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Индексация заработной платы</w:t>
      </w:r>
      <w:r w:rsidRPr="00055166">
        <w:rPr>
          <w:color w:val="000000"/>
          <w:szCs w:val="28"/>
          <w:lang w:eastAsia="ru-RU"/>
        </w:rPr>
        <w:t> — система корректировки заработной платы в зависимости от изменения среднего уровня цен (обычно потребительских) в экономике (темпа инфляции). Является фактором инерционности в росте цен.</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Качество жизни</w:t>
      </w:r>
      <w:r w:rsidRPr="00055166">
        <w:rPr>
          <w:color w:val="000000"/>
          <w:szCs w:val="28"/>
          <w:lang w:eastAsia="ru-RU"/>
        </w:rPr>
        <w:t> — термин, в широком значении включающий в себя всю совокупность количественных и качественных характеристик благосостояния населения.</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Количество бедных</w:t>
      </w:r>
      <w:r w:rsidRPr="00055166">
        <w:rPr>
          <w:color w:val="000000"/>
          <w:szCs w:val="28"/>
          <w:lang w:eastAsia="ru-RU"/>
        </w:rPr>
        <w:t> — показатель бедности, основанный на количестве лиц, чей доход оказывается ниже определенной черты бедности; иными словами, измеряется, сколько лиц являются бедными, в отличие от «лага бедности», показывающего, насколько доход оказывается ниже черты бедности.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Конкуренция на рынке труда</w:t>
      </w:r>
      <w:r w:rsidRPr="00055166">
        <w:rPr>
          <w:color w:val="000000"/>
          <w:szCs w:val="28"/>
          <w:lang w:eastAsia="ru-RU"/>
        </w:rPr>
        <w:t> — борьба работников за престижные рабочие места, а работодателей — за квалифицированную рабочую силу.</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Коэффициент замещения</w:t>
      </w:r>
      <w:r w:rsidRPr="00055166">
        <w:rPr>
          <w:color w:val="000000"/>
          <w:szCs w:val="28"/>
          <w:lang w:eastAsia="ru-RU"/>
        </w:rPr>
        <w:t> — отношение дохода в период получения пособия к чистому доходу в период работы. Высокий коэффициент замещения является для не имеющего работы лица стимулом оставаться безработным.</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lastRenderedPageBreak/>
        <w:t>Лизинг персонала —</w:t>
      </w:r>
      <w:r w:rsidRPr="00055166">
        <w:rPr>
          <w:color w:val="000000"/>
          <w:szCs w:val="28"/>
          <w:lang w:eastAsia="ru-RU"/>
        </w:rPr>
        <w:t> форма изменения численности персонала, при которой самостоятельная фирма («кредитор») передает на определенный срок одного или нескольких своих сотрудников, с которыми она имеет трудовой договор, в распоряжение другой фирмы («заемщик»), обязуя этих сотрудников в течение срока «аренды» работать на фирме-заемщике. При этом заключенный работниками с фирмой-кредитором трудовой договор сохраняет силу.</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Миграция населения</w:t>
      </w:r>
      <w:r w:rsidRPr="00055166">
        <w:rPr>
          <w:color w:val="000000"/>
          <w:szCs w:val="28"/>
          <w:lang w:eastAsia="ru-RU"/>
        </w:rPr>
        <w:t> — процесс перемещения людей через границы тех или иных административно-территориальных образований со сменой навсегда или на определенный срок постоянного места жительства либо с регулярным возвращением к нему.</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Минимум прожиточный</w:t>
      </w:r>
      <w:r w:rsidRPr="00055166">
        <w:rPr>
          <w:color w:val="000000"/>
          <w:szCs w:val="28"/>
          <w:lang w:eastAsia="ru-RU"/>
        </w:rPr>
        <w:t> — минимальный размер денежных средств, необходимый для обеспечения нормальной жизнедеятельности человека при данном уровне социально-экономического развития страны.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Наемный работник</w:t>
      </w:r>
      <w:r w:rsidRPr="00055166">
        <w:rPr>
          <w:color w:val="000000"/>
          <w:szCs w:val="28"/>
          <w:lang w:eastAsia="ru-RU"/>
        </w:rPr>
        <w:t> — физическое лицо, которое обязуется на основании договора или равнозначного ему правового отношения исполнять определенные обязанности на службе у других. (В отличие от термина «трудящиеся» термин «наемные работники» имеет юридическую, а не идеологическую подоплеку.)</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Патернализм</w:t>
      </w:r>
      <w:r w:rsidRPr="00055166">
        <w:rPr>
          <w:color w:val="000000"/>
          <w:szCs w:val="28"/>
          <w:lang w:eastAsia="ru-RU"/>
        </w:rPr>
        <w:t> — отеческое отношение некоторых предпринимателей к занятым у них работникам и соответствующая этой доктрине политика проведения благотворительных мероприятий. Составная часть теории и практики «человеческих отношений», «социального партнерства» и т.д.</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Пенсия</w:t>
      </w:r>
      <w:r w:rsidRPr="00055166">
        <w:rPr>
          <w:color w:val="000000"/>
          <w:szCs w:val="28"/>
          <w:lang w:eastAsia="ru-RU"/>
        </w:rPr>
        <w:t> — ежемесячные денежные выплаты, предназначенные для компенсации гражданам заработка (дохода), утраченного в связи с достижением установленного законом возраста, наступлением инвалидности, потерей кормильца, а также по другим основаниям, право на получение которой определяется по условиям и нормам, установленным законодательством конкретной страны.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Политика доходов</w:t>
      </w:r>
      <w:r w:rsidRPr="00055166">
        <w:rPr>
          <w:color w:val="000000"/>
          <w:szCs w:val="28"/>
          <w:lang w:eastAsia="ru-RU"/>
        </w:rPr>
        <w:t> — государственная политика, направленная на перераспределение доходов населения через госбюджет путем дифференцированного налогообложения различных групп получателей дохода и социальных выплат отдельным категориям населения.</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Полная занятость</w:t>
      </w:r>
      <w:r w:rsidRPr="00055166">
        <w:rPr>
          <w:color w:val="000000"/>
          <w:szCs w:val="28"/>
          <w:lang w:eastAsia="ru-RU"/>
        </w:rPr>
        <w:t> — состояние экономики, когда спрос на экономически целесообразные рабочие места удовлетворяется соответствующим по профессионально-квалификационной структуре предложением рабочей силы.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Пособия по безработице</w:t>
      </w:r>
      <w:r w:rsidRPr="00055166">
        <w:rPr>
          <w:color w:val="000000"/>
          <w:szCs w:val="28"/>
          <w:lang w:eastAsia="ru-RU"/>
        </w:rPr>
        <w:t> — денежные пособия лицу, потерявшему работу. Предоставление такого пособия обычно обусловлено активными усилиями безработного по поиску новой вакансии.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lastRenderedPageBreak/>
        <w:t>Привлечение персонала</w:t>
      </w:r>
      <w:r w:rsidRPr="00055166">
        <w:rPr>
          <w:color w:val="000000"/>
          <w:szCs w:val="28"/>
          <w:lang w:eastAsia="ru-RU"/>
        </w:rPr>
        <w:t> — вербовка и отбор персонала с целью покрытия количественной и качественной нетто-потребности в персонале с учетом места и времени возникновения данной потребности. Различают внутреннее (сверхурочные, перераспределение работ, перемещения) и внешнее (дополнительный наем, лизинг персонала) привлечение персонала.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Профессиональная ориентация</w:t>
      </w:r>
      <w:r w:rsidRPr="00055166">
        <w:rPr>
          <w:color w:val="000000"/>
          <w:szCs w:val="28"/>
          <w:lang w:eastAsia="ru-RU"/>
        </w:rPr>
        <w:t> — ознакомление граждан с современными видами профессий и специальностей, содержанием и перспективами их развития, востребованностью на рынке труда.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Профессиональный подбор (отбор)</w:t>
      </w:r>
      <w:r w:rsidRPr="00055166">
        <w:rPr>
          <w:color w:val="000000"/>
          <w:szCs w:val="28"/>
          <w:lang w:eastAsia="ru-RU"/>
        </w:rPr>
        <w:t> — система методов и приемов психофизиологической диагностики с целью оказания помощи ввыборе профессии, наиболее соответствующей состоянию здоровья и индивидуальным особенностям человека.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Психология труда</w:t>
      </w:r>
      <w:r w:rsidRPr="00055166">
        <w:rPr>
          <w:color w:val="000000"/>
          <w:szCs w:val="28"/>
          <w:lang w:eastAsia="ru-RU"/>
        </w:rPr>
        <w:t> — наука, связанная с исследованием требований к психике человека и его отношения к работе.</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Работодатель —</w:t>
      </w:r>
      <w:r w:rsidRPr="00055166">
        <w:rPr>
          <w:color w:val="000000"/>
          <w:szCs w:val="28"/>
          <w:lang w:eastAsia="ru-RU"/>
        </w:rPr>
        <w:t> с юридической точки зрения, данный термин определяется через термин «наемный работник»: работодателем является физическое или юридическое лицо, нанявшее на работу как минимум одного наемного работника.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Рабочая сила —</w:t>
      </w:r>
      <w:r w:rsidRPr="00055166">
        <w:rPr>
          <w:color w:val="000000"/>
          <w:szCs w:val="28"/>
          <w:lang w:eastAsia="ru-RU"/>
        </w:rPr>
        <w:t> способность к труду, используемая для производства материальных и духовных благ.</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Развитие человеческих ресурсов</w:t>
      </w:r>
      <w:r w:rsidRPr="00055166">
        <w:rPr>
          <w:color w:val="000000"/>
          <w:szCs w:val="28"/>
          <w:lang w:eastAsia="ru-RU"/>
        </w:rPr>
        <w:t> — подходы и программы, связанные с занятостью и безработицей, обеспечением дохода, образованием и обучением, а также здравоохранением. Все эти области собирательно называют «социальным сектором».</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Рекрутер</w:t>
      </w:r>
      <w:r w:rsidRPr="00055166">
        <w:rPr>
          <w:color w:val="000000"/>
          <w:szCs w:val="28"/>
          <w:lang w:eastAsia="ru-RU"/>
        </w:rPr>
        <w:t> — человек, занимающийся наймом персонала. Его наипервейшая обязанность — формировать потребность заказчика. Вторая обязанность — объяснить заказчику, сколько желаемый профессионал усреднено сегодня стоит на рынке труда.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Рынок труда</w:t>
      </w:r>
      <w:r w:rsidRPr="00055166">
        <w:rPr>
          <w:color w:val="000000"/>
          <w:szCs w:val="28"/>
          <w:lang w:eastAsia="ru-RU"/>
        </w:rPr>
        <w:t> — динамическая система, включающая в себя комплекс социально-трудовых отношений по поводу условий найма, использования и обмена рабочей силы на жизненные средства и механизм ее самореализации, механизм спроса и предложения, функционирующий на основе информации, поступающей в виде изменений цены труда (заработной платы).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Рынок труда</w:t>
      </w:r>
      <w:r w:rsidRPr="00055166">
        <w:rPr>
          <w:color w:val="000000"/>
          <w:szCs w:val="28"/>
          <w:lang w:eastAsia="ru-RU"/>
        </w:rPr>
        <w:t>, в узком смысле, представляет собой взаимо</w:t>
      </w:r>
      <w:r w:rsidRPr="00055166">
        <w:rPr>
          <w:color w:val="000000"/>
          <w:szCs w:val="28"/>
          <w:lang w:eastAsia="ru-RU"/>
        </w:rPr>
        <w:softHyphen/>
        <w:t>действие спроса на труд и его предложения,  в результате ко</w:t>
      </w:r>
      <w:r w:rsidRPr="00055166">
        <w:rPr>
          <w:color w:val="000000"/>
          <w:szCs w:val="28"/>
          <w:lang w:eastAsia="ru-RU"/>
        </w:rPr>
        <w:softHyphen/>
        <w:t>торого устанавливается определённый уровень оплаты труда и формируются социально-экономические условия трудовой деятельности.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lastRenderedPageBreak/>
        <w:t>Рынок труда</w:t>
      </w:r>
      <w:r w:rsidRPr="00055166">
        <w:rPr>
          <w:color w:val="000000"/>
          <w:szCs w:val="28"/>
          <w:lang w:eastAsia="ru-RU"/>
        </w:rPr>
        <w:t>, в широком смысле – это система отношений, возникающих в рамках социального мира и согласия между  работодателями и наемными работниками  с участием государственных и общественных организаций на основе спроса и предложения по поводу оплаты  и условий труда,  социальных гарантий, соци</w:t>
      </w:r>
      <w:r w:rsidRPr="00055166">
        <w:rPr>
          <w:color w:val="000000"/>
          <w:szCs w:val="28"/>
          <w:lang w:eastAsia="ru-RU"/>
        </w:rPr>
        <w:softHyphen/>
        <w:t>альной защиты и поддержки и т.п.</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Самозанятость</w:t>
      </w:r>
      <w:r w:rsidRPr="00055166">
        <w:rPr>
          <w:color w:val="000000"/>
          <w:szCs w:val="28"/>
          <w:lang w:eastAsia="ru-RU"/>
        </w:rPr>
        <w:t> — трудовая активность без формальных трудовых отношений (с работодателем или в качестве работодателя), мелкое предпринимательство в торговле, сфере услуг и т.д. Следует отличать от занятости в домашнем хозяйстве, которая не причисляет человека к экономически активному населению.</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Социальная защита</w:t>
      </w:r>
      <w:r w:rsidRPr="00055166">
        <w:rPr>
          <w:color w:val="000000"/>
          <w:szCs w:val="28"/>
          <w:lang w:eastAsia="ru-RU"/>
        </w:rPr>
        <w:t> — совокупность закрепленных экономических, правовых и социальных гарантий, обеспечивающих каждому члену общества соблюдение важнейших социальных прав, — право надостойный человека уровень жизни, необходимый для нормального воспроизводства рабочей силы и гармоничного развития личности.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Социальное обеспечение</w:t>
      </w:r>
      <w:r w:rsidRPr="00055166">
        <w:rPr>
          <w:color w:val="000000"/>
          <w:szCs w:val="28"/>
          <w:lang w:eastAsia="ru-RU"/>
        </w:rPr>
        <w:t> — система закрепленных в законодательстве социально-экономических мероприятий, гарантирующих материальное обеспечение граждан в старости, в период временной нетрудоспособности, при потере кормильца в семье.</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Социальный сектор</w:t>
      </w:r>
      <w:r w:rsidRPr="00055166">
        <w:rPr>
          <w:color w:val="000000"/>
          <w:szCs w:val="28"/>
          <w:lang w:eastAsia="ru-RU"/>
        </w:rPr>
        <w:t> — собирательный термин, охватывающий политику и программы в таких сферах, как занятость и безработица, поддержание благосостояния, здравоохранение, образование и обучение.</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Специальность</w:t>
      </w:r>
      <w:r w:rsidRPr="00055166">
        <w:rPr>
          <w:color w:val="000000"/>
          <w:szCs w:val="28"/>
          <w:lang w:eastAsia="ru-RU"/>
        </w:rPr>
        <w:t> — конкретизация вида трудовой деятельности в рамках данной профессии; характеризует вид трудовой деятельности, требующий определенных знаний и трудовых навыков, приобретаемых путем специализированного образования или практического опыта.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Стоимость рабочей силы</w:t>
      </w:r>
      <w:r w:rsidRPr="00055166">
        <w:rPr>
          <w:color w:val="000000"/>
          <w:szCs w:val="28"/>
          <w:lang w:eastAsia="ru-RU"/>
        </w:rPr>
        <w:t> — объективно складывающиеся в экономических отношениях расходы на воспроизводство работника и его семьи.</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Трипартизм</w:t>
      </w:r>
      <w:r w:rsidRPr="00055166">
        <w:rPr>
          <w:color w:val="000000"/>
          <w:szCs w:val="28"/>
          <w:lang w:eastAsia="ru-RU"/>
        </w:rPr>
        <w:t> — взаимоотношения между работниками (профсоюзами, их объединениями, ассоциациями), работодателями (их объединениями, ассоциациями) и правительством с целью обсуждения и принятия решений по социально-трудовым и связанным с ними экономическим вопросам, выражающиеся во взаимных консультациях и переговорах.</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Труд</w:t>
      </w:r>
      <w:r w:rsidRPr="00055166">
        <w:rPr>
          <w:color w:val="000000"/>
          <w:szCs w:val="28"/>
          <w:lang w:eastAsia="ru-RU"/>
        </w:rPr>
        <w:t> — целесообразная деятельность, функционирование рабочей силы.</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Уровень жизни</w:t>
      </w:r>
      <w:r w:rsidRPr="00055166">
        <w:rPr>
          <w:color w:val="000000"/>
          <w:szCs w:val="28"/>
          <w:lang w:eastAsia="ru-RU"/>
        </w:rPr>
        <w:t> — уровень и степень удовлетворения основных потребностей населения (в питании, жилище, услугах, здравоохранении, образовании и т.д.). Характеризует потребление населения в сравнении с научно обоснованными нормами или с достигнутым уровнем в какой-то период времени либо в какой-то стране (регионе).</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lastRenderedPageBreak/>
        <w:t>Уровень экономической активности населения</w:t>
      </w:r>
      <w:r w:rsidRPr="00055166">
        <w:rPr>
          <w:color w:val="000000"/>
          <w:szCs w:val="28"/>
          <w:lang w:eastAsia="ru-RU"/>
        </w:rPr>
        <w:t> — уровень участия населения в рабочей силе — численность занятых и безработных к численности населения в трудоспособном возрасте (обычно 15—72 года).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Функция трудоустройства</w:t>
      </w:r>
      <w:r w:rsidRPr="00055166">
        <w:rPr>
          <w:color w:val="000000"/>
          <w:szCs w:val="28"/>
          <w:lang w:eastAsia="ru-RU"/>
        </w:rPr>
        <w:t> — связь между потоком трудоустроенных безработных (за год, квартал, месяц) и величинами безработицы и вакансий в предшествующем периоде. Показывает, насколько эффективен процесс трудоустройства. Обычно предполагается, что функция характеризуется снижающей отдачей на масштаб, т.е. при росте числа безработных и вакансий число трудоустроенных растет медленнее.</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Экономика труда</w:t>
      </w:r>
      <w:r w:rsidRPr="00055166">
        <w:rPr>
          <w:color w:val="000000"/>
          <w:szCs w:val="28"/>
          <w:lang w:eastAsia="ru-RU"/>
        </w:rPr>
        <w:t> — динамичная, общественно организованная система, в которой происходит процесс воспроизводства рабочей силы — ее производство (подготовка, обучение, повышение квалификации работников и т.д.), распределение, обмен и потребление, а также обеспечиваются условия и процесс взаимодействия работника, средств и предметов труда.</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Экономически активное население</w:t>
      </w:r>
      <w:r w:rsidRPr="00055166">
        <w:rPr>
          <w:color w:val="000000"/>
          <w:szCs w:val="28"/>
          <w:lang w:eastAsia="ru-RU"/>
        </w:rPr>
        <w:t> — население в трудоспособном возрасте, входящее в состав рабочей силы, сумма занятых и безработных.</w:t>
      </w:r>
    </w:p>
    <w:p w:rsidR="00055166" w:rsidRPr="00055166" w:rsidRDefault="00055166" w:rsidP="00055166">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Эффективная занятость</w:t>
      </w:r>
      <w:r w:rsidRPr="00055166">
        <w:rPr>
          <w:color w:val="000000"/>
          <w:szCs w:val="28"/>
          <w:lang w:eastAsia="ru-RU"/>
        </w:rPr>
        <w:t> — занятость населения, которая обеспечивает достойные доход, здоровье, рост образовательного и профессионального уровня для каждого члена общества на основе роста общественной производительности труда.</w:t>
      </w:r>
    </w:p>
    <w:p w:rsidR="00836FC5" w:rsidRPr="00C87767" w:rsidRDefault="00836FC5" w:rsidP="00055166">
      <w:pPr>
        <w:tabs>
          <w:tab w:val="left" w:pos="8100"/>
        </w:tabs>
        <w:spacing w:line="360" w:lineRule="auto"/>
        <w:jc w:val="both"/>
        <w:rPr>
          <w:szCs w:val="28"/>
        </w:rPr>
      </w:pPr>
    </w:p>
    <w:p w:rsidR="00836FC5" w:rsidRPr="00C87767" w:rsidRDefault="00836FC5" w:rsidP="00055166">
      <w:pPr>
        <w:pStyle w:val="af2"/>
        <w:spacing w:line="360" w:lineRule="auto"/>
        <w:jc w:val="both"/>
        <w:rPr>
          <w:rFonts w:ascii="Times New Roman" w:hAnsi="Times New Roman"/>
          <w:sz w:val="28"/>
          <w:szCs w:val="28"/>
        </w:rPr>
      </w:pPr>
    </w:p>
    <w:p w:rsidR="00836FC5" w:rsidRDefault="00836FC5" w:rsidP="00836FC5">
      <w:pPr>
        <w:spacing w:after="200" w:line="276" w:lineRule="auto"/>
        <w:rPr>
          <w:szCs w:val="28"/>
        </w:rPr>
      </w:pPr>
      <w:r>
        <w:rPr>
          <w:szCs w:val="28"/>
        </w:rPr>
        <w:br w:type="page"/>
      </w:r>
    </w:p>
    <w:p w:rsidR="00836FC5" w:rsidRDefault="00836FC5" w:rsidP="00836FC5">
      <w:pPr>
        <w:spacing w:after="200" w:line="276" w:lineRule="auto"/>
        <w:rPr>
          <w:szCs w:val="28"/>
        </w:rPr>
      </w:pPr>
    </w:p>
    <w:p w:rsidR="00836FC5" w:rsidRPr="006A1249" w:rsidRDefault="00836FC5" w:rsidP="00836FC5">
      <w:pPr>
        <w:contextualSpacing/>
        <w:jc w:val="center"/>
        <w:rPr>
          <w:b/>
          <w:color w:val="000000"/>
          <w:szCs w:val="28"/>
          <w:lang w:eastAsia="ru-RU"/>
        </w:rPr>
      </w:pPr>
      <w:r w:rsidRPr="006A1249">
        <w:rPr>
          <w:b/>
          <w:color w:val="000000"/>
          <w:szCs w:val="28"/>
          <w:lang w:eastAsia="ru-RU"/>
        </w:rPr>
        <w:t xml:space="preserve">РАБОЧАЯ ТЕТРАДЬ </w:t>
      </w:r>
    </w:p>
    <w:p w:rsidR="00836FC5" w:rsidRPr="00022124" w:rsidRDefault="00836FC5" w:rsidP="00836FC5">
      <w:pPr>
        <w:contextualSpacing/>
        <w:jc w:val="center"/>
        <w:rPr>
          <w:b/>
          <w:color w:val="000000"/>
          <w:szCs w:val="28"/>
          <w:lang w:eastAsia="ru-RU"/>
        </w:rPr>
      </w:pPr>
      <w:r w:rsidRPr="00022124">
        <w:rPr>
          <w:b/>
          <w:color w:val="000000"/>
          <w:szCs w:val="28"/>
          <w:lang w:eastAsia="ru-RU"/>
        </w:rPr>
        <w:t xml:space="preserve">по дисциплине </w:t>
      </w:r>
    </w:p>
    <w:p w:rsidR="00836FC5" w:rsidRDefault="00836FC5" w:rsidP="00836FC5">
      <w:pPr>
        <w:ind w:firstLine="851"/>
        <w:jc w:val="center"/>
        <w:rPr>
          <w:b/>
          <w:szCs w:val="28"/>
        </w:rPr>
      </w:pPr>
      <w:r w:rsidRPr="00022124">
        <w:rPr>
          <w:b/>
        </w:rPr>
        <w:t>«</w:t>
      </w:r>
      <w:r w:rsidR="008B100F">
        <w:rPr>
          <w:b/>
          <w:szCs w:val="28"/>
        </w:rPr>
        <w:t>Социальная работа в сфере занятости населения</w:t>
      </w:r>
      <w:r w:rsidRPr="00022124">
        <w:rPr>
          <w:b/>
          <w:szCs w:val="28"/>
        </w:rPr>
        <w:t xml:space="preserve">» </w:t>
      </w:r>
    </w:p>
    <w:p w:rsidR="00836FC5" w:rsidRDefault="00836FC5" w:rsidP="006D130D">
      <w:pPr>
        <w:pStyle w:val="a9"/>
        <w:numPr>
          <w:ilvl w:val="0"/>
          <w:numId w:val="13"/>
        </w:numPr>
        <w:rPr>
          <w:szCs w:val="28"/>
        </w:rPr>
      </w:pPr>
      <w:r w:rsidRPr="00972B49">
        <w:rPr>
          <w:szCs w:val="28"/>
        </w:rPr>
        <w:t>Соотнесите между собой понятия и их содержание</w:t>
      </w:r>
      <w:r>
        <w:rPr>
          <w:szCs w:val="28"/>
        </w:rPr>
        <w:t>:</w:t>
      </w:r>
    </w:p>
    <w:p w:rsidR="00836FC5" w:rsidRPr="002F673C" w:rsidRDefault="00836FC5" w:rsidP="00836FC5">
      <w:pPr>
        <w:ind w:left="851"/>
        <w:rPr>
          <w:szCs w:val="28"/>
        </w:rPr>
      </w:pPr>
    </w:p>
    <w:tbl>
      <w:tblPr>
        <w:tblStyle w:val="a8"/>
        <w:tblW w:w="0" w:type="auto"/>
        <w:tblInd w:w="851" w:type="dxa"/>
        <w:tblLook w:val="04A0"/>
      </w:tblPr>
      <w:tblGrid>
        <w:gridCol w:w="4595"/>
        <w:gridCol w:w="4680"/>
      </w:tblGrid>
      <w:tr w:rsidR="00836FC5" w:rsidTr="00997314">
        <w:tc>
          <w:tcPr>
            <w:tcW w:w="4909" w:type="dxa"/>
          </w:tcPr>
          <w:p w:rsidR="00997314" w:rsidRPr="00055166" w:rsidRDefault="00997314" w:rsidP="00997314">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Наемный работник</w:t>
            </w:r>
          </w:p>
          <w:p w:rsidR="00836FC5" w:rsidRPr="00972B49" w:rsidRDefault="00836FC5" w:rsidP="00997314">
            <w:pPr>
              <w:tabs>
                <w:tab w:val="left" w:pos="720"/>
                <w:tab w:val="left" w:pos="1080"/>
                <w:tab w:val="left" w:pos="1260"/>
              </w:tabs>
              <w:jc w:val="both"/>
              <w:rPr>
                <w:szCs w:val="28"/>
              </w:rPr>
            </w:pPr>
          </w:p>
        </w:tc>
        <w:tc>
          <w:tcPr>
            <w:tcW w:w="4922" w:type="dxa"/>
          </w:tcPr>
          <w:p w:rsidR="00836FC5" w:rsidRDefault="00997314" w:rsidP="00931B5F">
            <w:pPr>
              <w:tabs>
                <w:tab w:val="left" w:pos="720"/>
                <w:tab w:val="left" w:pos="1080"/>
                <w:tab w:val="left" w:pos="1260"/>
              </w:tabs>
              <w:jc w:val="both"/>
              <w:rPr>
                <w:szCs w:val="28"/>
              </w:rPr>
            </w:pPr>
            <w:r w:rsidRPr="00055166">
              <w:rPr>
                <w:color w:val="000000"/>
                <w:szCs w:val="28"/>
                <w:lang w:eastAsia="ru-RU"/>
              </w:rPr>
              <w:t>трудовая активность без формальных трудовых отношений (с работодателем или в качестве работодателя), мелкое предпринимательство в торговле, сфере услуг и т.д. Следует отличать от занятости в домашнем хозяйстве, которая не причисляет человека к экономически активному населению.</w:t>
            </w:r>
          </w:p>
        </w:tc>
      </w:tr>
      <w:tr w:rsidR="00836FC5" w:rsidTr="00997314">
        <w:tc>
          <w:tcPr>
            <w:tcW w:w="4909" w:type="dxa"/>
          </w:tcPr>
          <w:p w:rsidR="00997314" w:rsidRPr="00055166" w:rsidRDefault="00997314" w:rsidP="00997314">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Экономически активное население</w:t>
            </w:r>
            <w:r w:rsidRPr="00055166">
              <w:rPr>
                <w:color w:val="000000"/>
                <w:szCs w:val="28"/>
                <w:lang w:eastAsia="ru-RU"/>
              </w:rPr>
              <w:t> </w:t>
            </w:r>
          </w:p>
          <w:p w:rsidR="00836FC5" w:rsidRPr="00E2128E" w:rsidRDefault="00836FC5" w:rsidP="00931B5F">
            <w:pPr>
              <w:tabs>
                <w:tab w:val="left" w:pos="720"/>
                <w:tab w:val="left" w:pos="1080"/>
                <w:tab w:val="left" w:pos="1260"/>
              </w:tabs>
              <w:jc w:val="both"/>
              <w:rPr>
                <w:szCs w:val="28"/>
              </w:rPr>
            </w:pPr>
          </w:p>
        </w:tc>
        <w:tc>
          <w:tcPr>
            <w:tcW w:w="4922" w:type="dxa"/>
          </w:tcPr>
          <w:p w:rsidR="00836FC5" w:rsidRDefault="00997314" w:rsidP="00997314">
            <w:pPr>
              <w:jc w:val="both"/>
              <w:rPr>
                <w:szCs w:val="28"/>
              </w:rPr>
            </w:pPr>
            <w:r w:rsidRPr="00055166">
              <w:rPr>
                <w:color w:val="000000"/>
                <w:szCs w:val="28"/>
                <w:lang w:eastAsia="ru-RU"/>
              </w:rPr>
              <w:t>социально-экономический процесс, в результате которого изменяются количественные и качественные характеристики рабочей силы, а также ее распределение между предприятиями, отраслями и территориями страны.</w:t>
            </w:r>
          </w:p>
        </w:tc>
      </w:tr>
      <w:tr w:rsidR="00836FC5" w:rsidTr="00997314">
        <w:tc>
          <w:tcPr>
            <w:tcW w:w="4909" w:type="dxa"/>
          </w:tcPr>
          <w:p w:rsidR="00997314" w:rsidRPr="00055166" w:rsidRDefault="00997314" w:rsidP="00997314">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Движение рабочей силы</w:t>
            </w:r>
            <w:r w:rsidRPr="00055166">
              <w:rPr>
                <w:color w:val="000000"/>
                <w:szCs w:val="28"/>
                <w:lang w:eastAsia="ru-RU"/>
              </w:rPr>
              <w:t> </w:t>
            </w:r>
          </w:p>
          <w:p w:rsidR="00836FC5" w:rsidRPr="00E2128E" w:rsidRDefault="00836FC5" w:rsidP="00931B5F">
            <w:pPr>
              <w:tabs>
                <w:tab w:val="left" w:pos="720"/>
                <w:tab w:val="left" w:pos="1080"/>
                <w:tab w:val="left" w:pos="1260"/>
              </w:tabs>
              <w:jc w:val="both"/>
              <w:rPr>
                <w:szCs w:val="28"/>
              </w:rPr>
            </w:pPr>
          </w:p>
        </w:tc>
        <w:tc>
          <w:tcPr>
            <w:tcW w:w="4922" w:type="dxa"/>
          </w:tcPr>
          <w:p w:rsidR="00836FC5" w:rsidRPr="00E2128E" w:rsidRDefault="00997314" w:rsidP="00931B5F">
            <w:pPr>
              <w:tabs>
                <w:tab w:val="left" w:pos="720"/>
                <w:tab w:val="left" w:pos="1080"/>
                <w:tab w:val="left" w:pos="1260"/>
              </w:tabs>
              <w:jc w:val="both"/>
              <w:rPr>
                <w:szCs w:val="28"/>
              </w:rPr>
            </w:pPr>
            <w:r w:rsidRPr="00055166">
              <w:rPr>
                <w:color w:val="000000"/>
                <w:szCs w:val="28"/>
                <w:lang w:eastAsia="ru-RU"/>
              </w:rPr>
              <w:t>население в трудоспособном возрасте, входящее в состав рабочей силы, сумма занятых и безработных.</w:t>
            </w:r>
          </w:p>
        </w:tc>
      </w:tr>
      <w:tr w:rsidR="00836FC5" w:rsidTr="00997314">
        <w:tc>
          <w:tcPr>
            <w:tcW w:w="4909" w:type="dxa"/>
          </w:tcPr>
          <w:p w:rsidR="00997314" w:rsidRPr="00055166" w:rsidRDefault="00997314" w:rsidP="00997314">
            <w:pPr>
              <w:shd w:val="clear" w:color="auto" w:fill="FFFFFF"/>
              <w:spacing w:before="100" w:beforeAutospacing="1" w:after="100" w:afterAutospacing="1"/>
              <w:jc w:val="both"/>
              <w:rPr>
                <w:color w:val="000000"/>
                <w:szCs w:val="28"/>
                <w:lang w:eastAsia="ru-RU"/>
              </w:rPr>
            </w:pPr>
            <w:r w:rsidRPr="00055166">
              <w:rPr>
                <w:b/>
                <w:bCs/>
                <w:color w:val="000000"/>
                <w:szCs w:val="28"/>
                <w:lang w:eastAsia="ru-RU"/>
              </w:rPr>
              <w:t>Самозанятость</w:t>
            </w:r>
            <w:r w:rsidRPr="00055166">
              <w:rPr>
                <w:color w:val="000000"/>
                <w:szCs w:val="28"/>
                <w:lang w:eastAsia="ru-RU"/>
              </w:rPr>
              <w:t> </w:t>
            </w:r>
          </w:p>
          <w:p w:rsidR="00836FC5" w:rsidRPr="00E2128E" w:rsidRDefault="00836FC5" w:rsidP="00931B5F">
            <w:pPr>
              <w:tabs>
                <w:tab w:val="left" w:pos="720"/>
                <w:tab w:val="left" w:pos="1080"/>
                <w:tab w:val="left" w:pos="1260"/>
              </w:tabs>
              <w:jc w:val="both"/>
              <w:rPr>
                <w:szCs w:val="28"/>
              </w:rPr>
            </w:pPr>
          </w:p>
        </w:tc>
        <w:tc>
          <w:tcPr>
            <w:tcW w:w="4922" w:type="dxa"/>
          </w:tcPr>
          <w:p w:rsidR="00836FC5" w:rsidRDefault="00997314" w:rsidP="00931B5F">
            <w:pPr>
              <w:jc w:val="both"/>
              <w:rPr>
                <w:szCs w:val="28"/>
              </w:rPr>
            </w:pPr>
            <w:r w:rsidRPr="00055166">
              <w:rPr>
                <w:color w:val="000000"/>
                <w:szCs w:val="28"/>
                <w:lang w:eastAsia="ru-RU"/>
              </w:rPr>
              <w:t>физическое лицо, которое обязуется на основании договора или равнозначного ему правового отношения исполнять определенные обязанности на службе у других.</w:t>
            </w:r>
          </w:p>
        </w:tc>
      </w:tr>
    </w:tbl>
    <w:p w:rsidR="00836FC5" w:rsidRDefault="00836FC5" w:rsidP="00836FC5">
      <w:pPr>
        <w:ind w:left="851"/>
        <w:rPr>
          <w:szCs w:val="28"/>
        </w:rPr>
      </w:pPr>
    </w:p>
    <w:p w:rsidR="00836FC5" w:rsidRDefault="00836FC5" w:rsidP="00836FC5">
      <w:pPr>
        <w:ind w:left="851"/>
        <w:rPr>
          <w:szCs w:val="28"/>
        </w:rPr>
      </w:pPr>
    </w:p>
    <w:p w:rsidR="00836FC5" w:rsidRDefault="00836FC5" w:rsidP="00836FC5">
      <w:pPr>
        <w:ind w:left="851"/>
        <w:rPr>
          <w:szCs w:val="28"/>
        </w:rPr>
      </w:pPr>
    </w:p>
    <w:p w:rsidR="00836FC5" w:rsidRDefault="007521C9" w:rsidP="00836FC5">
      <w:pPr>
        <w:ind w:left="851"/>
        <w:rPr>
          <w:color w:val="000000"/>
          <w:sz w:val="27"/>
          <w:szCs w:val="27"/>
          <w:shd w:val="clear" w:color="auto" w:fill="FFFFFF"/>
        </w:rPr>
      </w:pPr>
      <w:r>
        <w:rPr>
          <w:szCs w:val="28"/>
        </w:rPr>
        <w:t>2.Перечислите и охарактеризуйте основные факторы</w:t>
      </w:r>
      <w:r w:rsidR="00B309A4">
        <w:rPr>
          <w:szCs w:val="28"/>
        </w:rPr>
        <w:t>, под влиянием которых формируется спрос на рабочую силу</w:t>
      </w:r>
      <w:r w:rsidR="00836FC5">
        <w:rPr>
          <w:color w:val="000000"/>
          <w:sz w:val="27"/>
          <w:szCs w:val="27"/>
          <w:shd w:val="clear" w:color="auto" w:fill="FFFFFF"/>
        </w:rPr>
        <w:t>.</w:t>
      </w:r>
    </w:p>
    <w:p w:rsidR="00836FC5" w:rsidRPr="00972B49" w:rsidRDefault="00836FC5" w:rsidP="00836FC5">
      <w:pPr>
        <w:ind w:left="851"/>
        <w:rPr>
          <w:szCs w:val="28"/>
        </w:rPr>
      </w:pPr>
      <w:r>
        <w:rPr>
          <w:color w:val="000000"/>
          <w:sz w:val="27"/>
          <w:szCs w:val="27"/>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FC5" w:rsidRDefault="00836FC5" w:rsidP="00836FC5">
      <w:pPr>
        <w:spacing w:line="360" w:lineRule="auto"/>
        <w:jc w:val="both"/>
        <w:rPr>
          <w:szCs w:val="28"/>
        </w:rPr>
      </w:pPr>
    </w:p>
    <w:p w:rsidR="00BF303D" w:rsidRDefault="00BF303D" w:rsidP="00836FC5">
      <w:pPr>
        <w:ind w:firstLine="851"/>
        <w:rPr>
          <w:szCs w:val="28"/>
        </w:rPr>
      </w:pPr>
    </w:p>
    <w:p w:rsidR="00BF303D" w:rsidRDefault="00BF303D" w:rsidP="00836FC5">
      <w:pPr>
        <w:ind w:firstLine="851"/>
        <w:rPr>
          <w:szCs w:val="28"/>
        </w:rPr>
      </w:pPr>
    </w:p>
    <w:p w:rsidR="00BF303D" w:rsidRDefault="00BF303D" w:rsidP="00836FC5">
      <w:pPr>
        <w:ind w:firstLine="851"/>
        <w:rPr>
          <w:szCs w:val="28"/>
        </w:rPr>
      </w:pPr>
    </w:p>
    <w:p w:rsidR="00836FC5" w:rsidRDefault="00836FC5" w:rsidP="00836FC5">
      <w:pPr>
        <w:ind w:firstLine="851"/>
        <w:rPr>
          <w:szCs w:val="28"/>
        </w:rPr>
      </w:pPr>
      <w:r>
        <w:rPr>
          <w:szCs w:val="28"/>
        </w:rPr>
        <w:t>3.</w:t>
      </w:r>
      <w:r w:rsidR="00B309A4" w:rsidRPr="00B309A4">
        <w:rPr>
          <w:color w:val="000000"/>
          <w:szCs w:val="28"/>
          <w:shd w:val="clear" w:color="auto" w:fill="FFFFFF"/>
        </w:rPr>
        <w:t>Назовите основные группы факторов, влияющих на формирование рынка труда в России. Охарактеризуйте механизм влияния различных факторов.</w:t>
      </w:r>
    </w:p>
    <w:p w:rsidR="00836FC5" w:rsidRDefault="00836FC5" w:rsidP="00836FC5">
      <w:pPr>
        <w:ind w:left="680" w:firstLine="851"/>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FC5" w:rsidRDefault="00836FC5" w:rsidP="00836FC5">
      <w:pPr>
        <w:ind w:left="680" w:firstLine="851"/>
        <w:rPr>
          <w:szCs w:val="28"/>
        </w:rPr>
      </w:pPr>
    </w:p>
    <w:p w:rsidR="00836FC5" w:rsidRDefault="00836FC5" w:rsidP="006D130D">
      <w:pPr>
        <w:pStyle w:val="a9"/>
        <w:numPr>
          <w:ilvl w:val="0"/>
          <w:numId w:val="10"/>
        </w:numPr>
        <w:jc w:val="both"/>
      </w:pPr>
      <w:r>
        <w:t>Раскр</w:t>
      </w:r>
      <w:r w:rsidR="00B309A4">
        <w:t>ойте содержание перечисленных понятий</w:t>
      </w:r>
      <w:r>
        <w:t>:</w:t>
      </w:r>
    </w:p>
    <w:p w:rsidR="00836FC5" w:rsidRDefault="00B309A4" w:rsidP="00836FC5">
      <w:pPr>
        <w:ind w:left="708"/>
        <w:jc w:val="both"/>
      </w:pPr>
      <w:r>
        <w:t xml:space="preserve"> Занятость населения</w:t>
      </w:r>
      <w:r w:rsidR="00836FC5">
        <w:t>__________________________________________</w:t>
      </w:r>
      <w:r>
        <w:t>________</w:t>
      </w:r>
    </w:p>
    <w:p w:rsidR="00836FC5" w:rsidRDefault="00B309A4" w:rsidP="00836FC5">
      <w:pPr>
        <w:ind w:left="708"/>
        <w:jc w:val="both"/>
      </w:pPr>
      <w:r>
        <w:t xml:space="preserve">Безработица    </w:t>
      </w:r>
      <w:r w:rsidR="00836FC5">
        <w:t xml:space="preserve"> ______________________________________________________</w:t>
      </w:r>
    </w:p>
    <w:p w:rsidR="00836FC5" w:rsidRDefault="00B309A4" w:rsidP="00836FC5">
      <w:pPr>
        <w:ind w:left="708"/>
        <w:jc w:val="both"/>
      </w:pPr>
      <w:r>
        <w:t>Трудовые ресурсы</w:t>
      </w:r>
      <w:r w:rsidR="00836FC5">
        <w:t xml:space="preserve">____________________________________________________ </w:t>
      </w:r>
    </w:p>
    <w:p w:rsidR="00836FC5" w:rsidRDefault="00B309A4" w:rsidP="00836FC5">
      <w:pPr>
        <w:ind w:left="708"/>
        <w:jc w:val="both"/>
      </w:pPr>
      <w:r>
        <w:t>Экономически активное население</w:t>
      </w:r>
      <w:r w:rsidR="00836FC5">
        <w:t>_______________</w:t>
      </w:r>
      <w:r>
        <w:t>_______________________</w:t>
      </w:r>
    </w:p>
    <w:p w:rsidR="00836FC5" w:rsidRDefault="00B309A4" w:rsidP="00836FC5">
      <w:pPr>
        <w:ind w:left="708"/>
        <w:jc w:val="both"/>
      </w:pPr>
      <w:r>
        <w:t xml:space="preserve"> Рынок труда</w:t>
      </w:r>
      <w:r w:rsidR="00836FC5">
        <w:t>_______________________________</w:t>
      </w:r>
      <w:r>
        <w:t>__________________________</w:t>
      </w:r>
    </w:p>
    <w:p w:rsidR="00836FC5" w:rsidRDefault="00B309A4" w:rsidP="00836FC5">
      <w:pPr>
        <w:ind w:left="708"/>
        <w:jc w:val="both"/>
      </w:pPr>
      <w:r>
        <w:t xml:space="preserve"> Структурная безработица</w:t>
      </w:r>
      <w:r w:rsidR="00836FC5">
        <w:t>______________________</w:t>
      </w:r>
      <w:r>
        <w:t>________________________</w:t>
      </w:r>
    </w:p>
    <w:p w:rsidR="00836FC5" w:rsidRDefault="00836FC5" w:rsidP="00836FC5">
      <w:pPr>
        <w:ind w:left="708"/>
        <w:jc w:val="both"/>
      </w:pPr>
    </w:p>
    <w:p w:rsidR="00836FC5" w:rsidRPr="00BF303D" w:rsidRDefault="00B309A4" w:rsidP="00BF303D">
      <w:pPr>
        <w:pStyle w:val="a9"/>
        <w:numPr>
          <w:ilvl w:val="0"/>
          <w:numId w:val="10"/>
        </w:numPr>
        <w:shd w:val="clear" w:color="auto" w:fill="FFFFFF"/>
        <w:spacing w:before="100" w:beforeAutospacing="1" w:after="100" w:afterAutospacing="1"/>
        <w:jc w:val="both"/>
        <w:rPr>
          <w:color w:val="000000"/>
          <w:szCs w:val="28"/>
          <w:lang w:eastAsia="ru-RU"/>
        </w:rPr>
      </w:pPr>
      <w:r w:rsidRPr="00BF303D">
        <w:rPr>
          <w:color w:val="000000"/>
          <w:szCs w:val="28"/>
          <w:lang w:eastAsia="ru-RU"/>
        </w:rPr>
        <w:t>Каков порядок признани</w:t>
      </w:r>
      <w:r w:rsidR="00BF303D" w:rsidRPr="00BF303D">
        <w:rPr>
          <w:color w:val="000000"/>
          <w:szCs w:val="28"/>
          <w:lang w:eastAsia="ru-RU"/>
        </w:rPr>
        <w:t xml:space="preserve">я граждан безработными? </w:t>
      </w:r>
      <w:r w:rsidRPr="00BF303D">
        <w:rPr>
          <w:color w:val="000000"/>
          <w:szCs w:val="28"/>
          <w:lang w:eastAsia="ru-RU"/>
        </w:rPr>
        <w:t>В чем заключается государственная социальна</w:t>
      </w:r>
      <w:r w:rsidR="00BF303D" w:rsidRPr="00BF303D">
        <w:rPr>
          <w:color w:val="000000"/>
          <w:szCs w:val="28"/>
          <w:lang w:eastAsia="ru-RU"/>
        </w:rPr>
        <w:t xml:space="preserve">я помощь безработным гражданам? </w:t>
      </w:r>
      <w:r w:rsidRPr="00BF303D">
        <w:rPr>
          <w:color w:val="000000"/>
          <w:szCs w:val="28"/>
          <w:lang w:eastAsia="ru-RU"/>
        </w:rPr>
        <w:t>Каков порядок и размеры выплаты пособий по безработице? Как осуществляется выплата п</w:t>
      </w:r>
      <w:r w:rsidR="00BF303D" w:rsidRPr="00BF303D">
        <w:rPr>
          <w:color w:val="000000"/>
          <w:szCs w:val="28"/>
          <w:lang w:eastAsia="ru-RU"/>
        </w:rPr>
        <w:t>особий по безработице в России?</w:t>
      </w:r>
      <w:r w:rsidR="00836FC5" w:rsidRPr="00BF303D">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FC5" w:rsidRDefault="00836FC5" w:rsidP="00836FC5">
      <w:pPr>
        <w:pStyle w:val="a9"/>
        <w:ind w:left="1068"/>
        <w:rPr>
          <w:szCs w:val="28"/>
        </w:rPr>
      </w:pPr>
    </w:p>
    <w:p w:rsidR="00836FC5" w:rsidRDefault="00836FC5" w:rsidP="00BF303D">
      <w:pPr>
        <w:rPr>
          <w:szCs w:val="28"/>
        </w:rPr>
      </w:pPr>
    </w:p>
    <w:p w:rsidR="00836FC5" w:rsidRPr="00BF303D" w:rsidRDefault="00BF303D" w:rsidP="00BF303D">
      <w:pPr>
        <w:pStyle w:val="a9"/>
        <w:numPr>
          <w:ilvl w:val="0"/>
          <w:numId w:val="10"/>
        </w:numPr>
        <w:spacing w:line="360" w:lineRule="auto"/>
        <w:jc w:val="both"/>
        <w:rPr>
          <w:color w:val="000000"/>
          <w:szCs w:val="28"/>
        </w:rPr>
      </w:pPr>
      <w:r w:rsidRPr="00BF303D">
        <w:rPr>
          <w:color w:val="000000"/>
          <w:szCs w:val="28"/>
        </w:rPr>
        <w:t xml:space="preserve">Перечислите основные </w:t>
      </w:r>
      <w:r w:rsidRPr="00BF303D">
        <w:rPr>
          <w:color w:val="000000"/>
          <w:szCs w:val="28"/>
          <w:shd w:val="clear" w:color="auto" w:fill="FFFFFF"/>
        </w:rPr>
        <w:t>направления государственной политики занятости в России? Какими законодательными актами она регламентируется?</w:t>
      </w:r>
    </w:p>
    <w:p w:rsidR="00836FC5" w:rsidRDefault="00836FC5" w:rsidP="00836FC5">
      <w:pPr>
        <w:spacing w:line="360" w:lineRule="auto"/>
        <w:jc w:val="both"/>
        <w:rPr>
          <w:color w:val="000000"/>
          <w:szCs w:val="28"/>
        </w:rPr>
      </w:pPr>
      <w:r>
        <w:rPr>
          <w:color w:val="000000"/>
          <w:szCs w:val="28"/>
        </w:rPr>
        <w:lastRenderedPageBreak/>
        <w:t>_____________________________________________________________________________________________________________________________________________________________________________________________________________________________</w:t>
      </w:r>
    </w:p>
    <w:p w:rsidR="00836FC5" w:rsidRPr="00BF303D" w:rsidRDefault="00836FC5" w:rsidP="00BF303D">
      <w:pPr>
        <w:pStyle w:val="a9"/>
        <w:numPr>
          <w:ilvl w:val="0"/>
          <w:numId w:val="10"/>
        </w:numPr>
        <w:spacing w:line="360" w:lineRule="auto"/>
        <w:jc w:val="both"/>
        <w:rPr>
          <w:color w:val="000000"/>
          <w:szCs w:val="28"/>
        </w:rPr>
      </w:pPr>
      <w:r w:rsidRPr="00BF303D">
        <w:rPr>
          <w:color w:val="000000"/>
          <w:szCs w:val="28"/>
        </w:rPr>
        <w:t xml:space="preserve">Перечислите и охарактеризуйте  основные параметры </w:t>
      </w:r>
      <w:r w:rsidR="00BF303D" w:rsidRPr="00BF303D">
        <w:rPr>
          <w:color w:val="000000"/>
          <w:szCs w:val="28"/>
          <w:shd w:val="clear" w:color="auto" w:fill="FFFFFF"/>
        </w:rPr>
        <w:t>эффективности деятельности службы занятости</w:t>
      </w:r>
      <w:r w:rsidR="00BF303D">
        <w:rPr>
          <w:color w:val="000000"/>
          <w:szCs w:val="28"/>
          <w:shd w:val="clear" w:color="auto" w:fill="FFFFFF"/>
        </w:rPr>
        <w:t>.______________________________________</w:t>
      </w:r>
    </w:p>
    <w:p w:rsidR="00A05E1E" w:rsidRPr="00BF303D" w:rsidRDefault="00BF303D" w:rsidP="00BF303D">
      <w:pPr>
        <w:spacing w:line="360" w:lineRule="auto"/>
        <w:ind w:left="1069"/>
        <w:jc w:val="both"/>
        <w:rPr>
          <w:color w:val="000000"/>
          <w:szCs w:val="28"/>
        </w:rPr>
      </w:pPr>
      <w:r>
        <w:rPr>
          <w:color w:val="000000"/>
          <w:szCs w:val="28"/>
        </w:rPr>
        <w:t>_______________________________________________________________________________________________________________________________________________________________________________________________________</w:t>
      </w:r>
    </w:p>
    <w:sectPr w:rsidR="00A05E1E" w:rsidRPr="00BF303D" w:rsidSect="002A6927">
      <w:pgSz w:w="11906" w:h="16838"/>
      <w:pgMar w:top="720" w:right="720" w:bottom="720"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D2E" w:rsidRDefault="008E0D2E">
      <w:r>
        <w:separator/>
      </w:r>
    </w:p>
  </w:endnote>
  <w:endnote w:type="continuationSeparator" w:id="1">
    <w:p w:rsidR="008E0D2E" w:rsidRDefault="008E0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812298"/>
    </w:sdtPr>
    <w:sdtContent>
      <w:p w:rsidR="00B309A4" w:rsidRDefault="0000096E">
        <w:pPr>
          <w:pStyle w:val="ac"/>
          <w:jc w:val="right"/>
        </w:pPr>
        <w:r>
          <w:fldChar w:fldCharType="begin"/>
        </w:r>
        <w:r w:rsidR="00B309A4">
          <w:instrText>PAGE   \* MERGEFORMAT</w:instrText>
        </w:r>
        <w:r>
          <w:fldChar w:fldCharType="separate"/>
        </w:r>
        <w:r w:rsidR="0017680B">
          <w:rPr>
            <w:noProof/>
          </w:rPr>
          <w:t>11</w:t>
        </w:r>
        <w:r>
          <w:fldChar w:fldCharType="end"/>
        </w:r>
      </w:p>
    </w:sdtContent>
  </w:sdt>
  <w:p w:rsidR="00B309A4" w:rsidRDefault="00B309A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D2E" w:rsidRDefault="008E0D2E">
      <w:r>
        <w:separator/>
      </w:r>
    </w:p>
  </w:footnote>
  <w:footnote w:type="continuationSeparator" w:id="1">
    <w:p w:rsidR="008E0D2E" w:rsidRDefault="008E0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B"/>
    <w:multiLevelType w:val="singleLevel"/>
    <w:tmpl w:val="0000000B"/>
    <w:name w:val="WW8Num10"/>
    <w:lvl w:ilvl="0">
      <w:start w:val="1"/>
      <w:numFmt w:val="decimal"/>
      <w:lvlText w:val="%1."/>
      <w:lvlJc w:val="left"/>
      <w:pPr>
        <w:tabs>
          <w:tab w:val="num" w:pos="360"/>
        </w:tabs>
        <w:ind w:left="360" w:hanging="360"/>
      </w:pPr>
    </w:lvl>
  </w:abstractNum>
  <w:abstractNum w:abstractNumId="2">
    <w:nsid w:val="020B21E5"/>
    <w:multiLevelType w:val="hybridMultilevel"/>
    <w:tmpl w:val="F280C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6C5E6C"/>
    <w:multiLevelType w:val="hybridMultilevel"/>
    <w:tmpl w:val="3DCC0746"/>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A73D0"/>
    <w:multiLevelType w:val="hybridMultilevel"/>
    <w:tmpl w:val="61CE89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9497221"/>
    <w:multiLevelType w:val="hybridMultilevel"/>
    <w:tmpl w:val="36060E2E"/>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05B3B"/>
    <w:multiLevelType w:val="multilevel"/>
    <w:tmpl w:val="CF0CA83A"/>
    <w:lvl w:ilvl="0">
      <w:start w:val="1"/>
      <w:numFmt w:val="decimal"/>
      <w:lvlText w:val="%1."/>
      <w:lvlJc w:val="left"/>
      <w:pPr>
        <w:ind w:left="1068" w:hanging="360"/>
      </w:pPr>
      <w:rPr>
        <w:rFonts w:cs="Times New Roman" w:hint="default"/>
      </w:rPr>
    </w:lvl>
    <w:lvl w:ilvl="1">
      <w:start w:val="3"/>
      <w:numFmt w:val="decimal"/>
      <w:isLgl/>
      <w:lvlText w:val="%1.%2."/>
      <w:lvlJc w:val="left"/>
      <w:pPr>
        <w:ind w:left="1780" w:hanging="720"/>
      </w:pPr>
      <w:rPr>
        <w:rFonts w:cs="Times New Roman" w:hint="default"/>
      </w:rPr>
    </w:lvl>
    <w:lvl w:ilvl="2">
      <w:start w:val="1"/>
      <w:numFmt w:val="decimal"/>
      <w:isLgl/>
      <w:lvlText w:val="%1.%2.%3."/>
      <w:lvlJc w:val="left"/>
      <w:pPr>
        <w:ind w:left="2132" w:hanging="720"/>
      </w:pPr>
      <w:rPr>
        <w:rFonts w:cs="Times New Roman" w:hint="default"/>
      </w:rPr>
    </w:lvl>
    <w:lvl w:ilvl="3">
      <w:start w:val="1"/>
      <w:numFmt w:val="decimal"/>
      <w:isLgl/>
      <w:lvlText w:val="%1.%2.%3.%4."/>
      <w:lvlJc w:val="left"/>
      <w:pPr>
        <w:ind w:left="2844" w:hanging="1080"/>
      </w:pPr>
      <w:rPr>
        <w:rFonts w:cs="Times New Roman" w:hint="default"/>
      </w:rPr>
    </w:lvl>
    <w:lvl w:ilvl="4">
      <w:start w:val="1"/>
      <w:numFmt w:val="decimal"/>
      <w:isLgl/>
      <w:lvlText w:val="%1.%2.%3.%4.%5."/>
      <w:lvlJc w:val="left"/>
      <w:pPr>
        <w:ind w:left="3196" w:hanging="1080"/>
      </w:pPr>
      <w:rPr>
        <w:rFonts w:cs="Times New Roman" w:hint="default"/>
      </w:rPr>
    </w:lvl>
    <w:lvl w:ilvl="5">
      <w:start w:val="1"/>
      <w:numFmt w:val="decimal"/>
      <w:isLgl/>
      <w:lvlText w:val="%1.%2.%3.%4.%5.%6."/>
      <w:lvlJc w:val="left"/>
      <w:pPr>
        <w:ind w:left="3908" w:hanging="1440"/>
      </w:pPr>
      <w:rPr>
        <w:rFonts w:cs="Times New Roman" w:hint="default"/>
      </w:rPr>
    </w:lvl>
    <w:lvl w:ilvl="6">
      <w:start w:val="1"/>
      <w:numFmt w:val="decimal"/>
      <w:isLgl/>
      <w:lvlText w:val="%1.%2.%3.%4.%5.%6.%7."/>
      <w:lvlJc w:val="left"/>
      <w:pPr>
        <w:ind w:left="4620" w:hanging="1800"/>
      </w:pPr>
      <w:rPr>
        <w:rFonts w:cs="Times New Roman" w:hint="default"/>
      </w:rPr>
    </w:lvl>
    <w:lvl w:ilvl="7">
      <w:start w:val="1"/>
      <w:numFmt w:val="decimal"/>
      <w:isLgl/>
      <w:lvlText w:val="%1.%2.%3.%4.%5.%6.%7.%8."/>
      <w:lvlJc w:val="left"/>
      <w:pPr>
        <w:ind w:left="4972" w:hanging="1800"/>
      </w:pPr>
      <w:rPr>
        <w:rFonts w:cs="Times New Roman" w:hint="default"/>
      </w:rPr>
    </w:lvl>
    <w:lvl w:ilvl="8">
      <w:start w:val="1"/>
      <w:numFmt w:val="decimal"/>
      <w:isLgl/>
      <w:lvlText w:val="%1.%2.%3.%4.%5.%6.%7.%8.%9."/>
      <w:lvlJc w:val="left"/>
      <w:pPr>
        <w:ind w:left="5684" w:hanging="2160"/>
      </w:pPr>
      <w:rPr>
        <w:rFonts w:cs="Times New Roman" w:hint="default"/>
      </w:rPr>
    </w:lvl>
  </w:abstractNum>
  <w:abstractNum w:abstractNumId="7">
    <w:nsid w:val="0D7A219B"/>
    <w:multiLevelType w:val="hybridMultilevel"/>
    <w:tmpl w:val="FDEE5B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E9D4978"/>
    <w:multiLevelType w:val="hybridMultilevel"/>
    <w:tmpl w:val="B5C6E85C"/>
    <w:lvl w:ilvl="0" w:tplc="0419000F">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151B5229"/>
    <w:multiLevelType w:val="hybridMultilevel"/>
    <w:tmpl w:val="5E58B186"/>
    <w:lvl w:ilvl="0" w:tplc="0000002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6F0717"/>
    <w:multiLevelType w:val="hybridMultilevel"/>
    <w:tmpl w:val="163C8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8283E"/>
    <w:multiLevelType w:val="hybridMultilevel"/>
    <w:tmpl w:val="2796F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20721C"/>
    <w:multiLevelType w:val="hybridMultilevel"/>
    <w:tmpl w:val="FE92D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2497C"/>
    <w:multiLevelType w:val="hybridMultilevel"/>
    <w:tmpl w:val="A25C2280"/>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F405E"/>
    <w:multiLevelType w:val="hybridMultilevel"/>
    <w:tmpl w:val="11B48988"/>
    <w:lvl w:ilvl="0" w:tplc="09F0A7C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A4A83"/>
    <w:multiLevelType w:val="hybridMultilevel"/>
    <w:tmpl w:val="6B4A5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71538A"/>
    <w:multiLevelType w:val="hybridMultilevel"/>
    <w:tmpl w:val="AF4A1972"/>
    <w:lvl w:ilvl="0" w:tplc="3E9C6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B9C765F"/>
    <w:multiLevelType w:val="hybridMultilevel"/>
    <w:tmpl w:val="6D34F76C"/>
    <w:lvl w:ilvl="0" w:tplc="5EF08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BB360F5"/>
    <w:multiLevelType w:val="multilevel"/>
    <w:tmpl w:val="08C6DB82"/>
    <w:lvl w:ilvl="0">
      <w:start w:val="1"/>
      <w:numFmt w:val="russianLower"/>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252520A"/>
    <w:multiLevelType w:val="hybridMultilevel"/>
    <w:tmpl w:val="16980944"/>
    <w:lvl w:ilvl="0" w:tplc="0419000F">
      <w:start w:val="1"/>
      <w:numFmt w:val="decimal"/>
      <w:lvlText w:val="%1."/>
      <w:lvlJc w:val="left"/>
      <w:pPr>
        <w:ind w:left="3762" w:hanging="360"/>
      </w:p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0">
    <w:nsid w:val="537B528D"/>
    <w:multiLevelType w:val="hybridMultilevel"/>
    <w:tmpl w:val="6882E1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46B55EC"/>
    <w:multiLevelType w:val="multilevel"/>
    <w:tmpl w:val="1D3A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FA0A7B"/>
    <w:multiLevelType w:val="hybridMultilevel"/>
    <w:tmpl w:val="88CC9D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B215D6"/>
    <w:multiLevelType w:val="hybridMultilevel"/>
    <w:tmpl w:val="DE68D2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217217"/>
    <w:multiLevelType w:val="multilevel"/>
    <w:tmpl w:val="DACE9DE2"/>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ind w:left="1571" w:hanging="720"/>
      </w:pPr>
      <w:rPr>
        <w:rFonts w:cs="Times New Roman" w:hint="default"/>
        <w:b/>
        <w:bCs/>
      </w:rPr>
    </w:lvl>
    <w:lvl w:ilvl="2">
      <w:start w:val="1"/>
      <w:numFmt w:val="decimal"/>
      <w:isLgl/>
      <w:lvlText w:val="%1.%2.%3."/>
      <w:lvlJc w:val="left"/>
      <w:pPr>
        <w:ind w:left="1789" w:hanging="720"/>
      </w:pPr>
      <w:rPr>
        <w:rFonts w:cs="Times New Roman" w:hint="default"/>
        <w:b w:val="0"/>
        <w:bCs w:val="0"/>
      </w:rPr>
    </w:lvl>
    <w:lvl w:ilvl="3">
      <w:start w:val="1"/>
      <w:numFmt w:val="decimal"/>
      <w:isLgl/>
      <w:lvlText w:val="%1.%2.%3.%4."/>
      <w:lvlJc w:val="left"/>
      <w:pPr>
        <w:ind w:left="2149" w:hanging="1080"/>
      </w:pPr>
      <w:rPr>
        <w:rFonts w:cs="Times New Roman" w:hint="default"/>
        <w:b w:val="0"/>
        <w:bCs w:val="0"/>
      </w:rPr>
    </w:lvl>
    <w:lvl w:ilvl="4">
      <w:start w:val="1"/>
      <w:numFmt w:val="decimal"/>
      <w:isLgl/>
      <w:lvlText w:val="%1.%2.%3.%4.%5."/>
      <w:lvlJc w:val="left"/>
      <w:pPr>
        <w:ind w:left="2149" w:hanging="1080"/>
      </w:pPr>
      <w:rPr>
        <w:rFonts w:cs="Times New Roman" w:hint="default"/>
        <w:b w:val="0"/>
        <w:bCs w:val="0"/>
      </w:rPr>
    </w:lvl>
    <w:lvl w:ilvl="5">
      <w:start w:val="1"/>
      <w:numFmt w:val="decimal"/>
      <w:isLgl/>
      <w:lvlText w:val="%1.%2.%3.%4.%5.%6."/>
      <w:lvlJc w:val="left"/>
      <w:pPr>
        <w:ind w:left="2509" w:hanging="1440"/>
      </w:pPr>
      <w:rPr>
        <w:rFonts w:cs="Times New Roman" w:hint="default"/>
        <w:b w:val="0"/>
        <w:bCs w:val="0"/>
      </w:rPr>
    </w:lvl>
    <w:lvl w:ilvl="6">
      <w:start w:val="1"/>
      <w:numFmt w:val="decimal"/>
      <w:isLgl/>
      <w:lvlText w:val="%1.%2.%3.%4.%5.%6.%7."/>
      <w:lvlJc w:val="left"/>
      <w:pPr>
        <w:ind w:left="2869" w:hanging="1800"/>
      </w:pPr>
      <w:rPr>
        <w:rFonts w:cs="Times New Roman" w:hint="default"/>
        <w:b w:val="0"/>
        <w:bCs w:val="0"/>
      </w:rPr>
    </w:lvl>
    <w:lvl w:ilvl="7">
      <w:start w:val="1"/>
      <w:numFmt w:val="decimal"/>
      <w:isLgl/>
      <w:lvlText w:val="%1.%2.%3.%4.%5.%6.%7.%8."/>
      <w:lvlJc w:val="left"/>
      <w:pPr>
        <w:ind w:left="2869" w:hanging="1800"/>
      </w:pPr>
      <w:rPr>
        <w:rFonts w:cs="Times New Roman" w:hint="default"/>
        <w:b w:val="0"/>
        <w:bCs w:val="0"/>
      </w:rPr>
    </w:lvl>
    <w:lvl w:ilvl="8">
      <w:start w:val="1"/>
      <w:numFmt w:val="decimal"/>
      <w:isLgl/>
      <w:lvlText w:val="%1.%2.%3.%4.%5.%6.%7.%8.%9."/>
      <w:lvlJc w:val="left"/>
      <w:pPr>
        <w:ind w:left="3229" w:hanging="2160"/>
      </w:pPr>
      <w:rPr>
        <w:rFonts w:cs="Times New Roman" w:hint="default"/>
        <w:b w:val="0"/>
        <w:bCs w:val="0"/>
      </w:rPr>
    </w:lvl>
  </w:abstractNum>
  <w:abstractNum w:abstractNumId="25">
    <w:nsid w:val="66B02DF2"/>
    <w:multiLevelType w:val="hybridMultilevel"/>
    <w:tmpl w:val="B6E648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E266F53"/>
    <w:multiLevelType w:val="hybridMultilevel"/>
    <w:tmpl w:val="09BA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335B1A"/>
    <w:multiLevelType w:val="hybridMultilevel"/>
    <w:tmpl w:val="7A5CA7BE"/>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BA5439F"/>
    <w:multiLevelType w:val="hybridMultilevel"/>
    <w:tmpl w:val="3EB40B86"/>
    <w:lvl w:ilvl="0" w:tplc="8D8CCA4A">
      <w:start w:val="1"/>
      <w:numFmt w:val="decimal"/>
      <w:lvlText w:val="%1."/>
      <w:lvlJc w:val="left"/>
      <w:pPr>
        <w:tabs>
          <w:tab w:val="num" w:pos="1954"/>
        </w:tabs>
        <w:ind w:left="1954" w:hanging="1245"/>
      </w:pPr>
      <w:rPr>
        <w:rFonts w:cs="Times New Roman" w:hint="default"/>
      </w:rPr>
    </w:lvl>
    <w:lvl w:ilvl="1" w:tplc="0419000D">
      <w:start w:val="1"/>
      <w:numFmt w:val="bullet"/>
      <w:lvlText w:val=""/>
      <w:lvlJc w:val="left"/>
      <w:pPr>
        <w:tabs>
          <w:tab w:val="num" w:pos="1789"/>
        </w:tabs>
        <w:ind w:left="1789" w:hanging="360"/>
      </w:pPr>
      <w:rPr>
        <w:rFonts w:ascii="Wingdings" w:hAnsi="Wingdings" w:hint="default"/>
      </w:rPr>
    </w:lvl>
    <w:lvl w:ilvl="2" w:tplc="8968F264">
      <w:start w:val="1"/>
      <w:numFmt w:val="decimal"/>
      <w:lvlText w:val="%3)"/>
      <w:lvlJc w:val="left"/>
      <w:pPr>
        <w:tabs>
          <w:tab w:val="num" w:pos="3529"/>
        </w:tabs>
        <w:ind w:left="3529" w:hanging="120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7DDF1743"/>
    <w:multiLevelType w:val="hybridMultilevel"/>
    <w:tmpl w:val="AA1C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687A0D"/>
    <w:multiLevelType w:val="hybridMultilevel"/>
    <w:tmpl w:val="3B7A3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
  </w:num>
  <w:num w:numId="4">
    <w:abstractNumId w:val="25"/>
  </w:num>
  <w:num w:numId="5">
    <w:abstractNumId w:val="22"/>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28"/>
  </w:num>
  <w:num w:numId="8">
    <w:abstractNumId w:val="24"/>
  </w:num>
  <w:num w:numId="9">
    <w:abstractNumId w:val="8"/>
  </w:num>
  <w:num w:numId="10">
    <w:abstractNumId w:val="6"/>
  </w:num>
  <w:num w:numId="11">
    <w:abstractNumId w:val="27"/>
  </w:num>
  <w:num w:numId="12">
    <w:abstractNumId w:val="19"/>
  </w:num>
  <w:num w:numId="13">
    <w:abstractNumId w:val="17"/>
  </w:num>
  <w:num w:numId="14">
    <w:abstractNumId w:val="3"/>
  </w:num>
  <w:num w:numId="15">
    <w:abstractNumId w:val="13"/>
  </w:num>
  <w:num w:numId="16">
    <w:abstractNumId w:val="5"/>
  </w:num>
  <w:num w:numId="17">
    <w:abstractNumId w:val="9"/>
  </w:num>
  <w:num w:numId="18">
    <w:abstractNumId w:val="4"/>
  </w:num>
  <w:num w:numId="19">
    <w:abstractNumId w:val="11"/>
  </w:num>
  <w:num w:numId="20">
    <w:abstractNumId w:val="20"/>
  </w:num>
  <w:num w:numId="21">
    <w:abstractNumId w:val="15"/>
  </w:num>
  <w:num w:numId="22">
    <w:abstractNumId w:val="12"/>
  </w:num>
  <w:num w:numId="23">
    <w:abstractNumId w:val="23"/>
  </w:num>
  <w:num w:numId="24">
    <w:abstractNumId w:val="2"/>
  </w:num>
  <w:num w:numId="25">
    <w:abstractNumId w:val="10"/>
  </w:num>
  <w:num w:numId="26">
    <w:abstractNumId w:val="21"/>
  </w:num>
  <w:num w:numId="27">
    <w:abstractNumId w:val="29"/>
  </w:num>
  <w:num w:numId="28">
    <w:abstractNumId w:val="18"/>
  </w:num>
  <w:num w:numId="29">
    <w:abstractNumId w:val="26"/>
  </w:num>
  <w:num w:numId="30">
    <w:abstractNumId w:val="14"/>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51329"/>
    <w:rsid w:val="0000096E"/>
    <w:rsid w:val="0002367A"/>
    <w:rsid w:val="00055166"/>
    <w:rsid w:val="00060514"/>
    <w:rsid w:val="00125F58"/>
    <w:rsid w:val="0017680B"/>
    <w:rsid w:val="001C5004"/>
    <w:rsid w:val="001D3C5B"/>
    <w:rsid w:val="00274904"/>
    <w:rsid w:val="002A2422"/>
    <w:rsid w:val="002A6927"/>
    <w:rsid w:val="002B30CA"/>
    <w:rsid w:val="003044C2"/>
    <w:rsid w:val="003908CE"/>
    <w:rsid w:val="00451607"/>
    <w:rsid w:val="005E65A4"/>
    <w:rsid w:val="005F4B94"/>
    <w:rsid w:val="006711AE"/>
    <w:rsid w:val="00681103"/>
    <w:rsid w:val="00687786"/>
    <w:rsid w:val="006D130D"/>
    <w:rsid w:val="006E2A49"/>
    <w:rsid w:val="00751329"/>
    <w:rsid w:val="007521C9"/>
    <w:rsid w:val="007F167B"/>
    <w:rsid w:val="00836FC5"/>
    <w:rsid w:val="008B100F"/>
    <w:rsid w:val="008C0FAC"/>
    <w:rsid w:val="008C597C"/>
    <w:rsid w:val="008E0D2E"/>
    <w:rsid w:val="008E3F01"/>
    <w:rsid w:val="00931B5F"/>
    <w:rsid w:val="00997314"/>
    <w:rsid w:val="009B4CF3"/>
    <w:rsid w:val="009D1F48"/>
    <w:rsid w:val="00A05E1E"/>
    <w:rsid w:val="00A34495"/>
    <w:rsid w:val="00A513D0"/>
    <w:rsid w:val="00AD45D0"/>
    <w:rsid w:val="00B309A4"/>
    <w:rsid w:val="00B60A51"/>
    <w:rsid w:val="00BE728B"/>
    <w:rsid w:val="00BF303D"/>
    <w:rsid w:val="00C36A86"/>
    <w:rsid w:val="00C61FA7"/>
    <w:rsid w:val="00CF5F7D"/>
    <w:rsid w:val="00CF673E"/>
    <w:rsid w:val="00D05E62"/>
    <w:rsid w:val="00D3378B"/>
    <w:rsid w:val="00DA3E58"/>
    <w:rsid w:val="00DB3547"/>
    <w:rsid w:val="00E550A2"/>
    <w:rsid w:val="00EA085F"/>
    <w:rsid w:val="00EC551A"/>
    <w:rsid w:val="00F37934"/>
    <w:rsid w:val="00F66DBB"/>
    <w:rsid w:val="00FD0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C5"/>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836FC5"/>
    <w:pPr>
      <w:keepNext/>
      <w:spacing w:before="240" w:after="120"/>
    </w:pPr>
    <w:rPr>
      <w:rFonts w:ascii="Helvetica" w:eastAsia="HG Mincho Light J" w:hAnsi="Helvetica" w:cs="Tahoma"/>
      <w:szCs w:val="28"/>
    </w:rPr>
  </w:style>
  <w:style w:type="paragraph" w:styleId="a5">
    <w:name w:val="Body Text Indent"/>
    <w:basedOn w:val="a"/>
    <w:link w:val="a6"/>
    <w:semiHidden/>
    <w:rsid w:val="00836FC5"/>
    <w:pPr>
      <w:widowControl w:val="0"/>
      <w:ind w:firstLine="851"/>
      <w:jc w:val="both"/>
    </w:pPr>
  </w:style>
  <w:style w:type="character" w:customStyle="1" w:styleId="a6">
    <w:name w:val="Основной текст с отступом Знак"/>
    <w:basedOn w:val="a0"/>
    <w:link w:val="a5"/>
    <w:semiHidden/>
    <w:rsid w:val="00836FC5"/>
    <w:rPr>
      <w:rFonts w:ascii="Times New Roman" w:eastAsia="Times New Roman" w:hAnsi="Times New Roman" w:cs="Times New Roman"/>
      <w:sz w:val="28"/>
      <w:szCs w:val="20"/>
      <w:lang w:eastAsia="ar-SA"/>
    </w:rPr>
  </w:style>
  <w:style w:type="paragraph" w:styleId="a4">
    <w:name w:val="Body Text"/>
    <w:basedOn w:val="a"/>
    <w:link w:val="a7"/>
    <w:uiPriority w:val="99"/>
    <w:semiHidden/>
    <w:unhideWhenUsed/>
    <w:rsid w:val="00836FC5"/>
    <w:pPr>
      <w:spacing w:after="120"/>
    </w:pPr>
  </w:style>
  <w:style w:type="character" w:customStyle="1" w:styleId="a7">
    <w:name w:val="Основной текст Знак"/>
    <w:basedOn w:val="a0"/>
    <w:link w:val="a4"/>
    <w:uiPriority w:val="99"/>
    <w:semiHidden/>
    <w:rsid w:val="00836FC5"/>
    <w:rPr>
      <w:rFonts w:ascii="Times New Roman" w:eastAsia="Times New Roman" w:hAnsi="Times New Roman" w:cs="Times New Roman"/>
      <w:sz w:val="28"/>
      <w:szCs w:val="20"/>
      <w:lang w:eastAsia="ar-SA"/>
    </w:rPr>
  </w:style>
  <w:style w:type="paragraph" w:customStyle="1" w:styleId="1">
    <w:name w:val="Обычный1"/>
    <w:rsid w:val="00836FC5"/>
    <w:pPr>
      <w:suppressAutoHyphens/>
      <w:spacing w:after="0" w:line="240" w:lineRule="auto"/>
    </w:pPr>
    <w:rPr>
      <w:rFonts w:ascii="Times New Roman" w:eastAsia="Arial" w:hAnsi="Times New Roman" w:cs="Times New Roman"/>
      <w:sz w:val="20"/>
      <w:szCs w:val="20"/>
      <w:lang w:eastAsia="ar-SA"/>
    </w:rPr>
  </w:style>
  <w:style w:type="table" w:styleId="a8">
    <w:name w:val="Table Grid"/>
    <w:basedOn w:val="a1"/>
    <w:uiPriority w:val="59"/>
    <w:rsid w:val="00836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836FC5"/>
    <w:pPr>
      <w:spacing w:after="120" w:line="480" w:lineRule="auto"/>
      <w:ind w:left="283"/>
    </w:pPr>
  </w:style>
  <w:style w:type="paragraph" w:styleId="a9">
    <w:name w:val="List Paragraph"/>
    <w:basedOn w:val="a"/>
    <w:uiPriority w:val="99"/>
    <w:qFormat/>
    <w:rsid w:val="00836FC5"/>
    <w:pPr>
      <w:ind w:left="720"/>
      <w:contextualSpacing/>
    </w:pPr>
  </w:style>
  <w:style w:type="paragraph" w:styleId="aa">
    <w:name w:val="header"/>
    <w:basedOn w:val="a"/>
    <w:link w:val="ab"/>
    <w:uiPriority w:val="99"/>
    <w:unhideWhenUsed/>
    <w:rsid w:val="00836FC5"/>
    <w:pPr>
      <w:tabs>
        <w:tab w:val="center" w:pos="4677"/>
        <w:tab w:val="right" w:pos="9355"/>
      </w:tabs>
    </w:pPr>
  </w:style>
  <w:style w:type="character" w:customStyle="1" w:styleId="ab">
    <w:name w:val="Верхний колонтитул Знак"/>
    <w:basedOn w:val="a0"/>
    <w:link w:val="aa"/>
    <w:uiPriority w:val="99"/>
    <w:rsid w:val="00836FC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836FC5"/>
    <w:pPr>
      <w:tabs>
        <w:tab w:val="center" w:pos="4677"/>
        <w:tab w:val="right" w:pos="9355"/>
      </w:tabs>
    </w:pPr>
  </w:style>
  <w:style w:type="character" w:customStyle="1" w:styleId="ad">
    <w:name w:val="Нижний колонтитул Знак"/>
    <w:basedOn w:val="a0"/>
    <w:link w:val="ac"/>
    <w:uiPriority w:val="99"/>
    <w:rsid w:val="00836FC5"/>
    <w:rPr>
      <w:rFonts w:ascii="Times New Roman" w:eastAsia="Times New Roman" w:hAnsi="Times New Roman" w:cs="Times New Roman"/>
      <w:sz w:val="28"/>
      <w:szCs w:val="20"/>
      <w:lang w:eastAsia="ar-SA"/>
    </w:rPr>
  </w:style>
  <w:style w:type="paragraph" w:styleId="ae">
    <w:name w:val="Title"/>
    <w:basedOn w:val="a"/>
    <w:next w:val="af"/>
    <w:link w:val="af0"/>
    <w:qFormat/>
    <w:rsid w:val="00836FC5"/>
    <w:pPr>
      <w:spacing w:line="360" w:lineRule="auto"/>
      <w:jc w:val="center"/>
    </w:pPr>
    <w:rPr>
      <w:b/>
    </w:rPr>
  </w:style>
  <w:style w:type="character" w:customStyle="1" w:styleId="af0">
    <w:name w:val="Название Знак"/>
    <w:basedOn w:val="a0"/>
    <w:link w:val="ae"/>
    <w:rsid w:val="00836FC5"/>
    <w:rPr>
      <w:rFonts w:ascii="Times New Roman" w:eastAsia="Times New Roman" w:hAnsi="Times New Roman" w:cs="Times New Roman"/>
      <w:b/>
      <w:sz w:val="28"/>
      <w:szCs w:val="20"/>
      <w:lang w:eastAsia="ar-SA"/>
    </w:rPr>
  </w:style>
  <w:style w:type="paragraph" w:styleId="af">
    <w:name w:val="Subtitle"/>
    <w:basedOn w:val="a"/>
    <w:next w:val="a"/>
    <w:link w:val="af1"/>
    <w:uiPriority w:val="11"/>
    <w:qFormat/>
    <w:rsid w:val="00836F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
    <w:uiPriority w:val="11"/>
    <w:rsid w:val="00836FC5"/>
    <w:rPr>
      <w:rFonts w:asciiTheme="majorHAnsi" w:eastAsiaTheme="majorEastAsia" w:hAnsiTheme="majorHAnsi" w:cstheme="majorBidi"/>
      <w:i/>
      <w:iCs/>
      <w:color w:val="4F81BD" w:themeColor="accent1"/>
      <w:spacing w:val="15"/>
      <w:sz w:val="24"/>
      <w:szCs w:val="24"/>
      <w:lang w:eastAsia="ar-SA"/>
    </w:rPr>
  </w:style>
  <w:style w:type="paragraph" w:customStyle="1" w:styleId="14">
    <w:name w:val="Обычный + 14 пт"/>
    <w:basedOn w:val="a"/>
    <w:rsid w:val="00836FC5"/>
    <w:pPr>
      <w:suppressAutoHyphens/>
      <w:jc w:val="both"/>
    </w:pPr>
    <w:rPr>
      <w:szCs w:val="28"/>
    </w:rPr>
  </w:style>
  <w:style w:type="paragraph" w:styleId="af2">
    <w:name w:val="No Spacing"/>
    <w:uiPriority w:val="99"/>
    <w:qFormat/>
    <w:rsid w:val="00836FC5"/>
    <w:pPr>
      <w:spacing w:after="0" w:line="240" w:lineRule="auto"/>
    </w:pPr>
    <w:rPr>
      <w:rFonts w:ascii="Calibri" w:eastAsia="Times New Roman" w:hAnsi="Calibri" w:cs="Times New Roman"/>
      <w:lang w:eastAsia="ru-RU"/>
    </w:rPr>
  </w:style>
  <w:style w:type="character" w:customStyle="1" w:styleId="FontStyle26">
    <w:name w:val="Font Style26"/>
    <w:basedOn w:val="a0"/>
    <w:uiPriority w:val="99"/>
    <w:rsid w:val="00836FC5"/>
    <w:rPr>
      <w:rFonts w:ascii="Times New Roman" w:hAnsi="Times New Roman" w:cs="Times New Roman"/>
      <w:sz w:val="18"/>
      <w:szCs w:val="18"/>
    </w:rPr>
  </w:style>
  <w:style w:type="paragraph" w:styleId="2">
    <w:name w:val="Body Text Indent 2"/>
    <w:basedOn w:val="a"/>
    <w:link w:val="20"/>
    <w:uiPriority w:val="99"/>
    <w:rsid w:val="00836FC5"/>
    <w:pPr>
      <w:spacing w:after="120" w:line="480" w:lineRule="auto"/>
      <w:ind w:left="283"/>
    </w:pPr>
    <w:rPr>
      <w:sz w:val="24"/>
      <w:szCs w:val="24"/>
      <w:lang w:eastAsia="ru-RU"/>
    </w:rPr>
  </w:style>
  <w:style w:type="character" w:customStyle="1" w:styleId="20">
    <w:name w:val="Основной текст с отступом 2 Знак"/>
    <w:basedOn w:val="a0"/>
    <w:link w:val="2"/>
    <w:uiPriority w:val="99"/>
    <w:rsid w:val="00836FC5"/>
    <w:rPr>
      <w:rFonts w:ascii="Times New Roman" w:eastAsia="Times New Roman" w:hAnsi="Times New Roman" w:cs="Times New Roman"/>
      <w:sz w:val="24"/>
      <w:szCs w:val="24"/>
      <w:lang w:eastAsia="ru-RU"/>
    </w:rPr>
  </w:style>
  <w:style w:type="paragraph" w:styleId="22">
    <w:name w:val="Body Text 2"/>
    <w:basedOn w:val="a"/>
    <w:link w:val="23"/>
    <w:uiPriority w:val="99"/>
    <w:rsid w:val="00836FC5"/>
    <w:pPr>
      <w:spacing w:after="120" w:line="480" w:lineRule="auto"/>
    </w:pPr>
    <w:rPr>
      <w:sz w:val="24"/>
      <w:szCs w:val="24"/>
      <w:lang w:eastAsia="ru-RU"/>
    </w:rPr>
  </w:style>
  <w:style w:type="character" w:customStyle="1" w:styleId="23">
    <w:name w:val="Основной текст 2 Знак"/>
    <w:basedOn w:val="a0"/>
    <w:link w:val="22"/>
    <w:uiPriority w:val="99"/>
    <w:rsid w:val="00836FC5"/>
    <w:rPr>
      <w:rFonts w:ascii="Times New Roman" w:eastAsia="Times New Roman" w:hAnsi="Times New Roman" w:cs="Times New Roman"/>
      <w:sz w:val="24"/>
      <w:szCs w:val="24"/>
      <w:lang w:eastAsia="ru-RU"/>
    </w:rPr>
  </w:style>
  <w:style w:type="paragraph" w:styleId="af3">
    <w:name w:val="Normal (Web)"/>
    <w:basedOn w:val="a"/>
    <w:uiPriority w:val="99"/>
    <w:rsid w:val="00836FC5"/>
    <w:pPr>
      <w:spacing w:before="100" w:beforeAutospacing="1" w:after="100" w:afterAutospacing="1"/>
    </w:pPr>
    <w:rPr>
      <w:sz w:val="24"/>
      <w:szCs w:val="24"/>
      <w:lang w:eastAsia="ru-RU"/>
    </w:rPr>
  </w:style>
  <w:style w:type="character" w:customStyle="1" w:styleId="apple-converted-space">
    <w:name w:val="apple-converted-space"/>
    <w:basedOn w:val="a0"/>
    <w:rsid w:val="00836FC5"/>
  </w:style>
  <w:style w:type="character" w:styleId="af4">
    <w:name w:val="Hyperlink"/>
    <w:basedOn w:val="a0"/>
    <w:uiPriority w:val="99"/>
    <w:semiHidden/>
    <w:unhideWhenUsed/>
    <w:rsid w:val="00836FC5"/>
    <w:rPr>
      <w:color w:val="0000FF"/>
      <w:u w:val="single"/>
    </w:rPr>
  </w:style>
  <w:style w:type="paragraph" w:customStyle="1" w:styleId="TableContents">
    <w:name w:val="Table Contents"/>
    <w:basedOn w:val="a"/>
    <w:rsid w:val="007F167B"/>
    <w:pPr>
      <w:widowControl w:val="0"/>
      <w:suppressLineNumbers/>
      <w:suppressAutoHyphens/>
      <w:autoSpaceDN w:val="0"/>
      <w:textAlignment w:val="baseline"/>
    </w:pPr>
    <w:rPr>
      <w:rFonts w:eastAsia="Lucida Sans Unicode"/>
      <w:kern w:val="3"/>
      <w:sz w:val="24"/>
      <w:szCs w:val="24"/>
      <w:lang w:eastAsia="zh-CN" w:bidi="hi-IN"/>
    </w:rPr>
  </w:style>
  <w:style w:type="character" w:styleId="af5">
    <w:name w:val="Strong"/>
    <w:basedOn w:val="a0"/>
    <w:uiPriority w:val="22"/>
    <w:qFormat/>
    <w:rsid w:val="00055166"/>
    <w:rPr>
      <w:b/>
      <w:bCs/>
    </w:rPr>
  </w:style>
  <w:style w:type="character" w:styleId="af6">
    <w:name w:val="Emphasis"/>
    <w:basedOn w:val="a0"/>
    <w:uiPriority w:val="20"/>
    <w:qFormat/>
    <w:rsid w:val="00055166"/>
    <w:rPr>
      <w:i/>
      <w:iCs/>
    </w:rPr>
  </w:style>
  <w:style w:type="paragraph" w:styleId="af7">
    <w:name w:val="Balloon Text"/>
    <w:basedOn w:val="a"/>
    <w:link w:val="af8"/>
    <w:uiPriority w:val="99"/>
    <w:semiHidden/>
    <w:unhideWhenUsed/>
    <w:rsid w:val="0017680B"/>
    <w:rPr>
      <w:rFonts w:ascii="Tahoma" w:hAnsi="Tahoma" w:cs="Tahoma"/>
      <w:sz w:val="16"/>
      <w:szCs w:val="16"/>
    </w:rPr>
  </w:style>
  <w:style w:type="character" w:customStyle="1" w:styleId="af8">
    <w:name w:val="Текст выноски Знак"/>
    <w:basedOn w:val="a0"/>
    <w:link w:val="af7"/>
    <w:uiPriority w:val="99"/>
    <w:semiHidden/>
    <w:rsid w:val="0017680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C5"/>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836FC5"/>
    <w:pPr>
      <w:keepNext/>
      <w:spacing w:before="240" w:after="120"/>
    </w:pPr>
    <w:rPr>
      <w:rFonts w:ascii="Helvetica" w:eastAsia="HG Mincho Light J" w:hAnsi="Helvetica" w:cs="Tahoma"/>
      <w:szCs w:val="28"/>
    </w:rPr>
  </w:style>
  <w:style w:type="paragraph" w:styleId="a5">
    <w:name w:val="Body Text Indent"/>
    <w:basedOn w:val="a"/>
    <w:link w:val="a6"/>
    <w:semiHidden/>
    <w:rsid w:val="00836FC5"/>
    <w:pPr>
      <w:widowControl w:val="0"/>
      <w:ind w:firstLine="851"/>
      <w:jc w:val="both"/>
    </w:pPr>
  </w:style>
  <w:style w:type="character" w:customStyle="1" w:styleId="a6">
    <w:name w:val="Основной текст с отступом Знак"/>
    <w:basedOn w:val="a0"/>
    <w:link w:val="a5"/>
    <w:semiHidden/>
    <w:rsid w:val="00836FC5"/>
    <w:rPr>
      <w:rFonts w:ascii="Times New Roman" w:eastAsia="Times New Roman" w:hAnsi="Times New Roman" w:cs="Times New Roman"/>
      <w:sz w:val="28"/>
      <w:szCs w:val="20"/>
      <w:lang w:eastAsia="ar-SA"/>
    </w:rPr>
  </w:style>
  <w:style w:type="paragraph" w:styleId="a4">
    <w:name w:val="Body Text"/>
    <w:basedOn w:val="a"/>
    <w:link w:val="a7"/>
    <w:uiPriority w:val="99"/>
    <w:semiHidden/>
    <w:unhideWhenUsed/>
    <w:rsid w:val="00836FC5"/>
    <w:pPr>
      <w:spacing w:after="120"/>
    </w:pPr>
  </w:style>
  <w:style w:type="character" w:customStyle="1" w:styleId="a7">
    <w:name w:val="Основной текст Знак"/>
    <w:basedOn w:val="a0"/>
    <w:link w:val="a4"/>
    <w:uiPriority w:val="99"/>
    <w:semiHidden/>
    <w:rsid w:val="00836FC5"/>
    <w:rPr>
      <w:rFonts w:ascii="Times New Roman" w:eastAsia="Times New Roman" w:hAnsi="Times New Roman" w:cs="Times New Roman"/>
      <w:sz w:val="28"/>
      <w:szCs w:val="20"/>
      <w:lang w:eastAsia="ar-SA"/>
    </w:rPr>
  </w:style>
  <w:style w:type="paragraph" w:customStyle="1" w:styleId="1">
    <w:name w:val="Обычный1"/>
    <w:rsid w:val="00836FC5"/>
    <w:pPr>
      <w:suppressAutoHyphens/>
      <w:spacing w:after="0" w:line="240" w:lineRule="auto"/>
    </w:pPr>
    <w:rPr>
      <w:rFonts w:ascii="Times New Roman" w:eastAsia="Arial" w:hAnsi="Times New Roman" w:cs="Times New Roman"/>
      <w:sz w:val="20"/>
      <w:szCs w:val="20"/>
      <w:lang w:eastAsia="ar-SA"/>
    </w:rPr>
  </w:style>
  <w:style w:type="table" w:styleId="a8">
    <w:name w:val="Table Grid"/>
    <w:basedOn w:val="a1"/>
    <w:uiPriority w:val="59"/>
    <w:rsid w:val="00836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836FC5"/>
    <w:pPr>
      <w:spacing w:after="120" w:line="480" w:lineRule="auto"/>
      <w:ind w:left="283"/>
    </w:pPr>
  </w:style>
  <w:style w:type="paragraph" w:styleId="a9">
    <w:name w:val="List Paragraph"/>
    <w:basedOn w:val="a"/>
    <w:uiPriority w:val="99"/>
    <w:qFormat/>
    <w:rsid w:val="00836FC5"/>
    <w:pPr>
      <w:ind w:left="720"/>
      <w:contextualSpacing/>
    </w:pPr>
  </w:style>
  <w:style w:type="paragraph" w:styleId="aa">
    <w:name w:val="header"/>
    <w:basedOn w:val="a"/>
    <w:link w:val="ab"/>
    <w:uiPriority w:val="99"/>
    <w:unhideWhenUsed/>
    <w:rsid w:val="00836FC5"/>
    <w:pPr>
      <w:tabs>
        <w:tab w:val="center" w:pos="4677"/>
        <w:tab w:val="right" w:pos="9355"/>
      </w:tabs>
    </w:pPr>
  </w:style>
  <w:style w:type="character" w:customStyle="1" w:styleId="ab">
    <w:name w:val="Верхний колонтитул Знак"/>
    <w:basedOn w:val="a0"/>
    <w:link w:val="aa"/>
    <w:uiPriority w:val="99"/>
    <w:rsid w:val="00836FC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836FC5"/>
    <w:pPr>
      <w:tabs>
        <w:tab w:val="center" w:pos="4677"/>
        <w:tab w:val="right" w:pos="9355"/>
      </w:tabs>
    </w:pPr>
  </w:style>
  <w:style w:type="character" w:customStyle="1" w:styleId="ad">
    <w:name w:val="Нижний колонтитул Знак"/>
    <w:basedOn w:val="a0"/>
    <w:link w:val="ac"/>
    <w:uiPriority w:val="99"/>
    <w:rsid w:val="00836FC5"/>
    <w:rPr>
      <w:rFonts w:ascii="Times New Roman" w:eastAsia="Times New Roman" w:hAnsi="Times New Roman" w:cs="Times New Roman"/>
      <w:sz w:val="28"/>
      <w:szCs w:val="20"/>
      <w:lang w:eastAsia="ar-SA"/>
    </w:rPr>
  </w:style>
  <w:style w:type="paragraph" w:styleId="ae">
    <w:name w:val="Title"/>
    <w:basedOn w:val="a"/>
    <w:next w:val="af"/>
    <w:link w:val="af0"/>
    <w:qFormat/>
    <w:rsid w:val="00836FC5"/>
    <w:pPr>
      <w:spacing w:line="360" w:lineRule="auto"/>
      <w:jc w:val="center"/>
    </w:pPr>
    <w:rPr>
      <w:b/>
    </w:rPr>
  </w:style>
  <w:style w:type="character" w:customStyle="1" w:styleId="af0">
    <w:name w:val="Название Знак"/>
    <w:basedOn w:val="a0"/>
    <w:link w:val="ae"/>
    <w:rsid w:val="00836FC5"/>
    <w:rPr>
      <w:rFonts w:ascii="Times New Roman" w:eastAsia="Times New Roman" w:hAnsi="Times New Roman" w:cs="Times New Roman"/>
      <w:b/>
      <w:sz w:val="28"/>
      <w:szCs w:val="20"/>
      <w:lang w:eastAsia="ar-SA"/>
    </w:rPr>
  </w:style>
  <w:style w:type="paragraph" w:styleId="af">
    <w:name w:val="Subtitle"/>
    <w:basedOn w:val="a"/>
    <w:next w:val="a"/>
    <w:link w:val="af1"/>
    <w:uiPriority w:val="11"/>
    <w:qFormat/>
    <w:rsid w:val="00836F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
    <w:uiPriority w:val="11"/>
    <w:rsid w:val="00836FC5"/>
    <w:rPr>
      <w:rFonts w:asciiTheme="majorHAnsi" w:eastAsiaTheme="majorEastAsia" w:hAnsiTheme="majorHAnsi" w:cstheme="majorBidi"/>
      <w:i/>
      <w:iCs/>
      <w:color w:val="4F81BD" w:themeColor="accent1"/>
      <w:spacing w:val="15"/>
      <w:sz w:val="24"/>
      <w:szCs w:val="24"/>
      <w:lang w:eastAsia="ar-SA"/>
    </w:rPr>
  </w:style>
  <w:style w:type="paragraph" w:customStyle="1" w:styleId="14">
    <w:name w:val="Обычный + 14 пт"/>
    <w:basedOn w:val="a"/>
    <w:rsid w:val="00836FC5"/>
    <w:pPr>
      <w:suppressAutoHyphens/>
      <w:jc w:val="both"/>
    </w:pPr>
    <w:rPr>
      <w:szCs w:val="28"/>
    </w:rPr>
  </w:style>
  <w:style w:type="paragraph" w:styleId="af2">
    <w:name w:val="No Spacing"/>
    <w:uiPriority w:val="99"/>
    <w:qFormat/>
    <w:rsid w:val="00836FC5"/>
    <w:pPr>
      <w:spacing w:after="0" w:line="240" w:lineRule="auto"/>
    </w:pPr>
    <w:rPr>
      <w:rFonts w:ascii="Calibri" w:eastAsia="Times New Roman" w:hAnsi="Calibri" w:cs="Times New Roman"/>
      <w:lang w:eastAsia="ru-RU"/>
    </w:rPr>
  </w:style>
  <w:style w:type="character" w:customStyle="1" w:styleId="FontStyle26">
    <w:name w:val="Font Style26"/>
    <w:basedOn w:val="a0"/>
    <w:uiPriority w:val="99"/>
    <w:rsid w:val="00836FC5"/>
    <w:rPr>
      <w:rFonts w:ascii="Times New Roman" w:hAnsi="Times New Roman" w:cs="Times New Roman"/>
      <w:sz w:val="18"/>
      <w:szCs w:val="18"/>
    </w:rPr>
  </w:style>
  <w:style w:type="paragraph" w:styleId="2">
    <w:name w:val="Body Text Indent 2"/>
    <w:basedOn w:val="a"/>
    <w:link w:val="20"/>
    <w:uiPriority w:val="99"/>
    <w:rsid w:val="00836FC5"/>
    <w:pPr>
      <w:spacing w:after="120" w:line="480" w:lineRule="auto"/>
      <w:ind w:left="283"/>
    </w:pPr>
    <w:rPr>
      <w:sz w:val="24"/>
      <w:szCs w:val="24"/>
      <w:lang w:eastAsia="ru-RU"/>
    </w:rPr>
  </w:style>
  <w:style w:type="character" w:customStyle="1" w:styleId="20">
    <w:name w:val="Основной текст с отступом 2 Знак"/>
    <w:basedOn w:val="a0"/>
    <w:link w:val="2"/>
    <w:uiPriority w:val="99"/>
    <w:rsid w:val="00836FC5"/>
    <w:rPr>
      <w:rFonts w:ascii="Times New Roman" w:eastAsia="Times New Roman" w:hAnsi="Times New Roman" w:cs="Times New Roman"/>
      <w:sz w:val="24"/>
      <w:szCs w:val="24"/>
      <w:lang w:eastAsia="ru-RU"/>
    </w:rPr>
  </w:style>
  <w:style w:type="paragraph" w:styleId="22">
    <w:name w:val="Body Text 2"/>
    <w:basedOn w:val="a"/>
    <w:link w:val="23"/>
    <w:uiPriority w:val="99"/>
    <w:rsid w:val="00836FC5"/>
    <w:pPr>
      <w:spacing w:after="120" w:line="480" w:lineRule="auto"/>
    </w:pPr>
    <w:rPr>
      <w:sz w:val="24"/>
      <w:szCs w:val="24"/>
      <w:lang w:eastAsia="ru-RU"/>
    </w:rPr>
  </w:style>
  <w:style w:type="character" w:customStyle="1" w:styleId="23">
    <w:name w:val="Основной текст 2 Знак"/>
    <w:basedOn w:val="a0"/>
    <w:link w:val="22"/>
    <w:uiPriority w:val="99"/>
    <w:rsid w:val="00836FC5"/>
    <w:rPr>
      <w:rFonts w:ascii="Times New Roman" w:eastAsia="Times New Roman" w:hAnsi="Times New Roman" w:cs="Times New Roman"/>
      <w:sz w:val="24"/>
      <w:szCs w:val="24"/>
      <w:lang w:eastAsia="ru-RU"/>
    </w:rPr>
  </w:style>
  <w:style w:type="paragraph" w:styleId="af3">
    <w:name w:val="Normal (Web)"/>
    <w:basedOn w:val="a"/>
    <w:uiPriority w:val="99"/>
    <w:rsid w:val="00836FC5"/>
    <w:pPr>
      <w:spacing w:before="100" w:beforeAutospacing="1" w:after="100" w:afterAutospacing="1"/>
    </w:pPr>
    <w:rPr>
      <w:sz w:val="24"/>
      <w:szCs w:val="24"/>
      <w:lang w:eastAsia="ru-RU"/>
    </w:rPr>
  </w:style>
  <w:style w:type="character" w:customStyle="1" w:styleId="apple-converted-space">
    <w:name w:val="apple-converted-space"/>
    <w:basedOn w:val="a0"/>
    <w:rsid w:val="00836FC5"/>
  </w:style>
  <w:style w:type="character" w:styleId="af4">
    <w:name w:val="Hyperlink"/>
    <w:basedOn w:val="a0"/>
    <w:uiPriority w:val="99"/>
    <w:semiHidden/>
    <w:unhideWhenUsed/>
    <w:rsid w:val="00836FC5"/>
    <w:rPr>
      <w:color w:val="0000FF"/>
      <w:u w:val="single"/>
    </w:rPr>
  </w:style>
  <w:style w:type="paragraph" w:customStyle="1" w:styleId="TableContents">
    <w:name w:val="Table Contents"/>
    <w:basedOn w:val="a"/>
    <w:rsid w:val="007F167B"/>
    <w:pPr>
      <w:widowControl w:val="0"/>
      <w:suppressLineNumbers/>
      <w:suppressAutoHyphens/>
      <w:autoSpaceDN w:val="0"/>
      <w:textAlignment w:val="baseline"/>
    </w:pPr>
    <w:rPr>
      <w:rFonts w:eastAsia="Lucida Sans Unicode"/>
      <w:kern w:val="3"/>
      <w:sz w:val="24"/>
      <w:szCs w:val="24"/>
      <w:lang w:eastAsia="zh-CN" w:bidi="hi-IN"/>
    </w:rPr>
  </w:style>
  <w:style w:type="character" w:styleId="af5">
    <w:name w:val="Strong"/>
    <w:basedOn w:val="a0"/>
    <w:uiPriority w:val="22"/>
    <w:qFormat/>
    <w:rsid w:val="00055166"/>
    <w:rPr>
      <w:b/>
      <w:bCs/>
    </w:rPr>
  </w:style>
  <w:style w:type="character" w:styleId="af6">
    <w:name w:val="Emphasis"/>
    <w:basedOn w:val="a0"/>
    <w:uiPriority w:val="20"/>
    <w:qFormat/>
    <w:rsid w:val="00055166"/>
    <w:rPr>
      <w:i/>
      <w:iCs/>
    </w:rPr>
  </w:style>
</w:styles>
</file>

<file path=word/webSettings.xml><?xml version="1.0" encoding="utf-8"?>
<w:webSettings xmlns:r="http://schemas.openxmlformats.org/officeDocument/2006/relationships" xmlns:w="http://schemas.openxmlformats.org/wordprocessingml/2006/main">
  <w:divs>
    <w:div w:id="782848901">
      <w:bodyDiv w:val="1"/>
      <w:marLeft w:val="0"/>
      <w:marRight w:val="0"/>
      <w:marTop w:val="0"/>
      <w:marBottom w:val="0"/>
      <w:divBdr>
        <w:top w:val="none" w:sz="0" w:space="0" w:color="auto"/>
        <w:left w:val="none" w:sz="0" w:space="0" w:color="auto"/>
        <w:bottom w:val="none" w:sz="0" w:space="0" w:color="auto"/>
        <w:right w:val="none" w:sz="0" w:space="0" w:color="auto"/>
      </w:divBdr>
    </w:div>
    <w:div w:id="954479859">
      <w:bodyDiv w:val="1"/>
      <w:marLeft w:val="0"/>
      <w:marRight w:val="0"/>
      <w:marTop w:val="0"/>
      <w:marBottom w:val="0"/>
      <w:divBdr>
        <w:top w:val="none" w:sz="0" w:space="0" w:color="auto"/>
        <w:left w:val="none" w:sz="0" w:space="0" w:color="auto"/>
        <w:bottom w:val="none" w:sz="0" w:space="0" w:color="auto"/>
        <w:right w:val="none" w:sz="0" w:space="0" w:color="auto"/>
      </w:divBdr>
    </w:div>
    <w:div w:id="1138566717">
      <w:bodyDiv w:val="1"/>
      <w:marLeft w:val="0"/>
      <w:marRight w:val="0"/>
      <w:marTop w:val="0"/>
      <w:marBottom w:val="0"/>
      <w:divBdr>
        <w:top w:val="none" w:sz="0" w:space="0" w:color="auto"/>
        <w:left w:val="none" w:sz="0" w:space="0" w:color="auto"/>
        <w:bottom w:val="none" w:sz="0" w:space="0" w:color="auto"/>
        <w:right w:val="none" w:sz="0" w:space="0" w:color="auto"/>
      </w:divBdr>
    </w:div>
    <w:div w:id="1144011124">
      <w:bodyDiv w:val="1"/>
      <w:marLeft w:val="0"/>
      <w:marRight w:val="0"/>
      <w:marTop w:val="0"/>
      <w:marBottom w:val="0"/>
      <w:divBdr>
        <w:top w:val="none" w:sz="0" w:space="0" w:color="auto"/>
        <w:left w:val="none" w:sz="0" w:space="0" w:color="auto"/>
        <w:bottom w:val="none" w:sz="0" w:space="0" w:color="auto"/>
        <w:right w:val="none" w:sz="0" w:space="0" w:color="auto"/>
      </w:divBdr>
    </w:div>
    <w:div w:id="1333484787">
      <w:bodyDiv w:val="1"/>
      <w:marLeft w:val="0"/>
      <w:marRight w:val="0"/>
      <w:marTop w:val="0"/>
      <w:marBottom w:val="0"/>
      <w:divBdr>
        <w:top w:val="none" w:sz="0" w:space="0" w:color="auto"/>
        <w:left w:val="none" w:sz="0" w:space="0" w:color="auto"/>
        <w:bottom w:val="none" w:sz="0" w:space="0" w:color="auto"/>
        <w:right w:val="none" w:sz="0" w:space="0" w:color="auto"/>
      </w:divBdr>
    </w:div>
    <w:div w:id="13840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rbis.kraslib.ru/cgi-bin/irbis64r/irbis64r_91/cgiirbis_64.exe?LNG=&amp;Z21ID=&amp;I21DBN=EKU&amp;P21DBN=EKU&amp;S21STN=1&amp;S21REF=1&amp;S21FMT=fullwebr&amp;C21COM=S&amp;S21CNR=20&amp;S21P01=0&amp;S21P02=1&amp;S21P03=A=&amp;S21STR=%D0%9A%D0%BE%D0%B2%D0%B0%D0%BB%D0%B5%D0%B2%D0%B8%D1%87,%20%D0%98%D0%B3%D0%BE%D1%80%D1%8C%20%D0%90%D0%BD%D0%B0%D1%82%D0%BE%D0%BB%D1%8C%D0%B5%D0%B2%D0%B8%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bis.kraslib.ru/cgi-bin/irbis64r/irbis64r_91/cgiirbis_64.exe?LNG=&amp;Z21ID=&amp;I21DBN=EKU&amp;P21DBN=EKU&amp;S21STN=1&amp;S21REF=1&amp;S21FMT=fullwebr&amp;C21COM=S&amp;S21CNR=20&amp;S21P01=0&amp;S21P02=1&amp;S21P03=A=&amp;S21STR=%D0%92%D1%83%D0%BA%D0%BE%D0%B2%D0%B8%D1%87,%20%D0%93%D0%B0%D0%BB%D0%B8%D0%BD%D0%B0%20%D0%93%D1%80%D0%B8%D0%B3%D0%BE%D1%80%D1%8C%D0%B5%D0%B2%D0%BD%D0%B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kraslib.ru/cgi-bin/irbis64r/irbis64r_91/cgiirbis_64.exe?LNG=&amp;Z21ID=&amp;I21DBN=EKU&amp;P21DBN=EKU&amp;S21STN=1&amp;S21REF=1&amp;S21FMT=fullwebr&amp;C21COM=S&amp;S21CNR=20&amp;S21P01=0&amp;S21P02=1&amp;S21P03=A=&amp;S21STR=%D0%93%D1%83%D1%81%D1%8C%D0%BA%D0%BE%D0%B2%D0%B0,%20%D0%98%D1%80%D0%B8%D0%BD%D0%B0%20%D0%92%D0%BB%D0%B0%D0%B4%D0%B8%D0%BC%D0%B8%D1%80%D0%BE%D0%B2%D0%BD%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20s_by_term('I=','%D0%9611/2011/2')" TargetMode="External"/><Relationship Id="rId4" Type="http://schemas.openxmlformats.org/officeDocument/2006/relationships/settings" Target="settings.xml"/><Relationship Id="rId9" Type="http://schemas.openxmlformats.org/officeDocument/2006/relationships/hyperlink" Target="javascript:%20s_by_term('A=','%D0%A1%D0%B5%D1%80%D0%B5%D0%B3%D0%B8%D0%BD%D0%B0,%20%D0%9B.%20%D0%92.')" TargetMode="External"/><Relationship Id="rId14" Type="http://schemas.openxmlformats.org/officeDocument/2006/relationships/hyperlink" Target="javascript:%20st('I=%D0%9A%D0%BC%2065.29/%D0%9A56-30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46FF-210F-41EA-837F-6B67B722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12170</Words>
  <Characters>69370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2014-09-28T20:21:00Z</cp:lastPrinted>
  <dcterms:created xsi:type="dcterms:W3CDTF">2014-09-28T14:04:00Z</dcterms:created>
  <dcterms:modified xsi:type="dcterms:W3CDTF">2014-09-28T14:04:00Z</dcterms:modified>
</cp:coreProperties>
</file>