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1B45BA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1B45BA">
              <w:t>Педагогическое</w:t>
            </w:r>
            <w:bookmarkStart w:id="0" w:name="_GoBack"/>
            <w:bookmarkEnd w:id="0"/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EB5BCE">
            <w:pPr>
              <w:jc w:val="both"/>
            </w:pPr>
            <w:r w:rsidRPr="008F149C">
              <w:t>«</w:t>
            </w:r>
            <w:r>
              <w:t>Русский язык и литература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>
        <w:t xml:space="preserve"> (Б</w:t>
      </w:r>
      <w:proofErr w:type="gramStart"/>
      <w:r>
        <w:t>1.В.</w:t>
      </w:r>
      <w:proofErr w:type="gramEnd"/>
      <w:r>
        <w:t>04)</w:t>
      </w:r>
      <w:r w:rsidRPr="00BF3BA8">
        <w:t xml:space="preserve"> – </w:t>
      </w:r>
      <w:r w:rsidR="009B6A1B">
        <w:t>5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Pr="00B87BA5">
        <w:rPr>
          <w:sz w:val="28"/>
          <w:szCs w:val="28"/>
          <w:lang w:val="ru-RU"/>
        </w:rPr>
        <w:t>Т</w:t>
      </w:r>
      <w:proofErr w:type="spellStart"/>
      <w:r w:rsidRPr="00B87BA5">
        <w:rPr>
          <w:sz w:val="28"/>
          <w:szCs w:val="28"/>
        </w:rPr>
        <w:t>еоретико</w:t>
      </w:r>
      <w:proofErr w:type="spellEnd"/>
      <w:r w:rsidRPr="00B87BA5">
        <w:rPr>
          <w:sz w:val="28"/>
          <w:szCs w:val="28"/>
        </w:rPr>
        <w:t>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 xml:space="preserve">Классификации нарушений в развитии. Психолого-педагогическая характеристика детей с ограниченными возможностями здоровья. </w:t>
      </w:r>
    </w:p>
    <w:p w:rsidR="00B87BA5" w:rsidRPr="00B87BA5" w:rsidRDefault="00B87BA5" w:rsidP="00F81FFF">
      <w:pPr>
        <w:spacing w:after="0"/>
        <w:jc w:val="both"/>
      </w:pPr>
      <w:r w:rsidRPr="00B87BA5">
        <w:t xml:space="preserve">МОДУЛЬ </w:t>
      </w:r>
      <w:r w:rsidRPr="00B87BA5">
        <w:rPr>
          <w:lang w:val="en-US"/>
        </w:rPr>
        <w:t>III</w:t>
      </w:r>
      <w:r w:rsidRPr="00B87BA5">
        <w:t>. Современные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AE6856" w:rsidRPr="001D19D3" w:rsidRDefault="00AE6856" w:rsidP="00AE6856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ОК-1: </w:t>
      </w:r>
      <w:r w:rsidRPr="001D19D3">
        <w:t xml:space="preserve">способностью использовать основы философских и </w:t>
      </w:r>
      <w:proofErr w:type="spellStart"/>
      <w:r w:rsidRPr="001D19D3">
        <w:t>социогуманитарных</w:t>
      </w:r>
      <w:proofErr w:type="spellEnd"/>
      <w:r w:rsidRPr="001D19D3">
        <w:t xml:space="preserve"> знаний для формирования научного мировоззрения</w:t>
      </w:r>
      <w:r>
        <w:t>.</w:t>
      </w:r>
    </w:p>
    <w:p w:rsidR="00AE6856" w:rsidRDefault="00AE6856" w:rsidP="00AE6856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ОПК-3: </w:t>
      </w:r>
      <w:r w:rsidRPr="001D19D3">
        <w:t>готовностью к психолого-педагогическому сопровождению учебно-воспитательного процесса</w:t>
      </w:r>
      <w:r>
        <w:t>.</w:t>
      </w:r>
    </w:p>
    <w:p w:rsidR="001F29FD" w:rsidRPr="001F29FD" w:rsidRDefault="00AE6856" w:rsidP="00AE6856">
      <w:pPr>
        <w:numPr>
          <w:ilvl w:val="0"/>
          <w:numId w:val="1"/>
        </w:numPr>
        <w:spacing w:after="0" w:line="240" w:lineRule="auto"/>
        <w:jc w:val="both"/>
      </w:pPr>
      <w:r w:rsidRPr="00AE6856">
        <w:rPr>
          <w:b/>
        </w:rPr>
        <w:t>ПК-3:</w:t>
      </w:r>
      <w:r>
        <w:t xml:space="preserve"> </w:t>
      </w:r>
      <w:r w:rsidRPr="001D19D3"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1D19D3">
        <w:t>внеучебной</w:t>
      </w:r>
      <w:proofErr w:type="spellEnd"/>
      <w:r w:rsidRPr="001D19D3">
        <w:t xml:space="preserve"> деятельности</w:t>
      </w:r>
      <w:r>
        <w:t>.</w:t>
      </w:r>
    </w:p>
    <w:p w:rsidR="00F81FFF" w:rsidRDefault="00AE6856" w:rsidP="00F81FFF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5BA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dcterms:created xsi:type="dcterms:W3CDTF">2019-06-10T09:13:00Z</dcterms:created>
  <dcterms:modified xsi:type="dcterms:W3CDTF">2019-06-10T15:34:00Z</dcterms:modified>
</cp:coreProperties>
</file>