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F" w:rsidRPr="009252CB" w:rsidRDefault="003B1ABE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МИНИСТЕРСТВО </w:t>
      </w:r>
      <w:r w:rsidR="004A31DF" w:rsidRPr="009252CB">
        <w:rPr>
          <w:rFonts w:ascii="Times New Roman" w:hAnsi="Times New Roman" w:cs="Times New Roman"/>
          <w:b/>
        </w:rPr>
        <w:t xml:space="preserve">НАУКИ </w:t>
      </w:r>
      <w:r>
        <w:rPr>
          <w:rFonts w:ascii="Times New Roman" w:hAnsi="Times New Roman" w:cs="Times New Roman"/>
          <w:b/>
        </w:rPr>
        <w:t xml:space="preserve">И ВЫСШЕГО ОБРАЗОВАНИЯ </w:t>
      </w:r>
      <w:r w:rsidR="004A31DF" w:rsidRPr="009252CB">
        <w:rPr>
          <w:rFonts w:ascii="Times New Roman" w:hAnsi="Times New Roman" w:cs="Times New Roman"/>
          <w:b/>
        </w:rPr>
        <w:t>РОССИЙСКОЙ ФЕ</w:t>
      </w:r>
      <w:r w:rsidR="004A31DF" w:rsidRPr="004A31DF">
        <w:rPr>
          <w:rFonts w:ascii="Times New Roman" w:hAnsi="Times New Roman" w:cs="Times New Roman"/>
        </w:rPr>
        <w:t>Д</w:t>
      </w:r>
      <w:r w:rsidR="004A31DF" w:rsidRPr="004A31DF">
        <w:rPr>
          <w:rStyle w:val="23"/>
          <w:rFonts w:eastAsia="Courier New"/>
          <w:sz w:val="22"/>
          <w:szCs w:val="22"/>
          <w:u w:val="none"/>
        </w:rPr>
        <w:t>ЕРАЦИИ</w:t>
      </w:r>
    </w:p>
    <w:p w:rsidR="004A31DF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Федеральное государственное бюджетное образовательное учре</w:t>
      </w:r>
      <w:r>
        <w:rPr>
          <w:rFonts w:ascii="Times New Roman" w:hAnsi="Times New Roman" w:cs="Times New Roman"/>
          <w:b/>
        </w:rPr>
        <w:t xml:space="preserve">ждение 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высшего </w:t>
      </w:r>
      <w:r w:rsidRPr="009252CB">
        <w:rPr>
          <w:rFonts w:ascii="Times New Roman" w:hAnsi="Times New Roman" w:cs="Times New Roman"/>
          <w:b/>
        </w:rPr>
        <w:t xml:space="preserve"> образования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4A31DF" w:rsidRPr="009252CB" w:rsidRDefault="004A31DF" w:rsidP="004A31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2CB">
        <w:rPr>
          <w:rFonts w:ascii="Times New Roman" w:hAnsi="Times New Roman" w:cs="Times New Roman"/>
          <w:b/>
        </w:rPr>
        <w:t>им. В.П. Астафьева</w:t>
      </w: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 w:rsidRPr="009252CB">
        <w:rPr>
          <w:sz w:val="24"/>
          <w:szCs w:val="24"/>
        </w:rPr>
        <w:t>(КГПУ им. В.П. Астафьева)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0F2030" w:rsidRPr="009252CB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Default="000F2030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Институт психолого-педагогического образования</w:t>
      </w:r>
    </w:p>
    <w:p w:rsidR="004A31DF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32"/>
        <w:shd w:val="clear" w:color="auto" w:fill="auto"/>
        <w:spacing w:before="0" w:after="0"/>
        <w:jc w:val="center"/>
        <w:rPr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Кафедра </w:t>
      </w:r>
      <w:r w:rsidR="007068CC">
        <w:rPr>
          <w:b w:val="0"/>
          <w:sz w:val="24"/>
          <w:szCs w:val="24"/>
        </w:rPr>
        <w:t>п</w:t>
      </w:r>
      <w:r w:rsidR="000565B5">
        <w:rPr>
          <w:b w:val="0"/>
          <w:sz w:val="24"/>
          <w:szCs w:val="24"/>
        </w:rPr>
        <w:t>едагогики детства</w:t>
      </w: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bookmark10"/>
      <w:bookmarkEnd w:id="0"/>
      <w:r w:rsidRPr="009252CB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4A31DF" w:rsidP="004A31DF">
      <w:pPr>
        <w:pStyle w:val="70"/>
        <w:shd w:val="clear" w:color="auto" w:fill="auto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A31DF" w:rsidRPr="009252CB" w:rsidRDefault="00F21DD7" w:rsidP="00F21DD7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1" w:name="bookmark11"/>
      <w:bookmarkEnd w:id="1"/>
      <w:r>
        <w:rPr>
          <w:sz w:val="24"/>
          <w:szCs w:val="24"/>
        </w:rPr>
        <w:t>ОБРАЗОВАТЕЛЬНАЯ РАБОТА В РАЗНОВОЗРАСТНЫХ ГРУППАХ ДОО</w:t>
      </w: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4A31DF" w:rsidRPr="009252CB" w:rsidRDefault="004A31DF" w:rsidP="004A31D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0565B5" w:rsidRPr="000565B5" w:rsidRDefault="000565B5" w:rsidP="000565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0565B5" w:rsidRDefault="004A31DF" w:rsidP="000565B5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0565B5" w:rsidRDefault="000565B5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4A31DF" w:rsidP="004A31DF">
      <w:pPr>
        <w:pStyle w:val="60"/>
        <w:shd w:val="clear" w:color="auto" w:fill="auto"/>
        <w:spacing w:after="0"/>
        <w:ind w:left="740"/>
        <w:rPr>
          <w:sz w:val="24"/>
          <w:szCs w:val="24"/>
        </w:rPr>
      </w:pPr>
    </w:p>
    <w:p w:rsidR="004A31DF" w:rsidRPr="009252CB" w:rsidRDefault="000565B5" w:rsidP="004A31DF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  <w:sectPr w:rsidR="004A31DF" w:rsidRPr="009252CB" w:rsidSect="004A31DF">
          <w:pgSz w:w="11906" w:h="16838"/>
          <w:pgMar w:top="993" w:right="849" w:bottom="1586" w:left="1134" w:header="0" w:footer="0" w:gutter="0"/>
          <w:cols w:space="720"/>
          <w:formProt w:val="0"/>
          <w:docGrid w:linePitch="312" w:charSpace="-6145"/>
        </w:sectPr>
      </w:pPr>
      <w:r>
        <w:rPr>
          <w:b w:val="0"/>
          <w:sz w:val="24"/>
          <w:szCs w:val="24"/>
        </w:rPr>
        <w:t>Красноярск 2018</w:t>
      </w:r>
    </w:p>
    <w:p w:rsid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r w:rsidRPr="00CC4487">
        <w:rPr>
          <w:color w:val="111111"/>
          <w:sz w:val="24"/>
          <w:szCs w:val="24"/>
        </w:rPr>
        <w:lastRenderedPageBreak/>
        <w:t>Рабочая программа дисциплины</w:t>
      </w:r>
      <w:r w:rsidR="006E1F71">
        <w:rPr>
          <w:color w:val="111111"/>
          <w:sz w:val="24"/>
          <w:szCs w:val="24"/>
        </w:rPr>
        <w:t xml:space="preserve"> «Образовательная работа в разновозрастных группах ДОО</w:t>
      </w:r>
      <w:bookmarkStart w:id="2" w:name="_GoBack"/>
      <w:bookmarkEnd w:id="2"/>
      <w:r w:rsidRPr="00CC4487">
        <w:rPr>
          <w:color w:val="111111"/>
          <w:sz w:val="24"/>
          <w:szCs w:val="24"/>
        </w:rPr>
        <w:t xml:space="preserve">» составлена доцентом кафедры педагогики детства», </w:t>
      </w:r>
    </w:p>
    <w:p w:rsidR="00CC4487" w:rsidRPr="00CC4487" w:rsidRDefault="00CC4487" w:rsidP="00CC4487">
      <w:pPr>
        <w:pStyle w:val="13"/>
        <w:ind w:right="680"/>
        <w:jc w:val="both"/>
        <w:rPr>
          <w:color w:val="111111"/>
          <w:sz w:val="24"/>
          <w:szCs w:val="24"/>
        </w:rPr>
      </w:pPr>
      <w:proofErr w:type="spellStart"/>
      <w:r>
        <w:rPr>
          <w:color w:val="111111"/>
          <w:sz w:val="24"/>
          <w:szCs w:val="24"/>
        </w:rPr>
        <w:t>к</w:t>
      </w:r>
      <w:proofErr w:type="gramStart"/>
      <w:r>
        <w:rPr>
          <w:color w:val="111111"/>
          <w:sz w:val="24"/>
          <w:szCs w:val="24"/>
        </w:rPr>
        <w:t>.ф</w:t>
      </w:r>
      <w:proofErr w:type="gramEnd"/>
      <w:r>
        <w:rPr>
          <w:color w:val="111111"/>
          <w:sz w:val="24"/>
          <w:szCs w:val="24"/>
        </w:rPr>
        <w:t>илос.</w:t>
      </w:r>
      <w:r w:rsidRPr="00CC4487">
        <w:rPr>
          <w:color w:val="111111"/>
          <w:sz w:val="24"/>
          <w:szCs w:val="24"/>
        </w:rPr>
        <w:t>н</w:t>
      </w:r>
      <w:proofErr w:type="spellEnd"/>
      <w:r w:rsidRPr="00CC4487">
        <w:rPr>
          <w:color w:val="111111"/>
          <w:sz w:val="24"/>
          <w:szCs w:val="24"/>
        </w:rPr>
        <w:t>. Н.Ю. Дмитриевой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CC4487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63360" behindDoc="1" locked="0" layoutInCell="0" allowOverlap="0" wp14:anchorId="28571625" wp14:editId="2FF9600F">
            <wp:simplePos x="0" y="0"/>
            <wp:positionH relativeFrom="column">
              <wp:posOffset>3025140</wp:posOffset>
            </wp:positionH>
            <wp:positionV relativeFrom="page">
              <wp:posOffset>1694180</wp:posOffset>
            </wp:positionV>
            <wp:extent cx="733425" cy="7715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487">
        <w:rPr>
          <w:color w:val="auto"/>
        </w:rPr>
        <w:t xml:space="preserve">Рабочая программа дисциплины обсуждена на заседании кафедры педагогики детства </w:t>
      </w:r>
      <w:r w:rsidR="003B1ABE" w:rsidRPr="00CC4487">
        <w:rPr>
          <w:color w:val="auto"/>
        </w:rPr>
        <w:t xml:space="preserve"> </w:t>
      </w:r>
    </w:p>
    <w:p w:rsidR="003B1ABE" w:rsidRDefault="00F430DB" w:rsidP="003B1ABE">
      <w:pPr>
        <w:pStyle w:val="Default"/>
        <w:rPr>
          <w:b/>
        </w:rPr>
      </w:pPr>
      <w:r w:rsidRPr="00F430DB">
        <w:rPr>
          <w:b/>
        </w:rPr>
        <w:t>П</w:t>
      </w:r>
      <w:r w:rsidR="003B1ABE" w:rsidRPr="00F430DB">
        <w:rPr>
          <w:b/>
        </w:rPr>
        <w:t>ротокол</w:t>
      </w:r>
      <w:r w:rsidR="003B1ABE" w:rsidRPr="00CC4487">
        <w:t xml:space="preserve"> </w:t>
      </w:r>
      <w:r w:rsidR="003B1ABE" w:rsidRPr="00CC4487">
        <w:rPr>
          <w:b/>
        </w:rPr>
        <w:t xml:space="preserve">№ 4 от «03» мая 2017 г. </w:t>
      </w:r>
    </w:p>
    <w:p w:rsidR="00CC4487" w:rsidRPr="00CC4487" w:rsidRDefault="00CC4487" w:rsidP="003B1ABE">
      <w:pPr>
        <w:pStyle w:val="Default"/>
        <w:rPr>
          <w:b/>
        </w:rPr>
      </w:pPr>
    </w:p>
    <w:p w:rsidR="003B1ABE" w:rsidRPr="00CC4487" w:rsidRDefault="003B1ABE" w:rsidP="003B1ABE">
      <w:pPr>
        <w:pStyle w:val="Default"/>
      </w:pPr>
      <w:r w:rsidRPr="00CC4487">
        <w:t>Заведующий кафедрой И.А. Яценко          _________________</w:t>
      </w: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</w:pPr>
    </w:p>
    <w:p w:rsidR="003B1ABE" w:rsidRPr="00CC4487" w:rsidRDefault="003B1ABE" w:rsidP="003B1ABE">
      <w:pPr>
        <w:pStyle w:val="Default"/>
        <w:rPr>
          <w:b/>
          <w:i/>
          <w:color w:val="FF0000"/>
        </w:rPr>
      </w:pPr>
    </w:p>
    <w:p w:rsidR="003B1ABE" w:rsidRPr="00CC4487" w:rsidRDefault="00CC4487" w:rsidP="003B1ABE">
      <w:pPr>
        <w:pStyle w:val="Default"/>
      </w:pPr>
      <w:r w:rsidRPr="00CC4487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CC59050" wp14:editId="623E11FF">
            <wp:simplePos x="0" y="0"/>
            <wp:positionH relativeFrom="column">
              <wp:posOffset>2910840</wp:posOffset>
            </wp:positionH>
            <wp:positionV relativeFrom="paragraph">
              <wp:posOffset>138430</wp:posOffset>
            </wp:positionV>
            <wp:extent cx="916940" cy="74866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CC4487">
        <w:t xml:space="preserve">Одобрено научно-методическим советом специальности (направления подготовки) ИППО </w:t>
      </w:r>
    </w:p>
    <w:p w:rsidR="003B1ABE" w:rsidRDefault="003B1ABE" w:rsidP="003B1ABE">
      <w:pPr>
        <w:pStyle w:val="Default"/>
      </w:pPr>
      <w:r w:rsidRPr="00CC4487">
        <w:t>«</w:t>
      </w:r>
      <w:r w:rsidRPr="00CC4487">
        <w:rPr>
          <w:b/>
        </w:rPr>
        <w:t>17» мая 2017 г. Протокол № 4</w:t>
      </w:r>
      <w:r w:rsidRPr="00CC4487">
        <w:t xml:space="preserve"> </w:t>
      </w:r>
    </w:p>
    <w:p w:rsidR="00CC4487" w:rsidRPr="00CC4487" w:rsidRDefault="00CC4487" w:rsidP="003B1ABE">
      <w:pPr>
        <w:pStyle w:val="Default"/>
      </w:pPr>
    </w:p>
    <w:p w:rsidR="003B1ABE" w:rsidRPr="00CC4487" w:rsidRDefault="003B1ABE" w:rsidP="003B1ABE">
      <w:pPr>
        <w:pStyle w:val="Default"/>
      </w:pPr>
      <w:r w:rsidRPr="00CC4487">
        <w:t>Председатель НМСС (Н) О.В. Груздева   __________________</w:t>
      </w:r>
    </w:p>
    <w:p w:rsidR="003B1ABE" w:rsidRPr="00CC4487" w:rsidRDefault="003B1ABE" w:rsidP="003B1ABE">
      <w:pPr>
        <w:rPr>
          <w:sz w:val="24"/>
          <w:szCs w:val="24"/>
        </w:rPr>
      </w:pPr>
    </w:p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3B1ABE" w:rsidRDefault="003B1ABE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823FC4" w:rsidRDefault="00823FC4" w:rsidP="003B1ABE"/>
    <w:p w:rsidR="003B1ABE" w:rsidRDefault="003B1ABE" w:rsidP="003B1ABE"/>
    <w:p w:rsidR="003B1ABE" w:rsidRDefault="003B1ABE" w:rsidP="003B1AB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3B1ABE" w:rsidRPr="00823FC4" w:rsidRDefault="00823FC4" w:rsidP="003B1ABE">
      <w:pPr>
        <w:pStyle w:val="Default"/>
        <w:rPr>
          <w:color w:val="auto"/>
        </w:rPr>
      </w:pPr>
      <w:r w:rsidRPr="00CC4487">
        <w:rPr>
          <w:b/>
          <w:noProof/>
          <w:lang w:eastAsia="ru-RU"/>
        </w:rPr>
        <w:drawing>
          <wp:anchor distT="0" distB="0" distL="114300" distR="114300" simplePos="0" relativeHeight="251672576" behindDoc="1" locked="0" layoutInCell="0" allowOverlap="0" wp14:anchorId="2CA12F31" wp14:editId="3E9C270B">
            <wp:simplePos x="0" y="0"/>
            <wp:positionH relativeFrom="column">
              <wp:posOffset>2872740</wp:posOffset>
            </wp:positionH>
            <wp:positionV relativeFrom="page">
              <wp:posOffset>1075055</wp:posOffset>
            </wp:positionV>
            <wp:extent cx="733425" cy="771525"/>
            <wp:effectExtent l="0" t="0" r="9525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C4">
        <w:rPr>
          <w:color w:val="auto"/>
        </w:rPr>
        <w:t xml:space="preserve">Рабочая программа дисциплины обсуждена на заседании кафедры </w:t>
      </w:r>
      <w:r w:rsidR="003B1ABE" w:rsidRPr="00823FC4">
        <w:rPr>
          <w:color w:val="auto"/>
        </w:rPr>
        <w:t xml:space="preserve">педагогики детства </w:t>
      </w:r>
    </w:p>
    <w:p w:rsidR="003B1ABE" w:rsidRDefault="00F430DB" w:rsidP="003B1ABE">
      <w:pPr>
        <w:pStyle w:val="Default"/>
        <w:rPr>
          <w:b/>
        </w:rPr>
      </w:pPr>
      <w:r>
        <w:rPr>
          <w:b/>
        </w:rPr>
        <w:t>П</w:t>
      </w:r>
      <w:r w:rsidR="003B1ABE" w:rsidRPr="00F430DB">
        <w:rPr>
          <w:b/>
        </w:rPr>
        <w:t>ротокол</w:t>
      </w:r>
      <w:r w:rsidR="003B1ABE" w:rsidRPr="00823FC4">
        <w:t xml:space="preserve"> </w:t>
      </w:r>
      <w:r w:rsidR="003B1ABE" w:rsidRPr="00823FC4">
        <w:rPr>
          <w:b/>
        </w:rPr>
        <w:t xml:space="preserve">№ 4 от «21» мая 2018 г. </w:t>
      </w:r>
    </w:p>
    <w:p w:rsidR="00823FC4" w:rsidRPr="00823FC4" w:rsidRDefault="00823FC4" w:rsidP="003B1ABE">
      <w:pPr>
        <w:pStyle w:val="Default"/>
        <w:rPr>
          <w:b/>
        </w:rPr>
      </w:pPr>
    </w:p>
    <w:p w:rsidR="003B1ABE" w:rsidRPr="00823FC4" w:rsidRDefault="003B1ABE" w:rsidP="003B1ABE">
      <w:pPr>
        <w:pStyle w:val="Default"/>
      </w:pPr>
      <w:r w:rsidRPr="00823FC4">
        <w:t>Заведующий кафедрой И.А. Яценко    __________________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3B1ABE" w:rsidP="003B1ABE">
      <w:pPr>
        <w:pStyle w:val="Default"/>
        <w:rPr>
          <w:b/>
          <w:i/>
          <w:color w:val="FF0000"/>
        </w:rPr>
      </w:pPr>
    </w:p>
    <w:p w:rsidR="003B1ABE" w:rsidRPr="00823FC4" w:rsidRDefault="00823FC4" w:rsidP="003B1ABE">
      <w:pPr>
        <w:pStyle w:val="Default"/>
      </w:pPr>
      <w:r w:rsidRPr="00823FC4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5D979D7F" wp14:editId="1C820A13">
            <wp:simplePos x="0" y="0"/>
            <wp:positionH relativeFrom="column">
              <wp:posOffset>3093720</wp:posOffset>
            </wp:positionH>
            <wp:positionV relativeFrom="paragraph">
              <wp:posOffset>125095</wp:posOffset>
            </wp:positionV>
            <wp:extent cx="9429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ABE" w:rsidRPr="00823FC4">
        <w:t xml:space="preserve">Одобрено научно-методическим советом специальности (направления подготовки) ИППО </w:t>
      </w:r>
    </w:p>
    <w:p w:rsidR="003B1ABE" w:rsidRPr="00823FC4" w:rsidRDefault="003B1ABE" w:rsidP="003B1ABE">
      <w:pPr>
        <w:pStyle w:val="Default"/>
      </w:pPr>
      <w:r w:rsidRPr="00823FC4">
        <w:t>«</w:t>
      </w:r>
      <w:r w:rsidRPr="00823FC4">
        <w:rPr>
          <w:b/>
        </w:rPr>
        <w:t>11» июня 2018 г. Протокол № 5</w:t>
      </w:r>
      <w:r w:rsidRPr="00823FC4">
        <w:t xml:space="preserve"> </w:t>
      </w:r>
    </w:p>
    <w:p w:rsidR="003B1ABE" w:rsidRPr="00823FC4" w:rsidRDefault="003B1ABE" w:rsidP="003B1ABE">
      <w:pPr>
        <w:pStyle w:val="Default"/>
      </w:pPr>
    </w:p>
    <w:p w:rsidR="003B1ABE" w:rsidRPr="00823FC4" w:rsidRDefault="003B1ABE" w:rsidP="003B1ABE">
      <w:pPr>
        <w:pStyle w:val="Default"/>
      </w:pPr>
      <w:r w:rsidRPr="00823FC4">
        <w:t>Председатель НМСС (Н)         М.А. Кухар     __________________</w:t>
      </w:r>
    </w:p>
    <w:p w:rsidR="003B1ABE" w:rsidRPr="00823FC4" w:rsidRDefault="003B1ABE" w:rsidP="003B1ABE">
      <w:pPr>
        <w:rPr>
          <w:rFonts w:ascii="Times New Roman" w:hAnsi="Times New Roman"/>
          <w:sz w:val="24"/>
          <w:szCs w:val="24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3B1ABE" w:rsidRDefault="003B1ABE" w:rsidP="003B1ABE">
      <w:pPr>
        <w:rPr>
          <w:rFonts w:ascii="Times New Roman" w:hAnsi="Times New Roman"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2B3E85" w:rsidRDefault="002B3E85" w:rsidP="002B3E85">
      <w:pPr>
        <w:pStyle w:val="13"/>
        <w:ind w:right="680"/>
        <w:jc w:val="center"/>
        <w:rPr>
          <w:b/>
          <w:sz w:val="28"/>
          <w:szCs w:val="28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4A31DF" w:rsidRDefault="004A31DF" w:rsidP="004A31DF">
      <w:pPr>
        <w:rPr>
          <w:rFonts w:ascii="Times New Roman" w:hAnsi="Times New Roman" w:cs="Times New Roman"/>
        </w:rPr>
      </w:pPr>
    </w:p>
    <w:p w:rsidR="007950A1" w:rsidRDefault="000D29D1" w:rsidP="007950A1">
      <w:pPr>
        <w:pStyle w:val="41"/>
        <w:keepNext/>
        <w:keepLines/>
        <w:shd w:val="clear" w:color="auto" w:fill="auto"/>
        <w:spacing w:line="240" w:lineRule="auto"/>
        <w:ind w:right="100" w:hanging="4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B75B62" w:rsidRPr="00BF4A21">
        <w:rPr>
          <w:sz w:val="24"/>
          <w:szCs w:val="24"/>
        </w:rPr>
        <w:t>ояснительная записка</w:t>
      </w:r>
    </w:p>
    <w:p w:rsid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hanging="426"/>
        <w:rPr>
          <w:sz w:val="24"/>
          <w:szCs w:val="24"/>
        </w:rPr>
      </w:pPr>
    </w:p>
    <w:p w:rsidR="007950A1" w:rsidRPr="007950A1" w:rsidRDefault="007950A1" w:rsidP="00824BDC">
      <w:pPr>
        <w:pStyle w:val="41"/>
        <w:keepNext/>
        <w:keepLines/>
        <w:shd w:val="clear" w:color="auto" w:fill="auto"/>
        <w:spacing w:line="240" w:lineRule="auto"/>
        <w:ind w:right="100" w:firstLine="708"/>
        <w:rPr>
          <w:b w:val="0"/>
          <w:sz w:val="28"/>
          <w:szCs w:val="28"/>
        </w:rPr>
      </w:pPr>
      <w:r w:rsidRPr="007950A1">
        <w:rPr>
          <w:b w:val="0"/>
          <w:sz w:val="24"/>
          <w:szCs w:val="24"/>
        </w:rPr>
        <w:t xml:space="preserve">Рабочая программа разработана на основе </w:t>
      </w:r>
      <w:r w:rsidRPr="007950A1">
        <w:rPr>
          <w:b w:val="0"/>
          <w:i/>
          <w:sz w:val="24"/>
          <w:szCs w:val="24"/>
        </w:rPr>
        <w:t xml:space="preserve"> </w:t>
      </w:r>
      <w:r w:rsidRPr="007950A1">
        <w:rPr>
          <w:b w:val="0"/>
          <w:sz w:val="24"/>
          <w:szCs w:val="24"/>
        </w:rPr>
        <w:t xml:space="preserve">ФГОС </w:t>
      </w:r>
      <w:proofErr w:type="gramStart"/>
      <w:r w:rsidRPr="007950A1">
        <w:rPr>
          <w:b w:val="0"/>
          <w:sz w:val="24"/>
          <w:szCs w:val="24"/>
        </w:rPr>
        <w:t>ВО</w:t>
      </w:r>
      <w:proofErr w:type="gramEnd"/>
      <w:r w:rsidRPr="007950A1">
        <w:rPr>
          <w:b w:val="0"/>
          <w:sz w:val="24"/>
          <w:szCs w:val="24"/>
        </w:rPr>
        <w:t xml:space="preserve"> </w:t>
      </w:r>
      <w:proofErr w:type="gramStart"/>
      <w:r w:rsidRPr="007950A1">
        <w:rPr>
          <w:b w:val="0"/>
          <w:sz w:val="24"/>
          <w:szCs w:val="24"/>
        </w:rPr>
        <w:t>по</w:t>
      </w:r>
      <w:proofErr w:type="gramEnd"/>
      <w:r w:rsidRPr="007950A1">
        <w:rPr>
          <w:b w:val="0"/>
          <w:sz w:val="24"/>
          <w:szCs w:val="24"/>
        </w:rPr>
        <w:t xml:space="preserve"> направлению подготовки 44.03.01 Педагогическое образование (уровень </w:t>
      </w:r>
      <w:proofErr w:type="spellStart"/>
      <w:r w:rsidRPr="007950A1">
        <w:rPr>
          <w:b w:val="0"/>
          <w:sz w:val="24"/>
          <w:szCs w:val="24"/>
        </w:rPr>
        <w:t>бакалавриата</w:t>
      </w:r>
      <w:proofErr w:type="spellEnd"/>
      <w:r w:rsidRPr="007950A1">
        <w:rPr>
          <w:b w:val="0"/>
          <w:sz w:val="24"/>
          <w:szCs w:val="24"/>
        </w:rPr>
        <w:t>) (приказ от 18 января 2016г. № 1457</w:t>
      </w:r>
      <w:r>
        <w:rPr>
          <w:b w:val="0"/>
          <w:sz w:val="24"/>
          <w:szCs w:val="24"/>
        </w:rPr>
        <w:t>), и Федерального закона «Об образовании в РФ»</w:t>
      </w:r>
      <w:r w:rsidRPr="007950A1">
        <w:rPr>
          <w:b w:val="0"/>
          <w:sz w:val="24"/>
          <w:szCs w:val="24"/>
        </w:rPr>
        <w:t xml:space="preserve"> от 29.12.2012 № 273-ФЗ.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="00C256A3">
        <w:rPr>
          <w:rFonts w:ascii="Times New Roman" w:eastAsia="Times New Roman" w:hAnsi="Times New Roman" w:cs="Times New Roman"/>
          <w:sz w:val="24"/>
          <w:szCs w:val="24"/>
          <w:lang w:eastAsia="ru-RU"/>
        </w:rPr>
        <w:t>ДВ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.07.01</w:t>
      </w:r>
      <w:r w:rsid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по выбору,  дисциплина читается в 7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47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</w:t>
      </w:r>
      <w:r w:rsid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50A1" w:rsidRPr="00333EF9" w:rsidRDefault="007950A1" w:rsidP="00824BDC">
      <w:pPr>
        <w:pStyle w:val="WW-Textbodyindent"/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дисциплины включает в себя общий объем времени, отведенного на изучение дисциплины в количестве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часа (3</w:t>
      </w:r>
      <w:r w:rsidRPr="00752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ЗЕТ).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контактную работу с преподавателем отводится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на самостоятельную работу отводится 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D2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(при очной форме обучения)</w:t>
      </w:r>
      <w:r w:rsidRPr="00333E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3690" w:rsidRDefault="007950A1" w:rsidP="00824BDC">
      <w:pPr>
        <w:pStyle w:val="1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3EF9">
        <w:rPr>
          <w:rFonts w:ascii="Times New Roman" w:hAnsi="Times New Roman"/>
          <w:b/>
          <w:sz w:val="24"/>
          <w:szCs w:val="24"/>
        </w:rPr>
        <w:t>Цель освоения дисциплины:</w:t>
      </w:r>
      <w:r w:rsidR="00752A27" w:rsidRPr="005B5873">
        <w:rPr>
          <w:rFonts w:ascii="Times New Roman" w:hAnsi="Times New Roman"/>
          <w:sz w:val="24"/>
          <w:szCs w:val="24"/>
        </w:rPr>
        <w:t xml:space="preserve"> 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 xml:space="preserve">формирование ключевых компетенций бакалавра педагогики </w:t>
      </w:r>
      <w:r w:rsidR="00143690" w:rsidRPr="005B5873">
        <w:rPr>
          <w:rFonts w:ascii="Times New Roman" w:hAnsi="Times New Roman"/>
          <w:sz w:val="24"/>
          <w:szCs w:val="24"/>
        </w:rPr>
        <w:t>в области теоретической и практической профессиональной подготовки</w:t>
      </w:r>
      <w:r w:rsidR="00143690">
        <w:rPr>
          <w:rFonts w:ascii="Times New Roman" w:hAnsi="Times New Roman"/>
          <w:sz w:val="24"/>
          <w:szCs w:val="24"/>
          <w:lang w:eastAsia="zh-CN"/>
        </w:rPr>
        <w:t xml:space="preserve"> образовательной работы с детьми разновозрастной группы ДОО</w:t>
      </w:r>
      <w:r w:rsidR="00143690" w:rsidRPr="005B5873">
        <w:rPr>
          <w:rFonts w:ascii="Times New Roman" w:hAnsi="Times New Roman"/>
          <w:sz w:val="24"/>
          <w:szCs w:val="24"/>
          <w:lang w:eastAsia="zh-CN"/>
        </w:rPr>
        <w:t>.</w:t>
      </w:r>
      <w:r w:rsidR="00143690" w:rsidRPr="005B5873">
        <w:rPr>
          <w:rFonts w:ascii="Times New Roman" w:hAnsi="Times New Roman"/>
          <w:b/>
          <w:sz w:val="24"/>
          <w:szCs w:val="24"/>
        </w:rPr>
        <w:t xml:space="preserve"> </w:t>
      </w:r>
    </w:p>
    <w:p w:rsidR="00143690" w:rsidRDefault="00AF4156" w:rsidP="00824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17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F3217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F32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690" w:rsidRDefault="00143690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43690">
        <w:rPr>
          <w:rFonts w:ascii="Times New Roman" w:hAnsi="Times New Roman" w:cs="Times New Roman"/>
          <w:b/>
          <w:sz w:val="24"/>
          <w:szCs w:val="24"/>
        </w:rPr>
        <w:t>бщепрофессиональными компетенциями (ОПК):</w:t>
      </w:r>
    </w:p>
    <w:p w:rsidR="00143690" w:rsidRPr="00824BDC" w:rsidRDefault="00143690" w:rsidP="00824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ОПК – 2 </w:t>
      </w:r>
      <w:r w:rsidR="00824BD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BDC" w:rsidRPr="00824BDC">
        <w:rPr>
          <w:rFonts w:ascii="Times New Roman" w:hAnsi="Times New Roman" w:cs="Times New Roman"/>
          <w:sz w:val="24"/>
          <w:szCs w:val="24"/>
        </w:rPr>
        <w:t>способность осуществлять обучение</w:t>
      </w:r>
      <w:r w:rsidR="00824BDC">
        <w:rPr>
          <w:rFonts w:ascii="Times New Roman" w:hAnsi="Times New Roman" w:cs="Times New Roman"/>
          <w:sz w:val="24"/>
          <w:szCs w:val="24"/>
        </w:rPr>
        <w:t xml:space="preserve">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 </w:t>
      </w:r>
    </w:p>
    <w:p w:rsidR="007950A1" w:rsidRPr="00F3217F" w:rsidRDefault="007950A1" w:rsidP="00824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17F">
        <w:rPr>
          <w:rFonts w:ascii="Times New Roman" w:hAnsi="Times New Roman" w:cs="Times New Roman"/>
          <w:b/>
          <w:sz w:val="24"/>
          <w:szCs w:val="24"/>
        </w:rPr>
        <w:t>профессиональными компетенциями (ПК)</w:t>
      </w:r>
      <w:r w:rsidR="00AF4156" w:rsidRPr="00F3217F">
        <w:rPr>
          <w:rFonts w:ascii="Times New Roman" w:hAnsi="Times New Roman" w:cs="Times New Roman"/>
          <w:b/>
          <w:sz w:val="24"/>
          <w:szCs w:val="24"/>
        </w:rPr>
        <w:t>:</w:t>
      </w:r>
    </w:p>
    <w:p w:rsidR="00824BDC" w:rsidRPr="00824BDC" w:rsidRDefault="00AF4156" w:rsidP="00824BDC">
      <w:pPr>
        <w:ind w:left="211" w:firstLine="497"/>
        <w:jc w:val="both"/>
        <w:rPr>
          <w:rStyle w:val="Calibri105pt0"/>
          <w:i w:val="0"/>
          <w:sz w:val="24"/>
          <w:szCs w:val="24"/>
        </w:rPr>
      </w:pP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</w:t>
      </w:r>
      <w:r w:rsidR="00143690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>4</w:t>
      </w:r>
      <w:r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–</w:t>
      </w:r>
      <w:r w:rsidR="00353542" w:rsidRPr="00824BDC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="00824BDC" w:rsidRPr="00824BDC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AF4156" w:rsidRPr="00AF4156" w:rsidRDefault="00AF4156" w:rsidP="00824BDC">
      <w:pPr>
        <w:spacing w:after="0" w:line="240" w:lineRule="auto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</w:p>
    <w:p w:rsidR="00EA036C" w:rsidRPr="005B5873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824BD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Default="00EA036C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722" w:rsidRDefault="00D43722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B48" w:rsidRDefault="00887B48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17F" w:rsidRDefault="00F3217F" w:rsidP="002F5F9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36C" w:rsidRPr="000473E1" w:rsidRDefault="00E96BF2" w:rsidP="00EA036C">
      <w:pPr>
        <w:pStyle w:val="25"/>
        <w:shd w:val="clear" w:color="auto" w:fill="auto"/>
        <w:spacing w:line="230" w:lineRule="exact"/>
        <w:jc w:val="center"/>
        <w:rPr>
          <w:b/>
          <w:sz w:val="24"/>
          <w:szCs w:val="24"/>
        </w:rPr>
      </w:pPr>
      <w:r w:rsidRPr="000473E1">
        <w:rPr>
          <w:rFonts w:ascii="Verdana" w:hAnsi="Verdana"/>
          <w:b/>
          <w:color w:val="31849B" w:themeColor="accent5" w:themeShade="BF"/>
          <w:sz w:val="24"/>
          <w:szCs w:val="24"/>
        </w:rPr>
        <w:lastRenderedPageBreak/>
        <w:t> </w:t>
      </w:r>
      <w:r w:rsidR="00EA036C" w:rsidRPr="000473E1">
        <w:rPr>
          <w:b/>
          <w:sz w:val="24"/>
          <w:szCs w:val="24"/>
        </w:rPr>
        <w:t>Планируемые результаты обучения</w:t>
      </w:r>
    </w:p>
    <w:p w:rsidR="00675892" w:rsidRPr="002F5F92" w:rsidRDefault="00675892" w:rsidP="002F5F9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88" w:rsidRPr="00C50D88" w:rsidRDefault="00C50D88" w:rsidP="00DA0315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9863" w:type="dxa"/>
        <w:jc w:val="center"/>
        <w:tblInd w:w="-19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295"/>
        <w:gridCol w:w="5427"/>
        <w:gridCol w:w="2141"/>
      </w:tblGrid>
      <w:tr w:rsidR="000473E1" w:rsidRPr="00BF4A21" w:rsidTr="00845BAD">
        <w:trPr>
          <w:trHeight w:hRule="exact" w:val="1090"/>
          <w:jc w:val="center"/>
        </w:trPr>
        <w:tc>
          <w:tcPr>
            <w:tcW w:w="2295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49" w:right="273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Задачи освоения дисциплины</w:t>
            </w: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260"/>
            </w:pPr>
            <w:r w:rsidRPr="00B465D5">
              <w:rPr>
                <w:rStyle w:val="Calibri105pt"/>
                <w:rFonts w:ascii="Times New Roman" w:hAnsi="Times New Roman" w:cs="Times New Roman"/>
              </w:rPr>
              <w:t xml:space="preserve">Планируемые результаты </w:t>
            </w:r>
            <w:proofErr w:type="gramStart"/>
            <w:r w:rsidRPr="00B465D5">
              <w:rPr>
                <w:rStyle w:val="Calibri105pt"/>
                <w:rFonts w:ascii="Times New Roman" w:hAnsi="Times New Roman" w:cs="Times New Roman"/>
              </w:rPr>
              <w:t>обучения по дисциплине</w:t>
            </w:r>
            <w:proofErr w:type="gramEnd"/>
            <w:r w:rsidRPr="00B465D5">
              <w:rPr>
                <w:rStyle w:val="Calibri105pt"/>
                <w:rFonts w:ascii="Times New Roman" w:hAnsi="Times New Roman" w:cs="Times New Roman"/>
              </w:rPr>
              <w:t xml:space="preserve"> (дескрипторы)</w:t>
            </w:r>
          </w:p>
        </w:tc>
        <w:tc>
          <w:tcPr>
            <w:tcW w:w="1699" w:type="dxa"/>
            <w:shd w:val="clear" w:color="auto" w:fill="FFFFFF"/>
            <w:tcMar>
              <w:left w:w="5" w:type="dxa"/>
            </w:tcMar>
          </w:tcPr>
          <w:p w:rsidR="000473E1" w:rsidRPr="00B465D5" w:rsidRDefault="000473E1" w:rsidP="00845BAD">
            <w:pPr>
              <w:ind w:left="194"/>
            </w:pPr>
            <w:r w:rsidRPr="00B465D5">
              <w:rPr>
                <w:rStyle w:val="Calibri105pt"/>
                <w:rFonts w:ascii="Times New Roman" w:hAnsi="Times New Roman" w:cs="Times New Roman"/>
              </w:rPr>
              <w:t>Код результата обучения (компетенция)</w:t>
            </w:r>
          </w:p>
        </w:tc>
      </w:tr>
      <w:tr w:rsidR="000473E1" w:rsidRPr="00876FBC" w:rsidTr="00845BAD">
        <w:trPr>
          <w:trHeight w:hRule="exact" w:val="2956"/>
          <w:jc w:val="center"/>
        </w:trPr>
        <w:tc>
          <w:tcPr>
            <w:tcW w:w="2295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Формирование знаний об основных требованиях к комплектованию разновозрастных групп;</w:t>
            </w:r>
          </w:p>
          <w:p w:rsidR="000473E1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right="273"/>
              <w:jc w:val="left"/>
              <w:rPr>
                <w:b w:val="0"/>
                <w:sz w:val="20"/>
                <w:szCs w:val="20"/>
              </w:rPr>
            </w:pPr>
          </w:p>
          <w:p w:rsidR="000473E1" w:rsidRDefault="000473E1" w:rsidP="000473E1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Формирование знаний </w:t>
            </w:r>
            <w:proofErr w:type="gramStart"/>
            <w:r>
              <w:rPr>
                <w:b w:val="0"/>
                <w:sz w:val="20"/>
                <w:szCs w:val="20"/>
              </w:rPr>
              <w:t>об</w:t>
            </w:r>
            <w:proofErr w:type="gramEnd"/>
            <w:r>
              <w:rPr>
                <w:b w:val="0"/>
                <w:sz w:val="20"/>
                <w:szCs w:val="20"/>
              </w:rPr>
              <w:t xml:space="preserve"> проектировании, конструировании и анализе организации видов детской деятельности в разновозрастной группе ДОО. </w:t>
            </w:r>
          </w:p>
          <w:p w:rsidR="00C51C4F" w:rsidRDefault="00C51C4F" w:rsidP="00C51C4F">
            <w:pPr>
              <w:pStyle w:val="41"/>
              <w:keepNext/>
              <w:keepLines/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</w:p>
          <w:p w:rsidR="00C51C4F" w:rsidRDefault="00C51C4F" w:rsidP="00C51C4F">
            <w:pPr>
              <w:pStyle w:val="41"/>
              <w:keepNext/>
              <w:keepLines/>
              <w:numPr>
                <w:ilvl w:val="0"/>
                <w:numId w:val="33"/>
              </w:numPr>
              <w:shd w:val="clear" w:color="auto" w:fill="auto"/>
              <w:spacing w:line="240" w:lineRule="auto"/>
              <w:ind w:left="533" w:right="273"/>
              <w:jc w:val="left"/>
              <w:rPr>
                <w:b w:val="0"/>
                <w:sz w:val="20"/>
                <w:szCs w:val="20"/>
              </w:rPr>
            </w:pPr>
            <w:r w:rsidRPr="001761C8">
              <w:rPr>
                <w:b w:val="0"/>
                <w:sz w:val="20"/>
                <w:szCs w:val="20"/>
              </w:rPr>
              <w:t xml:space="preserve">Формирование профессиональных умений и навыков проектирования </w:t>
            </w:r>
            <w:r>
              <w:rPr>
                <w:b w:val="0"/>
                <w:sz w:val="20"/>
                <w:szCs w:val="20"/>
              </w:rPr>
              <w:t>образовательной работы в разновозрастных группах ДОО</w:t>
            </w:r>
          </w:p>
          <w:p w:rsidR="000473E1" w:rsidRPr="001761C8" w:rsidRDefault="000473E1" w:rsidP="00845BAD">
            <w:pPr>
              <w:pStyle w:val="41"/>
              <w:keepNext/>
              <w:keepLines/>
              <w:shd w:val="clear" w:color="auto" w:fill="auto"/>
              <w:spacing w:line="240" w:lineRule="auto"/>
              <w:ind w:left="249" w:right="27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Знать</w:t>
            </w:r>
          </w:p>
          <w:p w:rsidR="000473E1" w:rsidRPr="005B5873" w:rsidRDefault="000473E1" w:rsidP="000473E1">
            <w:pPr>
              <w:pStyle w:val="af4"/>
              <w:numPr>
                <w:ilvl w:val="0"/>
                <w:numId w:val="10"/>
              </w:numPr>
              <w:tabs>
                <w:tab w:val="left" w:pos="720"/>
              </w:tabs>
              <w:ind w:left="562" w:right="147"/>
              <w:jc w:val="both"/>
              <w:rPr>
                <w:rFonts w:cs="Times New Roman"/>
              </w:rPr>
            </w:pPr>
            <w:r w:rsidRPr="005B5873">
              <w:rPr>
                <w:rFonts w:cs="Times New Roman"/>
              </w:rPr>
              <w:t>иметь системное представление о</w:t>
            </w:r>
            <w:r>
              <w:rPr>
                <w:rFonts w:cs="Times New Roman"/>
              </w:rPr>
              <w:t>б образовательной работе в разновозрастной группе ДОО</w:t>
            </w:r>
            <w:r w:rsidRPr="005B5873">
              <w:rPr>
                <w:rFonts w:cs="Times New Roman"/>
              </w:rPr>
              <w:t>;</w:t>
            </w:r>
          </w:p>
          <w:p w:rsidR="000473E1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D6496">
              <w:rPr>
                <w:rFonts w:ascii="Times New Roman" w:hAnsi="Times New Roman"/>
                <w:sz w:val="20"/>
                <w:szCs w:val="20"/>
                <w:lang w:eastAsia="ar-SA"/>
              </w:rPr>
              <w:t>знать основные требования к комплектованию разновозрастных групп;</w:t>
            </w:r>
          </w:p>
          <w:p w:rsidR="000473E1" w:rsidRPr="00DD6496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особенности организации распорядка дня в разновозрастной группе;</w:t>
            </w:r>
          </w:p>
          <w:p w:rsidR="00C51C4F" w:rsidRPr="00DA0315" w:rsidRDefault="00C51C4F" w:rsidP="00C51C4F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видов детской деятельности в разновозрастной группе ДОО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0"/>
              </w:numPr>
              <w:tabs>
                <w:tab w:val="left" w:pos="360"/>
              </w:tabs>
              <w:suppressAutoHyphens/>
              <w:spacing w:after="0" w:line="240" w:lineRule="auto"/>
              <w:ind w:left="562" w:right="147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планирование и организацию образовательного процесса в разновозрастной группе</w:t>
            </w: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;</w:t>
            </w:r>
          </w:p>
          <w:p w:rsidR="000473E1" w:rsidRPr="005B5873" w:rsidRDefault="000473E1" w:rsidP="00845BAD">
            <w:pPr>
              <w:pStyle w:val="af4"/>
              <w:tabs>
                <w:tab w:val="left" w:pos="720"/>
              </w:tabs>
              <w:ind w:left="421" w:right="147"/>
              <w:jc w:val="both"/>
              <w:rPr>
                <w:rFonts w:cs="Times New Roman"/>
              </w:rPr>
            </w:pPr>
          </w:p>
          <w:p w:rsidR="000473E1" w:rsidRPr="00142C97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shd w:val="clear" w:color="auto" w:fill="FFFFFF"/>
            <w:tcMar>
              <w:left w:w="5" w:type="dxa"/>
            </w:tcMar>
          </w:tcPr>
          <w:p w:rsid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473E1" w:rsidRPr="000473E1" w:rsidRDefault="000473E1" w:rsidP="000473E1">
            <w:pPr>
              <w:pStyle w:val="22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473E1" w:rsidRPr="00824BDC" w:rsidRDefault="000473E1" w:rsidP="000473E1">
            <w:pPr>
              <w:ind w:left="211" w:right="243"/>
              <w:jc w:val="both"/>
              <w:rPr>
                <w:rStyle w:val="Calibri105pt0"/>
                <w:i w:val="0"/>
                <w:sz w:val="24"/>
                <w:szCs w:val="24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 преподаваемого учебного предмета.</w:t>
            </w:r>
          </w:p>
          <w:p w:rsidR="000473E1" w:rsidRPr="00311E7A" w:rsidRDefault="000473E1" w:rsidP="00845BAD">
            <w:pPr>
              <w:pStyle w:val="22"/>
              <w:shd w:val="clear" w:color="auto" w:fill="auto"/>
              <w:spacing w:before="0" w:after="0" w:line="269" w:lineRule="exact"/>
              <w:ind w:left="212" w:right="172" w:hanging="212"/>
              <w:jc w:val="left"/>
              <w:rPr>
                <w:rStyle w:val="Calibri105pt0"/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0473E1" w:rsidRPr="00876FBC" w:rsidRDefault="000473E1" w:rsidP="00845BAD">
            <w:pPr>
              <w:pStyle w:val="22"/>
              <w:shd w:val="clear" w:color="auto" w:fill="auto"/>
              <w:spacing w:before="0" w:after="0" w:line="269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473E1" w:rsidRPr="00876FBC" w:rsidTr="00C51C4F">
        <w:trPr>
          <w:trHeight w:hRule="exact" w:val="5723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Pr="008152BE" w:rsidRDefault="000473E1" w:rsidP="00845BAD">
            <w:pPr>
              <w:ind w:left="421" w:right="147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Уметь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проектировать, конструировать, организовывать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анализировать образовательную работу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обоснованно осуществлять выбор методов и 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разрабатывать и проводить различные по форме обучения занятия, наиболее эффективные 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образовательной работы в разновозрастной группе ДОО;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отбирать и использовать соответствующие учебные средства для построения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образовательной работы в разновозрастной группе ДОО</w:t>
            </w:r>
            <w:r w:rsidRPr="00DA031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473E1" w:rsidRPr="00DA0315" w:rsidRDefault="000473E1" w:rsidP="000473E1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pacing w:after="0" w:line="240" w:lineRule="auto"/>
              <w:ind w:left="421" w:right="288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A0315">
              <w:rPr>
                <w:rFonts w:ascii="Times New Roman" w:hAnsi="Times New Roman"/>
                <w:sz w:val="20"/>
                <w:szCs w:val="20"/>
                <w:lang w:eastAsia="ar-SA"/>
              </w:rPr>
              <w:t>учитывать в педагогическом взаимодействии возрастные, психологические, социальные особенности дошкольников;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DA0315">
              <w:rPr>
                <w:rFonts w:cs="Times New Roman"/>
              </w:rPr>
              <w:t xml:space="preserve">организовать развивающую среду для разнообразной </w:t>
            </w:r>
            <w:r>
              <w:rPr>
                <w:lang w:eastAsia="ru-RU"/>
              </w:rPr>
              <w:t>образовательной работы в разновозрастной группе ДОО</w:t>
            </w:r>
            <w:r w:rsidRPr="00C50D88">
              <w:rPr>
                <w:rFonts w:cs="Times New Roman"/>
              </w:rPr>
              <w:t>;</w:t>
            </w:r>
          </w:p>
          <w:p w:rsidR="000473E1" w:rsidRPr="00C50D88" w:rsidRDefault="000473E1" w:rsidP="000473E1">
            <w:pPr>
              <w:pStyle w:val="af4"/>
              <w:numPr>
                <w:ilvl w:val="0"/>
                <w:numId w:val="9"/>
              </w:numPr>
              <w:tabs>
                <w:tab w:val="left" w:pos="720"/>
              </w:tabs>
              <w:ind w:left="421" w:right="288"/>
              <w:jc w:val="both"/>
              <w:rPr>
                <w:rFonts w:cs="Times New Roman"/>
              </w:rPr>
            </w:pPr>
            <w:r w:rsidRPr="00C50D88">
              <w:rPr>
                <w:rFonts w:cs="Times New Roman"/>
              </w:rPr>
              <w:t xml:space="preserve">уметь разрабатывать систему педагогических задач, обеспечивающих </w:t>
            </w:r>
            <w:r>
              <w:rPr>
                <w:lang w:eastAsia="ru-RU"/>
              </w:rPr>
              <w:t>образовательную работу в разновозрастной группе ДОО</w:t>
            </w:r>
            <w:r w:rsidR="00C51C4F">
              <w:rPr>
                <w:lang w:eastAsia="ru-RU"/>
              </w:rPr>
              <w:t>.</w:t>
            </w:r>
          </w:p>
          <w:p w:rsidR="000473E1" w:rsidRPr="008152BE" w:rsidRDefault="000473E1" w:rsidP="00845BAD">
            <w:pPr>
              <w:ind w:left="421" w:right="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3E1" w:rsidRPr="00876FBC" w:rsidTr="00845BAD">
        <w:trPr>
          <w:trHeight w:hRule="exact" w:val="2282"/>
          <w:jc w:val="center"/>
        </w:trPr>
        <w:tc>
          <w:tcPr>
            <w:tcW w:w="2295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9" w:type="dxa"/>
            <w:shd w:val="clear" w:color="auto" w:fill="FFFFFF"/>
            <w:tcMar>
              <w:left w:w="5" w:type="dxa"/>
            </w:tcMar>
          </w:tcPr>
          <w:p w:rsidR="000473E1" w:rsidRDefault="000473E1" w:rsidP="00845BAD">
            <w:pPr>
              <w:ind w:left="208"/>
              <w:rPr>
                <w:rStyle w:val="a9"/>
                <w:rFonts w:eastAsiaTheme="minorHAnsi"/>
                <w:sz w:val="20"/>
                <w:szCs w:val="20"/>
              </w:rPr>
            </w:pPr>
            <w:r w:rsidRPr="008152BE">
              <w:rPr>
                <w:rStyle w:val="a9"/>
                <w:rFonts w:eastAsiaTheme="minorHAnsi"/>
                <w:sz w:val="20"/>
                <w:szCs w:val="20"/>
              </w:rPr>
              <w:t>Владеть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ru-RU"/>
              </w:rPr>
              <w:t>современными педагогическими технологиями и применять их в педагогической деятельности;</w:t>
            </w:r>
          </w:p>
          <w:p w:rsidR="000473E1" w:rsidRPr="00DA0315" w:rsidRDefault="000473E1" w:rsidP="000473E1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uppressAutoHyphens/>
              <w:spacing w:after="0" w:line="240" w:lineRule="auto"/>
              <w:ind w:left="562" w:right="8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DA0315">
              <w:rPr>
                <w:rFonts w:ascii="Times New Roman" w:hAnsi="Times New Roman"/>
                <w:sz w:val="18"/>
                <w:szCs w:val="18"/>
                <w:lang w:eastAsia="ar-SA"/>
              </w:rPr>
              <w:t>способами ориентации в профессиональных источниках информации (журналы, сайты, образовательные порталы и т.д.);</w:t>
            </w:r>
          </w:p>
          <w:p w:rsidR="000473E1" w:rsidRPr="00DA0315" w:rsidRDefault="000473E1" w:rsidP="000473E1">
            <w:pPr>
              <w:pStyle w:val="af4"/>
              <w:numPr>
                <w:ilvl w:val="0"/>
                <w:numId w:val="11"/>
              </w:numPr>
              <w:tabs>
                <w:tab w:val="left" w:pos="279"/>
              </w:tabs>
              <w:ind w:left="562" w:right="81"/>
              <w:jc w:val="both"/>
              <w:rPr>
                <w:rFonts w:cs="Times New Roman"/>
                <w:sz w:val="18"/>
                <w:szCs w:val="18"/>
              </w:rPr>
            </w:pPr>
            <w:r w:rsidRPr="00DA0315">
              <w:rPr>
                <w:rFonts w:cs="Times New Roman"/>
                <w:sz w:val="18"/>
                <w:szCs w:val="18"/>
              </w:rPr>
              <w:t xml:space="preserve">владеть системой знаний о формах, методах, приемах </w:t>
            </w:r>
            <w:r>
              <w:rPr>
                <w:rFonts w:cs="Times New Roman"/>
                <w:sz w:val="18"/>
                <w:szCs w:val="18"/>
              </w:rPr>
              <w:t>образовательной работы в разновозрастной группе ДОО</w:t>
            </w: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Default="000473E1" w:rsidP="00845BAD">
            <w:pPr>
              <w:pStyle w:val="af4"/>
              <w:tabs>
                <w:tab w:val="left" w:pos="279"/>
              </w:tabs>
              <w:ind w:left="714" w:right="147"/>
              <w:jc w:val="both"/>
              <w:rPr>
                <w:rFonts w:cs="Times New Roman"/>
              </w:rPr>
            </w:pPr>
          </w:p>
          <w:p w:rsidR="000473E1" w:rsidRPr="00A3399A" w:rsidRDefault="000473E1" w:rsidP="00845BAD">
            <w:pPr>
              <w:pStyle w:val="af4"/>
              <w:tabs>
                <w:tab w:val="left" w:pos="279"/>
              </w:tabs>
              <w:ind w:right="147"/>
              <w:jc w:val="both"/>
              <w:rPr>
                <w:rFonts w:cs="Times New Roman"/>
              </w:rPr>
            </w:pPr>
          </w:p>
        </w:tc>
        <w:tc>
          <w:tcPr>
            <w:tcW w:w="1699" w:type="dxa"/>
            <w:vMerge/>
            <w:shd w:val="clear" w:color="auto" w:fill="FFFFFF"/>
            <w:tcMar>
              <w:left w:w="5" w:type="dxa"/>
            </w:tcMar>
          </w:tcPr>
          <w:p w:rsidR="000473E1" w:rsidRPr="00876FBC" w:rsidRDefault="000473E1" w:rsidP="00845B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F4774" w:rsidRDefault="000F4774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0473E1" w:rsidRDefault="000473E1" w:rsidP="009C71F0">
      <w:pPr>
        <w:pStyle w:val="41"/>
        <w:keepNext/>
        <w:keepLines/>
        <w:shd w:val="clear" w:color="auto" w:fill="auto"/>
        <w:spacing w:line="240" w:lineRule="auto"/>
        <w:ind w:left="709" w:right="100" w:firstLine="708"/>
        <w:jc w:val="center"/>
        <w:rPr>
          <w:sz w:val="24"/>
          <w:szCs w:val="24"/>
        </w:rPr>
      </w:pPr>
    </w:p>
    <w:p w:rsidR="002B59FF" w:rsidRDefault="002B59FF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  <w:r w:rsidRPr="009C71F0">
        <w:rPr>
          <w:sz w:val="24"/>
          <w:szCs w:val="24"/>
        </w:rPr>
        <w:t>Контроль результатов освоения дисциплины</w:t>
      </w:r>
    </w:p>
    <w:p w:rsidR="000F4774" w:rsidRPr="009C71F0" w:rsidRDefault="000F4774" w:rsidP="000F4774">
      <w:pPr>
        <w:pStyle w:val="41"/>
        <w:keepNext/>
        <w:keepLines/>
        <w:shd w:val="clear" w:color="auto" w:fill="auto"/>
        <w:spacing w:line="240" w:lineRule="auto"/>
        <w:ind w:right="100" w:firstLine="708"/>
        <w:jc w:val="center"/>
        <w:rPr>
          <w:sz w:val="24"/>
          <w:szCs w:val="24"/>
        </w:rPr>
      </w:pPr>
    </w:p>
    <w:p w:rsidR="00BC5A81" w:rsidRPr="00BC5A81" w:rsidRDefault="00BC5A81" w:rsidP="000F4774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методическая разработка</w:t>
      </w:r>
      <w:r w:rsidR="00274430">
        <w:rPr>
          <w:rFonts w:ascii="Times New Roman" w:hAnsi="Times New Roman"/>
        </w:rPr>
        <w:t xml:space="preserve"> НОД</w:t>
      </w:r>
      <w:r w:rsidRPr="00BC5A81">
        <w:rPr>
          <w:rFonts w:ascii="Times New Roman" w:hAnsi="Times New Roman"/>
        </w:rPr>
        <w:t>;</w:t>
      </w:r>
    </w:p>
    <w:p w:rsidR="00D90673" w:rsidRPr="00BC5A81" w:rsidRDefault="00D90673" w:rsidP="000F4774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</w:rPr>
      </w:pPr>
      <w:r w:rsidRPr="00BC5A81">
        <w:rPr>
          <w:rFonts w:ascii="Times New Roman" w:hAnsi="Times New Roman"/>
        </w:rPr>
        <w:t>активный зачет</w:t>
      </w:r>
      <w:r w:rsidRPr="00BC5A81">
        <w:rPr>
          <w:rFonts w:ascii="Times New Roman" w:hAnsi="Times New Roman"/>
          <w:lang w:val="en-US"/>
        </w:rPr>
        <w:t>/</w:t>
      </w:r>
      <w:r w:rsidRPr="00BC5A81">
        <w:rPr>
          <w:rFonts w:ascii="Times New Roman" w:hAnsi="Times New Roman"/>
        </w:rPr>
        <w:t>экзамен.</w:t>
      </w:r>
    </w:p>
    <w:p w:rsidR="009C71F0" w:rsidRPr="00BC5A81" w:rsidRDefault="002B59FF" w:rsidP="000F4774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BC5A81">
        <w:rPr>
          <w:rFonts w:ascii="Times New Roman" w:hAnsi="Times New Roman"/>
        </w:rPr>
        <w:t>Форма контроля: активный зачет/экзамен</w:t>
      </w:r>
      <w:r w:rsidR="009C71F0" w:rsidRPr="00BC5A81">
        <w:rPr>
          <w:rFonts w:ascii="Times New Roman" w:hAnsi="Times New Roman"/>
        </w:rPr>
        <w:t>.</w:t>
      </w:r>
    </w:p>
    <w:p w:rsidR="009C71F0" w:rsidRDefault="009C71F0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BC5A81">
        <w:rPr>
          <w:rFonts w:ascii="Times New Roman" w:hAnsi="Times New Roman" w:cs="Times New Roman"/>
        </w:rPr>
        <w:t>дств дл</w:t>
      </w:r>
      <w:proofErr w:type="gramEnd"/>
      <w:r w:rsidRPr="00BC5A81">
        <w:rPr>
          <w:rFonts w:ascii="Times New Roman" w:hAnsi="Times New Roman" w:cs="Times New Roman"/>
        </w:rPr>
        <w:t>я проведения промежуточной аттестации».</w:t>
      </w:r>
    </w:p>
    <w:p w:rsidR="00BC5A81" w:rsidRPr="00BC5A81" w:rsidRDefault="00BC5A81" w:rsidP="000F4774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C71F0" w:rsidRPr="00BC5A81" w:rsidRDefault="009C71F0" w:rsidP="000F4774">
      <w:pPr>
        <w:pStyle w:val="22"/>
        <w:shd w:val="clear" w:color="auto" w:fill="auto"/>
        <w:tabs>
          <w:tab w:val="left" w:pos="430"/>
        </w:tabs>
        <w:spacing w:before="0" w:after="0"/>
        <w:ind w:right="20" w:firstLine="0"/>
        <w:jc w:val="center"/>
        <w:rPr>
          <w:sz w:val="22"/>
          <w:szCs w:val="22"/>
        </w:rPr>
      </w:pPr>
      <w:r w:rsidRPr="00BC5A81">
        <w:rPr>
          <w:sz w:val="22"/>
          <w:szCs w:val="22"/>
        </w:rPr>
        <w:t>Перечень образовательных технологий, используемых при освоении дисциплины</w:t>
      </w:r>
    </w:p>
    <w:p w:rsidR="009C71F0" w:rsidRPr="00BC5A81" w:rsidRDefault="009C71F0" w:rsidP="000F47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1. Современное традиционное обучение (лекционно-семинарская-зачетная система).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5A81">
        <w:rPr>
          <w:rFonts w:ascii="Times New Roman" w:hAnsi="Times New Roman" w:cs="Times New Roman"/>
        </w:rPr>
        <w:t>а) проблемное обучение;</w:t>
      </w:r>
    </w:p>
    <w:p w:rsidR="009C71F0" w:rsidRPr="00BC5A81" w:rsidRDefault="009C71F0" w:rsidP="000F4774">
      <w:pPr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C5A81">
        <w:rPr>
          <w:rFonts w:ascii="Times New Roman" w:hAnsi="Times New Roman" w:cs="Times New Roman"/>
        </w:rPr>
        <w:t>б) интерактивные технологии (дискуссия, проблемный семинар).</w:t>
      </w:r>
    </w:p>
    <w:p w:rsidR="009C71F0" w:rsidRPr="00BC5A81" w:rsidRDefault="009C71F0" w:rsidP="000F4774">
      <w:pPr>
        <w:pStyle w:val="22"/>
        <w:shd w:val="clear" w:color="auto" w:fill="auto"/>
        <w:tabs>
          <w:tab w:val="left" w:pos="652"/>
        </w:tabs>
        <w:spacing w:before="0" w:after="0"/>
        <w:ind w:right="20"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 xml:space="preserve">3. Педагогические технологии на основе дидактического усовершенствования и </w:t>
      </w:r>
      <w:proofErr w:type="spellStart"/>
      <w:r w:rsidRPr="00BC5A81">
        <w:rPr>
          <w:b w:val="0"/>
          <w:sz w:val="22"/>
          <w:szCs w:val="22"/>
        </w:rPr>
        <w:t>реконструирования</w:t>
      </w:r>
      <w:proofErr w:type="spellEnd"/>
      <w:r w:rsidRPr="00BC5A81">
        <w:rPr>
          <w:b w:val="0"/>
          <w:sz w:val="22"/>
          <w:szCs w:val="22"/>
        </w:rPr>
        <w:t xml:space="preserve"> материала:</w:t>
      </w:r>
    </w:p>
    <w:p w:rsidR="009C71F0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b w:val="0"/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мастерских;</w:t>
      </w:r>
    </w:p>
    <w:p w:rsidR="001703A4" w:rsidRPr="00BC5A81" w:rsidRDefault="009C71F0" w:rsidP="000F4774">
      <w:pPr>
        <w:pStyle w:val="22"/>
        <w:shd w:val="clear" w:color="auto" w:fill="auto"/>
        <w:spacing w:before="0" w:after="0"/>
        <w:ind w:firstLine="0"/>
        <w:rPr>
          <w:sz w:val="22"/>
          <w:szCs w:val="22"/>
        </w:rPr>
      </w:pPr>
      <w:r w:rsidRPr="00BC5A81">
        <w:rPr>
          <w:b w:val="0"/>
          <w:sz w:val="22"/>
          <w:szCs w:val="22"/>
        </w:rPr>
        <w:t>Технология эвристического образования.</w:t>
      </w: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  <w:sectPr w:rsidR="00287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A2E" w:rsidRDefault="00287A2E" w:rsidP="00287A2E">
      <w:pPr>
        <w:pStyle w:val="35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634DA6">
        <w:rPr>
          <w:b/>
          <w:sz w:val="24"/>
          <w:szCs w:val="24"/>
        </w:rPr>
        <w:lastRenderedPageBreak/>
        <w:t>Технологическая карта обучения дисциплине</w:t>
      </w:r>
    </w:p>
    <w:p w:rsidR="00886045" w:rsidRPr="009252CB" w:rsidRDefault="00886045" w:rsidP="0088604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287A2E" w:rsidRPr="00600361" w:rsidRDefault="00287A2E" w:rsidP="00287A2E">
      <w:pPr>
        <w:pStyle w:val="9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600361">
        <w:rPr>
          <w:sz w:val="20"/>
          <w:szCs w:val="20"/>
        </w:rPr>
        <w:t>Для студентов образовательной программы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>Направление подготовки: 44.03.01 Педагогическое образование</w:t>
      </w:r>
    </w:p>
    <w:p w:rsidR="00287A2E" w:rsidRPr="00600361" w:rsidRDefault="00287A2E" w:rsidP="00287A2E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0"/>
          <w:szCs w:val="20"/>
        </w:rPr>
      </w:pPr>
      <w:r w:rsidRPr="00600361">
        <w:rPr>
          <w:b w:val="0"/>
          <w:sz w:val="20"/>
          <w:szCs w:val="20"/>
        </w:rPr>
        <w:t xml:space="preserve">Профиль/название программы: </w:t>
      </w:r>
      <w:r w:rsidRPr="00600361">
        <w:rPr>
          <w:rStyle w:val="a4"/>
          <w:b w:val="0"/>
          <w:sz w:val="20"/>
          <w:szCs w:val="20"/>
        </w:rPr>
        <w:t>Пр</w:t>
      </w:r>
      <w:r w:rsidR="002D7D01">
        <w:rPr>
          <w:rStyle w:val="a4"/>
          <w:b w:val="0"/>
          <w:sz w:val="20"/>
          <w:szCs w:val="20"/>
        </w:rPr>
        <w:t>офиль «Дошкольное образование</w:t>
      </w:r>
      <w:r w:rsidRPr="00600361">
        <w:rPr>
          <w:rStyle w:val="a4"/>
          <w:b w:val="0"/>
          <w:sz w:val="20"/>
          <w:szCs w:val="20"/>
        </w:rPr>
        <w:t>»</w:t>
      </w:r>
    </w:p>
    <w:p w:rsidR="00287A2E" w:rsidRPr="00600361" w:rsidRDefault="00287A2E" w:rsidP="00287A2E">
      <w:pPr>
        <w:pStyle w:val="60"/>
        <w:shd w:val="clear" w:color="auto" w:fill="auto"/>
        <w:spacing w:after="0"/>
        <w:rPr>
          <w:sz w:val="20"/>
          <w:szCs w:val="20"/>
        </w:rPr>
      </w:pPr>
      <w:r w:rsidRPr="00600361">
        <w:rPr>
          <w:rStyle w:val="61"/>
          <w:sz w:val="20"/>
          <w:szCs w:val="20"/>
        </w:rPr>
        <w:t xml:space="preserve">квалификация (степень): </w:t>
      </w:r>
      <w:r w:rsidRPr="00600361">
        <w:rPr>
          <w:sz w:val="20"/>
          <w:szCs w:val="20"/>
        </w:rPr>
        <w:t>бакалавр</w:t>
      </w:r>
    </w:p>
    <w:p w:rsidR="00287A2E" w:rsidRPr="009252CB" w:rsidRDefault="00287A2E" w:rsidP="00287A2E">
      <w:pPr>
        <w:pStyle w:val="60"/>
        <w:shd w:val="clear" w:color="auto" w:fill="auto"/>
        <w:spacing w:after="0"/>
        <w:rPr>
          <w:sz w:val="24"/>
          <w:szCs w:val="24"/>
        </w:rPr>
      </w:pPr>
      <w:r w:rsidRPr="00600361">
        <w:rPr>
          <w:i w:val="0"/>
          <w:sz w:val="20"/>
          <w:szCs w:val="20"/>
        </w:rPr>
        <w:t>форма обучения</w:t>
      </w:r>
      <w:r w:rsidRPr="00600361">
        <w:rPr>
          <w:sz w:val="20"/>
          <w:szCs w:val="20"/>
        </w:rPr>
        <w:t>: очная</w:t>
      </w:r>
    </w:p>
    <w:p w:rsidR="00287A2E" w:rsidRDefault="00287A2E" w:rsidP="00287A2E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>
        <w:tab/>
      </w:r>
      <w:r w:rsidRPr="0060036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общая трудоемкость дисциплины </w:t>
      </w:r>
      <w:r w:rsidR="00C22F56">
        <w:rPr>
          <w:rFonts w:ascii="Times New Roman" w:hAnsi="Times New Roman" w:cs="Times New Roman"/>
          <w:sz w:val="20"/>
          <w:szCs w:val="20"/>
        </w:rPr>
        <w:t>3</w:t>
      </w:r>
      <w:r w:rsidRPr="006003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0361">
        <w:rPr>
          <w:rFonts w:ascii="Times New Roman" w:hAnsi="Times New Roman" w:cs="Times New Roman"/>
          <w:sz w:val="20"/>
          <w:szCs w:val="20"/>
        </w:rPr>
        <w:t>з.е</w:t>
      </w:r>
      <w:proofErr w:type="spellEnd"/>
      <w:r w:rsidRPr="00600361">
        <w:rPr>
          <w:rFonts w:ascii="Times New Roman" w:hAnsi="Times New Roman" w:cs="Times New Roman"/>
          <w:sz w:val="20"/>
          <w:szCs w:val="20"/>
        </w:rPr>
        <w:t xml:space="preserve">.) </w:t>
      </w:r>
    </w:p>
    <w:tbl>
      <w:tblPr>
        <w:tblW w:w="15026" w:type="dxa"/>
        <w:jc w:val="center"/>
        <w:tblInd w:w="-4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764"/>
        <w:gridCol w:w="709"/>
        <w:gridCol w:w="709"/>
        <w:gridCol w:w="850"/>
        <w:gridCol w:w="851"/>
        <w:gridCol w:w="850"/>
        <w:gridCol w:w="993"/>
        <w:gridCol w:w="5300"/>
      </w:tblGrid>
      <w:tr w:rsidR="00A53BDC" w:rsidRPr="00C724FC" w:rsidTr="00845BAD">
        <w:trPr>
          <w:trHeight w:hRule="exact" w:val="269"/>
          <w:jc w:val="center"/>
        </w:trPr>
        <w:tc>
          <w:tcPr>
            <w:tcW w:w="4764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240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Наименование разделов и тем дисциплины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120" w:line="200" w:lineRule="exact"/>
              <w:ind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 часов</w:t>
            </w:r>
          </w:p>
        </w:tc>
        <w:tc>
          <w:tcPr>
            <w:tcW w:w="3260" w:type="dxa"/>
            <w:gridSpan w:val="4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0"/>
                <w:szCs w:val="20"/>
              </w:rPr>
            </w:pPr>
            <w:r w:rsidRPr="00F93EF7">
              <w:rPr>
                <w:rStyle w:val="10pt"/>
              </w:rPr>
              <w:t>Контактные</w:t>
            </w:r>
          </w:p>
        </w:tc>
        <w:tc>
          <w:tcPr>
            <w:tcW w:w="993" w:type="dxa"/>
            <w:vMerge w:val="restart"/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left="113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Самостоятельная работа</w:t>
            </w:r>
          </w:p>
        </w:tc>
        <w:tc>
          <w:tcPr>
            <w:tcW w:w="5300" w:type="dxa"/>
            <w:vMerge w:val="restart"/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54" w:lineRule="exact"/>
              <w:ind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Формы и методы контроля</w:t>
            </w:r>
          </w:p>
        </w:tc>
      </w:tr>
      <w:tr w:rsidR="00A53BDC" w:rsidRPr="00C724FC" w:rsidTr="00845BAD">
        <w:trPr>
          <w:cantSplit/>
          <w:trHeight w:hRule="exact" w:val="1784"/>
          <w:jc w:val="center"/>
        </w:trPr>
        <w:tc>
          <w:tcPr>
            <w:tcW w:w="476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0" w:line="200" w:lineRule="exact"/>
              <w:ind w:left="30" w:right="113" w:firstLine="0"/>
              <w:jc w:val="left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4FC">
              <w:rPr>
                <w:rStyle w:val="10pt"/>
                <w:rFonts w:eastAsiaTheme="minorHAnsi"/>
                <w:b/>
              </w:rPr>
              <w:t>лекционные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EF7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textDirection w:val="btLr"/>
          </w:tcPr>
          <w:p w:rsidR="00A53BDC" w:rsidRPr="00C724FC" w:rsidRDefault="00A53BDC" w:rsidP="00BC202E">
            <w:pPr>
              <w:pStyle w:val="22"/>
              <w:shd w:val="clear" w:color="auto" w:fill="auto"/>
              <w:spacing w:before="0" w:after="60" w:line="200" w:lineRule="exact"/>
              <w:ind w:left="90" w:right="113" w:firstLine="0"/>
              <w:jc w:val="center"/>
              <w:rPr>
                <w:sz w:val="20"/>
                <w:szCs w:val="20"/>
              </w:rPr>
            </w:pPr>
            <w:r w:rsidRPr="00C724FC">
              <w:rPr>
                <w:rStyle w:val="10pt"/>
              </w:rPr>
              <w:t>лабораторные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0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BDC" w:rsidRPr="00C724FC" w:rsidTr="00845BAD">
        <w:trPr>
          <w:trHeight w:hRule="exact" w:val="1324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  <w:vAlign w:val="center"/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1. Основные требования к комплектованию разновозрастных групп. Особенности распоряд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ка дня в разновозрастной группе</w:t>
            </w:r>
          </w:p>
          <w:p w:rsidR="00A53BDC" w:rsidRPr="00C724FC" w:rsidRDefault="00A53BDC" w:rsidP="000F4774">
            <w:pPr>
              <w:spacing w:after="0" w:line="240" w:lineRule="auto"/>
              <w:ind w:left="216" w:right="273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4907FD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shd w:val="clear" w:color="auto" w:fill="FFFFFF"/>
            <w:tcMar>
              <w:left w:w="5" w:type="dxa"/>
            </w:tcMar>
            <w:vAlign w:val="center"/>
          </w:tcPr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2. Планирование и организация образовательного пр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оцесса в разновозрастной группе</w:t>
            </w:r>
          </w:p>
          <w:p w:rsidR="000F4774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A53BDC" w:rsidRPr="00C724FC" w:rsidRDefault="00A53BDC" w:rsidP="00BC202E">
            <w:pPr>
              <w:pStyle w:val="13"/>
              <w:snapToGrid w:val="0"/>
              <w:ind w:left="355" w:right="132"/>
            </w:pP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00" w:type="dxa"/>
            <w:shd w:val="clear" w:color="auto" w:fill="FFFFFF"/>
            <w:tcMar>
              <w:left w:w="5" w:type="dxa"/>
            </w:tcMar>
          </w:tcPr>
          <w:p w:rsidR="00A53BDC" w:rsidRPr="00C724FC" w:rsidRDefault="000F4774" w:rsidP="004907FD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3BDC" w:rsidRPr="00C724FC" w:rsidTr="00845BAD">
        <w:trPr>
          <w:trHeight w:hRule="exact" w:val="989"/>
          <w:jc w:val="center"/>
        </w:trPr>
        <w:tc>
          <w:tcPr>
            <w:tcW w:w="4764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0F4774" w:rsidRPr="003A22FD" w:rsidRDefault="000F4774" w:rsidP="000F4774">
            <w:pPr>
              <w:spacing w:after="0" w:line="240" w:lineRule="auto"/>
              <w:ind w:left="216" w:right="27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3A22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Модуль 3. Планирование и организация видов детской деятель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zh-CN"/>
              </w:rPr>
              <w:t>ности в разновозрастной группе</w:t>
            </w:r>
          </w:p>
          <w:p w:rsidR="00A53BDC" w:rsidRPr="00C724FC" w:rsidRDefault="00A53BDC" w:rsidP="00C724FC">
            <w:pPr>
              <w:pStyle w:val="13"/>
              <w:ind w:left="223" w:right="132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7446F3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0F4774" w:rsidP="00D27AE1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НОД</w:t>
            </w:r>
          </w:p>
        </w:tc>
      </w:tr>
      <w:tr w:rsidR="00A53BDC" w:rsidRPr="00C724FC" w:rsidTr="00845BAD">
        <w:trPr>
          <w:trHeight w:hRule="exact" w:val="419"/>
          <w:jc w:val="center"/>
        </w:trPr>
        <w:tc>
          <w:tcPr>
            <w:tcW w:w="4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BDC" w:rsidRPr="00C724FC" w:rsidRDefault="00A53BDC" w:rsidP="00C724FC">
            <w:pPr>
              <w:snapToGrid w:val="0"/>
              <w:ind w:left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A53BDC" w:rsidRPr="00C724FC" w:rsidRDefault="00A53BDC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3FB" w:rsidRPr="00C724FC" w:rsidTr="00845BAD">
        <w:trPr>
          <w:trHeight w:hRule="exact" w:val="567"/>
          <w:jc w:val="center"/>
        </w:trPr>
        <w:tc>
          <w:tcPr>
            <w:tcW w:w="9726" w:type="dxa"/>
            <w:gridSpan w:val="7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Форма итогового контроля по уч. плану</w:t>
            </w:r>
          </w:p>
        </w:tc>
        <w:tc>
          <w:tcPr>
            <w:tcW w:w="5300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3773FB" w:rsidRPr="00C724FC" w:rsidRDefault="003773FB" w:rsidP="00BC202E">
            <w:pPr>
              <w:ind w:left="136" w:right="1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4FC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895B3C" w:rsidRDefault="00895B3C" w:rsidP="00287A2E">
      <w:pPr>
        <w:autoSpaceDE w:val="0"/>
        <w:jc w:val="center"/>
        <w:rPr>
          <w:rFonts w:ascii="Times New Roman" w:hAnsi="Times New Roman" w:cs="Times New Roman"/>
          <w:b/>
          <w:bCs/>
        </w:rPr>
        <w:sectPr w:rsidR="00895B3C" w:rsidSect="0061687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95594" w:rsidRPr="00974351" w:rsidRDefault="00395594" w:rsidP="0099379E">
      <w:pPr>
        <w:autoSpaceDE w:val="0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3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основных разделов и тем дисциплины</w:t>
      </w: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Модуль 1. Основные требования к комплектованию разновозрастных групп. Особенности распорядка дня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Соблюдение гигиенических требований к комплектованию групп дошкольных учреждений. </w:t>
      </w:r>
    </w:p>
    <w:p w:rsidR="00EA43E4" w:rsidRPr="0035100B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Наиболее распространенные малокомплектные дошкольные учреждения. 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одной разновозрастной группой (2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двумя разновозрастными группами детей (2 – 4 годы жизни, 5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Малокомплектное дошкольное учреждение с тремя разновозрастными группами детей (2 – 3 годы жизни, 4 – 5 годы жизни, 6 – 7 годы жизни).</w:t>
      </w:r>
    </w:p>
    <w:p w:rsidR="00EA43E4" w:rsidRPr="0035100B" w:rsidRDefault="00EA43E4" w:rsidP="00EA43E4">
      <w:pPr>
        <w:pStyle w:val="a3"/>
        <w:numPr>
          <w:ilvl w:val="0"/>
          <w:numId w:val="34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gramStart"/>
      <w:r w:rsidRPr="0035100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Группы с детьми контрастных возрастов (2 и 4 годы жизни, 3 и 5 годы жизни, 4 и 6(7) годы жизни.</w:t>
      </w:r>
      <w:proofErr w:type="gramEnd"/>
    </w:p>
    <w:p w:rsidR="00EA43E4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2007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Особенности организации распорядка дня в разновозрастной группе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B01CED" w:rsidRDefault="00EA43E4" w:rsidP="00EA43E4">
      <w:pPr>
        <w:spacing w:after="0" w:line="240" w:lineRule="auto"/>
        <w:ind w:right="273" w:firstLine="21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Распорядок дня и характер деятельности </w:t>
      </w:r>
      <w:proofErr w:type="spellStart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одногруппового</w:t>
      </w:r>
      <w:proofErr w:type="spellEnd"/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дошкольного учреждения: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режим двигательной активности;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01CED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объем физических и умственных нагрузок во время занятий разной направленности;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длительность бедствования и сна;</w:t>
      </w:r>
    </w:p>
    <w:p w:rsidR="00EA43E4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программное содержание обучения разным видам движений</w:t>
      </w:r>
    </w:p>
    <w:p w:rsidR="00EA43E4" w:rsidRPr="00B01CED" w:rsidRDefault="00EA43E4" w:rsidP="00EA43E4">
      <w:pPr>
        <w:pStyle w:val="a3"/>
        <w:numPr>
          <w:ilvl w:val="0"/>
          <w:numId w:val="35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Характер игровой деятельности дошкольников. </w:t>
      </w:r>
    </w:p>
    <w:p w:rsidR="00EA43E4" w:rsidRPr="00D2007F" w:rsidRDefault="00EA43E4" w:rsidP="00EA43E4">
      <w:pPr>
        <w:spacing w:after="0" w:line="240" w:lineRule="auto"/>
        <w:ind w:left="216" w:right="273" w:firstLine="49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Создание развивающей среды дошкольного учреждения. 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2. Планирование и организация образовательного пр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оцесса в разновозрастной группе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Pr="00D063FC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EA43E4" w:rsidRDefault="00EA43E4" w:rsidP="00EA43E4">
      <w:pPr>
        <w:pStyle w:val="a3"/>
        <w:numPr>
          <w:ilvl w:val="0"/>
          <w:numId w:val="36"/>
        </w:numPr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Перспективно-календарное планирование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.</w:t>
      </w:r>
    </w:p>
    <w:p w:rsidR="00EA43E4" w:rsidRPr="00D063FC" w:rsidRDefault="00EA43E4" w:rsidP="00EA43E4">
      <w:pPr>
        <w:pStyle w:val="a3"/>
        <w:spacing w:after="0" w:line="240" w:lineRule="auto"/>
        <w:ind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EA43E4" w:rsidRPr="00D063FC" w:rsidRDefault="00EA43E4" w:rsidP="00EA43E4">
      <w:pPr>
        <w:spacing w:after="0" w:line="240" w:lineRule="auto"/>
        <w:ind w:left="360" w:right="273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D063FC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Структура плана образовательной работы с детьми.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Источники планирования. Список детей по подгруппам. Циклограмма совместной деятельности педагога и детей (структура режимных процессов). Сотрудничество с семьей. Индивидуальная работа с детьми. Физическая культура. Специально организованное обучение. Виды детской деятельности. Примерные темы на год. Планирование и организация занятий  с детьми разновозрастной группы. Физическая культура. Развитие общения и речи. Музыкальное занятие. Ознакомление с искусством и развитие изобразительной деятельности.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и познание себя.</w:t>
      </w:r>
      <w:r w:rsidRPr="00C1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</w:t>
      </w:r>
    </w:p>
    <w:p w:rsidR="00EA43E4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3A22FD" w:rsidRDefault="00EA43E4" w:rsidP="00EA43E4">
      <w:pPr>
        <w:spacing w:after="0" w:line="240" w:lineRule="auto"/>
        <w:ind w:left="216" w:right="27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3A22FD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Модуль 3. Планирование и организация видов детской деятель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ности в разновозрастной группе</w:t>
      </w:r>
    </w:p>
    <w:p w:rsidR="00EA43E4" w:rsidRPr="003A22FD" w:rsidRDefault="00EA43E4" w:rsidP="00EA43E4">
      <w:pPr>
        <w:spacing w:after="0" w:line="240" w:lineRule="auto"/>
        <w:ind w:left="216" w:right="273" w:firstLine="49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Общение. </w:t>
      </w:r>
    </w:p>
    <w:p w:rsidR="00A27512" w:rsidRDefault="00FB7EEE" w:rsidP="00FB7EE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Разновозрастной круг общения – обязательное условие полноценного развития личности ребенка. Ситуативное личностно-деловое и ситуативно-деловое общение. Переход от неспецифических манипуляций с предметами к предметной деятельности.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сверстниками начиная с игр и занятий рядом, совместную деятельность.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Основная форма речевого общения детей 3-го года жизни –  ситуативный диалог.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-познавательное общение. Темы бесед, обсуждаемые проблемы, способы их решения. </w:t>
      </w:r>
      <w:r w:rsidR="000A38EF">
        <w:rPr>
          <w:rFonts w:ascii="Times New Roman" w:hAnsi="Times New Roman" w:cs="Times New Roman"/>
          <w:sz w:val="24"/>
          <w:szCs w:val="24"/>
        </w:rPr>
        <w:t xml:space="preserve">Переход от ситуативной речи </w:t>
      </w:r>
      <w:proofErr w:type="gramStart"/>
      <w:r w:rsidR="000A38E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A38EF">
        <w:rPr>
          <w:rFonts w:ascii="Times New Roman" w:hAnsi="Times New Roman" w:cs="Times New Roman"/>
          <w:sz w:val="24"/>
          <w:szCs w:val="24"/>
        </w:rPr>
        <w:t xml:space="preserve"> контекстной. Усвоение сложных речевых </w:t>
      </w:r>
      <w:r w:rsidR="000A38EF">
        <w:rPr>
          <w:rFonts w:ascii="Times New Roman" w:hAnsi="Times New Roman" w:cs="Times New Roman"/>
          <w:sz w:val="24"/>
          <w:szCs w:val="24"/>
        </w:rPr>
        <w:lastRenderedPageBreak/>
        <w:t xml:space="preserve">форм, умение начинать разговор, вступать в него и продолжать обсуждение какой-нибудь проблемы. </w:t>
      </w:r>
    </w:p>
    <w:p w:rsidR="000A38EF" w:rsidRDefault="000A38EF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Укрепление эмоциональных контактов с детьми. Организация сотрудничества с дошкольниками, вступление с ними в деловое общение. Формирование овладения детьми этическими нормами речевого общения. Усвоение норм этикета.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Специально организованные сеансы активизирующего общения (разговор педагога с детьми, дидактические, подвижные, народные игры, инсценировки, игры-драматизации, занятия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изобразительным</w:t>
      </w:r>
      <w:r>
        <w:rPr>
          <w:rFonts w:ascii="Times New Roman" w:hAnsi="Times New Roman" w:cs="Times New Roman"/>
          <w:sz w:val="24"/>
          <w:szCs w:val="24"/>
        </w:rPr>
        <w:t xml:space="preserve"> искусство, конструированием, обследование предметов.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Познавательные беседы.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старших дошкольников объяснительно-доказательной речи через проблемно-речевые ситуации, рассуждения, объяснения младшим детьми правил игры, заданий, которые надо выполнять совместно. Культура общения с взрослыми, сверстниками и младшими по возрасту детей.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детей разных возрастных групп. Формы организации общения.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Особенные компенсаторные условия для старших детей, которые ощущают трудности в общении со сверстниками.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одногодками. </w:t>
      </w:r>
    </w:p>
    <w:p w:rsidR="000A38EF" w:rsidRDefault="000A38EF" w:rsidP="000A38E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при орг</w:t>
      </w:r>
      <w:r w:rsidR="00EF2A08">
        <w:rPr>
          <w:rFonts w:ascii="Times New Roman" w:hAnsi="Times New Roman" w:cs="Times New Roman"/>
          <w:sz w:val="24"/>
          <w:szCs w:val="24"/>
        </w:rPr>
        <w:t xml:space="preserve">анизации межвозрастного общения. </w:t>
      </w:r>
    </w:p>
    <w:p w:rsidR="00FB7EEE" w:rsidRDefault="00FB7EEE" w:rsidP="00A2751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Игровая деятельность. </w:t>
      </w:r>
    </w:p>
    <w:p w:rsidR="00EF2A08" w:rsidRDefault="00EF2A0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Рекомендации к планированию и организации видов игр: дидактических, пальчиковых, сюжетно и сюжетно-ролевых, настолько-печатных, словесных, хороводных, подвижных, интеллектуальных, народных, игр со строительным материалом.</w:t>
      </w:r>
      <w:proofErr w:type="gramEnd"/>
    </w:p>
    <w:p w:rsidR="00EF2A08" w:rsidRDefault="0085564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становление игры как основного вида деятельности дошкольников. </w:t>
      </w:r>
      <w:r w:rsidR="00A12B18">
        <w:rPr>
          <w:rFonts w:ascii="Times New Roman" w:hAnsi="Times New Roman" w:cs="Times New Roman"/>
          <w:sz w:val="24"/>
          <w:szCs w:val="24"/>
        </w:rPr>
        <w:t xml:space="preserve">Роль воспитателя на каждом этапе игровой деятельности в разновозрастной группе: возрастные, индивидуальные особенности каждого ребенка, дифференцированное воздействие по отношению к той или иной возрастной подгруппе. Создание условий для игр каждой возрастной группы, определение роли педагога в ней, характер игры с учетом динамики каждого возраста. </w:t>
      </w:r>
    </w:p>
    <w:p w:rsidR="00A12B18" w:rsidRDefault="00A12B18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педагога – организовать детей таким образом, чтобы и младшие и старшие дошкольники систематически вступали в игровое взаимодействие друг с другом и могли развернуть совместную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ровесниками, так и с детьми разного возраста.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опыта детей старшей подгруппы для игрового опыта детей младшей группы. </w:t>
      </w:r>
    </w:p>
    <w:p w:rsidR="00F57EFB" w:rsidRDefault="00F57EFB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сюжетно-ролевых игр для детей разных возрастных подгрупп. Развитие сюжета. Игры с переодеванием. </w:t>
      </w:r>
      <w:r w:rsidR="000D22E5">
        <w:rPr>
          <w:rFonts w:ascii="Times New Roman" w:hAnsi="Times New Roman" w:cs="Times New Roman"/>
          <w:sz w:val="24"/>
          <w:szCs w:val="24"/>
        </w:rPr>
        <w:t xml:space="preserve">Режиссерская игра. Игра-драматизация. Объединение в </w:t>
      </w:r>
      <w:r w:rsidR="00271648">
        <w:rPr>
          <w:rFonts w:ascii="Times New Roman" w:hAnsi="Times New Roman" w:cs="Times New Roman"/>
          <w:sz w:val="24"/>
          <w:szCs w:val="24"/>
        </w:rPr>
        <w:t>дидактических</w:t>
      </w:r>
      <w:r w:rsidR="000D22E5">
        <w:rPr>
          <w:rFonts w:ascii="Times New Roman" w:hAnsi="Times New Roman" w:cs="Times New Roman"/>
          <w:sz w:val="24"/>
          <w:szCs w:val="24"/>
        </w:rPr>
        <w:t xml:space="preserve"> играх детей разного возраста.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объединения в игре разных по возрасту детей. </w:t>
      </w:r>
    </w:p>
    <w:p w:rsidR="000D22E5" w:rsidRDefault="000D22E5" w:rsidP="00EF2A08">
      <w:pPr>
        <w:pStyle w:val="a3"/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Спортивные игры. Игры-соревнования. </w:t>
      </w:r>
    </w:p>
    <w:p w:rsidR="00EF2A08" w:rsidRPr="00A27512" w:rsidRDefault="00EF2A08" w:rsidP="00EF2A08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Познавательно-практическая деятельность. </w:t>
      </w:r>
    </w:p>
    <w:p w:rsidR="000D22E5" w:rsidRDefault="00B654F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</w:t>
      </w:r>
      <w:r w:rsidR="0001327A">
        <w:rPr>
          <w:rFonts w:ascii="Times New Roman" w:hAnsi="Times New Roman" w:cs="Times New Roman"/>
          <w:sz w:val="24"/>
          <w:szCs w:val="24"/>
        </w:rPr>
        <w:t xml:space="preserve">ция познавательно-практической деятельности с детьми дошкольного возраста. </w:t>
      </w:r>
    </w:p>
    <w:p w:rsidR="0001327A" w:rsidRDefault="0001327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Непосредственные наблюдения в повседневной жизни (в том числе длительные). Коллективные и индивидуальные наблюдения</w:t>
      </w:r>
      <w:r w:rsidR="00AB7FBA">
        <w:rPr>
          <w:rFonts w:ascii="Times New Roman" w:hAnsi="Times New Roman" w:cs="Times New Roman"/>
          <w:sz w:val="24"/>
          <w:szCs w:val="24"/>
        </w:rPr>
        <w:t>. Планирование и организация наблюдений</w:t>
      </w:r>
      <w:r>
        <w:rPr>
          <w:rFonts w:ascii="Times New Roman" w:hAnsi="Times New Roman" w:cs="Times New Roman"/>
          <w:sz w:val="24"/>
          <w:szCs w:val="24"/>
        </w:rPr>
        <w:t xml:space="preserve"> (за погодой, растениями и животными, трудом людей</w:t>
      </w:r>
      <w:r w:rsidR="00AB7FBA">
        <w:rPr>
          <w:rFonts w:ascii="Times New Roman" w:hAnsi="Times New Roman" w:cs="Times New Roman"/>
          <w:sz w:val="24"/>
          <w:szCs w:val="24"/>
        </w:rPr>
        <w:t xml:space="preserve">) с детьми разновозрастной группы дифференцированно. Цель наблюдения, приемы наблюдения, способы фиксации увиденного.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Прямое и косвенное руководство деятельностью наблюдения.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Обращение к практическому опыту дошкольников. Эффективный результат наблюдений - рисунок или схематизация изменения объектов или явлений во времени.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Экологические мини-проекты. </w:t>
      </w:r>
    </w:p>
    <w:p w:rsidR="00AB7FBA" w:rsidRDefault="00AB7FBA" w:rsidP="0001327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Целенаправленные наблюдения, экспериментирование, элементарные опыты. </w:t>
      </w:r>
    </w:p>
    <w:p w:rsidR="0001327A" w:rsidRDefault="0001327A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92F79" w:rsidRPr="000D22E5" w:rsidRDefault="00D92F79" w:rsidP="000D22E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 xml:space="preserve">Художественная деятельность. </w:t>
      </w:r>
    </w:p>
    <w:p w:rsidR="00D92F79" w:rsidRDefault="00AB7FBA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Художественно-речевая и театрально-игровая деятельность: восприятие литературных произведений (сказок, рассказов, стихов, малых фольклорных форм), исполнение произведений художественной литературы (заучивание и чтение стихов,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детское речевое творчество (сочинение сказок, рассказов, составление загадок, метафор, рифмовок),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помощью игрушек, подготовка спектаклей и др. </w:t>
      </w:r>
      <w:proofErr w:type="gramEnd"/>
    </w:p>
    <w:p w:rsidR="00AB7FBA" w:rsidRDefault="003C5AF3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2D63F1">
        <w:rPr>
          <w:rFonts w:ascii="Times New Roman" w:hAnsi="Times New Roman" w:cs="Times New Roman"/>
          <w:sz w:val="24"/>
          <w:szCs w:val="24"/>
        </w:rPr>
        <w:t xml:space="preserve">изобразительным искусством: рассматривание произведений </w:t>
      </w:r>
      <w:r w:rsidR="00271648">
        <w:rPr>
          <w:rFonts w:ascii="Times New Roman" w:hAnsi="Times New Roman" w:cs="Times New Roman"/>
          <w:sz w:val="24"/>
          <w:szCs w:val="24"/>
        </w:rPr>
        <w:t>изобразительного</w:t>
      </w:r>
      <w:r w:rsidR="002D63F1">
        <w:rPr>
          <w:rFonts w:ascii="Times New Roman" w:hAnsi="Times New Roman" w:cs="Times New Roman"/>
          <w:sz w:val="24"/>
          <w:szCs w:val="24"/>
        </w:rPr>
        <w:t xml:space="preserve"> искусства (иллюстраций в книгах, картин, скульптуры малых форм и др.), предметов декоративно-прикладного искусства, изготовление декораций, атрибутов, составление коллажей; изобразительная деятельность (рисование, лепка, аппликация, конструирование, дизайн).</w:t>
      </w:r>
      <w:proofErr w:type="gramEnd"/>
    </w:p>
    <w:p w:rsidR="002D63F1" w:rsidRDefault="002D63F1" w:rsidP="00AB7FBA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Музыкальная деятельность: игра на музыкальных инструментах, слушание музыки, концерны, музыкальные развлечения, исполнение песен и танцевальных движений, подготовка к праздникам. </w:t>
      </w:r>
    </w:p>
    <w:p w:rsidR="00AB7FBA" w:rsidRPr="00D92F79" w:rsidRDefault="00AB7FBA" w:rsidP="00D92F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3E4" w:rsidRPr="00D92F79" w:rsidRDefault="00EA43E4" w:rsidP="00A275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2F79">
        <w:rPr>
          <w:rFonts w:ascii="Times New Roman" w:hAnsi="Times New Roman" w:cs="Times New Roman"/>
          <w:i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Основные признаки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Типы проектов.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B96">
        <w:rPr>
          <w:rFonts w:ascii="Times New Roman" w:hAnsi="Times New Roman" w:cs="Times New Roman"/>
          <w:bCs/>
          <w:sz w:val="24"/>
          <w:szCs w:val="24"/>
        </w:rPr>
        <w:t xml:space="preserve">Алгоритм использование метода проекта. </w:t>
      </w:r>
    </w:p>
    <w:p w:rsid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Условия организации деятельности детей в разновозрастной группе с включением метода проектов. </w:t>
      </w:r>
    </w:p>
    <w:p w:rsidR="00147B96" w:rsidRPr="00147B96" w:rsidRDefault="00147B96" w:rsidP="00271648">
      <w:pPr>
        <w:autoSpaceDE w:val="0"/>
        <w:spacing w:after="0"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Примеры проектной деятельности. </w:t>
      </w:r>
    </w:p>
    <w:p w:rsidR="00BF20C6" w:rsidRDefault="00BF20C6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271648" w:rsidRDefault="00271648" w:rsidP="00271648">
      <w:pPr>
        <w:spacing w:after="0" w:line="240" w:lineRule="auto"/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271648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F20C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Требования к результатам освоения дисциплины</w:t>
      </w:r>
    </w:p>
    <w:p w:rsidR="00364514" w:rsidRPr="00BF20C6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В результате освоения дисциплины </w:t>
      </w:r>
      <w:proofErr w:type="gramStart"/>
      <w:r w:rsidRPr="004A644F">
        <w:rPr>
          <w:rFonts w:ascii="Times New Roman" w:hAnsi="Times New Roman" w:cs="Times New Roman"/>
          <w:sz w:val="24"/>
          <w:szCs w:val="24"/>
          <w:lang w:eastAsia="ar-SA"/>
        </w:rPr>
        <w:t>обучающийся</w:t>
      </w:r>
      <w:proofErr w:type="gramEnd"/>
      <w:r w:rsidRPr="004A644F">
        <w:rPr>
          <w:rFonts w:ascii="Times New Roman" w:hAnsi="Times New Roman" w:cs="Times New Roman"/>
          <w:sz w:val="24"/>
          <w:szCs w:val="24"/>
          <w:lang w:eastAsia="ar-SA"/>
        </w:rPr>
        <w:t xml:space="preserve"> должен:</w:t>
      </w:r>
    </w:p>
    <w:p w:rsidR="00364514" w:rsidRPr="004A644F" w:rsidRDefault="00364514" w:rsidP="00271648">
      <w:pPr>
        <w:widowControl w:val="0"/>
        <w:shd w:val="clear" w:color="auto" w:fill="FFFFFF"/>
        <w:tabs>
          <w:tab w:val="left" w:pos="10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4514" w:rsidRPr="004A644F" w:rsidRDefault="00364514" w:rsidP="00271648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Знать:</w:t>
      </w:r>
    </w:p>
    <w:p w:rsidR="004A644F" w:rsidRPr="004A644F" w:rsidRDefault="004A644F" w:rsidP="00271648">
      <w:pPr>
        <w:pStyle w:val="af4"/>
        <w:numPr>
          <w:ilvl w:val="0"/>
          <w:numId w:val="37"/>
        </w:numPr>
        <w:tabs>
          <w:tab w:val="left" w:pos="426"/>
        </w:tabs>
        <w:ind w:left="426" w:right="147" w:hanging="426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иметь системное представление об образовательной работе в разновозрастной группе ДОО;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знать основные требования к комплектованию разновозрастных групп;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особенности организации распорядка дня в разновозрастной группе;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видов детской деятельности в разновозрастной группе ДОО</w:t>
      </w:r>
    </w:p>
    <w:p w:rsidR="004A644F" w:rsidRPr="004A644F" w:rsidRDefault="004A644F" w:rsidP="00271648">
      <w:pPr>
        <w:pStyle w:val="a3"/>
        <w:numPr>
          <w:ilvl w:val="0"/>
          <w:numId w:val="37"/>
        </w:numPr>
        <w:tabs>
          <w:tab w:val="left" w:pos="360"/>
          <w:tab w:val="left" w:pos="426"/>
        </w:tabs>
        <w:suppressAutoHyphens/>
        <w:spacing w:after="0" w:line="240" w:lineRule="auto"/>
        <w:ind w:left="426" w:right="147" w:hanging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планирование и организацию образовательного процесса в разновозрастной группе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A644F" w:rsidRPr="004A644F" w:rsidRDefault="004A644F" w:rsidP="00271648">
      <w:pPr>
        <w:pStyle w:val="af6"/>
        <w:tabs>
          <w:tab w:val="left" w:pos="142"/>
        </w:tabs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271648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  <w:r w:rsidRPr="004A644F">
        <w:rPr>
          <w:rStyle w:val="a9"/>
          <w:rFonts w:eastAsiaTheme="minorHAnsi"/>
          <w:sz w:val="24"/>
          <w:szCs w:val="24"/>
        </w:rPr>
        <w:t>Уметь: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проектировать, конструировать, организовывать и анализировать образовательную работу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обоснованно осуществлять выбор методов и средств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разрабатывать и проводить различные по форме обучения занятия, наиболее эффективные для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отбирать и использовать соответствующие учебные средства для построения образовательной работы в разновозрастной группе ДОО;</w:t>
      </w:r>
    </w:p>
    <w:p w:rsidR="004A644F" w:rsidRPr="004A644F" w:rsidRDefault="004A644F" w:rsidP="00271648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421" w:right="28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учитывать в педагогическом взаимодействии возрастные, психологические, социальные особенности дошкольников;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организовать развивающую среду для разнообразной </w:t>
      </w:r>
      <w:r w:rsidRPr="004A644F">
        <w:rPr>
          <w:rFonts w:cs="Times New Roman"/>
          <w:sz w:val="24"/>
          <w:szCs w:val="24"/>
          <w:lang w:eastAsia="ru-RU"/>
        </w:rPr>
        <w:t>образовательной работы в разновозрастной группе ДОО</w:t>
      </w:r>
      <w:r w:rsidRPr="004A644F">
        <w:rPr>
          <w:rFonts w:cs="Times New Roman"/>
          <w:sz w:val="24"/>
          <w:szCs w:val="24"/>
        </w:rPr>
        <w:t>;</w:t>
      </w:r>
    </w:p>
    <w:p w:rsidR="004A644F" w:rsidRPr="004A644F" w:rsidRDefault="004A644F" w:rsidP="004A644F">
      <w:pPr>
        <w:pStyle w:val="af4"/>
        <w:numPr>
          <w:ilvl w:val="0"/>
          <w:numId w:val="9"/>
        </w:numPr>
        <w:tabs>
          <w:tab w:val="left" w:pos="720"/>
        </w:tabs>
        <w:ind w:left="421" w:right="288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 xml:space="preserve">уметь разрабатывать систему педагогических задач, обеспечивающих </w:t>
      </w:r>
      <w:r w:rsidRPr="004A644F">
        <w:rPr>
          <w:rFonts w:cs="Times New Roman"/>
          <w:sz w:val="24"/>
          <w:szCs w:val="24"/>
          <w:lang w:eastAsia="ru-RU"/>
        </w:rPr>
        <w:t>образовательную работу в разновозрастной группе ДОО.</w:t>
      </w:r>
    </w:p>
    <w:p w:rsidR="004A644F" w:rsidRPr="004A644F" w:rsidRDefault="004A644F" w:rsidP="004A644F">
      <w:pPr>
        <w:spacing w:after="0" w:line="240" w:lineRule="auto"/>
        <w:ind w:left="421" w:right="147"/>
        <w:jc w:val="center"/>
        <w:rPr>
          <w:rStyle w:val="a9"/>
          <w:rFonts w:eastAsiaTheme="minorHAnsi"/>
          <w:sz w:val="24"/>
          <w:szCs w:val="24"/>
        </w:rPr>
      </w:pPr>
    </w:p>
    <w:p w:rsidR="00364514" w:rsidRPr="004A644F" w:rsidRDefault="00364514" w:rsidP="004A644F">
      <w:pPr>
        <w:pStyle w:val="af5"/>
        <w:rPr>
          <w:b/>
          <w:sz w:val="24"/>
          <w:szCs w:val="24"/>
        </w:rPr>
      </w:pPr>
      <w:r w:rsidRPr="004A644F">
        <w:rPr>
          <w:b/>
          <w:sz w:val="24"/>
          <w:szCs w:val="24"/>
        </w:rPr>
        <w:t>Владеть: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644F">
        <w:rPr>
          <w:rFonts w:ascii="Times New Roman" w:hAnsi="Times New Roman" w:cs="Times New Roman"/>
          <w:sz w:val="24"/>
          <w:szCs w:val="24"/>
          <w:lang w:eastAsia="ru-RU"/>
        </w:rPr>
        <w:t>современными педагогическими технологиями и применять их в педагогической деятельности;</w:t>
      </w:r>
    </w:p>
    <w:p w:rsidR="004A644F" w:rsidRPr="004A644F" w:rsidRDefault="004A644F" w:rsidP="004A644F">
      <w:pPr>
        <w:pStyle w:val="a3"/>
        <w:numPr>
          <w:ilvl w:val="0"/>
          <w:numId w:val="11"/>
        </w:numPr>
        <w:tabs>
          <w:tab w:val="left" w:pos="360"/>
        </w:tabs>
        <w:suppressAutoHyphens/>
        <w:spacing w:after="0" w:line="240" w:lineRule="auto"/>
        <w:ind w:left="562" w:right="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A644F">
        <w:rPr>
          <w:rFonts w:ascii="Times New Roman" w:hAnsi="Times New Roman" w:cs="Times New Roman"/>
          <w:sz w:val="24"/>
          <w:szCs w:val="24"/>
          <w:lang w:eastAsia="ar-SA"/>
        </w:rPr>
        <w:t>способами ориентации в профессиональных источниках информации (журналы, сайты, образовательные порталы и т.д.);</w:t>
      </w:r>
    </w:p>
    <w:p w:rsidR="004A644F" w:rsidRPr="004A644F" w:rsidRDefault="004A644F" w:rsidP="004A644F">
      <w:pPr>
        <w:pStyle w:val="af4"/>
        <w:numPr>
          <w:ilvl w:val="0"/>
          <w:numId w:val="11"/>
        </w:numPr>
        <w:tabs>
          <w:tab w:val="left" w:pos="279"/>
        </w:tabs>
        <w:ind w:left="562" w:right="81"/>
        <w:jc w:val="both"/>
        <w:rPr>
          <w:rFonts w:cs="Times New Roman"/>
          <w:sz w:val="24"/>
          <w:szCs w:val="24"/>
        </w:rPr>
      </w:pPr>
      <w:r w:rsidRPr="004A644F">
        <w:rPr>
          <w:rFonts w:cs="Times New Roman"/>
          <w:sz w:val="24"/>
          <w:szCs w:val="24"/>
        </w:rPr>
        <w:t>владеть системой знаний о формах, методах, приемах образовательной работы в разновозрастной группе ДОО</w:t>
      </w:r>
    </w:p>
    <w:p w:rsidR="004A644F" w:rsidRPr="004A644F" w:rsidRDefault="004A644F" w:rsidP="004A644F">
      <w:pPr>
        <w:pStyle w:val="af6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364514" w:rsidRPr="004A644F" w:rsidRDefault="00364514" w:rsidP="004A644F">
      <w:pPr>
        <w:pStyle w:val="12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64514" w:rsidRPr="004A644F" w:rsidRDefault="00364514" w:rsidP="004A64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4A644F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4A64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4A644F" w:rsidRPr="004A644F" w:rsidRDefault="004A644F" w:rsidP="004A644F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364514" w:rsidRPr="004A644F" w:rsidRDefault="00364514" w:rsidP="004A6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4A644F" w:rsidRPr="004A644F" w:rsidRDefault="004A644F" w:rsidP="004A644F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364514" w:rsidRPr="004A644F" w:rsidRDefault="00364514" w:rsidP="004A644F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64514" w:rsidRPr="00BF20C6" w:rsidRDefault="00364514" w:rsidP="00364514">
      <w:pPr>
        <w:widowControl w:val="0"/>
        <w:shd w:val="clear" w:color="auto" w:fill="FFFFFF"/>
        <w:tabs>
          <w:tab w:val="left" w:pos="106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ar-SA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514" w:rsidRDefault="0036451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648" w:rsidRDefault="00271648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65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Методические рекомендации по освоению дисциплины 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«Художественно-эстетическое развитие детей дошкольного возраста</w:t>
      </w:r>
      <w:r w:rsidRPr="004C365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1524" w:rsidRPr="004C365D" w:rsidRDefault="00A31524" w:rsidP="00A31524">
      <w:pPr>
        <w:autoSpaceDE w:val="0"/>
        <w:spacing w:after="0" w:line="240" w:lineRule="auto"/>
        <w:ind w:right="56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1524" w:rsidRPr="00587449" w:rsidRDefault="00A31524" w:rsidP="00587449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Основные формы орга</w:t>
      </w:r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низации </w:t>
      </w:r>
      <w:proofErr w:type="gramStart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>обучения по дисциплине</w:t>
      </w:r>
      <w:proofErr w:type="gramEnd"/>
      <w:r w:rsidR="00274430" w:rsidRPr="00587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 включают в себя: </w:t>
      </w:r>
    </w:p>
    <w:p w:rsidR="00A31524" w:rsidRPr="00587449" w:rsidRDefault="00A31524" w:rsidP="0058744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проведение занятий лекционного типа (в виде традиционных и проблемных лекций);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занятий семинарского типа (в виде практической работы, коллективных форм  обсуждения, мозговых штурмов, работы в </w:t>
      </w:r>
      <w:proofErr w:type="spellStart"/>
      <w:r w:rsidRPr="00587449">
        <w:rPr>
          <w:rFonts w:ascii="Times New Roman" w:eastAsia="Times New Roman" w:hAnsi="Times New Roman" w:cs="Times New Roman"/>
          <w:sz w:val="24"/>
          <w:szCs w:val="24"/>
        </w:rPr>
        <w:t>микрогруппах</w:t>
      </w:r>
      <w:proofErr w:type="spellEnd"/>
      <w:r w:rsidRPr="0058744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1524" w:rsidRPr="00587449" w:rsidRDefault="00A31524" w:rsidP="000C2AAD">
      <w:pPr>
        <w:pStyle w:val="Standard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eastAsia="Times New Roman" w:hAnsi="Times New Roman" w:cs="Times New Roman"/>
          <w:sz w:val="24"/>
          <w:szCs w:val="24"/>
        </w:rPr>
        <w:t>различные формы самостоятельной работы.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Самостоятельная работа включает подготовку по теоретическому материалу с использованием различных форм работы:</w:t>
      </w:r>
    </w:p>
    <w:p w:rsidR="00A31524" w:rsidRPr="00587449" w:rsidRDefault="00A31524" w:rsidP="0058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Собеседование по вопросам к экзамену;</w:t>
      </w:r>
    </w:p>
    <w:p w:rsidR="00274430" w:rsidRPr="00587449" w:rsidRDefault="00274430" w:rsidP="000C2AA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 xml:space="preserve">Методическая разработка НОД. </w:t>
      </w:r>
    </w:p>
    <w:p w:rsidR="00A31524" w:rsidRPr="00587449" w:rsidRDefault="00A31524" w:rsidP="00587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2B4A86" w:rsidRDefault="00A31524" w:rsidP="00587449">
      <w:pPr>
        <w:pStyle w:val="a3"/>
        <w:spacing w:after="0" w:line="240" w:lineRule="auto"/>
        <w:ind w:left="0" w:right="569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Для освоения содержания дисциплины «Художественно-эстетическое развитие 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Pr="002B4A86">
        <w:rPr>
          <w:rFonts w:ascii="Times New Roman" w:hAnsi="Times New Roman" w:cs="Times New Roman"/>
          <w:sz w:val="24"/>
          <w:szCs w:val="24"/>
        </w:rPr>
        <w:t>» студент обя</w:t>
      </w:r>
      <w:r>
        <w:rPr>
          <w:rFonts w:ascii="Times New Roman" w:hAnsi="Times New Roman" w:cs="Times New Roman"/>
          <w:sz w:val="24"/>
          <w:szCs w:val="24"/>
        </w:rPr>
        <w:t xml:space="preserve">зан присутствовать на лекциях и семинарских занятиях.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Лекция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lectio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«чтение») – одна из основных, экономичных, эффективных и эмоционально наполненных форм учебных занятий в ВУЗе. Она представляет собой систематическое, последовательное устное изложение преподавателем раздела конкретной науки или учебной дисциплины. Лекция – это теоретическая основа для самостоятельной работы студента. Цикл лекций дает систематическое изложение изучаемого курса. Поэтому пропуски лекций абсолютно нежелательны, они разрушают целостность восприятия всей темы и курса и неизбежно приводят к пробелам в знаниях. В лекции преподаватель старается сориентировать студентов в рассматриваемой научной проблеме, раскрыть наибо</w:t>
      </w:r>
      <w:r>
        <w:rPr>
          <w:rFonts w:ascii="Times New Roman" w:hAnsi="Times New Roman" w:cs="Times New Roman"/>
          <w:sz w:val="24"/>
          <w:szCs w:val="24"/>
        </w:rPr>
        <w:t>лее существенные стороны, дать а</w:t>
      </w:r>
      <w:r w:rsidRPr="002B4A86">
        <w:rPr>
          <w:rFonts w:ascii="Times New Roman" w:hAnsi="Times New Roman" w:cs="Times New Roman"/>
          <w:sz w:val="24"/>
          <w:szCs w:val="24"/>
        </w:rPr>
        <w:t xml:space="preserve">нализ различных точек зрения, взглядов, существующих концепций по рассматриваемому вопросу, указать наиболее значимые научные работы, посвященные данной проблеме. В лекции находит отражение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все то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ценное и новое, которого может и не быть в существующих учебных пособиях и учебниках, что может быть еще спорно, но ново и интересно. На лекции в ходе непосредственного общения студентов с преподавателем в доходчивой форме, эмоционально рассматривается самый трудный материал, который порой в учебниках и пособиях представлен лишь набором сухих фактов.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2B4A86">
        <w:rPr>
          <w:rFonts w:ascii="Times New Roman" w:hAnsi="Times New Roman" w:cs="Times New Roman"/>
          <w:sz w:val="24"/>
          <w:szCs w:val="24"/>
        </w:rPr>
        <w:t xml:space="preserve"> (от латинского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seminarium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– «рассадник», «переноси», «школа») – это особая форма учебно-теоретических занятий,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как правило, служит дополнением к лекционному курсу. Семинар обычно посвящен детальному изучению отдельной темы. Планы семинарских занятий, их тематика, рекомендуемая литература, цель и задачи ее изучения сообщаются преподавателем на вводных занятиях или в методических указаниях по данной дисциплине.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Основные задачи семинара: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1. Помочь студентам глубоко овладеть изучаемым предметом.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2. Способствовать развитию у студентов необходимых умений и навыков, научного мышления.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3. Осуществлять в системе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качеством подготовки в целом и по изучаемому предмету в частности. Семинарские занятия могут быть представлены тремя разновидностями: просеминар, собственно семинар и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спецсеминар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524" w:rsidRPr="002B4A86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Просеминар – вид практических занятий, который подготавливает студентов к собственно семинару. Основная его цель – показать специфику, особенности самостоятельной работы в области изучаемой проблемы, дисциплины в целом или учебного предмета.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Семинар – это более высокий этап занятий, при котором студенты имеют возможность продемонстрировать не только теоретические знания, но и навыки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самостоятельной работы и самостоятельного анализа. В зависимости от целей, формы организации и проведения различают следующие виды семинаров: 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углубленному изучению определенного систематического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A86">
        <w:rPr>
          <w:rFonts w:ascii="Times New Roman" w:hAnsi="Times New Roman" w:cs="Times New Roman"/>
          <w:sz w:val="24"/>
          <w:szCs w:val="24"/>
        </w:rPr>
        <w:t>способствующие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изучению отдельных, наиболее важных тем курса;</w:t>
      </w:r>
    </w:p>
    <w:p w:rsidR="00A31524" w:rsidRPr="002B4A86" w:rsidRDefault="00A31524" w:rsidP="000C2AAD">
      <w:pPr>
        <w:pStyle w:val="a3"/>
        <w:numPr>
          <w:ilvl w:val="1"/>
          <w:numId w:val="1"/>
        </w:numPr>
        <w:spacing w:after="0" w:line="240" w:lineRule="auto"/>
        <w:ind w:left="567" w:right="56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исследовательского характера с независимой от лекции тематикой.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Отличительной особенностью семинара как формы работы является активное участие самих студентов в коллективном объяснении вынесенных для обсуждения вопросов и проблем. Такая цель требует и ответственного отношения к подготовке и со стороны преподавателя, и со стороны студентов. Практика показывает, что самое трудное и объемное содержание материала успешно усваивается при грамотном организационном построении самого семинара и обязательной подготовке всех, без исключения, студентов. Вам придется участвовать во всех видах семинаров. При этом их активность в каждом из них позволяет существенно углубить свои знания по дисциплинам, приобрести умение самостоятельно работать над источниками, готовиться и выступать с доказательствами, вести дискуссию, отстаивать свои взгляды. Однако всего этого можно достигнуть лишь при условии настойчивой и кропотливой подготовки.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Подготовку к семинару целесообразно проводить в четыре этапа.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На первом этапе необходимо по плану семинара уяснить тему, цель и вопросы, вынесенные на семинар. На основе этого необходимо: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определить свою роль и задачу на семинаре (подготовка реферата, выступления и т. д.),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объем и порядок работы,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предусмотреть какие и когда потребуются источники по каждому вопросу семинара,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когда, к какому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сроку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1C329D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C329D">
        <w:rPr>
          <w:rFonts w:ascii="Times New Roman" w:hAnsi="Times New Roman" w:cs="Times New Roman"/>
          <w:sz w:val="24"/>
          <w:szCs w:val="24"/>
        </w:rPr>
        <w:t xml:space="preserve"> форме необходимо составить конспект первоисточников,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какой материал подготовить для обоснования,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какие дополнительные материалы можно будет привлечь, </w:t>
      </w:r>
    </w:p>
    <w:p w:rsidR="00A31524" w:rsidRPr="001C329D" w:rsidRDefault="00A31524" w:rsidP="000C2AAD">
      <w:pPr>
        <w:pStyle w:val="a3"/>
        <w:numPr>
          <w:ilvl w:val="1"/>
          <w:numId w:val="2"/>
        </w:numPr>
        <w:spacing w:after="0" w:line="240" w:lineRule="auto"/>
        <w:ind w:left="0" w:right="56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29D">
        <w:rPr>
          <w:rFonts w:ascii="Times New Roman" w:hAnsi="Times New Roman" w:cs="Times New Roman"/>
          <w:sz w:val="24"/>
          <w:szCs w:val="24"/>
        </w:rPr>
        <w:t xml:space="preserve">где их найти.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Беглое ознакомление с книгами требует определенных навыков, приобретаемых во время учебы.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2B4A86">
        <w:rPr>
          <w:rFonts w:ascii="Times New Roman" w:hAnsi="Times New Roman" w:cs="Times New Roman"/>
          <w:sz w:val="24"/>
          <w:szCs w:val="24"/>
        </w:rPr>
        <w:t xml:space="preserve"> этап подготовки к семинару включает глубокое изучение источников, конспектирование и одновременно смысловую группировку материала в соответствии с планом семинара, т. е. выделение смысловых опорных пунктов, аргументов, необходимых для ответа на вопросы, поставленные в плане семинара. Целесообразно представление материала в виде записей или опорного конспекта (графических моделей, </w:t>
      </w:r>
      <w:proofErr w:type="spellStart"/>
      <w:r w:rsidRPr="002B4A86">
        <w:rPr>
          <w:rFonts w:ascii="Times New Roman" w:hAnsi="Times New Roman" w:cs="Times New Roman"/>
          <w:sz w:val="24"/>
          <w:szCs w:val="24"/>
        </w:rPr>
        <w:t>структурнологических</w:t>
      </w:r>
      <w:proofErr w:type="spellEnd"/>
      <w:r w:rsidRPr="002B4A86">
        <w:rPr>
          <w:rFonts w:ascii="Times New Roman" w:hAnsi="Times New Roman" w:cs="Times New Roman"/>
          <w:sz w:val="24"/>
          <w:szCs w:val="24"/>
        </w:rPr>
        <w:t xml:space="preserve"> схем, таблиц или графиков). Особенно важно, чтобы в итоге изучения этого материала была выработана по данному вопросу своя точка зрения. 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>Подготовка к семинару — это творческая работа, требующая предельной последовательности и настойчивости. Нельзя и не нужно заучивать материал. Рекомендованную литературу следует прочитать, осмыслить, законспектировать, проконсультироваться у преподавателя по поводу сложных и непонятных вопросов, продумать план своего выступления на занятии. Продумывание материала в соответствии с поставленными в плане вопросами — главный этап самостоятельной работы и залог успешного выступления на семинаре. На семинаре важно быть готовым к выступлению по всем поставленным в плане вопросам, проявлять максимальную активность при их рассмотрении. Выступление должно строиться свободно, убедительно и аргументирование. Этого можно добиться лишь при хорошем владении материалом.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6">
        <w:rPr>
          <w:rFonts w:ascii="Times New Roman" w:hAnsi="Times New Roman" w:cs="Times New Roman"/>
          <w:sz w:val="24"/>
          <w:szCs w:val="24"/>
        </w:rPr>
        <w:t xml:space="preserve"> Выступление нельзя сводить к бесстрастному пересказу, тем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более недопустимо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простое чтение конспекта. Важно проявить собственное отношение к тому, о чем говорите, высказать свое личное мнение, понимание, обосновать его и сделать правильные выводы из сказанного. При этом можно обращаться к записям конспекта и лекций, непосредственно к произведениям, использовать знание художественной литературы и искусства, факты и наблюдения современной жизни и т. д. Вокруг такого выступления могут разгореться споры, дискуссии, к участию в которых должен стремиться каждый. А для этого </w:t>
      </w:r>
      <w:r w:rsidRPr="002B4A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 внимательно и критически слушать своего товарища, подмечать </w:t>
      </w:r>
      <w:proofErr w:type="gramStart"/>
      <w:r w:rsidRPr="002B4A86">
        <w:rPr>
          <w:rFonts w:ascii="Times New Roman" w:hAnsi="Times New Roman" w:cs="Times New Roman"/>
          <w:sz w:val="24"/>
          <w:szCs w:val="24"/>
        </w:rPr>
        <w:t>особенное</w:t>
      </w:r>
      <w:proofErr w:type="gramEnd"/>
      <w:r w:rsidRPr="002B4A86">
        <w:rPr>
          <w:rFonts w:ascii="Times New Roman" w:hAnsi="Times New Roman" w:cs="Times New Roman"/>
          <w:sz w:val="24"/>
          <w:szCs w:val="24"/>
        </w:rPr>
        <w:t xml:space="preserve"> в его суждениях, улавливать недостатки и возможные ошибки и, если нужно, выступить, не дожидаясь заключительного слова преподавателя. При этом следует обратить внимание на то, что еще не было сказано, или поддержать и развить интересную мысль, высказанную предыдущим товарищем. В заключение преподаватель, как руководитель семинара, подведет итоги выступлений. Все, что будет сказано преподавателем, нужно обязательно отметить в своих конспектах и, если потребуется, внести в них исправления и дополнения.</w:t>
      </w:r>
    </w:p>
    <w:p w:rsidR="00A31524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975">
        <w:rPr>
          <w:rFonts w:ascii="Times New Roman" w:hAnsi="Times New Roman" w:cs="Times New Roman"/>
          <w:b/>
          <w:sz w:val="24"/>
          <w:szCs w:val="24"/>
        </w:rPr>
        <w:t>Самостоятельная работа студента (СРС)</w:t>
      </w:r>
      <w:r w:rsidRPr="00E37AB7">
        <w:rPr>
          <w:rFonts w:ascii="Times New Roman" w:hAnsi="Times New Roman" w:cs="Times New Roman"/>
          <w:sz w:val="24"/>
          <w:szCs w:val="24"/>
        </w:rPr>
        <w:t xml:space="preserve"> – это вид познавательной деятельности, при котором проявляются активность и независимость личности, инициатива, ответственность, способность действовать без посторонней помощи и руководства, процесс усвоения определенной суммы знаний и способов деятельности. </w:t>
      </w:r>
    </w:p>
    <w:p w:rsidR="00A31524" w:rsidRPr="00E37AB7" w:rsidRDefault="00A31524" w:rsidP="00A31524">
      <w:pPr>
        <w:spacing w:after="0" w:line="240" w:lineRule="auto"/>
        <w:ind w:right="5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7AB7">
        <w:rPr>
          <w:rFonts w:ascii="Times New Roman" w:hAnsi="Times New Roman" w:cs="Times New Roman"/>
          <w:sz w:val="24"/>
          <w:szCs w:val="24"/>
        </w:rPr>
        <w:t xml:space="preserve">Основой </w:t>
      </w:r>
      <w:r>
        <w:rPr>
          <w:rFonts w:ascii="Times New Roman" w:hAnsi="Times New Roman" w:cs="Times New Roman"/>
          <w:sz w:val="24"/>
          <w:szCs w:val="24"/>
        </w:rPr>
        <w:t xml:space="preserve">СРС </w:t>
      </w:r>
      <w:r w:rsidRPr="00E37AB7">
        <w:rPr>
          <w:rFonts w:ascii="Times New Roman" w:hAnsi="Times New Roman" w:cs="Times New Roman"/>
          <w:sz w:val="24"/>
          <w:szCs w:val="24"/>
        </w:rPr>
        <w:t xml:space="preserve">является непосредственный личный интерес и познавательная культура, определяющая характер целеполагания и систему деятельности личности. К самостоятельной работе надо быть готовым, т.е. уметь ставить цели, определять (можно и с помощью преподавателя) объем материала, уметь выбирать рациональные способы учения, четко следовать намеченному графику деятельности, анализировать </w:t>
      </w:r>
      <w:proofErr w:type="gramStart"/>
      <w:r w:rsidRPr="00E37AB7">
        <w:rPr>
          <w:rFonts w:ascii="Times New Roman" w:hAnsi="Times New Roman" w:cs="Times New Roman"/>
          <w:sz w:val="24"/>
          <w:szCs w:val="24"/>
        </w:rPr>
        <w:t>проделанное</w:t>
      </w:r>
      <w:proofErr w:type="gramEnd"/>
      <w:r w:rsidRPr="00E37AB7">
        <w:rPr>
          <w:rFonts w:ascii="Times New Roman" w:hAnsi="Times New Roman" w:cs="Times New Roman"/>
          <w:sz w:val="24"/>
          <w:szCs w:val="24"/>
        </w:rPr>
        <w:t xml:space="preserve"> и давать себе оценку. </w:t>
      </w:r>
    </w:p>
    <w:p w:rsidR="00A31524" w:rsidRPr="004C365D" w:rsidRDefault="00A31524" w:rsidP="00A31524">
      <w:pPr>
        <w:ind w:right="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5D">
        <w:rPr>
          <w:rFonts w:ascii="Times New Roman" w:hAnsi="Times New Roman" w:cs="Times New Roman"/>
          <w:b/>
          <w:sz w:val="24"/>
          <w:szCs w:val="24"/>
        </w:rPr>
        <w:t>Экзамен/зачет по дисциплине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Итоговый контроль по дисциплине проводится в форме экзамена/зачета. Это определенный итог работы студента над важнейшими разделами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 время экзамена/зачета  преподавателю предоставляется право задавать студентам вопросы по всем темам изученного курса.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Вопрос об использовании на экзаменах справочной или иной литературы решается индивидуально.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>Оценивание ответа студента производится в соответствии с установленными критериями, которые преподаватель сообщает в начале изучения дисциплины.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Оптимальным методом подготовки к экзамену является планомерная, систематическая, настойчивая работа в течение всего семестра с первого до последнего дня.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Начинать подготовку к зачету необходимо менее чем за месяц до экзаменационной сессии с проверки своих знаний, с выделения основных и наиболее сложных разделов, которые требуют особого внимания при повторении в силу трудностей рассматриваемых вопросов или по причине пропусков занятий. </w:t>
      </w:r>
    </w:p>
    <w:p w:rsidR="00A31524" w:rsidRPr="004C365D" w:rsidRDefault="00A31524" w:rsidP="00A31524">
      <w:pPr>
        <w:spacing w:after="0" w:line="24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65D">
        <w:rPr>
          <w:rFonts w:ascii="Times New Roman" w:hAnsi="Times New Roman" w:cs="Times New Roman"/>
          <w:sz w:val="24"/>
          <w:szCs w:val="24"/>
        </w:rPr>
        <w:t xml:space="preserve">Предварительную проработку материала и выяснение всех вопросов целесообразно завершить за неделю или декаду до окончания семестра. </w:t>
      </w:r>
    </w:p>
    <w:p w:rsidR="00A31524" w:rsidRPr="004C365D" w:rsidRDefault="00A31524" w:rsidP="00A31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1524" w:rsidRPr="00587449" w:rsidRDefault="00A31524" w:rsidP="00A3152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87449">
        <w:rPr>
          <w:rFonts w:ascii="Times New Roman" w:hAnsi="Times New Roman" w:cs="Times New Roman"/>
          <w:b/>
          <w:sz w:val="24"/>
          <w:szCs w:val="24"/>
        </w:rPr>
        <w:t>Методические рекомендации по составлению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452491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ab/>
      </w: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- это пособие, раскрывающее формы, средства, методы обучения, элементы современных педагогических технологий  или сами технологии о бучения и воспитания применительно к конкретной теме урока, теме учебной программы, преподаванию курса в целом.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Методическая разработка может быть как индивидуальной, так и коллективной работой. Она направлена на профессионально-педагогическое совершенствование преподавателя или мастера производственного обучения или качества подготовки по учебным специальностям.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может представлять собой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конкретного урока;</w:t>
      </w:r>
    </w:p>
    <w:p w:rsidR="00A31524" w:rsidRPr="003A1B9E" w:rsidRDefault="00A31524" w:rsidP="000C2AAD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right="71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B9E">
        <w:rPr>
          <w:rFonts w:ascii="Times New Roman" w:eastAsia="Times New Roman" w:hAnsi="Times New Roman" w:cs="Times New Roman"/>
          <w:sz w:val="24"/>
          <w:szCs w:val="24"/>
        </w:rPr>
        <w:t>Разработку серии уроков;</w:t>
      </w:r>
    </w:p>
    <w:p w:rsidR="00A31524" w:rsidRPr="003A1B9E" w:rsidRDefault="00A31524" w:rsidP="00A31524">
      <w:pPr>
        <w:spacing w:after="0" w:line="240" w:lineRule="auto"/>
        <w:ind w:right="710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К методической разработке предъявляются довольно серьезные требования. Поэтому, прежде чем приступить к ее написанию необходимо: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379E">
        <w:rPr>
          <w:rFonts w:ascii="Times New Roman" w:hAnsi="Times New Roman" w:cs="Times New Roman"/>
          <w:sz w:val="24"/>
          <w:szCs w:val="24"/>
        </w:rPr>
        <w:t>щательно подойти к выбору темы разработки. Тема должна быть актуальной, известной педагогу, по данной теме у педагога должен быть накоплен определенный опыт.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цель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99379E">
        <w:rPr>
          <w:rFonts w:ascii="Times New Roman" w:hAnsi="Times New Roman" w:cs="Times New Roman"/>
          <w:sz w:val="24"/>
          <w:szCs w:val="24"/>
        </w:rPr>
        <w:t>нимательно изучить литературу, методические пособия, положительный опыт по выбранной теме.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9379E">
        <w:rPr>
          <w:rFonts w:ascii="Times New Roman" w:hAnsi="Times New Roman" w:cs="Times New Roman"/>
          <w:sz w:val="24"/>
          <w:szCs w:val="24"/>
        </w:rPr>
        <w:t>оставить план и определить структуру методической разработки.</w:t>
      </w:r>
    </w:p>
    <w:p w:rsidR="00A31524" w:rsidRPr="0099379E" w:rsidRDefault="00A31524" w:rsidP="000C2AAD">
      <w:pPr>
        <w:pStyle w:val="a3"/>
        <w:numPr>
          <w:ilvl w:val="0"/>
          <w:numId w:val="17"/>
        </w:numPr>
        <w:spacing w:after="0" w:line="240" w:lineRule="auto"/>
        <w:ind w:left="0"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9379E">
        <w:rPr>
          <w:rFonts w:ascii="Times New Roman" w:hAnsi="Times New Roman" w:cs="Times New Roman"/>
          <w:sz w:val="24"/>
          <w:szCs w:val="24"/>
        </w:rPr>
        <w:t>пределить направления предстоящей работы.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методической разработке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Содержание методической разработки должно четко соответствовать теме и цели.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Авторские (частные) методики не должны повторять содержание учебников и учебных программ, описывать изучаемые явления и технические объекты, освещать вопросы, изложенные в общепедагогической литературе.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Материал должен быть систематизирован, изложен максимально просто и четко.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Язык методической разработки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Методическая разработка должна учитывать конкретные материально-технические условия осуществления учебно-воспитательного процесса.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Общая структура: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Аннотация.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2.      Содержание.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Введение.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Основная часть.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5.      Заключение.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6.      Список использованных источников.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7.      Приложения.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           В аннотации (3-4 предложения) кратко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какой проблеме посвящается методическая разработка, какие вопросы раскрывает, кому может быть полезна.</w:t>
      </w:r>
    </w:p>
    <w:p w:rsidR="00A31524" w:rsidRPr="003A1B9E" w:rsidRDefault="00A31524" w:rsidP="00A31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Во введении (1-2 страницы) раскрывается 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темы программы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Основная часть может состоять из следующих разделов: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Характеристика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Планирование изучение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Рекомендации по организации и методике изучения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В характеристике темы указываются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Образовательные цели и задачи темы;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Планирование темы и количество часов, отводимое на ее изучение;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Знания и умения, которые учащиеся должны получить или совершенствовать;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Место и роль темы в курсе;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Связь с предшествующим или последующим материалом, а также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  и </w:t>
      </w:r>
      <w:proofErr w:type="spellStart"/>
      <w:r w:rsidRPr="003A1B9E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A1B9E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Дается дидактический анализ содержания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·        Выделяются уровни изучения и усвоения учебного материала;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 xml:space="preserve">·        Возможен сравнительный анализ качества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предлагаемой методике с той методикой, которая применялась педагогом до использования предлагаемой в методической разработке.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При планировании учебной темы необходимо</w:t>
      </w:r>
      <w:r w:rsidRPr="003A1B9E">
        <w:rPr>
          <w:rFonts w:ascii="Times New Roman" w:hAnsi="Times New Roman" w:cs="Times New Roman"/>
          <w:sz w:val="24"/>
          <w:szCs w:val="24"/>
        </w:rPr>
        <w:t>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1.      Продумать методику преподавания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lastRenderedPageBreak/>
        <w:t xml:space="preserve">2.      Подобрать примеры, иллюстрации, наметить лабораторно-практические занятия, контрольные работы, экскурсии т 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>.д.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3.      Выделить основные вопросы, которые учащиеся должны прочно усвоить.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4.      Проанализировать воспитательные возможности учебного материала и применяемой методики.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В заключени</w:t>
      </w:r>
      <w:proofErr w:type="gramStart"/>
      <w:r w:rsidRPr="003A1B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1B9E">
        <w:rPr>
          <w:rFonts w:ascii="Times New Roman" w:hAnsi="Times New Roman" w:cs="Times New Roman"/>
          <w:sz w:val="24"/>
          <w:szCs w:val="24"/>
        </w:rPr>
        <w:t xml:space="preserve"> (1-2 страницы) подводятся итоги по тем проблемным вопросам, которые ставились педагогом, приступая к составлению методической разработки.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center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b/>
          <w:bCs/>
          <w:sz w:val="24"/>
          <w:szCs w:val="24"/>
        </w:rPr>
        <w:t>Структура методической разработки урока теоретического обучения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В основной части можно выделить следующие разделы: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Методическое обоснование темы.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рекомендации по проведению занятия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занятия (</w:t>
      </w:r>
      <w:r w:rsidRPr="003A1B9E">
        <w:rPr>
          <w:rFonts w:ascii="Times New Roman" w:hAnsi="Times New Roman" w:cs="Times New Roman"/>
          <w:sz w:val="24"/>
          <w:szCs w:val="24"/>
        </w:rPr>
        <w:t>с технологической картой).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материал к занятию</w:t>
      </w:r>
      <w:r w:rsidRPr="003A1B9E">
        <w:rPr>
          <w:rFonts w:ascii="Times New Roman" w:hAnsi="Times New Roman" w:cs="Times New Roman"/>
          <w:sz w:val="24"/>
          <w:szCs w:val="24"/>
        </w:rPr>
        <w:t xml:space="preserve"> (можно не выделять в виде приложений).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(источников) для учащихся.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литературы для педагогов.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</w:t>
      </w:r>
    </w:p>
    <w:p w:rsidR="00A31524" w:rsidRPr="003A1B9E" w:rsidRDefault="00A31524" w:rsidP="00A31524">
      <w:pPr>
        <w:spacing w:after="0" w:line="240" w:lineRule="auto"/>
        <w:ind w:right="710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                      </w:t>
      </w:r>
      <w:r w:rsidRPr="003A1B9E">
        <w:rPr>
          <w:rFonts w:ascii="Times New Roman" w:hAnsi="Times New Roman" w:cs="Times New Roman"/>
          <w:b/>
          <w:bCs/>
          <w:sz w:val="24"/>
          <w:szCs w:val="24"/>
        </w:rPr>
        <w:t>Общие требования к оформлению методической разработки</w:t>
      </w:r>
      <w:r w:rsidRPr="003A1B9E">
        <w:rPr>
          <w:rFonts w:ascii="Times New Roman" w:hAnsi="Times New Roman" w:cs="Times New Roman"/>
          <w:sz w:val="24"/>
          <w:szCs w:val="24"/>
        </w:rPr>
        <w:t>.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Общий объем методической разработ</w:t>
      </w:r>
      <w:r>
        <w:rPr>
          <w:rFonts w:ascii="Times New Roman" w:hAnsi="Times New Roman" w:cs="Times New Roman"/>
          <w:sz w:val="24"/>
          <w:szCs w:val="24"/>
        </w:rPr>
        <w:t>ки должен составлять не менее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лис</w:t>
      </w:r>
      <w:r>
        <w:rPr>
          <w:rFonts w:ascii="Times New Roman" w:hAnsi="Times New Roman" w:cs="Times New Roman"/>
          <w:sz w:val="24"/>
          <w:szCs w:val="24"/>
        </w:rPr>
        <w:t>тов компьютерного текста (шрифт 14</w:t>
      </w:r>
      <w:r w:rsidRPr="003A1B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1524" w:rsidRPr="003A1B9E" w:rsidRDefault="00A31524" w:rsidP="00A31524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Ссылки на использованную литературу в тексте следует давать в квадратных скобках.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1B9E">
        <w:rPr>
          <w:rFonts w:ascii="Times New Roman" w:hAnsi="Times New Roman" w:cs="Times New Roman"/>
          <w:sz w:val="24"/>
          <w:szCs w:val="24"/>
        </w:rPr>
        <w:t>Список использованных и</w:t>
      </w:r>
      <w:r>
        <w:rPr>
          <w:rFonts w:ascii="Times New Roman" w:hAnsi="Times New Roman" w:cs="Times New Roman"/>
          <w:sz w:val="24"/>
          <w:szCs w:val="24"/>
        </w:rPr>
        <w:t>сточников должен содержать 2 - 5</w:t>
      </w:r>
      <w:r w:rsidRPr="003A1B9E">
        <w:rPr>
          <w:rFonts w:ascii="Times New Roman" w:hAnsi="Times New Roman" w:cs="Times New Roman"/>
          <w:sz w:val="24"/>
          <w:szCs w:val="24"/>
        </w:rPr>
        <w:t xml:space="preserve"> названий. Если </w:t>
      </w:r>
      <w:r w:rsidRPr="00587449">
        <w:rPr>
          <w:rFonts w:ascii="Times New Roman" w:hAnsi="Times New Roman" w:cs="Times New Roman"/>
          <w:sz w:val="24"/>
          <w:szCs w:val="24"/>
        </w:rPr>
        <w:t>разработка носит только практический характер, не требующий теоретических ссылок, то список использованных источников можно опустить.</w:t>
      </w:r>
    </w:p>
    <w:p w:rsidR="00A31524" w:rsidRPr="00587449" w:rsidRDefault="00A31524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449">
        <w:rPr>
          <w:rFonts w:ascii="Times New Roman" w:hAnsi="Times New Roman" w:cs="Times New Roman"/>
          <w:sz w:val="24"/>
          <w:szCs w:val="24"/>
        </w:rPr>
        <w:t>Количество и объем разделов не лимитируется.</w:t>
      </w:r>
    </w:p>
    <w:p w:rsidR="00587449" w:rsidRPr="00587449" w:rsidRDefault="00587449" w:rsidP="00587449">
      <w:pPr>
        <w:spacing w:after="0" w:line="240" w:lineRule="auto"/>
        <w:ind w:right="7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449" w:rsidRPr="00587449" w:rsidRDefault="00587449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Pr="00587449" w:rsidRDefault="00895B3C" w:rsidP="005874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B3C" w:rsidRDefault="00895B3C" w:rsidP="00901C71">
      <w:pPr>
        <w:ind w:firstLine="708"/>
        <w:jc w:val="center"/>
        <w:rPr>
          <w:rFonts w:ascii="Times New Roman" w:hAnsi="Times New Roman"/>
          <w:b/>
        </w:rPr>
      </w:pP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sz w:val="24"/>
          <w:szCs w:val="24"/>
          <w:u w:val="none"/>
          <w:lang w:val="en-US"/>
        </w:rPr>
      </w:pPr>
      <w:r w:rsidRPr="00A94489">
        <w:rPr>
          <w:sz w:val="24"/>
          <w:szCs w:val="24"/>
          <w:u w:val="none"/>
        </w:rPr>
        <w:lastRenderedPageBreak/>
        <w:t>ТЕХНОЛОГИЧЕСКАЯ КАРТА РЕЙТИНГА ДИСЦИПЛИНЫ</w:t>
      </w:r>
    </w:p>
    <w:p w:rsidR="00847421" w:rsidRPr="00A94489" w:rsidRDefault="00847421" w:rsidP="00847421">
      <w:pPr>
        <w:pStyle w:val="24"/>
        <w:keepNext/>
        <w:keepLines/>
        <w:shd w:val="clear" w:color="auto" w:fill="auto"/>
        <w:spacing w:line="320" w:lineRule="exact"/>
        <w:ind w:left="320"/>
        <w:jc w:val="center"/>
        <w:rPr>
          <w:b w:val="0"/>
          <w:lang w:val="en-US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3425"/>
        <w:gridCol w:w="1441"/>
        <w:gridCol w:w="1139"/>
      </w:tblGrid>
      <w:tr w:rsidR="00847421" w:rsidRPr="00A01DFE" w:rsidTr="00895B3C">
        <w:trPr>
          <w:trHeight w:hRule="exact" w:val="1214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12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Наименование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12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дисциплины</w:t>
            </w:r>
          </w:p>
        </w:tc>
        <w:tc>
          <w:tcPr>
            <w:tcW w:w="48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8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Направление подготовки и уровень образования (</w:t>
            </w:r>
            <w:proofErr w:type="spellStart"/>
            <w:r w:rsidRPr="00A01DFE">
              <w:rPr>
                <w:rStyle w:val="11"/>
                <w:b w:val="0"/>
                <w:sz w:val="22"/>
                <w:szCs w:val="22"/>
              </w:rPr>
              <w:t>бакалавриат</w:t>
            </w:r>
            <w:proofErr w:type="spellEnd"/>
            <w:r w:rsidRPr="00A01DFE">
              <w:rPr>
                <w:rStyle w:val="11"/>
                <w:b w:val="0"/>
                <w:sz w:val="22"/>
                <w:szCs w:val="22"/>
              </w:rPr>
              <w:t>, магистратура, аспирантура) Название программы/ профиля</w:t>
            </w: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Количество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зачетных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4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единиц</w:t>
            </w:r>
          </w:p>
        </w:tc>
      </w:tr>
      <w:tr w:rsidR="00847421" w:rsidRPr="00A01DFE" w:rsidTr="00895B3C">
        <w:trPr>
          <w:trHeight w:hRule="exact" w:val="1983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847421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rPr>
                <w:b w:val="0"/>
                <w:sz w:val="22"/>
                <w:szCs w:val="22"/>
              </w:rPr>
            </w:pPr>
            <w:r>
              <w:rPr>
                <w:rStyle w:val="135pt1"/>
                <w:rFonts w:eastAsiaTheme="majorEastAsia"/>
                <w:b w:val="0"/>
                <w:sz w:val="22"/>
                <w:szCs w:val="22"/>
              </w:rPr>
              <w:t>Художественно-эстетическое развитие детей дошкольного возраста</w:t>
            </w: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>Направление подготовки: 44.03.01 Педагогическое образование</w:t>
            </w:r>
          </w:p>
          <w:p w:rsidR="00847421" w:rsidRPr="00A01DFE" w:rsidRDefault="00847421" w:rsidP="007068CC">
            <w:pPr>
              <w:pStyle w:val="22"/>
              <w:shd w:val="clear" w:color="auto" w:fill="auto"/>
              <w:spacing w:before="0" w:after="0"/>
              <w:ind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b w:val="0"/>
                <w:sz w:val="22"/>
                <w:szCs w:val="22"/>
              </w:rPr>
              <w:t xml:space="preserve">Профиль/название программы: </w:t>
            </w:r>
            <w:r w:rsidRPr="00A01DFE">
              <w:rPr>
                <w:rStyle w:val="a4"/>
                <w:b w:val="0"/>
                <w:sz w:val="22"/>
                <w:szCs w:val="22"/>
              </w:rPr>
              <w:t>Профиль «</w:t>
            </w:r>
            <w:r>
              <w:rPr>
                <w:rStyle w:val="a4"/>
                <w:b w:val="0"/>
                <w:sz w:val="22"/>
                <w:szCs w:val="22"/>
              </w:rPr>
              <w:t>Дошкольное образование</w:t>
            </w:r>
            <w:r w:rsidRPr="00A01DFE">
              <w:rPr>
                <w:rStyle w:val="a4"/>
                <w:b w:val="0"/>
                <w:sz w:val="22"/>
                <w:szCs w:val="22"/>
              </w:rPr>
              <w:t>»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rStyle w:val="61"/>
                <w:sz w:val="22"/>
                <w:szCs w:val="22"/>
              </w:rPr>
              <w:t xml:space="preserve">квалификация (степень): </w:t>
            </w:r>
            <w:r w:rsidRPr="00A01DFE">
              <w:rPr>
                <w:sz w:val="22"/>
                <w:szCs w:val="22"/>
              </w:rPr>
              <w:t>бакалавр</w:t>
            </w:r>
          </w:p>
          <w:p w:rsidR="00847421" w:rsidRPr="00A01DFE" w:rsidRDefault="00847421" w:rsidP="007068CC">
            <w:pPr>
              <w:pStyle w:val="6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 w:rsidRPr="00A01DFE">
              <w:rPr>
                <w:i w:val="0"/>
                <w:sz w:val="22"/>
                <w:szCs w:val="22"/>
              </w:rPr>
              <w:t>форма обучения</w:t>
            </w:r>
            <w:r w:rsidRPr="00A01DFE">
              <w:rPr>
                <w:sz w:val="22"/>
                <w:szCs w:val="22"/>
              </w:rPr>
              <w:t>: очная</w:t>
            </w: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  <w:u w:val="single"/>
              </w:rPr>
            </w:pPr>
          </w:p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DC0C7D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1"/>
              </w:rPr>
              <w:t>3</w:t>
            </w:r>
          </w:p>
        </w:tc>
      </w:tr>
      <w:tr w:rsidR="00847421" w:rsidRPr="00A01DFE" w:rsidTr="00895B3C">
        <w:trPr>
          <w:trHeight w:hRule="exact" w:val="80"/>
          <w:jc w:val="center"/>
        </w:trPr>
        <w:tc>
          <w:tcPr>
            <w:tcW w:w="415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42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shd w:val="clear" w:color="auto" w:fill="FFFFFF"/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</w:tr>
      <w:tr w:rsidR="00847421" w:rsidRPr="00A01DFE" w:rsidTr="007068CC">
        <w:trPr>
          <w:trHeight w:hRule="exact" w:val="28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a9"/>
                <w:sz w:val="22"/>
                <w:szCs w:val="22"/>
              </w:rPr>
              <w:t>Смежные дисциплины по учебному плану</w:t>
            </w:r>
          </w:p>
        </w:tc>
      </w:tr>
      <w:tr w:rsidR="00847421" w:rsidRPr="00A01DFE" w:rsidTr="00895B3C">
        <w:trPr>
          <w:trHeight w:hRule="exact" w:val="548"/>
          <w:jc w:val="center"/>
        </w:trPr>
        <w:tc>
          <w:tcPr>
            <w:tcW w:w="758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847421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1"/>
                <w:b w:val="0"/>
                <w:sz w:val="22"/>
                <w:szCs w:val="22"/>
              </w:rPr>
              <w:t>Предшествую</w:t>
            </w:r>
            <w:r>
              <w:rPr>
                <w:rStyle w:val="11"/>
                <w:b w:val="0"/>
                <w:sz w:val="22"/>
                <w:szCs w:val="22"/>
              </w:rPr>
              <w:t>щие: школьны</w:t>
            </w:r>
            <w:r w:rsidR="00587449">
              <w:rPr>
                <w:rStyle w:val="11"/>
                <w:b w:val="0"/>
                <w:sz w:val="22"/>
                <w:szCs w:val="22"/>
              </w:rPr>
              <w:t>й курс</w:t>
            </w:r>
            <w:r>
              <w:rPr>
                <w:rStyle w:val="11"/>
                <w:b w:val="0"/>
                <w:sz w:val="22"/>
                <w:szCs w:val="22"/>
              </w:rPr>
              <w:t xml:space="preserve"> «</w:t>
            </w:r>
            <w:r w:rsidR="00587449">
              <w:rPr>
                <w:rStyle w:val="11"/>
                <w:b w:val="0"/>
                <w:sz w:val="22"/>
                <w:szCs w:val="22"/>
              </w:rPr>
              <w:t>Изобразительное искусство</w:t>
            </w:r>
            <w:r>
              <w:rPr>
                <w:rStyle w:val="11"/>
                <w:b w:val="0"/>
                <w:sz w:val="22"/>
                <w:szCs w:val="22"/>
              </w:rPr>
              <w:t>»</w:t>
            </w:r>
            <w:r w:rsidR="00F11673">
              <w:rPr>
                <w:rStyle w:val="11"/>
                <w:b w:val="0"/>
                <w:sz w:val="22"/>
                <w:szCs w:val="22"/>
              </w:rPr>
              <w:t>, «Литература»</w:t>
            </w:r>
            <w:r w:rsidRPr="00A01DFE">
              <w:rPr>
                <w:rStyle w:val="11"/>
                <w:b w:val="0"/>
                <w:sz w:val="22"/>
                <w:szCs w:val="22"/>
              </w:rPr>
              <w:t>.</w:t>
            </w:r>
          </w:p>
        </w:tc>
        <w:tc>
          <w:tcPr>
            <w:tcW w:w="2580" w:type="dxa"/>
            <w:gridSpan w:val="2"/>
            <w:shd w:val="clear" w:color="auto" w:fill="FFFFFF"/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firstLine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847421" w:rsidRPr="00A01DFE" w:rsidTr="007068CC">
        <w:trPr>
          <w:trHeight w:hRule="exact" w:val="487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3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Style w:val="11"/>
                <w:b w:val="0"/>
                <w:sz w:val="22"/>
                <w:szCs w:val="22"/>
              </w:rPr>
              <w:t xml:space="preserve">Последующие: </w:t>
            </w:r>
            <w:r w:rsidR="009056C4">
              <w:rPr>
                <w:rStyle w:val="11"/>
                <w:b w:val="0"/>
                <w:sz w:val="22"/>
                <w:szCs w:val="22"/>
              </w:rPr>
              <w:t>Педагогическая практика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2879"/>
        <w:gridCol w:w="2391"/>
        <w:gridCol w:w="2505"/>
      </w:tblGrid>
      <w:tr w:rsidR="00847421" w:rsidRPr="00A01DFE" w:rsidTr="007068CC">
        <w:trPr>
          <w:trHeight w:hRule="exact" w:val="418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sz w:val="22"/>
                <w:szCs w:val="22"/>
              </w:rPr>
              <w:t xml:space="preserve">БАЗОВЫЙ РАЗДЕЛ 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 w:val="restart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Форма работы*</w:t>
            </w:r>
          </w:p>
        </w:tc>
        <w:tc>
          <w:tcPr>
            <w:tcW w:w="489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Количество баллов 10 %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  <w:vMerge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min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3147AD">
        <w:trPr>
          <w:trHeight w:hRule="exact" w:val="709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Текущая работа</w:t>
            </w:r>
          </w:p>
        </w:tc>
        <w:tc>
          <w:tcPr>
            <w:tcW w:w="2879" w:type="dxa"/>
            <w:shd w:val="clear" w:color="auto" w:fill="FFFFFF"/>
            <w:tcMar>
              <w:left w:w="5" w:type="dxa"/>
            </w:tcMar>
          </w:tcPr>
          <w:p w:rsidR="00895B3C" w:rsidRPr="00895B3C" w:rsidRDefault="003147AD" w:rsidP="00895B3C">
            <w:pPr>
              <w:spacing w:after="0" w:line="240" w:lineRule="auto"/>
              <w:ind w:left="13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р</w:t>
            </w:r>
            <w:r w:rsidR="009056C4">
              <w:rPr>
                <w:rFonts w:ascii="Times New Roman" w:hAnsi="Times New Roman"/>
                <w:sz w:val="24"/>
                <w:szCs w:val="24"/>
              </w:rPr>
              <w:t>азработка НОД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7421" w:rsidRPr="00895B3C" w:rsidRDefault="00847421" w:rsidP="007068CC">
            <w:pPr>
              <w:ind w:left="138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3147AD" w:rsidP="007068CC">
            <w:pPr>
              <w:pStyle w:val="22"/>
              <w:shd w:val="clear" w:color="auto" w:fill="auto"/>
              <w:spacing w:before="0" w:after="0" w:line="27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</w:tr>
      <w:tr w:rsidR="00847421" w:rsidRPr="00A01DFE" w:rsidTr="007068CC">
        <w:trPr>
          <w:trHeight w:hRule="exact" w:val="514"/>
          <w:jc w:val="center"/>
        </w:trPr>
        <w:tc>
          <w:tcPr>
            <w:tcW w:w="5266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270" w:lineRule="exact"/>
              <w:ind w:left="160" w:firstLine="0"/>
              <w:jc w:val="left"/>
              <w:rPr>
                <w:b w:val="0"/>
                <w:sz w:val="22"/>
                <w:szCs w:val="22"/>
              </w:rPr>
            </w:pPr>
            <w:r w:rsidRPr="00A01DFE">
              <w:rPr>
                <w:rStyle w:val="135pt1"/>
                <w:rFonts w:eastAsiaTheme="majorEastAsia"/>
                <w:b w:val="0"/>
                <w:sz w:val="22"/>
                <w:szCs w:val="22"/>
              </w:rPr>
              <w:t>Итого</w:t>
            </w:r>
          </w:p>
        </w:tc>
        <w:tc>
          <w:tcPr>
            <w:tcW w:w="239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20</w:t>
            </w:r>
          </w:p>
        </w:tc>
        <w:tc>
          <w:tcPr>
            <w:tcW w:w="250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22"/>
              <w:shd w:val="clear" w:color="auto" w:fill="auto"/>
              <w:spacing w:before="0" w:after="0" w:line="350" w:lineRule="exact"/>
              <w:ind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rStyle w:val="175pt"/>
                <w:sz w:val="22"/>
                <w:szCs w:val="22"/>
              </w:rPr>
              <w:t>30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tbl>
      <w:tblPr>
        <w:tblW w:w="10162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387"/>
        <w:gridCol w:w="4255"/>
        <w:gridCol w:w="1701"/>
        <w:gridCol w:w="1819"/>
      </w:tblGrid>
      <w:tr w:rsidR="00847421" w:rsidRPr="00A01DFE" w:rsidTr="007068CC">
        <w:trPr>
          <w:trHeight w:hRule="exact" w:val="461"/>
          <w:jc w:val="center"/>
        </w:trPr>
        <w:tc>
          <w:tcPr>
            <w:tcW w:w="10162" w:type="dxa"/>
            <w:gridSpan w:val="4"/>
            <w:shd w:val="clear" w:color="auto" w:fill="FFFFFF"/>
            <w:tcMar>
              <w:left w:w="5" w:type="dxa"/>
            </w:tcMar>
          </w:tcPr>
          <w:p w:rsidR="00847421" w:rsidRPr="008C53F7" w:rsidRDefault="00847421" w:rsidP="007068CC">
            <w:pPr>
              <w:pStyle w:val="80"/>
              <w:shd w:val="clear" w:color="auto" w:fill="auto"/>
              <w:spacing w:before="0" w:after="0" w:line="310" w:lineRule="exact"/>
              <w:jc w:val="center"/>
              <w:rPr>
                <w:b/>
                <w:sz w:val="22"/>
                <w:szCs w:val="22"/>
              </w:rPr>
            </w:pPr>
            <w:r w:rsidRPr="008C53F7">
              <w:rPr>
                <w:b/>
                <w:sz w:val="22"/>
                <w:szCs w:val="22"/>
              </w:rPr>
              <w:t>ИТОГОВЫЙ РАЗДЕЛ</w:t>
            </w:r>
          </w:p>
        </w:tc>
      </w:tr>
      <w:tr w:rsidR="00847421" w:rsidRPr="00A01DFE" w:rsidTr="007068CC">
        <w:trPr>
          <w:trHeight w:hRule="exact" w:val="336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Содержание</w:t>
            </w: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Форма работы*</w:t>
            </w:r>
          </w:p>
        </w:tc>
        <w:tc>
          <w:tcPr>
            <w:tcW w:w="3520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Количество баллов 20 %</w:t>
            </w:r>
          </w:p>
        </w:tc>
      </w:tr>
      <w:tr w:rsidR="00847421" w:rsidRPr="00A01DFE" w:rsidTr="007068CC">
        <w:trPr>
          <w:trHeight w:hRule="exact" w:val="331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min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  <w:lang w:val="en-US"/>
              </w:rPr>
              <w:t>max</w:t>
            </w:r>
          </w:p>
        </w:tc>
      </w:tr>
      <w:tr w:rsidR="00847421" w:rsidRPr="00A01DFE" w:rsidTr="007068CC">
        <w:trPr>
          <w:trHeight w:hRule="exact" w:val="390"/>
          <w:jc w:val="center"/>
        </w:trPr>
        <w:tc>
          <w:tcPr>
            <w:tcW w:w="2387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shd w:val="clear" w:color="auto" w:fill="FFFFFF"/>
            <w:tcMar>
              <w:left w:w="5" w:type="dxa"/>
            </w:tcMar>
          </w:tcPr>
          <w:p w:rsidR="00847421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1DFE">
              <w:rPr>
                <w:rFonts w:ascii="Times New Roman" w:hAnsi="Times New Roman"/>
              </w:rPr>
              <w:t>Устный ответ на экзаменационный вопрос</w:t>
            </w:r>
          </w:p>
          <w:p w:rsidR="00847421" w:rsidRPr="00A01DFE" w:rsidRDefault="00847421" w:rsidP="007068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1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847421" w:rsidRPr="00A01DFE" w:rsidTr="007068CC">
        <w:trPr>
          <w:trHeight w:hRule="exact" w:val="424"/>
          <w:jc w:val="center"/>
        </w:trPr>
        <w:tc>
          <w:tcPr>
            <w:tcW w:w="6642" w:type="dxa"/>
            <w:gridSpan w:val="2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270" w:lineRule="exact"/>
              <w:ind w:left="160"/>
              <w:rPr>
                <w:sz w:val="22"/>
                <w:szCs w:val="22"/>
              </w:rPr>
            </w:pPr>
            <w:r w:rsidRPr="00A01DFE">
              <w:rPr>
                <w:rStyle w:val="135pt"/>
                <w:rFonts w:eastAsiaTheme="majorEastAsia"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19" w:type="dxa"/>
            <w:shd w:val="clear" w:color="auto" w:fill="FFFFFF"/>
            <w:tcMar>
              <w:left w:w="5" w:type="dxa"/>
            </w:tcMar>
          </w:tcPr>
          <w:p w:rsidR="00847421" w:rsidRPr="00A01DFE" w:rsidRDefault="00847421" w:rsidP="007068CC">
            <w:pPr>
              <w:pStyle w:val="80"/>
              <w:shd w:val="clear" w:color="auto" w:fill="auto"/>
              <w:spacing w:before="0" w:after="0" w:line="3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847421" w:rsidRPr="00A01DFE" w:rsidRDefault="00847421" w:rsidP="00847421">
      <w:pPr>
        <w:spacing w:line="240" w:lineRule="exact"/>
        <w:rPr>
          <w:rFonts w:ascii="Times New Roman" w:hAnsi="Times New Roman" w:cs="Times New Roman"/>
        </w:rPr>
      </w:pPr>
    </w:p>
    <w:p w:rsidR="00847421" w:rsidRPr="00A01DFE" w:rsidRDefault="00847421" w:rsidP="00847421">
      <w:pPr>
        <w:jc w:val="center"/>
        <w:rPr>
          <w:rFonts w:ascii="Times New Roman" w:hAnsi="Times New Roman" w:cs="Times New Roman"/>
          <w:b/>
        </w:rPr>
      </w:pPr>
      <w:r w:rsidRPr="00A01DFE">
        <w:rPr>
          <w:rFonts w:ascii="Times New Roman" w:hAnsi="Times New Roman" w:cs="Times New Roman"/>
          <w:b/>
        </w:rPr>
        <w:t>Соответствие рейтинговых баллов академической оценке:</w:t>
      </w:r>
    </w:p>
    <w:tbl>
      <w:tblPr>
        <w:tblStyle w:val="aa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18"/>
        <w:gridCol w:w="4655"/>
      </w:tblGrid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Общее количество набранных баллов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Академическая оценка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60 - 72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3 «удовлетворительно»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73 - 86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4 «хорошо»</w:t>
            </w:r>
          </w:p>
        </w:tc>
      </w:tr>
      <w:tr w:rsidR="00847421" w:rsidRPr="00A01DFE" w:rsidTr="00ED0F64">
        <w:tc>
          <w:tcPr>
            <w:tcW w:w="5518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87 - 100</w:t>
            </w:r>
          </w:p>
        </w:tc>
        <w:tc>
          <w:tcPr>
            <w:tcW w:w="4655" w:type="dxa"/>
          </w:tcPr>
          <w:p w:rsidR="00847421" w:rsidRPr="00A01DFE" w:rsidRDefault="00847421" w:rsidP="007068CC">
            <w:pPr>
              <w:jc w:val="center"/>
              <w:rPr>
                <w:rFonts w:ascii="Times New Roman" w:hAnsi="Times New Roman" w:cs="Times New Roman"/>
              </w:rPr>
            </w:pPr>
            <w:r w:rsidRPr="00A01DFE">
              <w:rPr>
                <w:rFonts w:ascii="Times New Roman" w:hAnsi="Times New Roman" w:cs="Times New Roman"/>
              </w:rPr>
              <w:t>5 «отлично»</w:t>
            </w:r>
          </w:p>
        </w:tc>
      </w:tr>
    </w:tbl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847421" w:rsidRDefault="00847421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3147AD" w:rsidRDefault="003147AD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B72714" w:rsidRPr="000F2030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0F203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РФ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Красноярский государственный педагогический университет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им. В.П. Астафьева</w:t>
      </w:r>
    </w:p>
    <w:p w:rsidR="000F2030" w:rsidRDefault="000F2030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Институт психолого-педагогического образования</w:t>
      </w: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72714" w:rsidRPr="00B72714" w:rsidRDefault="00B72714" w:rsidP="00B72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>Кафедра-разработчик</w:t>
      </w:r>
      <w:r w:rsidR="00E72042">
        <w:rPr>
          <w:rFonts w:ascii="Times New Roman" w:hAnsi="Times New Roman"/>
          <w:color w:val="000000"/>
          <w:sz w:val="24"/>
          <w:szCs w:val="24"/>
          <w:lang w:eastAsia="ru-RU"/>
        </w:rPr>
        <w:t>: кафедра</w:t>
      </w:r>
      <w:r w:rsidRPr="00B7271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педагогики детства</w:t>
      </w:r>
    </w:p>
    <w:p w:rsidR="00B72714" w:rsidRPr="0081096C" w:rsidRDefault="00B72714" w:rsidP="00B727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69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4"/>
        <w:gridCol w:w="4694"/>
      </w:tblGrid>
      <w:tr w:rsidR="00B72714" w:rsidRPr="0081096C" w:rsidTr="000F2030">
        <w:trPr>
          <w:trHeight w:val="936"/>
        </w:trPr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1792" behindDoc="1" locked="0" layoutInCell="0" allowOverlap="0" wp14:anchorId="7A84761B" wp14:editId="46B3D794">
                  <wp:simplePos x="0" y="0"/>
                  <wp:positionH relativeFrom="column">
                    <wp:posOffset>371029</wp:posOffset>
                  </wp:positionH>
                  <wp:positionV relativeFrom="page">
                    <wp:posOffset>2784286</wp:posOffset>
                  </wp:positionV>
                  <wp:extent cx="678180" cy="713105"/>
                  <wp:effectExtent l="0" t="0" r="762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УТВЕРЖДЕНО </w:t>
            </w:r>
          </w:p>
          <w:p w:rsidR="00E72042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На заседании кафедры </w:t>
            </w:r>
          </w:p>
          <w:p w:rsidR="00B72714" w:rsidRP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>педагогики детства</w:t>
            </w:r>
            <w:r w:rsidR="00B72714" w:rsidRPr="00E7204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протокол № 4 от «21» мая 2018 г.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Заведующий кафедрой И.А. Яценко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</w:p>
          <w:p w:rsidR="00E72042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:rsidR="00E72042" w:rsidRPr="0081096C" w:rsidRDefault="00E72042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4694" w:type="dxa"/>
          </w:tcPr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ОДОБРЕНО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 заседании научно-методического совета специальности (направления подготовки) 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«11» июня 2018 г. Протокол № 5 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Председатель НМСС (Н)</w:t>
            </w:r>
            <w:r w:rsidRPr="0081096C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Кухар М.А.</w:t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80768" behindDoc="1" locked="0" layoutInCell="1" allowOverlap="1" wp14:anchorId="7C6226A6" wp14:editId="5C719E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39800" cy="474345"/>
                  <wp:effectExtent l="0" t="0" r="0" b="1905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474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2714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_______________________</w:t>
            </w:r>
          </w:p>
          <w:p w:rsidR="00B72714" w:rsidRPr="0081096C" w:rsidRDefault="00B72714" w:rsidP="00BC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B72714">
      <w:pPr>
        <w:rPr>
          <w:rFonts w:ascii="Times New Roman" w:hAnsi="Times New Roman"/>
          <w:sz w:val="28"/>
          <w:szCs w:val="28"/>
        </w:rPr>
      </w:pPr>
    </w:p>
    <w:p w:rsidR="00B72714" w:rsidRDefault="00B72714" w:rsidP="00847421">
      <w:pPr>
        <w:pStyle w:val="32"/>
        <w:shd w:val="clear" w:color="auto" w:fill="auto"/>
        <w:spacing w:before="0" w:after="0"/>
        <w:ind w:left="140"/>
        <w:jc w:val="center"/>
        <w:rPr>
          <w:b/>
          <w:sz w:val="24"/>
          <w:szCs w:val="24"/>
        </w:rPr>
      </w:pPr>
    </w:p>
    <w:p w:rsidR="00527860" w:rsidRPr="00D824A8" w:rsidRDefault="00527860" w:rsidP="00527860">
      <w:pPr>
        <w:rPr>
          <w:rFonts w:ascii="Times New Roman" w:hAnsi="Times New Roman" w:cs="Times New Roman"/>
        </w:rPr>
        <w:sectPr w:rsidR="00527860" w:rsidRPr="00D824A8" w:rsidSect="0099379E">
          <w:footerReference w:type="even" r:id="rId12"/>
          <w:footerReference w:type="default" r:id="rId13"/>
          <w:pgSz w:w="11909" w:h="16838"/>
          <w:pgMar w:top="851" w:right="710" w:bottom="851" w:left="1134" w:header="0" w:footer="3" w:gutter="0"/>
          <w:cols w:space="720"/>
          <w:noEndnote/>
          <w:docGrid w:linePitch="360"/>
        </w:sectPr>
      </w:pPr>
    </w:p>
    <w:p w:rsidR="00527860" w:rsidRPr="00D824A8" w:rsidRDefault="00527860" w:rsidP="0054634E">
      <w:pPr>
        <w:pStyle w:val="22"/>
        <w:shd w:val="clear" w:color="auto" w:fill="auto"/>
        <w:spacing w:before="0" w:after="0"/>
        <w:ind w:right="4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527860" w:rsidRDefault="00527860" w:rsidP="00527860">
      <w:pPr>
        <w:jc w:val="center"/>
        <w:rPr>
          <w:rFonts w:ascii="Times New Roman" w:hAnsi="Times New Roman" w:cs="Times New Roman"/>
        </w:rPr>
      </w:pPr>
    </w:p>
    <w:p w:rsidR="00527860" w:rsidRPr="000C1644" w:rsidRDefault="00527860" w:rsidP="00527860">
      <w:pPr>
        <w:pStyle w:val="32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0C1644">
        <w:rPr>
          <w:b/>
          <w:sz w:val="24"/>
          <w:szCs w:val="24"/>
        </w:rPr>
        <w:t>ФОНД ОЦЕНОЧНЫХ СРЕДСТВ</w:t>
      </w:r>
    </w:p>
    <w:p w:rsidR="00527860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D824A8">
        <w:rPr>
          <w:b w:val="0"/>
          <w:sz w:val="24"/>
          <w:szCs w:val="24"/>
        </w:rPr>
        <w:t>обучающихся</w:t>
      </w:r>
      <w:proofErr w:type="gramEnd"/>
    </w:p>
    <w:p w:rsidR="00527860" w:rsidRPr="00D824A8" w:rsidRDefault="00527860" w:rsidP="00527860">
      <w:pPr>
        <w:pStyle w:val="22"/>
        <w:shd w:val="clear" w:color="auto" w:fill="auto"/>
        <w:spacing w:before="0" w:after="0"/>
        <w:jc w:val="center"/>
        <w:rPr>
          <w:b w:val="0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22"/>
        <w:shd w:val="clear" w:color="auto" w:fill="auto"/>
        <w:tabs>
          <w:tab w:val="left" w:leader="underscore" w:pos="2295"/>
        </w:tabs>
        <w:spacing w:before="0" w:after="0"/>
        <w:ind w:left="20"/>
        <w:rPr>
          <w:b w:val="0"/>
          <w:sz w:val="24"/>
          <w:szCs w:val="24"/>
        </w:rPr>
        <w:sectPr w:rsidR="00527860" w:rsidRPr="00D824A8" w:rsidSect="00B1718E">
          <w:type w:val="continuous"/>
          <w:pgSz w:w="11909" w:h="16838"/>
          <w:pgMar w:top="4864" w:right="874" w:bottom="1678" w:left="870" w:header="0" w:footer="3" w:gutter="0"/>
          <w:cols w:space="1966"/>
          <w:noEndnote/>
          <w:docGrid w:linePitch="360"/>
        </w:sectPr>
      </w:pPr>
    </w:p>
    <w:p w:rsidR="007A0405" w:rsidRPr="009252CB" w:rsidRDefault="007A0405" w:rsidP="007A040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ОБРАЗОВАТЕЛЬНАЯ РАБОТА В РАЗНОВОЗРАСТНЫХ ГРУППАХ ДОО</w:t>
      </w: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8828BF" w:rsidRPr="009252CB" w:rsidRDefault="008828BF" w:rsidP="008828BF">
      <w:pPr>
        <w:pStyle w:val="41"/>
        <w:keepNext/>
        <w:keepLines/>
        <w:shd w:val="clear" w:color="auto" w:fill="auto"/>
        <w:spacing w:line="240" w:lineRule="auto"/>
        <w:ind w:left="740"/>
        <w:jc w:val="center"/>
        <w:rPr>
          <w:b w:val="0"/>
          <w:sz w:val="24"/>
          <w:szCs w:val="24"/>
        </w:rPr>
      </w:pP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0565B5">
        <w:rPr>
          <w:rFonts w:ascii="Times New Roman" w:hAnsi="Times New Roman" w:cs="Times New Roman"/>
          <w:i/>
          <w:sz w:val="24"/>
          <w:szCs w:val="24"/>
        </w:rPr>
        <w:t>44.03.01 Педагогическое образование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>Образовательное направление (профиль) программы: «Дошкольное образование»</w:t>
      </w:r>
    </w:p>
    <w:p w:rsidR="008828BF" w:rsidRPr="000565B5" w:rsidRDefault="008828BF" w:rsidP="008828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5B5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0565B5">
        <w:rPr>
          <w:rFonts w:ascii="Times New Roman" w:hAnsi="Times New Roman" w:cs="Times New Roman"/>
          <w:i/>
          <w:sz w:val="24"/>
          <w:szCs w:val="24"/>
        </w:rPr>
        <w:t>бакалавр педагогического образования</w:t>
      </w: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7A0405" w:rsidRDefault="007A0405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/>
        <w:rPr>
          <w:rFonts w:ascii="Times New Roman" w:hAnsi="Times New Roman" w:cs="Times New Roman"/>
          <w:sz w:val="24"/>
          <w:szCs w:val="24"/>
        </w:rPr>
      </w:pPr>
    </w:p>
    <w:p w:rsidR="00527860" w:rsidRPr="00524DE9" w:rsidRDefault="00527860" w:rsidP="00527860">
      <w:pPr>
        <w:pStyle w:val="70"/>
        <w:shd w:val="clear" w:color="auto" w:fill="auto"/>
        <w:spacing w:before="0" w:after="0"/>
        <w:ind w:right="200"/>
        <w:jc w:val="left"/>
        <w:rPr>
          <w:rFonts w:asciiTheme="minorHAnsi" w:hAnsiTheme="minorHAnsi" w:cs="Times New Roman"/>
          <w:sz w:val="24"/>
          <w:szCs w:val="24"/>
        </w:rPr>
      </w:pPr>
    </w:p>
    <w:p w:rsidR="00527860" w:rsidRPr="00D824A8" w:rsidRDefault="00527860" w:rsidP="00527860">
      <w:pPr>
        <w:pStyle w:val="70"/>
        <w:shd w:val="clear" w:color="auto" w:fill="auto"/>
        <w:spacing w:before="0" w:after="0"/>
        <w:ind w:right="200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24A8">
        <w:rPr>
          <w:rFonts w:ascii="Times New Roman" w:hAnsi="Times New Roman" w:cs="Times New Roman"/>
          <w:sz w:val="24"/>
          <w:szCs w:val="24"/>
        </w:rPr>
        <w:t>Н.Ю. Дмитриева</w:t>
      </w:r>
    </w:p>
    <w:p w:rsidR="00527860" w:rsidRPr="00D824A8" w:rsidRDefault="00527860" w:rsidP="00527860">
      <w:pPr>
        <w:pStyle w:val="70"/>
        <w:shd w:val="clear" w:color="auto" w:fill="auto"/>
        <w:spacing w:before="0" w:after="0"/>
        <w:ind w:left="5664" w:right="20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илос.</w:t>
      </w:r>
      <w:r w:rsidRPr="00D824A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824A8">
        <w:rPr>
          <w:rFonts w:ascii="Times New Roman" w:hAnsi="Times New Roman" w:cs="Times New Roman"/>
          <w:sz w:val="24"/>
          <w:szCs w:val="24"/>
        </w:rPr>
        <w:t>., доцент кафедры</w:t>
      </w:r>
    </w:p>
    <w:p w:rsidR="008828BF" w:rsidRDefault="008828BF" w:rsidP="008828BF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педагогики детства</w:t>
      </w:r>
      <w:r w:rsidR="00527860" w:rsidRPr="00D824A8">
        <w:rPr>
          <w:rFonts w:ascii="Times New Roman" w:hAnsi="Times New Roman" w:cs="Times New Roman"/>
          <w:sz w:val="24"/>
          <w:szCs w:val="24"/>
        </w:rPr>
        <w:t xml:space="preserve"> КГПУ</w:t>
      </w:r>
    </w:p>
    <w:p w:rsidR="00527860" w:rsidRDefault="00527860" w:rsidP="00336986">
      <w:pPr>
        <w:pStyle w:val="70"/>
        <w:shd w:val="clear" w:color="auto" w:fill="auto"/>
        <w:spacing w:before="0" w:after="0"/>
        <w:ind w:left="7080" w:right="200"/>
        <w:jc w:val="left"/>
        <w:rPr>
          <w:rFonts w:ascii="Times New Roman" w:hAnsi="Times New Roman" w:cs="Times New Roman"/>
          <w:sz w:val="24"/>
          <w:szCs w:val="24"/>
        </w:rPr>
      </w:pPr>
      <w:r w:rsidRPr="00D824A8">
        <w:rPr>
          <w:rFonts w:ascii="Times New Roman" w:hAnsi="Times New Roman" w:cs="Times New Roman"/>
          <w:sz w:val="24"/>
          <w:szCs w:val="24"/>
        </w:rPr>
        <w:t>им. В.П. Астафьева</w:t>
      </w:r>
    </w:p>
    <w:p w:rsidR="00527860" w:rsidRDefault="00527860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527860">
      <w:pPr>
        <w:pStyle w:val="70"/>
        <w:shd w:val="clear" w:color="auto" w:fill="auto"/>
        <w:spacing w:before="0" w:after="0"/>
        <w:ind w:left="6372" w:right="200" w:firstLine="708"/>
        <w:jc w:val="left"/>
        <w:rPr>
          <w:rFonts w:ascii="Times New Roman" w:hAnsi="Times New Roman" w:cs="Times New Roman"/>
          <w:sz w:val="24"/>
          <w:szCs w:val="24"/>
        </w:rPr>
      </w:pP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b/>
          <w:sz w:val="28"/>
          <w:szCs w:val="28"/>
        </w:rPr>
      </w:pPr>
      <w:r w:rsidRPr="00150726">
        <w:rPr>
          <w:rFonts w:ascii="Times New Roman" w:hAnsi="Times New Roman"/>
          <w:b/>
          <w:sz w:val="28"/>
          <w:szCs w:val="28"/>
        </w:rPr>
        <w:t>ЭКСПЕРТНОЕ ЗАКЛЮЧЕНИЕ НА ФОНД ОЦЕНОЧНЫХ СРЕДСТВ</w:t>
      </w:r>
    </w:p>
    <w:p w:rsidR="00714219" w:rsidRDefault="00714219" w:rsidP="00714219">
      <w:pPr>
        <w:spacing w:after="0" w:line="240" w:lineRule="auto"/>
        <w:ind w:left="851" w:right="312"/>
        <w:jc w:val="center"/>
        <w:rPr>
          <w:rFonts w:ascii="Times New Roman" w:hAnsi="Times New Roman"/>
          <w:sz w:val="28"/>
          <w:szCs w:val="28"/>
        </w:rPr>
      </w:pPr>
      <w:r w:rsidRPr="0081096C">
        <w:rPr>
          <w:rFonts w:ascii="Times New Roman" w:hAnsi="Times New Roman"/>
          <w:sz w:val="28"/>
          <w:szCs w:val="28"/>
        </w:rPr>
        <w:t xml:space="preserve"> </w:t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noProof/>
          <w:lang w:eastAsia="ru-RU"/>
        </w:rPr>
      </w:pPr>
    </w:p>
    <w:p w:rsidR="00FF515A" w:rsidRDefault="00FF515A" w:rsidP="00FF515A">
      <w:pPr>
        <w:widowControl w:val="0"/>
        <w:suppressAutoHyphens/>
        <w:spacing w:after="0" w:line="240" w:lineRule="auto"/>
        <w:ind w:right="312" w:firstLine="697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noProof/>
          <w:lang w:eastAsia="ru-RU"/>
        </w:rPr>
        <w:drawing>
          <wp:inline distT="0" distB="0" distL="0" distR="0" wp14:anchorId="005DB47F" wp14:editId="6263702D">
            <wp:extent cx="6061511" cy="790160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32327" t="10920" r="31466" b="5172"/>
                    <a:stretch/>
                  </pic:blipFill>
                  <pic:spPr bwMode="auto">
                    <a:xfrm>
                      <a:off x="0" y="0"/>
                      <a:ext cx="6076217" cy="79207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FF515A" w:rsidRDefault="00FF515A" w:rsidP="00714219">
      <w:pPr>
        <w:widowControl w:val="0"/>
        <w:suppressAutoHyphens/>
        <w:spacing w:after="0" w:line="240" w:lineRule="auto"/>
        <w:ind w:left="851" w:right="312" w:firstLine="69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714219" w:rsidRPr="00D824A8" w:rsidRDefault="00714219" w:rsidP="00FF515A">
      <w:pPr>
        <w:pStyle w:val="70"/>
        <w:shd w:val="clear" w:color="auto" w:fill="auto"/>
        <w:spacing w:before="0" w:after="0"/>
        <w:ind w:right="200"/>
        <w:jc w:val="left"/>
        <w:rPr>
          <w:rFonts w:ascii="Times New Roman" w:hAnsi="Times New Roman" w:cs="Times New Roman"/>
          <w:sz w:val="24"/>
          <w:szCs w:val="24"/>
        </w:rPr>
        <w:sectPr w:rsidR="00714219" w:rsidRPr="00D824A8">
          <w:type w:val="continuous"/>
          <w:pgSz w:w="11909" w:h="16838"/>
          <w:pgMar w:top="891" w:right="468" w:bottom="1330" w:left="781" w:header="0" w:footer="3" w:gutter="0"/>
          <w:cols w:space="720"/>
          <w:noEndnote/>
          <w:docGrid w:linePitch="360"/>
        </w:sectPr>
      </w:pPr>
    </w:p>
    <w:p w:rsidR="00386739" w:rsidRPr="00386739" w:rsidRDefault="00386739" w:rsidP="00FF515A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4"/>
      <w:r w:rsidRPr="003867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386739">
        <w:rPr>
          <w:rFonts w:ascii="Times New Roman" w:hAnsi="Times New Roman" w:cs="Times New Roman"/>
          <w:b/>
          <w:bCs/>
          <w:sz w:val="24"/>
          <w:szCs w:val="24"/>
        </w:rPr>
        <w:t>Назначение фонда оценочных средств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1.1.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 Целью</w:t>
      </w:r>
      <w:r w:rsidRPr="00386739">
        <w:rPr>
          <w:rFonts w:ascii="Times New Roman" w:hAnsi="Times New Roman" w:cs="Times New Roman"/>
          <w:sz w:val="24"/>
          <w:szCs w:val="24"/>
        </w:rPr>
        <w:t xml:space="preserve"> создания ФОС дисциплины «</w:t>
      </w:r>
      <w:r w:rsidR="007A0405">
        <w:rPr>
          <w:rFonts w:ascii="Times New Roman" w:hAnsi="Times New Roman" w:cs="Times New Roman"/>
          <w:sz w:val="24"/>
          <w:szCs w:val="24"/>
        </w:rPr>
        <w:t>Образовательная работа в разновозрастных группах ДОО</w:t>
      </w:r>
      <w:r w:rsidRPr="00386739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1.2. ФОС по дисциплине решает </w:t>
      </w:r>
      <w:r w:rsidRPr="0038673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824"/>
          <w:tab w:val="left" w:pos="3264"/>
          <w:tab w:val="left" w:pos="5635"/>
          <w:tab w:val="left" w:pos="7512"/>
          <w:tab w:val="left" w:pos="84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оценка достижений обучающихся в процессе изучения дисциплины, с определением положительных/отрицательных результатов и планирование корректирующих мероприятий;</w:t>
      </w:r>
    </w:p>
    <w:p w:rsidR="00386739" w:rsidRPr="00386739" w:rsidRDefault="00386739" w:rsidP="00474BA3">
      <w:pPr>
        <w:shd w:val="clear" w:color="auto" w:fill="FFFFFF"/>
        <w:tabs>
          <w:tab w:val="left" w:pos="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университета;</w:t>
      </w:r>
    </w:p>
    <w:p w:rsidR="00386739" w:rsidRPr="00386739" w:rsidRDefault="00386739" w:rsidP="00474BA3">
      <w:pPr>
        <w:shd w:val="clear" w:color="auto" w:fill="FFFFFF"/>
        <w:tabs>
          <w:tab w:val="left" w:pos="0"/>
          <w:tab w:val="left" w:pos="1310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– совершенствование самоподготовки и самоконтроля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>.</w:t>
      </w: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на основании нормативных </w:t>
      </w:r>
      <w:r w:rsidRPr="00386739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Pr="00386739">
        <w:rPr>
          <w:rFonts w:ascii="Times New Roman" w:hAnsi="Times New Roman" w:cs="Times New Roman"/>
          <w:sz w:val="24"/>
          <w:szCs w:val="24"/>
        </w:rPr>
        <w:t>: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Федерального государственного образовательного стандарта высшего образования по направлению подготовки 44.03.01 Педагогическое образование;</w:t>
      </w:r>
    </w:p>
    <w:p w:rsidR="00386739" w:rsidRPr="00386739" w:rsidRDefault="00386739" w:rsidP="00474BA3">
      <w:pPr>
        <w:shd w:val="clear" w:color="auto" w:fill="FFFFFF"/>
        <w:tabs>
          <w:tab w:val="left" w:pos="709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>- Положения о формировании фонда оценочных сре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386739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86739">
        <w:rPr>
          <w:rFonts w:ascii="Times New Roman" w:hAnsi="Times New Roman" w:cs="Times New Roman"/>
          <w:sz w:val="24"/>
          <w:szCs w:val="24"/>
        </w:rPr>
        <w:t>, программам магистратуры, программам подготовки научно-педагогических кадров в аспирантуре в КГПУ им. В.П. Астафьева» (приказ № 297 (п) от 28.04.2018).</w:t>
      </w: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39" w:rsidRPr="00386739" w:rsidRDefault="00386739" w:rsidP="00474BA3">
      <w:pPr>
        <w:shd w:val="clear" w:color="auto" w:fill="FFFFFF"/>
        <w:tabs>
          <w:tab w:val="left" w:pos="1157"/>
        </w:tabs>
        <w:spacing w:after="0" w:line="240" w:lineRule="auto"/>
        <w:ind w:right="28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73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86739">
        <w:rPr>
          <w:rFonts w:ascii="Times New Roman" w:hAnsi="Times New Roman" w:cs="Times New Roman"/>
          <w:b/>
          <w:sz w:val="24"/>
          <w:szCs w:val="24"/>
        </w:rPr>
        <w:t xml:space="preserve">Перечень компетенций, </w:t>
      </w:r>
      <w:r w:rsidRPr="00386739">
        <w:rPr>
          <w:rFonts w:ascii="Times New Roman" w:hAnsi="Times New Roman" w:cs="Times New Roman"/>
          <w:bCs/>
          <w:sz w:val="24"/>
          <w:szCs w:val="24"/>
        </w:rPr>
        <w:t>формируемых в процессе изучения дисциплины.</w:t>
      </w:r>
    </w:p>
    <w:p w:rsidR="00386739" w:rsidRDefault="00386739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739">
        <w:rPr>
          <w:rFonts w:ascii="Times New Roman" w:hAnsi="Times New Roman" w:cs="Times New Roman"/>
          <w:sz w:val="24"/>
          <w:szCs w:val="24"/>
        </w:rPr>
        <w:t xml:space="preserve">В результате изучения дисциплины обучающийся должен обладать </w:t>
      </w:r>
      <w:proofErr w:type="gramStart"/>
      <w:r w:rsidRPr="00386739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386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общепрофессиональными компетенциями (ОПК)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firstLine="0"/>
        <w:jc w:val="left"/>
        <w:rPr>
          <w:b w:val="0"/>
          <w:sz w:val="24"/>
          <w:szCs w:val="24"/>
        </w:rPr>
      </w:pPr>
      <w:r w:rsidRPr="004A644F">
        <w:rPr>
          <w:sz w:val="24"/>
          <w:szCs w:val="24"/>
        </w:rPr>
        <w:t>ОПК – 2 –</w:t>
      </w:r>
      <w:r w:rsidRPr="004A644F">
        <w:rPr>
          <w:b w:val="0"/>
          <w:sz w:val="24"/>
          <w:szCs w:val="24"/>
        </w:rPr>
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F11673" w:rsidRPr="004A644F" w:rsidRDefault="00F11673" w:rsidP="00F11673">
      <w:pPr>
        <w:pStyle w:val="22"/>
        <w:shd w:val="clear" w:color="auto" w:fill="auto"/>
        <w:spacing w:before="0" w:after="0"/>
        <w:ind w:left="212" w:right="243" w:hanging="212"/>
        <w:jc w:val="left"/>
        <w:rPr>
          <w:b w:val="0"/>
          <w:sz w:val="24"/>
          <w:szCs w:val="24"/>
        </w:rPr>
      </w:pPr>
    </w:p>
    <w:p w:rsidR="00F11673" w:rsidRPr="004A644F" w:rsidRDefault="00F11673" w:rsidP="00F11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44F">
        <w:rPr>
          <w:rFonts w:ascii="Times New Roman" w:hAnsi="Times New Roman" w:cs="Times New Roman"/>
          <w:b/>
          <w:sz w:val="24"/>
          <w:szCs w:val="24"/>
        </w:rPr>
        <w:t xml:space="preserve">профессиональными компетенциями (ПК) </w:t>
      </w:r>
      <w:r w:rsidRPr="004A644F">
        <w:rPr>
          <w:rFonts w:ascii="Times New Roman" w:hAnsi="Times New Roman" w:cs="Times New Roman"/>
          <w:sz w:val="24"/>
          <w:szCs w:val="24"/>
        </w:rPr>
        <w:t>в области педагогической деятельности в дошкольном образовании:</w:t>
      </w:r>
    </w:p>
    <w:p w:rsidR="00F11673" w:rsidRPr="004A644F" w:rsidRDefault="00F11673" w:rsidP="00F11673">
      <w:pPr>
        <w:spacing w:after="0" w:line="240" w:lineRule="auto"/>
        <w:ind w:left="211" w:right="243"/>
        <w:jc w:val="both"/>
        <w:rPr>
          <w:rStyle w:val="Calibri105pt0"/>
          <w:rFonts w:ascii="Times New Roman" w:hAnsi="Times New Roman" w:cs="Times New Roman"/>
          <w:i w:val="0"/>
          <w:sz w:val="24"/>
          <w:szCs w:val="24"/>
        </w:rPr>
      </w:pPr>
      <w:r w:rsidRPr="004A644F">
        <w:rPr>
          <w:rStyle w:val="Calibri105pt0"/>
          <w:rFonts w:ascii="Times New Roman" w:hAnsi="Times New Roman" w:cs="Times New Roman"/>
          <w:b/>
          <w:i w:val="0"/>
          <w:sz w:val="24"/>
          <w:szCs w:val="24"/>
        </w:rPr>
        <w:t xml:space="preserve">ПК – 4 – </w:t>
      </w:r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>метапредметных</w:t>
      </w:r>
      <w:proofErr w:type="spellEnd"/>
      <w:r w:rsidRPr="004A644F">
        <w:rPr>
          <w:rStyle w:val="Calibri105pt0"/>
          <w:rFonts w:ascii="Times New Roman" w:hAnsi="Times New Roman" w:cs="Times New Roman"/>
          <w:i w:val="0"/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F11673" w:rsidRPr="004A644F" w:rsidRDefault="00F11673" w:rsidP="00F11673">
      <w:pPr>
        <w:pStyle w:val="WW-Textbodyindent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11673" w:rsidRPr="00386739" w:rsidRDefault="00F11673" w:rsidP="00474BA3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7860" w:rsidRPr="00D824A8" w:rsidRDefault="00BC202E" w:rsidP="00BC202E">
      <w:pPr>
        <w:pStyle w:val="15"/>
        <w:keepNext/>
        <w:keepLines/>
        <w:framePr w:w="11221" w:h="14956" w:hRule="exact" w:wrap="notBeside" w:vAnchor="text" w:hAnchor="page" w:x="346" w:y="-608"/>
        <w:shd w:val="clear" w:color="auto" w:fill="auto"/>
        <w:tabs>
          <w:tab w:val="left" w:pos="966"/>
        </w:tabs>
        <w:spacing w:before="0" w:after="0" w:line="240" w:lineRule="auto"/>
        <w:ind w:left="360"/>
        <w:rPr>
          <w:b w:val="0"/>
          <w:sz w:val="24"/>
          <w:szCs w:val="24"/>
        </w:rPr>
      </w:pPr>
      <w:bookmarkStart w:id="4" w:name="bookmark6"/>
      <w:bookmarkEnd w:id="3"/>
      <w:r>
        <w:rPr>
          <w:b w:val="0"/>
          <w:sz w:val="24"/>
          <w:szCs w:val="24"/>
        </w:rPr>
        <w:lastRenderedPageBreak/>
        <w:t>3.</w:t>
      </w:r>
      <w:r w:rsidR="00527860" w:rsidRPr="00D824A8">
        <w:rPr>
          <w:b w:val="0"/>
          <w:sz w:val="24"/>
          <w:szCs w:val="24"/>
        </w:rPr>
        <w:t>Фонд оценочных сре</w:t>
      </w:r>
      <w:proofErr w:type="gramStart"/>
      <w:r w:rsidR="00527860" w:rsidRPr="00D824A8">
        <w:rPr>
          <w:b w:val="0"/>
          <w:sz w:val="24"/>
          <w:szCs w:val="24"/>
        </w:rPr>
        <w:t>дств дл</w:t>
      </w:r>
      <w:proofErr w:type="gramEnd"/>
      <w:r w:rsidR="00527860" w:rsidRPr="00D824A8">
        <w:rPr>
          <w:b w:val="0"/>
          <w:sz w:val="24"/>
          <w:szCs w:val="24"/>
        </w:rPr>
        <w:t>я промежуточной аттестации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78011D">
        <w:rPr>
          <w:b w:val="0"/>
          <w:sz w:val="24"/>
          <w:szCs w:val="24"/>
        </w:rPr>
        <w:t>Фонды оценочных сре</w:t>
      </w:r>
      <w:proofErr w:type="gramStart"/>
      <w:r w:rsidRPr="0078011D">
        <w:rPr>
          <w:b w:val="0"/>
          <w:sz w:val="24"/>
          <w:szCs w:val="24"/>
        </w:rPr>
        <w:t>дств вкл</w:t>
      </w:r>
      <w:proofErr w:type="gramEnd"/>
      <w:r w:rsidRPr="0078011D">
        <w:rPr>
          <w:b w:val="0"/>
          <w:sz w:val="24"/>
          <w:szCs w:val="24"/>
        </w:rPr>
        <w:t xml:space="preserve">ючают: </w:t>
      </w:r>
    </w:p>
    <w:p w:rsidR="00895B3C" w:rsidRPr="00895B3C" w:rsidRDefault="00895B3C" w:rsidP="00BC202E">
      <w:pPr>
        <w:pStyle w:val="a3"/>
        <w:framePr w:w="11221" w:h="14956" w:hRule="exact" w:wrap="notBeside" w:vAnchor="text" w:hAnchor="page" w:x="346" w:y="-608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B3C">
        <w:rPr>
          <w:rFonts w:ascii="Times New Roman" w:hAnsi="Times New Roman" w:cs="Times New Roman"/>
          <w:sz w:val="24"/>
          <w:szCs w:val="24"/>
        </w:rPr>
        <w:t>активный зачет</w:t>
      </w:r>
      <w:r w:rsidRPr="00895B3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95B3C">
        <w:rPr>
          <w:rFonts w:ascii="Times New Roman" w:hAnsi="Times New Roman" w:cs="Times New Roman"/>
          <w:sz w:val="24"/>
          <w:szCs w:val="24"/>
        </w:rPr>
        <w:t>экзамен.</w:t>
      </w:r>
    </w:p>
    <w:p w:rsidR="00527860" w:rsidRPr="00D824A8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1"/>
          <w:numId w:val="18"/>
        </w:numPr>
        <w:shd w:val="clear" w:color="auto" w:fill="auto"/>
        <w:tabs>
          <w:tab w:val="left" w:pos="1178"/>
        </w:tabs>
        <w:suppressAutoHyphens w:val="0"/>
        <w:spacing w:before="0" w:after="0"/>
        <w:rPr>
          <w:b w:val="0"/>
          <w:sz w:val="24"/>
          <w:szCs w:val="24"/>
        </w:rPr>
      </w:pPr>
      <w:r w:rsidRPr="00D824A8">
        <w:rPr>
          <w:b w:val="0"/>
          <w:sz w:val="24"/>
          <w:szCs w:val="24"/>
        </w:rPr>
        <w:t>Оценочные средства</w:t>
      </w:r>
    </w:p>
    <w:p w:rsidR="00527860" w:rsidRDefault="00527860" w:rsidP="00BC202E">
      <w:pPr>
        <w:pStyle w:val="22"/>
        <w:framePr w:w="11221" w:h="14956" w:hRule="exact" w:wrap="notBeside" w:vAnchor="text" w:hAnchor="page" w:x="346" w:y="-608"/>
        <w:widowControl w:val="0"/>
        <w:numPr>
          <w:ilvl w:val="2"/>
          <w:numId w:val="18"/>
        </w:numPr>
        <w:shd w:val="clear" w:color="auto" w:fill="auto"/>
        <w:tabs>
          <w:tab w:val="left" w:pos="1419"/>
        </w:tabs>
        <w:suppressAutoHyphens w:val="0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Оценочное средство </w:t>
      </w:r>
      <w:r w:rsidR="00CE136B">
        <w:rPr>
          <w:b w:val="0"/>
          <w:sz w:val="24"/>
          <w:szCs w:val="24"/>
        </w:rPr>
        <w:t>«Активный экзамен</w:t>
      </w:r>
      <w:r w:rsidRPr="00251060">
        <w:rPr>
          <w:b w:val="0"/>
          <w:sz w:val="24"/>
          <w:szCs w:val="24"/>
        </w:rPr>
        <w:t>»</w:t>
      </w:r>
    </w:p>
    <w:bookmarkEnd w:id="4"/>
    <w:p w:rsidR="00D21A5F" w:rsidRDefault="00527860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Критерии оценивания по оценочному средству</w:t>
      </w:r>
      <w:r>
        <w:rPr>
          <w:sz w:val="24"/>
          <w:szCs w:val="24"/>
        </w:rPr>
        <w:t xml:space="preserve"> </w:t>
      </w:r>
      <w:r w:rsidRPr="00251060">
        <w:rPr>
          <w:sz w:val="24"/>
          <w:szCs w:val="24"/>
        </w:rPr>
        <w:t>«</w:t>
      </w:r>
      <w:r w:rsidR="00CE136B">
        <w:rPr>
          <w:sz w:val="24"/>
          <w:szCs w:val="24"/>
        </w:rPr>
        <w:t>Активный экзамен</w:t>
      </w:r>
      <w:r w:rsidR="00D21A5F">
        <w:rPr>
          <w:sz w:val="24"/>
          <w:szCs w:val="24"/>
        </w:rPr>
        <w:t>»</w:t>
      </w:r>
    </w:p>
    <w:p w:rsidR="00D21A5F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</w:p>
    <w:tbl>
      <w:tblPr>
        <w:tblW w:w="10183" w:type="dxa"/>
        <w:tblInd w:w="45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2126"/>
        <w:gridCol w:w="3096"/>
      </w:tblGrid>
      <w:tr w:rsidR="00D21A5F" w:rsidRPr="00D824A8" w:rsidTr="00D21A5F">
        <w:trPr>
          <w:trHeight w:hRule="exact" w:val="1020"/>
        </w:trPr>
        <w:tc>
          <w:tcPr>
            <w:tcW w:w="2126" w:type="dxa"/>
            <w:vMerge w:val="restart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Формируемые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Продвинутый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Базовый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уровень</w:t>
            </w:r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</w:p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компетенций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5"/>
              <w:jc w:val="center"/>
              <w:rPr>
                <w:b w:val="0"/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</w:rPr>
              <w:t>Пороговый</w:t>
            </w:r>
            <w:r w:rsidRPr="00331549">
              <w:rPr>
                <w:rStyle w:val="11"/>
                <w:b w:val="0"/>
                <w:sz w:val="20"/>
                <w:szCs w:val="20"/>
              </w:rPr>
              <w:t xml:space="preserve"> уровень </w:t>
            </w:r>
            <w:proofErr w:type="spellStart"/>
            <w:r w:rsidRPr="00331549">
              <w:rPr>
                <w:rStyle w:val="11"/>
                <w:b w:val="0"/>
                <w:sz w:val="20"/>
                <w:szCs w:val="20"/>
              </w:rPr>
              <w:t>сформированности</w:t>
            </w:r>
            <w:proofErr w:type="spellEnd"/>
            <w:r w:rsidRPr="00331549">
              <w:rPr>
                <w:rStyle w:val="11"/>
                <w:b w:val="0"/>
                <w:sz w:val="20"/>
                <w:szCs w:val="20"/>
              </w:rPr>
              <w:t xml:space="preserve"> компетенций</w:t>
            </w:r>
          </w:p>
        </w:tc>
      </w:tr>
      <w:tr w:rsidR="00D21A5F" w:rsidRPr="00D824A8" w:rsidTr="00D21A5F">
        <w:trPr>
          <w:trHeight w:hRule="exact" w:val="523"/>
        </w:trPr>
        <w:tc>
          <w:tcPr>
            <w:tcW w:w="2126" w:type="dxa"/>
            <w:vMerge/>
            <w:shd w:val="clear" w:color="auto" w:fill="FFFFFF"/>
          </w:tcPr>
          <w:p w:rsidR="00D21A5F" w:rsidRPr="00331549" w:rsidRDefault="00D21A5F" w:rsidP="00D21A5F">
            <w:pPr>
              <w:framePr w:w="11221" w:h="14956" w:hRule="exact" w:wrap="notBeside" w:vAnchor="text" w:hAnchor="page" w:x="346" w:y="-6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firstLine="131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(87 - 100 баллов) отлично/зачтено</w:t>
            </w:r>
          </w:p>
        </w:tc>
        <w:tc>
          <w:tcPr>
            <w:tcW w:w="212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ind w:left="380"/>
              <w:jc w:val="left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(73 - 86 баллов) хорошо/зачтено</w:t>
            </w:r>
          </w:p>
        </w:tc>
        <w:tc>
          <w:tcPr>
            <w:tcW w:w="3096" w:type="dxa"/>
            <w:shd w:val="clear" w:color="auto" w:fill="FFFFFF"/>
          </w:tcPr>
          <w:p w:rsidR="00D21A5F" w:rsidRPr="00331549" w:rsidRDefault="00D21A5F" w:rsidP="00D21A5F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331549">
              <w:rPr>
                <w:rStyle w:val="11"/>
                <w:b w:val="0"/>
                <w:sz w:val="20"/>
                <w:szCs w:val="20"/>
              </w:rPr>
              <w:t>(60 - 72 баллов) удовлетворительно/зачтено</w:t>
            </w:r>
          </w:p>
        </w:tc>
      </w:tr>
      <w:tr w:rsidR="000D67CE" w:rsidRPr="00D824A8" w:rsidTr="000D67CE">
        <w:trPr>
          <w:trHeight w:hRule="exact" w:val="8427"/>
        </w:trPr>
        <w:tc>
          <w:tcPr>
            <w:tcW w:w="2126" w:type="dxa"/>
            <w:shd w:val="clear" w:color="auto" w:fill="FFFFFF"/>
          </w:tcPr>
          <w:p w:rsidR="000D67CE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firstLine="61"/>
              <w:jc w:val="left"/>
              <w:rPr>
                <w:b w:val="0"/>
                <w:sz w:val="20"/>
                <w:szCs w:val="20"/>
              </w:rPr>
            </w:pPr>
            <w:r w:rsidRPr="000473E1">
              <w:rPr>
                <w:sz w:val="20"/>
                <w:szCs w:val="20"/>
              </w:rPr>
              <w:t>ОПК – 2 –</w:t>
            </w:r>
            <w:r w:rsidRPr="000473E1">
              <w:rPr>
                <w:b w:val="0"/>
                <w:sz w:val="20"/>
                <w:szCs w:val="20"/>
              </w:rPr>
              <w:t xml:space="preserve">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      </w:r>
          </w:p>
          <w:p w:rsidR="000D67CE" w:rsidRPr="000473E1" w:rsidRDefault="000D67CE" w:rsidP="000D67CE">
            <w:pPr>
              <w:pStyle w:val="22"/>
              <w:framePr w:w="11221" w:h="14956" w:hRule="exact" w:wrap="notBeside" w:vAnchor="text" w:hAnchor="page" w:x="346" w:y="-608"/>
              <w:shd w:val="clear" w:color="auto" w:fill="auto"/>
              <w:spacing w:before="0" w:after="0" w:line="269" w:lineRule="exact"/>
              <w:ind w:left="212" w:right="243" w:hanging="212"/>
              <w:jc w:val="left"/>
              <w:rPr>
                <w:b w:val="0"/>
                <w:sz w:val="20"/>
                <w:szCs w:val="20"/>
              </w:rPr>
            </w:pP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ind w:left="211"/>
              <w:rPr>
                <w:b/>
                <w:sz w:val="20"/>
                <w:szCs w:val="20"/>
              </w:rPr>
            </w:pPr>
            <w:r w:rsidRPr="000473E1">
              <w:rPr>
                <w:rStyle w:val="Calibri105pt0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ПК – 4 – </w:t>
            </w:r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способность использовать возможности образовательной среды для достижения личностных, </w:t>
            </w:r>
            <w:proofErr w:type="spellStart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>метапредметных</w:t>
            </w:r>
            <w:proofErr w:type="spellEnd"/>
            <w:r w:rsidRPr="000473E1">
              <w:rPr>
                <w:rStyle w:val="Calibri105pt0"/>
                <w:rFonts w:ascii="Times New Roman" w:hAnsi="Times New Roman" w:cs="Times New Roman"/>
                <w:i w:val="0"/>
                <w:sz w:val="20"/>
                <w:szCs w:val="20"/>
              </w:rPr>
              <w:t xml:space="preserve"> и предметных результатов обучения и обеспечения качества учебно-воспитательного процесса</w:t>
            </w:r>
            <w:r w:rsidRPr="00824BDC">
              <w:rPr>
                <w:rStyle w:val="Calibri105pt0"/>
                <w:rFonts w:ascii="Times New Roman" w:hAnsi="Times New Roman" w:cs="Times New Roman"/>
                <w:i w:val="0"/>
                <w:sz w:val="24"/>
                <w:szCs w:val="24"/>
              </w:rPr>
              <w:t xml:space="preserve"> средствами</w:t>
            </w:r>
          </w:p>
        </w:tc>
        <w:tc>
          <w:tcPr>
            <w:tcW w:w="2835" w:type="dxa"/>
            <w:shd w:val="clear" w:color="auto" w:fill="FFFFFF"/>
          </w:tcPr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proofErr w:type="gramStart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аргументировано и ясно изложить  цели, задачи и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D67CE" w:rsidRPr="001E0A1C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>готов  логично, доказательно и последовательно, с опорой на основную и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 дополнительную литературу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раскрыть содержание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основных видов деятельности в разновозрастных группах ДОО</w:t>
            </w:r>
            <w:r w:rsidRPr="001E0A1C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свободно владеет научной терминологией, профессиональным языком в о</w:t>
            </w:r>
            <w:r>
              <w:rPr>
                <w:rFonts w:ascii="Times New Roman" w:hAnsi="Times New Roman"/>
                <w:sz w:val="20"/>
                <w:szCs w:val="20"/>
              </w:rPr>
              <w:t>бласти образовательной 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1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умеет корректно </w:t>
            </w: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выражать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и аргументировано обосновывать поло</w:t>
            </w:r>
            <w:r>
              <w:rPr>
                <w:rFonts w:ascii="Times New Roman" w:hAnsi="Times New Roman"/>
                <w:sz w:val="20"/>
                <w:szCs w:val="20"/>
              </w:rPr>
              <w:t>жение предметной области знания.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</w:t>
            </w:r>
            <w:r w:rsidRPr="00CA0A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способами систематизации  и анализа в профессиональных источниках информации;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аналитическими умениями; </w:t>
            </w:r>
          </w:p>
          <w:p w:rsidR="000D67CE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умеет творчески мыслить, проявляя самостоятельность в оценке наблюдаемых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явлений.</w:t>
            </w:r>
          </w:p>
          <w:p w:rsidR="000D67CE" w:rsidRPr="001E0A1C" w:rsidRDefault="000D67CE" w:rsidP="000D67CE">
            <w:pPr>
              <w:pStyle w:val="a5"/>
              <w:framePr w:w="11221" w:h="14956" w:hRule="exact" w:wrap="notBeside" w:vAnchor="text" w:hAnchor="page" w:x="346" w:y="-608"/>
              <w:ind w:right="13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знанием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содержанием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, но допускает погрешности в ответе;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владеет отдельными знаниями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содержания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ДОО.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допускает неточности в использовании научной терминологии;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1" w:right="132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присутствуют отдельные неточности в содержании, форме и стиле ответа;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Обучающийся проявляет репрод</w:t>
            </w:r>
            <w:r>
              <w:rPr>
                <w:rFonts w:ascii="Times New Roman" w:hAnsi="Times New Roman"/>
                <w:sz w:val="20"/>
                <w:szCs w:val="20"/>
              </w:rPr>
              <w:t>уктивный уровень знаний.</w:t>
            </w:r>
          </w:p>
        </w:tc>
        <w:tc>
          <w:tcPr>
            <w:tcW w:w="3096" w:type="dxa"/>
            <w:shd w:val="clear" w:color="auto" w:fill="FFFFFF"/>
          </w:tcPr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Style w:val="11"/>
                <w:rFonts w:eastAsia="Calibri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Style w:val="11"/>
                <w:rFonts w:eastAsia="Calibri"/>
                <w:sz w:val="20"/>
                <w:szCs w:val="20"/>
              </w:rPr>
              <w:t xml:space="preserve"> владеет 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разрозненными, несистематизированными знаниями в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 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елей, задач и содержания  об</w:t>
            </w:r>
            <w:r w:rsidRPr="001E0A1C"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 в разновозрастных группах ДОО</w:t>
            </w:r>
            <w:r w:rsidRPr="00CA0AC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0AC4">
              <w:rPr>
                <w:rFonts w:ascii="Times New Roman" w:hAnsi="Times New Roman" w:cs="Times New Roman"/>
                <w:sz w:val="20"/>
                <w:szCs w:val="20"/>
              </w:rPr>
              <w:t xml:space="preserve">не умеет свободно, доказательно и последовательно изложить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видов деятельности в разновозрастных группах ДОО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проявляет  существенные  неточности в содержании, форме и стиле ответа;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допускает  неточности в использовании научной терминологии;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литературный стиль и форма ответа требуют корректировки;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A0AC4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CA0AC4">
              <w:rPr>
                <w:rFonts w:ascii="Times New Roman" w:hAnsi="Times New Roman"/>
                <w:sz w:val="20"/>
                <w:szCs w:val="20"/>
              </w:rPr>
              <w:t xml:space="preserve">  владеет отдельными аналитическими умениями, пользуется описательным методом при освещении проблемы, </w:t>
            </w:r>
          </w:p>
          <w:p w:rsidR="000D67CE" w:rsidRPr="00CA0AC4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 xml:space="preserve">затрудняется определить причинно-следственные отношения, излагает факты с нарушением последовательности и с опорой только на основную литературу без использования первоисточников, </w:t>
            </w:r>
          </w:p>
          <w:p w:rsidR="000D67CE" w:rsidRPr="00E74ACA" w:rsidRDefault="000D67CE" w:rsidP="000D67CE">
            <w:pPr>
              <w:framePr w:w="11221" w:h="14956" w:hRule="exact" w:wrap="notBeside" w:vAnchor="text" w:hAnchor="page" w:x="346" w:y="-608"/>
              <w:spacing w:after="0" w:line="240" w:lineRule="auto"/>
              <w:ind w:left="130" w:right="85"/>
              <w:jc w:val="both"/>
              <w:rPr>
                <w:rFonts w:ascii="Times New Roman" w:hAnsi="Times New Roman" w:cs="Times New Roman"/>
              </w:rPr>
            </w:pPr>
            <w:r w:rsidRPr="00CA0AC4">
              <w:rPr>
                <w:rFonts w:ascii="Times New Roman" w:hAnsi="Times New Roman"/>
                <w:sz w:val="20"/>
                <w:szCs w:val="20"/>
              </w:rPr>
              <w:t>в форме ответа нет единства.</w:t>
            </w:r>
          </w:p>
        </w:tc>
      </w:tr>
    </w:tbl>
    <w:p w:rsidR="00527860" w:rsidRPr="00D824A8" w:rsidRDefault="00D21A5F" w:rsidP="00D21A5F">
      <w:pPr>
        <w:pStyle w:val="af1"/>
        <w:framePr w:w="11221" w:h="14956" w:hRule="exact" w:wrap="notBeside" w:vAnchor="text" w:hAnchor="page" w:x="346" w:y="-608"/>
        <w:shd w:val="clear" w:color="auto" w:fill="auto"/>
        <w:spacing w:line="240" w:lineRule="auto"/>
        <w:ind w:left="680"/>
        <w:rPr>
          <w:sz w:val="24"/>
          <w:szCs w:val="24"/>
        </w:rPr>
      </w:pPr>
      <w:r w:rsidRPr="00D824A8">
        <w:rPr>
          <w:sz w:val="24"/>
          <w:szCs w:val="24"/>
        </w:rPr>
        <w:t>Менее 60 баллов - компетенция не сформирована.</w:t>
      </w:r>
    </w:p>
    <w:p w:rsidR="001F0EFD" w:rsidRPr="00E8194A" w:rsidRDefault="001F0EFD" w:rsidP="00BC202E">
      <w:pPr>
        <w:pStyle w:val="32"/>
        <w:widowControl w:val="0"/>
        <w:numPr>
          <w:ilvl w:val="0"/>
          <w:numId w:val="18"/>
        </w:numPr>
        <w:shd w:val="clear" w:color="auto" w:fill="auto"/>
        <w:tabs>
          <w:tab w:val="left" w:pos="966"/>
        </w:tabs>
        <w:suppressAutoHyphens w:val="0"/>
        <w:spacing w:before="0" w:after="0"/>
        <w:jc w:val="both"/>
        <w:rPr>
          <w:sz w:val="24"/>
          <w:szCs w:val="24"/>
        </w:rPr>
      </w:pPr>
      <w:r w:rsidRPr="00E8194A">
        <w:rPr>
          <w:sz w:val="24"/>
          <w:szCs w:val="24"/>
        </w:rPr>
        <w:lastRenderedPageBreak/>
        <w:t>Фонд оценочных сре</w:t>
      </w:r>
      <w:proofErr w:type="gramStart"/>
      <w:r w:rsidRPr="00E8194A">
        <w:rPr>
          <w:sz w:val="24"/>
          <w:szCs w:val="24"/>
        </w:rPr>
        <w:t>дств дл</w:t>
      </w:r>
      <w:proofErr w:type="gramEnd"/>
      <w:r w:rsidRPr="00E8194A">
        <w:rPr>
          <w:sz w:val="24"/>
          <w:szCs w:val="24"/>
        </w:rPr>
        <w:t>я текущего контроля успеваемости</w:t>
      </w:r>
    </w:p>
    <w:p w:rsidR="00D21A5F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>Фонды оценочных сре</w:t>
      </w:r>
      <w:proofErr w:type="gramStart"/>
      <w:r w:rsidRPr="00E8194A">
        <w:rPr>
          <w:b w:val="0"/>
          <w:sz w:val="24"/>
          <w:szCs w:val="24"/>
        </w:rPr>
        <w:t>дств вкл</w:t>
      </w:r>
      <w:proofErr w:type="gramEnd"/>
      <w:r w:rsidRPr="00E8194A">
        <w:rPr>
          <w:b w:val="0"/>
          <w:sz w:val="24"/>
          <w:szCs w:val="24"/>
        </w:rPr>
        <w:t xml:space="preserve">ючают: </w:t>
      </w:r>
      <w:r w:rsidR="00E04502" w:rsidRPr="00E8194A">
        <w:rPr>
          <w:b w:val="0"/>
          <w:sz w:val="24"/>
          <w:szCs w:val="24"/>
        </w:rPr>
        <w:t xml:space="preserve">методическая </w:t>
      </w:r>
      <w:r w:rsidR="00D21A5F" w:rsidRPr="00E8194A">
        <w:rPr>
          <w:b w:val="0"/>
          <w:sz w:val="24"/>
          <w:szCs w:val="24"/>
        </w:rPr>
        <w:t>разработка НОД; контрольная работа.</w:t>
      </w:r>
    </w:p>
    <w:p w:rsidR="001F0EFD" w:rsidRPr="00E8194A" w:rsidRDefault="001F0EFD" w:rsidP="000C2AAD">
      <w:pPr>
        <w:pStyle w:val="22"/>
        <w:widowControl w:val="0"/>
        <w:numPr>
          <w:ilvl w:val="0"/>
          <w:numId w:val="5"/>
        </w:numPr>
        <w:shd w:val="clear" w:color="auto" w:fill="auto"/>
        <w:tabs>
          <w:tab w:val="left" w:pos="1178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  <w:r w:rsidRPr="00E8194A">
        <w:rPr>
          <w:b w:val="0"/>
          <w:sz w:val="24"/>
          <w:szCs w:val="24"/>
        </w:rPr>
        <w:t xml:space="preserve">Критерии оценивания </w:t>
      </w:r>
      <w:r w:rsidR="003A53FF" w:rsidRPr="00E8194A">
        <w:rPr>
          <w:b w:val="0"/>
          <w:sz w:val="24"/>
          <w:szCs w:val="24"/>
        </w:rPr>
        <w:t>по оценочному средству</w:t>
      </w:r>
      <w:r w:rsidRPr="00E8194A">
        <w:rPr>
          <w:b w:val="0"/>
          <w:sz w:val="24"/>
          <w:szCs w:val="24"/>
        </w:rPr>
        <w:tab/>
      </w:r>
      <w:r w:rsidR="003A53FF" w:rsidRPr="00E8194A">
        <w:rPr>
          <w:b w:val="0"/>
          <w:sz w:val="24"/>
          <w:szCs w:val="24"/>
        </w:rPr>
        <w:t>«Методическая разработка НОД»</w:t>
      </w:r>
    </w:p>
    <w:tbl>
      <w:tblPr>
        <w:tblpPr w:leftFromText="180" w:rightFromText="180" w:vertAnchor="text" w:horzAnchor="margin" w:tblpY="181"/>
        <w:tblOverlap w:val="never"/>
        <w:tblW w:w="99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3"/>
        <w:gridCol w:w="3215"/>
      </w:tblGrid>
      <w:tr w:rsidR="001F0EFD" w:rsidRPr="00E8194A" w:rsidTr="00EE727E">
        <w:trPr>
          <w:trHeight w:hRule="exact" w:val="918"/>
        </w:trPr>
        <w:tc>
          <w:tcPr>
            <w:tcW w:w="6693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Критерии оценивания</w:t>
            </w:r>
          </w:p>
        </w:tc>
        <w:tc>
          <w:tcPr>
            <w:tcW w:w="3215" w:type="dxa"/>
            <w:shd w:val="clear" w:color="auto" w:fill="FFFFFF"/>
          </w:tcPr>
          <w:p w:rsidR="001F0EFD" w:rsidRPr="00E8194A" w:rsidRDefault="001F0EFD" w:rsidP="00EE727E">
            <w:pPr>
              <w:pStyle w:val="22"/>
              <w:shd w:val="clear" w:color="auto" w:fill="auto"/>
              <w:spacing w:before="0" w:after="0"/>
              <w:ind w:left="340" w:hanging="189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Количество баллов (вклад в рейтинг)</w:t>
            </w:r>
          </w:p>
        </w:tc>
      </w:tr>
      <w:tr w:rsidR="00EE727E" w:rsidRPr="00E8194A" w:rsidTr="00EE727E">
        <w:trPr>
          <w:trHeight w:hRule="exact" w:val="944"/>
        </w:trPr>
        <w:tc>
          <w:tcPr>
            <w:tcW w:w="6693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 xml:space="preserve">Соответствие оформления работы требованиям, изложенным в Единых требованиях к оформлению методических разработок. Грамотность и логичность изложения материала. 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840"/>
        </w:trPr>
        <w:tc>
          <w:tcPr>
            <w:tcW w:w="6693" w:type="dxa"/>
            <w:tcBorders>
              <w:top w:val="single" w:sz="4" w:space="0" w:color="auto"/>
            </w:tcBorders>
            <w:shd w:val="clear" w:color="auto" w:fill="FFFFFF"/>
          </w:tcPr>
          <w:p w:rsidR="00EE727E" w:rsidRPr="00EE727E" w:rsidRDefault="00EE727E" w:rsidP="00EE727E">
            <w:pPr>
              <w:ind w:left="304" w:right="152"/>
              <w:rPr>
                <w:rFonts w:ascii="Times New Roman" w:hAnsi="Times New Roman" w:cs="Times New Roman"/>
                <w:sz w:val="20"/>
                <w:szCs w:val="20"/>
              </w:rPr>
            </w:pPr>
            <w:r w:rsidRPr="00EE727E">
              <w:rPr>
                <w:rFonts w:ascii="Times New Roman" w:hAnsi="Times New Roman" w:cs="Times New Roman"/>
                <w:color w:val="424242"/>
                <w:sz w:val="20"/>
                <w:szCs w:val="20"/>
                <w:shd w:val="clear" w:color="auto" w:fill="FFFFFF"/>
              </w:rPr>
              <w:t>Грамотность и логичность изложения материала. Владение научной и профессиональной терминологией. Самостоятельность выполнения работы (наличие ссылок на источники, отсутствие плагиата).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984"/>
        </w:trPr>
        <w:tc>
          <w:tcPr>
            <w:tcW w:w="6693" w:type="dxa"/>
            <w:shd w:val="clear" w:color="auto" w:fill="FFFFFF"/>
          </w:tcPr>
          <w:p w:rsidR="00EE727E" w:rsidRPr="00EE727E" w:rsidRDefault="00EE727E" w:rsidP="00EE727E">
            <w:pPr>
              <w:pStyle w:val="22"/>
              <w:spacing w:before="0" w:after="0"/>
              <w:ind w:left="304" w:right="152" w:firstLine="0"/>
              <w:jc w:val="left"/>
              <w:rPr>
                <w:b w:val="0"/>
                <w:sz w:val="20"/>
                <w:szCs w:val="20"/>
              </w:rPr>
            </w:pPr>
            <w:r w:rsidRPr="00EE727E">
              <w:rPr>
                <w:b w:val="0"/>
                <w:color w:val="424242"/>
                <w:sz w:val="20"/>
                <w:szCs w:val="20"/>
                <w:shd w:val="clear" w:color="auto" w:fill="FFFFFF"/>
              </w:rPr>
              <w:t>Обоснованность и доказательность выводов.  Логичность, лаконичность и аргументированность изложения содержания работы при защите методической разработки. Описание перспективы развития данной темы.</w:t>
            </w:r>
          </w:p>
        </w:tc>
        <w:tc>
          <w:tcPr>
            <w:tcW w:w="3215" w:type="dxa"/>
            <w:shd w:val="clear" w:color="auto" w:fill="FFFFFF"/>
          </w:tcPr>
          <w:p w:rsidR="00EE727E" w:rsidRPr="00E8194A" w:rsidRDefault="000D67CE" w:rsidP="00EE727E">
            <w:pPr>
              <w:pStyle w:val="22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EE727E" w:rsidRPr="00E8194A" w:rsidTr="00EE727E">
        <w:trPr>
          <w:trHeight w:hRule="exact" w:val="656"/>
        </w:trPr>
        <w:tc>
          <w:tcPr>
            <w:tcW w:w="6693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EE727E" w:rsidP="00EE727E">
            <w:pPr>
              <w:pStyle w:val="22"/>
              <w:shd w:val="clear" w:color="auto" w:fill="auto"/>
              <w:spacing w:before="0" w:after="0"/>
              <w:ind w:left="210" w:firstLine="0"/>
              <w:jc w:val="left"/>
              <w:rPr>
                <w:b w:val="0"/>
                <w:sz w:val="24"/>
                <w:szCs w:val="24"/>
              </w:rPr>
            </w:pPr>
            <w:r w:rsidRPr="00E8194A">
              <w:rPr>
                <w:rStyle w:val="11"/>
                <w:b w:val="0"/>
                <w:sz w:val="24"/>
                <w:szCs w:val="24"/>
              </w:rPr>
              <w:t>Максимальный балл</w:t>
            </w:r>
          </w:p>
        </w:tc>
        <w:tc>
          <w:tcPr>
            <w:tcW w:w="3215" w:type="dxa"/>
            <w:tcBorders>
              <w:bottom w:val="thinThickSmallGap" w:sz="12" w:space="0" w:color="auto"/>
            </w:tcBorders>
            <w:shd w:val="clear" w:color="auto" w:fill="FFFFFF"/>
          </w:tcPr>
          <w:p w:rsidR="00EE727E" w:rsidRPr="00E8194A" w:rsidRDefault="000D67CE" w:rsidP="00EE727E">
            <w:pPr>
              <w:pStyle w:val="22"/>
              <w:shd w:val="clear" w:color="auto" w:fill="auto"/>
              <w:spacing w:before="0" w:after="0"/>
              <w:ind w:left="9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rStyle w:val="MicrosoftSansSerif55pt2pt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</w:tbl>
    <w:p w:rsidR="001F0EFD" w:rsidRPr="00E8194A" w:rsidRDefault="001F0EFD" w:rsidP="001F0EFD">
      <w:pPr>
        <w:pStyle w:val="22"/>
        <w:widowControl w:val="0"/>
        <w:shd w:val="clear" w:color="auto" w:fill="auto"/>
        <w:tabs>
          <w:tab w:val="left" w:pos="1419"/>
        </w:tabs>
        <w:suppressAutoHyphens w:val="0"/>
        <w:spacing w:before="0" w:after="0"/>
        <w:ind w:left="60" w:firstLine="0"/>
        <w:rPr>
          <w:b w:val="0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0D67CE" w:rsidRDefault="000D67CE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B569C4" w:rsidRDefault="00B569C4" w:rsidP="001F0EFD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right="100" w:firstLine="0"/>
        <w:rPr>
          <w:rStyle w:val="a9"/>
          <w:sz w:val="24"/>
          <w:szCs w:val="24"/>
        </w:rPr>
      </w:pPr>
    </w:p>
    <w:p w:rsidR="00527860" w:rsidRPr="009864BF" w:rsidRDefault="000D67CE" w:rsidP="000D67CE">
      <w:pPr>
        <w:pStyle w:val="22"/>
        <w:widowControl w:val="0"/>
        <w:shd w:val="clear" w:color="auto" w:fill="auto"/>
        <w:tabs>
          <w:tab w:val="left" w:pos="1223"/>
        </w:tabs>
        <w:suppressAutoHyphens w:val="0"/>
        <w:spacing w:before="0" w:after="0"/>
        <w:ind w:left="720" w:right="10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="00527860" w:rsidRPr="009864BF">
        <w:rPr>
          <w:sz w:val="24"/>
          <w:szCs w:val="24"/>
        </w:rPr>
        <w:t>Оценочные средства (контрольно-измерительные материалы)</w:t>
      </w:r>
    </w:p>
    <w:p w:rsidR="00527860" w:rsidRPr="009864BF" w:rsidRDefault="00527860" w:rsidP="0052786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45E" w:rsidRPr="009864BF" w:rsidRDefault="00B36074" w:rsidP="00B3607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4BF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B716C6" w:rsidRPr="009864BF" w:rsidRDefault="00B716C6" w:rsidP="00B716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69E" w:rsidRPr="009864BF" w:rsidRDefault="00B716C6" w:rsidP="004A4770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 xml:space="preserve">Для получения контрольной оценки студенту необходимо </w:t>
      </w:r>
      <w:r w:rsidR="00F1369E" w:rsidRPr="009864BF">
        <w:rPr>
          <w:rFonts w:ascii="Times New Roman" w:hAnsi="Times New Roman" w:cs="Times New Roman"/>
          <w:sz w:val="24"/>
          <w:szCs w:val="24"/>
        </w:rPr>
        <w:t xml:space="preserve">составить методическую разработку </w:t>
      </w:r>
      <w:r w:rsidR="00F70C32">
        <w:rPr>
          <w:rFonts w:ascii="Times New Roman" w:hAnsi="Times New Roman" w:cs="Times New Roman"/>
          <w:sz w:val="24"/>
          <w:szCs w:val="24"/>
        </w:rPr>
        <w:t xml:space="preserve">НОД </w:t>
      </w:r>
      <w:r w:rsidR="00F1369E" w:rsidRPr="009864BF">
        <w:rPr>
          <w:rFonts w:ascii="Times New Roman" w:hAnsi="Times New Roman" w:cs="Times New Roman"/>
          <w:sz w:val="24"/>
          <w:szCs w:val="24"/>
        </w:rPr>
        <w:t>объемом от 5 до 10</w:t>
      </w:r>
      <w:r w:rsidRPr="009864BF">
        <w:rPr>
          <w:rFonts w:ascii="Times New Roman" w:hAnsi="Times New Roman" w:cs="Times New Roman"/>
          <w:sz w:val="24"/>
          <w:szCs w:val="24"/>
        </w:rPr>
        <w:t xml:space="preserve"> печатных страниц 14 кеглем, полуторным интервалом, шрифт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9864BF">
        <w:rPr>
          <w:rFonts w:ascii="Times New Roman" w:hAnsi="Times New Roman" w:cs="Times New Roman"/>
          <w:sz w:val="24"/>
          <w:szCs w:val="24"/>
        </w:rPr>
        <w:t xml:space="preserve"> </w:t>
      </w:r>
      <w:r w:rsidRPr="009864B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9864BF">
        <w:rPr>
          <w:rFonts w:ascii="Times New Roman" w:hAnsi="Times New Roman" w:cs="Times New Roman"/>
          <w:sz w:val="24"/>
          <w:szCs w:val="24"/>
        </w:rPr>
        <w:t xml:space="preserve">, которое должно включать следующие структурные элементы:  </w:t>
      </w:r>
      <w:r w:rsidR="00F1369E" w:rsidRPr="009864BF">
        <w:rPr>
          <w:rFonts w:ascii="Times New Roman" w:hAnsi="Times New Roman" w:cs="Times New Roman"/>
          <w:sz w:val="24"/>
          <w:szCs w:val="24"/>
        </w:rPr>
        <w:t>аннотация, содержание, введение, основную часть, заключение, список использованных источников, приложения.</w:t>
      </w:r>
    </w:p>
    <w:p w:rsidR="00B716C6" w:rsidRDefault="00B716C6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64BF">
        <w:rPr>
          <w:rFonts w:ascii="Times New Roman" w:hAnsi="Times New Roman" w:cs="Times New Roman"/>
          <w:sz w:val="24"/>
          <w:szCs w:val="24"/>
        </w:rPr>
        <w:t>Подробные требовани</w:t>
      </w:r>
      <w:r w:rsidR="00F1369E" w:rsidRPr="009864BF">
        <w:rPr>
          <w:rFonts w:ascii="Times New Roman" w:hAnsi="Times New Roman" w:cs="Times New Roman"/>
          <w:sz w:val="24"/>
          <w:szCs w:val="24"/>
        </w:rPr>
        <w:t>я к написанию методической разработке</w:t>
      </w:r>
      <w:r w:rsidRPr="009864BF">
        <w:rPr>
          <w:rFonts w:ascii="Times New Roman" w:hAnsi="Times New Roman" w:cs="Times New Roman"/>
          <w:sz w:val="24"/>
          <w:szCs w:val="24"/>
        </w:rPr>
        <w:t xml:space="preserve"> изложены в разделе «Методические рекомендации». </w:t>
      </w:r>
    </w:p>
    <w:p w:rsidR="00F70C32" w:rsidRDefault="00F70C32" w:rsidP="004A4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6C6" w:rsidRPr="009864BF" w:rsidRDefault="00B716C6" w:rsidP="004E5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6C6" w:rsidRPr="00B82292" w:rsidRDefault="00B82292" w:rsidP="00B82292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292">
        <w:rPr>
          <w:rFonts w:ascii="Times New Roman" w:hAnsi="Times New Roman" w:cs="Times New Roman"/>
          <w:b/>
          <w:sz w:val="24"/>
          <w:szCs w:val="24"/>
        </w:rPr>
        <w:t>Типовые вопросы к собеседованию на экзамене по дисциплине</w:t>
      </w:r>
    </w:p>
    <w:p w:rsidR="00B716C6" w:rsidRPr="009864BF" w:rsidRDefault="00B716C6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Основные требования к комплектованию разновозрастных групп.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Особенности организации распорядка дня в разновозрастной группе.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Создание развивающей среды дошкольного учреждения.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Структура плана образовательной работы с детьми.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Планирование и организация занятий с детьми разновозрастной группы.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Физическая культура.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 Развитие общения и речи.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занятие.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искусством и развитие изобразительной деятельности.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с окружающим миром и познание себя.</w:t>
      </w:r>
    </w:p>
    <w:p w:rsidR="000D67CE" w:rsidRPr="00D76E60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образовательного процесса в разновозрастной группе.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Предматематическое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развитие.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Общение.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</w:t>
      </w:r>
      <w:r w:rsidRPr="00D76E60">
        <w:rPr>
          <w:rFonts w:ascii="Times New Roman" w:hAnsi="Times New Roman" w:cs="Times New Roman"/>
          <w:sz w:val="24"/>
          <w:szCs w:val="24"/>
        </w:rPr>
        <w:t xml:space="preserve">. Игровая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Познавательно-практическая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E60">
        <w:rPr>
          <w:rFonts w:ascii="Times New Roman" w:hAnsi="Times New Roman" w:cs="Times New Roman"/>
          <w:sz w:val="24"/>
          <w:szCs w:val="24"/>
        </w:rPr>
        <w:t>Планирование и организация видов детской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в разновозрастной группе. Художественная деятельность. </w:t>
      </w:r>
    </w:p>
    <w:p w:rsidR="000D67CE" w:rsidRDefault="000D67CE" w:rsidP="000D67CE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проектов как один из способов организации образовательного процесса в разновозрастной группе в дошкольном учреждении.</w:t>
      </w:r>
    </w:p>
    <w:p w:rsidR="009376CE" w:rsidRPr="009864BF" w:rsidRDefault="009376CE" w:rsidP="004A47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7DDC" w:rsidRPr="00E55BF7" w:rsidRDefault="002A7DDC" w:rsidP="002A7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6C6" w:rsidRDefault="00B716C6" w:rsidP="004A477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7CE" w:rsidRDefault="000D67CE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6C6" w:rsidRDefault="00B716C6" w:rsidP="00B716C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Дополнения и изменения в рабочей программе дисциплины на 2018/2019 учебный год: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дисциплины вносятся следующие изменения: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 </w:t>
      </w:r>
    </w:p>
    <w:p w:rsidR="004B4602" w:rsidRPr="00C43CCE" w:rsidRDefault="004B4602" w:rsidP="004B4602">
      <w:pPr>
        <w:autoSpaceDE w:val="0"/>
        <w:autoSpaceDN w:val="0"/>
        <w:adjustRightInd w:val="0"/>
        <w:spacing w:after="197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Обновлен перечень лицензионного программного обеспечения.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3. В фонд оценочных средств внесены изменения в соответствии с приказом «Об утверждении Положения о фонде оценочных сре</w:t>
      </w:r>
      <w:proofErr w:type="gramStart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текущего контроля успеваемости, промежуточной и итоговой (государственной итоговой) аттестации» от 28.04.2018 № 297 (п)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Рабочая программа пересмотрена и одобрена на заседании кафедры </w:t>
      </w:r>
    </w:p>
    <w:p w:rsidR="004B4602" w:rsidRPr="00C43CCE" w:rsidRDefault="004B4602" w:rsidP="004B4602">
      <w:pPr>
        <w:pStyle w:val="Default"/>
        <w:rPr>
          <w:color w:val="auto"/>
        </w:rPr>
      </w:pPr>
      <w:r w:rsidRPr="00C43CCE">
        <w:rPr>
          <w:color w:val="auto"/>
        </w:rPr>
        <w:t>педагогики детства</w:t>
      </w:r>
    </w:p>
    <w:p w:rsidR="004B4602" w:rsidRPr="00C43CCE" w:rsidRDefault="004B4602" w:rsidP="004B4602">
      <w:pPr>
        <w:pStyle w:val="Default"/>
        <w:rPr>
          <w:b/>
        </w:rPr>
      </w:pPr>
      <w:r w:rsidRPr="00C43CCE">
        <w:t xml:space="preserve">протокол </w:t>
      </w:r>
      <w:r w:rsidRPr="00C43CCE">
        <w:rPr>
          <w:b/>
        </w:rPr>
        <w:t xml:space="preserve">№ 4 от «21» мая 2018 г. </w:t>
      </w:r>
    </w:p>
    <w:p w:rsidR="004B4602" w:rsidRPr="00C43CCE" w:rsidRDefault="00C43CCE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0" allowOverlap="0" wp14:anchorId="7FF1D28B" wp14:editId="7B271D1F">
            <wp:simplePos x="0" y="0"/>
            <wp:positionH relativeFrom="column">
              <wp:posOffset>3446780</wp:posOffset>
            </wp:positionH>
            <wp:positionV relativeFrom="page">
              <wp:posOffset>3941445</wp:posOffset>
            </wp:positionV>
            <wp:extent cx="733425" cy="771525"/>
            <wp:effectExtent l="0" t="0" r="9525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602" w:rsidRPr="00C43CCE" w:rsidRDefault="00C43CCE" w:rsidP="00C43C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Внесенные изменения утверждаю: </w:t>
      </w:r>
      <w:r w:rsidR="004B4602" w:rsidRPr="00C43CCE">
        <w:rPr>
          <w:color w:val="FF0000"/>
          <w:sz w:val="24"/>
          <w:szCs w:val="24"/>
        </w:rPr>
        <w:t xml:space="preserve">                  </w:t>
      </w:r>
    </w:p>
    <w:p w:rsidR="004B4602" w:rsidRPr="00C43CCE" w:rsidRDefault="004B4602" w:rsidP="004B4602">
      <w:pPr>
        <w:pStyle w:val="Default"/>
        <w:rPr>
          <w:noProof/>
          <w:color w:val="FF0000"/>
          <w:lang w:eastAsia="ru-RU"/>
        </w:rPr>
      </w:pPr>
      <w:r w:rsidRPr="00C43CCE">
        <w:rPr>
          <w:color w:val="FF0000"/>
        </w:rPr>
        <w:t xml:space="preserve">                                            </w:t>
      </w:r>
      <w:r w:rsidR="00C43CCE" w:rsidRPr="00C43CCE">
        <w:rPr>
          <w:color w:val="FF0000"/>
        </w:rPr>
        <w:t xml:space="preserve">                               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color w:val="FF0000"/>
        </w:rPr>
      </w:pPr>
      <w:r w:rsidRPr="00C43CCE">
        <w:rPr>
          <w:color w:val="auto"/>
        </w:rPr>
        <w:t>Заведующий кафедрой И.А. Яценко                   ___________________</w:t>
      </w:r>
    </w:p>
    <w:p w:rsidR="004B4602" w:rsidRPr="00C43CCE" w:rsidRDefault="004B4602" w:rsidP="004B4602">
      <w:pPr>
        <w:pStyle w:val="Default"/>
        <w:rPr>
          <w:color w:val="FF0000"/>
        </w:rPr>
      </w:pPr>
    </w:p>
    <w:p w:rsidR="004B4602" w:rsidRPr="00C43CCE" w:rsidRDefault="004B4602" w:rsidP="004B4602">
      <w:pPr>
        <w:pStyle w:val="Default"/>
        <w:rPr>
          <w:noProof/>
          <w:lang w:eastAsia="ru-RU"/>
        </w:rPr>
      </w:pPr>
      <w:r w:rsidRPr="00C43CCE">
        <w:t xml:space="preserve">                                                                           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 xml:space="preserve">Одобрено научно-методическим советом специальности (направления подготовки) ИППО </w:t>
      </w:r>
    </w:p>
    <w:p w:rsidR="004B4602" w:rsidRPr="00C43CCE" w:rsidRDefault="004B4602" w:rsidP="004B4602">
      <w:pPr>
        <w:pStyle w:val="Default"/>
      </w:pPr>
      <w:r w:rsidRPr="00C43CCE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26952D6B" wp14:editId="43FC1ECA">
            <wp:simplePos x="0" y="0"/>
            <wp:positionH relativeFrom="column">
              <wp:posOffset>1926315</wp:posOffset>
            </wp:positionH>
            <wp:positionV relativeFrom="paragraph">
              <wp:posOffset>28284</wp:posOffset>
            </wp:positionV>
            <wp:extent cx="942975" cy="7143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CCE">
        <w:t>«</w:t>
      </w:r>
      <w:r w:rsidRPr="00C43CCE">
        <w:rPr>
          <w:b/>
        </w:rPr>
        <w:t>11» июня 2018 г. Протокол № 5</w:t>
      </w:r>
      <w:r w:rsidRPr="00C43CCE">
        <w:t xml:space="preserve"> </w:t>
      </w:r>
    </w:p>
    <w:p w:rsidR="004B4602" w:rsidRPr="00C43CCE" w:rsidRDefault="004B4602" w:rsidP="004B4602">
      <w:pPr>
        <w:pStyle w:val="Default"/>
      </w:pPr>
    </w:p>
    <w:p w:rsidR="004B4602" w:rsidRPr="00C43CCE" w:rsidRDefault="004B4602" w:rsidP="004B4602">
      <w:pPr>
        <w:pStyle w:val="Default"/>
      </w:pPr>
      <w:r w:rsidRPr="00C43CCE">
        <w:t>Председатель НМСС (Н)   ______________        М.А. Кухар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P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3CCE" w:rsidRDefault="00C43CCE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Лист внесения изменений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Дополнения и изменения рабочей программы на 2018/2019 учебный год </w:t>
      </w: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B4602" w:rsidRPr="00C43CCE" w:rsidRDefault="004B4602" w:rsidP="004B4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рабочую программу вносятся следующие изменения: 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4B4602" w:rsidRPr="00C43CCE" w:rsidRDefault="004B4602" w:rsidP="000C2AAD">
      <w:pPr>
        <w:numPr>
          <w:ilvl w:val="0"/>
          <w:numId w:val="29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>На титульном листе РПД и ФОС изменено название кафедры разработчика «Кафедра психологии и педагогики детства» на основании решения Ученого совета КГПУ им. В.П. Астафьева «</w:t>
      </w:r>
      <w:r w:rsidRPr="00C43CCE">
        <w:rPr>
          <w:rFonts w:ascii="Times New Roman" w:hAnsi="Times New Roman"/>
          <w:sz w:val="24"/>
          <w:szCs w:val="24"/>
        </w:rPr>
        <w:t xml:space="preserve">О реорганизации структурных подразделений университета» </w:t>
      </w:r>
      <w:r w:rsidRPr="00C43C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26.09.2018 </w:t>
      </w: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B4602" w:rsidRDefault="004B4602" w:rsidP="004B460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Pr="009C4CD2" w:rsidRDefault="00B716C6" w:rsidP="00B716C6">
      <w:pPr>
        <w:jc w:val="center"/>
        <w:rPr>
          <w:rFonts w:ascii="Times New Roman" w:hAnsi="Times New Roman" w:cs="Times New Roman"/>
        </w:rPr>
      </w:pPr>
    </w:p>
    <w:p w:rsidR="00B716C6" w:rsidRDefault="00B716C6" w:rsidP="00B716C6">
      <w:pPr>
        <w:jc w:val="center"/>
        <w:rPr>
          <w:rFonts w:ascii="Times New Roman" w:hAnsi="Times New Roman" w:cs="Times New Roman"/>
          <w:b/>
        </w:rPr>
      </w:pPr>
    </w:p>
    <w:p w:rsidR="00722BDE" w:rsidRDefault="00722BDE" w:rsidP="00722BDE">
      <w:pPr>
        <w:autoSpaceDE w:val="0"/>
        <w:jc w:val="center"/>
        <w:rPr>
          <w:rFonts w:ascii="Times New Roman" w:hAnsi="Times New Roman" w:cs="Times New Roman"/>
          <w:b/>
          <w:bCs/>
        </w:rPr>
        <w:sectPr w:rsidR="00722BDE" w:rsidSect="00E315F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247338" w:rsidRPr="00247338" w:rsidRDefault="00247338" w:rsidP="00F43AD5">
      <w:pPr>
        <w:pStyle w:val="a3"/>
        <w:numPr>
          <w:ilvl w:val="0"/>
          <w:numId w:val="3"/>
        </w:num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247338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УЧЕБНЫЕ РЕСУРСЫ</w:t>
      </w:r>
    </w:p>
    <w:p w:rsidR="00722BDE" w:rsidRPr="00247338" w:rsidRDefault="00722BDE" w:rsidP="00F43AD5">
      <w:pPr>
        <w:pStyle w:val="a3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7338">
        <w:rPr>
          <w:rFonts w:ascii="Times New Roman" w:hAnsi="Times New Roman" w:cs="Times New Roman"/>
          <w:b/>
          <w:bCs/>
        </w:rPr>
        <w:t>Карта литературного обеспечения дисциплины</w:t>
      </w:r>
    </w:p>
    <w:p w:rsidR="001D3F37" w:rsidRPr="009252CB" w:rsidRDefault="000D67CE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722BDE" w:rsidRDefault="00722BDE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722BDE" w:rsidRPr="009252CB" w:rsidRDefault="00722BDE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722BDE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722BDE" w:rsidRPr="009252CB" w:rsidRDefault="00722BDE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>
        <w:rPr>
          <w:sz w:val="24"/>
          <w:szCs w:val="24"/>
        </w:rPr>
        <w:t>очная</w:t>
      </w:r>
    </w:p>
    <w:p w:rsidR="00F43AD5" w:rsidRPr="00F43AD5" w:rsidRDefault="00F43AD5" w:rsidP="00F43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73"/>
        <w:gridCol w:w="4181"/>
        <w:gridCol w:w="2132"/>
      </w:tblGrid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хранения/ электронный адрес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экземпляров/ точек доступа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ЛИТЕРАТУРА</w:t>
            </w:r>
          </w:p>
        </w:tc>
      </w:tr>
      <w:tr w:rsidR="00F43AD5" w:rsidRPr="00F43AD5" w:rsidTr="00845BAD">
        <w:trPr>
          <w:cantSplit/>
          <w:trHeight w:val="1425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Ольга Петровна</w:t>
            </w:r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планирования и организации работы с детьми в разновозрастных группах дошкольных учреждений [Текст]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пособие для педагогов учреждений, обеспечивающих получение дошкольного образования / О. П.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Жихар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З. В.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Кощева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- 2-е изд. - Мозырь : Белый ветер, 2011. - 207 с.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Научная библиотека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3AD5" w:rsidRPr="00F43AD5" w:rsidTr="00F43AD5">
        <w:trPr>
          <w:cantSplit/>
          <w:trHeight w:val="156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работы в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е детского сада: учебно-методическое пособие / авт.-сост. Е.В. Михеева.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Берлин :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-Медиа, 2018. - 79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табл.,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978-5-4475-9734-4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http://biblioclub.ru/index.php?page=book&amp;id=493966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306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</w:tr>
      <w:tr w:rsidR="00F43AD5" w:rsidRPr="00F43AD5" w:rsidTr="00F43AD5">
        <w:trPr>
          <w:cantSplit/>
          <w:trHeight w:val="1781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rPr>
                <w:rStyle w:val="ac"/>
                <w:rFonts w:ascii="Times New Roman" w:hAnsi="Times New Roman" w:cs="Times New Roman"/>
                <w:b w:val="0"/>
                <w:i/>
                <w:color w:val="333333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, В.В. Развитие речи детей младшего дошкольного возраста (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разновозрастн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</w:t>
            </w: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В.В. 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Стерликова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 науч. ред. А.Г.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- 2-е изд., стер. - Москва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«Флинта», 2014. - 132 с.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. в кн. - ISBN 978-5-9765-1966-4</w:t>
            </w:r>
            <w:proofErr w:type="gramStart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</w:t>
            </w:r>
            <w:hyperlink r:id="rId15" w:history="1">
              <w:r w:rsidRPr="00F43AD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http://biblioclub.ru/index.php?page=book&amp;id=363739</w:t>
              </w:r>
            </w:hyperlink>
            <w:r w:rsidRPr="00F43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F43AD5" w:rsidRPr="00F43AD5" w:rsidTr="00845BAD">
        <w:trPr>
          <w:cantSplit/>
          <w:trHeight w:val="57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СПРАВОЧНЫЕ СИСТЕМЫ И ПРОФЕССИОНАЛЬНЫЕ БАЗЫ ДАННЫХ</w:t>
            </w:r>
          </w:p>
        </w:tc>
      </w:tr>
      <w:tr w:rsidR="00F43AD5" w:rsidRPr="00F43AD5" w:rsidTr="00845BAD">
        <w:trPr>
          <w:cantSplit/>
          <w:trHeight w:val="1531"/>
        </w:trPr>
        <w:tc>
          <w:tcPr>
            <w:tcW w:w="2865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16" w:history="1">
              <w:r w:rsidRPr="00F43AD5">
                <w:rPr>
                  <w:rStyle w:val="af"/>
                  <w:rFonts w:ascii="Times New Roman" w:eastAsia="TimesNewRomanPSMT" w:hAnsi="Times New Roman" w:cs="Times New Roman"/>
                  <w:sz w:val="24"/>
                  <w:szCs w:val="24"/>
                </w:rPr>
                <w:t>http://library.kspu.ru</w:t>
              </w:r>
            </w:hyperlink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http://library.kspu.ru.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702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государственная библиотека (РГБ)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proofErr w:type="spellEnd"/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3A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://www.rsl.ru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F43AD5">
        <w:trPr>
          <w:cantSplit/>
          <w:trHeight w:val="384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Государственная универсальная научная библиотека Красноярского края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E947E9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F43AD5" w:rsidRPr="00F43AD5">
                <w:rPr>
                  <w:rStyle w:val="af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https://www.kraslib.ru</w:t>
              </w:r>
            </w:hyperlink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  <w:trHeight w:val="138"/>
        </w:trPr>
        <w:tc>
          <w:tcPr>
            <w:tcW w:w="28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 w:rsidRPr="00F43AD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ScienceDirect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https://www.sciencedirect.com/</w:t>
            </w:r>
          </w:p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3AD5" w:rsidRPr="00F43AD5" w:rsidRDefault="00F43AD5" w:rsidP="00F43AD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Локальная сеть вуза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Elibrary.ru [Электронный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Информ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Портал. – Москва, 2000– . – Режим доступа: http://elibrary.ru.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E947E9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F43AD5" w:rsidRPr="00F43AD5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http://elibrary.ru</w:t>
              </w:r>
            </w:hyperlink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  <w:tr w:rsidR="00F43AD5" w:rsidRPr="00F43AD5" w:rsidTr="00845BAD">
        <w:trPr>
          <w:cantSplit/>
        </w:trPr>
        <w:tc>
          <w:tcPr>
            <w:tcW w:w="2865" w:type="pct"/>
            <w:shd w:val="clear" w:color="auto" w:fill="auto"/>
          </w:tcPr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East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View</w:t>
            </w: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: универсальные базы данных [Электронный ресурс] :</w:t>
            </w:r>
          </w:p>
          <w:p w:rsidR="00F43AD5" w:rsidRPr="00F43AD5" w:rsidRDefault="00F43AD5" w:rsidP="00F43AD5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периодика России, Украины и стран СНГ</w:t>
            </w:r>
            <w:proofErr w:type="gram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Электрон.дан</w:t>
            </w:r>
            <w:proofErr w:type="spellEnd"/>
            <w:r w:rsidRPr="00F43AD5">
              <w:rPr>
                <w:rFonts w:ascii="Times New Roman" w:eastAsia="TimesNewRomanPSMT" w:hAnsi="Times New Roman" w:cs="Times New Roman"/>
                <w:sz w:val="24"/>
                <w:szCs w:val="24"/>
              </w:rPr>
              <w:t>. – ООО ИВИС. – 2011 - .</w:t>
            </w:r>
          </w:p>
        </w:tc>
        <w:tc>
          <w:tcPr>
            <w:tcW w:w="1414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3AD5">
              <w:rPr>
                <w:rFonts w:ascii="Times New Roman" w:hAnsi="Times New Roman" w:cs="Times New Roman"/>
                <w:sz w:val="24"/>
                <w:szCs w:val="24"/>
              </w:rPr>
              <w:t>https://dlib.eastview.com/</w:t>
            </w:r>
          </w:p>
        </w:tc>
        <w:tc>
          <w:tcPr>
            <w:tcW w:w="721" w:type="pct"/>
            <w:shd w:val="clear" w:color="auto" w:fill="auto"/>
          </w:tcPr>
          <w:p w:rsidR="00F43AD5" w:rsidRPr="00F43AD5" w:rsidRDefault="00F43AD5" w:rsidP="00F43A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3A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свободный</w:t>
            </w:r>
          </w:p>
        </w:tc>
      </w:tr>
    </w:tbl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F43AD5" w:rsidRPr="00F43AD5" w:rsidRDefault="00F43AD5" w:rsidP="00F43AD5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заместитель директора библиотеки       </w:t>
      </w:r>
      <w:r w:rsidRPr="00F43AD5">
        <w:rPr>
          <w:rFonts w:ascii="Times New Roman" w:hAnsi="Times New Roman" w:cs="Times New Roman"/>
          <w:sz w:val="24"/>
          <w:szCs w:val="24"/>
        </w:rPr>
        <w:t xml:space="preserve"> </w:t>
      </w:r>
      <w:r w:rsidRPr="00F43A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434DA" wp14:editId="6A9C63C9">
            <wp:extent cx="896112" cy="315468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3AD5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F43AD5">
        <w:rPr>
          <w:rFonts w:ascii="Times New Roman" w:hAnsi="Times New Roman" w:cs="Times New Roman"/>
          <w:sz w:val="24"/>
          <w:szCs w:val="24"/>
          <w:u w:val="single"/>
        </w:rPr>
        <w:t>Шулипина</w:t>
      </w:r>
      <w:proofErr w:type="spellEnd"/>
      <w:r w:rsidRPr="00F43AD5">
        <w:rPr>
          <w:rFonts w:ascii="Times New Roman" w:hAnsi="Times New Roman" w:cs="Times New Roman"/>
          <w:sz w:val="24"/>
          <w:szCs w:val="24"/>
          <w:u w:val="single"/>
        </w:rPr>
        <w:t xml:space="preserve"> С.В.</w:t>
      </w:r>
      <w:r w:rsidRPr="00F43A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43AD5">
        <w:rPr>
          <w:rFonts w:ascii="Times New Roman" w:hAnsi="Times New Roman" w:cs="Times New Roman"/>
          <w:sz w:val="24"/>
          <w:szCs w:val="24"/>
        </w:rPr>
        <w:tab/>
      </w:r>
      <w:r w:rsidRPr="00F43AD5">
        <w:rPr>
          <w:rFonts w:ascii="Times New Roman" w:hAnsi="Times New Roman" w:cs="Times New Roman"/>
          <w:sz w:val="24"/>
          <w:szCs w:val="24"/>
        </w:rPr>
        <w:tab/>
        <w:t xml:space="preserve">    (должность структурного подразделения)                    (подпись)                (Фамилия И.О.)                    </w:t>
      </w: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Pr="00F43AD5" w:rsidRDefault="00F43AD5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43CCE" w:rsidRPr="00F43AD5" w:rsidRDefault="00C43CCE" w:rsidP="00F43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F43AD5" w:rsidRDefault="00F43AD5" w:rsidP="001063BF">
      <w:pPr>
        <w:jc w:val="center"/>
        <w:rPr>
          <w:rFonts w:ascii="Times New Roman" w:hAnsi="Times New Roman" w:cs="Times New Roman"/>
          <w:b/>
        </w:rPr>
      </w:pPr>
    </w:p>
    <w:p w:rsidR="00996347" w:rsidRDefault="00996347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996347" w:rsidSect="00F43AD5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1063BF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17DB">
        <w:rPr>
          <w:rFonts w:ascii="Times New Roman" w:hAnsi="Times New Roman" w:cs="Times New Roman"/>
          <w:b/>
        </w:rPr>
        <w:lastRenderedPageBreak/>
        <w:t>3.3.2. Карта материально-технической карты дисциплины</w:t>
      </w:r>
    </w:p>
    <w:p w:rsidR="00F43AD5" w:rsidRPr="009252CB" w:rsidRDefault="00F43AD5" w:rsidP="00F43AD5">
      <w:pPr>
        <w:pStyle w:val="41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 РАБОТА В РАЗНОВОЗРАСТНЫХ ГРУППАХ ДОО</w:t>
      </w:r>
    </w:p>
    <w:p w:rsidR="001063BF" w:rsidRDefault="001063BF" w:rsidP="00F43AD5">
      <w:pPr>
        <w:pStyle w:val="90"/>
        <w:shd w:val="clear" w:color="auto" w:fill="auto"/>
        <w:spacing w:line="240" w:lineRule="auto"/>
        <w:jc w:val="center"/>
      </w:pPr>
      <w:r>
        <w:t>Для студентов образовательной программы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>Направление подготовки: 44.03.01 Педагогическое образование</w:t>
      </w:r>
    </w:p>
    <w:p w:rsidR="001063BF" w:rsidRPr="009252CB" w:rsidRDefault="001063BF" w:rsidP="00F43AD5">
      <w:pPr>
        <w:pStyle w:val="22"/>
        <w:shd w:val="clear" w:color="auto" w:fill="auto"/>
        <w:spacing w:before="0" w:after="0"/>
        <w:ind w:firstLine="0"/>
        <w:jc w:val="center"/>
        <w:rPr>
          <w:b w:val="0"/>
          <w:sz w:val="24"/>
          <w:szCs w:val="24"/>
        </w:rPr>
      </w:pPr>
      <w:r w:rsidRPr="009252CB">
        <w:rPr>
          <w:b w:val="0"/>
          <w:sz w:val="24"/>
          <w:szCs w:val="24"/>
        </w:rPr>
        <w:t xml:space="preserve">Профиль/название программы: </w:t>
      </w:r>
      <w:r w:rsidRPr="009252CB">
        <w:rPr>
          <w:rStyle w:val="a4"/>
          <w:b w:val="0"/>
          <w:sz w:val="24"/>
          <w:szCs w:val="24"/>
        </w:rPr>
        <w:t>Пр</w:t>
      </w:r>
      <w:r w:rsidR="00E0182A">
        <w:rPr>
          <w:rStyle w:val="a4"/>
          <w:b w:val="0"/>
          <w:sz w:val="24"/>
          <w:szCs w:val="24"/>
        </w:rPr>
        <w:t>офиль «Дошкольное образование</w:t>
      </w:r>
      <w:r w:rsidRPr="009252CB">
        <w:rPr>
          <w:rStyle w:val="a4"/>
          <w:b w:val="0"/>
          <w:sz w:val="24"/>
          <w:szCs w:val="24"/>
        </w:rPr>
        <w:t>»</w:t>
      </w:r>
    </w:p>
    <w:p w:rsidR="001063BF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9252CB">
        <w:rPr>
          <w:rStyle w:val="61"/>
          <w:sz w:val="24"/>
          <w:szCs w:val="24"/>
        </w:rPr>
        <w:t xml:space="preserve">квалификация (степень): </w:t>
      </w:r>
      <w:r w:rsidRPr="009252CB">
        <w:rPr>
          <w:sz w:val="24"/>
          <w:szCs w:val="24"/>
        </w:rPr>
        <w:t>бакалавр</w:t>
      </w:r>
    </w:p>
    <w:p w:rsidR="001063BF" w:rsidRPr="009252CB" w:rsidRDefault="001063BF" w:rsidP="00F43AD5">
      <w:pPr>
        <w:pStyle w:val="60"/>
        <w:shd w:val="clear" w:color="auto" w:fill="auto"/>
        <w:spacing w:after="0"/>
        <w:rPr>
          <w:sz w:val="24"/>
          <w:szCs w:val="24"/>
        </w:rPr>
      </w:pPr>
      <w:r w:rsidRPr="00634DA6">
        <w:rPr>
          <w:i w:val="0"/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634DA6">
        <w:rPr>
          <w:sz w:val="24"/>
          <w:szCs w:val="24"/>
        </w:rPr>
        <w:t xml:space="preserve"> </w:t>
      </w:r>
      <w:r>
        <w:rPr>
          <w:sz w:val="24"/>
          <w:szCs w:val="24"/>
        </w:rPr>
        <w:t>очная</w:t>
      </w:r>
    </w:p>
    <w:p w:rsidR="001063BF" w:rsidRPr="00767927" w:rsidRDefault="001063BF" w:rsidP="00F43AD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966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2097"/>
        <w:gridCol w:w="7572"/>
      </w:tblGrid>
      <w:tr w:rsidR="00472636" w:rsidTr="00845BAD">
        <w:trPr>
          <w:trHeight w:hRule="exact" w:val="1118"/>
        </w:trPr>
        <w:tc>
          <w:tcPr>
            <w:tcW w:w="2097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r w:rsidRPr="00C43CCE">
              <w:rPr>
                <w:rStyle w:val="a9"/>
                <w:b w:val="0"/>
              </w:rPr>
              <w:t>Аудитория</w:t>
            </w:r>
          </w:p>
        </w:tc>
        <w:tc>
          <w:tcPr>
            <w:tcW w:w="7572" w:type="dxa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5" w:name="__UnoMark__1430_898124759"/>
            <w:bookmarkEnd w:id="5"/>
            <w:r w:rsidRPr="00C43CCE">
              <w:rPr>
                <w:rStyle w:val="a9"/>
                <w:b w:val="0"/>
              </w:rPr>
              <w:t>Оборудование</w:t>
            </w:r>
          </w:p>
          <w:p w:rsidR="00472636" w:rsidRPr="00C43CCE" w:rsidRDefault="00472636" w:rsidP="00845BAD">
            <w:pPr>
              <w:pStyle w:val="31"/>
              <w:jc w:val="center"/>
              <w:rPr>
                <w:b/>
              </w:rPr>
            </w:pPr>
            <w:bookmarkStart w:id="6" w:name="__UnoMark__1431_898124759"/>
            <w:bookmarkEnd w:id="6"/>
            <w:proofErr w:type="gramStart"/>
            <w:r w:rsidRPr="00C43CCE">
              <w:rPr>
                <w:rStyle w:val="a9"/>
                <w:b w:val="0"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  <w:proofErr w:type="gramEnd"/>
          </w:p>
        </w:tc>
      </w:tr>
      <w:tr w:rsidR="00472636" w:rsidTr="00845BAD">
        <w:trPr>
          <w:trHeight w:hRule="exact" w:val="972"/>
        </w:trPr>
        <w:tc>
          <w:tcPr>
            <w:tcW w:w="9669" w:type="dxa"/>
            <w:gridSpan w:val="2"/>
            <w:shd w:val="clear" w:color="auto" w:fill="FFFFFF"/>
            <w:tcMar>
              <w:left w:w="5" w:type="dxa"/>
            </w:tcMar>
          </w:tcPr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для проведения занятий лекционного типа, занятий семинарского типа, курсового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проектирования (выполнения курсовых работ), групповых и индивидуальных</w:t>
            </w:r>
          </w:p>
          <w:p w:rsidR="00472636" w:rsidRPr="00C43CCE" w:rsidRDefault="00472636" w:rsidP="00845BAD">
            <w:pPr>
              <w:pStyle w:val="ae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43CCE">
              <w:rPr>
                <w:color w:val="000000"/>
                <w:sz w:val="20"/>
                <w:szCs w:val="20"/>
              </w:rPr>
              <w:t>консультаций, текущего контроля успеваемости и промежуточной аттестации</w:t>
            </w:r>
          </w:p>
          <w:p w:rsidR="00472636" w:rsidRPr="00C43CCE" w:rsidRDefault="00472636" w:rsidP="00845BAD">
            <w:pPr>
              <w:pStyle w:val="ae"/>
            </w:pP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D54188">
              <w:rPr>
                <w:color w:val="000000" w:themeColor="text1"/>
                <w:sz w:val="20"/>
                <w:szCs w:val="20"/>
              </w:rPr>
              <w:t>2-01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D54188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bookmarkStart w:id="7" w:name="__UnoMark__1436_898124759"/>
            <w:bookmarkEnd w:id="7"/>
            <w:r w:rsidRPr="00D54188">
              <w:rPr>
                <w:color w:val="000000" w:themeColor="text1"/>
                <w:sz w:val="20"/>
                <w:szCs w:val="20"/>
              </w:rPr>
              <w:t>Учебная доска-1шт, проектор-1шт</w:t>
            </w:r>
          </w:p>
        </w:tc>
      </w:tr>
      <w:tr w:rsidR="00472636" w:rsidTr="00845BAD">
        <w:trPr>
          <w:trHeight w:hRule="exact" w:val="304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2-10</w:t>
            </w:r>
          </w:p>
        </w:tc>
        <w:tc>
          <w:tcPr>
            <w:tcW w:w="7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 -1шт, таблицы по детской психологии, проектор-1шт, экран-1шт</w:t>
            </w:r>
          </w:p>
        </w:tc>
      </w:tr>
      <w:tr w:rsidR="00472636" w:rsidTr="00845BAD">
        <w:trPr>
          <w:trHeight w:hRule="exact" w:val="292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3-05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Учебная доска-1шт</w:t>
            </w:r>
          </w:p>
        </w:tc>
      </w:tr>
      <w:tr w:rsidR="00472636" w:rsidTr="00845BAD">
        <w:trPr>
          <w:trHeight w:hRule="exact" w:val="259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601355">
              <w:rPr>
                <w:color w:val="000000" w:themeColor="text1"/>
                <w:sz w:val="20"/>
                <w:szCs w:val="20"/>
              </w:rPr>
              <w:t>3-06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601355">
              <w:rPr>
                <w:color w:val="auto"/>
                <w:sz w:val="20"/>
                <w:szCs w:val="20"/>
              </w:rPr>
              <w:t>Интеракти</w:t>
            </w:r>
            <w:r w:rsidRPr="00601355">
              <w:rPr>
                <w:color w:val="000000" w:themeColor="text1"/>
                <w:sz w:val="20"/>
                <w:szCs w:val="20"/>
              </w:rPr>
              <w:t>вная доска с проектором-1шт</w:t>
            </w:r>
          </w:p>
        </w:tc>
      </w:tr>
      <w:tr w:rsidR="00472636" w:rsidTr="00845BAD">
        <w:trPr>
          <w:trHeight w:hRule="exact" w:val="301"/>
        </w:trPr>
        <w:tc>
          <w:tcPr>
            <w:tcW w:w="9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sz w:val="20"/>
                <w:szCs w:val="20"/>
              </w:rPr>
              <w:t>для самостоятельной работы</w:t>
            </w:r>
          </w:p>
          <w:p w:rsidR="00472636" w:rsidRPr="00601355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</w:p>
        </w:tc>
      </w:tr>
      <w:tr w:rsidR="00472636" w:rsidTr="00845BAD">
        <w:trPr>
          <w:trHeight w:hRule="exact" w:val="1398"/>
        </w:trPr>
        <w:tc>
          <w:tcPr>
            <w:tcW w:w="2097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ab"/>
              <w:snapToGrid w:val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7230A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2-06</w:t>
            </w:r>
          </w:p>
          <w:p w:rsidR="00472636" w:rsidRPr="00601355" w:rsidRDefault="00472636" w:rsidP="00845BAD">
            <w:pPr>
              <w:pStyle w:val="31"/>
              <w:jc w:val="center"/>
              <w:rPr>
                <w:color w:val="000000" w:themeColor="text1"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Международный центр образовательных и социокультурных практик</w:t>
            </w:r>
          </w:p>
        </w:tc>
        <w:tc>
          <w:tcPr>
            <w:tcW w:w="7572" w:type="dxa"/>
            <w:tcBorders>
              <w:top w:val="single" w:sz="4" w:space="0" w:color="auto"/>
            </w:tcBorders>
            <w:shd w:val="clear" w:color="auto" w:fill="FFFFFF"/>
            <w:tcMar>
              <w:left w:w="5" w:type="dxa"/>
            </w:tcMar>
          </w:tcPr>
          <w:p w:rsidR="00472636" w:rsidRPr="0037230A" w:rsidRDefault="00472636" w:rsidP="00845BAD">
            <w:pPr>
              <w:pStyle w:val="31"/>
              <w:jc w:val="center"/>
              <w:rPr>
                <w:b/>
                <w:sz w:val="20"/>
                <w:szCs w:val="20"/>
              </w:rPr>
            </w:pPr>
            <w:r w:rsidRPr="0037230A">
              <w:rPr>
                <w:color w:val="000000" w:themeColor="text1"/>
                <w:sz w:val="20"/>
                <w:szCs w:val="20"/>
              </w:rPr>
              <w:t>Компьютер-10шт, интерактивная доска с встроенным проектором-1шт, телевизор-1шт</w:t>
            </w:r>
            <w:proofErr w:type="gramStart"/>
            <w:r w:rsidRPr="0037230A">
              <w:rPr>
                <w:color w:val="000000" w:themeColor="text1"/>
                <w:sz w:val="20"/>
                <w:szCs w:val="20"/>
              </w:rPr>
              <w:t>,у</w:t>
            </w:r>
            <w:proofErr w:type="gramEnd"/>
            <w:r w:rsidRPr="0037230A">
              <w:rPr>
                <w:color w:val="000000" w:themeColor="text1"/>
                <w:sz w:val="20"/>
                <w:szCs w:val="20"/>
              </w:rPr>
              <w:t>чебно-методическая литература</w:t>
            </w:r>
          </w:p>
        </w:tc>
      </w:tr>
    </w:tbl>
    <w:p w:rsidR="00472636" w:rsidRDefault="00472636" w:rsidP="00472636">
      <w:pPr>
        <w:pStyle w:val="a3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636" w:rsidRPr="00054708" w:rsidRDefault="00472636" w:rsidP="00472636">
      <w:pPr>
        <w:pStyle w:val="ae"/>
        <w:spacing w:before="0" w:beforeAutospacing="0" w:after="0" w:afterAutospacing="0"/>
        <w:ind w:left="360" w:right="227"/>
        <w:jc w:val="both"/>
        <w:rPr>
          <w:color w:val="000000"/>
          <w:spacing w:val="4"/>
          <w:shd w:val="clear" w:color="auto" w:fill="FFFFFF"/>
        </w:rPr>
      </w:pPr>
    </w:p>
    <w:p w:rsidR="00472636" w:rsidRPr="00124421" w:rsidRDefault="00472636" w:rsidP="00472636">
      <w:pPr>
        <w:pStyle w:val="a3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72636" w:rsidRDefault="00472636" w:rsidP="00472636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72636" w:rsidRPr="00B03704" w:rsidRDefault="00472636" w:rsidP="00472636">
      <w:pPr>
        <w:pStyle w:val="13"/>
        <w:ind w:right="-1"/>
        <w:jc w:val="center"/>
        <w:rPr>
          <w:b/>
          <w:sz w:val="24"/>
          <w:szCs w:val="24"/>
        </w:rPr>
      </w:pPr>
      <w:r w:rsidRPr="00B03704">
        <w:rPr>
          <w:b/>
          <w:sz w:val="24"/>
          <w:szCs w:val="24"/>
        </w:rPr>
        <w:t>Материально-техническое обеспечение для обучающихся из числа инвалидов</w:t>
      </w:r>
    </w:p>
    <w:p w:rsidR="00472636" w:rsidRPr="00B03704" w:rsidRDefault="00472636" w:rsidP="00472636">
      <w:pPr>
        <w:pStyle w:val="13"/>
        <w:ind w:right="-1"/>
        <w:jc w:val="both"/>
        <w:rPr>
          <w:sz w:val="24"/>
          <w:szCs w:val="24"/>
        </w:rPr>
      </w:pP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слуха предусматривается использование: звукоусиливающей аппаратуры, мультимедийных средств и других технических сре</w:t>
      </w:r>
      <w:proofErr w:type="gramStart"/>
      <w:r w:rsidRPr="00B03704">
        <w:rPr>
          <w:sz w:val="24"/>
          <w:szCs w:val="24"/>
        </w:rPr>
        <w:t>дств дл</w:t>
      </w:r>
      <w:proofErr w:type="gramEnd"/>
      <w:r w:rsidRPr="00B03704">
        <w:rPr>
          <w:sz w:val="24"/>
          <w:szCs w:val="24"/>
        </w:rPr>
        <w:t xml:space="preserve">я приема-передачи учебной информации в доступных формах для студентов с нарушениями слуха. </w:t>
      </w:r>
    </w:p>
    <w:p w:rsidR="00472636" w:rsidRPr="00B03704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 xml:space="preserve">При обучении студентов с нарушением зрения предусматривается использование: электронных луп, </w:t>
      </w:r>
      <w:proofErr w:type="spellStart"/>
      <w:r w:rsidRPr="00B03704">
        <w:rPr>
          <w:sz w:val="24"/>
          <w:szCs w:val="24"/>
        </w:rPr>
        <w:t>видеоувеличителей</w:t>
      </w:r>
      <w:proofErr w:type="spellEnd"/>
      <w:r w:rsidRPr="00B03704">
        <w:rPr>
          <w:sz w:val="24"/>
          <w:szCs w:val="24"/>
        </w:rPr>
        <w:t xml:space="preserve">, программ </w:t>
      </w:r>
      <w:proofErr w:type="spellStart"/>
      <w:r w:rsidRPr="00B03704">
        <w:rPr>
          <w:sz w:val="24"/>
          <w:szCs w:val="24"/>
        </w:rPr>
        <w:t>невизуального</w:t>
      </w:r>
      <w:proofErr w:type="spellEnd"/>
      <w:r w:rsidRPr="00B03704">
        <w:rPr>
          <w:sz w:val="24"/>
          <w:szCs w:val="24"/>
        </w:rPr>
        <w:t xml:space="preserve"> доступа к информации. </w:t>
      </w:r>
    </w:p>
    <w:p w:rsidR="00472636" w:rsidRPr="001F313A" w:rsidRDefault="00472636" w:rsidP="00472636">
      <w:pPr>
        <w:pStyle w:val="13"/>
        <w:ind w:right="-1" w:firstLine="567"/>
        <w:jc w:val="both"/>
        <w:rPr>
          <w:sz w:val="24"/>
          <w:szCs w:val="24"/>
        </w:rPr>
      </w:pPr>
      <w:r w:rsidRPr="00B03704">
        <w:rPr>
          <w:sz w:val="24"/>
          <w:szCs w:val="24"/>
        </w:rPr>
        <w:t>При обучении студентов с нарушением опорно-двигательного аппарата предусматривается использование: альтернативных устрой</w:t>
      </w:r>
      <w:proofErr w:type="gramStart"/>
      <w:r w:rsidRPr="00B03704">
        <w:rPr>
          <w:sz w:val="24"/>
          <w:szCs w:val="24"/>
        </w:rPr>
        <w:t>ств вв</w:t>
      </w:r>
      <w:proofErr w:type="gramEnd"/>
      <w:r w:rsidRPr="00B03704">
        <w:rPr>
          <w:sz w:val="24"/>
          <w:szCs w:val="24"/>
        </w:rPr>
        <w:t>ода информации и других технических средств приема-передачи учебной информации в формах, доступных для студентов с нарушениями опорно-двигательного аппарата, использование различных специальных экранных клавиатур и др.</w:t>
      </w:r>
      <w:r w:rsidRPr="00887727">
        <w:rPr>
          <w:sz w:val="24"/>
          <w:szCs w:val="24"/>
        </w:rPr>
        <w:t xml:space="preserve"> </w:t>
      </w:r>
    </w:p>
    <w:p w:rsidR="00472636" w:rsidRDefault="00472636" w:rsidP="00472636">
      <w:pPr>
        <w:pStyle w:val="13"/>
        <w:ind w:right="-1" w:firstLine="567"/>
        <w:jc w:val="center"/>
        <w:rPr>
          <w:b/>
          <w:bCs/>
          <w:sz w:val="24"/>
          <w:szCs w:val="24"/>
        </w:rPr>
      </w:pPr>
    </w:p>
    <w:p w:rsidR="00157F42" w:rsidRDefault="00157F42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sectPr w:rsidR="00157F42" w:rsidSect="00996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E9" w:rsidRDefault="00E947E9">
      <w:pPr>
        <w:spacing w:after="0" w:line="240" w:lineRule="auto"/>
      </w:pPr>
      <w:r>
        <w:separator/>
      </w:r>
    </w:p>
  </w:endnote>
  <w:endnote w:type="continuationSeparator" w:id="0">
    <w:p w:rsidR="00E947E9" w:rsidRDefault="00E9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swiss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BAD" w:rsidRDefault="00845B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5A3BA54" wp14:editId="052FFACA">
              <wp:simplePos x="0" y="0"/>
              <wp:positionH relativeFrom="page">
                <wp:posOffset>6705600</wp:posOffset>
              </wp:positionH>
              <wp:positionV relativeFrom="page">
                <wp:posOffset>10253980</wp:posOffset>
              </wp:positionV>
              <wp:extent cx="73025" cy="136525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5BAD" w:rsidRDefault="00845BA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E1F71" w:rsidRPr="006E1F71">
                            <w:rPr>
                              <w:rStyle w:val="95pt"/>
                              <w:rFonts w:eastAsiaTheme="minorHAnsi"/>
                              <w:noProof/>
                            </w:rPr>
                            <w:t>28</w:t>
                          </w:r>
                          <w:r>
                            <w:rPr>
                              <w:rStyle w:val="9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8pt;margin-top:807.4pt;width:5.75pt;height:10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WrpgIAAKU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" filled="f" stroked="f">
              <v:textbox style="mso-fit-shape-to-text:t" inset="0,0,0,0">
                <w:txbxContent>
                  <w:p w:rsidR="00845BAD" w:rsidRDefault="00845BA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6E1F71" w:rsidRPr="006E1F71">
                      <w:rPr>
                        <w:rStyle w:val="95pt"/>
                        <w:rFonts w:eastAsiaTheme="minorHAnsi"/>
                        <w:noProof/>
                      </w:rPr>
                      <w:t>28</w:t>
                    </w:r>
                    <w:r>
                      <w:rPr>
                        <w:rStyle w:val="9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E9" w:rsidRDefault="00E947E9">
      <w:pPr>
        <w:spacing w:after="0" w:line="240" w:lineRule="auto"/>
      </w:pPr>
      <w:r>
        <w:separator/>
      </w:r>
    </w:p>
  </w:footnote>
  <w:footnote w:type="continuationSeparator" w:id="0">
    <w:p w:rsidR="00E947E9" w:rsidRDefault="00E94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21"/>
    <w:multiLevelType w:val="multilevel"/>
    <w:tmpl w:val="6338F944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22"/>
    <w:multiLevelType w:val="singleLevel"/>
    <w:tmpl w:val="00000022"/>
    <w:name w:val="WW8Num34"/>
    <w:lvl w:ilvl="0">
      <w:numFmt w:val="bullet"/>
      <w:suff w:val="nothing"/>
      <w:lvlText w:val=""/>
      <w:lvlJc w:val="left"/>
      <w:pPr>
        <w:tabs>
          <w:tab w:val="num" w:pos="7372"/>
        </w:tabs>
        <w:ind w:left="7372" w:firstLine="0"/>
      </w:pPr>
      <w:rPr>
        <w:rFonts w:ascii="Symbol" w:hAnsi="Symbol"/>
      </w:rPr>
    </w:lvl>
  </w:abstractNum>
  <w:abstractNum w:abstractNumId="14">
    <w:nsid w:val="00A84C41"/>
    <w:multiLevelType w:val="multilevel"/>
    <w:tmpl w:val="4DECE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0C2A43"/>
    <w:multiLevelType w:val="hybridMultilevel"/>
    <w:tmpl w:val="302C7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6F47ADA"/>
    <w:multiLevelType w:val="hybridMultilevel"/>
    <w:tmpl w:val="BC8AB0C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7A621D2"/>
    <w:multiLevelType w:val="hybridMultilevel"/>
    <w:tmpl w:val="C780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57073"/>
    <w:multiLevelType w:val="hybridMultilevel"/>
    <w:tmpl w:val="551A4178"/>
    <w:lvl w:ilvl="0" w:tplc="8D568D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0D9719F2"/>
    <w:multiLevelType w:val="hybridMultilevel"/>
    <w:tmpl w:val="2176296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0E4D406F"/>
    <w:multiLevelType w:val="hybridMultilevel"/>
    <w:tmpl w:val="3CA88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6671E4"/>
    <w:multiLevelType w:val="hybridMultilevel"/>
    <w:tmpl w:val="4C026EEA"/>
    <w:lvl w:ilvl="0" w:tplc="BBF66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97B322B"/>
    <w:multiLevelType w:val="hybridMultilevel"/>
    <w:tmpl w:val="A4AA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8C3F50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9D65E65"/>
    <w:multiLevelType w:val="hybridMultilevel"/>
    <w:tmpl w:val="076A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2627AE"/>
    <w:multiLevelType w:val="hybridMultilevel"/>
    <w:tmpl w:val="08F271D0"/>
    <w:lvl w:ilvl="0" w:tplc="04190005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>
    <w:nsid w:val="1F7C1B79"/>
    <w:multiLevelType w:val="hybridMultilevel"/>
    <w:tmpl w:val="5C6C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F56D8C"/>
    <w:multiLevelType w:val="hybridMultilevel"/>
    <w:tmpl w:val="D5C80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F00DFA"/>
    <w:multiLevelType w:val="hybridMultilevel"/>
    <w:tmpl w:val="C1D6A5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2F005267"/>
    <w:multiLevelType w:val="multilevel"/>
    <w:tmpl w:val="FCA4D1C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F823EDD"/>
    <w:multiLevelType w:val="hybridMultilevel"/>
    <w:tmpl w:val="D714B218"/>
    <w:lvl w:ilvl="0" w:tplc="04190005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>
    <w:nsid w:val="309C18DE"/>
    <w:multiLevelType w:val="hybridMultilevel"/>
    <w:tmpl w:val="52DC4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5F49E5"/>
    <w:multiLevelType w:val="hybridMultilevel"/>
    <w:tmpl w:val="1902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063CBB"/>
    <w:multiLevelType w:val="hybridMultilevel"/>
    <w:tmpl w:val="2726594C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4">
    <w:nsid w:val="358578D1"/>
    <w:multiLevelType w:val="hybridMultilevel"/>
    <w:tmpl w:val="93ACB664"/>
    <w:lvl w:ilvl="0" w:tplc="04190005">
      <w:start w:val="1"/>
      <w:numFmt w:val="bullet"/>
      <w:lvlText w:val=""/>
      <w:lvlJc w:val="left"/>
      <w:pPr>
        <w:ind w:left="8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5">
    <w:nsid w:val="42770AF5"/>
    <w:multiLevelType w:val="hybridMultilevel"/>
    <w:tmpl w:val="F22293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4495A8E"/>
    <w:multiLevelType w:val="hybridMultilevel"/>
    <w:tmpl w:val="8F7AC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A4518"/>
    <w:multiLevelType w:val="multilevel"/>
    <w:tmpl w:val="84A0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48313A34"/>
    <w:multiLevelType w:val="hybridMultilevel"/>
    <w:tmpl w:val="5952F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FA0F90"/>
    <w:multiLevelType w:val="hybridMultilevel"/>
    <w:tmpl w:val="91A63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F30423"/>
    <w:multiLevelType w:val="hybridMultilevel"/>
    <w:tmpl w:val="ADD2E59E"/>
    <w:lvl w:ilvl="0" w:tplc="04190005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1">
    <w:nsid w:val="50BF70AC"/>
    <w:multiLevelType w:val="hybridMultilevel"/>
    <w:tmpl w:val="79EA88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4C97485"/>
    <w:multiLevelType w:val="hybridMultilevel"/>
    <w:tmpl w:val="504A7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8149D0"/>
    <w:multiLevelType w:val="hybridMultilevel"/>
    <w:tmpl w:val="6824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764C8A"/>
    <w:multiLevelType w:val="hybridMultilevel"/>
    <w:tmpl w:val="1018E3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E2338E8"/>
    <w:multiLevelType w:val="hybridMultilevel"/>
    <w:tmpl w:val="1B562778"/>
    <w:lvl w:ilvl="0" w:tplc="800AA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3237DFD"/>
    <w:multiLevelType w:val="hybridMultilevel"/>
    <w:tmpl w:val="2FC4BE60"/>
    <w:lvl w:ilvl="0" w:tplc="FDFA1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642408B9"/>
    <w:multiLevelType w:val="hybridMultilevel"/>
    <w:tmpl w:val="6E146EB6"/>
    <w:lvl w:ilvl="0" w:tplc="F2649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B474377"/>
    <w:multiLevelType w:val="hybridMultilevel"/>
    <w:tmpl w:val="C9C8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682586"/>
    <w:multiLevelType w:val="hybridMultilevel"/>
    <w:tmpl w:val="8AE62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C852C7"/>
    <w:multiLevelType w:val="hybridMultilevel"/>
    <w:tmpl w:val="6D4EC378"/>
    <w:lvl w:ilvl="0" w:tplc="4358F2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25676E"/>
    <w:multiLevelType w:val="hybridMultilevel"/>
    <w:tmpl w:val="816A54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873289"/>
    <w:multiLevelType w:val="hybridMultilevel"/>
    <w:tmpl w:val="F49A633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EE327E0"/>
    <w:multiLevelType w:val="hybridMultilevel"/>
    <w:tmpl w:val="E4D42A70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8"/>
  </w:num>
  <w:num w:numId="3">
    <w:abstractNumId w:val="22"/>
  </w:num>
  <w:num w:numId="4">
    <w:abstractNumId w:val="14"/>
  </w:num>
  <w:num w:numId="5">
    <w:abstractNumId w:val="29"/>
  </w:num>
  <w:num w:numId="6">
    <w:abstractNumId w:val="31"/>
  </w:num>
  <w:num w:numId="7">
    <w:abstractNumId w:val="15"/>
  </w:num>
  <w:num w:numId="8">
    <w:abstractNumId w:val="13"/>
  </w:num>
  <w:num w:numId="9">
    <w:abstractNumId w:val="26"/>
  </w:num>
  <w:num w:numId="10">
    <w:abstractNumId w:val="34"/>
  </w:num>
  <w:num w:numId="11">
    <w:abstractNumId w:val="30"/>
  </w:num>
  <w:num w:numId="12">
    <w:abstractNumId w:val="20"/>
  </w:num>
  <w:num w:numId="13">
    <w:abstractNumId w:val="41"/>
  </w:num>
  <w:num w:numId="14">
    <w:abstractNumId w:val="42"/>
  </w:num>
  <w:num w:numId="15">
    <w:abstractNumId w:val="45"/>
  </w:num>
  <w:num w:numId="16">
    <w:abstractNumId w:val="51"/>
  </w:num>
  <w:num w:numId="17">
    <w:abstractNumId w:val="53"/>
  </w:num>
  <w:num w:numId="18">
    <w:abstractNumId w:val="37"/>
  </w:num>
  <w:num w:numId="19">
    <w:abstractNumId w:val="48"/>
  </w:num>
  <w:num w:numId="20">
    <w:abstractNumId w:val="27"/>
  </w:num>
  <w:num w:numId="21">
    <w:abstractNumId w:val="21"/>
  </w:num>
  <w:num w:numId="22">
    <w:abstractNumId w:val="49"/>
  </w:num>
  <w:num w:numId="23">
    <w:abstractNumId w:val="52"/>
  </w:num>
  <w:num w:numId="24">
    <w:abstractNumId w:val="47"/>
  </w:num>
  <w:num w:numId="25">
    <w:abstractNumId w:val="16"/>
  </w:num>
  <w:num w:numId="26">
    <w:abstractNumId w:val="18"/>
  </w:num>
  <w:num w:numId="27">
    <w:abstractNumId w:val="24"/>
  </w:num>
  <w:num w:numId="28">
    <w:abstractNumId w:val="35"/>
  </w:num>
  <w:num w:numId="29">
    <w:abstractNumId w:val="50"/>
  </w:num>
  <w:num w:numId="30">
    <w:abstractNumId w:val="33"/>
  </w:num>
  <w:num w:numId="31">
    <w:abstractNumId w:val="23"/>
  </w:num>
  <w:num w:numId="32">
    <w:abstractNumId w:val="17"/>
  </w:num>
  <w:num w:numId="33">
    <w:abstractNumId w:val="25"/>
  </w:num>
  <w:num w:numId="34">
    <w:abstractNumId w:val="39"/>
  </w:num>
  <w:num w:numId="35">
    <w:abstractNumId w:val="40"/>
  </w:num>
  <w:num w:numId="36">
    <w:abstractNumId w:val="36"/>
  </w:num>
  <w:num w:numId="37">
    <w:abstractNumId w:val="32"/>
  </w:num>
  <w:num w:numId="38">
    <w:abstractNumId w:val="43"/>
  </w:num>
  <w:num w:numId="39">
    <w:abstractNumId w:val="46"/>
  </w:num>
  <w:num w:numId="40">
    <w:abstractNumId w:val="38"/>
  </w:num>
  <w:num w:numId="41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2E"/>
    <w:rsid w:val="0001327A"/>
    <w:rsid w:val="000215BE"/>
    <w:rsid w:val="000272F2"/>
    <w:rsid w:val="000358D5"/>
    <w:rsid w:val="000377FF"/>
    <w:rsid w:val="00040B5B"/>
    <w:rsid w:val="00043007"/>
    <w:rsid w:val="000473E1"/>
    <w:rsid w:val="00053036"/>
    <w:rsid w:val="00053D55"/>
    <w:rsid w:val="00054708"/>
    <w:rsid w:val="000565B5"/>
    <w:rsid w:val="00070345"/>
    <w:rsid w:val="000705A3"/>
    <w:rsid w:val="00070F78"/>
    <w:rsid w:val="00071B50"/>
    <w:rsid w:val="0007211A"/>
    <w:rsid w:val="00073780"/>
    <w:rsid w:val="000807CB"/>
    <w:rsid w:val="000A38EF"/>
    <w:rsid w:val="000B14DF"/>
    <w:rsid w:val="000C0778"/>
    <w:rsid w:val="000C2AAD"/>
    <w:rsid w:val="000D22E5"/>
    <w:rsid w:val="000D29D1"/>
    <w:rsid w:val="000D2F95"/>
    <w:rsid w:val="000D67CE"/>
    <w:rsid w:val="000E3302"/>
    <w:rsid w:val="000E6E54"/>
    <w:rsid w:val="000F142E"/>
    <w:rsid w:val="000F2030"/>
    <w:rsid w:val="000F4774"/>
    <w:rsid w:val="00102FE9"/>
    <w:rsid w:val="001063BF"/>
    <w:rsid w:val="001133E7"/>
    <w:rsid w:val="00124421"/>
    <w:rsid w:val="00125929"/>
    <w:rsid w:val="001260CF"/>
    <w:rsid w:val="00135B53"/>
    <w:rsid w:val="0014103A"/>
    <w:rsid w:val="00142C97"/>
    <w:rsid w:val="00143690"/>
    <w:rsid w:val="001472A9"/>
    <w:rsid w:val="00147B96"/>
    <w:rsid w:val="0015677C"/>
    <w:rsid w:val="0015736B"/>
    <w:rsid w:val="00157949"/>
    <w:rsid w:val="00157F42"/>
    <w:rsid w:val="00161579"/>
    <w:rsid w:val="001646A9"/>
    <w:rsid w:val="001663FC"/>
    <w:rsid w:val="001703A4"/>
    <w:rsid w:val="00177333"/>
    <w:rsid w:val="001825C8"/>
    <w:rsid w:val="0018554C"/>
    <w:rsid w:val="0019094D"/>
    <w:rsid w:val="001966BA"/>
    <w:rsid w:val="00197D3A"/>
    <w:rsid w:val="00197F07"/>
    <w:rsid w:val="001A249C"/>
    <w:rsid w:val="001A7982"/>
    <w:rsid w:val="001B4115"/>
    <w:rsid w:val="001C329D"/>
    <w:rsid w:val="001D18CB"/>
    <w:rsid w:val="001D3F37"/>
    <w:rsid w:val="001D44FC"/>
    <w:rsid w:val="001E0A1C"/>
    <w:rsid w:val="001E7610"/>
    <w:rsid w:val="001F0EFD"/>
    <w:rsid w:val="001F2216"/>
    <w:rsid w:val="001F46AB"/>
    <w:rsid w:val="001F721C"/>
    <w:rsid w:val="0020098B"/>
    <w:rsid w:val="0021397C"/>
    <w:rsid w:val="002217FF"/>
    <w:rsid w:val="00221BB2"/>
    <w:rsid w:val="00224EC5"/>
    <w:rsid w:val="00242AAB"/>
    <w:rsid w:val="00247338"/>
    <w:rsid w:val="00254ECB"/>
    <w:rsid w:val="00256E1A"/>
    <w:rsid w:val="00271648"/>
    <w:rsid w:val="0027191E"/>
    <w:rsid w:val="002720D7"/>
    <w:rsid w:val="00274430"/>
    <w:rsid w:val="00277271"/>
    <w:rsid w:val="00284E85"/>
    <w:rsid w:val="00287A2E"/>
    <w:rsid w:val="00293E2F"/>
    <w:rsid w:val="00295207"/>
    <w:rsid w:val="002A0607"/>
    <w:rsid w:val="002A305A"/>
    <w:rsid w:val="002A563A"/>
    <w:rsid w:val="002A7DDC"/>
    <w:rsid w:val="002B3E85"/>
    <w:rsid w:val="002B40FA"/>
    <w:rsid w:val="002B4A86"/>
    <w:rsid w:val="002B4A9C"/>
    <w:rsid w:val="002B59FF"/>
    <w:rsid w:val="002B6378"/>
    <w:rsid w:val="002D20D4"/>
    <w:rsid w:val="002D25FC"/>
    <w:rsid w:val="002D3456"/>
    <w:rsid w:val="002D5D6F"/>
    <w:rsid w:val="002D63F1"/>
    <w:rsid w:val="002D7B6E"/>
    <w:rsid w:val="002D7D01"/>
    <w:rsid w:val="002E6456"/>
    <w:rsid w:val="002F4127"/>
    <w:rsid w:val="002F4C09"/>
    <w:rsid w:val="002F5F92"/>
    <w:rsid w:val="00307A11"/>
    <w:rsid w:val="00311E7A"/>
    <w:rsid w:val="003147AD"/>
    <w:rsid w:val="00320C81"/>
    <w:rsid w:val="0032460D"/>
    <w:rsid w:val="00327C0A"/>
    <w:rsid w:val="00330091"/>
    <w:rsid w:val="003301D8"/>
    <w:rsid w:val="00331549"/>
    <w:rsid w:val="00336986"/>
    <w:rsid w:val="00353542"/>
    <w:rsid w:val="00360C54"/>
    <w:rsid w:val="00364514"/>
    <w:rsid w:val="00366B9E"/>
    <w:rsid w:val="0037230A"/>
    <w:rsid w:val="003773FB"/>
    <w:rsid w:val="00377AD9"/>
    <w:rsid w:val="00380DAC"/>
    <w:rsid w:val="00381A7F"/>
    <w:rsid w:val="00381EF0"/>
    <w:rsid w:val="003841D1"/>
    <w:rsid w:val="00386739"/>
    <w:rsid w:val="00391993"/>
    <w:rsid w:val="00394267"/>
    <w:rsid w:val="00395594"/>
    <w:rsid w:val="003A1B9E"/>
    <w:rsid w:val="003A2768"/>
    <w:rsid w:val="003A3601"/>
    <w:rsid w:val="003A401C"/>
    <w:rsid w:val="003A51F3"/>
    <w:rsid w:val="003A53FF"/>
    <w:rsid w:val="003A6FE0"/>
    <w:rsid w:val="003B1ABE"/>
    <w:rsid w:val="003C5AF3"/>
    <w:rsid w:val="003D060D"/>
    <w:rsid w:val="003D3AD3"/>
    <w:rsid w:val="003D50EF"/>
    <w:rsid w:val="003D7B37"/>
    <w:rsid w:val="003E7492"/>
    <w:rsid w:val="00400B79"/>
    <w:rsid w:val="00407E71"/>
    <w:rsid w:val="00423340"/>
    <w:rsid w:val="00433199"/>
    <w:rsid w:val="00437CB9"/>
    <w:rsid w:val="00444357"/>
    <w:rsid w:val="004526A2"/>
    <w:rsid w:val="00454C6C"/>
    <w:rsid w:val="00462BCD"/>
    <w:rsid w:val="00472636"/>
    <w:rsid w:val="00474BA3"/>
    <w:rsid w:val="004907FD"/>
    <w:rsid w:val="00496AE3"/>
    <w:rsid w:val="004973E3"/>
    <w:rsid w:val="004A2975"/>
    <w:rsid w:val="004A31DF"/>
    <w:rsid w:val="004A4770"/>
    <w:rsid w:val="004A644F"/>
    <w:rsid w:val="004B2CD2"/>
    <w:rsid w:val="004B4602"/>
    <w:rsid w:val="004B4E37"/>
    <w:rsid w:val="004B74DA"/>
    <w:rsid w:val="004C365D"/>
    <w:rsid w:val="004D6BDA"/>
    <w:rsid w:val="004E54ED"/>
    <w:rsid w:val="004E702F"/>
    <w:rsid w:val="004F5ED2"/>
    <w:rsid w:val="005040FE"/>
    <w:rsid w:val="00504143"/>
    <w:rsid w:val="0050590F"/>
    <w:rsid w:val="00516A8E"/>
    <w:rsid w:val="005220B3"/>
    <w:rsid w:val="00524BCD"/>
    <w:rsid w:val="00524C10"/>
    <w:rsid w:val="00527601"/>
    <w:rsid w:val="00527860"/>
    <w:rsid w:val="005368F1"/>
    <w:rsid w:val="00540908"/>
    <w:rsid w:val="0054634E"/>
    <w:rsid w:val="00557A14"/>
    <w:rsid w:val="005608A1"/>
    <w:rsid w:val="00561150"/>
    <w:rsid w:val="0056145E"/>
    <w:rsid w:val="00565348"/>
    <w:rsid w:val="005675F7"/>
    <w:rsid w:val="005728A2"/>
    <w:rsid w:val="00577F42"/>
    <w:rsid w:val="005800BC"/>
    <w:rsid w:val="00587449"/>
    <w:rsid w:val="005B5873"/>
    <w:rsid w:val="005C0F70"/>
    <w:rsid w:val="005D06C0"/>
    <w:rsid w:val="005D1792"/>
    <w:rsid w:val="005E420D"/>
    <w:rsid w:val="005F19A0"/>
    <w:rsid w:val="005F2239"/>
    <w:rsid w:val="005F555A"/>
    <w:rsid w:val="005F7CD1"/>
    <w:rsid w:val="00601355"/>
    <w:rsid w:val="006102DC"/>
    <w:rsid w:val="00611D44"/>
    <w:rsid w:val="0061687A"/>
    <w:rsid w:val="006206D5"/>
    <w:rsid w:val="006215F4"/>
    <w:rsid w:val="006239A3"/>
    <w:rsid w:val="00627CE5"/>
    <w:rsid w:val="006330D7"/>
    <w:rsid w:val="00640653"/>
    <w:rsid w:val="00640FD5"/>
    <w:rsid w:val="00650EC5"/>
    <w:rsid w:val="00661F23"/>
    <w:rsid w:val="006652BB"/>
    <w:rsid w:val="006670F7"/>
    <w:rsid w:val="00675892"/>
    <w:rsid w:val="006913A7"/>
    <w:rsid w:val="00692EE0"/>
    <w:rsid w:val="006A1527"/>
    <w:rsid w:val="006A3CF7"/>
    <w:rsid w:val="006B24D5"/>
    <w:rsid w:val="006B4014"/>
    <w:rsid w:val="006C0116"/>
    <w:rsid w:val="006D4DB2"/>
    <w:rsid w:val="006D5855"/>
    <w:rsid w:val="006E0DBA"/>
    <w:rsid w:val="006E1F71"/>
    <w:rsid w:val="006E5593"/>
    <w:rsid w:val="006E571B"/>
    <w:rsid w:val="006F28FC"/>
    <w:rsid w:val="006F2AFB"/>
    <w:rsid w:val="006F5A6A"/>
    <w:rsid w:val="007068CC"/>
    <w:rsid w:val="00710CA8"/>
    <w:rsid w:val="00711057"/>
    <w:rsid w:val="00711639"/>
    <w:rsid w:val="007136BC"/>
    <w:rsid w:val="00714219"/>
    <w:rsid w:val="00717885"/>
    <w:rsid w:val="00720120"/>
    <w:rsid w:val="00722BDE"/>
    <w:rsid w:val="007233D8"/>
    <w:rsid w:val="00725D8F"/>
    <w:rsid w:val="00743CC0"/>
    <w:rsid w:val="007446F3"/>
    <w:rsid w:val="00752A27"/>
    <w:rsid w:val="00756795"/>
    <w:rsid w:val="0076035E"/>
    <w:rsid w:val="00767430"/>
    <w:rsid w:val="007719D7"/>
    <w:rsid w:val="00791915"/>
    <w:rsid w:val="007950A1"/>
    <w:rsid w:val="007A0405"/>
    <w:rsid w:val="007A6C5E"/>
    <w:rsid w:val="00800225"/>
    <w:rsid w:val="00804320"/>
    <w:rsid w:val="00806FF1"/>
    <w:rsid w:val="00807FC7"/>
    <w:rsid w:val="008152BE"/>
    <w:rsid w:val="00820115"/>
    <w:rsid w:val="00823BDF"/>
    <w:rsid w:val="00823FC4"/>
    <w:rsid w:val="00824BDC"/>
    <w:rsid w:val="0083441E"/>
    <w:rsid w:val="00845BAD"/>
    <w:rsid w:val="00847421"/>
    <w:rsid w:val="00847FA0"/>
    <w:rsid w:val="0085564B"/>
    <w:rsid w:val="00855678"/>
    <w:rsid w:val="00861D46"/>
    <w:rsid w:val="0086377A"/>
    <w:rsid w:val="00864A8C"/>
    <w:rsid w:val="00864D75"/>
    <w:rsid w:val="00876FBC"/>
    <w:rsid w:val="008828BF"/>
    <w:rsid w:val="00884273"/>
    <w:rsid w:val="00886045"/>
    <w:rsid w:val="00887B48"/>
    <w:rsid w:val="008930F9"/>
    <w:rsid w:val="0089371D"/>
    <w:rsid w:val="0089490D"/>
    <w:rsid w:val="008952CC"/>
    <w:rsid w:val="00895B3C"/>
    <w:rsid w:val="008A32E9"/>
    <w:rsid w:val="008B0726"/>
    <w:rsid w:val="008B355C"/>
    <w:rsid w:val="008B6E7A"/>
    <w:rsid w:val="008C1AC4"/>
    <w:rsid w:val="008C433C"/>
    <w:rsid w:val="008C53F7"/>
    <w:rsid w:val="008D35E6"/>
    <w:rsid w:val="008D44FD"/>
    <w:rsid w:val="008D4B1D"/>
    <w:rsid w:val="008D6737"/>
    <w:rsid w:val="008E195E"/>
    <w:rsid w:val="008E47C0"/>
    <w:rsid w:val="008E51A6"/>
    <w:rsid w:val="008E7709"/>
    <w:rsid w:val="00901C71"/>
    <w:rsid w:val="00901F8E"/>
    <w:rsid w:val="009056C4"/>
    <w:rsid w:val="00907DFF"/>
    <w:rsid w:val="00913C6A"/>
    <w:rsid w:val="00917D85"/>
    <w:rsid w:val="00922208"/>
    <w:rsid w:val="00925910"/>
    <w:rsid w:val="009376CE"/>
    <w:rsid w:val="00950937"/>
    <w:rsid w:val="00967437"/>
    <w:rsid w:val="00974351"/>
    <w:rsid w:val="00975C22"/>
    <w:rsid w:val="009864BF"/>
    <w:rsid w:val="009911B6"/>
    <w:rsid w:val="0099379E"/>
    <w:rsid w:val="00993A94"/>
    <w:rsid w:val="00996347"/>
    <w:rsid w:val="009A3530"/>
    <w:rsid w:val="009A4869"/>
    <w:rsid w:val="009A612C"/>
    <w:rsid w:val="009B0F7F"/>
    <w:rsid w:val="009B672A"/>
    <w:rsid w:val="009B6C42"/>
    <w:rsid w:val="009C1D7F"/>
    <w:rsid w:val="009C4594"/>
    <w:rsid w:val="009C66DC"/>
    <w:rsid w:val="009C71F0"/>
    <w:rsid w:val="009D2BE8"/>
    <w:rsid w:val="009D4A8D"/>
    <w:rsid w:val="009D6902"/>
    <w:rsid w:val="009E0E5F"/>
    <w:rsid w:val="009E254A"/>
    <w:rsid w:val="009F79E0"/>
    <w:rsid w:val="00A006BB"/>
    <w:rsid w:val="00A01DFE"/>
    <w:rsid w:val="00A04DA8"/>
    <w:rsid w:val="00A05D03"/>
    <w:rsid w:val="00A12B18"/>
    <w:rsid w:val="00A17EF2"/>
    <w:rsid w:val="00A250DD"/>
    <w:rsid w:val="00A267D0"/>
    <w:rsid w:val="00A27512"/>
    <w:rsid w:val="00A31524"/>
    <w:rsid w:val="00A31BA7"/>
    <w:rsid w:val="00A3399A"/>
    <w:rsid w:val="00A33CFF"/>
    <w:rsid w:val="00A4125D"/>
    <w:rsid w:val="00A430F6"/>
    <w:rsid w:val="00A466B7"/>
    <w:rsid w:val="00A47A0F"/>
    <w:rsid w:val="00A5063B"/>
    <w:rsid w:val="00A5368C"/>
    <w:rsid w:val="00A53BDC"/>
    <w:rsid w:val="00A6171C"/>
    <w:rsid w:val="00A61D75"/>
    <w:rsid w:val="00A670D8"/>
    <w:rsid w:val="00A70124"/>
    <w:rsid w:val="00A7321E"/>
    <w:rsid w:val="00A75791"/>
    <w:rsid w:val="00A76DA5"/>
    <w:rsid w:val="00A81861"/>
    <w:rsid w:val="00A86083"/>
    <w:rsid w:val="00A911BD"/>
    <w:rsid w:val="00A94489"/>
    <w:rsid w:val="00AB5C6C"/>
    <w:rsid w:val="00AB7FBA"/>
    <w:rsid w:val="00AC63E7"/>
    <w:rsid w:val="00AD323F"/>
    <w:rsid w:val="00AD7514"/>
    <w:rsid w:val="00AE27C3"/>
    <w:rsid w:val="00AE6231"/>
    <w:rsid w:val="00AF4156"/>
    <w:rsid w:val="00B03704"/>
    <w:rsid w:val="00B1718E"/>
    <w:rsid w:val="00B3540D"/>
    <w:rsid w:val="00B36074"/>
    <w:rsid w:val="00B400F4"/>
    <w:rsid w:val="00B41780"/>
    <w:rsid w:val="00B42B04"/>
    <w:rsid w:val="00B45E52"/>
    <w:rsid w:val="00B4648D"/>
    <w:rsid w:val="00B465D5"/>
    <w:rsid w:val="00B55E61"/>
    <w:rsid w:val="00B569C4"/>
    <w:rsid w:val="00B654FA"/>
    <w:rsid w:val="00B65F8F"/>
    <w:rsid w:val="00B716C6"/>
    <w:rsid w:val="00B72714"/>
    <w:rsid w:val="00B74C20"/>
    <w:rsid w:val="00B75B62"/>
    <w:rsid w:val="00B808DE"/>
    <w:rsid w:val="00B82292"/>
    <w:rsid w:val="00B84102"/>
    <w:rsid w:val="00B865FB"/>
    <w:rsid w:val="00B921F5"/>
    <w:rsid w:val="00B92552"/>
    <w:rsid w:val="00B9697D"/>
    <w:rsid w:val="00B97092"/>
    <w:rsid w:val="00BA71D4"/>
    <w:rsid w:val="00BB5A5A"/>
    <w:rsid w:val="00BC202E"/>
    <w:rsid w:val="00BC5A81"/>
    <w:rsid w:val="00BC696B"/>
    <w:rsid w:val="00BD12A9"/>
    <w:rsid w:val="00BD75E7"/>
    <w:rsid w:val="00BE37AE"/>
    <w:rsid w:val="00BE45FF"/>
    <w:rsid w:val="00BE7924"/>
    <w:rsid w:val="00BF20C6"/>
    <w:rsid w:val="00C0119D"/>
    <w:rsid w:val="00C04F28"/>
    <w:rsid w:val="00C058A4"/>
    <w:rsid w:val="00C1644F"/>
    <w:rsid w:val="00C1769F"/>
    <w:rsid w:val="00C22F56"/>
    <w:rsid w:val="00C256A3"/>
    <w:rsid w:val="00C26AA4"/>
    <w:rsid w:val="00C27C8F"/>
    <w:rsid w:val="00C33353"/>
    <w:rsid w:val="00C4282E"/>
    <w:rsid w:val="00C43CCE"/>
    <w:rsid w:val="00C43FDF"/>
    <w:rsid w:val="00C45A0C"/>
    <w:rsid w:val="00C501C8"/>
    <w:rsid w:val="00C50496"/>
    <w:rsid w:val="00C50D88"/>
    <w:rsid w:val="00C51C4F"/>
    <w:rsid w:val="00C617E5"/>
    <w:rsid w:val="00C65F20"/>
    <w:rsid w:val="00C724FC"/>
    <w:rsid w:val="00C81C98"/>
    <w:rsid w:val="00C913EE"/>
    <w:rsid w:val="00C954A3"/>
    <w:rsid w:val="00CA0AC4"/>
    <w:rsid w:val="00CA44E4"/>
    <w:rsid w:val="00CA5502"/>
    <w:rsid w:val="00CA5C81"/>
    <w:rsid w:val="00CB2609"/>
    <w:rsid w:val="00CB509F"/>
    <w:rsid w:val="00CC196D"/>
    <w:rsid w:val="00CC1DD8"/>
    <w:rsid w:val="00CC4487"/>
    <w:rsid w:val="00CD3514"/>
    <w:rsid w:val="00CD3B47"/>
    <w:rsid w:val="00CD45F2"/>
    <w:rsid w:val="00CD5678"/>
    <w:rsid w:val="00CE005A"/>
    <w:rsid w:val="00CE136B"/>
    <w:rsid w:val="00CE6CEF"/>
    <w:rsid w:val="00CE730F"/>
    <w:rsid w:val="00CE7894"/>
    <w:rsid w:val="00CF39DD"/>
    <w:rsid w:val="00CF71F3"/>
    <w:rsid w:val="00D0555E"/>
    <w:rsid w:val="00D13F3A"/>
    <w:rsid w:val="00D1419B"/>
    <w:rsid w:val="00D17886"/>
    <w:rsid w:val="00D20C38"/>
    <w:rsid w:val="00D21A5F"/>
    <w:rsid w:val="00D24136"/>
    <w:rsid w:val="00D25F34"/>
    <w:rsid w:val="00D27AE1"/>
    <w:rsid w:val="00D33025"/>
    <w:rsid w:val="00D367A1"/>
    <w:rsid w:val="00D40DB2"/>
    <w:rsid w:val="00D43722"/>
    <w:rsid w:val="00D44796"/>
    <w:rsid w:val="00D47104"/>
    <w:rsid w:val="00D50150"/>
    <w:rsid w:val="00D54188"/>
    <w:rsid w:val="00D54B2C"/>
    <w:rsid w:val="00D66F5D"/>
    <w:rsid w:val="00D74C33"/>
    <w:rsid w:val="00D80D2E"/>
    <w:rsid w:val="00D8466D"/>
    <w:rsid w:val="00D870CF"/>
    <w:rsid w:val="00D879CD"/>
    <w:rsid w:val="00D90673"/>
    <w:rsid w:val="00D92F79"/>
    <w:rsid w:val="00D94E23"/>
    <w:rsid w:val="00D972EC"/>
    <w:rsid w:val="00D9781B"/>
    <w:rsid w:val="00DA0315"/>
    <w:rsid w:val="00DA0A8D"/>
    <w:rsid w:val="00DA0ED2"/>
    <w:rsid w:val="00DA1AC2"/>
    <w:rsid w:val="00DA2552"/>
    <w:rsid w:val="00DA4118"/>
    <w:rsid w:val="00DA4478"/>
    <w:rsid w:val="00DA57BB"/>
    <w:rsid w:val="00DB0BD4"/>
    <w:rsid w:val="00DB2691"/>
    <w:rsid w:val="00DB3557"/>
    <w:rsid w:val="00DB5F6F"/>
    <w:rsid w:val="00DB745E"/>
    <w:rsid w:val="00DC0C7D"/>
    <w:rsid w:val="00DD0C75"/>
    <w:rsid w:val="00DD2D8A"/>
    <w:rsid w:val="00DD3919"/>
    <w:rsid w:val="00DD46F2"/>
    <w:rsid w:val="00DE1C5C"/>
    <w:rsid w:val="00DE1D2E"/>
    <w:rsid w:val="00DE3390"/>
    <w:rsid w:val="00DE382D"/>
    <w:rsid w:val="00DE5A54"/>
    <w:rsid w:val="00DF053D"/>
    <w:rsid w:val="00DF0CCF"/>
    <w:rsid w:val="00DF2C2C"/>
    <w:rsid w:val="00DF4400"/>
    <w:rsid w:val="00E00517"/>
    <w:rsid w:val="00E0182A"/>
    <w:rsid w:val="00E01F4D"/>
    <w:rsid w:val="00E04502"/>
    <w:rsid w:val="00E131D9"/>
    <w:rsid w:val="00E17223"/>
    <w:rsid w:val="00E17549"/>
    <w:rsid w:val="00E315F2"/>
    <w:rsid w:val="00E36A7C"/>
    <w:rsid w:val="00E37AB7"/>
    <w:rsid w:val="00E406AC"/>
    <w:rsid w:val="00E40B45"/>
    <w:rsid w:val="00E41400"/>
    <w:rsid w:val="00E50196"/>
    <w:rsid w:val="00E55BF7"/>
    <w:rsid w:val="00E65520"/>
    <w:rsid w:val="00E65CA1"/>
    <w:rsid w:val="00E65F61"/>
    <w:rsid w:val="00E67FFE"/>
    <w:rsid w:val="00E7057F"/>
    <w:rsid w:val="00E72042"/>
    <w:rsid w:val="00E7391D"/>
    <w:rsid w:val="00E74ACA"/>
    <w:rsid w:val="00E74CDA"/>
    <w:rsid w:val="00E8194A"/>
    <w:rsid w:val="00E82A87"/>
    <w:rsid w:val="00E87619"/>
    <w:rsid w:val="00E90337"/>
    <w:rsid w:val="00E927D4"/>
    <w:rsid w:val="00E947E9"/>
    <w:rsid w:val="00E956BB"/>
    <w:rsid w:val="00E96BF2"/>
    <w:rsid w:val="00EA036C"/>
    <w:rsid w:val="00EA275D"/>
    <w:rsid w:val="00EA3930"/>
    <w:rsid w:val="00EA399C"/>
    <w:rsid w:val="00EA43E4"/>
    <w:rsid w:val="00EA50BB"/>
    <w:rsid w:val="00EC4477"/>
    <w:rsid w:val="00ED0F64"/>
    <w:rsid w:val="00EE1912"/>
    <w:rsid w:val="00EE4821"/>
    <w:rsid w:val="00EE727E"/>
    <w:rsid w:val="00EF2A08"/>
    <w:rsid w:val="00EF4F42"/>
    <w:rsid w:val="00EF6D56"/>
    <w:rsid w:val="00EF7930"/>
    <w:rsid w:val="00F063EC"/>
    <w:rsid w:val="00F11673"/>
    <w:rsid w:val="00F1369E"/>
    <w:rsid w:val="00F157D0"/>
    <w:rsid w:val="00F20322"/>
    <w:rsid w:val="00F21DD7"/>
    <w:rsid w:val="00F22A54"/>
    <w:rsid w:val="00F26DEC"/>
    <w:rsid w:val="00F3217F"/>
    <w:rsid w:val="00F430DB"/>
    <w:rsid w:val="00F43AD5"/>
    <w:rsid w:val="00F52711"/>
    <w:rsid w:val="00F533B5"/>
    <w:rsid w:val="00F555F6"/>
    <w:rsid w:val="00F57EFB"/>
    <w:rsid w:val="00F670D5"/>
    <w:rsid w:val="00F70C32"/>
    <w:rsid w:val="00F72BD2"/>
    <w:rsid w:val="00F73FE7"/>
    <w:rsid w:val="00F872D6"/>
    <w:rsid w:val="00F93907"/>
    <w:rsid w:val="00F93EF7"/>
    <w:rsid w:val="00F950FC"/>
    <w:rsid w:val="00F96F41"/>
    <w:rsid w:val="00FA3F19"/>
    <w:rsid w:val="00FB66A3"/>
    <w:rsid w:val="00FB7EEE"/>
    <w:rsid w:val="00FC62FF"/>
    <w:rsid w:val="00FD32A7"/>
    <w:rsid w:val="00FD6E64"/>
    <w:rsid w:val="00FE7340"/>
    <w:rsid w:val="00FF13B9"/>
    <w:rsid w:val="00FF181B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06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4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1F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892"/>
    <w:pPr>
      <w:ind w:left="720"/>
      <w:contextualSpacing/>
    </w:pPr>
  </w:style>
  <w:style w:type="character" w:customStyle="1" w:styleId="6">
    <w:name w:val="Основной текст (6)_"/>
    <w:basedOn w:val="a0"/>
    <w:link w:val="60"/>
    <w:qFormat/>
    <w:rsid w:val="005800BC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 + Курсив"/>
    <w:basedOn w:val="a0"/>
    <w:qFormat/>
    <w:rsid w:val="005800B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basedOn w:val="6"/>
    <w:qFormat/>
    <w:rsid w:val="005800BC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41">
    <w:name w:val="Заголовок №4"/>
    <w:basedOn w:val="a"/>
    <w:qFormat/>
    <w:rsid w:val="005800BC"/>
    <w:pPr>
      <w:shd w:val="clear" w:color="auto" w:fill="FFFFFF"/>
      <w:suppressAutoHyphens/>
      <w:spacing w:after="0" w:line="413" w:lineRule="exact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3"/>
      <w:szCs w:val="23"/>
      <w:lang w:eastAsia="ru-RU"/>
    </w:rPr>
  </w:style>
  <w:style w:type="paragraph" w:customStyle="1" w:styleId="60">
    <w:name w:val="Основной текст (6)"/>
    <w:basedOn w:val="a"/>
    <w:link w:val="6"/>
    <w:qFormat/>
    <w:rsid w:val="005800BC"/>
    <w:pPr>
      <w:shd w:val="clear" w:color="auto" w:fill="FFFFFF"/>
      <w:suppressAutoHyphens/>
      <w:spacing w:after="300" w:line="240" w:lineRule="auto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5">
    <w:name w:val="Body Text"/>
    <w:basedOn w:val="a"/>
    <w:link w:val="a6"/>
    <w:unhideWhenUsed/>
    <w:rsid w:val="00F87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72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unhideWhenUsed/>
    <w:rsid w:val="00F872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872D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qFormat/>
    <w:rsid w:val="00EE191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2">
    <w:name w:val="Основной текст2"/>
    <w:basedOn w:val="a"/>
    <w:link w:val="21"/>
    <w:qFormat/>
    <w:rsid w:val="00EE1912"/>
    <w:pPr>
      <w:shd w:val="clear" w:color="auto" w:fill="FFFFFF"/>
      <w:suppressAutoHyphens/>
      <w:spacing w:before="240" w:after="7500" w:line="240" w:lineRule="auto"/>
      <w:ind w:hanging="360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Основной текст + Полужирный"/>
    <w:basedOn w:val="a0"/>
    <w:qFormat/>
    <w:rsid w:val="00EE19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Calibri105pt">
    <w:name w:val="Основной текст + Calibri;10;5 pt;Полужирный"/>
    <w:basedOn w:val="a0"/>
    <w:qFormat/>
    <w:rsid w:val="00EE1912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Calibri105pt0">
    <w:name w:val="Основной текст + Calibri;10;5 pt;Курсив"/>
    <w:basedOn w:val="a0"/>
    <w:qFormat/>
    <w:rsid w:val="00EE1912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table" w:styleId="aa">
    <w:name w:val="Table Grid"/>
    <w:basedOn w:val="a1"/>
    <w:uiPriority w:val="59"/>
    <w:rsid w:val="00DE5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qFormat/>
    <w:rsid w:val="00BB5A5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hi-IN" w:bidi="hi-IN"/>
    </w:rPr>
  </w:style>
  <w:style w:type="paragraph" w:customStyle="1" w:styleId="31">
    <w:name w:val="Подпись к таблице (3)"/>
    <w:basedOn w:val="a"/>
    <w:qFormat/>
    <w:rsid w:val="00DD2D8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ru-RU"/>
    </w:rPr>
  </w:style>
  <w:style w:type="character" w:customStyle="1" w:styleId="11">
    <w:name w:val="Основной текст1"/>
    <w:basedOn w:val="a0"/>
    <w:qFormat/>
    <w:rsid w:val="00DD2D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styleId="ac">
    <w:name w:val="Strong"/>
    <w:basedOn w:val="a0"/>
    <w:uiPriority w:val="22"/>
    <w:qFormat/>
    <w:rsid w:val="00E96BF2"/>
    <w:rPr>
      <w:b/>
      <w:bCs/>
    </w:rPr>
  </w:style>
  <w:style w:type="character" w:customStyle="1" w:styleId="apple-converted-space">
    <w:name w:val="apple-converted-space"/>
    <w:basedOn w:val="a0"/>
    <w:rsid w:val="00E96BF2"/>
  </w:style>
  <w:style w:type="character" w:styleId="ad">
    <w:name w:val="Emphasis"/>
    <w:basedOn w:val="a0"/>
    <w:uiPriority w:val="20"/>
    <w:qFormat/>
    <w:rsid w:val="00E96BF2"/>
    <w:rPr>
      <w:i/>
      <w:iCs/>
    </w:rPr>
  </w:style>
  <w:style w:type="paragraph" w:styleId="ae">
    <w:name w:val="Normal (Web)"/>
    <w:basedOn w:val="a"/>
    <w:uiPriority w:val="99"/>
    <w:unhideWhenUsed/>
    <w:rsid w:val="00E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06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Hyperlink"/>
    <w:uiPriority w:val="99"/>
    <w:unhideWhenUsed/>
    <w:rsid w:val="002A060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E0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2">
    <w:name w:val="Текст1"/>
    <w:basedOn w:val="a"/>
    <w:rsid w:val="009E0E5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23">
    <w:name w:val="Основной текст (2)"/>
    <w:basedOn w:val="a0"/>
    <w:link w:val="24"/>
    <w:qFormat/>
    <w:rsid w:val="004A31DF"/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rsid w:val="004A31DF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4A31D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2">
    <w:name w:val="Основной текст (3)"/>
    <w:basedOn w:val="a"/>
    <w:link w:val="33"/>
    <w:qFormat/>
    <w:rsid w:val="004A31DF"/>
    <w:pPr>
      <w:shd w:val="clear" w:color="auto" w:fill="FFFFFF"/>
      <w:suppressAutoHyphens/>
      <w:spacing w:before="60" w:after="288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0">
    <w:name w:val="Основной текст (7)"/>
    <w:basedOn w:val="a"/>
    <w:link w:val="7"/>
    <w:qFormat/>
    <w:rsid w:val="004A31DF"/>
    <w:pPr>
      <w:shd w:val="clear" w:color="auto" w:fill="FFFFFF"/>
      <w:suppressAutoHyphens/>
      <w:spacing w:before="1080" w:after="600" w:line="240" w:lineRule="auto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paragraph" w:customStyle="1" w:styleId="80">
    <w:name w:val="Основной текст (8)"/>
    <w:basedOn w:val="a"/>
    <w:link w:val="8"/>
    <w:qFormat/>
    <w:rsid w:val="004A31DF"/>
    <w:pPr>
      <w:shd w:val="clear" w:color="auto" w:fill="FFFFFF"/>
      <w:suppressAutoHyphens/>
      <w:spacing w:before="60" w:after="18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4">
    <w:name w:val="Заголовок №2"/>
    <w:basedOn w:val="a"/>
    <w:link w:val="23"/>
    <w:qFormat/>
    <w:rsid w:val="004A31DF"/>
    <w:pPr>
      <w:shd w:val="clear" w:color="auto" w:fill="FFFFFF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</w:rPr>
  </w:style>
  <w:style w:type="character" w:customStyle="1" w:styleId="33">
    <w:name w:val="Основной текст (3)_"/>
    <w:basedOn w:val="a0"/>
    <w:link w:val="32"/>
    <w:rsid w:val="004A31DF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25">
    <w:name w:val="Подпись к таблице (2)"/>
    <w:basedOn w:val="a"/>
    <w:qFormat/>
    <w:rsid w:val="00EA036C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9">
    <w:name w:val="Основной текст (9)_"/>
    <w:basedOn w:val="a0"/>
    <w:link w:val="90"/>
    <w:qFormat/>
    <w:rsid w:val="001703A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1703A4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">
    <w:name w:val="Обычный1"/>
    <w:rsid w:val="001703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pt">
    <w:name w:val="Основной текст + 10 pt"/>
    <w:basedOn w:val="a0"/>
    <w:qFormat/>
    <w:rsid w:val="00287A2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34">
    <w:name w:val="Подпись к таблице (3)_"/>
    <w:basedOn w:val="a0"/>
    <w:link w:val="35"/>
    <w:qFormat/>
    <w:rsid w:val="00287A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5">
    <w:name w:val="Заголовок №3"/>
    <w:basedOn w:val="a"/>
    <w:link w:val="34"/>
    <w:qFormat/>
    <w:rsid w:val="00287A2E"/>
    <w:pPr>
      <w:shd w:val="clear" w:color="auto" w:fill="FFFFFF"/>
      <w:suppressAutoHyphens/>
      <w:spacing w:after="0" w:line="360" w:lineRule="exact"/>
      <w:jc w:val="both"/>
      <w:outlineLvl w:val="2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0">
    <w:name w:val="Основной текст 21"/>
    <w:basedOn w:val="a"/>
    <w:rsid w:val="00DB269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5pt">
    <w:name w:val="Основной текст + 13;5 pt;Малые прописные"/>
    <w:basedOn w:val="a0"/>
    <w:qFormat/>
    <w:rsid w:val="00611D44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rialUnicodeMS105pt">
    <w:name w:val="Основной текст + Arial Unicode MS;10;5 pt"/>
    <w:basedOn w:val="a0"/>
    <w:qFormat/>
    <w:rsid w:val="00611D44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35pt0">
    <w:name w:val="Основной текст + 13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1">
    <w:name w:val="Основной текст + 13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basedOn w:val="a0"/>
    <w:qFormat/>
    <w:rsid w:val="00A944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155pt">
    <w:name w:val="Основной текст + 15;5 pt"/>
    <w:basedOn w:val="a0"/>
    <w:qFormat/>
    <w:rsid w:val="00A944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  <w:style w:type="character" w:customStyle="1" w:styleId="95pt">
    <w:name w:val="Колонтитул + 9;5 pt"/>
    <w:basedOn w:val="a0"/>
    <w:rsid w:val="005278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4">
    <w:name w:val="Заголовок №1_"/>
    <w:basedOn w:val="a0"/>
    <w:link w:val="15"/>
    <w:rsid w:val="005278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6">
    <w:name w:val="Основной текст (3) + Не полужирный"/>
    <w:basedOn w:val="33"/>
    <w:rsid w:val="0052786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MicrosoftSansSerif55pt">
    <w:name w:val="Основной текст + Microsoft Sans Serif;5;5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af0">
    <w:name w:val="Подпись к таблице_"/>
    <w:basedOn w:val="a0"/>
    <w:link w:val="af1"/>
    <w:rsid w:val="005278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55pt2pt">
    <w:name w:val="Основной текст + Microsoft Sans Serif;5;5 pt;Интервал 2 pt"/>
    <w:basedOn w:val="a0"/>
    <w:rsid w:val="005278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ru-RU"/>
    </w:rPr>
  </w:style>
  <w:style w:type="paragraph" w:customStyle="1" w:styleId="15">
    <w:name w:val="Заголовок №1"/>
    <w:basedOn w:val="a"/>
    <w:link w:val="14"/>
    <w:rsid w:val="0052786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Подпись к таблице"/>
    <w:basedOn w:val="a"/>
    <w:link w:val="af0"/>
    <w:rsid w:val="005278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4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634E"/>
    <w:rPr>
      <w:rFonts w:ascii="Tahoma" w:hAnsi="Tahoma" w:cs="Tahoma"/>
      <w:sz w:val="16"/>
      <w:szCs w:val="16"/>
    </w:rPr>
  </w:style>
  <w:style w:type="paragraph" w:customStyle="1" w:styleId="af4">
    <w:name w:val="Îáû÷íûé"/>
    <w:rsid w:val="00E17223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zh-CN"/>
    </w:rPr>
  </w:style>
  <w:style w:type="character" w:customStyle="1" w:styleId="productfeature-itemtitle">
    <w:name w:val="product__feature-item_title"/>
    <w:basedOn w:val="a0"/>
    <w:rsid w:val="004F5ED2"/>
  </w:style>
  <w:style w:type="paragraph" w:customStyle="1" w:styleId="Default">
    <w:name w:val="Default"/>
    <w:rsid w:val="003B1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W-Textbodyindent">
    <w:name w:val="WW-Text body indent"/>
    <w:basedOn w:val="a"/>
    <w:rsid w:val="007950A1"/>
    <w:pPr>
      <w:suppressAutoHyphens/>
      <w:jc w:val="center"/>
    </w:pPr>
    <w:rPr>
      <w:rFonts w:ascii="Calibri" w:eastAsia="Lucida Sans Unicode" w:hAnsi="Calibri" w:cs="Calibri"/>
      <w:kern w:val="1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01F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5">
    <w:name w:val="Title"/>
    <w:basedOn w:val="a"/>
    <w:next w:val="af6"/>
    <w:link w:val="af7"/>
    <w:qFormat/>
    <w:rsid w:val="00A315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7">
    <w:name w:val="Название Знак"/>
    <w:basedOn w:val="a0"/>
    <w:link w:val="af5"/>
    <w:rsid w:val="00A315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A31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6"/>
    <w:uiPriority w:val="11"/>
    <w:rsid w:val="00A315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A31524"/>
    <w:pPr>
      <w:suppressAutoHyphens/>
    </w:pPr>
    <w:rPr>
      <w:rFonts w:ascii="Calibri" w:eastAsia="Lucida Sans Unicode" w:hAnsi="Calibri" w:cs="Calibri"/>
      <w:kern w:val="1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5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5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031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09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65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irbis.kraslib.ru/cgi-bin/irbis64r/irbis64r_91/cgiirbis_64.exe?C21COM=F&amp;I21DBN=EKU&amp;P21DBN=EKU&amp;Z21ID=&amp;S21CNR=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ksp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biblioclub.ru/index.php?page=book&amp;id=363739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97C-AD9B-45F1-A5A9-BF707ACD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28</Pages>
  <Words>7351</Words>
  <Characters>41906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571</cp:revision>
  <cp:lastPrinted>2016-10-09T11:48:00Z</cp:lastPrinted>
  <dcterms:created xsi:type="dcterms:W3CDTF">2016-03-21T12:19:00Z</dcterms:created>
  <dcterms:modified xsi:type="dcterms:W3CDTF">2018-12-16T06:56:00Z</dcterms:modified>
</cp:coreProperties>
</file>