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14.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drawings/drawing15.xml" ContentType="application/vnd.openxmlformats-officedocument.drawingml.chartshapes+xml"/>
  <Override PartName="/word/charts/chart16.xml" ContentType="application/vnd.openxmlformats-officedocument.drawingml.chart+xml"/>
  <Override PartName="/word/theme/themeOverride16.xml" ContentType="application/vnd.openxmlformats-officedocument.themeOverride+xml"/>
  <Override PartName="/word/drawings/drawing16.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784" w:rsidRPr="003F1784" w:rsidRDefault="003F1784" w:rsidP="003F1784">
      <w:pPr>
        <w:spacing w:after="0" w:line="240" w:lineRule="auto"/>
        <w:jc w:val="center"/>
        <w:rPr>
          <w:rFonts w:ascii="Times New Roman" w:hAnsi="Times New Roman" w:cs="Times New Roman"/>
          <w:sz w:val="28"/>
          <w:szCs w:val="28"/>
        </w:rPr>
      </w:pPr>
      <w:bookmarkStart w:id="0" w:name="_Toc406088629"/>
      <w:bookmarkStart w:id="1" w:name="_Toc406080618"/>
      <w:r w:rsidRPr="003F1784">
        <w:rPr>
          <w:rFonts w:ascii="Times New Roman" w:hAnsi="Times New Roman" w:cs="Times New Roman"/>
          <w:sz w:val="28"/>
          <w:szCs w:val="28"/>
        </w:rPr>
        <w:t>МИНИСТЕРСТВО ОБРАЗОВАНИЯ И НАУКИ РФ</w:t>
      </w:r>
    </w:p>
    <w:p w:rsidR="003F1784" w:rsidRPr="003F1784" w:rsidRDefault="003F1784" w:rsidP="003F1784">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федеральное государственное бюджетное учреждение высшего образования</w:t>
      </w:r>
    </w:p>
    <w:p w:rsidR="003F1784" w:rsidRPr="003F1784" w:rsidRDefault="003F1784" w:rsidP="003F1784">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КРАСНОЯРСКИЙ ГОСУДАРСТВЕННЫЙ ПЕДАГОГИЧЕСКИЙ УНИВЕРСИТЕТ им. В.П. АСТАФЬЕВА</w:t>
      </w:r>
    </w:p>
    <w:p w:rsidR="003F1784" w:rsidRPr="003F1784" w:rsidRDefault="003F1784" w:rsidP="003F1784">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(КГПУ им. В.П. Астафьева)</w:t>
      </w:r>
    </w:p>
    <w:p w:rsidR="003F1784" w:rsidRPr="003F1784" w:rsidRDefault="003F1784" w:rsidP="003F1784">
      <w:pPr>
        <w:spacing w:after="0" w:line="240" w:lineRule="auto"/>
        <w:jc w:val="center"/>
        <w:rPr>
          <w:rFonts w:ascii="Times New Roman" w:hAnsi="Times New Roman" w:cs="Times New Roman"/>
          <w:sz w:val="28"/>
          <w:szCs w:val="28"/>
        </w:rPr>
      </w:pPr>
      <w:bookmarkStart w:id="2" w:name="_GoBack"/>
      <w:bookmarkEnd w:id="2"/>
    </w:p>
    <w:p w:rsidR="003F1784" w:rsidRPr="003F1784" w:rsidRDefault="003F1784" w:rsidP="003F1784">
      <w:pPr>
        <w:spacing w:after="0" w:line="240" w:lineRule="auto"/>
        <w:jc w:val="center"/>
        <w:rPr>
          <w:rFonts w:ascii="Times New Roman" w:hAnsi="Times New Roman" w:cs="Times New Roman"/>
          <w:sz w:val="28"/>
          <w:szCs w:val="28"/>
        </w:rPr>
      </w:pPr>
    </w:p>
    <w:p w:rsidR="003F1784" w:rsidRPr="003F1784" w:rsidRDefault="003F1784" w:rsidP="003F1784">
      <w:pPr>
        <w:spacing w:after="0" w:line="240" w:lineRule="auto"/>
        <w:jc w:val="both"/>
        <w:rPr>
          <w:rFonts w:ascii="Times New Roman" w:hAnsi="Times New Roman" w:cs="Times New Roman"/>
          <w:sz w:val="28"/>
          <w:szCs w:val="28"/>
        </w:rPr>
      </w:pPr>
      <w:r w:rsidRPr="003F1784">
        <w:rPr>
          <w:rFonts w:ascii="Times New Roman" w:hAnsi="Times New Roman" w:cs="Times New Roman"/>
          <w:sz w:val="28"/>
          <w:szCs w:val="28"/>
        </w:rPr>
        <w:t>Институт физической культуры, спорта и здоровья им. И.С. Ярыгина</w:t>
      </w:r>
    </w:p>
    <w:p w:rsidR="003F1784" w:rsidRPr="003F1784" w:rsidRDefault="003F1784" w:rsidP="003F1784">
      <w:pPr>
        <w:spacing w:after="0" w:line="240" w:lineRule="auto"/>
        <w:jc w:val="both"/>
        <w:rPr>
          <w:rFonts w:ascii="Times New Roman" w:hAnsi="Times New Roman" w:cs="Times New Roman"/>
          <w:sz w:val="28"/>
          <w:szCs w:val="28"/>
        </w:rPr>
      </w:pPr>
    </w:p>
    <w:p w:rsidR="003F1784" w:rsidRPr="003F1784" w:rsidRDefault="003F1784" w:rsidP="003F1784">
      <w:pPr>
        <w:spacing w:after="0" w:line="240" w:lineRule="auto"/>
        <w:jc w:val="both"/>
        <w:rPr>
          <w:rFonts w:ascii="Times New Roman" w:hAnsi="Times New Roman" w:cs="Times New Roman"/>
          <w:sz w:val="28"/>
          <w:szCs w:val="28"/>
        </w:rPr>
      </w:pPr>
      <w:r w:rsidRPr="003F1784">
        <w:rPr>
          <w:rFonts w:ascii="Times New Roman" w:hAnsi="Times New Roman" w:cs="Times New Roman"/>
          <w:sz w:val="28"/>
          <w:szCs w:val="28"/>
        </w:rPr>
        <w:t xml:space="preserve">Выпускающая кафедра теоретических основ физического воспитания </w:t>
      </w:r>
    </w:p>
    <w:p w:rsidR="003F1784" w:rsidRPr="003F1784" w:rsidRDefault="003F1784" w:rsidP="003F1784">
      <w:pPr>
        <w:spacing w:after="0" w:line="240" w:lineRule="auto"/>
        <w:jc w:val="both"/>
        <w:rPr>
          <w:rFonts w:ascii="Times New Roman" w:hAnsi="Times New Roman" w:cs="Times New Roman"/>
          <w:sz w:val="28"/>
          <w:szCs w:val="28"/>
        </w:rPr>
      </w:pPr>
    </w:p>
    <w:p w:rsidR="003F1784" w:rsidRPr="003F1784" w:rsidRDefault="003F1784" w:rsidP="003F1784">
      <w:pPr>
        <w:spacing w:after="0" w:line="240" w:lineRule="auto"/>
        <w:jc w:val="both"/>
        <w:rPr>
          <w:rFonts w:ascii="Times New Roman" w:hAnsi="Times New Roman" w:cs="Times New Roman"/>
          <w:sz w:val="28"/>
          <w:szCs w:val="28"/>
        </w:rPr>
      </w:pPr>
    </w:p>
    <w:p w:rsidR="003F1784" w:rsidRPr="003F1784" w:rsidRDefault="003F1784" w:rsidP="003F1784">
      <w:pPr>
        <w:spacing w:after="0" w:line="240" w:lineRule="auto"/>
        <w:jc w:val="both"/>
        <w:rPr>
          <w:rFonts w:ascii="Times New Roman" w:hAnsi="Times New Roman" w:cs="Times New Roman"/>
          <w:sz w:val="28"/>
          <w:szCs w:val="28"/>
        </w:rPr>
      </w:pPr>
    </w:p>
    <w:p w:rsidR="003F1784" w:rsidRPr="003F1784" w:rsidRDefault="003F1784" w:rsidP="003F1784">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Шинкарюк</w:t>
      </w:r>
      <w:proofErr w:type="spellEnd"/>
      <w:r>
        <w:rPr>
          <w:rFonts w:ascii="Times New Roman" w:hAnsi="Times New Roman" w:cs="Times New Roman"/>
          <w:sz w:val="28"/>
          <w:szCs w:val="28"/>
        </w:rPr>
        <w:t xml:space="preserve"> Ольга Игоревна</w:t>
      </w:r>
    </w:p>
    <w:p w:rsidR="003F1784" w:rsidRPr="003F1784" w:rsidRDefault="003F1784" w:rsidP="003F1784">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ВЫПУСКНАЯ КВАЛИФИКАЦИОННАЯ РАБОТА</w:t>
      </w:r>
    </w:p>
    <w:p w:rsidR="003F1784" w:rsidRPr="003F1784" w:rsidRDefault="003F1784" w:rsidP="003F1784">
      <w:pPr>
        <w:spacing w:after="0" w:line="240" w:lineRule="auto"/>
        <w:jc w:val="center"/>
        <w:rPr>
          <w:rFonts w:ascii="Times New Roman" w:hAnsi="Times New Roman" w:cs="Times New Roman"/>
          <w:sz w:val="28"/>
          <w:szCs w:val="28"/>
        </w:rPr>
      </w:pPr>
    </w:p>
    <w:p w:rsidR="003F1784" w:rsidRPr="00E95D90" w:rsidRDefault="00E95D90" w:rsidP="003F1784">
      <w:pPr>
        <w:widowControl w:val="0"/>
        <w:autoSpaceDE w:val="0"/>
        <w:spacing w:after="0" w:line="240" w:lineRule="auto"/>
        <w:rPr>
          <w:rFonts w:ascii="Times New Roman" w:hAnsi="Times New Roman" w:cs="Times New Roman"/>
          <w:bCs/>
          <w:sz w:val="28"/>
          <w:szCs w:val="28"/>
        </w:rPr>
      </w:pPr>
      <w:r w:rsidRPr="00E95D90">
        <w:rPr>
          <w:rFonts w:ascii="Times New Roman" w:hAnsi="Times New Roman"/>
          <w:sz w:val="28"/>
          <w:szCs w:val="28"/>
        </w:rPr>
        <w:t>Физическое развитие сельских школьников на уроках по физической культуре</w:t>
      </w:r>
    </w:p>
    <w:p w:rsidR="003F1784" w:rsidRPr="003F1784" w:rsidRDefault="003F1784" w:rsidP="003F1784">
      <w:pPr>
        <w:spacing w:after="0" w:line="240" w:lineRule="auto"/>
        <w:jc w:val="both"/>
        <w:rPr>
          <w:rFonts w:ascii="Times New Roman" w:hAnsi="Times New Roman" w:cs="Times New Roman"/>
          <w:sz w:val="28"/>
          <w:szCs w:val="28"/>
        </w:rPr>
      </w:pPr>
    </w:p>
    <w:p w:rsidR="003F1784" w:rsidRPr="003F1784" w:rsidRDefault="003F1784" w:rsidP="003F1784">
      <w:pPr>
        <w:spacing w:after="0" w:line="240" w:lineRule="auto"/>
        <w:jc w:val="both"/>
        <w:rPr>
          <w:rFonts w:ascii="Times New Roman" w:hAnsi="Times New Roman" w:cs="Times New Roman"/>
          <w:sz w:val="28"/>
          <w:szCs w:val="28"/>
        </w:rPr>
      </w:pPr>
      <w:r w:rsidRPr="003F1784">
        <w:rPr>
          <w:rFonts w:ascii="Times New Roman" w:hAnsi="Times New Roman" w:cs="Times New Roman"/>
          <w:sz w:val="28"/>
          <w:szCs w:val="28"/>
        </w:rPr>
        <w:t>Направление подготовки 44.03.01 Педагогическое образование</w:t>
      </w:r>
    </w:p>
    <w:p w:rsidR="003F1784" w:rsidRPr="003F1784" w:rsidRDefault="003F1784" w:rsidP="003F1784">
      <w:pPr>
        <w:spacing w:after="0" w:line="240" w:lineRule="auto"/>
        <w:jc w:val="both"/>
        <w:rPr>
          <w:rFonts w:ascii="Times New Roman" w:hAnsi="Times New Roman" w:cs="Times New Roman"/>
          <w:sz w:val="28"/>
          <w:szCs w:val="28"/>
        </w:rPr>
      </w:pPr>
    </w:p>
    <w:p w:rsidR="003F1784" w:rsidRPr="003F1784" w:rsidRDefault="003F1784" w:rsidP="003F1784">
      <w:pPr>
        <w:spacing w:after="0" w:line="240" w:lineRule="auto"/>
        <w:jc w:val="both"/>
        <w:rPr>
          <w:rFonts w:ascii="Times New Roman" w:hAnsi="Times New Roman" w:cs="Times New Roman"/>
          <w:sz w:val="28"/>
          <w:szCs w:val="28"/>
        </w:rPr>
      </w:pPr>
      <w:r w:rsidRPr="003F1784">
        <w:rPr>
          <w:rFonts w:ascii="Times New Roman" w:hAnsi="Times New Roman" w:cs="Times New Roman"/>
          <w:sz w:val="28"/>
          <w:szCs w:val="28"/>
        </w:rPr>
        <w:t>направленность (профиль) образовательной программы  Физическая культура</w:t>
      </w:r>
    </w:p>
    <w:p w:rsidR="003F1784" w:rsidRPr="003F1784" w:rsidRDefault="003F1784" w:rsidP="003F1784">
      <w:pPr>
        <w:spacing w:after="0" w:line="240" w:lineRule="auto"/>
        <w:jc w:val="right"/>
        <w:rPr>
          <w:rFonts w:ascii="Times New Roman" w:hAnsi="Times New Roman" w:cs="Times New Roman"/>
          <w:sz w:val="28"/>
          <w:szCs w:val="28"/>
        </w:rPr>
      </w:pPr>
    </w:p>
    <w:p w:rsidR="003F1784" w:rsidRPr="003F1784" w:rsidRDefault="003F1784" w:rsidP="003F1784">
      <w:pPr>
        <w:spacing w:after="0" w:line="240" w:lineRule="auto"/>
        <w:jc w:val="right"/>
        <w:rPr>
          <w:rFonts w:ascii="Times New Roman" w:hAnsi="Times New Roman" w:cs="Times New Roman"/>
          <w:sz w:val="28"/>
          <w:szCs w:val="28"/>
        </w:rPr>
      </w:pPr>
    </w:p>
    <w:p w:rsidR="003F1784" w:rsidRPr="003F1784" w:rsidRDefault="003F1784" w:rsidP="003F1784">
      <w:pPr>
        <w:spacing w:after="0" w:line="240" w:lineRule="auto"/>
        <w:rPr>
          <w:rFonts w:ascii="Times New Roman" w:hAnsi="Times New Roman" w:cs="Times New Roman"/>
          <w:sz w:val="28"/>
          <w:szCs w:val="28"/>
        </w:rPr>
      </w:pPr>
    </w:p>
    <w:p w:rsidR="003F1784" w:rsidRPr="003F1784" w:rsidRDefault="003F1784" w:rsidP="003F1784">
      <w:pPr>
        <w:spacing w:after="0" w:line="240" w:lineRule="auto"/>
        <w:jc w:val="right"/>
        <w:rPr>
          <w:rFonts w:ascii="Times New Roman" w:hAnsi="Times New Roman" w:cs="Times New Roman"/>
          <w:sz w:val="28"/>
          <w:szCs w:val="28"/>
        </w:rPr>
      </w:pPr>
      <w:r w:rsidRPr="003F1784">
        <w:rPr>
          <w:rFonts w:ascii="Times New Roman" w:hAnsi="Times New Roman" w:cs="Times New Roman"/>
          <w:sz w:val="28"/>
          <w:szCs w:val="28"/>
        </w:rPr>
        <w:t>ДОПУСКАЮ К ЗАЩИТЕ</w:t>
      </w:r>
    </w:p>
    <w:p w:rsidR="003F1784" w:rsidRPr="003F1784" w:rsidRDefault="003F1784" w:rsidP="003F1784">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 xml:space="preserve">                                                       Зав. кафедрой </w:t>
      </w:r>
      <w:proofErr w:type="spellStart"/>
      <w:r w:rsidRPr="003F1784">
        <w:rPr>
          <w:rFonts w:ascii="Times New Roman" w:hAnsi="Times New Roman" w:cs="Times New Roman"/>
          <w:sz w:val="28"/>
          <w:szCs w:val="28"/>
        </w:rPr>
        <w:t>д.п.н</w:t>
      </w:r>
      <w:proofErr w:type="spellEnd"/>
      <w:r w:rsidRPr="003F1784">
        <w:rPr>
          <w:rFonts w:ascii="Times New Roman" w:hAnsi="Times New Roman" w:cs="Times New Roman"/>
          <w:sz w:val="28"/>
          <w:szCs w:val="28"/>
        </w:rPr>
        <w:t>., профессор Сидоров Л.К.</w:t>
      </w:r>
    </w:p>
    <w:p w:rsidR="003F1784" w:rsidRPr="003F1784" w:rsidRDefault="003F1784" w:rsidP="003F1784">
      <w:pPr>
        <w:spacing w:after="0" w:line="240" w:lineRule="auto"/>
        <w:jc w:val="right"/>
        <w:rPr>
          <w:rFonts w:ascii="Times New Roman" w:hAnsi="Times New Roman" w:cs="Times New Roman"/>
          <w:sz w:val="28"/>
          <w:szCs w:val="28"/>
        </w:rPr>
      </w:pPr>
      <w:r w:rsidRPr="003F1784">
        <w:rPr>
          <w:rFonts w:ascii="Times New Roman" w:hAnsi="Times New Roman" w:cs="Times New Roman"/>
          <w:sz w:val="28"/>
          <w:szCs w:val="28"/>
        </w:rPr>
        <w:t xml:space="preserve">                                                                                                                       _____________________________________</w:t>
      </w:r>
    </w:p>
    <w:p w:rsidR="003F1784" w:rsidRPr="003F1784" w:rsidRDefault="003F1784" w:rsidP="003F1784">
      <w:pPr>
        <w:spacing w:after="0" w:line="240" w:lineRule="auto"/>
        <w:rPr>
          <w:rFonts w:ascii="Times New Roman" w:hAnsi="Times New Roman" w:cs="Times New Roman"/>
        </w:rPr>
      </w:pPr>
      <w:r w:rsidRPr="003F1784">
        <w:rPr>
          <w:rFonts w:ascii="Times New Roman" w:hAnsi="Times New Roman" w:cs="Times New Roman"/>
        </w:rPr>
        <w:t xml:space="preserve">                                                                                                                           (дата, подпись)</w:t>
      </w:r>
    </w:p>
    <w:p w:rsidR="003F1784" w:rsidRPr="003F1784" w:rsidRDefault="003F1784" w:rsidP="003F1784">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 xml:space="preserve">                      </w:t>
      </w:r>
      <w:r w:rsidR="00E95D90">
        <w:rPr>
          <w:rFonts w:ascii="Times New Roman" w:hAnsi="Times New Roman" w:cs="Times New Roman"/>
          <w:sz w:val="28"/>
          <w:szCs w:val="28"/>
        </w:rPr>
        <w:t xml:space="preserve">                           </w:t>
      </w:r>
      <w:r w:rsidRPr="003F1784">
        <w:rPr>
          <w:rFonts w:ascii="Times New Roman" w:hAnsi="Times New Roman" w:cs="Times New Roman"/>
          <w:sz w:val="28"/>
          <w:szCs w:val="28"/>
        </w:rPr>
        <w:t xml:space="preserve"> Руководитель </w:t>
      </w:r>
      <w:r w:rsidR="00E95D90">
        <w:rPr>
          <w:rFonts w:ascii="Times New Roman" w:hAnsi="Times New Roman" w:cs="Times New Roman"/>
          <w:sz w:val="28"/>
          <w:szCs w:val="28"/>
        </w:rPr>
        <w:t>ст. преподаватель Муравьева О.Н.</w:t>
      </w:r>
    </w:p>
    <w:p w:rsidR="003F1784" w:rsidRPr="003F1784" w:rsidRDefault="003F1784" w:rsidP="003F1784">
      <w:pPr>
        <w:spacing w:after="0" w:line="240" w:lineRule="auto"/>
        <w:jc w:val="right"/>
        <w:rPr>
          <w:rFonts w:ascii="Times New Roman" w:hAnsi="Times New Roman" w:cs="Times New Roman"/>
          <w:sz w:val="28"/>
          <w:szCs w:val="28"/>
        </w:rPr>
      </w:pPr>
      <w:r w:rsidRPr="003F1784">
        <w:rPr>
          <w:rFonts w:ascii="Times New Roman" w:hAnsi="Times New Roman" w:cs="Times New Roman"/>
          <w:sz w:val="28"/>
          <w:szCs w:val="28"/>
        </w:rPr>
        <w:t xml:space="preserve">                                                                 ___________________________________</w:t>
      </w:r>
    </w:p>
    <w:p w:rsidR="003F1784" w:rsidRPr="003F1784" w:rsidRDefault="003F1784" w:rsidP="003F1784">
      <w:pPr>
        <w:spacing w:after="0" w:line="240" w:lineRule="auto"/>
        <w:rPr>
          <w:rFonts w:ascii="Times New Roman" w:hAnsi="Times New Roman" w:cs="Times New Roman"/>
        </w:rPr>
      </w:pPr>
      <w:r w:rsidRPr="003F1784">
        <w:rPr>
          <w:rFonts w:ascii="Times New Roman" w:hAnsi="Times New Roman" w:cs="Times New Roman"/>
        </w:rPr>
        <w:t xml:space="preserve">                                                                                                                           (дата, подпись)</w:t>
      </w:r>
    </w:p>
    <w:p w:rsidR="003F1784" w:rsidRPr="003F1784" w:rsidRDefault="003F1784" w:rsidP="003F1784">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 xml:space="preserve">                                                         Дата защиты _______________________</w:t>
      </w:r>
    </w:p>
    <w:p w:rsidR="003F1784" w:rsidRPr="003F1784" w:rsidRDefault="003F1784" w:rsidP="003F1784">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 xml:space="preserve">                                            Обучающийся  </w:t>
      </w:r>
      <w:proofErr w:type="spellStart"/>
      <w:r w:rsidR="00E95D90">
        <w:rPr>
          <w:rFonts w:ascii="Times New Roman" w:hAnsi="Times New Roman" w:cs="Times New Roman"/>
          <w:sz w:val="28"/>
          <w:szCs w:val="28"/>
        </w:rPr>
        <w:t>Шинкарюк</w:t>
      </w:r>
      <w:proofErr w:type="spellEnd"/>
      <w:r w:rsidR="00E95D90">
        <w:rPr>
          <w:rFonts w:ascii="Times New Roman" w:hAnsi="Times New Roman" w:cs="Times New Roman"/>
          <w:sz w:val="28"/>
          <w:szCs w:val="28"/>
        </w:rPr>
        <w:t xml:space="preserve"> О.И.</w:t>
      </w:r>
    </w:p>
    <w:p w:rsidR="003F1784" w:rsidRPr="003F1784" w:rsidRDefault="003F1784" w:rsidP="003F1784">
      <w:pPr>
        <w:spacing w:after="0" w:line="240" w:lineRule="auto"/>
        <w:jc w:val="right"/>
        <w:rPr>
          <w:rFonts w:ascii="Times New Roman" w:hAnsi="Times New Roman" w:cs="Times New Roman"/>
          <w:sz w:val="28"/>
          <w:szCs w:val="28"/>
        </w:rPr>
      </w:pPr>
      <w:r w:rsidRPr="003F1784">
        <w:rPr>
          <w:rFonts w:ascii="Times New Roman" w:hAnsi="Times New Roman" w:cs="Times New Roman"/>
          <w:sz w:val="28"/>
          <w:szCs w:val="28"/>
        </w:rPr>
        <w:t xml:space="preserve">                                                               __________________________________</w:t>
      </w:r>
    </w:p>
    <w:p w:rsidR="003F1784" w:rsidRPr="003F1784" w:rsidRDefault="003F1784" w:rsidP="003F1784">
      <w:pPr>
        <w:spacing w:after="0" w:line="240" w:lineRule="auto"/>
        <w:rPr>
          <w:rFonts w:ascii="Times New Roman" w:hAnsi="Times New Roman" w:cs="Times New Roman"/>
        </w:rPr>
      </w:pPr>
      <w:r w:rsidRPr="003F1784">
        <w:rPr>
          <w:rFonts w:ascii="Times New Roman" w:hAnsi="Times New Roman" w:cs="Times New Roman"/>
        </w:rPr>
        <w:t xml:space="preserve">                                                                                                                           (дата, подпись)</w:t>
      </w:r>
    </w:p>
    <w:p w:rsidR="003F1784" w:rsidRPr="003F1784" w:rsidRDefault="003F1784" w:rsidP="003F1784">
      <w:pPr>
        <w:spacing w:after="0" w:line="240" w:lineRule="auto"/>
        <w:jc w:val="right"/>
        <w:rPr>
          <w:rFonts w:ascii="Times New Roman" w:hAnsi="Times New Roman" w:cs="Times New Roman"/>
          <w:sz w:val="28"/>
          <w:szCs w:val="28"/>
        </w:rPr>
      </w:pPr>
      <w:r w:rsidRPr="003F1784">
        <w:rPr>
          <w:rFonts w:ascii="Times New Roman" w:hAnsi="Times New Roman" w:cs="Times New Roman"/>
          <w:sz w:val="28"/>
          <w:szCs w:val="28"/>
        </w:rPr>
        <w:t xml:space="preserve">                                                        Оценка ___________________________  </w:t>
      </w:r>
    </w:p>
    <w:p w:rsidR="003F1784" w:rsidRPr="003F1784" w:rsidRDefault="003F1784" w:rsidP="003F1784">
      <w:pPr>
        <w:spacing w:after="0" w:line="240" w:lineRule="auto"/>
        <w:rPr>
          <w:rFonts w:ascii="Times New Roman" w:hAnsi="Times New Roman" w:cs="Times New Roman"/>
        </w:rPr>
      </w:pPr>
      <w:r w:rsidRPr="003F1784">
        <w:rPr>
          <w:rFonts w:ascii="Times New Roman" w:hAnsi="Times New Roman" w:cs="Times New Roman"/>
        </w:rPr>
        <w:t xml:space="preserve">                                                                                                                           (прописью)</w:t>
      </w:r>
    </w:p>
    <w:p w:rsidR="003F1784" w:rsidRPr="003F1784" w:rsidRDefault="003F1784" w:rsidP="003F1784">
      <w:pPr>
        <w:spacing w:after="0" w:line="240" w:lineRule="auto"/>
        <w:jc w:val="center"/>
        <w:rPr>
          <w:rFonts w:ascii="Times New Roman" w:hAnsi="Times New Roman" w:cs="Times New Roman"/>
          <w:sz w:val="28"/>
          <w:szCs w:val="28"/>
        </w:rPr>
      </w:pPr>
    </w:p>
    <w:p w:rsidR="003F1784" w:rsidRDefault="003F1784" w:rsidP="003F1784">
      <w:pPr>
        <w:spacing w:after="0" w:line="240" w:lineRule="auto"/>
        <w:jc w:val="center"/>
        <w:rPr>
          <w:rFonts w:ascii="Times New Roman" w:hAnsi="Times New Roman" w:cs="Times New Roman"/>
          <w:sz w:val="28"/>
          <w:szCs w:val="28"/>
        </w:rPr>
      </w:pPr>
    </w:p>
    <w:p w:rsidR="003F1784" w:rsidRPr="003F1784" w:rsidRDefault="003F1784" w:rsidP="003F1784">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Красноярск</w:t>
      </w:r>
    </w:p>
    <w:p w:rsidR="003F1784" w:rsidRPr="004371A5" w:rsidRDefault="003F1784" w:rsidP="004371A5">
      <w:pPr>
        <w:spacing w:after="0" w:line="240" w:lineRule="auto"/>
        <w:jc w:val="center"/>
        <w:rPr>
          <w:rFonts w:ascii="Times New Roman" w:hAnsi="Times New Roman" w:cs="Times New Roman"/>
          <w:sz w:val="28"/>
          <w:szCs w:val="28"/>
        </w:rPr>
      </w:pPr>
      <w:r w:rsidRPr="003F1784">
        <w:rPr>
          <w:rFonts w:ascii="Times New Roman" w:hAnsi="Times New Roman" w:cs="Times New Roman"/>
          <w:sz w:val="28"/>
          <w:szCs w:val="28"/>
        </w:rPr>
        <w:t>2018</w:t>
      </w:r>
    </w:p>
    <w:p w:rsidR="006E48D2" w:rsidRDefault="006E48D2" w:rsidP="004371A5">
      <w:pPr>
        <w:tabs>
          <w:tab w:val="left" w:pos="1134"/>
          <w:tab w:val="center" w:pos="6379"/>
        </w:tabs>
        <w:spacing w:after="0" w:line="360" w:lineRule="auto"/>
        <w:jc w:val="center"/>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lastRenderedPageBreak/>
        <w:t>С</w:t>
      </w:r>
      <w:r w:rsidR="00BD69C8">
        <w:rPr>
          <w:rFonts w:ascii="Times New Roman" w:eastAsia="Courier New" w:hAnsi="Times New Roman" w:cs="Times New Roman"/>
          <w:sz w:val="28"/>
          <w:szCs w:val="28"/>
          <w:lang w:eastAsia="ru-RU"/>
        </w:rPr>
        <w:t>одержание</w:t>
      </w:r>
    </w:p>
    <w:p w:rsidR="004371A5" w:rsidRPr="007C75EF" w:rsidRDefault="004371A5"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p>
    <w:p w:rsidR="006E48D2" w:rsidRPr="007C75EF" w:rsidRDefault="006E48D2"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Введение…………………………………………………………………………..</w:t>
      </w:r>
      <w:r>
        <w:rPr>
          <w:rFonts w:ascii="Times New Roman" w:eastAsia="Courier New" w:hAnsi="Times New Roman" w:cs="Times New Roman"/>
          <w:sz w:val="28"/>
          <w:szCs w:val="28"/>
          <w:lang w:eastAsia="ru-RU"/>
        </w:rPr>
        <w:t xml:space="preserve"> 3</w:t>
      </w:r>
    </w:p>
    <w:p w:rsidR="00BD69C8" w:rsidRPr="004D02FC" w:rsidRDefault="006E48D2"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1.</w:t>
      </w:r>
      <w:r w:rsidR="004D02FC" w:rsidRPr="004D02FC">
        <w:rPr>
          <w:rFonts w:ascii="Times New Roman" w:eastAsia="Courier New" w:hAnsi="Times New Roman" w:cs="Times New Roman"/>
          <w:sz w:val="28"/>
          <w:szCs w:val="28"/>
          <w:lang w:eastAsia="ru-RU"/>
        </w:rPr>
        <w:t>Теоретические аспекты Всероссийского физкультурно-спортивного                 комплекса «готов к труду  обороне».</w:t>
      </w:r>
    </w:p>
    <w:p w:rsidR="006E48D2" w:rsidRPr="007C75EF" w:rsidRDefault="00BD69C8"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 xml:space="preserve"> </w:t>
      </w:r>
      <w:r w:rsidR="004D02FC">
        <w:rPr>
          <w:rFonts w:ascii="Times New Roman" w:eastAsia="Courier New" w:hAnsi="Times New Roman" w:cs="Times New Roman"/>
          <w:sz w:val="28"/>
          <w:szCs w:val="28"/>
          <w:lang w:eastAsia="ru-RU"/>
        </w:rPr>
        <w:t>1.1.</w:t>
      </w:r>
      <w:r>
        <w:rPr>
          <w:rFonts w:ascii="Times New Roman" w:eastAsia="Courier New" w:hAnsi="Times New Roman" w:cs="Times New Roman"/>
          <w:sz w:val="28"/>
          <w:szCs w:val="28"/>
          <w:lang w:eastAsia="ru-RU"/>
        </w:rPr>
        <w:t>И</w:t>
      </w:r>
      <w:proofErr w:type="gramStart"/>
      <w:r>
        <w:rPr>
          <w:rFonts w:ascii="Times New Roman" w:eastAsia="Courier New" w:hAnsi="Times New Roman" w:cs="Times New Roman"/>
          <w:sz w:val="28"/>
          <w:szCs w:val="28"/>
          <w:lang w:val="en-US" w:eastAsia="ru-RU"/>
        </w:rPr>
        <w:t>c</w:t>
      </w:r>
      <w:proofErr w:type="gramEnd"/>
      <w:r w:rsidR="004D02FC">
        <w:rPr>
          <w:rFonts w:ascii="Times New Roman" w:eastAsia="Courier New" w:hAnsi="Times New Roman" w:cs="Times New Roman"/>
          <w:sz w:val="28"/>
          <w:szCs w:val="28"/>
          <w:lang w:eastAsia="ru-RU"/>
        </w:rPr>
        <w:t xml:space="preserve">тория физкультурно-спортивного комплекса </w:t>
      </w:r>
      <w:r w:rsidR="006E48D2" w:rsidRPr="007C75EF">
        <w:rPr>
          <w:rFonts w:ascii="Times New Roman" w:eastAsia="Courier New" w:hAnsi="Times New Roman" w:cs="Times New Roman"/>
          <w:sz w:val="28"/>
          <w:szCs w:val="28"/>
          <w:lang w:eastAsia="ru-RU"/>
        </w:rPr>
        <w:t>ГТО………</w:t>
      </w:r>
      <w:r w:rsidR="006E48D2">
        <w:rPr>
          <w:rFonts w:ascii="Times New Roman" w:eastAsia="Courier New" w:hAnsi="Times New Roman" w:cs="Times New Roman"/>
          <w:sz w:val="28"/>
          <w:szCs w:val="28"/>
          <w:lang w:eastAsia="ru-RU"/>
        </w:rPr>
        <w:t>……</w:t>
      </w:r>
      <w:r w:rsidR="004D02FC">
        <w:rPr>
          <w:rFonts w:ascii="Times New Roman" w:eastAsia="Courier New" w:hAnsi="Times New Roman" w:cs="Times New Roman"/>
          <w:sz w:val="28"/>
          <w:szCs w:val="28"/>
          <w:lang w:eastAsia="ru-RU"/>
        </w:rPr>
        <w:t>…..</w:t>
      </w:r>
      <w:r w:rsidR="006E48D2">
        <w:rPr>
          <w:rFonts w:ascii="Times New Roman" w:eastAsia="Courier New" w:hAnsi="Times New Roman" w:cs="Times New Roman"/>
          <w:sz w:val="28"/>
          <w:szCs w:val="28"/>
          <w:lang w:eastAsia="ru-RU"/>
        </w:rPr>
        <w:t>….6</w:t>
      </w:r>
    </w:p>
    <w:p w:rsidR="006E48D2" w:rsidRPr="007C75EF" w:rsidRDefault="00BD69C8"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 xml:space="preserve">1.2. </w:t>
      </w:r>
      <w:proofErr w:type="spellStart"/>
      <w:r>
        <w:rPr>
          <w:rFonts w:ascii="Times New Roman" w:eastAsia="Courier New" w:hAnsi="Times New Roman" w:cs="Times New Roman"/>
          <w:sz w:val="28"/>
          <w:szCs w:val="28"/>
          <w:lang w:eastAsia="ru-RU"/>
        </w:rPr>
        <w:t>Всеро</w:t>
      </w:r>
      <w:proofErr w:type="spellEnd"/>
      <w:proofErr w:type="gramStart"/>
      <w:r>
        <w:rPr>
          <w:rFonts w:ascii="Times New Roman" w:eastAsia="Courier New" w:hAnsi="Times New Roman" w:cs="Times New Roman"/>
          <w:sz w:val="28"/>
          <w:szCs w:val="28"/>
          <w:lang w:val="en-US" w:eastAsia="ru-RU"/>
        </w:rPr>
        <w:t>c</w:t>
      </w:r>
      <w:proofErr w:type="spellStart"/>
      <w:proofErr w:type="gramEnd"/>
      <w:r w:rsidR="006E48D2" w:rsidRPr="007C75EF">
        <w:rPr>
          <w:rFonts w:ascii="Times New Roman" w:eastAsia="Courier New" w:hAnsi="Times New Roman" w:cs="Times New Roman"/>
          <w:sz w:val="28"/>
          <w:szCs w:val="28"/>
          <w:lang w:eastAsia="ru-RU"/>
        </w:rPr>
        <w:t>сийский</w:t>
      </w:r>
      <w:proofErr w:type="spellEnd"/>
      <w:r w:rsidR="006E48D2" w:rsidRPr="007C75EF">
        <w:rPr>
          <w:rFonts w:ascii="Times New Roman" w:eastAsia="Courier New" w:hAnsi="Times New Roman" w:cs="Times New Roman"/>
          <w:sz w:val="28"/>
          <w:szCs w:val="28"/>
          <w:lang w:eastAsia="ru-RU"/>
        </w:rPr>
        <w:t xml:space="preserve"> физкультурно-спортивный комплекс ГТО в школе…</w:t>
      </w:r>
      <w:r w:rsidR="006E48D2">
        <w:rPr>
          <w:rFonts w:ascii="Times New Roman" w:eastAsia="Courier New" w:hAnsi="Times New Roman" w:cs="Times New Roman"/>
          <w:sz w:val="28"/>
          <w:szCs w:val="28"/>
          <w:lang w:eastAsia="ru-RU"/>
        </w:rPr>
        <w:t>…</w:t>
      </w:r>
      <w:r w:rsidR="004371A5">
        <w:rPr>
          <w:rFonts w:ascii="Times New Roman" w:eastAsia="Courier New" w:hAnsi="Times New Roman" w:cs="Times New Roman"/>
          <w:sz w:val="28"/>
          <w:szCs w:val="28"/>
          <w:lang w:eastAsia="ru-RU"/>
        </w:rPr>
        <w:t>…………………………………………………………………….</w:t>
      </w:r>
      <w:r w:rsidR="006E48D2">
        <w:rPr>
          <w:rFonts w:ascii="Times New Roman" w:eastAsia="Courier New" w:hAnsi="Times New Roman" w:cs="Times New Roman"/>
          <w:sz w:val="28"/>
          <w:szCs w:val="28"/>
          <w:lang w:eastAsia="ru-RU"/>
        </w:rPr>
        <w:t>…16</w:t>
      </w:r>
    </w:p>
    <w:p w:rsidR="006E48D2" w:rsidRPr="007C75EF" w:rsidRDefault="00BD69C8"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 xml:space="preserve">1.3. </w:t>
      </w:r>
      <w:proofErr w:type="spellStart"/>
      <w:r>
        <w:rPr>
          <w:rFonts w:ascii="Times New Roman" w:eastAsia="Courier New" w:hAnsi="Times New Roman" w:cs="Times New Roman"/>
          <w:sz w:val="28"/>
          <w:szCs w:val="28"/>
          <w:lang w:eastAsia="ru-RU"/>
        </w:rPr>
        <w:t>Го</w:t>
      </w:r>
      <w:proofErr w:type="spellEnd"/>
      <w:proofErr w:type="gramStart"/>
      <w:r>
        <w:rPr>
          <w:rFonts w:ascii="Times New Roman" w:eastAsia="Courier New" w:hAnsi="Times New Roman" w:cs="Times New Roman"/>
          <w:sz w:val="28"/>
          <w:szCs w:val="28"/>
          <w:lang w:val="en-US" w:eastAsia="ru-RU"/>
        </w:rPr>
        <w:t>c</w:t>
      </w:r>
      <w:proofErr w:type="spellStart"/>
      <w:proofErr w:type="gramEnd"/>
      <w:r w:rsidR="006E48D2" w:rsidRPr="007C75EF">
        <w:rPr>
          <w:rFonts w:ascii="Times New Roman" w:eastAsia="Courier New" w:hAnsi="Times New Roman" w:cs="Times New Roman"/>
          <w:sz w:val="28"/>
          <w:szCs w:val="28"/>
          <w:lang w:eastAsia="ru-RU"/>
        </w:rPr>
        <w:t>ударственные</w:t>
      </w:r>
      <w:proofErr w:type="spellEnd"/>
      <w:r w:rsidR="006E48D2" w:rsidRPr="007C75EF">
        <w:rPr>
          <w:rFonts w:ascii="Times New Roman" w:eastAsia="Courier New" w:hAnsi="Times New Roman" w:cs="Times New Roman"/>
          <w:sz w:val="28"/>
          <w:szCs w:val="28"/>
          <w:lang w:eastAsia="ru-RU"/>
        </w:rPr>
        <w:t xml:space="preserve"> требования к уровню физической подготовленности детей младшего школьного возраста при выполнении норматив</w:t>
      </w:r>
      <w:r>
        <w:rPr>
          <w:rFonts w:ascii="Times New Roman" w:eastAsia="Courier New" w:hAnsi="Times New Roman" w:cs="Times New Roman"/>
          <w:sz w:val="28"/>
          <w:szCs w:val="28"/>
          <w:lang w:eastAsia="ru-RU"/>
        </w:rPr>
        <w:t>ов Всероссийского физкультурно-</w:t>
      </w:r>
      <w:r>
        <w:rPr>
          <w:rFonts w:ascii="Times New Roman" w:eastAsia="Courier New" w:hAnsi="Times New Roman" w:cs="Times New Roman"/>
          <w:sz w:val="28"/>
          <w:szCs w:val="28"/>
          <w:lang w:val="en-US" w:eastAsia="ru-RU"/>
        </w:rPr>
        <w:t>c</w:t>
      </w:r>
      <w:proofErr w:type="spellStart"/>
      <w:r w:rsidR="006E48D2" w:rsidRPr="007C75EF">
        <w:rPr>
          <w:rFonts w:ascii="Times New Roman" w:eastAsia="Courier New" w:hAnsi="Times New Roman" w:cs="Times New Roman"/>
          <w:sz w:val="28"/>
          <w:szCs w:val="28"/>
          <w:lang w:eastAsia="ru-RU"/>
        </w:rPr>
        <w:t>портивного</w:t>
      </w:r>
      <w:proofErr w:type="spellEnd"/>
      <w:r w:rsidR="006E48D2" w:rsidRPr="007C75EF">
        <w:rPr>
          <w:rFonts w:ascii="Times New Roman" w:eastAsia="Courier New" w:hAnsi="Times New Roman" w:cs="Times New Roman"/>
          <w:sz w:val="28"/>
          <w:szCs w:val="28"/>
          <w:lang w:eastAsia="ru-RU"/>
        </w:rPr>
        <w:t xml:space="preserve"> комп</w:t>
      </w:r>
      <w:r>
        <w:rPr>
          <w:rFonts w:ascii="Times New Roman" w:eastAsia="Courier New" w:hAnsi="Times New Roman" w:cs="Times New Roman"/>
          <w:sz w:val="28"/>
          <w:szCs w:val="28"/>
          <w:lang w:eastAsia="ru-RU"/>
        </w:rPr>
        <w:t>лекса «Готов к труду и обороне»</w:t>
      </w:r>
      <w:r w:rsidR="004371A5">
        <w:rPr>
          <w:rFonts w:ascii="Times New Roman" w:eastAsia="Courier New" w:hAnsi="Times New Roman" w:cs="Times New Roman"/>
          <w:sz w:val="28"/>
          <w:szCs w:val="28"/>
          <w:lang w:eastAsia="ru-RU"/>
        </w:rPr>
        <w:t xml:space="preserve"> </w:t>
      </w:r>
      <w:r w:rsidR="006E48D2" w:rsidRPr="007C75EF">
        <w:rPr>
          <w:rFonts w:ascii="Times New Roman" w:eastAsia="Courier New" w:hAnsi="Times New Roman" w:cs="Times New Roman"/>
          <w:sz w:val="28"/>
          <w:szCs w:val="28"/>
          <w:lang w:eastAsia="ru-RU"/>
        </w:rPr>
        <w:t>(</w:t>
      </w:r>
      <w:r w:rsidR="004371A5">
        <w:rPr>
          <w:rFonts w:ascii="Times New Roman" w:eastAsia="Courier New" w:hAnsi="Times New Roman" w:cs="Times New Roman"/>
          <w:sz w:val="28"/>
          <w:szCs w:val="28"/>
          <w:lang w:eastAsia="ru-RU"/>
        </w:rPr>
        <w:t>ГТО)</w:t>
      </w:r>
      <w:r w:rsidR="006E48D2" w:rsidRPr="007C75EF">
        <w:rPr>
          <w:rFonts w:ascii="Times New Roman" w:eastAsia="Courier New" w:hAnsi="Times New Roman" w:cs="Times New Roman"/>
          <w:sz w:val="28"/>
          <w:szCs w:val="28"/>
          <w:lang w:eastAsia="ru-RU"/>
        </w:rPr>
        <w:t>…………………</w:t>
      </w:r>
      <w:r>
        <w:rPr>
          <w:rFonts w:ascii="Times New Roman" w:eastAsia="Courier New" w:hAnsi="Times New Roman" w:cs="Times New Roman"/>
          <w:sz w:val="28"/>
          <w:szCs w:val="28"/>
          <w:lang w:eastAsia="ru-RU"/>
        </w:rPr>
        <w:t>……………………………</w:t>
      </w:r>
      <w:r w:rsidR="004371A5">
        <w:rPr>
          <w:rFonts w:ascii="Times New Roman" w:eastAsia="Courier New" w:hAnsi="Times New Roman" w:cs="Times New Roman"/>
          <w:sz w:val="28"/>
          <w:szCs w:val="28"/>
          <w:lang w:eastAsia="ru-RU"/>
        </w:rPr>
        <w:t>….</w:t>
      </w:r>
      <w:r>
        <w:rPr>
          <w:rFonts w:ascii="Times New Roman" w:eastAsia="Courier New" w:hAnsi="Times New Roman" w:cs="Times New Roman"/>
          <w:sz w:val="28"/>
          <w:szCs w:val="28"/>
          <w:lang w:eastAsia="ru-RU"/>
        </w:rPr>
        <w:t>………………</w:t>
      </w:r>
      <w:r w:rsidR="006E48D2">
        <w:rPr>
          <w:rFonts w:ascii="Times New Roman" w:eastAsia="Courier New" w:hAnsi="Times New Roman" w:cs="Times New Roman"/>
          <w:sz w:val="28"/>
          <w:szCs w:val="28"/>
          <w:lang w:eastAsia="ru-RU"/>
        </w:rPr>
        <w:t>19</w:t>
      </w:r>
    </w:p>
    <w:p w:rsidR="006E48D2" w:rsidRPr="007C75EF" w:rsidRDefault="006E48D2"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1.4. Всероссийский физкультурно-спортивны</w:t>
      </w:r>
      <w:r w:rsidR="00BD69C8">
        <w:rPr>
          <w:rFonts w:ascii="Times New Roman" w:eastAsia="Courier New" w:hAnsi="Times New Roman" w:cs="Times New Roman"/>
          <w:sz w:val="28"/>
          <w:szCs w:val="28"/>
          <w:lang w:eastAsia="ru-RU"/>
        </w:rPr>
        <w:t>й комплекс ГТО и дети школьного</w:t>
      </w:r>
      <w:r w:rsidR="00BD69C8" w:rsidRPr="00BD69C8">
        <w:rPr>
          <w:rFonts w:ascii="Times New Roman" w:eastAsia="Courier New" w:hAnsi="Times New Roman" w:cs="Times New Roman"/>
          <w:sz w:val="28"/>
          <w:szCs w:val="28"/>
          <w:lang w:eastAsia="ru-RU"/>
        </w:rPr>
        <w:t xml:space="preserve"> </w:t>
      </w:r>
      <w:r w:rsidR="00BD69C8">
        <w:rPr>
          <w:rFonts w:ascii="Times New Roman" w:eastAsia="Courier New" w:hAnsi="Times New Roman" w:cs="Times New Roman"/>
          <w:sz w:val="28"/>
          <w:szCs w:val="28"/>
          <w:lang w:eastAsia="ru-RU"/>
        </w:rPr>
        <w:t>возраста……………………………………………</w:t>
      </w:r>
      <w:r w:rsidRPr="007C75EF">
        <w:rPr>
          <w:rFonts w:ascii="Times New Roman" w:eastAsia="Courier New" w:hAnsi="Times New Roman" w:cs="Times New Roman"/>
          <w:sz w:val="28"/>
          <w:szCs w:val="28"/>
          <w:lang w:eastAsia="ru-RU"/>
        </w:rPr>
        <w:t>……</w:t>
      </w:r>
      <w:r w:rsidR="00BD69C8">
        <w:rPr>
          <w:rFonts w:ascii="Times New Roman" w:eastAsia="Courier New" w:hAnsi="Times New Roman" w:cs="Times New Roman"/>
          <w:sz w:val="28"/>
          <w:szCs w:val="28"/>
          <w:lang w:eastAsia="ru-RU"/>
        </w:rPr>
        <w:t>…………</w:t>
      </w:r>
      <w:r>
        <w:rPr>
          <w:rFonts w:ascii="Times New Roman" w:eastAsia="Courier New" w:hAnsi="Times New Roman" w:cs="Times New Roman"/>
          <w:sz w:val="28"/>
          <w:szCs w:val="28"/>
          <w:lang w:eastAsia="ru-RU"/>
        </w:rPr>
        <w:t>20</w:t>
      </w:r>
    </w:p>
    <w:p w:rsidR="006E48D2" w:rsidRPr="007C75EF" w:rsidRDefault="004D02FC"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2.Опытно-</w:t>
      </w:r>
      <w:r w:rsidR="00BD69C8">
        <w:rPr>
          <w:rFonts w:ascii="Times New Roman" w:eastAsia="Courier New" w:hAnsi="Times New Roman" w:cs="Times New Roman"/>
          <w:sz w:val="28"/>
          <w:szCs w:val="28"/>
          <w:lang w:eastAsia="ru-RU"/>
        </w:rPr>
        <w:t xml:space="preserve">эксперементальная работа </w:t>
      </w:r>
      <w:r w:rsidR="006E48D2" w:rsidRPr="007C75EF">
        <w:rPr>
          <w:rFonts w:ascii="Times New Roman" w:eastAsia="Courier New" w:hAnsi="Times New Roman" w:cs="Times New Roman"/>
          <w:sz w:val="28"/>
          <w:szCs w:val="28"/>
          <w:lang w:eastAsia="ru-RU"/>
        </w:rPr>
        <w:t>……………</w:t>
      </w:r>
      <w:r w:rsidR="006E48D2">
        <w:rPr>
          <w:rFonts w:ascii="Times New Roman" w:eastAsia="Courier New" w:hAnsi="Times New Roman" w:cs="Times New Roman"/>
          <w:sz w:val="28"/>
          <w:szCs w:val="28"/>
          <w:lang w:eastAsia="ru-RU"/>
        </w:rPr>
        <w:t>…</w:t>
      </w:r>
      <w:r w:rsidR="00BD69C8">
        <w:rPr>
          <w:rFonts w:ascii="Times New Roman" w:eastAsia="Courier New" w:hAnsi="Times New Roman" w:cs="Times New Roman"/>
          <w:sz w:val="28"/>
          <w:szCs w:val="28"/>
          <w:lang w:eastAsia="ru-RU"/>
        </w:rPr>
        <w:t>……………………..</w:t>
      </w:r>
      <w:r w:rsidR="006E48D2">
        <w:rPr>
          <w:rFonts w:ascii="Times New Roman" w:eastAsia="Courier New" w:hAnsi="Times New Roman" w:cs="Times New Roman"/>
          <w:sz w:val="28"/>
          <w:szCs w:val="28"/>
          <w:lang w:eastAsia="ru-RU"/>
        </w:rPr>
        <w:t>….26</w:t>
      </w:r>
    </w:p>
    <w:p w:rsidR="006E48D2" w:rsidRPr="007C75EF" w:rsidRDefault="006E48D2"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 xml:space="preserve">2.1. Анализ показателей физической подготовленности по 1ступени </w:t>
      </w:r>
      <w:r w:rsidR="00BD69C8">
        <w:rPr>
          <w:rFonts w:ascii="Times New Roman" w:eastAsia="Courier New" w:hAnsi="Times New Roman" w:cs="Times New Roman"/>
          <w:sz w:val="28"/>
          <w:szCs w:val="28"/>
          <w:lang w:eastAsia="ru-RU"/>
        </w:rPr>
        <w:t>школьников младшего возраста в Северо-Енисейском районе</w:t>
      </w:r>
      <w:r>
        <w:rPr>
          <w:rFonts w:ascii="Times New Roman" w:eastAsia="Courier New" w:hAnsi="Times New Roman" w:cs="Times New Roman"/>
          <w:sz w:val="28"/>
          <w:szCs w:val="28"/>
          <w:lang w:eastAsia="ru-RU"/>
        </w:rPr>
        <w:t>……</w:t>
      </w:r>
      <w:r w:rsidR="00BD69C8">
        <w:rPr>
          <w:rFonts w:ascii="Times New Roman" w:eastAsia="Courier New" w:hAnsi="Times New Roman" w:cs="Times New Roman"/>
          <w:sz w:val="28"/>
          <w:szCs w:val="28"/>
          <w:lang w:eastAsia="ru-RU"/>
        </w:rPr>
        <w:t>………</w:t>
      </w:r>
      <w:r>
        <w:rPr>
          <w:rFonts w:ascii="Times New Roman" w:eastAsia="Courier New" w:hAnsi="Times New Roman" w:cs="Times New Roman"/>
          <w:sz w:val="28"/>
          <w:szCs w:val="28"/>
          <w:lang w:eastAsia="ru-RU"/>
        </w:rPr>
        <w:t>26</w:t>
      </w:r>
    </w:p>
    <w:p w:rsidR="006E48D2" w:rsidRPr="007C75EF" w:rsidRDefault="006E48D2"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2.2. Методические рекомендации по освоение комплекса ГТО на уроках фи</w:t>
      </w:r>
      <w:r w:rsidR="00BD69C8">
        <w:rPr>
          <w:rFonts w:ascii="Times New Roman" w:eastAsia="Courier New" w:hAnsi="Times New Roman" w:cs="Times New Roman"/>
          <w:sz w:val="28"/>
          <w:szCs w:val="28"/>
          <w:lang w:eastAsia="ru-RU"/>
        </w:rPr>
        <w:t xml:space="preserve">зической </w:t>
      </w:r>
      <w:r w:rsidRPr="007C75EF">
        <w:rPr>
          <w:rFonts w:ascii="Times New Roman" w:eastAsia="Courier New" w:hAnsi="Times New Roman" w:cs="Times New Roman"/>
          <w:sz w:val="28"/>
          <w:szCs w:val="28"/>
          <w:lang w:eastAsia="ru-RU"/>
        </w:rPr>
        <w:t>культуры…………………</w:t>
      </w:r>
      <w:r w:rsidR="00BD69C8">
        <w:rPr>
          <w:rFonts w:ascii="Times New Roman" w:eastAsia="Courier New" w:hAnsi="Times New Roman" w:cs="Times New Roman"/>
          <w:sz w:val="28"/>
          <w:szCs w:val="28"/>
          <w:lang w:eastAsia="ru-RU"/>
        </w:rPr>
        <w:t>………………………</w:t>
      </w:r>
      <w:r>
        <w:rPr>
          <w:rFonts w:ascii="Times New Roman" w:eastAsia="Courier New" w:hAnsi="Times New Roman" w:cs="Times New Roman"/>
          <w:sz w:val="28"/>
          <w:szCs w:val="28"/>
          <w:lang w:eastAsia="ru-RU"/>
        </w:rPr>
        <w:t>…………</w:t>
      </w:r>
      <w:r w:rsidR="00BD69C8">
        <w:rPr>
          <w:rFonts w:ascii="Times New Roman" w:eastAsia="Courier New" w:hAnsi="Times New Roman" w:cs="Times New Roman"/>
          <w:sz w:val="28"/>
          <w:szCs w:val="28"/>
          <w:lang w:eastAsia="ru-RU"/>
        </w:rPr>
        <w:t>….</w:t>
      </w:r>
      <w:r>
        <w:rPr>
          <w:rFonts w:ascii="Times New Roman" w:eastAsia="Courier New" w:hAnsi="Times New Roman" w:cs="Times New Roman"/>
          <w:sz w:val="28"/>
          <w:szCs w:val="28"/>
          <w:lang w:eastAsia="ru-RU"/>
        </w:rPr>
        <w:t>….44</w:t>
      </w:r>
    </w:p>
    <w:p w:rsidR="006E48D2" w:rsidRPr="007C75EF" w:rsidRDefault="006E48D2"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2.3. Методические рекомендации для школьник</w:t>
      </w:r>
      <w:r w:rsidR="00BD69C8">
        <w:rPr>
          <w:rFonts w:ascii="Times New Roman" w:eastAsia="Courier New" w:hAnsi="Times New Roman" w:cs="Times New Roman"/>
          <w:sz w:val="28"/>
          <w:szCs w:val="28"/>
          <w:lang w:eastAsia="ru-RU"/>
        </w:rPr>
        <w:t xml:space="preserve">ов по самостоятельно подготовке </w:t>
      </w:r>
      <w:r w:rsidRPr="007C75EF">
        <w:rPr>
          <w:rFonts w:ascii="Times New Roman" w:eastAsia="Courier New" w:hAnsi="Times New Roman" w:cs="Times New Roman"/>
          <w:sz w:val="28"/>
          <w:szCs w:val="28"/>
          <w:lang w:eastAsia="ru-RU"/>
        </w:rPr>
        <w:t>к комплексу ГТО………………</w:t>
      </w:r>
      <w:r w:rsidR="00BD69C8">
        <w:rPr>
          <w:rFonts w:ascii="Times New Roman" w:eastAsia="Courier New" w:hAnsi="Times New Roman" w:cs="Times New Roman"/>
          <w:sz w:val="28"/>
          <w:szCs w:val="28"/>
          <w:lang w:eastAsia="ru-RU"/>
        </w:rPr>
        <w:t>…………………</w:t>
      </w:r>
      <w:r>
        <w:rPr>
          <w:rFonts w:ascii="Times New Roman" w:eastAsia="Courier New" w:hAnsi="Times New Roman" w:cs="Times New Roman"/>
          <w:sz w:val="28"/>
          <w:szCs w:val="28"/>
          <w:lang w:eastAsia="ru-RU"/>
        </w:rPr>
        <w:t>………</w:t>
      </w:r>
      <w:r w:rsidR="00BD69C8">
        <w:rPr>
          <w:rFonts w:ascii="Times New Roman" w:eastAsia="Courier New" w:hAnsi="Times New Roman" w:cs="Times New Roman"/>
          <w:sz w:val="28"/>
          <w:szCs w:val="28"/>
          <w:lang w:eastAsia="ru-RU"/>
        </w:rPr>
        <w:t>..……</w:t>
      </w:r>
      <w:r>
        <w:rPr>
          <w:rFonts w:ascii="Times New Roman" w:eastAsia="Courier New" w:hAnsi="Times New Roman" w:cs="Times New Roman"/>
          <w:sz w:val="28"/>
          <w:szCs w:val="28"/>
          <w:lang w:eastAsia="ru-RU"/>
        </w:rPr>
        <w:t>…46</w:t>
      </w:r>
    </w:p>
    <w:p w:rsidR="006E48D2" w:rsidRPr="007C75EF" w:rsidRDefault="00BD69C8"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2.4.</w:t>
      </w:r>
      <w:r w:rsidR="006E48D2" w:rsidRPr="007C75EF">
        <w:rPr>
          <w:rFonts w:ascii="Times New Roman" w:eastAsia="Courier New" w:hAnsi="Times New Roman" w:cs="Times New Roman"/>
          <w:sz w:val="28"/>
          <w:szCs w:val="28"/>
          <w:lang w:eastAsia="ru-RU"/>
        </w:rPr>
        <w:t>Рекомендации для родителей по комплексу ГТО……………</w:t>
      </w:r>
      <w:r w:rsidR="006E48D2">
        <w:rPr>
          <w:rFonts w:ascii="Times New Roman" w:eastAsia="Courier New" w:hAnsi="Times New Roman" w:cs="Times New Roman"/>
          <w:sz w:val="28"/>
          <w:szCs w:val="28"/>
          <w:lang w:eastAsia="ru-RU"/>
        </w:rPr>
        <w:t>……………58</w:t>
      </w:r>
    </w:p>
    <w:p w:rsidR="006E48D2" w:rsidRPr="007C75EF" w:rsidRDefault="006E48D2"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Заключение………………</w:t>
      </w:r>
      <w:r>
        <w:rPr>
          <w:rFonts w:ascii="Times New Roman" w:eastAsia="Courier New" w:hAnsi="Times New Roman" w:cs="Times New Roman"/>
          <w:sz w:val="28"/>
          <w:szCs w:val="28"/>
          <w:lang w:eastAsia="ru-RU"/>
        </w:rPr>
        <w:t>……………………………………………………….61</w:t>
      </w:r>
    </w:p>
    <w:p w:rsidR="006E48D2" w:rsidRPr="007C75EF" w:rsidRDefault="00BD69C8"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 xml:space="preserve">Список использованных </w:t>
      </w:r>
      <w:r w:rsidR="006E48D2" w:rsidRPr="007C75EF">
        <w:rPr>
          <w:rFonts w:ascii="Times New Roman" w:eastAsia="Courier New" w:hAnsi="Times New Roman" w:cs="Times New Roman"/>
          <w:sz w:val="28"/>
          <w:szCs w:val="28"/>
          <w:lang w:eastAsia="ru-RU"/>
        </w:rPr>
        <w:t>источников…………</w:t>
      </w:r>
      <w:r>
        <w:rPr>
          <w:rFonts w:ascii="Times New Roman" w:eastAsia="Courier New" w:hAnsi="Times New Roman" w:cs="Times New Roman"/>
          <w:sz w:val="28"/>
          <w:szCs w:val="28"/>
          <w:lang w:eastAsia="ru-RU"/>
        </w:rPr>
        <w:t>…………</w:t>
      </w:r>
      <w:r w:rsidR="006E48D2">
        <w:rPr>
          <w:rFonts w:ascii="Times New Roman" w:eastAsia="Courier New" w:hAnsi="Times New Roman" w:cs="Times New Roman"/>
          <w:sz w:val="28"/>
          <w:szCs w:val="28"/>
          <w:lang w:eastAsia="ru-RU"/>
        </w:rPr>
        <w:t>……………………63</w:t>
      </w:r>
    </w:p>
    <w:p w:rsidR="006E48D2" w:rsidRPr="007C75EF" w:rsidRDefault="006E48D2" w:rsidP="006E48D2">
      <w:pPr>
        <w:tabs>
          <w:tab w:val="left" w:pos="1134"/>
          <w:tab w:val="center" w:pos="6379"/>
        </w:tabs>
        <w:spacing w:after="0" w:line="360" w:lineRule="auto"/>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Приложение №1</w:t>
      </w:r>
    </w:p>
    <w:p w:rsidR="006E48D2" w:rsidRPr="007C75EF" w:rsidRDefault="006E48D2" w:rsidP="006E48D2">
      <w:pPr>
        <w:keepNext/>
        <w:widowControl w:val="0"/>
        <w:tabs>
          <w:tab w:val="center" w:pos="142"/>
          <w:tab w:val="left" w:pos="1134"/>
          <w:tab w:val="center" w:pos="4678"/>
          <w:tab w:val="center" w:pos="6379"/>
        </w:tabs>
        <w:spacing w:after="0" w:line="360" w:lineRule="auto"/>
        <w:ind w:left="1701" w:right="567" w:firstLine="709"/>
        <w:jc w:val="center"/>
        <w:outlineLvl w:val="0"/>
        <w:rPr>
          <w:rFonts w:ascii="Times New Roman" w:eastAsia="Courier New" w:hAnsi="Times New Roman" w:cs="Times New Roman"/>
          <w:b/>
          <w:color w:val="000000"/>
          <w:sz w:val="28"/>
          <w:szCs w:val="28"/>
          <w:lang w:eastAsia="ru-RU"/>
        </w:rPr>
      </w:pPr>
      <w:bookmarkStart w:id="3" w:name="_Toc412010924"/>
    </w:p>
    <w:p w:rsidR="006E48D2" w:rsidRPr="007C75EF" w:rsidRDefault="006E48D2" w:rsidP="006E48D2">
      <w:pPr>
        <w:keepNext/>
        <w:widowControl w:val="0"/>
        <w:tabs>
          <w:tab w:val="center" w:pos="142"/>
          <w:tab w:val="left" w:pos="1134"/>
          <w:tab w:val="center" w:pos="4678"/>
          <w:tab w:val="center" w:pos="6379"/>
        </w:tabs>
        <w:spacing w:after="0" w:line="360" w:lineRule="auto"/>
        <w:ind w:left="1701" w:right="567" w:firstLine="709"/>
        <w:jc w:val="center"/>
        <w:outlineLvl w:val="0"/>
        <w:rPr>
          <w:rFonts w:ascii="Times New Roman" w:eastAsia="Courier New" w:hAnsi="Times New Roman" w:cs="Times New Roman"/>
          <w:b/>
          <w:color w:val="000000"/>
          <w:sz w:val="28"/>
          <w:szCs w:val="28"/>
          <w:lang w:eastAsia="ru-RU"/>
        </w:rPr>
      </w:pPr>
    </w:p>
    <w:bookmarkEnd w:id="0"/>
    <w:bookmarkEnd w:id="1"/>
    <w:bookmarkEnd w:id="3"/>
    <w:p w:rsidR="006E48D2" w:rsidRPr="007C75EF" w:rsidRDefault="006E48D2" w:rsidP="006E48D2">
      <w:pPr>
        <w:keepNext/>
        <w:widowControl w:val="0"/>
        <w:tabs>
          <w:tab w:val="center" w:pos="142"/>
          <w:tab w:val="left" w:pos="1134"/>
          <w:tab w:val="center" w:pos="4678"/>
          <w:tab w:val="center" w:pos="6379"/>
        </w:tabs>
        <w:spacing w:after="0" w:line="360" w:lineRule="auto"/>
        <w:ind w:left="1701" w:right="567" w:firstLine="709"/>
        <w:jc w:val="center"/>
        <w:outlineLvl w:val="0"/>
        <w:rPr>
          <w:rFonts w:ascii="Times New Roman" w:eastAsia="Courier New" w:hAnsi="Times New Roman" w:cs="Times New Roman"/>
          <w:b/>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7C75EF" w:rsidRDefault="006E48D2" w:rsidP="006E48D2">
      <w:pPr>
        <w:shd w:val="clear" w:color="auto" w:fill="FFFFFF"/>
        <w:tabs>
          <w:tab w:val="left" w:pos="1134"/>
          <w:tab w:val="center" w:pos="6379"/>
        </w:tabs>
        <w:spacing w:after="0" w:line="360" w:lineRule="auto"/>
        <w:ind w:firstLine="709"/>
        <w:jc w:val="center"/>
        <w:textAlignment w:val="baseline"/>
        <w:rPr>
          <w:rFonts w:ascii="Times New Roman" w:eastAsia="Times New Roman" w:hAnsi="Times New Roman" w:cs="Times New Roman"/>
          <w:b/>
          <w:color w:val="000000"/>
          <w:sz w:val="28"/>
          <w:szCs w:val="28"/>
          <w:lang w:eastAsia="ru-RU"/>
        </w:rPr>
      </w:pPr>
    </w:p>
    <w:p w:rsidR="006E48D2" w:rsidRDefault="00BD69C8" w:rsidP="006E48D2">
      <w:pPr>
        <w:shd w:val="clear" w:color="auto" w:fill="FFFFFF"/>
        <w:tabs>
          <w:tab w:val="left" w:pos="1134"/>
          <w:tab w:val="center" w:pos="6379"/>
        </w:tabs>
        <w:spacing w:after="0" w:line="360" w:lineRule="auto"/>
        <w:ind w:firstLine="709"/>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Введение</w:t>
      </w:r>
    </w:p>
    <w:p w:rsidR="004371A5" w:rsidRPr="00BD69C8" w:rsidRDefault="004371A5" w:rsidP="006E48D2">
      <w:pPr>
        <w:shd w:val="clear" w:color="auto" w:fill="FFFFFF"/>
        <w:tabs>
          <w:tab w:val="left" w:pos="1134"/>
          <w:tab w:val="center" w:pos="6379"/>
        </w:tabs>
        <w:spacing w:after="0" w:line="360" w:lineRule="auto"/>
        <w:ind w:firstLine="709"/>
        <w:jc w:val="center"/>
        <w:textAlignment w:val="baseline"/>
        <w:rPr>
          <w:rFonts w:ascii="Times New Roman" w:eastAsia="Times New Roman" w:hAnsi="Times New Roman" w:cs="Times New Roman"/>
          <w:color w:val="000000"/>
          <w:sz w:val="28"/>
          <w:szCs w:val="28"/>
          <w:lang w:eastAsia="ru-RU"/>
        </w:rPr>
      </w:pPr>
    </w:p>
    <w:p w:rsidR="006E48D2" w:rsidRPr="007C75EF" w:rsidRDefault="006E48D2" w:rsidP="006E48D2">
      <w:pPr>
        <w:shd w:val="clear" w:color="auto" w:fill="FFFFFF"/>
        <w:tabs>
          <w:tab w:val="left" w:pos="1134"/>
          <w:tab w:val="center" w:pos="6379"/>
        </w:tabs>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7C75EF">
        <w:rPr>
          <w:rFonts w:ascii="Times New Roman" w:eastAsia="Times New Roman" w:hAnsi="Times New Roman" w:cs="Times New Roman"/>
          <w:color w:val="000000"/>
          <w:sz w:val="28"/>
          <w:szCs w:val="28"/>
          <w:lang w:eastAsia="ru-RU"/>
        </w:rPr>
        <w:t>Сегодня, после долгих лет забвения ГТО возвращается в школы, в высшие учебные заведения, в жизнь каждого гражданина, занимая важные позиции в качестве показателя физических возможностей и здоровья населения. ГТО возрождается, преобразившись в новой форме и новых условиях. Президент России издал соответствующее постановление, которое возобновляет забытый на многие года комплекс. В данном случае преследуется немного другая цель. Программа ГТО создается для того, чтобы увеличить процент населения, регулярно занимающегося спортом, а также в целом продлить жизни россиян. Комплекс ГТО возвращается в школы России, созданы экспериментальные площадки опробования в образовательных учреждениях. Сегодня успешная сдача норм комплекса ГТО учитывается как критерий для поступления в ВУЗы. Система получила мног</w:t>
      </w:r>
      <w:r w:rsidR="00073661">
        <w:rPr>
          <w:rFonts w:ascii="Times New Roman" w:eastAsia="Times New Roman" w:hAnsi="Times New Roman" w:cs="Times New Roman"/>
          <w:color w:val="000000"/>
          <w:sz w:val="28"/>
          <w:szCs w:val="28"/>
          <w:lang w:eastAsia="ru-RU"/>
        </w:rPr>
        <w:t>о изменений. Так, школьники</w:t>
      </w:r>
      <w:r w:rsidRPr="007C75EF">
        <w:rPr>
          <w:rFonts w:ascii="Times New Roman" w:eastAsia="Times New Roman" w:hAnsi="Times New Roman" w:cs="Times New Roman"/>
          <w:color w:val="000000"/>
          <w:sz w:val="28"/>
          <w:szCs w:val="28"/>
          <w:lang w:eastAsia="ru-RU"/>
        </w:rPr>
        <w:t xml:space="preserve"> теперь будут заниматься спортом по этой системе с 6 лет. Всего же, на внедрение полной системы потребуется около четырех лет. Президент РФ Владимир Путин отметил, что комплекс ГТО в дан</w:t>
      </w:r>
      <w:r w:rsidR="00073661">
        <w:rPr>
          <w:rFonts w:ascii="Times New Roman" w:eastAsia="Times New Roman" w:hAnsi="Times New Roman" w:cs="Times New Roman"/>
          <w:color w:val="000000"/>
          <w:sz w:val="28"/>
          <w:szCs w:val="28"/>
          <w:lang w:eastAsia="ru-RU"/>
        </w:rPr>
        <w:t>ном случае будет прививать школьникам</w:t>
      </w:r>
      <w:r w:rsidRPr="007C75EF">
        <w:rPr>
          <w:rFonts w:ascii="Times New Roman" w:eastAsia="Times New Roman" w:hAnsi="Times New Roman" w:cs="Times New Roman"/>
          <w:color w:val="000000"/>
          <w:sz w:val="28"/>
          <w:szCs w:val="28"/>
          <w:lang w:eastAsia="ru-RU"/>
        </w:rPr>
        <w:t xml:space="preserve"> спортивные навыки и любовь к физической культуре. Но будет ли так на самом деле – мы увидим через время. Большую ответственность по реализации комплекса берут на себя преподаватели физической культуры, деятельность и энтузиазм которых позволяет эффективнее преобразовывать потенциальные возможности содержания учебного материала в практическое освоение его учащимися, постепенно переходящее в желание продолжать занятия физической культурой и спортом во внеурочное время.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Акт</w:t>
      </w:r>
      <w:r w:rsidR="00073661">
        <w:rPr>
          <w:rFonts w:ascii="Times New Roman" w:eastAsia="Courier New" w:hAnsi="Times New Roman" w:cs="Times New Roman"/>
          <w:color w:val="000000"/>
          <w:sz w:val="28"/>
          <w:szCs w:val="28"/>
          <w:lang w:eastAsia="ru-RU"/>
        </w:rPr>
        <w:t xml:space="preserve">уальность темы: С приходом школьников </w:t>
      </w:r>
      <w:r w:rsidRPr="007C75EF">
        <w:rPr>
          <w:rFonts w:ascii="Times New Roman" w:eastAsia="Courier New" w:hAnsi="Times New Roman" w:cs="Times New Roman"/>
          <w:color w:val="000000"/>
          <w:sz w:val="28"/>
          <w:szCs w:val="28"/>
          <w:lang w:eastAsia="ru-RU"/>
        </w:rPr>
        <w:t xml:space="preserve"> наблюдается снижение их двигательной активности и нарастание нагрузок психологического и индивидуального порядка. Существующая организация учебного процесса в школе и режим дня не обеспечивают биологическую потребность организма учащихся в движениях. С началом обучен</w:t>
      </w:r>
      <w:r w:rsidR="00073661">
        <w:rPr>
          <w:rFonts w:ascii="Times New Roman" w:eastAsia="Courier New" w:hAnsi="Times New Roman" w:cs="Times New Roman"/>
          <w:color w:val="000000"/>
          <w:sz w:val="28"/>
          <w:szCs w:val="28"/>
          <w:lang w:eastAsia="ru-RU"/>
        </w:rPr>
        <w:t>ия</w:t>
      </w:r>
      <w:r w:rsidRPr="007C75EF">
        <w:rPr>
          <w:rFonts w:ascii="Times New Roman" w:eastAsia="Courier New" w:hAnsi="Times New Roman" w:cs="Times New Roman"/>
          <w:color w:val="000000"/>
          <w:sz w:val="28"/>
          <w:szCs w:val="28"/>
          <w:lang w:eastAsia="ru-RU"/>
        </w:rPr>
        <w:t xml:space="preserve"> в школе на 50% падает их </w:t>
      </w:r>
      <w:r w:rsidRPr="007C75EF">
        <w:rPr>
          <w:rFonts w:ascii="Times New Roman" w:eastAsia="Courier New" w:hAnsi="Times New Roman" w:cs="Times New Roman"/>
          <w:color w:val="000000"/>
          <w:sz w:val="28"/>
          <w:szCs w:val="28"/>
          <w:lang w:eastAsia="ru-RU"/>
        </w:rPr>
        <w:lastRenderedPageBreak/>
        <w:t>дневная двигательная активность.</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то же время многочисленными исследованиями показано, что самые существенные изменения в физическом развитии и физической подготовленности происходят в младшем школьном возрасте. Что подчёркивает важность этого периода развития, заставляя обратить особое внимание на организа</w:t>
      </w:r>
      <w:r w:rsidR="00073661">
        <w:rPr>
          <w:rFonts w:ascii="Times New Roman" w:eastAsia="Courier New" w:hAnsi="Times New Roman" w:cs="Times New Roman"/>
          <w:color w:val="000000"/>
          <w:sz w:val="28"/>
          <w:szCs w:val="28"/>
          <w:lang w:eastAsia="ru-RU"/>
        </w:rPr>
        <w:t>цию физического воспитания школьников, </w:t>
      </w:r>
      <w:r w:rsidRPr="007C75EF">
        <w:rPr>
          <w:rFonts w:ascii="Times New Roman" w:eastAsia="Courier New" w:hAnsi="Times New Roman" w:cs="Times New Roman"/>
          <w:color w:val="000000"/>
          <w:sz w:val="28"/>
          <w:szCs w:val="28"/>
          <w:lang w:eastAsia="ru-RU"/>
        </w:rPr>
        <w:t xml:space="preserve"> </w:t>
      </w:r>
      <w:r w:rsidR="00073661">
        <w:rPr>
          <w:rFonts w:ascii="Times New Roman" w:eastAsia="Courier New" w:hAnsi="Times New Roman" w:cs="Times New Roman"/>
          <w:color w:val="000000"/>
          <w:sz w:val="28"/>
          <w:szCs w:val="28"/>
          <w:lang w:eastAsia="ru-RU"/>
        </w:rPr>
        <w:t>младшего</w:t>
      </w:r>
      <w:r w:rsidRPr="007C75EF">
        <w:rPr>
          <w:rFonts w:ascii="Times New Roman" w:eastAsia="Courier New" w:hAnsi="Times New Roman" w:cs="Times New Roman"/>
          <w:color w:val="000000"/>
          <w:sz w:val="28"/>
          <w:szCs w:val="28"/>
          <w:lang w:eastAsia="ru-RU"/>
        </w:rPr>
        <w:t xml:space="preserve"> возраста, чтобы использовать этот период для активного влияния на формирование</w:t>
      </w:r>
      <w:r w:rsidR="00073661">
        <w:rPr>
          <w:rFonts w:ascii="Times New Roman" w:eastAsia="Courier New" w:hAnsi="Times New Roman" w:cs="Times New Roman"/>
          <w:color w:val="000000"/>
          <w:sz w:val="28"/>
          <w:szCs w:val="28"/>
          <w:lang w:eastAsia="ru-RU"/>
        </w:rPr>
        <w:t xml:space="preserve"> физических способностей обучающегося</w:t>
      </w:r>
      <w:r w:rsidRPr="007C75EF">
        <w:rPr>
          <w:rFonts w:ascii="Times New Roman" w:eastAsia="Courier New" w:hAnsi="Times New Roman" w:cs="Times New Roman"/>
          <w:color w:val="000000"/>
          <w:sz w:val="28"/>
          <w:szCs w:val="28"/>
          <w:lang w:eastAsia="ru-RU"/>
        </w:rPr>
        <w:t>. Многие важные задачи физического воспитания должны быть почти полностью решены за первые девять лет обучения в школе, иначе можно "опоздать" и упустить самый восприимчивый возрастной этап. Необходимо обратить внимание на повышение двигательной активности и дви</w:t>
      </w:r>
      <w:r w:rsidR="00073661">
        <w:rPr>
          <w:rFonts w:ascii="Times New Roman" w:eastAsia="Courier New" w:hAnsi="Times New Roman" w:cs="Times New Roman"/>
          <w:color w:val="000000"/>
          <w:sz w:val="28"/>
          <w:szCs w:val="28"/>
          <w:lang w:eastAsia="ru-RU"/>
        </w:rPr>
        <w:t xml:space="preserve">гательной подготовленности </w:t>
      </w:r>
      <w:r w:rsidRPr="007C75EF">
        <w:rPr>
          <w:rFonts w:ascii="Times New Roman" w:eastAsia="Courier New" w:hAnsi="Times New Roman" w:cs="Times New Roman"/>
          <w:color w:val="000000"/>
          <w:sz w:val="28"/>
          <w:szCs w:val="28"/>
          <w:lang w:eastAsia="ru-RU"/>
        </w:rPr>
        <w:t xml:space="preserve"> младшего школьного возраста. Именно поэтому в новый комплекс ГТО затраги</w:t>
      </w:r>
      <w:r w:rsidR="00073661">
        <w:rPr>
          <w:rFonts w:ascii="Times New Roman" w:eastAsia="Courier New" w:hAnsi="Times New Roman" w:cs="Times New Roman"/>
          <w:color w:val="000000"/>
          <w:sz w:val="28"/>
          <w:szCs w:val="28"/>
          <w:lang w:eastAsia="ru-RU"/>
        </w:rPr>
        <w:t>вает физическое воспитание школьников</w:t>
      </w:r>
      <w:r w:rsidRPr="007C75EF">
        <w:rPr>
          <w:rFonts w:ascii="Times New Roman" w:eastAsia="Courier New" w:hAnsi="Times New Roman" w:cs="Times New Roman"/>
          <w:color w:val="000000"/>
          <w:sz w:val="28"/>
          <w:szCs w:val="28"/>
          <w:lang w:eastAsia="ru-RU"/>
        </w:rPr>
        <w:t xml:space="preserve"> с 6 летнего возраста, а значит ставиться важная задача, связанная с разработкой эффективных средств и методов физического воспитания, обеспечивающих в условиях младшего школьного возраста повышение физической подготовленности до уровня, позволяющего осваивать нормативные требования этой ступени комплекса. </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073661">
        <w:rPr>
          <w:rFonts w:ascii="Times New Roman" w:eastAsia="Courier New" w:hAnsi="Times New Roman" w:cs="Times New Roman"/>
          <w:color w:val="000000"/>
          <w:sz w:val="28"/>
          <w:szCs w:val="28"/>
          <w:lang w:eastAsia="ru-RU"/>
        </w:rPr>
        <w:t>Объект:</w:t>
      </w:r>
      <w:r w:rsidR="00073661">
        <w:rPr>
          <w:rFonts w:ascii="Times New Roman" w:eastAsia="Courier New" w:hAnsi="Times New Roman" w:cs="Times New Roman"/>
          <w:color w:val="000000"/>
          <w:sz w:val="28"/>
          <w:szCs w:val="28"/>
          <w:lang w:eastAsia="ru-RU"/>
        </w:rPr>
        <w:t xml:space="preserve"> процесс</w:t>
      </w:r>
      <w:r w:rsidRPr="007C75EF">
        <w:rPr>
          <w:rFonts w:ascii="Times New Roman" w:eastAsia="Courier New" w:hAnsi="Times New Roman" w:cs="Times New Roman"/>
          <w:color w:val="000000"/>
          <w:sz w:val="28"/>
          <w:szCs w:val="28"/>
          <w:lang w:eastAsia="ru-RU"/>
        </w:rPr>
        <w:t xml:space="preserve"> развития</w:t>
      </w:r>
      <w:r w:rsidR="00073661">
        <w:rPr>
          <w:rFonts w:ascii="Times New Roman" w:eastAsia="Courier New" w:hAnsi="Times New Roman" w:cs="Times New Roman"/>
          <w:color w:val="000000"/>
          <w:sz w:val="28"/>
          <w:szCs w:val="28"/>
          <w:lang w:eastAsia="ru-RU"/>
        </w:rPr>
        <w:t xml:space="preserve"> физических </w:t>
      </w:r>
      <w:proofErr w:type="gramStart"/>
      <w:r w:rsidR="00073661">
        <w:rPr>
          <w:rFonts w:ascii="Times New Roman" w:eastAsia="Courier New" w:hAnsi="Times New Roman" w:cs="Times New Roman"/>
          <w:color w:val="000000"/>
          <w:sz w:val="28"/>
          <w:szCs w:val="28"/>
          <w:lang w:val="en-US" w:eastAsia="ru-RU"/>
        </w:rPr>
        <w:t>c</w:t>
      </w:r>
      <w:proofErr w:type="spellStart"/>
      <w:proofErr w:type="gramEnd"/>
      <w:r w:rsidR="00073661">
        <w:rPr>
          <w:rFonts w:ascii="Times New Roman" w:eastAsia="Courier New" w:hAnsi="Times New Roman" w:cs="Times New Roman"/>
          <w:color w:val="000000"/>
          <w:sz w:val="28"/>
          <w:szCs w:val="28"/>
          <w:lang w:eastAsia="ru-RU"/>
        </w:rPr>
        <w:t>пособностей</w:t>
      </w:r>
      <w:proofErr w:type="spellEnd"/>
      <w:r w:rsidR="00073661">
        <w:rPr>
          <w:rFonts w:ascii="Times New Roman" w:eastAsia="Courier New" w:hAnsi="Times New Roman" w:cs="Times New Roman"/>
          <w:color w:val="000000"/>
          <w:sz w:val="28"/>
          <w:szCs w:val="28"/>
          <w:lang w:eastAsia="ru-RU"/>
        </w:rPr>
        <w:t xml:space="preserve"> у </w:t>
      </w:r>
      <w:r w:rsidRPr="007C75EF">
        <w:rPr>
          <w:rFonts w:ascii="Times New Roman" w:eastAsia="Courier New" w:hAnsi="Times New Roman" w:cs="Times New Roman"/>
          <w:color w:val="000000"/>
          <w:sz w:val="28"/>
          <w:szCs w:val="28"/>
          <w:lang w:eastAsia="ru-RU"/>
        </w:rPr>
        <w:t xml:space="preserve"> младшего</w:t>
      </w:r>
      <w:r w:rsidR="00073661">
        <w:rPr>
          <w:rFonts w:ascii="Times New Roman" w:eastAsia="Courier New" w:hAnsi="Times New Roman" w:cs="Times New Roman"/>
          <w:color w:val="000000"/>
          <w:sz w:val="28"/>
          <w:szCs w:val="28"/>
          <w:lang w:eastAsia="ru-RU"/>
        </w:rPr>
        <w:t xml:space="preserve"> школьного </w:t>
      </w:r>
      <w:proofErr w:type="spellStart"/>
      <w:r w:rsidR="00073661">
        <w:rPr>
          <w:rFonts w:ascii="Times New Roman" w:eastAsia="Courier New" w:hAnsi="Times New Roman" w:cs="Times New Roman"/>
          <w:color w:val="000000"/>
          <w:sz w:val="28"/>
          <w:szCs w:val="28"/>
          <w:lang w:eastAsia="ru-RU"/>
        </w:rPr>
        <w:t>возра</w:t>
      </w:r>
      <w:proofErr w:type="spellEnd"/>
      <w:r w:rsidR="00073661">
        <w:rPr>
          <w:rFonts w:ascii="Times New Roman" w:eastAsia="Courier New" w:hAnsi="Times New Roman" w:cs="Times New Roman"/>
          <w:color w:val="000000"/>
          <w:sz w:val="28"/>
          <w:szCs w:val="28"/>
          <w:lang w:val="en-US" w:eastAsia="ru-RU"/>
        </w:rPr>
        <w:t>c</w:t>
      </w:r>
      <w:r w:rsidRPr="007C75EF">
        <w:rPr>
          <w:rFonts w:ascii="Times New Roman" w:eastAsia="Courier New" w:hAnsi="Times New Roman" w:cs="Times New Roman"/>
          <w:color w:val="000000"/>
          <w:sz w:val="28"/>
          <w:szCs w:val="28"/>
          <w:lang w:eastAsia="ru-RU"/>
        </w:rPr>
        <w:t>та.</w:t>
      </w:r>
    </w:p>
    <w:p w:rsidR="006E48D2"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073661">
        <w:rPr>
          <w:rFonts w:ascii="Times New Roman" w:eastAsia="Courier New" w:hAnsi="Times New Roman" w:cs="Times New Roman"/>
          <w:color w:val="000000"/>
          <w:sz w:val="28"/>
          <w:szCs w:val="28"/>
          <w:lang w:eastAsia="ru-RU"/>
        </w:rPr>
        <w:t>Предмет:</w:t>
      </w:r>
      <w:r w:rsidRPr="007C75EF">
        <w:rPr>
          <w:rFonts w:ascii="Times New Roman" w:eastAsia="Courier New" w:hAnsi="Times New Roman" w:cs="Times New Roman"/>
          <w:color w:val="000000"/>
          <w:sz w:val="28"/>
          <w:szCs w:val="28"/>
          <w:lang w:eastAsia="ru-RU"/>
        </w:rPr>
        <w:t xml:space="preserve"> </w:t>
      </w:r>
      <w:r w:rsidR="00073661">
        <w:rPr>
          <w:rFonts w:ascii="Times New Roman" w:eastAsia="Courier New" w:hAnsi="Times New Roman" w:cs="Times New Roman"/>
          <w:color w:val="000000"/>
          <w:sz w:val="28"/>
          <w:szCs w:val="28"/>
          <w:lang w:eastAsia="ru-RU"/>
        </w:rPr>
        <w:t xml:space="preserve">ГТО как фактор физического развития школьников. </w:t>
      </w:r>
    </w:p>
    <w:p w:rsidR="00073661" w:rsidRPr="00073661" w:rsidRDefault="00073661"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 xml:space="preserve">Цель работы: разработать рекомендации по подготовке школьников младшего возраста к успешной сдаче ГТО </w:t>
      </w:r>
      <w:r>
        <w:rPr>
          <w:rFonts w:ascii="Times New Roman" w:eastAsia="Courier New" w:hAnsi="Times New Roman" w:cs="Times New Roman"/>
          <w:color w:val="000000"/>
          <w:sz w:val="28"/>
          <w:szCs w:val="28"/>
          <w:lang w:val="en-US" w:eastAsia="ru-RU"/>
        </w:rPr>
        <w:t>I</w:t>
      </w:r>
      <w:r>
        <w:rPr>
          <w:rFonts w:ascii="Times New Roman" w:eastAsia="Courier New" w:hAnsi="Times New Roman" w:cs="Times New Roman"/>
          <w:color w:val="000000"/>
          <w:sz w:val="28"/>
          <w:szCs w:val="28"/>
          <w:lang w:eastAsia="ru-RU"/>
        </w:rPr>
        <w:t xml:space="preserve"> ступени.</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bookmarkStart w:id="4" w:name="_Toc406080308"/>
      <w:bookmarkStart w:id="5" w:name="_Toc406080316"/>
      <w:bookmarkStart w:id="6" w:name="_Toc406080619"/>
      <w:bookmarkStart w:id="7" w:name="_Toc406088630"/>
      <w:r w:rsidRPr="00073661">
        <w:rPr>
          <w:rFonts w:ascii="Times New Roman" w:eastAsia="Courier New" w:hAnsi="Times New Roman" w:cs="Times New Roman"/>
          <w:color w:val="000000"/>
          <w:sz w:val="28"/>
          <w:szCs w:val="28"/>
          <w:lang w:eastAsia="ru-RU"/>
        </w:rPr>
        <w:t>Гипотеза:</w:t>
      </w:r>
      <w:r w:rsidRPr="007C75EF">
        <w:rPr>
          <w:rFonts w:ascii="Times New Roman" w:eastAsia="Courier New" w:hAnsi="Times New Roman" w:cs="Times New Roman"/>
          <w:color w:val="000000"/>
          <w:sz w:val="28"/>
          <w:szCs w:val="28"/>
          <w:lang w:eastAsia="ru-RU"/>
        </w:rPr>
        <w:t xml:space="preserve"> разработанные нами рекомендации помогут улучшить качество сдачи норм</w:t>
      </w:r>
      <w:r w:rsidR="00073661">
        <w:rPr>
          <w:rFonts w:ascii="Times New Roman" w:eastAsia="Courier New" w:hAnsi="Times New Roman" w:cs="Times New Roman"/>
          <w:color w:val="000000"/>
          <w:sz w:val="28"/>
          <w:szCs w:val="28"/>
          <w:lang w:eastAsia="ru-RU"/>
        </w:rPr>
        <w:t xml:space="preserve"> ГТО</w:t>
      </w:r>
      <w:r w:rsidRPr="007C75EF">
        <w:rPr>
          <w:rFonts w:ascii="Times New Roman" w:eastAsia="Courier New" w:hAnsi="Times New Roman" w:cs="Times New Roman"/>
          <w:color w:val="000000"/>
          <w:sz w:val="28"/>
          <w:szCs w:val="28"/>
          <w:lang w:eastAsia="ru-RU"/>
        </w:rPr>
        <w:t xml:space="preserve"> I ступени</w:t>
      </w:r>
      <w:r w:rsidR="00073661">
        <w:rPr>
          <w:rFonts w:ascii="Times New Roman" w:eastAsia="Courier New" w:hAnsi="Times New Roman" w:cs="Times New Roman"/>
          <w:color w:val="000000"/>
          <w:sz w:val="28"/>
          <w:szCs w:val="28"/>
          <w:lang w:eastAsia="ru-RU"/>
        </w:rPr>
        <w:t xml:space="preserve"> на примере Северо-Енисейского района.</w:t>
      </w:r>
      <w:r w:rsidRPr="007C75EF">
        <w:rPr>
          <w:rFonts w:ascii="Times New Roman" w:eastAsia="Courier New" w:hAnsi="Times New Roman" w:cs="Times New Roman"/>
          <w:color w:val="000000"/>
          <w:sz w:val="28"/>
          <w:szCs w:val="28"/>
          <w:lang w:eastAsia="ru-RU"/>
        </w:rPr>
        <w:t xml:space="preserve"> </w:t>
      </w:r>
    </w:p>
    <w:p w:rsidR="006E48D2" w:rsidRPr="00073661"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073661">
        <w:rPr>
          <w:rFonts w:ascii="Times New Roman" w:eastAsia="Courier New" w:hAnsi="Times New Roman" w:cs="Times New Roman"/>
          <w:color w:val="000000"/>
          <w:sz w:val="28"/>
          <w:szCs w:val="28"/>
          <w:lang w:eastAsia="ru-RU"/>
        </w:rPr>
        <w:t>Задачи:</w:t>
      </w:r>
    </w:p>
    <w:p w:rsidR="006E48D2" w:rsidRPr="007C75EF" w:rsidRDefault="00073661"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1.</w:t>
      </w:r>
      <w:r w:rsidR="006E48D2" w:rsidRPr="007C75EF">
        <w:rPr>
          <w:rFonts w:ascii="Times New Roman" w:eastAsia="Courier New" w:hAnsi="Times New Roman" w:cs="Times New Roman"/>
          <w:sz w:val="28"/>
          <w:szCs w:val="28"/>
          <w:lang w:eastAsia="ru-RU"/>
        </w:rPr>
        <w:t xml:space="preserve">Ознакомить младших школьников с особенностями </w:t>
      </w:r>
      <w:r w:rsidR="006E48D2" w:rsidRPr="007C75EF">
        <w:rPr>
          <w:rFonts w:ascii="Times New Roman" w:eastAsia="Courier New" w:hAnsi="Times New Roman" w:cs="Times New Roman"/>
          <w:color w:val="000000"/>
          <w:sz w:val="28"/>
          <w:szCs w:val="28"/>
          <w:lang w:eastAsia="ru-RU"/>
        </w:rPr>
        <w:t>Всероссийского физкультурно-спортивного комплекса «Готов к труду и обороне» (ГТО)</w:t>
      </w:r>
    </w:p>
    <w:p w:rsidR="006E48D2" w:rsidRPr="007C75EF" w:rsidRDefault="00073661"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2.</w:t>
      </w:r>
      <w:r w:rsidR="006E48D2" w:rsidRPr="007C75EF">
        <w:rPr>
          <w:rFonts w:ascii="Times New Roman" w:eastAsia="Courier New" w:hAnsi="Times New Roman" w:cs="Times New Roman"/>
          <w:color w:val="000000"/>
          <w:sz w:val="28"/>
          <w:szCs w:val="28"/>
          <w:lang w:eastAsia="ru-RU"/>
        </w:rPr>
        <w:t xml:space="preserve">Выявить в каких испытаниях I ступени комплекса ГТО младшие </w:t>
      </w:r>
      <w:r w:rsidR="006E48D2" w:rsidRPr="007C75EF">
        <w:rPr>
          <w:rFonts w:ascii="Times New Roman" w:eastAsia="Courier New" w:hAnsi="Times New Roman" w:cs="Times New Roman"/>
          <w:color w:val="000000"/>
          <w:sz w:val="28"/>
          <w:szCs w:val="28"/>
          <w:lang w:eastAsia="ru-RU"/>
        </w:rPr>
        <w:lastRenderedPageBreak/>
        <w:t>школьники испытывают трудности.</w:t>
      </w:r>
    </w:p>
    <w:p w:rsidR="006E48D2" w:rsidRPr="007C75EF" w:rsidRDefault="00073661"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3.</w:t>
      </w:r>
      <w:r w:rsidR="006E48D2" w:rsidRPr="007C75EF">
        <w:rPr>
          <w:rFonts w:ascii="Times New Roman" w:eastAsia="Courier New" w:hAnsi="Times New Roman" w:cs="Times New Roman"/>
          <w:color w:val="000000"/>
          <w:sz w:val="28"/>
          <w:szCs w:val="28"/>
          <w:lang w:eastAsia="ru-RU"/>
        </w:rPr>
        <w:t>Разработать методические р</w:t>
      </w:r>
      <w:r>
        <w:rPr>
          <w:rFonts w:ascii="Times New Roman" w:eastAsia="Courier New" w:hAnsi="Times New Roman" w:cs="Times New Roman"/>
          <w:color w:val="000000"/>
          <w:sz w:val="28"/>
          <w:szCs w:val="28"/>
          <w:lang w:eastAsia="ru-RU"/>
        </w:rPr>
        <w:t>екомендации для подготовки</w:t>
      </w:r>
      <w:r w:rsidR="006E48D2" w:rsidRPr="007C75EF">
        <w:rPr>
          <w:rFonts w:ascii="Times New Roman" w:eastAsia="Courier New" w:hAnsi="Times New Roman" w:cs="Times New Roman"/>
          <w:color w:val="000000"/>
          <w:sz w:val="28"/>
          <w:szCs w:val="28"/>
          <w:lang w:eastAsia="ru-RU"/>
        </w:rPr>
        <w:t xml:space="preserve"> младшего школьного возраста к сдаче нормативов комплекса ГТО.</w:t>
      </w:r>
    </w:p>
    <w:p w:rsidR="006E48D2" w:rsidRPr="004D02FC"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4D02FC">
        <w:rPr>
          <w:rFonts w:ascii="Times New Roman" w:eastAsia="Courier New" w:hAnsi="Times New Roman" w:cs="Times New Roman"/>
          <w:color w:val="000000"/>
          <w:sz w:val="28"/>
          <w:szCs w:val="28"/>
          <w:lang w:eastAsia="ru-RU"/>
        </w:rPr>
        <w:t>Методы исследования: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1. Анализ литературных источников.</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2. Контрольные испытания.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3. Статистическая обработка.</w:t>
      </w:r>
    </w:p>
    <w:p w:rsidR="006E48D2" w:rsidRPr="004D02FC"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4D02FC">
        <w:rPr>
          <w:rFonts w:ascii="Times New Roman" w:eastAsia="Courier New" w:hAnsi="Times New Roman" w:cs="Times New Roman"/>
          <w:color w:val="000000"/>
          <w:sz w:val="28"/>
          <w:szCs w:val="28"/>
          <w:lang w:eastAsia="ru-RU"/>
        </w:rPr>
        <w:t xml:space="preserve">Практическая значимость работы </w:t>
      </w:r>
      <w:r w:rsidRPr="004D02FC">
        <w:rPr>
          <w:rFonts w:ascii="Times New Roman" w:eastAsia="Courier New" w:hAnsi="Times New Roman" w:cs="Times New Roman"/>
          <w:sz w:val="28"/>
          <w:szCs w:val="28"/>
          <w:lang w:eastAsia="ru-RU"/>
        </w:rPr>
        <w:t xml:space="preserve">состоит </w:t>
      </w:r>
      <w:proofErr w:type="gramStart"/>
      <w:r w:rsidRPr="004D02FC">
        <w:rPr>
          <w:rFonts w:ascii="Times New Roman" w:eastAsia="Courier New" w:hAnsi="Times New Roman" w:cs="Times New Roman"/>
          <w:sz w:val="28"/>
          <w:szCs w:val="28"/>
          <w:lang w:eastAsia="ru-RU"/>
        </w:rPr>
        <w:t>в</w:t>
      </w:r>
      <w:proofErr w:type="gramEnd"/>
      <w:r w:rsidRPr="004D02FC">
        <w:rPr>
          <w:rFonts w:ascii="Times New Roman" w:eastAsia="Courier New" w:hAnsi="Times New Roman" w:cs="Times New Roman"/>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1) </w:t>
      </w:r>
      <w:proofErr w:type="gramStart"/>
      <w:r w:rsidRPr="007C75EF">
        <w:rPr>
          <w:rFonts w:ascii="Times New Roman" w:eastAsia="Courier New" w:hAnsi="Times New Roman" w:cs="Times New Roman"/>
          <w:color w:val="000000"/>
          <w:sz w:val="28"/>
          <w:szCs w:val="28"/>
          <w:lang w:eastAsia="ru-RU"/>
        </w:rPr>
        <w:t>ознакомлен</w:t>
      </w:r>
      <w:r w:rsidRPr="007C75EF">
        <w:rPr>
          <w:rFonts w:ascii="Times New Roman" w:eastAsia="Courier New" w:hAnsi="Times New Roman" w:cs="Times New Roman"/>
          <w:sz w:val="28"/>
          <w:szCs w:val="28"/>
          <w:lang w:eastAsia="ru-RU"/>
        </w:rPr>
        <w:t>ии</w:t>
      </w:r>
      <w:proofErr w:type="gramEnd"/>
      <w:r w:rsidRPr="007C75EF">
        <w:rPr>
          <w:rFonts w:ascii="Times New Roman" w:eastAsia="Courier New" w:hAnsi="Times New Roman" w:cs="Times New Roman"/>
          <w:color w:val="000000"/>
          <w:sz w:val="28"/>
          <w:szCs w:val="28"/>
          <w:lang w:eastAsia="ru-RU"/>
        </w:rPr>
        <w:t xml:space="preserve"> с методическими рекомендациями по </w:t>
      </w:r>
      <w:r w:rsidR="004D02FC">
        <w:rPr>
          <w:rFonts w:ascii="Times New Roman" w:eastAsia="Courier New" w:hAnsi="Times New Roman" w:cs="Times New Roman"/>
          <w:color w:val="000000"/>
          <w:sz w:val="28"/>
          <w:szCs w:val="28"/>
          <w:lang w:eastAsia="ru-RU"/>
        </w:rPr>
        <w:t>организации проведения  тестов, входящие</w:t>
      </w:r>
      <w:r w:rsidRPr="007C75EF">
        <w:rPr>
          <w:rFonts w:ascii="Times New Roman" w:eastAsia="Courier New" w:hAnsi="Times New Roman" w:cs="Times New Roman"/>
          <w:color w:val="000000"/>
          <w:sz w:val="28"/>
          <w:szCs w:val="28"/>
          <w:lang w:eastAsia="ru-RU"/>
        </w:rPr>
        <w:t xml:space="preserve"> во Всероссийский физкультурно-спортивный комплекс  «Готов к труду и обороне» (ГТО)</w:t>
      </w:r>
      <w:r w:rsidR="004D02FC">
        <w:rPr>
          <w:rFonts w:ascii="Times New Roman" w:eastAsia="Courier New" w:hAnsi="Times New Roman" w:cs="Times New Roman"/>
          <w:color w:val="000000"/>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b/>
          <w:color w:val="000000"/>
          <w:sz w:val="28"/>
          <w:szCs w:val="28"/>
          <w:lang w:eastAsia="ru-RU"/>
        </w:rPr>
      </w:pPr>
      <w:bookmarkStart w:id="8" w:name="ее"/>
      <w:bookmarkEnd w:id="8"/>
      <w:r w:rsidRPr="007C75EF">
        <w:rPr>
          <w:rFonts w:ascii="Times New Roman" w:eastAsia="Courier New" w:hAnsi="Times New Roman" w:cs="Times New Roman"/>
          <w:color w:val="000000"/>
          <w:sz w:val="28"/>
          <w:szCs w:val="28"/>
          <w:lang w:eastAsia="ru-RU"/>
        </w:rPr>
        <w:t>2</w:t>
      </w:r>
      <w:r w:rsidRPr="007C75EF">
        <w:rPr>
          <w:rFonts w:ascii="Times New Roman" w:eastAsia="Courier New" w:hAnsi="Times New Roman" w:cs="Times New Roman"/>
          <w:sz w:val="28"/>
          <w:szCs w:val="28"/>
          <w:lang w:eastAsia="ru-RU"/>
        </w:rPr>
        <w:t xml:space="preserve">) разработке методических </w:t>
      </w:r>
      <w:r w:rsidRPr="007C75EF">
        <w:rPr>
          <w:rFonts w:ascii="Times New Roman" w:eastAsia="Courier New" w:hAnsi="Times New Roman" w:cs="Times New Roman"/>
          <w:color w:val="000000"/>
          <w:sz w:val="28"/>
          <w:szCs w:val="28"/>
          <w:lang w:eastAsia="ru-RU"/>
        </w:rPr>
        <w:t>рекомендаций по освоени</w:t>
      </w:r>
      <w:r w:rsidRPr="007C75EF">
        <w:rPr>
          <w:rFonts w:ascii="Times New Roman" w:eastAsia="Courier New" w:hAnsi="Times New Roman" w:cs="Times New Roman"/>
          <w:sz w:val="28"/>
          <w:szCs w:val="28"/>
          <w:lang w:eastAsia="ru-RU"/>
        </w:rPr>
        <w:t>ю</w:t>
      </w:r>
      <w:r w:rsidRPr="007C75EF">
        <w:rPr>
          <w:rFonts w:ascii="Times New Roman" w:eastAsia="Courier New" w:hAnsi="Times New Roman" w:cs="Times New Roman"/>
          <w:color w:val="000000"/>
          <w:sz w:val="28"/>
          <w:szCs w:val="28"/>
          <w:lang w:eastAsia="ru-RU"/>
        </w:rPr>
        <w:t xml:space="preserve"> комплекса ГТО </w:t>
      </w:r>
      <w:r w:rsidRPr="007C75EF">
        <w:rPr>
          <w:rFonts w:ascii="Times New Roman" w:eastAsia="Courier New" w:hAnsi="Times New Roman" w:cs="Times New Roman"/>
          <w:sz w:val="28"/>
          <w:szCs w:val="28"/>
          <w:lang w:eastAsia="ru-RU"/>
        </w:rPr>
        <w:t xml:space="preserve">младшими школьниками </w:t>
      </w:r>
      <w:r w:rsidRPr="007C75EF">
        <w:rPr>
          <w:rFonts w:ascii="Times New Roman" w:eastAsia="Courier New" w:hAnsi="Times New Roman" w:cs="Times New Roman"/>
          <w:color w:val="000000"/>
          <w:sz w:val="28"/>
          <w:szCs w:val="28"/>
          <w:lang w:eastAsia="ru-RU"/>
        </w:rPr>
        <w:t>на уроках физической культуры</w:t>
      </w:r>
      <w:r w:rsidR="004D02FC">
        <w:rPr>
          <w:rFonts w:ascii="Times New Roman" w:eastAsia="Courier New" w:hAnsi="Times New Roman" w:cs="Times New Roman"/>
          <w:color w:val="000000"/>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3) разработке методических рекомендаций самостоятельной подготовке к комплексу</w:t>
      </w:r>
      <w:r w:rsidR="004D02FC">
        <w:rPr>
          <w:rFonts w:ascii="Times New Roman" w:eastAsia="Courier New" w:hAnsi="Times New Roman" w:cs="Times New Roman"/>
          <w:color w:val="000000"/>
          <w:sz w:val="28"/>
          <w:szCs w:val="28"/>
          <w:lang w:eastAsia="ru-RU"/>
        </w:rPr>
        <w:t xml:space="preserve"> школьников к тестам.</w:t>
      </w:r>
      <w:r w:rsidRPr="007C75EF">
        <w:rPr>
          <w:rFonts w:ascii="Times New Roman" w:eastAsia="Courier New" w:hAnsi="Times New Roman" w:cs="Times New Roman"/>
          <w:color w:val="000000"/>
          <w:sz w:val="28"/>
          <w:szCs w:val="28"/>
          <w:lang w:eastAsia="ru-RU"/>
        </w:rPr>
        <w:t xml:space="preserve">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4) разработке рекомендаций</w:t>
      </w:r>
      <w:r w:rsidR="004D02FC">
        <w:rPr>
          <w:rFonts w:ascii="Times New Roman" w:eastAsia="Courier New" w:hAnsi="Times New Roman" w:cs="Times New Roman"/>
          <w:color w:val="000000"/>
          <w:sz w:val="28"/>
          <w:szCs w:val="28"/>
          <w:lang w:eastAsia="ru-RU"/>
        </w:rPr>
        <w:t xml:space="preserve"> ГТО</w:t>
      </w:r>
      <w:r w:rsidRPr="007C75EF">
        <w:rPr>
          <w:rFonts w:ascii="Times New Roman" w:eastAsia="Courier New" w:hAnsi="Times New Roman" w:cs="Times New Roman"/>
          <w:color w:val="000000"/>
          <w:sz w:val="28"/>
          <w:szCs w:val="28"/>
          <w:lang w:eastAsia="ru-RU"/>
        </w:rPr>
        <w:t xml:space="preserve"> для родителей.</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7C75EF" w:rsidRDefault="006E48D2" w:rsidP="006E48D2">
      <w:pPr>
        <w:tabs>
          <w:tab w:val="left" w:pos="1134"/>
          <w:tab w:val="center" w:pos="6379"/>
        </w:tabs>
        <w:spacing w:after="0" w:line="360" w:lineRule="auto"/>
        <w:ind w:firstLine="709"/>
        <w:jc w:val="both"/>
        <w:rPr>
          <w:rFonts w:ascii="Times New Roman" w:eastAsia="Courier New" w:hAnsi="Times New Roman" w:cs="Times New Roman"/>
          <w:b/>
          <w:color w:val="000000"/>
          <w:sz w:val="28"/>
          <w:szCs w:val="28"/>
          <w:lang w:eastAsia="ru-RU"/>
        </w:rPr>
      </w:pPr>
      <w:r w:rsidRPr="007C75EF">
        <w:rPr>
          <w:rFonts w:ascii="Times New Roman" w:eastAsia="Courier New" w:hAnsi="Times New Roman" w:cs="Times New Roman"/>
          <w:color w:val="000000"/>
          <w:sz w:val="28"/>
          <w:szCs w:val="28"/>
          <w:lang w:eastAsia="ru-RU"/>
        </w:rPr>
        <w:br w:type="page"/>
      </w:r>
    </w:p>
    <w:p w:rsidR="006E48D2" w:rsidRPr="004D02FC" w:rsidRDefault="004D02FC" w:rsidP="006E48D2">
      <w:pPr>
        <w:keepNext/>
        <w:widowControl w:val="0"/>
        <w:tabs>
          <w:tab w:val="left" w:pos="1134"/>
          <w:tab w:val="center" w:pos="6379"/>
        </w:tabs>
        <w:spacing w:after="0" w:line="360" w:lineRule="auto"/>
        <w:ind w:firstLine="709"/>
        <w:outlineLvl w:val="0"/>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lastRenderedPageBreak/>
        <w:t>1. Теоретические аспекты Всероссийского  физкультурно-спортивного комплекса «готов к труду и обороне».</w:t>
      </w:r>
    </w:p>
    <w:p w:rsidR="006E48D2" w:rsidRPr="004D02FC" w:rsidRDefault="006E48D2" w:rsidP="004D02FC">
      <w:pPr>
        <w:pStyle w:val="af0"/>
        <w:keepNext/>
        <w:widowControl w:val="0"/>
        <w:numPr>
          <w:ilvl w:val="1"/>
          <w:numId w:val="29"/>
        </w:numPr>
        <w:tabs>
          <w:tab w:val="left" w:pos="1134"/>
          <w:tab w:val="center" w:pos="6379"/>
        </w:tabs>
        <w:spacing w:after="0" w:line="360" w:lineRule="auto"/>
        <w:outlineLvl w:val="1"/>
        <w:rPr>
          <w:rFonts w:ascii="Times New Roman" w:eastAsia="Courier New" w:hAnsi="Times New Roman" w:cs="Times New Roman"/>
          <w:color w:val="000000"/>
          <w:sz w:val="28"/>
          <w:szCs w:val="28"/>
          <w:lang w:eastAsia="ru-RU"/>
        </w:rPr>
      </w:pPr>
      <w:bookmarkStart w:id="9" w:name="_Toc412010926"/>
      <w:r w:rsidRPr="004D02FC">
        <w:rPr>
          <w:rFonts w:ascii="Times New Roman" w:eastAsia="Courier New" w:hAnsi="Times New Roman" w:cs="Times New Roman"/>
          <w:color w:val="000000"/>
          <w:sz w:val="28"/>
          <w:szCs w:val="28"/>
          <w:lang w:eastAsia="ru-RU"/>
        </w:rPr>
        <w:t>История физкультурно-спортивного комплекса ГТО</w:t>
      </w:r>
      <w:bookmarkEnd w:id="9"/>
    </w:p>
    <w:bookmarkEnd w:id="4"/>
    <w:bookmarkEnd w:id="5"/>
    <w:bookmarkEnd w:id="6"/>
    <w:bookmarkEnd w:id="7"/>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1918 г. был принят декрет «Об обязательном обучении военному искусству» всех граждан мужского пола, не эксплуатирующих чужого труда. Началась огромная организационно - методическая и идейная перестройка всей работы по физической культуре и спорту.</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После окончания гражданской войны в СССР началось восстановление промышленности и сельского хозяйства. Тяжёлая жизнь, война и те лишения, которые перенесло население за эти трудные годы, подорвали здоровье и отразились на физическом состоянии трудящихся, особенно подрастающего поколения. В решениях советского правительства, принятых в 1921 г., подчёркивалась необходимость применения в режиме отдыха взрослых и детей средств физической культуры.[8]</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эти годы физическая культура и спорт стали широко использоваться в культурно-воспитательной работе.</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 переходом на новые формы организации физического воспитания и управления физкультурным движением постепенно менялись содержание и методика всей физкультурной и спортивной работы.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Перед группой научных работников Государственного центрального института физической культуры встала задача разработки советской системы физической культуры, построенной на принципах всесторонности и прикладного её применения.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roofErr w:type="gramStart"/>
      <w:r w:rsidRPr="007C75EF">
        <w:rPr>
          <w:rFonts w:ascii="Times New Roman" w:eastAsia="Courier New" w:hAnsi="Times New Roman" w:cs="Times New Roman"/>
          <w:color w:val="000000"/>
          <w:sz w:val="28"/>
          <w:szCs w:val="28"/>
          <w:lang w:eastAsia="ru-RU"/>
        </w:rPr>
        <w:t>Важным шагом на пути развития физическ</w:t>
      </w:r>
      <w:r w:rsidRPr="007C75EF">
        <w:rPr>
          <w:rFonts w:ascii="Times New Roman" w:eastAsia="Courier New" w:hAnsi="Times New Roman" w:cs="Times New Roman"/>
          <w:sz w:val="28"/>
          <w:szCs w:val="28"/>
          <w:lang w:eastAsia="ru-RU"/>
        </w:rPr>
        <w:t>ой</w:t>
      </w:r>
      <w:r w:rsidRPr="007C75EF">
        <w:rPr>
          <w:rFonts w:ascii="Times New Roman" w:eastAsia="Courier New" w:hAnsi="Times New Roman" w:cs="Times New Roman"/>
          <w:color w:val="FF0000"/>
          <w:sz w:val="28"/>
          <w:szCs w:val="28"/>
          <w:lang w:eastAsia="ru-RU"/>
        </w:rPr>
        <w:t xml:space="preserve"> </w:t>
      </w:r>
      <w:r w:rsidRPr="007C75EF">
        <w:rPr>
          <w:rFonts w:ascii="Times New Roman" w:eastAsia="Courier New" w:hAnsi="Times New Roman" w:cs="Times New Roman"/>
          <w:color w:val="000000"/>
          <w:sz w:val="28"/>
          <w:szCs w:val="28"/>
          <w:lang w:eastAsia="ru-RU"/>
        </w:rPr>
        <w:t xml:space="preserve">культуры и спорта и усиление их связи с политикой и обороной государства, призванного сыграть важную роль в подготовке всесторонне развитых и физически совершенных людей, активных строителей коммунистического общества, стойких защитников Родины, стала инициатива комсомола в создании комплекса физкультурной подготовки в общеобразовательных, профессиональных и спортивных организациях, основополагающей в единой и поддерживаемой </w:t>
      </w:r>
      <w:r w:rsidRPr="007C75EF">
        <w:rPr>
          <w:rFonts w:ascii="Times New Roman" w:eastAsia="Courier New" w:hAnsi="Times New Roman" w:cs="Times New Roman"/>
          <w:color w:val="000000"/>
          <w:sz w:val="28"/>
          <w:szCs w:val="28"/>
          <w:lang w:eastAsia="ru-RU"/>
        </w:rPr>
        <w:lastRenderedPageBreak/>
        <w:t>государством системе патриотического воспитания</w:t>
      </w:r>
      <w:proofErr w:type="gramEnd"/>
      <w:r w:rsidRPr="007C75EF">
        <w:rPr>
          <w:rFonts w:ascii="Times New Roman" w:eastAsia="Courier New" w:hAnsi="Times New Roman" w:cs="Times New Roman"/>
          <w:color w:val="000000"/>
          <w:sz w:val="28"/>
          <w:szCs w:val="28"/>
          <w:lang w:eastAsia="ru-RU"/>
        </w:rPr>
        <w:t xml:space="preserve"> молодежи. Таким комплексом стал Всесоюзный комплекс ГТО «Готов к труду и обороне СССР».</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 марте 1931 г. ВСФК (Высший совет физической культуры) </w:t>
      </w:r>
      <w:proofErr w:type="gramStart"/>
      <w:r w:rsidRPr="007C75EF">
        <w:rPr>
          <w:rFonts w:ascii="Times New Roman" w:eastAsia="Courier New" w:hAnsi="Times New Roman" w:cs="Times New Roman"/>
          <w:color w:val="000000"/>
          <w:sz w:val="28"/>
          <w:szCs w:val="28"/>
          <w:lang w:eastAsia="ru-RU"/>
        </w:rPr>
        <w:t>при</w:t>
      </w:r>
      <w:proofErr w:type="gramEnd"/>
      <w:r w:rsidRPr="007C75EF">
        <w:rPr>
          <w:rFonts w:ascii="Times New Roman" w:eastAsia="Courier New" w:hAnsi="Times New Roman" w:cs="Times New Roman"/>
          <w:color w:val="000000"/>
          <w:sz w:val="28"/>
          <w:szCs w:val="28"/>
          <w:lang w:eastAsia="ru-RU"/>
        </w:rPr>
        <w:t xml:space="preserve"> </w:t>
      </w:r>
      <w:proofErr w:type="gramStart"/>
      <w:r w:rsidRPr="007C75EF">
        <w:rPr>
          <w:rFonts w:ascii="Times New Roman" w:eastAsia="Courier New" w:hAnsi="Times New Roman" w:cs="Times New Roman"/>
          <w:color w:val="000000"/>
          <w:sz w:val="28"/>
          <w:szCs w:val="28"/>
          <w:lang w:eastAsia="ru-RU"/>
        </w:rPr>
        <w:t>ЦИК</w:t>
      </w:r>
      <w:proofErr w:type="gramEnd"/>
      <w:r w:rsidRPr="007C75EF">
        <w:rPr>
          <w:rFonts w:ascii="Times New Roman" w:eastAsia="Courier New" w:hAnsi="Times New Roman" w:cs="Times New Roman"/>
          <w:color w:val="000000"/>
          <w:sz w:val="28"/>
          <w:szCs w:val="28"/>
          <w:lang w:eastAsia="ru-RU"/>
        </w:rPr>
        <w:t xml:space="preserve"> СССР утвердил физкультурный комплекс ГТО I ступени.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январе 1933 г. для установления более высоких требований к всесторонней физической подготовленности был введён в практику работы комплекс ГТО II ступени. Комплекс состоял из 22 норм и 3 требований.</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roofErr w:type="gramStart"/>
      <w:r w:rsidRPr="007C75EF">
        <w:rPr>
          <w:rFonts w:ascii="Times New Roman" w:eastAsia="Courier New" w:hAnsi="Times New Roman" w:cs="Times New Roman"/>
          <w:color w:val="000000"/>
          <w:sz w:val="28"/>
          <w:szCs w:val="28"/>
          <w:lang w:eastAsia="ru-RU"/>
        </w:rPr>
        <w:t>В начале</w:t>
      </w:r>
      <w:proofErr w:type="gramEnd"/>
      <w:r w:rsidRPr="007C75EF">
        <w:rPr>
          <w:rFonts w:ascii="Times New Roman" w:eastAsia="Courier New" w:hAnsi="Times New Roman" w:cs="Times New Roman"/>
          <w:color w:val="000000"/>
          <w:sz w:val="28"/>
          <w:szCs w:val="28"/>
          <w:lang w:eastAsia="ru-RU"/>
        </w:rPr>
        <w:t xml:space="preserve"> 1934 г. в практику работы по физическому воспитанию среди детей вошёл комплекс БГТО («Будь готов к труду и обороне») инициатором создания которого также был комсомол. Таким образом, завершилось оформление всей системы комплекса «Готов к труду и обороне СССР».</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Сдача нормативов ГТО подтверждалась удостоверениям и специальными значками соответствующих ступеней. В зависимости от уровня достижений сдающие нормативы каждой ступени награждались золотым или серебряным значком «ГТО», выполняющие нормативы в течение ряда лет - «Почётным значком ГТО». Коллективы физкультуры предприятий, учреждений, организаций, добившиеся особых успехов по внедрению комплекса ГТО в повседневную жизнь трудящихся, награждались знаком «За успехи в работе по комплексу ГТО». </w:t>
      </w:r>
      <w:r w:rsidRPr="007C75EF">
        <w:rPr>
          <w:rFonts w:ascii="Times New Roman" w:eastAsia="Courier New" w:hAnsi="Times New Roman" w:cs="Times New Roman"/>
          <w:sz w:val="28"/>
          <w:szCs w:val="28"/>
          <w:lang w:eastAsia="ru-RU"/>
        </w:rPr>
        <w:t xml:space="preserve">Всем выполнившим </w:t>
      </w:r>
      <w:r w:rsidRPr="007C75EF">
        <w:rPr>
          <w:rFonts w:ascii="Times New Roman" w:eastAsia="Courier New" w:hAnsi="Times New Roman" w:cs="Times New Roman"/>
          <w:color w:val="000000"/>
          <w:sz w:val="28"/>
          <w:szCs w:val="28"/>
          <w:lang w:eastAsia="ru-RU"/>
        </w:rPr>
        <w:t>разрядные нормативы по многоборьям комплекса ГТО - классификационные билет и значки соответствующих разрядов.</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Значкист БГТО должен был успешно учиться, активно заниматься физической культурой, уметь провести физкультурное занятие с группой товарищей, знать правила и уметь судить спортивную игру по выбору. Утверждением ступени БГТО было завершено создание первого варианта комплекса ГТО для возрастов 13 - 35 лет. [8:95]</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Система физкультурного комплекса ГТО стала очень популярной среди советских людей того времени. Только за 1933 -1937 гг. нормы ГТО I ступени сдавали 4 млн. 458 тыс. человек, II ступени - 35 тыс., БГТО - 759,5 </w:t>
      </w:r>
      <w:r w:rsidRPr="007C75EF">
        <w:rPr>
          <w:rFonts w:ascii="Times New Roman" w:eastAsia="Courier New" w:hAnsi="Times New Roman" w:cs="Times New Roman"/>
          <w:color w:val="000000"/>
          <w:sz w:val="28"/>
          <w:szCs w:val="28"/>
          <w:lang w:eastAsia="ru-RU"/>
        </w:rPr>
        <w:lastRenderedPageBreak/>
        <w:t>тыс. человек.</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Идеи и принципы ГТО получили свое дальнейшее развитие в Единой спортивной классификации (ЕВСК), созданной в 1935 - 1937 гг. Это повлекло за собой введение разрядных норм, спортивных званий. Классификация дала возможность установить единые принципы определения спортивной подготовки на всей территории СССР. Физкультурный комплекс ГТО был органически связан с Единой Всесоюзной спортивной классификацией, определяющей последовательность роста мастерства, уровень подготовленности спортсменов и развития их достижений от массовых спортивных разрядов до высших классификационных категорий. Спортивные разряды и звания присваивались при условии сдачи спортсменами норм физкультурного комплекса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предвоенные годы перед физкультурными организациями страны были поставлены и другие задачи - усилить использование средств физического воспитания в целях укрепления обороноспособности СССР. На основе опыта военных действий началась перестройка форм и методов работы физкультурных организаций в целях повышения мобилизационной готовности страны на случай военной опасности. Назрела необходимость усовершенствовать и комплекс ГТО, привести его в соответствие с возросшими требованиями к морально - волевой и физической подготовленности советских людей.</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Физическое воспитание среди учащейся молодёжи было неразрывно связано с физкультурным комплексом ГТО. В 1939 г. были пересмотрены школьные программы физического воспитания. В них были включены начальная и допризывная подготовка школьников. Физическое воспитание учеников становилось одним из основных показателей работы школ. Подростки и юноши приобретали навыки военного строя, обучались стрелковому делу, правилам противовоздушной обороны и противохимической защиты, получали хорошую физическую подготовку и закалку. На основе комплекса ГТО в секциях и ДЮСШ закладывался </w:t>
      </w:r>
      <w:r w:rsidRPr="007C75EF">
        <w:rPr>
          <w:rFonts w:ascii="Times New Roman" w:eastAsia="Courier New" w:hAnsi="Times New Roman" w:cs="Times New Roman"/>
          <w:color w:val="000000"/>
          <w:sz w:val="28"/>
          <w:szCs w:val="28"/>
          <w:lang w:eastAsia="ru-RU"/>
        </w:rPr>
        <w:lastRenderedPageBreak/>
        <w:t>прочный фундамент мастерства юных спортсменов. В вузах вся работа по физическому воспитанию и спорту со студентами, строилась по единым программам, разработанным на основе комплекса ГТО и Единой Всесоюзной спортивной классификации.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 января 1940 г. был введён в действие новый комплекс ГТО. Комплекс состоял из обязательных норм и норм по выбору.</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Время показало, что ГТО воспитывал не только сильных, но и очень волевых людей. Когда началась война, советские люди сумели на деле применить физическую закалку и выучку. Именно значкисты ГТО оказались самыми умелыми и надежными защитниками родного Отечества. На это обращает внимание Маршал Советского Союза, дважды Герой Советского Союза К.К. Рокоссовский: «Я вспоминаю красивые и прекрасные тридцатые годы, когда миллионы людей после работы шли на стадионы и спортплощадки сдавать нормы на значок ГТО... Маленький значок был символом мужества и доблести. Я особенно запомнил те далекие и неповторимые годы. Значок ГТО, меткого стрелка, отважного парашютиста вызывал огромное уважение. И я твердо убежден, что отлично поставленная военно-спортивная работа во многом помогала советским людям выдержать великий экзамен, каким была для всех нас война... ».[8:98]</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1942 г. комплекс ГТО был максимально приближен к требованиям военного времени, в него были внесены дополнения такие как, изучение материальной части винтовки, знание топографии, оказание санитарной помощи и др.</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 1943 году фронтовая газета «За честь Родины» печатала стихи: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«Идут, не отступят ни шагу,</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Идут, не боясь ничего,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Счастливые дети отваги,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Их пропуск - значок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 нормы комплекса ГТО периодически вносились изменения и дополнения с появлением новых видов спорта (биатлон, ориентирование, </w:t>
      </w:r>
      <w:r w:rsidRPr="007C75EF">
        <w:rPr>
          <w:rFonts w:ascii="Times New Roman" w:eastAsia="Courier New" w:hAnsi="Times New Roman" w:cs="Times New Roman"/>
          <w:color w:val="000000"/>
          <w:sz w:val="28"/>
          <w:szCs w:val="28"/>
          <w:lang w:eastAsia="ru-RU"/>
        </w:rPr>
        <w:lastRenderedPageBreak/>
        <w:t>радиоспорт), а так же с учётом возрастающей физической подготовки советских людей.</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 1946-1955 гг. частичные изменения в комплекс ГТО. не принесли ожидаемых результатов, как результат снизилось качество учебной работы по комплексу: сдача норм проходила на низком уровне, часто без соблюдения правил соревнований и достаточной требовательности </w:t>
      </w:r>
      <w:proofErr w:type="gramStart"/>
      <w:r w:rsidRPr="007C75EF">
        <w:rPr>
          <w:rFonts w:ascii="Times New Roman" w:eastAsia="Courier New" w:hAnsi="Times New Roman" w:cs="Times New Roman"/>
          <w:color w:val="000000"/>
          <w:sz w:val="28"/>
          <w:szCs w:val="28"/>
          <w:lang w:eastAsia="ru-RU"/>
        </w:rPr>
        <w:t>к</w:t>
      </w:r>
      <w:proofErr w:type="gramEnd"/>
      <w:r w:rsidRPr="007C75EF">
        <w:rPr>
          <w:rFonts w:ascii="Times New Roman" w:eastAsia="Courier New" w:hAnsi="Times New Roman" w:cs="Times New Roman"/>
          <w:color w:val="000000"/>
          <w:sz w:val="28"/>
          <w:szCs w:val="28"/>
          <w:lang w:eastAsia="ru-RU"/>
        </w:rPr>
        <w:t xml:space="preserve"> сдающим испытания.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1958 г. был опубликован проект нового варианта комплекса для. 1 марта 1959 г. после широкого обсуждения физкультурной общественностью страны был введён в действие усовершенствованный комплекс ГТО. Однако и после этого не удалось преодолеть прежние недостатки и формализм в работе по комплексу ГТО. С каждым годом комплекс терял своё значение и популярность среди народа.</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С 1 марта 1972 г. был введен новый комплекс ГТО. Этот комплекс должен быть создавать широкие возможности для решения задачи превращения массового физкультурного движения во </w:t>
      </w:r>
      <w:proofErr w:type="gramStart"/>
      <w:r w:rsidRPr="007C75EF">
        <w:rPr>
          <w:rFonts w:ascii="Times New Roman" w:eastAsia="Courier New" w:hAnsi="Times New Roman" w:cs="Times New Roman"/>
          <w:color w:val="000000"/>
          <w:sz w:val="28"/>
          <w:szCs w:val="28"/>
          <w:lang w:eastAsia="ru-RU"/>
        </w:rPr>
        <w:t>всенародное</w:t>
      </w:r>
      <w:proofErr w:type="gramEnd"/>
      <w:r w:rsidRPr="007C75EF">
        <w:rPr>
          <w:rFonts w:ascii="Times New Roman" w:eastAsia="Courier New" w:hAnsi="Times New Roman" w:cs="Times New Roman"/>
          <w:color w:val="000000"/>
          <w:sz w:val="28"/>
          <w:szCs w:val="28"/>
          <w:lang w:eastAsia="ru-RU"/>
        </w:rPr>
        <w:t>. Всесоюзный физкультурный комплекс "Готов к труду и обороне СССР" (ГТО) имел 5 возрастных ступеней:</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I ступень - «</w:t>
      </w:r>
      <w:proofErr w:type="gramStart"/>
      <w:r w:rsidRPr="007C75EF">
        <w:rPr>
          <w:rFonts w:ascii="Times New Roman" w:eastAsia="Courier New" w:hAnsi="Times New Roman" w:cs="Times New Roman"/>
          <w:color w:val="000000"/>
          <w:sz w:val="28"/>
          <w:szCs w:val="28"/>
          <w:lang w:eastAsia="ru-RU"/>
        </w:rPr>
        <w:t>Смелые</w:t>
      </w:r>
      <w:proofErr w:type="gramEnd"/>
      <w:r w:rsidRPr="007C75EF">
        <w:rPr>
          <w:rFonts w:ascii="Times New Roman" w:eastAsia="Courier New" w:hAnsi="Times New Roman" w:cs="Times New Roman"/>
          <w:color w:val="000000"/>
          <w:sz w:val="28"/>
          <w:szCs w:val="28"/>
          <w:lang w:eastAsia="ru-RU"/>
        </w:rPr>
        <w:t xml:space="preserve"> и ловкие» - 10-11 и 12-13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II - «Спортивная смена» - 14- 15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III - «Сила и мужество» - 16- 18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IV - «Физическое совершенство» - мужчины 19-28 и 29-39 лет, женщины 19-28 и 29-34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V - «Бодрость и здоровье» - мужчины 40-60 лет, женщины 35-55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Каждая ступень комплекса ГТО состояла из разделов требований и упражнений и норм. Развернулось движение по сдаче норм ГТО, создавались специальные комиссии, которые принимали нормы ГТО, оформляли протоколы и присваивали в соответствии с полученным результатом золотой, серебряный и бронзовый значки. Широкое распространение получили «Открытые старты», «Дни спорта», «Стать чемпионом ГТО», «Через </w:t>
      </w:r>
      <w:r w:rsidRPr="007C75EF">
        <w:rPr>
          <w:rFonts w:ascii="Times New Roman" w:eastAsia="Courier New" w:hAnsi="Times New Roman" w:cs="Times New Roman"/>
          <w:color w:val="000000"/>
          <w:sz w:val="28"/>
          <w:szCs w:val="28"/>
          <w:lang w:eastAsia="ru-RU"/>
        </w:rPr>
        <w:lastRenderedPageBreak/>
        <w:t>комплекс ГТО - к высшей производительности труда», «От значка ГТО к олимпийской медали» и многие др. Стали проводиться соревнования по зимнему многоборью ГТО, в программу которых входили: лыжный спорт, стрельба, подтягивание на перекладине, отжимания (для женщин). [9]</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программу летнего многоборья ГТО входили: бег, плавание, метания, подтягивание на перекладине, стрельба, отжимания (для женщин).</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Зимнее и летнее многоборье ГТО, входило в Единую Всесоюзную спортивную классификацию.</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Общеобразовательной школе отводилась решающая роль в работе по освоению комплекса ГТО. Не случайно три из пяти ступеней предназначены для школьного возраста. С учётом требований комплекса Всесоюзного ГТО усовершенствованы учебные программы по физической культуре. Работа по разъяснению содержания комплекса и его пропаганде была проведена во многих школах РСФСР.</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Комплекс призван содействовать военно-прикладной подготовке учащихся. Одна из его ступеней - «Сила и мужество» рассчитана на учащихся старших классов и молодёжь, которая проходит допризывную подготовку, готовится к службе в рядах Советской Армии.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roofErr w:type="gramStart"/>
      <w:r w:rsidRPr="007C75EF">
        <w:rPr>
          <w:rFonts w:ascii="Times New Roman" w:eastAsia="Courier New" w:hAnsi="Times New Roman" w:cs="Times New Roman"/>
          <w:color w:val="000000"/>
          <w:sz w:val="28"/>
          <w:szCs w:val="28"/>
          <w:lang w:eastAsia="ru-RU"/>
        </w:rPr>
        <w:t>Работа по освоению нового комплекса ГТО,  помимо школ,  была возложена на комитеты ДОСААФ, общества Красного Креста и Красного Полумесяца СССР, штабы гражданской обороны и направлена на военно-техническое обучение юношей в специализированных клубах (в летнее время - в оборонно</w:t>
      </w:r>
      <w:r w:rsidRPr="007C75EF">
        <w:rPr>
          <w:rFonts w:ascii="Times New Roman" w:eastAsia="Courier New" w:hAnsi="Times New Roman" w:cs="Times New Roman"/>
          <w:color w:val="000000"/>
          <w:sz w:val="28"/>
          <w:szCs w:val="28"/>
          <w:lang w:eastAsia="ru-RU"/>
        </w:rPr>
        <w:softHyphen/>
        <w:t>-спортивных лагерях различного профиля), организацию и проведение соревнований по военно-прикладным видам комплекса ГТО, соревнований сандружин и санитарных постов, занятий по гражданской обороне (раздел комплекса</w:t>
      </w:r>
      <w:proofErr w:type="gramEnd"/>
      <w:r w:rsidRPr="007C75EF">
        <w:rPr>
          <w:rFonts w:ascii="Times New Roman" w:eastAsia="Courier New" w:hAnsi="Times New Roman" w:cs="Times New Roman"/>
          <w:color w:val="000000"/>
          <w:sz w:val="28"/>
          <w:szCs w:val="28"/>
          <w:lang w:eastAsia="ru-RU"/>
        </w:rPr>
        <w:t xml:space="preserve"> </w:t>
      </w:r>
      <w:proofErr w:type="gramStart"/>
      <w:r w:rsidRPr="007C75EF">
        <w:rPr>
          <w:rFonts w:ascii="Times New Roman" w:eastAsia="Courier New" w:hAnsi="Times New Roman" w:cs="Times New Roman"/>
          <w:color w:val="000000"/>
          <w:sz w:val="28"/>
          <w:szCs w:val="28"/>
          <w:lang w:eastAsia="ru-RU"/>
        </w:rPr>
        <w:t>ГТО).[8</w:t>
      </w:r>
      <w:bookmarkStart w:id="10" w:name="gggggggg"/>
      <w:bookmarkEnd w:id="10"/>
      <w:r w:rsidRPr="007C75EF">
        <w:rPr>
          <w:rFonts w:ascii="Times New Roman" w:eastAsia="Courier New" w:hAnsi="Times New Roman" w:cs="Times New Roman"/>
          <w:color w:val="000000"/>
          <w:sz w:val="28"/>
          <w:szCs w:val="28"/>
          <w:lang w:eastAsia="ru-RU"/>
        </w:rPr>
        <w:t>,24,29]</w:t>
      </w:r>
      <w:proofErr w:type="gramEnd"/>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 января 1985 года введен усовершенствованный комплекс «Готов к труду и обороне СССР». Теперь его возрастной диапазон - от 6 до 60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Комплекс нового </w:t>
      </w:r>
      <w:r w:rsidR="004D02FC">
        <w:rPr>
          <w:rFonts w:ascii="Times New Roman" w:eastAsia="Courier New" w:hAnsi="Times New Roman" w:cs="Times New Roman"/>
          <w:color w:val="000000"/>
          <w:sz w:val="28"/>
          <w:szCs w:val="28"/>
          <w:lang w:eastAsia="ru-RU"/>
        </w:rPr>
        <w:t xml:space="preserve">образца состоит из двух частей:    </w:t>
      </w:r>
      <w:r w:rsidRPr="007C75EF">
        <w:rPr>
          <w:rFonts w:ascii="Times New Roman" w:eastAsia="Courier New" w:hAnsi="Times New Roman" w:cs="Times New Roman"/>
          <w:color w:val="000000"/>
          <w:sz w:val="28"/>
          <w:szCs w:val="28"/>
          <w:lang w:eastAsia="ru-RU"/>
        </w:rPr>
        <w:t>«Будь готов к труду и обороне СССР» (БГТО) для школьников 6 - 15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lastRenderedPageBreak/>
        <w:t>«Готов к труду и обороне СССР» (ГТО) для учащейся молодежи и трудящихся 16- 60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 России с 1993 года действует спортивная классификация по </w:t>
      </w:r>
      <w:proofErr w:type="spellStart"/>
      <w:r w:rsidRPr="007C75EF">
        <w:rPr>
          <w:rFonts w:ascii="Times New Roman" w:eastAsia="Courier New" w:hAnsi="Times New Roman" w:cs="Times New Roman"/>
          <w:color w:val="000000"/>
          <w:sz w:val="28"/>
          <w:szCs w:val="28"/>
          <w:lang w:eastAsia="ru-RU"/>
        </w:rPr>
        <w:t>полиатлону</w:t>
      </w:r>
      <w:proofErr w:type="spellEnd"/>
      <w:r w:rsidRPr="007C75EF">
        <w:rPr>
          <w:rFonts w:ascii="Times New Roman" w:eastAsia="Courier New" w:hAnsi="Times New Roman" w:cs="Times New Roman"/>
          <w:color w:val="000000"/>
          <w:sz w:val="28"/>
          <w:szCs w:val="28"/>
          <w:lang w:eastAsia="ru-RU"/>
        </w:rPr>
        <w:t xml:space="preserve">, до присвоения звания мастеров спорта международного класса включительно. Международная ассоциация </w:t>
      </w:r>
      <w:proofErr w:type="spellStart"/>
      <w:r w:rsidRPr="007C75EF">
        <w:rPr>
          <w:rFonts w:ascii="Times New Roman" w:eastAsia="Courier New" w:hAnsi="Times New Roman" w:cs="Times New Roman"/>
          <w:color w:val="000000"/>
          <w:sz w:val="28"/>
          <w:szCs w:val="28"/>
          <w:lang w:eastAsia="ru-RU"/>
        </w:rPr>
        <w:t>полиатлона</w:t>
      </w:r>
      <w:proofErr w:type="spellEnd"/>
      <w:r w:rsidRPr="007C75EF">
        <w:rPr>
          <w:rFonts w:ascii="Times New Roman" w:eastAsia="Courier New" w:hAnsi="Times New Roman" w:cs="Times New Roman"/>
          <w:color w:val="000000"/>
          <w:sz w:val="28"/>
          <w:szCs w:val="28"/>
          <w:lang w:eastAsia="ru-RU"/>
        </w:rPr>
        <w:t xml:space="preserve"> присваивает спортсменам звания международного мастера по </w:t>
      </w:r>
      <w:proofErr w:type="spellStart"/>
      <w:r w:rsidRPr="007C75EF">
        <w:rPr>
          <w:rFonts w:ascii="Times New Roman" w:eastAsia="Courier New" w:hAnsi="Times New Roman" w:cs="Times New Roman"/>
          <w:color w:val="000000"/>
          <w:sz w:val="28"/>
          <w:szCs w:val="28"/>
          <w:lang w:eastAsia="ru-RU"/>
        </w:rPr>
        <w:t>полиатлону</w:t>
      </w:r>
      <w:proofErr w:type="spellEnd"/>
      <w:r w:rsidRPr="007C75EF">
        <w:rPr>
          <w:rFonts w:ascii="Times New Roman" w:eastAsia="Courier New" w:hAnsi="Times New Roman" w:cs="Times New Roman"/>
          <w:color w:val="000000"/>
          <w:sz w:val="28"/>
          <w:szCs w:val="28"/>
          <w:lang w:eastAsia="ru-RU"/>
        </w:rPr>
        <w:t xml:space="preserve">, а судьям - звания международного судьи по </w:t>
      </w:r>
      <w:proofErr w:type="spellStart"/>
      <w:r w:rsidRPr="007C75EF">
        <w:rPr>
          <w:rFonts w:ascii="Times New Roman" w:eastAsia="Courier New" w:hAnsi="Times New Roman" w:cs="Times New Roman"/>
          <w:color w:val="000000"/>
          <w:sz w:val="28"/>
          <w:szCs w:val="28"/>
          <w:lang w:eastAsia="ru-RU"/>
        </w:rPr>
        <w:t>полиатлону</w:t>
      </w:r>
      <w:proofErr w:type="spellEnd"/>
      <w:r w:rsidRPr="007C75EF">
        <w:rPr>
          <w:rFonts w:ascii="Times New Roman" w:eastAsia="Courier New" w:hAnsi="Times New Roman" w:cs="Times New Roman"/>
          <w:color w:val="000000"/>
          <w:sz w:val="28"/>
          <w:szCs w:val="28"/>
          <w:lang w:eastAsia="ru-RU"/>
        </w:rPr>
        <w:t xml:space="preserve">. С октября 2004 года штаб- квартира Всероссийской федерации </w:t>
      </w:r>
      <w:proofErr w:type="spellStart"/>
      <w:r w:rsidRPr="007C75EF">
        <w:rPr>
          <w:rFonts w:ascii="Times New Roman" w:eastAsia="Courier New" w:hAnsi="Times New Roman" w:cs="Times New Roman"/>
          <w:color w:val="000000"/>
          <w:sz w:val="28"/>
          <w:szCs w:val="28"/>
          <w:lang w:eastAsia="ru-RU"/>
        </w:rPr>
        <w:t>полиатлона</w:t>
      </w:r>
      <w:proofErr w:type="spellEnd"/>
      <w:r w:rsidRPr="007C75EF">
        <w:rPr>
          <w:rFonts w:ascii="Times New Roman" w:eastAsia="Courier New" w:hAnsi="Times New Roman" w:cs="Times New Roman"/>
          <w:color w:val="000000"/>
          <w:sz w:val="28"/>
          <w:szCs w:val="28"/>
          <w:lang w:eastAsia="ru-RU"/>
        </w:rPr>
        <w:t xml:space="preserve"> находится в Рязани.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Современный </w:t>
      </w:r>
      <w:proofErr w:type="spellStart"/>
      <w:r w:rsidRPr="007C75EF">
        <w:rPr>
          <w:rFonts w:ascii="Times New Roman" w:eastAsia="Courier New" w:hAnsi="Times New Roman" w:cs="Times New Roman"/>
          <w:color w:val="000000"/>
          <w:sz w:val="28"/>
          <w:szCs w:val="28"/>
          <w:lang w:eastAsia="ru-RU"/>
        </w:rPr>
        <w:t>полиатлон</w:t>
      </w:r>
      <w:proofErr w:type="spellEnd"/>
      <w:r w:rsidRPr="007C75EF">
        <w:rPr>
          <w:rFonts w:ascii="Times New Roman" w:eastAsia="Courier New" w:hAnsi="Times New Roman" w:cs="Times New Roman"/>
          <w:color w:val="000000"/>
          <w:sz w:val="28"/>
          <w:szCs w:val="28"/>
          <w:lang w:eastAsia="ru-RU"/>
        </w:rPr>
        <w:t xml:space="preserve"> представляет вид спорта, активно развивающийся в 47 субъектах Российской Федерации. </w:t>
      </w:r>
      <w:proofErr w:type="spellStart"/>
      <w:r w:rsidRPr="007C75EF">
        <w:rPr>
          <w:rFonts w:ascii="Times New Roman" w:eastAsia="Courier New" w:hAnsi="Times New Roman" w:cs="Times New Roman"/>
          <w:color w:val="000000"/>
          <w:sz w:val="28"/>
          <w:szCs w:val="28"/>
          <w:lang w:eastAsia="ru-RU"/>
        </w:rPr>
        <w:t>Полиатлон</w:t>
      </w:r>
      <w:proofErr w:type="spellEnd"/>
      <w:r w:rsidRPr="007C75EF">
        <w:rPr>
          <w:rFonts w:ascii="Times New Roman" w:eastAsia="Courier New" w:hAnsi="Times New Roman" w:cs="Times New Roman"/>
          <w:color w:val="000000"/>
          <w:sz w:val="28"/>
          <w:szCs w:val="28"/>
          <w:lang w:eastAsia="ru-RU"/>
        </w:rPr>
        <w:t xml:space="preserve"> входит в программу проведения летних сельских спортивных игр, Спартакиаду допризывной и призывной молодежи, военно-спортивных игр «Зарница» и «Орленок» Влияние Всесоюзного комплекса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Вывод: Комплекс ГТО стал одним из тех средств, стимулирующих всестороннюю физическую подготовленность молодёжи и взрослых, явился той формой, благодаря которой советские люди приобщались к систематическим занятиям физической культурой и спортом. Вовлекая молодых людей в массовое физкультурное движение и открывая многим дорогу в большой спорт, тем самым, внеся огромный вклад в развитие советского спорта.</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Многие выдающиеся спортсмены начинали свой путь в спорте со сдачи норм комплекса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Историки спорта, рассказывая о комплексе ГТО, обязательно вспоминают братьев Знаменских: самые первые шаги по беговой дорожке у них совпали со сдачей норм этого комплекса. В июне 1931 года Георгий и Серафим впервые попали на стадион московского завода «Серп и молот». И начались их удивительные победы над опытными, признанными бегунами!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 спорт пришли талантливые самородки, и это было главной особенностью тех лет. Поистине всенародный, массовый размах физкультурного движения в нашей стране начинал приносить плоды </w:t>
      </w:r>
      <w:r w:rsidRPr="007C75EF">
        <w:rPr>
          <w:rFonts w:ascii="Times New Roman" w:eastAsia="Courier New" w:hAnsi="Times New Roman" w:cs="Times New Roman"/>
          <w:color w:val="000000"/>
          <w:sz w:val="28"/>
          <w:szCs w:val="28"/>
          <w:lang w:eastAsia="ru-RU"/>
        </w:rPr>
        <w:lastRenderedPageBreak/>
        <w:t>рекордами, громкими победами, прославившими на весь мир имена многих спортсменов.</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Но это был не просто набор норм и требований к физической подготовке, а часть продуманной системы, нацеленной на формирование личности патриота и готовой к выполнению гражданского долга. Комплекс ГТО стал одним из средств начальной подготовки сильных, смелых, выносливых и закалённых бойцов для нужд обороны Родины.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Вовлечение населения в систематические занятия физической культурой и спортом является ключевым вопросом, от успешности решения которого зависит эффективность государственной политики в сфере физической культуры и спорта и, следовательно, достижение запланированных показателей социально-экономического развития.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Российский подход к развитию физической культуры и массового спорта соответствует общемировым тенденциям. В последние годы приняты меры по развитию детско-юношеского, школьного и студенческого спорта, повышена доступность объектов спортивной инфраструктуры, увеличено количество проводимых спортивных соревнований и численность их участников.</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Создание нового Всероссийского физкультурно-спортивного комплекса является логическим продолжением этой работы, и даже повышение ее эффективности. Комплекс создает программную основу для развития системы физического воспитания всех категорий общества и устанавливает показатели (нормативы) физической подготовки и физического состояния.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Всероссийский физкультурно-спортивный комплекс разработан во исполнение подпункта «а» пункта 1 перечня поручений Президента Российской Федерации от 4 апреля 2013 года № Пр-756, а также приказа Мин</w:t>
      </w:r>
      <w:r w:rsidR="004D02FC">
        <w:rPr>
          <w:rFonts w:ascii="Times New Roman" w:eastAsia="Courier New" w:hAnsi="Times New Roman" w:cs="Times New Roman"/>
          <w:color w:val="000000"/>
          <w:sz w:val="28"/>
          <w:szCs w:val="28"/>
          <w:lang w:eastAsia="ru-RU"/>
        </w:rPr>
        <w:t xml:space="preserve">истерства </w:t>
      </w:r>
      <w:r w:rsidRPr="007C75EF">
        <w:rPr>
          <w:rFonts w:ascii="Times New Roman" w:eastAsia="Courier New" w:hAnsi="Times New Roman" w:cs="Times New Roman"/>
          <w:color w:val="000000"/>
          <w:sz w:val="28"/>
          <w:szCs w:val="28"/>
          <w:lang w:eastAsia="ru-RU"/>
        </w:rPr>
        <w:t xml:space="preserve">спорта России от 6 мая 2013 года №245 «О разработке проекта Всероссийского физкультурно-спортивного комплекса», которым утвержден состав рабочей группы. В нее вошли ведущие специалисты и ученые, </w:t>
      </w:r>
      <w:r w:rsidRPr="007C75EF">
        <w:rPr>
          <w:rFonts w:ascii="Times New Roman" w:eastAsia="Courier New" w:hAnsi="Times New Roman" w:cs="Times New Roman"/>
          <w:color w:val="000000"/>
          <w:sz w:val="28"/>
          <w:szCs w:val="28"/>
          <w:lang w:eastAsia="ru-RU"/>
        </w:rPr>
        <w:lastRenderedPageBreak/>
        <w:t>участвовавшие в 2004-2013 гг. в разработке и апробации внедрения комплекса в регионах Российской Федерации, представители вузов, научно-исследовательских центров, подведомственных Мин</w:t>
      </w:r>
      <w:r w:rsidR="004D02FC">
        <w:rPr>
          <w:rFonts w:ascii="Times New Roman" w:eastAsia="Courier New" w:hAnsi="Times New Roman" w:cs="Times New Roman"/>
          <w:color w:val="000000"/>
          <w:sz w:val="28"/>
          <w:szCs w:val="28"/>
          <w:lang w:eastAsia="ru-RU"/>
        </w:rPr>
        <w:t xml:space="preserve">истру спорта России и Министерства </w:t>
      </w:r>
      <w:r w:rsidRPr="007C75EF">
        <w:rPr>
          <w:rFonts w:ascii="Times New Roman" w:eastAsia="Courier New" w:hAnsi="Times New Roman" w:cs="Times New Roman"/>
          <w:color w:val="000000"/>
          <w:sz w:val="28"/>
          <w:szCs w:val="28"/>
          <w:lang w:eastAsia="ru-RU"/>
        </w:rPr>
        <w:t>науки России. Председателем рабочей группы был назначен. Губернатор Красноярского края,  Кузнецов Лев Владимирович. Практический итог работы группы - это отработанная технология внедрения комплекса, которую мы сможем запустить во всех 83 российских регионах как единый федеральный проект. Создан сайт рабочей группы для проведения обсуждения проекта концепции комплекса профессионалами и  широким кругом заинтересованных граждан.</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Комплекс создан с учетом опыта внедрения Всесоюзного физкультурного комплекса «Готов к труду и обороне СССР»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14 марта 2014 Президент РФ  Владимир Путин подписал указ о возрождении в стране Всероссийского физкультурно-спортивного комплекса ГТО. Также в указе решено оставить и прежнее название данной программы – «Готов к труду и обороне». Этим нынешнее правительство страны и  </w:t>
      </w:r>
      <w:proofErr w:type="spellStart"/>
      <w:r w:rsidRPr="007C75EF">
        <w:rPr>
          <w:rFonts w:ascii="Times New Roman" w:eastAsia="Courier New" w:hAnsi="Times New Roman" w:cs="Times New Roman"/>
          <w:color w:val="000000"/>
          <w:sz w:val="28"/>
          <w:szCs w:val="28"/>
          <w:lang w:eastAsia="ru-RU"/>
        </w:rPr>
        <w:t>В.В.Путин</w:t>
      </w:r>
      <w:proofErr w:type="spellEnd"/>
      <w:r w:rsidRPr="007C75EF">
        <w:rPr>
          <w:rFonts w:ascii="Times New Roman" w:eastAsia="Courier New" w:hAnsi="Times New Roman" w:cs="Times New Roman"/>
          <w:color w:val="000000"/>
          <w:sz w:val="28"/>
          <w:szCs w:val="28"/>
          <w:lang w:eastAsia="ru-RU"/>
        </w:rPr>
        <w:t xml:space="preserve"> подчеркивают  дань традициям национальной истории. Начиная с 2015 года, Президенту Российской Федерации будет предоставляться доклады о физической подготовленности граждан.</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 Цель Комплекса - повышение эффективности использования возможностей физической культуры и спорта в социально-экономическом развитии страны, укреплении здоровья, улучшении благосостояния и качества жизни российских граждан, гармоничном и всестороннем развитии личности, формировании потребности людей в физическом самосовершенствовании, воспитании патриотизма и гражданственности, необходимости вести здоровый, спортивный образ жизни.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Задачи Комплекса:</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увеличение доли граждан, систематически занимающихся физической культурой и спортом;</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 xml:space="preserve">повышение уровня физической подготовленности, качества и </w:t>
      </w:r>
      <w:r w:rsidRPr="007C75EF">
        <w:rPr>
          <w:rFonts w:ascii="Times New Roman" w:eastAsia="Calibri" w:hAnsi="Times New Roman" w:cs="Times New Roman"/>
          <w:sz w:val="28"/>
          <w:szCs w:val="28"/>
        </w:rPr>
        <w:lastRenderedPageBreak/>
        <w:t>продолжительности жизни граждан;</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формирование у граждан осознанных потребностей в систематических занятиях физической культурой и спортом, самосовершенствовании, ведении здорового образа жизни;</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 xml:space="preserve">повышение общего уровня знаний граждан о средствах, методах и формах организации самостоятельных занятий, в том числе с использованием современных информационных и </w:t>
      </w:r>
      <w:proofErr w:type="gramStart"/>
      <w:r w:rsidRPr="007C75EF">
        <w:rPr>
          <w:rFonts w:ascii="Times New Roman" w:eastAsia="Calibri" w:hAnsi="Times New Roman" w:cs="Times New Roman"/>
          <w:sz w:val="28"/>
          <w:szCs w:val="28"/>
        </w:rPr>
        <w:t>интернет–технологий</w:t>
      </w:r>
      <w:proofErr w:type="gramEnd"/>
      <w:r w:rsidRPr="007C75EF">
        <w:rPr>
          <w:rFonts w:ascii="Times New Roman" w:eastAsia="Calibri" w:hAnsi="Times New Roman" w:cs="Times New Roman"/>
          <w:sz w:val="28"/>
          <w:szCs w:val="28"/>
        </w:rPr>
        <w:t>;</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создание единой системы непрерывного физического воспитания граждан и оценки их физической подготовленности на основе федеральной базы данных о физическом состоянии основных групп населения;</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модернизация системы физического воспитания и развития массового школьного и студенческого спорта в образовательных организациях, в том числе путем расширения сети спортивных клубов;</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активизация деятельности по организации физкультурно-спортивной работы в трудовых коллективах, по месту учебы и жительства, в местах массового отдыха и семейного досуга граждан, улучшение качества и расширение перечня предлагаемых населению физкультурно-спортивных услуг;</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создание современной материально-технической базы сферы физической культуры и спорта, увеличение количества объектов спорта, обеспечение необходимым спортивным инвентарем и оборудованием мест занятий физической культурой;</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развитие современных видов спорта и физкультурно-оздоровительных систем, учитывающих интересы детей, подростков и молодежи;</w:t>
      </w:r>
    </w:p>
    <w:p w:rsidR="006E48D2" w:rsidRPr="007C75EF" w:rsidRDefault="006E48D2" w:rsidP="006E48D2">
      <w:pPr>
        <w:widowControl w:val="0"/>
        <w:numPr>
          <w:ilvl w:val="0"/>
          <w:numId w:val="25"/>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создание на федеральном уровне системы мониторинга физической подготовленности граждан.</w:t>
      </w:r>
    </w:p>
    <w:p w:rsidR="006E48D2"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Вывод: Комплекс ГТО стал одним из тех средств, стимулирующих всестороннюю физическую подготовленность молодёжи и взрослых, явился той формой, благодаря которой советские люди приобщались к </w:t>
      </w:r>
      <w:r w:rsidRPr="007C75EF">
        <w:rPr>
          <w:rFonts w:ascii="Times New Roman" w:eastAsia="Courier New" w:hAnsi="Times New Roman" w:cs="Times New Roman"/>
          <w:color w:val="000000"/>
          <w:sz w:val="28"/>
          <w:szCs w:val="28"/>
          <w:lang w:eastAsia="ru-RU"/>
        </w:rPr>
        <w:lastRenderedPageBreak/>
        <w:t>систематическим занятиям физической культурой и спортом. Вовлекая молодых людей в массовое физкультурное движение и открывая многим дорогу в большой спорт, тем самым, внеся огромный вклад в развитие советского спорта.</w:t>
      </w:r>
    </w:p>
    <w:p w:rsidR="006E48D2"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6B5DD4" w:rsidRDefault="006E48D2" w:rsidP="006E48D2">
      <w:pPr>
        <w:keepNext/>
        <w:widowControl w:val="0"/>
        <w:tabs>
          <w:tab w:val="left" w:pos="1134"/>
          <w:tab w:val="center" w:pos="6379"/>
        </w:tabs>
        <w:spacing w:after="0" w:line="360" w:lineRule="auto"/>
        <w:ind w:firstLine="709"/>
        <w:jc w:val="both"/>
        <w:outlineLvl w:val="1"/>
        <w:rPr>
          <w:rFonts w:ascii="Times New Roman" w:eastAsia="Courier New" w:hAnsi="Times New Roman" w:cs="Times New Roman"/>
          <w:color w:val="000000"/>
          <w:sz w:val="28"/>
          <w:szCs w:val="28"/>
          <w:lang w:eastAsia="ru-RU"/>
        </w:rPr>
      </w:pPr>
      <w:bookmarkStart w:id="11" w:name="_Toc412010927"/>
      <w:r w:rsidRPr="006B5DD4">
        <w:rPr>
          <w:rFonts w:ascii="Times New Roman" w:eastAsia="Courier New" w:hAnsi="Times New Roman" w:cs="Times New Roman"/>
          <w:color w:val="000000"/>
          <w:sz w:val="28"/>
          <w:szCs w:val="28"/>
          <w:lang w:eastAsia="ru-RU"/>
        </w:rPr>
        <w:t>1.2.</w:t>
      </w:r>
      <w:r w:rsidRPr="007C75EF">
        <w:rPr>
          <w:rFonts w:ascii="Times New Roman" w:eastAsia="Courier New" w:hAnsi="Times New Roman" w:cs="Times New Roman"/>
          <w:b/>
          <w:color w:val="000000"/>
          <w:sz w:val="28"/>
          <w:szCs w:val="28"/>
          <w:lang w:eastAsia="ru-RU"/>
        </w:rPr>
        <w:t xml:space="preserve"> </w:t>
      </w:r>
      <w:r w:rsidRPr="006B5DD4">
        <w:rPr>
          <w:rFonts w:ascii="Times New Roman" w:eastAsia="Courier New" w:hAnsi="Times New Roman" w:cs="Times New Roman"/>
          <w:color w:val="000000"/>
          <w:sz w:val="28"/>
          <w:szCs w:val="28"/>
          <w:lang w:eastAsia="ru-RU"/>
        </w:rPr>
        <w:t>Всероссийский физкультурно-спортивный комплекс ГТО в общеобразовательной школе</w:t>
      </w:r>
      <w:bookmarkEnd w:id="11"/>
      <w:r w:rsidR="006B5DD4">
        <w:rPr>
          <w:rFonts w:ascii="Times New Roman" w:eastAsia="Courier New" w:hAnsi="Times New Roman" w:cs="Times New Roman"/>
          <w:color w:val="000000"/>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FF0000"/>
          <w:sz w:val="28"/>
          <w:szCs w:val="28"/>
          <w:lang w:eastAsia="ru-RU"/>
        </w:rPr>
      </w:pPr>
      <w:r w:rsidRPr="007C75EF">
        <w:rPr>
          <w:rFonts w:ascii="Times New Roman" w:eastAsia="Courier New" w:hAnsi="Times New Roman" w:cs="Times New Roman"/>
          <w:color w:val="000000"/>
          <w:sz w:val="28"/>
          <w:szCs w:val="28"/>
          <w:shd w:val="clear" w:color="auto" w:fill="FFFFFF"/>
          <w:lang w:eastAsia="ru-RU"/>
        </w:rPr>
        <w:t>Основное предназначение Комплекса ГТО - стать программной и нормативной основой системы физического воспитания различных групп населения Российской Федерации, установить государственные требования к физической подготовленности граждан Российской Федерации, включающие виды испытаний (тесты), перечень знаний, навыков ведения здорового образа жизни, двигательных умений и навыков.</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Структура и содержание Комплекса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Комплекс состоит из двух частей:</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первая часть (нормативно-тестирующая) предусматривает общую оценку уровня физической подготовленности, гармоничного развития физических качеств и двигательных навыков, оценку знаний, умений, навыков и требований к недельному двигательному режиму всех категорий и групп населения;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 вторая часть (спортивная) направлена на привлечение граждан к регулярным занятиям спортом с учётом возрастных групп Комплекса с целью продления спортивного долголетия, выполнения разрядных нормативов и получения спортивных званий. Состоит из разрядных требований для различных видов многоборий и видов испытаний (тестов), входящих в Комплекс, а также разрядных требований других видов спорта, входящих в ЕВСК и Всероссийский реестр видов спорта и применяемых в качестве поощрения для получения золотого знака в соответствии с Положением о Комплексе. Предусматривает выполнение нормативов </w:t>
      </w:r>
      <w:r w:rsidRPr="007C75EF">
        <w:rPr>
          <w:rFonts w:ascii="Times New Roman" w:eastAsia="Courier New" w:hAnsi="Times New Roman" w:cs="Times New Roman"/>
          <w:color w:val="000000"/>
          <w:sz w:val="28"/>
          <w:szCs w:val="28"/>
          <w:lang w:eastAsia="ru-RU"/>
        </w:rPr>
        <w:lastRenderedPageBreak/>
        <w:t>Комплекса участниками всех этапов всероссийских соревнований, включённых в ЕКП межрегиональных, всероссийских и международных физкультурных мероприятий и спортивных мероприятий, в программы которых входят виды испытаний (тесты) Комплекса, в том числе Всероссийских спортивных соревнований школьников «Президентские состязания».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Структура Комплекса включает следующие ступени: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I ступень «Играй и двигайся»: 6–8 лет (1–2 классы)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II ступень «Стартуют все»: 9–10 лет (3–4 классы)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III ступень «Смелые и ловкие»: 11–12 лет (5–6 классы)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IV ступень «Олимпийские надежды»: 13–15 лет (7–9 классы)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V ступень «Сила и грация»: 16–17 лет (10–11 классы)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VI ступень «Физическое совершенство»: 18–30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VII ступень «Радость в движении»: 31–40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VIII ступень «Бодрость и здоровье»: 41–50 лет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IX ступень «Здоровое долголетие»: 51–55 лет и старше.</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И так мы видим, что на долю общеобразовательной школ приходиться пять ступеней Всероссийский физкультурно-спортивный комплекс, и кроме того успех сдачи норм ГТО закладывается </w:t>
      </w:r>
      <w:r w:rsidRPr="007C75EF">
        <w:rPr>
          <w:rFonts w:ascii="Times New Roman" w:eastAsia="Courier New" w:hAnsi="Times New Roman" w:cs="Times New Roman"/>
          <w:sz w:val="28"/>
          <w:szCs w:val="28"/>
          <w:lang w:eastAsia="ru-RU"/>
        </w:rPr>
        <w:t xml:space="preserve">еще в дошкольных </w:t>
      </w:r>
      <w:r w:rsidRPr="007C75EF">
        <w:rPr>
          <w:rFonts w:ascii="Times New Roman" w:eastAsia="Courier New" w:hAnsi="Times New Roman" w:cs="Times New Roman"/>
          <w:color w:val="000000"/>
          <w:sz w:val="28"/>
          <w:szCs w:val="28"/>
          <w:lang w:eastAsia="ru-RU"/>
        </w:rPr>
        <w:t>группах детского сада.</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Тесты к</w:t>
      </w:r>
      <w:r w:rsidR="006E48D2" w:rsidRPr="007C75EF">
        <w:rPr>
          <w:rFonts w:ascii="Times New Roman" w:eastAsia="Courier New" w:hAnsi="Times New Roman" w:cs="Times New Roman"/>
          <w:color w:val="000000"/>
          <w:sz w:val="28"/>
          <w:szCs w:val="28"/>
          <w:lang w:eastAsia="ru-RU"/>
        </w:rPr>
        <w:t>омплекса направлены на обеспечение объективного контроля уровня развития основных физических качеств: силы, выносливости, быстроты, координации, гибкости, а также уровня овладения прикладными уме</w:t>
      </w:r>
      <w:r>
        <w:rPr>
          <w:rFonts w:ascii="Times New Roman" w:eastAsia="Courier New" w:hAnsi="Times New Roman" w:cs="Times New Roman"/>
          <w:color w:val="000000"/>
          <w:sz w:val="28"/>
          <w:szCs w:val="28"/>
          <w:lang w:eastAsia="ru-RU"/>
        </w:rPr>
        <w:t>ниями и навыками. Виды тестов</w:t>
      </w:r>
      <w:r w:rsidR="006E48D2" w:rsidRPr="007C75EF">
        <w:rPr>
          <w:rFonts w:ascii="Times New Roman" w:eastAsia="Courier New" w:hAnsi="Times New Roman" w:cs="Times New Roman"/>
          <w:color w:val="000000"/>
          <w:sz w:val="28"/>
          <w:szCs w:val="28"/>
          <w:lang w:eastAsia="ru-RU"/>
        </w:rPr>
        <w:t xml:space="preserve"> учитывают профессиональные, возрастные и половые особенности занимающихся физической культурой и спортом.  </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 xml:space="preserve">Виды тестов: </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-ч</w:t>
      </w:r>
      <w:r w:rsidR="006E48D2" w:rsidRPr="007C75EF">
        <w:rPr>
          <w:rFonts w:ascii="Times New Roman" w:eastAsia="Courier New" w:hAnsi="Times New Roman" w:cs="Times New Roman"/>
          <w:color w:val="000000"/>
          <w:sz w:val="28"/>
          <w:szCs w:val="28"/>
          <w:lang w:eastAsia="ru-RU"/>
        </w:rPr>
        <w:t>елночный бег 3х10 м-характеристика развития быстроты и координационных способностей.</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-б</w:t>
      </w:r>
      <w:r w:rsidR="006E48D2" w:rsidRPr="007C75EF">
        <w:rPr>
          <w:rFonts w:ascii="Times New Roman" w:eastAsia="Courier New" w:hAnsi="Times New Roman" w:cs="Times New Roman"/>
          <w:color w:val="000000"/>
          <w:sz w:val="28"/>
          <w:szCs w:val="28"/>
          <w:lang w:eastAsia="ru-RU"/>
        </w:rPr>
        <w:t>ег 30, 60, 100 м - определение развития скоростных возможностей.</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lastRenderedPageBreak/>
        <w:t>-б</w:t>
      </w:r>
      <w:r w:rsidR="006E48D2" w:rsidRPr="007C75EF">
        <w:rPr>
          <w:rFonts w:ascii="Times New Roman" w:eastAsia="Courier New" w:hAnsi="Times New Roman" w:cs="Times New Roman"/>
          <w:color w:val="000000"/>
          <w:sz w:val="28"/>
          <w:szCs w:val="28"/>
          <w:lang w:eastAsia="ru-RU"/>
        </w:rPr>
        <w:t>ег 1000, 1500, 2000, 2500, 3000 м - определение развития выносливости.</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-п</w:t>
      </w:r>
      <w:r w:rsidR="006E48D2" w:rsidRPr="007C75EF">
        <w:rPr>
          <w:rFonts w:ascii="Times New Roman" w:eastAsia="Courier New" w:hAnsi="Times New Roman" w:cs="Times New Roman"/>
          <w:color w:val="000000"/>
          <w:sz w:val="28"/>
          <w:szCs w:val="28"/>
          <w:lang w:eastAsia="ru-RU"/>
        </w:rPr>
        <w:t>рыжок в длину с места, прыжок в длину с разбега - определение скоростно-силовых возможностей.</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-п</w:t>
      </w:r>
      <w:r w:rsidR="006E48D2" w:rsidRPr="007C75EF">
        <w:rPr>
          <w:rFonts w:ascii="Times New Roman" w:eastAsia="Courier New" w:hAnsi="Times New Roman" w:cs="Times New Roman"/>
          <w:color w:val="000000"/>
          <w:sz w:val="28"/>
          <w:szCs w:val="28"/>
          <w:lang w:eastAsia="ru-RU"/>
        </w:rPr>
        <w:t xml:space="preserve">одтягивание на низкой (из виса лёжа) перекладине и высокой (из виса) перекладине, рывок гири, сгибание и разгибание рук в упоре лёжа, поднимание туловища из </w:t>
      </w:r>
      <w:proofErr w:type="gramStart"/>
      <w:r w:rsidR="006E48D2" w:rsidRPr="007C75EF">
        <w:rPr>
          <w:rFonts w:ascii="Times New Roman" w:eastAsia="Courier New" w:hAnsi="Times New Roman" w:cs="Times New Roman"/>
          <w:color w:val="000000"/>
          <w:sz w:val="28"/>
          <w:szCs w:val="28"/>
          <w:lang w:eastAsia="ru-RU"/>
        </w:rPr>
        <w:t>положения</w:t>
      </w:r>
      <w:proofErr w:type="gramEnd"/>
      <w:r w:rsidR="006E48D2" w:rsidRPr="007C75EF">
        <w:rPr>
          <w:rFonts w:ascii="Times New Roman" w:eastAsia="Courier New" w:hAnsi="Times New Roman" w:cs="Times New Roman"/>
          <w:color w:val="000000"/>
          <w:sz w:val="28"/>
          <w:szCs w:val="28"/>
          <w:lang w:eastAsia="ru-RU"/>
        </w:rPr>
        <w:t xml:space="preserve"> лёжа на спине - определение развития силы и силовой выносливости.</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-н</w:t>
      </w:r>
      <w:r w:rsidR="006E48D2" w:rsidRPr="007C75EF">
        <w:rPr>
          <w:rFonts w:ascii="Times New Roman" w:eastAsia="Courier New" w:hAnsi="Times New Roman" w:cs="Times New Roman"/>
          <w:color w:val="000000"/>
          <w:sz w:val="28"/>
          <w:szCs w:val="28"/>
          <w:lang w:eastAsia="ru-RU"/>
        </w:rPr>
        <w:t xml:space="preserve">аклон вперёд из </w:t>
      </w:r>
      <w:proofErr w:type="gramStart"/>
      <w:r w:rsidR="006E48D2" w:rsidRPr="007C75EF">
        <w:rPr>
          <w:rFonts w:ascii="Times New Roman" w:eastAsia="Courier New" w:hAnsi="Times New Roman" w:cs="Times New Roman"/>
          <w:color w:val="000000"/>
          <w:sz w:val="28"/>
          <w:szCs w:val="28"/>
          <w:lang w:eastAsia="ru-RU"/>
        </w:rPr>
        <w:t>положения</w:t>
      </w:r>
      <w:proofErr w:type="gramEnd"/>
      <w:r w:rsidR="006E48D2" w:rsidRPr="007C75EF">
        <w:rPr>
          <w:rFonts w:ascii="Times New Roman" w:eastAsia="Courier New" w:hAnsi="Times New Roman" w:cs="Times New Roman"/>
          <w:color w:val="000000"/>
          <w:sz w:val="28"/>
          <w:szCs w:val="28"/>
          <w:lang w:eastAsia="ru-RU"/>
        </w:rPr>
        <w:t xml:space="preserve"> стоя на полу или на гимнастической скамье – уровень развития гибкости.</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-м</w:t>
      </w:r>
      <w:r w:rsidR="006E48D2" w:rsidRPr="007C75EF">
        <w:rPr>
          <w:rFonts w:ascii="Times New Roman" w:eastAsia="Courier New" w:hAnsi="Times New Roman" w:cs="Times New Roman"/>
          <w:color w:val="000000"/>
          <w:sz w:val="28"/>
          <w:szCs w:val="28"/>
          <w:lang w:eastAsia="ru-RU"/>
        </w:rPr>
        <w:t>етание мяча в цель или спортивного снаряда на дальность - овладение прикладным навыком и характеристика развития координационных способностей.</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-п</w:t>
      </w:r>
      <w:r w:rsidR="006E48D2" w:rsidRPr="007C75EF">
        <w:rPr>
          <w:rFonts w:ascii="Times New Roman" w:eastAsia="Courier New" w:hAnsi="Times New Roman" w:cs="Times New Roman"/>
          <w:color w:val="000000"/>
          <w:sz w:val="28"/>
          <w:szCs w:val="28"/>
          <w:lang w:eastAsia="ru-RU"/>
        </w:rPr>
        <w:t>лавание 10, 15, 25, 50 м - овладение прикладным навыком.</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-б</w:t>
      </w:r>
      <w:r w:rsidR="006E48D2" w:rsidRPr="007C75EF">
        <w:rPr>
          <w:rFonts w:ascii="Times New Roman" w:eastAsia="Courier New" w:hAnsi="Times New Roman" w:cs="Times New Roman"/>
          <w:color w:val="000000"/>
          <w:sz w:val="28"/>
          <w:szCs w:val="28"/>
          <w:lang w:eastAsia="ru-RU"/>
        </w:rPr>
        <w:t>ег на лыжах (либо кросс по пересечённой местности для бесснежных районов) 1, 2, 3, 5 км - овладение прикладным навыком.</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-с</w:t>
      </w:r>
      <w:r w:rsidR="006E48D2" w:rsidRPr="007C75EF">
        <w:rPr>
          <w:rFonts w:ascii="Times New Roman" w:eastAsia="Courier New" w:hAnsi="Times New Roman" w:cs="Times New Roman"/>
          <w:color w:val="000000"/>
          <w:sz w:val="28"/>
          <w:szCs w:val="28"/>
          <w:lang w:eastAsia="ru-RU"/>
        </w:rPr>
        <w:t xml:space="preserve">трельба из пневматической винтовки или электронного оружия из </w:t>
      </w:r>
      <w:proofErr w:type="gramStart"/>
      <w:r w:rsidR="006E48D2" w:rsidRPr="007C75EF">
        <w:rPr>
          <w:rFonts w:ascii="Times New Roman" w:eastAsia="Courier New" w:hAnsi="Times New Roman" w:cs="Times New Roman"/>
          <w:color w:val="000000"/>
          <w:sz w:val="28"/>
          <w:szCs w:val="28"/>
          <w:lang w:eastAsia="ru-RU"/>
        </w:rPr>
        <w:t>положения</w:t>
      </w:r>
      <w:proofErr w:type="gramEnd"/>
      <w:r w:rsidR="006E48D2" w:rsidRPr="007C75EF">
        <w:rPr>
          <w:rFonts w:ascii="Times New Roman" w:eastAsia="Courier New" w:hAnsi="Times New Roman" w:cs="Times New Roman"/>
          <w:color w:val="000000"/>
          <w:sz w:val="28"/>
          <w:szCs w:val="28"/>
          <w:lang w:eastAsia="ru-RU"/>
        </w:rPr>
        <w:t xml:space="preserve"> сидя и положения стоя - овладение прикладным навыком.</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-т</w:t>
      </w:r>
      <w:r w:rsidR="006E48D2" w:rsidRPr="007C75EF">
        <w:rPr>
          <w:rFonts w:ascii="Times New Roman" w:eastAsia="Courier New" w:hAnsi="Times New Roman" w:cs="Times New Roman"/>
          <w:color w:val="000000"/>
          <w:sz w:val="28"/>
          <w:szCs w:val="28"/>
          <w:lang w:eastAsia="ru-RU"/>
        </w:rPr>
        <w:t>урпоход - овладение прикладными навыками.</w:t>
      </w:r>
    </w:p>
    <w:p w:rsidR="006E48D2"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roofErr w:type="gramStart"/>
      <w:r w:rsidRPr="007C75EF">
        <w:rPr>
          <w:rFonts w:ascii="Times New Roman" w:eastAsia="Courier New" w:hAnsi="Times New Roman" w:cs="Times New Roman"/>
          <w:color w:val="000000"/>
          <w:sz w:val="28"/>
          <w:szCs w:val="28"/>
          <w:lang w:eastAsia="ru-RU"/>
        </w:rPr>
        <w:t xml:space="preserve">На заседании Координационной комиссии Министерства спорта Российской Федерации по введению и реализации Всероссийского физкультурно-спортивного комплекса «Готов к труду </w:t>
      </w:r>
      <w:proofErr w:type="spellStart"/>
      <w:r w:rsidRPr="007C75EF">
        <w:rPr>
          <w:rFonts w:ascii="Times New Roman" w:eastAsia="Courier New" w:hAnsi="Times New Roman" w:cs="Times New Roman"/>
          <w:color w:val="000000"/>
          <w:sz w:val="28"/>
          <w:szCs w:val="28"/>
          <w:lang w:eastAsia="ru-RU"/>
        </w:rPr>
        <w:t>иобороне</w:t>
      </w:r>
      <w:proofErr w:type="spellEnd"/>
      <w:r w:rsidRPr="007C75EF">
        <w:rPr>
          <w:rFonts w:ascii="Times New Roman" w:eastAsia="Courier New" w:hAnsi="Times New Roman" w:cs="Times New Roman"/>
          <w:color w:val="000000"/>
          <w:sz w:val="28"/>
          <w:szCs w:val="28"/>
          <w:lang w:eastAsia="ru-RU"/>
        </w:rPr>
        <w:t>» (ГТО) протоколом № 1 от23.07.2014 пункт II/1, были одобрены методические рекомендации по организации проведения испытаний (тестов), входящих во Всероссийский физкультурно-спортивный комплекс  «Готов к труду и обороне», а также методические рекомендации по тестированию населения в рамках Всероссийского физкультурно-спортивного комплекса «Готов к</w:t>
      </w:r>
      <w:proofErr w:type="gramEnd"/>
      <w:r w:rsidRPr="007C75EF">
        <w:rPr>
          <w:rFonts w:ascii="Times New Roman" w:eastAsia="Courier New" w:hAnsi="Times New Roman" w:cs="Times New Roman"/>
          <w:color w:val="000000"/>
          <w:sz w:val="28"/>
          <w:szCs w:val="28"/>
          <w:lang w:eastAsia="ru-RU"/>
        </w:rPr>
        <w:t xml:space="preserve"> труду и обороне» (ГТО).</w:t>
      </w:r>
    </w:p>
    <w:p w:rsidR="006E48D2"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B5DD4"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6B5DD4" w:rsidRDefault="006E48D2" w:rsidP="006E48D2">
      <w:pPr>
        <w:keepNext/>
        <w:widowControl w:val="0"/>
        <w:tabs>
          <w:tab w:val="left" w:pos="1134"/>
          <w:tab w:val="center" w:pos="6379"/>
        </w:tabs>
        <w:spacing w:after="0" w:line="360" w:lineRule="auto"/>
        <w:ind w:firstLine="709"/>
        <w:jc w:val="both"/>
        <w:outlineLvl w:val="1"/>
        <w:rPr>
          <w:rFonts w:ascii="Times New Roman" w:eastAsia="Courier New" w:hAnsi="Times New Roman" w:cs="Times New Roman"/>
          <w:color w:val="000000"/>
          <w:sz w:val="28"/>
          <w:szCs w:val="28"/>
          <w:lang w:eastAsia="ru-RU"/>
        </w:rPr>
      </w:pPr>
      <w:r w:rsidRPr="006B5DD4">
        <w:rPr>
          <w:rFonts w:ascii="Times New Roman" w:eastAsia="Courier New" w:hAnsi="Times New Roman" w:cs="Times New Roman"/>
          <w:color w:val="000000"/>
          <w:sz w:val="28"/>
          <w:szCs w:val="28"/>
          <w:lang w:eastAsia="ru-RU"/>
        </w:rPr>
        <w:t xml:space="preserve">1.3. </w:t>
      </w:r>
      <w:bookmarkStart w:id="12" w:name="_Toc412010928"/>
      <w:r w:rsidRPr="006B5DD4">
        <w:rPr>
          <w:rFonts w:ascii="Times New Roman" w:eastAsia="Courier New" w:hAnsi="Times New Roman" w:cs="Times New Roman"/>
          <w:color w:val="000000"/>
          <w:sz w:val="28"/>
          <w:szCs w:val="28"/>
          <w:lang w:eastAsia="ru-RU"/>
        </w:rPr>
        <w:t>Государственные требования к уровню физической подготовленности детей младшего школьного возраста при выполнении нормативов Всероссийского физкультурно-спортивного  комплекса «Готов к труду и обороне» (ГТО)</w:t>
      </w:r>
      <w:bookmarkEnd w:id="12"/>
      <w:r w:rsidR="006B5DD4">
        <w:rPr>
          <w:rFonts w:ascii="Times New Roman" w:eastAsia="Courier New" w:hAnsi="Times New Roman" w:cs="Times New Roman"/>
          <w:color w:val="000000"/>
          <w:sz w:val="28"/>
          <w:szCs w:val="28"/>
          <w:lang w:eastAsia="ru-RU"/>
        </w:rPr>
        <w:t>.</w:t>
      </w:r>
    </w:p>
    <w:p w:rsidR="006E48D2" w:rsidRPr="000C5504" w:rsidRDefault="006E48D2" w:rsidP="006E48D2">
      <w:pPr>
        <w:keepNext/>
        <w:widowControl w:val="0"/>
        <w:tabs>
          <w:tab w:val="left" w:pos="1134"/>
          <w:tab w:val="center" w:pos="6379"/>
        </w:tabs>
        <w:spacing w:after="0" w:line="360" w:lineRule="auto"/>
        <w:ind w:firstLine="709"/>
        <w:jc w:val="both"/>
        <w:outlineLvl w:val="1"/>
        <w:rPr>
          <w:rFonts w:ascii="Times New Roman" w:eastAsia="Courier New" w:hAnsi="Times New Roman" w:cs="Times New Roman"/>
          <w:b/>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Государственные требования к уровню физической подготовленности детей младшего школьного возраста, утвержденные приказом </w:t>
      </w:r>
      <w:proofErr w:type="spellStart"/>
      <w:r w:rsidRPr="007C75EF">
        <w:rPr>
          <w:rFonts w:ascii="Times New Roman" w:eastAsia="Courier New" w:hAnsi="Times New Roman" w:cs="Times New Roman"/>
          <w:color w:val="000000"/>
          <w:sz w:val="28"/>
          <w:szCs w:val="28"/>
          <w:lang w:eastAsia="ru-RU"/>
        </w:rPr>
        <w:t>Минспорта</w:t>
      </w:r>
      <w:proofErr w:type="spellEnd"/>
      <w:r w:rsidRPr="007C75EF">
        <w:rPr>
          <w:rFonts w:ascii="Times New Roman" w:eastAsia="Courier New" w:hAnsi="Times New Roman" w:cs="Times New Roman"/>
          <w:color w:val="000000"/>
          <w:sz w:val="28"/>
          <w:szCs w:val="28"/>
          <w:lang w:eastAsia="ru-RU"/>
        </w:rPr>
        <w:t xml:space="preserve"> России от «08» июля 2014 г. № 575 состоят: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1. Виды испытаний (тесты) и нормативы Всероссийского физкультурно-спортивного комплекса «Готов к труду и обороне». (Приложение №1)</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2. Требова</w:t>
      </w:r>
      <w:r w:rsidR="006B5DD4">
        <w:rPr>
          <w:rFonts w:ascii="Times New Roman" w:eastAsia="Courier New" w:hAnsi="Times New Roman" w:cs="Times New Roman"/>
          <w:color w:val="000000"/>
          <w:sz w:val="28"/>
          <w:szCs w:val="28"/>
          <w:lang w:eastAsia="ru-RU"/>
        </w:rPr>
        <w:t xml:space="preserve">ний к оценке знаний и умений в </w:t>
      </w:r>
      <w:proofErr w:type="gramStart"/>
      <w:r w:rsidR="006B5DD4">
        <w:rPr>
          <w:rFonts w:ascii="Times New Roman" w:eastAsia="Courier New" w:hAnsi="Times New Roman" w:cs="Times New Roman"/>
          <w:color w:val="000000"/>
          <w:sz w:val="28"/>
          <w:szCs w:val="28"/>
          <w:lang w:val="en-US" w:eastAsia="ru-RU"/>
        </w:rPr>
        <w:t>c</w:t>
      </w:r>
      <w:proofErr w:type="spellStart"/>
      <w:proofErr w:type="gramEnd"/>
      <w:r w:rsidRPr="007C75EF">
        <w:rPr>
          <w:rFonts w:ascii="Times New Roman" w:eastAsia="Courier New" w:hAnsi="Times New Roman" w:cs="Times New Roman"/>
          <w:color w:val="000000"/>
          <w:sz w:val="28"/>
          <w:szCs w:val="28"/>
          <w:lang w:eastAsia="ru-RU"/>
        </w:rPr>
        <w:t>оответствии</w:t>
      </w:r>
      <w:proofErr w:type="spellEnd"/>
      <w:r w:rsidRPr="007C75EF">
        <w:rPr>
          <w:rFonts w:ascii="Times New Roman" w:eastAsia="Courier New" w:hAnsi="Times New Roman" w:cs="Times New Roman"/>
          <w:color w:val="000000"/>
          <w:sz w:val="28"/>
          <w:szCs w:val="28"/>
          <w:lang w:eastAsia="ru-RU"/>
        </w:rPr>
        <w:t xml:space="preserve"> федеральным государственным образовательным стандартом.[30]</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Примерная основная образовательная программа начального общего образования. [26]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3. Рекомендации к недельному двигательному режиму. (Приложение №1)</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К выполнению нормативов Комплекса допускаются лица, относящиеся к различным группам здоровья, систематически занимающиеся физической культурой и спортом и имеющие справку установленного образца о допуске к занятиям физической культурой, выданную на основании результатов диспансеризации или медицинского осмотра. Лица, отнесённые по состоянию здоровья к специальной медицинской группе, допускаются к подготовке и выполнению нормативов в отдельных   видах испытаний Комплекса.</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целях системной подготовки к выполнению норм Комплекса предусмотрено следующее положение: осуществлять подготовку в нечетных классах образовательных организаций с I по III ступени Комплекса, при этом выполнение норм в этих ступенях организуется в чётных классах.</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Default="006E48D2" w:rsidP="006B5DD4">
      <w:pPr>
        <w:keepNext/>
        <w:widowControl w:val="0"/>
        <w:tabs>
          <w:tab w:val="left" w:pos="1134"/>
          <w:tab w:val="center" w:pos="6379"/>
        </w:tabs>
        <w:spacing w:after="0" w:line="360" w:lineRule="auto"/>
        <w:ind w:firstLine="709"/>
        <w:jc w:val="both"/>
        <w:outlineLvl w:val="1"/>
        <w:rPr>
          <w:rFonts w:ascii="Times New Roman" w:eastAsia="Courier New" w:hAnsi="Times New Roman" w:cs="Times New Roman"/>
          <w:color w:val="000000"/>
          <w:sz w:val="28"/>
          <w:szCs w:val="28"/>
          <w:lang w:eastAsia="ru-RU"/>
        </w:rPr>
      </w:pPr>
      <w:bookmarkStart w:id="13" w:name="сочетание"/>
      <w:bookmarkStart w:id="14" w:name="_Toc412010929"/>
      <w:bookmarkEnd w:id="13"/>
      <w:r w:rsidRPr="006B5DD4">
        <w:rPr>
          <w:rFonts w:ascii="Times New Roman" w:eastAsia="Courier New" w:hAnsi="Times New Roman" w:cs="Times New Roman"/>
          <w:color w:val="000000"/>
          <w:sz w:val="28"/>
          <w:szCs w:val="28"/>
          <w:lang w:eastAsia="ru-RU"/>
        </w:rPr>
        <w:t>1.4. Всероссийский физкультурно-спортивный комплекс ГТО и   дети школьного возраста</w:t>
      </w:r>
      <w:bookmarkEnd w:id="14"/>
      <w:r w:rsidR="006B5DD4">
        <w:rPr>
          <w:rFonts w:ascii="Times New Roman" w:eastAsia="Courier New" w:hAnsi="Times New Roman" w:cs="Times New Roman"/>
          <w:color w:val="000000"/>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детстве все мы бегали наперегонки, прыгали через лужи, бросали в воду камешки. Никто из вас не мог обойтись без этих простых движений. Каждый проделывал их, не за</w:t>
      </w:r>
      <w:r w:rsidRPr="007C75EF">
        <w:rPr>
          <w:rFonts w:ascii="Times New Roman" w:eastAsia="Courier New" w:hAnsi="Times New Roman" w:cs="Times New Roman"/>
          <w:color w:val="000000"/>
          <w:sz w:val="28"/>
          <w:szCs w:val="28"/>
          <w:lang w:eastAsia="ru-RU"/>
        </w:rPr>
        <w:softHyphen/>
        <w:t xml:space="preserve">думываясь, по многу раз в день. Но важно </w:t>
      </w:r>
      <w:proofErr w:type="gramStart"/>
      <w:r w:rsidRPr="007C75EF">
        <w:rPr>
          <w:rFonts w:ascii="Times New Roman" w:eastAsia="Courier New" w:hAnsi="Times New Roman" w:cs="Times New Roman"/>
          <w:color w:val="000000"/>
          <w:sz w:val="28"/>
          <w:szCs w:val="28"/>
          <w:lang w:eastAsia="ru-RU"/>
        </w:rPr>
        <w:t>научиться уже смолоду выполнять</w:t>
      </w:r>
      <w:proofErr w:type="gramEnd"/>
      <w:r w:rsidRPr="007C75EF">
        <w:rPr>
          <w:rFonts w:ascii="Times New Roman" w:eastAsia="Courier New" w:hAnsi="Times New Roman" w:cs="Times New Roman"/>
          <w:color w:val="000000"/>
          <w:sz w:val="28"/>
          <w:szCs w:val="28"/>
          <w:lang w:eastAsia="ru-RU"/>
        </w:rPr>
        <w:t xml:space="preserve"> их легко, сноровисто, без утомления, чтобы, став взрослыми, мы смогли применить их в учебе, труде, на службе в армии. Иначе говоря, чтобы узнать секреты быстрого и неутомитель</w:t>
      </w:r>
      <w:r w:rsidRPr="007C75EF">
        <w:rPr>
          <w:rFonts w:ascii="Times New Roman" w:eastAsia="Courier New" w:hAnsi="Times New Roman" w:cs="Times New Roman"/>
          <w:color w:val="000000"/>
          <w:sz w:val="28"/>
          <w:szCs w:val="28"/>
          <w:lang w:eastAsia="ru-RU"/>
        </w:rPr>
        <w:softHyphen/>
        <w:t>ного бега и плавания, далеких прыжков и метаний, нужно заниматься физкультурой. И чем раньше, тем лучше. Ведь молодой организм обладает лучшей реакцией, тело - большей гибкостью, а мозг, нервы и мышцы быстрее «схватывают» правильное дви</w:t>
      </w:r>
      <w:r w:rsidRPr="007C75EF">
        <w:rPr>
          <w:rFonts w:ascii="Times New Roman" w:eastAsia="Courier New" w:hAnsi="Times New Roman" w:cs="Times New Roman"/>
          <w:color w:val="000000"/>
          <w:sz w:val="28"/>
          <w:szCs w:val="28"/>
          <w:lang w:eastAsia="ru-RU"/>
        </w:rPr>
        <w:softHyphen/>
        <w:t>жение.</w:t>
      </w:r>
      <w:bookmarkStart w:id="15" w:name="_Toc406080317"/>
      <w:bookmarkStart w:id="16" w:name="_Toc406080620"/>
      <w:bookmarkEnd w:id="15"/>
      <w:bookmarkEnd w:id="16"/>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По мере развития младшего</w:t>
      </w:r>
      <w:r w:rsidR="006E48D2" w:rsidRPr="007C75EF">
        <w:rPr>
          <w:rFonts w:ascii="Times New Roman" w:eastAsia="Courier New" w:hAnsi="Times New Roman" w:cs="Times New Roman"/>
          <w:color w:val="000000"/>
          <w:sz w:val="28"/>
          <w:szCs w:val="28"/>
          <w:lang w:eastAsia="ru-RU"/>
        </w:rPr>
        <w:t xml:space="preserve"> школьного возраста происходит, как и все в природе, два противоречивых и взаимосвязанных процесса: создание (ассимиляция) и разрушение (диссимиляция). В период школьного возр</w:t>
      </w:r>
      <w:r>
        <w:rPr>
          <w:rFonts w:ascii="Times New Roman" w:eastAsia="Courier New" w:hAnsi="Times New Roman" w:cs="Times New Roman"/>
          <w:color w:val="000000"/>
          <w:sz w:val="28"/>
          <w:szCs w:val="28"/>
          <w:lang w:eastAsia="ru-RU"/>
        </w:rPr>
        <w:t xml:space="preserve">аста организм </w:t>
      </w:r>
      <w:r w:rsidR="006E48D2" w:rsidRPr="007C75EF">
        <w:rPr>
          <w:rFonts w:ascii="Times New Roman" w:eastAsia="Courier New" w:hAnsi="Times New Roman" w:cs="Times New Roman"/>
          <w:color w:val="000000"/>
          <w:sz w:val="28"/>
          <w:szCs w:val="28"/>
          <w:lang w:eastAsia="ru-RU"/>
        </w:rPr>
        <w:t xml:space="preserve"> продолжает развиваться, поэтому в этом периоде соотношение между ассимиляцией и диссимиляцией складывается в пользу ассимиляции, в юношеском возрасте это соотношение начинает выравниваться, после окончания развития организма процесс диссимиляции постоянно нарастает.</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Процесс ассимиляции сопровождается синтезом большого количества белков, что влечет значительные затраты энергии.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Двигательная активность активизирует скелетные мышцы, обмен веществ и работоспособность организма ребенка. Гипокинезия (недостаточная двигательная активность) приводит к недостатку энергии, необходимой для процесса ассимиляции организма. Поэтому физические упражнения, повышающие двигательную активность, крайне необходимы на всех этапах школьного возраста. Все виды двигательной активности и почти все тесты нормативов ГТО предусматривают повышение двигательной </w:t>
      </w:r>
      <w:r w:rsidRPr="007C75EF">
        <w:rPr>
          <w:rFonts w:ascii="Times New Roman" w:eastAsia="Courier New" w:hAnsi="Times New Roman" w:cs="Times New Roman"/>
          <w:color w:val="000000"/>
          <w:sz w:val="28"/>
          <w:szCs w:val="28"/>
          <w:lang w:eastAsia="ru-RU"/>
        </w:rPr>
        <w:lastRenderedPageBreak/>
        <w:t>активности.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Для школьников старших классов усвоение новых физических упражнений имеет практическое значение для подготовки грядущего перехода к военной службе, спортивной или трудовой деятельности, т.к. тренировка в усвоении определенных движений при выполнении физических упражнений приучает школьника автоматически управлять мышцами для выполнения движений, необходимых в процессе производства или какого-либо вида спорта. Поэтому в нормативах IV и V ступеней ГТО рекомендуется наибольшее количество тестов (11 штук).</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Двигательная активность повышает способность усвоения поступающей информации, поэтому физические упражнения помогают процессу обучения школьника и становлению нравственной личности.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Календарный школьный возраст делят на следующие возрастные периоды: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до 7 лет - первое </w:t>
      </w:r>
      <w:r w:rsidR="006B5DD4">
        <w:rPr>
          <w:rFonts w:ascii="Times New Roman" w:eastAsia="Courier New" w:hAnsi="Times New Roman" w:cs="Times New Roman"/>
          <w:color w:val="000000"/>
          <w:sz w:val="28"/>
          <w:szCs w:val="28"/>
          <w:lang w:eastAsia="ru-RU"/>
        </w:rPr>
        <w:t>детство, в этом возрасте школьник</w:t>
      </w:r>
      <w:r w:rsidRPr="007C75EF">
        <w:rPr>
          <w:rFonts w:ascii="Times New Roman" w:eastAsia="Courier New" w:hAnsi="Times New Roman" w:cs="Times New Roman"/>
          <w:color w:val="000000"/>
          <w:sz w:val="28"/>
          <w:szCs w:val="28"/>
          <w:lang w:eastAsia="ru-RU"/>
        </w:rPr>
        <w:t xml:space="preserve"> может выполнять нормативы бронзового знака ГТО I ступени;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от 7 до 11 лет (для девочек) и до 12 лет (для мальчиков) - второе детство (младший школьный возраст), выполнение нормативов серебряного и золотого знака ГТО I ступени, нормативов II ступени и бронзового знака III ступени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от 11 лет (для девочек), 12 лет (для мальчиков) до15 лет - подростковый (средний школьный) возраст, выполнение нормативов серебряного и золотого знака III ступени и IV ступени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от 16 до 18 лет - старший школьный возраст, выполнение нормативов V ступени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Для учета индивидуальности развития каждого школьника более точно возрастные группы разделяют по биологическому возрасту школьника, учитывающему его темпы ассимиляции. Биологический возраст определяется оценкой факторов акселерации (ускорения физического, полового развития) или ретардации (замедления развития). Факторы </w:t>
      </w:r>
      <w:r w:rsidRPr="007C75EF">
        <w:rPr>
          <w:rFonts w:ascii="Times New Roman" w:eastAsia="Courier New" w:hAnsi="Times New Roman" w:cs="Times New Roman"/>
          <w:color w:val="000000"/>
          <w:sz w:val="28"/>
          <w:szCs w:val="28"/>
          <w:lang w:eastAsia="ru-RU"/>
        </w:rPr>
        <w:lastRenderedPageBreak/>
        <w:t>индивидуальной акселерации или ретардации учитываются введением в нормативы ГТО трех знаков - бронзового, серебряного и золотого. Это позволяет школьникам одного календарного возраста с учетом своего биологического возраста получить соответствующий знак, выполняя более или менее интенсивные тесты. Кроме того, нормативы ГТО предоставляют возможность выбора тестов или их варианта из числа рекомендуемых.</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Развитие цивилизации влияет на изменение среднего биологического возраста всех школьников определенного региона. Таким образом, в этих регионах за рассматриваемый период биологический возраст школьников старшего и среднего школьного возраста опередил календарный возра</w:t>
      </w:r>
      <w:proofErr w:type="gramStart"/>
      <w:r w:rsidRPr="007C75EF">
        <w:rPr>
          <w:rFonts w:ascii="Times New Roman" w:eastAsia="Courier New" w:hAnsi="Times New Roman" w:cs="Times New Roman"/>
          <w:color w:val="000000"/>
          <w:sz w:val="28"/>
          <w:szCs w:val="28"/>
          <w:lang w:eastAsia="ru-RU"/>
        </w:rPr>
        <w:t>ст всл</w:t>
      </w:r>
      <w:proofErr w:type="gramEnd"/>
      <w:r w:rsidRPr="007C75EF">
        <w:rPr>
          <w:rFonts w:ascii="Times New Roman" w:eastAsia="Courier New" w:hAnsi="Times New Roman" w:cs="Times New Roman"/>
          <w:color w:val="000000"/>
          <w:sz w:val="28"/>
          <w:szCs w:val="28"/>
          <w:lang w:eastAsia="ru-RU"/>
        </w:rPr>
        <w:t>едствие проявления факторов акселерации. Учет изменений биологического возраста в долгосрочной перспективе производится с помощью периодических изменений нормативов ГТО. Например, в 2014 г. в РФ разработаны нормативы ГТО, которые учли изменения биологического возраста и внешних условий по сравнению с 1972 годом, когда последний раз были откорректированы нормативы ГТО в СССР.</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Процесс ассимиляции организма школьника в каждом возрастном периоде имеет свои особенности, зависящие от степени взаимодействия с окружающей средой. Эффективность этого взаимодействия зависит от развития высшей нервной системы.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 период второго детства высшая нервная система совершенствуется по сравнению с периодом первого детства, нервные процессы усиливаются, приобретают большую подвижность и способность внутреннего торможения, в результате чего неуравновешенность взаимодействия с окружающей средой в период первого детства начинает угасать в период второго детства, появляется условный тормоз. Во втором возрастном этапе этого периода условные рефлексы становятся устойчивыми, но на раздражители школьник реагирует остро, т.к. степень внутреннего торможения еще недостаточна. Если школьник испытывает чрезмерное внешнее воздействие, внутреннее торможение может стать запредельным. Эти особенности необходимо </w:t>
      </w:r>
      <w:r w:rsidRPr="007C75EF">
        <w:rPr>
          <w:rFonts w:ascii="Times New Roman" w:eastAsia="Courier New" w:hAnsi="Times New Roman" w:cs="Times New Roman"/>
          <w:color w:val="000000"/>
          <w:sz w:val="28"/>
          <w:szCs w:val="28"/>
          <w:lang w:eastAsia="ru-RU"/>
        </w:rPr>
        <w:lastRenderedPageBreak/>
        <w:t>учитывать тренерам и преподавателям физкультуры в период подготовки школьников к сдаче нормативов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период второго детства развиваются функции речи, мышления, появляется способность мысленно оценивать свои поступки и словами выражать свои движения. Физические упражнения способствуют взаимодействию речи и мышления с двигательными функциями. Это достигается различными видами двигательной активности, рекомендуемыми к двигательному режиму.</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 подростковом возрасте сначала у девочек, затем у мальчиков в 3 фазы </w:t>
      </w:r>
      <w:r w:rsidRPr="007C75EF">
        <w:rPr>
          <w:rFonts w:ascii="Times New Roman" w:eastAsia="Courier New" w:hAnsi="Times New Roman" w:cs="Times New Roman"/>
          <w:sz w:val="28"/>
          <w:szCs w:val="28"/>
          <w:lang w:eastAsia="ru-RU"/>
        </w:rPr>
        <w:t>(</w:t>
      </w:r>
      <w:proofErr w:type="spellStart"/>
      <w:r w:rsidRPr="007C75EF">
        <w:rPr>
          <w:rFonts w:ascii="Times New Roman" w:eastAsia="Courier New" w:hAnsi="Times New Roman" w:cs="Times New Roman"/>
          <w:sz w:val="28"/>
          <w:szCs w:val="28"/>
          <w:lang w:eastAsia="ru-RU"/>
        </w:rPr>
        <w:t>препубертатная</w:t>
      </w:r>
      <w:proofErr w:type="spellEnd"/>
      <w:r w:rsidRPr="007C75EF">
        <w:rPr>
          <w:rFonts w:ascii="Times New Roman" w:eastAsia="Courier New" w:hAnsi="Times New Roman" w:cs="Times New Roman"/>
          <w:sz w:val="28"/>
          <w:szCs w:val="28"/>
          <w:lang w:eastAsia="ru-RU"/>
        </w:rPr>
        <w:t xml:space="preserve">, пубертатная и </w:t>
      </w:r>
      <w:proofErr w:type="spellStart"/>
      <w:r w:rsidRPr="007C75EF">
        <w:rPr>
          <w:rFonts w:ascii="Times New Roman" w:eastAsia="Courier New" w:hAnsi="Times New Roman" w:cs="Times New Roman"/>
          <w:sz w:val="28"/>
          <w:szCs w:val="28"/>
          <w:lang w:eastAsia="ru-RU"/>
        </w:rPr>
        <w:t>постпубертатная</w:t>
      </w:r>
      <w:proofErr w:type="spellEnd"/>
      <w:r w:rsidRPr="007C75EF">
        <w:rPr>
          <w:rFonts w:ascii="Times New Roman" w:eastAsia="Courier New" w:hAnsi="Times New Roman" w:cs="Times New Roman"/>
          <w:sz w:val="28"/>
          <w:szCs w:val="28"/>
          <w:lang w:eastAsia="ru-RU"/>
        </w:rPr>
        <w:t>)</w:t>
      </w:r>
      <w:r w:rsidR="006B5DD4">
        <w:rPr>
          <w:rFonts w:ascii="Times New Roman" w:eastAsia="Courier New" w:hAnsi="Times New Roman" w:cs="Times New Roman"/>
          <w:color w:val="000000"/>
          <w:sz w:val="28"/>
          <w:szCs w:val="28"/>
          <w:lang w:eastAsia="ru-RU"/>
        </w:rPr>
        <w:t xml:space="preserve"> происходят </w:t>
      </w:r>
      <w:proofErr w:type="spellStart"/>
      <w:r w:rsidR="006B5DD4">
        <w:rPr>
          <w:rFonts w:ascii="Times New Roman" w:eastAsia="Courier New" w:hAnsi="Times New Roman" w:cs="Times New Roman"/>
          <w:color w:val="000000"/>
          <w:sz w:val="28"/>
          <w:szCs w:val="28"/>
          <w:lang w:eastAsia="ru-RU"/>
        </w:rPr>
        <w:t>проце</w:t>
      </w:r>
      <w:proofErr w:type="spellEnd"/>
      <w:proofErr w:type="gramStart"/>
      <w:r w:rsidR="006B5DD4">
        <w:rPr>
          <w:rFonts w:ascii="Times New Roman" w:eastAsia="Courier New" w:hAnsi="Times New Roman" w:cs="Times New Roman"/>
          <w:color w:val="000000"/>
          <w:sz w:val="28"/>
          <w:szCs w:val="28"/>
          <w:lang w:val="en-US" w:eastAsia="ru-RU"/>
        </w:rPr>
        <w:t>c</w:t>
      </w:r>
      <w:proofErr w:type="spellStart"/>
      <w:proofErr w:type="gramEnd"/>
      <w:r w:rsidRPr="007C75EF">
        <w:rPr>
          <w:rFonts w:ascii="Times New Roman" w:eastAsia="Courier New" w:hAnsi="Times New Roman" w:cs="Times New Roman"/>
          <w:color w:val="000000"/>
          <w:sz w:val="28"/>
          <w:szCs w:val="28"/>
          <w:lang w:eastAsia="ru-RU"/>
        </w:rPr>
        <w:t>сы</w:t>
      </w:r>
      <w:proofErr w:type="spellEnd"/>
      <w:r w:rsidRPr="007C75EF">
        <w:rPr>
          <w:rFonts w:ascii="Times New Roman" w:eastAsia="Courier New" w:hAnsi="Times New Roman" w:cs="Times New Roman"/>
          <w:color w:val="000000"/>
          <w:sz w:val="28"/>
          <w:szCs w:val="28"/>
          <w:lang w:eastAsia="ru-RU"/>
        </w:rPr>
        <w:t xml:space="preserve"> полового созревания. </w:t>
      </w:r>
      <w:proofErr w:type="spellStart"/>
      <w:r w:rsidRPr="007C75EF">
        <w:rPr>
          <w:rFonts w:ascii="Times New Roman" w:eastAsia="Courier New" w:hAnsi="Times New Roman" w:cs="Times New Roman"/>
          <w:sz w:val="28"/>
          <w:szCs w:val="28"/>
          <w:lang w:eastAsia="ru-RU"/>
        </w:rPr>
        <w:t>Постпубертатная</w:t>
      </w:r>
      <w:proofErr w:type="spellEnd"/>
      <w:r w:rsidRPr="007C75EF">
        <w:rPr>
          <w:rFonts w:ascii="Times New Roman" w:eastAsia="Courier New" w:hAnsi="Times New Roman" w:cs="Times New Roman"/>
          <w:color w:val="000000"/>
          <w:sz w:val="28"/>
          <w:szCs w:val="28"/>
          <w:lang w:eastAsia="ru-RU"/>
        </w:rPr>
        <w:t xml:space="preserve"> фаза оканчивается в стар</w:t>
      </w:r>
      <w:r w:rsidR="006B5DD4">
        <w:rPr>
          <w:rFonts w:ascii="Times New Roman" w:eastAsia="Courier New" w:hAnsi="Times New Roman" w:cs="Times New Roman"/>
          <w:color w:val="000000"/>
          <w:sz w:val="28"/>
          <w:szCs w:val="28"/>
          <w:lang w:eastAsia="ru-RU"/>
        </w:rPr>
        <w:t xml:space="preserve">шем школьном возрасте. Половое </w:t>
      </w:r>
      <w:proofErr w:type="gramStart"/>
      <w:r w:rsidR="006B5DD4">
        <w:rPr>
          <w:rFonts w:ascii="Times New Roman" w:eastAsia="Courier New" w:hAnsi="Times New Roman" w:cs="Times New Roman"/>
          <w:color w:val="000000"/>
          <w:sz w:val="28"/>
          <w:szCs w:val="28"/>
          <w:lang w:val="en-US" w:eastAsia="ru-RU"/>
        </w:rPr>
        <w:t>c</w:t>
      </w:r>
      <w:proofErr w:type="spellStart"/>
      <w:proofErr w:type="gramEnd"/>
      <w:r w:rsidRPr="007C75EF">
        <w:rPr>
          <w:rFonts w:ascii="Times New Roman" w:eastAsia="Courier New" w:hAnsi="Times New Roman" w:cs="Times New Roman"/>
          <w:color w:val="000000"/>
          <w:sz w:val="28"/>
          <w:szCs w:val="28"/>
          <w:lang w:eastAsia="ru-RU"/>
        </w:rPr>
        <w:t>озревание</w:t>
      </w:r>
      <w:proofErr w:type="spellEnd"/>
      <w:r w:rsidRPr="007C75EF">
        <w:rPr>
          <w:rFonts w:ascii="Times New Roman" w:eastAsia="Courier New" w:hAnsi="Times New Roman" w:cs="Times New Roman"/>
          <w:color w:val="000000"/>
          <w:sz w:val="28"/>
          <w:szCs w:val="28"/>
          <w:lang w:eastAsia="ru-RU"/>
        </w:rPr>
        <w:t xml:space="preserve"> усиливает процессы возбуждения, неадекватного раздражения, ослабляет внутреннее торможение, психическую устойчивость и контроль эмоциональности поведения. Эти изменения сказываются на двигательных действиях – сокращении без нужды в этом мышц, увеличении количества неконтролируемых движений. В этом возрасте тренер или преподаватель физкультуры должен быть особенно внимательным к школьникам, по возможности должен воздерживаться от замечаний, в особенности, в резкой форме.</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начале старшего школьного возраста оканчивается 3 фаза полового созревания, после чего высшая нервная система совершенствуется, усиливаются функции внутреннего торможения, адекватной реакции на словесные раздражители, анализа внешних воздействий, уравновешенности поведения.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У школьников расход энергии суммируется на двигательную активность и на процессы роста. Поэтому в период первого детства, отличающимся более интенсивным процессом роста, школьнику необходимо употреблять большее количество качественных белков, в последующие периоды потребность в белке на 1 кг массы тела уменьшается. Для выполнения нормативов ГТО школьник каждого возраста должен </w:t>
      </w:r>
      <w:r w:rsidRPr="007C75EF">
        <w:rPr>
          <w:rFonts w:ascii="Times New Roman" w:eastAsia="Courier New" w:hAnsi="Times New Roman" w:cs="Times New Roman"/>
          <w:color w:val="000000"/>
          <w:sz w:val="28"/>
          <w:szCs w:val="28"/>
          <w:lang w:eastAsia="ru-RU"/>
        </w:rPr>
        <w:lastRenderedPageBreak/>
        <w:t>употреблять нормативное количество белков, жиров и углеводов, т.к. недостаток белков, избыток жиров при недостаточной двигательной активности замедляют физическое развитие, а недостаток углеводов снижает уровень сахара в крови и сокращает количество необходимой энергии. Физические упражнения для школьников должны быть эмоциональными, разнообразными, игровыми, а не монотонными, ухудшающими обмен веществ. К сожалению, рекомендованные виды испытаний во всех ступенях ГТО из о</w:t>
      </w:r>
      <w:r w:rsidR="006B5DD4">
        <w:rPr>
          <w:rFonts w:ascii="Times New Roman" w:eastAsia="Courier New" w:hAnsi="Times New Roman" w:cs="Times New Roman"/>
          <w:color w:val="000000"/>
          <w:sz w:val="28"/>
          <w:szCs w:val="28"/>
          <w:lang w:eastAsia="ru-RU"/>
        </w:rPr>
        <w:t>твечающих этой необходимости те</w:t>
      </w:r>
      <w:proofErr w:type="gramStart"/>
      <w:r w:rsidR="006B5DD4">
        <w:rPr>
          <w:rFonts w:ascii="Times New Roman" w:eastAsia="Courier New" w:hAnsi="Times New Roman" w:cs="Times New Roman"/>
          <w:color w:val="000000"/>
          <w:sz w:val="28"/>
          <w:szCs w:val="28"/>
          <w:lang w:val="en-US" w:eastAsia="ru-RU"/>
        </w:rPr>
        <w:t>c</w:t>
      </w:r>
      <w:proofErr w:type="spellStart"/>
      <w:proofErr w:type="gramEnd"/>
      <w:r w:rsidR="006B5DD4">
        <w:rPr>
          <w:rFonts w:ascii="Times New Roman" w:eastAsia="Courier New" w:hAnsi="Times New Roman" w:cs="Times New Roman"/>
          <w:color w:val="000000"/>
          <w:sz w:val="28"/>
          <w:szCs w:val="28"/>
          <w:lang w:eastAsia="ru-RU"/>
        </w:rPr>
        <w:t>тов</w:t>
      </w:r>
      <w:proofErr w:type="spellEnd"/>
      <w:r w:rsidR="006B5DD4">
        <w:rPr>
          <w:rFonts w:ascii="Times New Roman" w:eastAsia="Courier New" w:hAnsi="Times New Roman" w:cs="Times New Roman"/>
          <w:color w:val="000000"/>
          <w:sz w:val="28"/>
          <w:szCs w:val="28"/>
          <w:lang w:eastAsia="ru-RU"/>
        </w:rPr>
        <w:t xml:space="preserve"> </w:t>
      </w:r>
      <w:proofErr w:type="spellStart"/>
      <w:r w:rsidR="006B5DD4">
        <w:rPr>
          <w:rFonts w:ascii="Times New Roman" w:eastAsia="Courier New" w:hAnsi="Times New Roman" w:cs="Times New Roman"/>
          <w:color w:val="000000"/>
          <w:sz w:val="28"/>
          <w:szCs w:val="28"/>
          <w:lang w:eastAsia="ru-RU"/>
        </w:rPr>
        <w:t>включ</w:t>
      </w:r>
      <w:proofErr w:type="spellEnd"/>
      <w:r w:rsidR="006B5DD4">
        <w:rPr>
          <w:rFonts w:ascii="Times New Roman" w:eastAsia="Courier New" w:hAnsi="Times New Roman" w:cs="Times New Roman"/>
          <w:color w:val="000000"/>
          <w:sz w:val="28"/>
          <w:szCs w:val="28"/>
          <w:lang w:val="en-US" w:eastAsia="ru-RU"/>
        </w:rPr>
        <w:t>a</w:t>
      </w:r>
      <w:r w:rsidRPr="007C75EF">
        <w:rPr>
          <w:rFonts w:ascii="Times New Roman" w:eastAsia="Courier New" w:hAnsi="Times New Roman" w:cs="Times New Roman"/>
          <w:color w:val="000000"/>
          <w:sz w:val="28"/>
          <w:szCs w:val="28"/>
          <w:lang w:eastAsia="ru-RU"/>
        </w:rPr>
        <w:t xml:space="preserve">ют только туристические походы, приравнивая виды </w:t>
      </w:r>
      <w:proofErr w:type="spellStart"/>
      <w:r w:rsidRPr="007C75EF">
        <w:rPr>
          <w:rFonts w:ascii="Times New Roman" w:eastAsia="Courier New" w:hAnsi="Times New Roman" w:cs="Times New Roman"/>
          <w:color w:val="000000"/>
          <w:sz w:val="28"/>
          <w:szCs w:val="28"/>
          <w:lang w:eastAsia="ru-RU"/>
        </w:rPr>
        <w:t>и</w:t>
      </w:r>
      <w:r w:rsidR="006B5DD4">
        <w:rPr>
          <w:rFonts w:ascii="Times New Roman" w:eastAsia="Courier New" w:hAnsi="Times New Roman" w:cs="Times New Roman"/>
          <w:color w:val="000000"/>
          <w:sz w:val="28"/>
          <w:szCs w:val="28"/>
          <w:lang w:eastAsia="ru-RU"/>
        </w:rPr>
        <w:t>спыт</w:t>
      </w:r>
      <w:proofErr w:type="spellEnd"/>
      <w:r w:rsidR="006B5DD4">
        <w:rPr>
          <w:rFonts w:ascii="Times New Roman" w:eastAsia="Courier New" w:hAnsi="Times New Roman" w:cs="Times New Roman"/>
          <w:color w:val="000000"/>
          <w:sz w:val="28"/>
          <w:szCs w:val="28"/>
          <w:lang w:val="en-US" w:eastAsia="ru-RU"/>
        </w:rPr>
        <w:t>a</w:t>
      </w:r>
      <w:proofErr w:type="spellStart"/>
      <w:r w:rsidRPr="007C75EF">
        <w:rPr>
          <w:rFonts w:ascii="Times New Roman" w:eastAsia="Courier New" w:hAnsi="Times New Roman" w:cs="Times New Roman"/>
          <w:color w:val="000000"/>
          <w:sz w:val="28"/>
          <w:szCs w:val="28"/>
          <w:lang w:eastAsia="ru-RU"/>
        </w:rPr>
        <w:t>ний</w:t>
      </w:r>
      <w:proofErr w:type="spellEnd"/>
      <w:r w:rsidRPr="007C75EF">
        <w:rPr>
          <w:rFonts w:ascii="Times New Roman" w:eastAsia="Courier New" w:hAnsi="Times New Roman" w:cs="Times New Roman"/>
          <w:color w:val="000000"/>
          <w:sz w:val="28"/>
          <w:szCs w:val="28"/>
          <w:lang w:eastAsia="ru-RU"/>
        </w:rPr>
        <w:t xml:space="preserve"> для школьников к аналогичным тестам для взрослых.</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Нормативы ГТО учитывают, что с повышением возраста школьника затраты энергии на одинаковую мышечную нагрузку при выполнении одинаковых упражнений снижаются, экономичность мышечной деятельности повышается. Чем больше период выполнения физических упражнений, тем меньше становится их эффективность, поэтому интенсивность упражнений необходимо с повышением возраста школьника увеличивать. Например, норматив прыжка в длину с места золотого знака для мальчиков с I до V ступени ГТО соответственно составляют 140, 160, 175, 200 и 230 см.</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 увеличением возраста школьника увеличивается масса его сердца, а частота сокращений сердца (ЧСС) при выполнении одинаковой работы уменьшается. Поэтому школьники старших возрастов могут выполнить физические упражнения большей интенсивности, продолжительности и большее число раз. Поэтому в нормативах ГТО предусмотрено с I до IV ступени ГТО возрастание интенсивности каждого теста и продолжительности минимального двигательного режима соответственно 10, 12, 13 и 14 часов в неделю.</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 xml:space="preserve">Несколько </w:t>
      </w:r>
      <w:proofErr w:type="gramStart"/>
      <w:r>
        <w:rPr>
          <w:rFonts w:ascii="Times New Roman" w:eastAsia="Courier New" w:hAnsi="Times New Roman" w:cs="Times New Roman"/>
          <w:color w:val="000000"/>
          <w:sz w:val="28"/>
          <w:szCs w:val="28"/>
          <w:lang w:val="en-US" w:eastAsia="ru-RU"/>
        </w:rPr>
        <w:t>c</w:t>
      </w:r>
      <w:proofErr w:type="spellStart"/>
      <w:proofErr w:type="gramEnd"/>
      <w:r w:rsidR="006E48D2" w:rsidRPr="007C75EF">
        <w:rPr>
          <w:rFonts w:ascii="Times New Roman" w:eastAsia="Courier New" w:hAnsi="Times New Roman" w:cs="Times New Roman"/>
          <w:color w:val="000000"/>
          <w:sz w:val="28"/>
          <w:szCs w:val="28"/>
          <w:lang w:eastAsia="ru-RU"/>
        </w:rPr>
        <w:t>ложнее</w:t>
      </w:r>
      <w:proofErr w:type="spellEnd"/>
      <w:r w:rsidR="006E48D2" w:rsidRPr="007C75EF">
        <w:rPr>
          <w:rFonts w:ascii="Times New Roman" w:eastAsia="Courier New" w:hAnsi="Times New Roman" w:cs="Times New Roman"/>
          <w:color w:val="000000"/>
          <w:sz w:val="28"/>
          <w:szCs w:val="28"/>
          <w:lang w:eastAsia="ru-RU"/>
        </w:rPr>
        <w:t xml:space="preserve"> учитывать особенности изменения артериального давления у</w:t>
      </w:r>
      <w:r>
        <w:rPr>
          <w:rFonts w:ascii="Times New Roman" w:eastAsia="Courier New" w:hAnsi="Times New Roman" w:cs="Times New Roman"/>
          <w:color w:val="000000"/>
          <w:sz w:val="28"/>
          <w:szCs w:val="28"/>
          <w:lang w:eastAsia="ru-RU"/>
        </w:rPr>
        <w:t xml:space="preserve"> школьников. С увеличением </w:t>
      </w:r>
      <w:proofErr w:type="spellStart"/>
      <w:r>
        <w:rPr>
          <w:rFonts w:ascii="Times New Roman" w:eastAsia="Courier New" w:hAnsi="Times New Roman" w:cs="Times New Roman"/>
          <w:color w:val="000000"/>
          <w:sz w:val="28"/>
          <w:szCs w:val="28"/>
          <w:lang w:eastAsia="ru-RU"/>
        </w:rPr>
        <w:t>возр</w:t>
      </w:r>
      <w:proofErr w:type="spellEnd"/>
      <w:proofErr w:type="gramStart"/>
      <w:r>
        <w:rPr>
          <w:rFonts w:ascii="Times New Roman" w:eastAsia="Courier New" w:hAnsi="Times New Roman" w:cs="Times New Roman"/>
          <w:color w:val="000000"/>
          <w:sz w:val="28"/>
          <w:szCs w:val="28"/>
          <w:lang w:val="en-US" w:eastAsia="ru-RU"/>
        </w:rPr>
        <w:t>a</w:t>
      </w:r>
      <w:proofErr w:type="gramEnd"/>
      <w:r w:rsidR="006E48D2" w:rsidRPr="007C75EF">
        <w:rPr>
          <w:rFonts w:ascii="Times New Roman" w:eastAsia="Courier New" w:hAnsi="Times New Roman" w:cs="Times New Roman"/>
          <w:color w:val="000000"/>
          <w:sz w:val="28"/>
          <w:szCs w:val="28"/>
          <w:lang w:eastAsia="ru-RU"/>
        </w:rPr>
        <w:t xml:space="preserve">ста увеличивается диаметр кровеносных сосудов и образуются новые сосуды, что улучшает </w:t>
      </w:r>
      <w:r w:rsidR="006E48D2" w:rsidRPr="007C75EF">
        <w:rPr>
          <w:rFonts w:ascii="Times New Roman" w:eastAsia="Courier New" w:hAnsi="Times New Roman" w:cs="Times New Roman"/>
          <w:color w:val="000000"/>
          <w:sz w:val="28"/>
          <w:szCs w:val="28"/>
          <w:lang w:eastAsia="ru-RU"/>
        </w:rPr>
        <w:lastRenderedPageBreak/>
        <w:t>кровоснабжение тканей. У шк</w:t>
      </w:r>
      <w:r>
        <w:rPr>
          <w:rFonts w:ascii="Times New Roman" w:eastAsia="Courier New" w:hAnsi="Times New Roman" w:cs="Times New Roman"/>
          <w:color w:val="000000"/>
          <w:sz w:val="28"/>
          <w:szCs w:val="28"/>
          <w:lang w:eastAsia="ru-RU"/>
        </w:rPr>
        <w:t xml:space="preserve">ольников, активно занимающихся </w:t>
      </w:r>
      <w:proofErr w:type="gramStart"/>
      <w:r>
        <w:rPr>
          <w:rFonts w:ascii="Times New Roman" w:eastAsia="Courier New" w:hAnsi="Times New Roman" w:cs="Times New Roman"/>
          <w:color w:val="000000"/>
          <w:sz w:val="28"/>
          <w:szCs w:val="28"/>
          <w:lang w:val="en-US" w:eastAsia="ru-RU"/>
        </w:rPr>
        <w:t>c</w:t>
      </w:r>
      <w:proofErr w:type="gramEnd"/>
      <w:r w:rsidR="006E48D2" w:rsidRPr="007C75EF">
        <w:rPr>
          <w:rFonts w:ascii="Times New Roman" w:eastAsia="Courier New" w:hAnsi="Times New Roman" w:cs="Times New Roman"/>
          <w:color w:val="000000"/>
          <w:sz w:val="28"/>
          <w:szCs w:val="28"/>
          <w:lang w:eastAsia="ru-RU"/>
        </w:rPr>
        <w:t xml:space="preserve">портом и </w:t>
      </w:r>
      <w:r>
        <w:rPr>
          <w:rFonts w:ascii="Times New Roman" w:eastAsia="Courier New" w:hAnsi="Times New Roman" w:cs="Times New Roman"/>
          <w:color w:val="000000"/>
          <w:sz w:val="28"/>
          <w:szCs w:val="28"/>
          <w:lang w:eastAsia="ru-RU"/>
        </w:rPr>
        <w:t xml:space="preserve">физическими </w:t>
      </w:r>
      <w:proofErr w:type="spellStart"/>
      <w:r>
        <w:rPr>
          <w:rFonts w:ascii="Times New Roman" w:eastAsia="Courier New" w:hAnsi="Times New Roman" w:cs="Times New Roman"/>
          <w:color w:val="000000"/>
          <w:sz w:val="28"/>
          <w:szCs w:val="28"/>
          <w:lang w:eastAsia="ru-RU"/>
        </w:rPr>
        <w:t>упр</w:t>
      </w:r>
      <w:proofErr w:type="spellEnd"/>
      <w:r>
        <w:rPr>
          <w:rFonts w:ascii="Times New Roman" w:eastAsia="Courier New" w:hAnsi="Times New Roman" w:cs="Times New Roman"/>
          <w:color w:val="000000"/>
          <w:sz w:val="28"/>
          <w:szCs w:val="28"/>
          <w:lang w:val="en-US" w:eastAsia="ru-RU"/>
        </w:rPr>
        <w:t>a</w:t>
      </w:r>
      <w:proofErr w:type="spellStart"/>
      <w:r w:rsidR="006E48D2" w:rsidRPr="007C75EF">
        <w:rPr>
          <w:rFonts w:ascii="Times New Roman" w:eastAsia="Courier New" w:hAnsi="Times New Roman" w:cs="Times New Roman"/>
          <w:color w:val="000000"/>
          <w:sz w:val="28"/>
          <w:szCs w:val="28"/>
          <w:lang w:eastAsia="ru-RU"/>
        </w:rPr>
        <w:t>жнениями</w:t>
      </w:r>
      <w:proofErr w:type="spellEnd"/>
      <w:r w:rsidR="006E48D2" w:rsidRPr="007C75EF">
        <w:rPr>
          <w:rFonts w:ascii="Times New Roman" w:eastAsia="Courier New" w:hAnsi="Times New Roman" w:cs="Times New Roman"/>
          <w:color w:val="000000"/>
          <w:sz w:val="28"/>
          <w:szCs w:val="28"/>
          <w:lang w:eastAsia="ru-RU"/>
        </w:rPr>
        <w:t xml:space="preserve">, образование новых сосудов происходит более интенсивно. По общему правилу с увеличением возраста артериальное давление увеличивается, но из этого правила выпадают периоды временного повышения давления, после которых оно снижается. Например, период полового созревания отличается юношеской гипертонией, после окончания </w:t>
      </w:r>
      <w:proofErr w:type="spellStart"/>
      <w:r w:rsidR="006E48D2" w:rsidRPr="007C75EF">
        <w:rPr>
          <w:rFonts w:ascii="Times New Roman" w:eastAsia="Courier New" w:hAnsi="Times New Roman" w:cs="Times New Roman"/>
          <w:sz w:val="28"/>
          <w:szCs w:val="28"/>
          <w:lang w:eastAsia="ru-RU"/>
        </w:rPr>
        <w:t>постпубертатной</w:t>
      </w:r>
      <w:proofErr w:type="spellEnd"/>
      <w:r w:rsidR="006E48D2" w:rsidRPr="007C75EF">
        <w:rPr>
          <w:rFonts w:ascii="Times New Roman" w:eastAsia="Courier New" w:hAnsi="Times New Roman" w:cs="Times New Roman"/>
          <w:sz w:val="28"/>
          <w:szCs w:val="28"/>
          <w:lang w:eastAsia="ru-RU"/>
        </w:rPr>
        <w:t xml:space="preserve"> фазы</w:t>
      </w:r>
      <w:r w:rsidR="006E48D2" w:rsidRPr="007C75EF">
        <w:rPr>
          <w:rFonts w:ascii="Times New Roman" w:eastAsia="Courier New" w:hAnsi="Times New Roman" w:cs="Times New Roman"/>
          <w:color w:val="000000"/>
          <w:sz w:val="28"/>
          <w:szCs w:val="28"/>
          <w:lang w:eastAsia="ru-RU"/>
        </w:rPr>
        <w:t xml:space="preserve"> АД снижается. Рекомендуемые физические нагрузки для каждого возраста должны учитывать эти особенности изменения АД. По-видимому, именно это отклонение привело к необходимости возрастающую продолжительность минимального двигательного режима с I до IV ступени ГТО сменить ее уменьшением на 1 час в неделю в V ступени ГТО.</w:t>
      </w:r>
    </w:p>
    <w:p w:rsidR="006E48D2" w:rsidRPr="007C75EF" w:rsidRDefault="006B5DD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 xml:space="preserve">С увеличением возраста </w:t>
      </w:r>
      <w:r w:rsidR="006E48D2" w:rsidRPr="007C75EF">
        <w:rPr>
          <w:rFonts w:ascii="Times New Roman" w:eastAsia="Courier New" w:hAnsi="Times New Roman" w:cs="Times New Roman"/>
          <w:color w:val="000000"/>
          <w:sz w:val="28"/>
          <w:szCs w:val="28"/>
          <w:lang w:eastAsia="ru-RU"/>
        </w:rPr>
        <w:t xml:space="preserve"> увеличивается объем легких, укорачивается </w:t>
      </w:r>
      <w:r>
        <w:rPr>
          <w:rFonts w:ascii="Times New Roman" w:eastAsia="Courier New" w:hAnsi="Times New Roman" w:cs="Times New Roman"/>
          <w:color w:val="000000"/>
          <w:sz w:val="28"/>
          <w:szCs w:val="28"/>
          <w:lang w:eastAsia="ru-RU"/>
        </w:rPr>
        <w:t>вдох и удлиняется выдох, но школьники</w:t>
      </w:r>
      <w:r w:rsidR="006E48D2" w:rsidRPr="007C75EF">
        <w:rPr>
          <w:rFonts w:ascii="Times New Roman" w:eastAsia="Courier New" w:hAnsi="Times New Roman" w:cs="Times New Roman"/>
          <w:color w:val="000000"/>
          <w:sz w:val="28"/>
          <w:szCs w:val="28"/>
          <w:lang w:eastAsia="ru-RU"/>
        </w:rPr>
        <w:t xml:space="preserve"> не приспособлены задерживать дыхание и адаптироваться к недостатку кислорода. Интенсивная тренировка помогает без значительного усиления дыхания выполнять физические упражнения.[1,2]</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Вывод: анализ разработанных в 2014 г. в РФ нормативов ГТО показывает, что эти нормативы хорошо сочетаются с физиологическими особенностями школьников всех возрастных периодов. </w:t>
      </w:r>
    </w:p>
    <w:p w:rsidR="006E48D2" w:rsidRPr="007C75EF" w:rsidRDefault="006E48D2" w:rsidP="006E48D2">
      <w:pPr>
        <w:tabs>
          <w:tab w:val="left" w:pos="1134"/>
          <w:tab w:val="center" w:pos="6379"/>
        </w:tabs>
        <w:spacing w:after="0" w:line="360" w:lineRule="auto"/>
        <w:ind w:firstLine="709"/>
        <w:jc w:val="both"/>
        <w:rPr>
          <w:rFonts w:ascii="Times New Roman" w:eastAsia="Courier New" w:hAnsi="Times New Roman" w:cs="Times New Roman"/>
          <w:b/>
          <w:color w:val="000000"/>
          <w:sz w:val="28"/>
          <w:szCs w:val="28"/>
          <w:lang w:eastAsia="ru-RU"/>
        </w:rPr>
      </w:pPr>
      <w:r w:rsidRPr="007C75EF">
        <w:rPr>
          <w:rFonts w:ascii="Times New Roman" w:eastAsia="Courier New" w:hAnsi="Times New Roman" w:cs="Times New Roman"/>
          <w:color w:val="000000"/>
          <w:sz w:val="28"/>
          <w:szCs w:val="28"/>
          <w:lang w:eastAsia="ru-RU"/>
        </w:rPr>
        <w:br w:type="page"/>
      </w:r>
    </w:p>
    <w:p w:rsidR="006E48D2" w:rsidRPr="006B5DD4" w:rsidRDefault="006E48D2" w:rsidP="006E48D2">
      <w:pPr>
        <w:keepNext/>
        <w:widowControl w:val="0"/>
        <w:tabs>
          <w:tab w:val="left" w:pos="1134"/>
          <w:tab w:val="center" w:pos="6379"/>
        </w:tabs>
        <w:spacing w:after="0" w:line="360" w:lineRule="auto"/>
        <w:outlineLvl w:val="0"/>
        <w:rPr>
          <w:rFonts w:ascii="Times New Roman" w:eastAsia="Courier New" w:hAnsi="Times New Roman" w:cs="Times New Roman"/>
          <w:color w:val="000000"/>
          <w:sz w:val="28"/>
          <w:szCs w:val="28"/>
          <w:lang w:eastAsia="ru-RU"/>
        </w:rPr>
      </w:pPr>
      <w:bookmarkStart w:id="17" w:name="_Toc412010930"/>
      <w:r w:rsidRPr="006B5DD4">
        <w:rPr>
          <w:rFonts w:ascii="Times New Roman" w:eastAsia="Courier New" w:hAnsi="Times New Roman" w:cs="Times New Roman"/>
          <w:color w:val="000000"/>
          <w:sz w:val="28"/>
          <w:szCs w:val="28"/>
          <w:lang w:eastAsia="ru-RU"/>
        </w:rPr>
        <w:lastRenderedPageBreak/>
        <w:t>2. ОПЫТН</w:t>
      </w:r>
      <w:proofErr w:type="gramStart"/>
      <w:r w:rsidRPr="006B5DD4">
        <w:rPr>
          <w:rFonts w:ascii="Times New Roman" w:eastAsia="Courier New" w:hAnsi="Times New Roman" w:cs="Times New Roman"/>
          <w:color w:val="000000"/>
          <w:sz w:val="28"/>
          <w:szCs w:val="28"/>
          <w:lang w:eastAsia="ru-RU"/>
        </w:rPr>
        <w:t>О-</w:t>
      </w:r>
      <w:proofErr w:type="gramEnd"/>
      <w:r w:rsidRPr="006B5DD4">
        <w:rPr>
          <w:rFonts w:ascii="Times New Roman" w:eastAsia="Courier New" w:hAnsi="Times New Roman" w:cs="Times New Roman"/>
          <w:color w:val="000000"/>
          <w:sz w:val="28"/>
          <w:szCs w:val="28"/>
          <w:lang w:eastAsia="ru-RU"/>
        </w:rPr>
        <w:t xml:space="preserve"> ЭКСПЕРИМЕНТАЛЬНАЯ РАБОТА </w:t>
      </w:r>
      <w:bookmarkEnd w:id="17"/>
    </w:p>
    <w:p w:rsidR="006E48D2" w:rsidRPr="007C75EF" w:rsidRDefault="006E48D2" w:rsidP="006E48D2">
      <w:pPr>
        <w:widowControl w:val="0"/>
        <w:tabs>
          <w:tab w:val="left" w:pos="1134"/>
          <w:tab w:val="center" w:pos="6379"/>
        </w:tabs>
        <w:spacing w:after="0" w:line="360" w:lineRule="auto"/>
        <w:ind w:firstLine="709"/>
        <w:jc w:val="center"/>
        <w:rPr>
          <w:rFonts w:ascii="Times New Roman" w:eastAsia="Courier New" w:hAnsi="Times New Roman" w:cs="Times New Roman"/>
          <w:color w:val="000000"/>
          <w:sz w:val="28"/>
          <w:szCs w:val="28"/>
          <w:lang w:eastAsia="ru-RU"/>
        </w:rPr>
      </w:pPr>
    </w:p>
    <w:p w:rsidR="006E48D2" w:rsidRPr="006B5DD4" w:rsidRDefault="006E48D2" w:rsidP="006E48D2">
      <w:pPr>
        <w:keepNext/>
        <w:widowControl w:val="0"/>
        <w:tabs>
          <w:tab w:val="left" w:pos="1134"/>
          <w:tab w:val="center" w:pos="6379"/>
        </w:tabs>
        <w:spacing w:after="0" w:line="360" w:lineRule="auto"/>
        <w:ind w:firstLine="709"/>
        <w:outlineLvl w:val="1"/>
        <w:rPr>
          <w:rFonts w:ascii="Times New Roman" w:eastAsia="Courier New" w:hAnsi="Times New Roman" w:cs="Times New Roman"/>
          <w:color w:val="000000"/>
          <w:sz w:val="28"/>
          <w:szCs w:val="28"/>
          <w:lang w:eastAsia="ru-RU"/>
        </w:rPr>
      </w:pPr>
      <w:bookmarkStart w:id="18" w:name="_Toc412010931"/>
      <w:r w:rsidRPr="006B5DD4">
        <w:rPr>
          <w:rFonts w:ascii="Times New Roman" w:eastAsia="Courier New" w:hAnsi="Times New Roman" w:cs="Times New Roman"/>
          <w:color w:val="000000"/>
          <w:sz w:val="28"/>
          <w:szCs w:val="28"/>
          <w:lang w:eastAsia="ru-RU"/>
        </w:rPr>
        <w:t>2.1.Анализ показателей физической подготовленности по I ступени  детей младшего школьного возраста в Северо-Енисейском районе</w:t>
      </w:r>
      <w:bookmarkEnd w:id="18"/>
    </w:p>
    <w:p w:rsidR="006E48D2" w:rsidRPr="007C75EF" w:rsidRDefault="006E48D2" w:rsidP="006E48D2">
      <w:pPr>
        <w:widowControl w:val="0"/>
        <w:tabs>
          <w:tab w:val="left" w:pos="1134"/>
          <w:tab w:val="left" w:pos="4646"/>
        </w:tabs>
        <w:spacing w:after="0" w:line="360" w:lineRule="auto"/>
        <w:ind w:firstLine="709"/>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ab/>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Для проведения работы были использованы данные по физической подготовленности детей 2,4 классов четырех школ Северо-Енисейск</w:t>
      </w:r>
      <w:r w:rsidR="008E43D8">
        <w:rPr>
          <w:rFonts w:ascii="Times New Roman" w:eastAsia="Courier New" w:hAnsi="Times New Roman" w:cs="Times New Roman"/>
          <w:color w:val="000000"/>
          <w:sz w:val="28"/>
          <w:szCs w:val="28"/>
          <w:lang w:eastAsia="ru-RU"/>
        </w:rPr>
        <w:t>ого района, МБОУ №1., №2, №3, №5</w:t>
      </w:r>
      <w:r w:rsidRPr="007C75EF">
        <w:rPr>
          <w:rFonts w:ascii="Times New Roman" w:eastAsia="Courier New" w:hAnsi="Times New Roman" w:cs="Times New Roman"/>
          <w:color w:val="000000"/>
          <w:sz w:val="28"/>
          <w:szCs w:val="28"/>
          <w:lang w:eastAsia="ru-RU"/>
        </w:rPr>
        <w:t xml:space="preserve">. Район относится к районам Крайнего Севера с </w:t>
      </w:r>
      <w:proofErr w:type="gramStart"/>
      <w:r w:rsidRPr="007C75EF">
        <w:rPr>
          <w:rFonts w:ascii="Times New Roman" w:eastAsia="Courier New" w:hAnsi="Times New Roman" w:cs="Times New Roman"/>
          <w:color w:val="000000"/>
          <w:sz w:val="28"/>
          <w:szCs w:val="28"/>
          <w:lang w:eastAsia="ru-RU"/>
        </w:rPr>
        <w:t>суровыми</w:t>
      </w:r>
      <w:proofErr w:type="gramEnd"/>
      <w:r w:rsidRPr="007C75EF">
        <w:rPr>
          <w:rFonts w:ascii="Times New Roman" w:eastAsia="Courier New" w:hAnsi="Times New Roman" w:cs="Times New Roman"/>
          <w:color w:val="000000"/>
          <w:sz w:val="28"/>
          <w:szCs w:val="28"/>
          <w:lang w:eastAsia="ru-RU"/>
        </w:rPr>
        <w:t xml:space="preserve"> климатическими условия</w:t>
      </w:r>
      <w:bookmarkStart w:id="19" w:name="климат"/>
      <w:bookmarkEnd w:id="19"/>
      <w:r w:rsidRPr="007C75EF">
        <w:rPr>
          <w:rFonts w:ascii="Times New Roman" w:eastAsia="Courier New" w:hAnsi="Times New Roman" w:cs="Times New Roman"/>
          <w:color w:val="000000"/>
          <w:sz w:val="28"/>
          <w:szCs w:val="28"/>
          <w:lang w:eastAsia="ru-RU"/>
        </w:rPr>
        <w:t xml:space="preserve">. Школы имеют сравнительно одинаковое материально-техническое обеспечение занятий физической культуры.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Тестиров</w:t>
      </w:r>
      <w:r w:rsidR="006B5DD4">
        <w:rPr>
          <w:rFonts w:ascii="Times New Roman" w:eastAsia="Courier New" w:hAnsi="Times New Roman" w:cs="Times New Roman"/>
          <w:color w:val="000000"/>
          <w:sz w:val="28"/>
          <w:szCs w:val="28"/>
          <w:lang w:eastAsia="ru-RU"/>
        </w:rPr>
        <w:t>ание проводилось с сентября</w:t>
      </w:r>
      <w:r w:rsidR="008E43D8">
        <w:rPr>
          <w:rFonts w:ascii="Times New Roman" w:eastAsia="Courier New" w:hAnsi="Times New Roman" w:cs="Times New Roman"/>
          <w:color w:val="000000"/>
          <w:sz w:val="28"/>
          <w:szCs w:val="28"/>
          <w:lang w:eastAsia="ru-RU"/>
        </w:rPr>
        <w:t xml:space="preserve"> 2017</w:t>
      </w:r>
      <w:r w:rsidR="006B5DD4">
        <w:rPr>
          <w:rFonts w:ascii="Times New Roman" w:eastAsia="Courier New" w:hAnsi="Times New Roman" w:cs="Times New Roman"/>
          <w:color w:val="000000"/>
          <w:sz w:val="28"/>
          <w:szCs w:val="28"/>
          <w:lang w:eastAsia="ru-RU"/>
        </w:rPr>
        <w:t xml:space="preserve"> </w:t>
      </w:r>
      <w:r w:rsidRPr="007C75EF">
        <w:rPr>
          <w:rFonts w:ascii="Times New Roman" w:eastAsia="Courier New" w:hAnsi="Times New Roman" w:cs="Times New Roman"/>
          <w:color w:val="000000"/>
          <w:sz w:val="28"/>
          <w:szCs w:val="28"/>
          <w:lang w:eastAsia="ru-RU"/>
        </w:rPr>
        <w:t>года</w:t>
      </w:r>
      <w:r w:rsidR="006B5DD4">
        <w:rPr>
          <w:rFonts w:ascii="Times New Roman" w:eastAsia="Courier New" w:hAnsi="Times New Roman" w:cs="Times New Roman"/>
          <w:color w:val="000000"/>
          <w:sz w:val="28"/>
          <w:szCs w:val="28"/>
          <w:lang w:eastAsia="ru-RU"/>
        </w:rPr>
        <w:t xml:space="preserve"> по май 2018 года</w:t>
      </w:r>
      <w:r w:rsidRPr="007C75EF">
        <w:rPr>
          <w:rFonts w:ascii="Times New Roman" w:eastAsia="Courier New" w:hAnsi="Times New Roman" w:cs="Times New Roman"/>
          <w:color w:val="000000"/>
          <w:sz w:val="28"/>
          <w:szCs w:val="28"/>
          <w:lang w:eastAsia="ru-RU"/>
        </w:rPr>
        <w:t xml:space="preserve"> на уроках физической культуры в рамках контроля двигательной подготовленности. Полученные результаты были рассмотрены с точки зрения </w:t>
      </w:r>
      <w:r w:rsidRPr="007C75EF">
        <w:rPr>
          <w:rFonts w:ascii="Times New Roman" w:eastAsia="Courier New" w:hAnsi="Times New Roman" w:cs="Times New Roman"/>
          <w:bCs/>
          <w:color w:val="000000"/>
          <w:sz w:val="28"/>
          <w:szCs w:val="28"/>
          <w:lang w:eastAsia="ru-RU"/>
        </w:rPr>
        <w:t>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В обработке данных</w:t>
      </w:r>
      <w:r w:rsidR="008E43D8">
        <w:rPr>
          <w:rFonts w:ascii="Times New Roman" w:eastAsia="Courier New" w:hAnsi="Times New Roman" w:cs="Times New Roman"/>
          <w:bCs/>
          <w:color w:val="000000"/>
          <w:sz w:val="28"/>
          <w:szCs w:val="28"/>
          <w:lang w:eastAsia="ru-RU"/>
        </w:rPr>
        <w:t xml:space="preserve"> были использованы результаты 31 мальчиков и 29</w:t>
      </w:r>
      <w:r w:rsidRPr="007C75EF">
        <w:rPr>
          <w:rFonts w:ascii="Times New Roman" w:eastAsia="Courier New" w:hAnsi="Times New Roman" w:cs="Times New Roman"/>
          <w:bCs/>
          <w:color w:val="000000"/>
          <w:sz w:val="28"/>
          <w:szCs w:val="28"/>
          <w:lang w:eastAsia="ru-RU"/>
        </w:rPr>
        <w:t xml:space="preserve"> девочек вторых классов.</w:t>
      </w:r>
      <w:bookmarkStart w:id="20" w:name="использ"/>
      <w:bookmarkEnd w:id="20"/>
      <w:r w:rsidRPr="007C75EF">
        <w:rPr>
          <w:rFonts w:ascii="Times New Roman" w:eastAsia="Courier New" w:hAnsi="Times New Roman" w:cs="Times New Roman"/>
          <w:color w:val="000000"/>
          <w:sz w:val="28"/>
          <w:szCs w:val="28"/>
          <w:lang w:eastAsia="ru-RU"/>
        </w:rPr>
        <w:t xml:space="preserve"> По результатам каждого теста учащиеся условно были разделены на четыре группы: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1«Золотой знак» (тест сдан на золотой знак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2. «Серебряный знак»</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3. «Бронзовый знак»</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4. «Надо потрудиться» (низкие результаты</w:t>
      </w:r>
      <w:bookmarkStart w:id="21" w:name="назвать"/>
      <w:bookmarkEnd w:id="21"/>
      <w:r w:rsidRPr="007C75EF">
        <w:rPr>
          <w:rFonts w:ascii="Times New Roman" w:eastAsia="Courier New" w:hAnsi="Times New Roman" w:cs="Times New Roman"/>
          <w:color w:val="000000"/>
          <w:sz w:val="28"/>
          <w:szCs w:val="28"/>
          <w:lang w:eastAsia="ru-RU"/>
        </w:rPr>
        <w:t xml:space="preserve"> относительно комплекса ГТО).</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Анализ показателей физической подготовленности раскрывает наиболее слабые места в работе по подготовке к выполнению комплекса ГТО и поможет конкретизировать работу по улучшению показателей физической подготовленности детей младшего школьного возраста в Северо-Енисейском районе.</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lastRenderedPageBreak/>
        <w:t>Итак, начнем обзор показателей обязательных испытаний (тестов) I СТУПЕНИ Всероссийского физкультурно-спортивного комплекса «Готов к труду и обороне».</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b/>
          <w:color w:val="000000"/>
          <w:sz w:val="28"/>
          <w:szCs w:val="28"/>
          <w:lang w:eastAsia="ru-RU"/>
        </w:rPr>
      </w:pPr>
    </w:p>
    <w:p w:rsidR="006E48D2" w:rsidRPr="008C2EC4"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1.Челночный бег</w:t>
      </w:r>
      <w:r w:rsidRPr="008C2EC4">
        <w:rPr>
          <w:rFonts w:ascii="Times New Roman" w:eastAsia="Courier New" w:hAnsi="Times New Roman" w:cs="Times New Roman"/>
          <w:noProof/>
          <w:color w:val="000000"/>
          <w:sz w:val="28"/>
          <w:szCs w:val="28"/>
          <w:lang w:eastAsia="ru-RU"/>
        </w:rPr>
        <w:t xml:space="preserve"> 3х10</w:t>
      </w:r>
      <w:r w:rsidRPr="008C2EC4">
        <w:rPr>
          <w:rFonts w:ascii="Times New Roman" w:eastAsia="Courier New" w:hAnsi="Times New Roman" w:cs="Times New Roman"/>
          <w:color w:val="000000"/>
          <w:sz w:val="28"/>
          <w:szCs w:val="28"/>
          <w:lang w:eastAsia="ru-RU"/>
        </w:rPr>
        <w:t xml:space="preserve"> м.</w:t>
      </w:r>
    </w:p>
    <w:p w:rsidR="006E48D2" w:rsidRPr="007C75EF" w:rsidRDefault="008E43D8"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Лучший результат у мальчиков 8,9 сек</w:t>
      </w:r>
      <w:proofErr w:type="gramStart"/>
      <w:r>
        <w:rPr>
          <w:rFonts w:ascii="Times New Roman" w:eastAsia="Courier New" w:hAnsi="Times New Roman" w:cs="Times New Roman"/>
          <w:color w:val="000000"/>
          <w:sz w:val="28"/>
          <w:szCs w:val="28"/>
          <w:lang w:eastAsia="ru-RU"/>
        </w:rPr>
        <w:t xml:space="preserve"> ,</w:t>
      </w:r>
      <w:proofErr w:type="gramEnd"/>
      <w:r>
        <w:rPr>
          <w:rFonts w:ascii="Times New Roman" w:eastAsia="Courier New" w:hAnsi="Times New Roman" w:cs="Times New Roman"/>
          <w:color w:val="000000"/>
          <w:sz w:val="28"/>
          <w:szCs w:val="28"/>
          <w:lang w:eastAsia="ru-RU"/>
        </w:rPr>
        <w:t xml:space="preserve"> самый низкий - 12,8 сек, средний результат - 10,5</w:t>
      </w:r>
      <w:r w:rsidR="006E48D2" w:rsidRPr="007C75EF">
        <w:rPr>
          <w:rFonts w:ascii="Times New Roman" w:eastAsia="Courier New" w:hAnsi="Times New Roman" w:cs="Times New Roman"/>
          <w:color w:val="000000"/>
          <w:sz w:val="28"/>
          <w:szCs w:val="28"/>
          <w:lang w:eastAsia="ru-RU"/>
        </w:rPr>
        <w:t xml:space="preserve"> сек. Два мальчика успешно справились с нормами золотого значка и еще трое по результатам очень </w:t>
      </w:r>
      <w:r>
        <w:rPr>
          <w:rFonts w:ascii="Times New Roman" w:eastAsia="Courier New" w:hAnsi="Times New Roman" w:cs="Times New Roman"/>
          <w:color w:val="000000"/>
          <w:sz w:val="28"/>
          <w:szCs w:val="28"/>
          <w:lang w:eastAsia="ru-RU"/>
        </w:rPr>
        <w:t>близки к их выполнению. Всего 61</w:t>
      </w:r>
      <w:r w:rsidR="006E48D2" w:rsidRPr="007C75EF">
        <w:rPr>
          <w:rFonts w:ascii="Times New Roman" w:eastAsia="Courier New" w:hAnsi="Times New Roman" w:cs="Times New Roman"/>
          <w:color w:val="000000"/>
          <w:sz w:val="28"/>
          <w:szCs w:val="28"/>
          <w:lang w:eastAsia="ru-RU"/>
        </w:rPr>
        <w:t>% ребят справились с нормами ко</w:t>
      </w:r>
      <w:r>
        <w:rPr>
          <w:rFonts w:ascii="Times New Roman" w:eastAsia="Courier New" w:hAnsi="Times New Roman" w:cs="Times New Roman"/>
          <w:color w:val="000000"/>
          <w:sz w:val="28"/>
          <w:szCs w:val="28"/>
          <w:lang w:eastAsia="ru-RU"/>
        </w:rPr>
        <w:t>мплекса, из них 36</w:t>
      </w:r>
      <w:r w:rsidR="006E48D2" w:rsidRPr="007C75EF">
        <w:rPr>
          <w:rFonts w:ascii="Times New Roman" w:eastAsia="Courier New" w:hAnsi="Times New Roman" w:cs="Times New Roman"/>
          <w:color w:val="000000"/>
          <w:sz w:val="28"/>
          <w:szCs w:val="28"/>
          <w:lang w:eastAsia="ru-RU"/>
        </w:rPr>
        <w:t>% выполнил</w:t>
      </w:r>
      <w:r>
        <w:rPr>
          <w:rFonts w:ascii="Times New Roman" w:eastAsia="Courier New" w:hAnsi="Times New Roman" w:cs="Times New Roman"/>
          <w:color w:val="000000"/>
          <w:sz w:val="28"/>
          <w:szCs w:val="28"/>
          <w:lang w:eastAsia="ru-RU"/>
        </w:rPr>
        <w:t>и нормы «Серебряного значка». 37</w:t>
      </w:r>
      <w:r w:rsidR="006E48D2" w:rsidRPr="007C75EF">
        <w:rPr>
          <w:rFonts w:ascii="Times New Roman" w:eastAsia="Courier New" w:hAnsi="Times New Roman" w:cs="Times New Roman"/>
          <w:color w:val="000000"/>
          <w:sz w:val="28"/>
          <w:szCs w:val="28"/>
          <w:lang w:eastAsia="ru-RU"/>
        </w:rPr>
        <w:t xml:space="preserve">% мальчиков находятся в «красной зоне» («Надо потрудиться»). </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№1</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1" wp14:anchorId="18D0C986" wp14:editId="1CCFDCBE">
                <wp:simplePos x="0" y="0"/>
                <wp:positionH relativeFrom="column">
                  <wp:posOffset>584200</wp:posOffset>
                </wp:positionH>
                <wp:positionV relativeFrom="paragraph">
                  <wp:posOffset>529590</wp:posOffset>
                </wp:positionV>
                <wp:extent cx="2560320" cy="274320"/>
                <wp:effectExtent l="0" t="0" r="0" b="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784" w:rsidRPr="00F3290A" w:rsidRDefault="003F1784" w:rsidP="006E48D2">
                            <w:pPr>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1</w:t>
                            </w:r>
                            <w:r w:rsidRPr="00F3290A">
                              <w:rPr>
                                <w:rFonts w:ascii="Times New Roman" w:hAnsi="Times New Roman" w:cs="Times New Roman"/>
                                <w:color w:val="17365D" w:themeColor="text2" w:themeShade="BF"/>
                                <w:sz w:val="28"/>
                                <w:szCs w:val="28"/>
                              </w:rPr>
                              <w:t>«Золотой знак»</w:t>
                            </w:r>
                          </w:p>
                          <w:p w:rsidR="003F1784" w:rsidRDefault="003F1784" w:rsidP="006E48D2">
                            <w:pPr>
                              <w:rPr>
                                <w:rFonts w:ascii="Times New Roman" w:hAnsi="Times New Roman" w:cs="Times New Roman"/>
                                <w:sz w:val="28"/>
                                <w:szCs w:val="28"/>
                              </w:rPr>
                            </w:pPr>
                          </w:p>
                          <w:p w:rsidR="003F1784" w:rsidRDefault="003F1784" w:rsidP="006E48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8" o:spid="_x0000_s1026" type="#_x0000_t202" style="position:absolute;left:0;text-align:left;margin-left:46pt;margin-top:41.7pt;width:201.6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9+uwQIAALs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" filled="f" stroked="f">
                <v:textbox>
                  <w:txbxContent>
                    <w:p w:rsidR="003F1784" w:rsidRPr="00F3290A" w:rsidRDefault="003F1784" w:rsidP="006E48D2">
                      <w:pPr>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1</w:t>
                      </w:r>
                      <w:r w:rsidRPr="00F3290A">
                        <w:rPr>
                          <w:rFonts w:ascii="Times New Roman" w:hAnsi="Times New Roman" w:cs="Times New Roman"/>
                          <w:color w:val="17365D" w:themeColor="text2" w:themeShade="BF"/>
                          <w:sz w:val="28"/>
                          <w:szCs w:val="28"/>
                        </w:rPr>
                        <w:t>«Золотой знак»</w:t>
                      </w:r>
                    </w:p>
                    <w:p w:rsidR="003F1784" w:rsidRDefault="003F1784" w:rsidP="006E48D2">
                      <w:pPr>
                        <w:rPr>
                          <w:rFonts w:ascii="Times New Roman" w:hAnsi="Times New Roman" w:cs="Times New Roman"/>
                          <w:sz w:val="28"/>
                          <w:szCs w:val="28"/>
                        </w:rPr>
                      </w:pPr>
                    </w:p>
                    <w:p w:rsidR="003F1784" w:rsidRDefault="003F1784" w:rsidP="006E48D2"/>
                  </w:txbxContent>
                </v:textbox>
              </v:shape>
            </w:pict>
          </mc:Fallback>
        </mc:AlternateContent>
      </w:r>
      <w:r w:rsidRPr="007C75EF">
        <w:rPr>
          <w:rFonts w:ascii="Times New Roman" w:eastAsia="Courier New" w:hAnsi="Times New Roman" w:cs="Times New Roman"/>
          <w:noProof/>
          <w:color w:val="000000"/>
          <w:sz w:val="28"/>
          <w:szCs w:val="28"/>
          <w:lang w:eastAsia="ru-RU"/>
        </w:rPr>
        <mc:AlternateContent>
          <mc:Choice Requires="wps">
            <w:drawing>
              <wp:anchor distT="0" distB="0" distL="114300" distR="114300" simplePos="0" relativeHeight="251663360" behindDoc="0" locked="0" layoutInCell="1" allowOverlap="1" wp14:anchorId="6D542E4D" wp14:editId="5181328A">
                <wp:simplePos x="0" y="0"/>
                <wp:positionH relativeFrom="column">
                  <wp:posOffset>1193800</wp:posOffset>
                </wp:positionH>
                <wp:positionV relativeFrom="paragraph">
                  <wp:posOffset>1860550</wp:posOffset>
                </wp:positionV>
                <wp:extent cx="2621280" cy="325120"/>
                <wp:effectExtent l="0" t="0" r="0" b="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784" w:rsidRPr="00F3290A" w:rsidRDefault="003F1784" w:rsidP="006E48D2">
                            <w:pPr>
                              <w:rPr>
                                <w:color w:val="17365D" w:themeColor="text2" w:themeShade="BF"/>
                              </w:rPr>
                            </w:pPr>
                            <w:r>
                              <w:rPr>
                                <w:rFonts w:ascii="Times New Roman" w:hAnsi="Times New Roman" w:cs="Times New Roman"/>
                                <w:color w:val="17365D" w:themeColor="text2" w:themeShade="BF"/>
                                <w:sz w:val="28"/>
                                <w:szCs w:val="28"/>
                              </w:rPr>
                              <w:t>4</w:t>
                            </w:r>
                            <w:r w:rsidRPr="00F3290A">
                              <w:rPr>
                                <w:rFonts w:ascii="Times New Roman" w:hAnsi="Times New Roman" w:cs="Times New Roman"/>
                                <w:color w:val="17365D" w:themeColor="text2" w:themeShade="BF"/>
                                <w:sz w:val="28"/>
                                <w:szCs w:val="28"/>
                              </w:rPr>
                              <w:t>«Надо потрудиться»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27" type="#_x0000_t202" style="position:absolute;left:0;text-align:left;margin-left:94pt;margin-top:146.5pt;width:206.4pt;height: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" filled="f" stroked="f">
                <v:textbox>
                  <w:txbxContent>
                    <w:p w:rsidR="003F1784" w:rsidRPr="00F3290A" w:rsidRDefault="003F1784" w:rsidP="006E48D2">
                      <w:pPr>
                        <w:rPr>
                          <w:color w:val="17365D" w:themeColor="text2" w:themeShade="BF"/>
                        </w:rPr>
                      </w:pPr>
                      <w:r>
                        <w:rPr>
                          <w:rFonts w:ascii="Times New Roman" w:hAnsi="Times New Roman" w:cs="Times New Roman"/>
                          <w:color w:val="17365D" w:themeColor="text2" w:themeShade="BF"/>
                          <w:sz w:val="28"/>
                          <w:szCs w:val="28"/>
                        </w:rPr>
                        <w:t>4</w:t>
                      </w:r>
                      <w:r w:rsidRPr="00F3290A">
                        <w:rPr>
                          <w:rFonts w:ascii="Times New Roman" w:hAnsi="Times New Roman" w:cs="Times New Roman"/>
                          <w:color w:val="17365D" w:themeColor="text2" w:themeShade="BF"/>
                          <w:sz w:val="28"/>
                          <w:szCs w:val="28"/>
                        </w:rPr>
                        <w:t>«Надо потрудиться»</w:t>
                      </w:r>
                    </w:p>
                  </w:txbxContent>
                </v:textbox>
              </v:shape>
            </w:pict>
          </mc:Fallback>
        </mc:AlternateContent>
      </w:r>
      <w:r w:rsidRPr="007C75EF">
        <w:rPr>
          <w:rFonts w:ascii="Times New Roman" w:eastAsia="Courier New"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647CA7A1" wp14:editId="1D37C0FA">
                <wp:simplePos x="0" y="0"/>
                <wp:positionH relativeFrom="column">
                  <wp:posOffset>1112520</wp:posOffset>
                </wp:positionH>
                <wp:positionV relativeFrom="paragraph">
                  <wp:posOffset>1301750</wp:posOffset>
                </wp:positionV>
                <wp:extent cx="2032000" cy="304800"/>
                <wp:effectExtent l="0" t="0" r="0" b="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784" w:rsidRPr="00F3290A" w:rsidRDefault="003F1784" w:rsidP="006E48D2">
                            <w:pPr>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3</w:t>
                            </w:r>
                            <w:r w:rsidRPr="00F3290A">
                              <w:rPr>
                                <w:rFonts w:ascii="Times New Roman" w:hAnsi="Times New Roman" w:cs="Times New Roman"/>
                                <w:color w:val="17365D" w:themeColor="text2" w:themeShade="BF"/>
                                <w:sz w:val="28"/>
                                <w:szCs w:val="28"/>
                              </w:rPr>
                              <w:t>«Бронзовый знак»</w:t>
                            </w:r>
                          </w:p>
                          <w:p w:rsidR="003F1784" w:rsidRDefault="003F1784" w:rsidP="006E48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028" type="#_x0000_t202" style="position:absolute;left:0;text-align:left;margin-left:87.6pt;margin-top:102.5pt;width:160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" filled="f" stroked="f">
                <v:textbox>
                  <w:txbxContent>
                    <w:p w:rsidR="003F1784" w:rsidRPr="00F3290A" w:rsidRDefault="003F1784" w:rsidP="006E48D2">
                      <w:pPr>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3</w:t>
                      </w:r>
                      <w:r w:rsidRPr="00F3290A">
                        <w:rPr>
                          <w:rFonts w:ascii="Times New Roman" w:hAnsi="Times New Roman" w:cs="Times New Roman"/>
                          <w:color w:val="17365D" w:themeColor="text2" w:themeShade="BF"/>
                          <w:sz w:val="28"/>
                          <w:szCs w:val="28"/>
                        </w:rPr>
                        <w:t>«Бронзовый знак»</w:t>
                      </w:r>
                    </w:p>
                    <w:p w:rsidR="003F1784" w:rsidRDefault="003F1784" w:rsidP="006E48D2"/>
                  </w:txbxContent>
                </v:textbox>
              </v:shape>
            </w:pict>
          </mc:Fallback>
        </mc:AlternateContent>
      </w:r>
      <w:r w:rsidRPr="007C75EF">
        <w:rPr>
          <w:rFonts w:ascii="Times New Roman" w:eastAsia="Courier New"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14:anchorId="7EF30976" wp14:editId="4CBF017B">
                <wp:simplePos x="0" y="0"/>
                <wp:positionH relativeFrom="column">
                  <wp:posOffset>2148840</wp:posOffset>
                </wp:positionH>
                <wp:positionV relativeFrom="paragraph">
                  <wp:posOffset>1860550</wp:posOffset>
                </wp:positionV>
                <wp:extent cx="914400" cy="914400"/>
                <wp:effectExtent l="0" t="0" r="0" b="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784" w:rsidRDefault="003F1784" w:rsidP="006E48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29" type="#_x0000_t202" style="position:absolute;left:0;text-align:left;margin-left:169.2pt;margin-top:146.5pt;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" filled="f" stroked="f">
                <v:textbox>
                  <w:txbxContent>
                    <w:p w:rsidR="003F1784" w:rsidRDefault="003F1784" w:rsidP="006E48D2"/>
                  </w:txbxContent>
                </v:textbox>
              </v:shape>
            </w:pict>
          </mc:Fallback>
        </mc:AlternateContent>
      </w:r>
      <w:r w:rsidRPr="007C75EF">
        <w:rPr>
          <w:rFonts w:ascii="Times New Roman" w:eastAsia="Courier New"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1" wp14:anchorId="56A8B136" wp14:editId="20A3432E">
                <wp:simplePos x="0" y="0"/>
                <wp:positionH relativeFrom="column">
                  <wp:posOffset>1112520</wp:posOffset>
                </wp:positionH>
                <wp:positionV relativeFrom="paragraph">
                  <wp:posOffset>1027430</wp:posOffset>
                </wp:positionV>
                <wp:extent cx="2702560" cy="274320"/>
                <wp:effectExtent l="0" t="0" r="0" b="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25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784" w:rsidRPr="00F3290A" w:rsidRDefault="003F1784" w:rsidP="006E48D2">
                            <w:pPr>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2</w:t>
                            </w:r>
                            <w:r w:rsidRPr="00F3290A">
                              <w:rPr>
                                <w:rFonts w:ascii="Times New Roman" w:hAnsi="Times New Roman" w:cs="Times New Roman"/>
                                <w:color w:val="17365D" w:themeColor="text2" w:themeShade="BF"/>
                                <w:sz w:val="28"/>
                                <w:szCs w:val="28"/>
                              </w:rPr>
                              <w:t>«Серебряный знак»</w:t>
                            </w:r>
                          </w:p>
                          <w:p w:rsidR="003F1784" w:rsidRDefault="003F1784" w:rsidP="006E48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 o:spid="_x0000_s1030" type="#_x0000_t202" style="position:absolute;left:0;text-align:left;margin-left:87.6pt;margin-top:80.9pt;width:212.8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" filled="f" stroked="f">
                <v:textbox>
                  <w:txbxContent>
                    <w:p w:rsidR="003F1784" w:rsidRPr="00F3290A" w:rsidRDefault="003F1784" w:rsidP="006E48D2">
                      <w:pPr>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2</w:t>
                      </w:r>
                      <w:r w:rsidRPr="00F3290A">
                        <w:rPr>
                          <w:rFonts w:ascii="Times New Roman" w:hAnsi="Times New Roman" w:cs="Times New Roman"/>
                          <w:color w:val="17365D" w:themeColor="text2" w:themeShade="BF"/>
                          <w:sz w:val="28"/>
                          <w:szCs w:val="28"/>
                        </w:rPr>
                        <w:t>«Серебряный знак»</w:t>
                      </w:r>
                    </w:p>
                    <w:p w:rsidR="003F1784" w:rsidRDefault="003F1784" w:rsidP="006E48D2"/>
                  </w:txbxContent>
                </v:textbox>
              </v:shape>
            </w:pict>
          </mc:Fallback>
        </mc:AlternateContent>
      </w:r>
      <w:r w:rsidRPr="007C75EF">
        <w:rPr>
          <w:rFonts w:ascii="Times New Roman" w:eastAsia="Courier New" w:hAnsi="Times New Roman" w:cs="Times New Roman"/>
          <w:noProof/>
          <w:color w:val="000000"/>
          <w:sz w:val="28"/>
          <w:szCs w:val="28"/>
          <w:lang w:eastAsia="ru-RU"/>
        </w:rPr>
        <w:drawing>
          <wp:inline distT="0" distB="0" distL="0" distR="0" wp14:anchorId="3254F808" wp14:editId="00BC06DA">
            <wp:extent cx="5711190" cy="3027680"/>
            <wp:effectExtent l="19050" t="1905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6090" t="23196" r="12026" b="9119"/>
                    <a:stretch>
                      <a:fillRect/>
                    </a:stretch>
                  </pic:blipFill>
                  <pic:spPr bwMode="auto">
                    <a:xfrm>
                      <a:off x="0" y="0"/>
                      <a:ext cx="5711190" cy="3027680"/>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№1</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791F479D" wp14:editId="400B3F81">
            <wp:extent cx="5529532" cy="246715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7C75EF">
        <w:rPr>
          <w:rFonts w:ascii="Times New Roman" w:eastAsia="Courier New" w:hAnsi="Times New Roman" w:cs="Times New Roman"/>
          <w:color w:val="000000"/>
          <w:sz w:val="28"/>
          <w:szCs w:val="28"/>
          <w:lang w:eastAsia="ru-RU"/>
        </w:rPr>
        <w:t xml:space="preserve"> </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Из графика №1 видно, что группа «Надо потрудиться» насчитывает 14 мальчиков, четыре из которых находятся близко к выполнению норм комплекса и четыре мальчика показали очень низкие результаты, для улучшения которых  придется очень сильно постараться.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челночном беге с нормами комплекса девочки справились успешнее</w:t>
      </w:r>
      <w:r w:rsidR="008E43D8">
        <w:rPr>
          <w:rFonts w:ascii="Times New Roman" w:eastAsia="Courier New" w:hAnsi="Times New Roman" w:cs="Times New Roman"/>
          <w:color w:val="000000"/>
          <w:sz w:val="28"/>
          <w:szCs w:val="28"/>
          <w:lang w:eastAsia="ru-RU"/>
        </w:rPr>
        <w:t>. Лучший результат у девочек 9,5 сек, самый низкий -  12,7 сек, средний результат - 10,8</w:t>
      </w:r>
      <w:r w:rsidRPr="007C75EF">
        <w:rPr>
          <w:rFonts w:ascii="Times New Roman" w:eastAsia="Courier New" w:hAnsi="Times New Roman" w:cs="Times New Roman"/>
          <w:color w:val="000000"/>
          <w:sz w:val="28"/>
          <w:szCs w:val="28"/>
          <w:lang w:eastAsia="ru-RU"/>
        </w:rPr>
        <w:t xml:space="preserve">. Пять девочек успешно справились с нормами « Золотого значка» и еще пять по результатам очень близки к их выполнению. В </w:t>
      </w:r>
      <w:r w:rsidR="008E43D8">
        <w:rPr>
          <w:rFonts w:ascii="Times New Roman" w:eastAsia="Courier New" w:hAnsi="Times New Roman" w:cs="Times New Roman"/>
          <w:color w:val="000000"/>
          <w:sz w:val="28"/>
          <w:szCs w:val="28"/>
          <w:lang w:eastAsia="ru-RU"/>
        </w:rPr>
        <w:t>целом 72</w:t>
      </w:r>
      <w:r w:rsidRPr="007C75EF">
        <w:rPr>
          <w:rFonts w:ascii="Times New Roman" w:eastAsia="Courier New" w:hAnsi="Times New Roman" w:cs="Times New Roman"/>
          <w:color w:val="000000"/>
          <w:sz w:val="28"/>
          <w:szCs w:val="28"/>
          <w:lang w:eastAsia="ru-RU"/>
        </w:rPr>
        <w:t>% девочек справилис</w:t>
      </w:r>
      <w:r w:rsidR="008E43D8">
        <w:rPr>
          <w:rFonts w:ascii="Times New Roman" w:eastAsia="Courier New" w:hAnsi="Times New Roman" w:cs="Times New Roman"/>
          <w:color w:val="000000"/>
          <w:sz w:val="28"/>
          <w:szCs w:val="28"/>
          <w:lang w:eastAsia="ru-RU"/>
        </w:rPr>
        <w:t>ь с нормами комплекса, из них 51</w:t>
      </w:r>
      <w:r w:rsidRPr="007C75EF">
        <w:rPr>
          <w:rFonts w:ascii="Times New Roman" w:eastAsia="Courier New" w:hAnsi="Times New Roman" w:cs="Times New Roman"/>
          <w:color w:val="000000"/>
          <w:sz w:val="28"/>
          <w:szCs w:val="28"/>
          <w:lang w:eastAsia="ru-RU"/>
        </w:rPr>
        <w:t>% выполнил</w:t>
      </w:r>
      <w:r w:rsidR="008E43D8">
        <w:rPr>
          <w:rFonts w:ascii="Times New Roman" w:eastAsia="Courier New" w:hAnsi="Times New Roman" w:cs="Times New Roman"/>
          <w:color w:val="000000"/>
          <w:sz w:val="28"/>
          <w:szCs w:val="28"/>
          <w:lang w:eastAsia="ru-RU"/>
        </w:rPr>
        <w:t>и нормы «Серебряного значка». 9</w:t>
      </w:r>
      <w:r w:rsidRPr="007C75EF">
        <w:rPr>
          <w:rFonts w:ascii="Times New Roman" w:eastAsia="Courier New" w:hAnsi="Times New Roman" w:cs="Times New Roman"/>
          <w:color w:val="000000"/>
          <w:sz w:val="28"/>
          <w:szCs w:val="28"/>
          <w:lang w:eastAsia="ru-RU"/>
        </w:rPr>
        <w:t xml:space="preserve"> девочек находятся в группе «Надо потрудиться», у четырех из них вероятность справиться с нормами очень высока (см. график №2).</w:t>
      </w:r>
    </w:p>
    <w:p w:rsidR="008C2EC4" w:rsidRPr="003F178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Pr="003F178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Pr="003F178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Pr="003F178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Pr="003F178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Pr="003F178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Pr="003F178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Pr="003F178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Pr="003F178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№2</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2D75643D" wp14:editId="0B933C80">
            <wp:extent cx="5709920" cy="3313882"/>
            <wp:effectExtent l="19050" t="19050" r="508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srcRect l="15927" t="24144" r="18614" b="8365"/>
                    <a:stretch>
                      <a:fillRect/>
                    </a:stretch>
                  </pic:blipFill>
                  <pic:spPr bwMode="auto">
                    <a:xfrm>
                      <a:off x="0" y="0"/>
                      <a:ext cx="5712717" cy="3315506"/>
                    </a:xfrm>
                    <a:prstGeom prst="rect">
                      <a:avLst/>
                    </a:prstGeom>
                    <a:noFill/>
                    <a:ln w="9525">
                      <a:solidFill>
                        <a:sysClr val="windowText" lastClr="000000"/>
                      </a:solidFill>
                      <a:miter lim="800000"/>
                      <a:headEnd/>
                      <a:tailEnd/>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№2</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FF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34BBB673" wp14:editId="2053223C">
            <wp:extent cx="5752531" cy="2784143"/>
            <wp:effectExtent l="0" t="0" r="63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6E48D2" w:rsidRPr="008C2EC4"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2.Бег на 30 м.</w:t>
      </w:r>
    </w:p>
    <w:p w:rsidR="006E48D2" w:rsidRPr="003F1784" w:rsidRDefault="006E48D2" w:rsidP="008C2EC4">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этом обязательном виде испытаний выявилась самая плохая физическая подготовленность к сдаче норм комплекса, как у мальчиков, так и у девочек (</w:t>
      </w:r>
      <w:proofErr w:type="spellStart"/>
      <w:r w:rsidRPr="007C75EF">
        <w:rPr>
          <w:rFonts w:ascii="Times New Roman" w:eastAsia="Courier New" w:hAnsi="Times New Roman" w:cs="Times New Roman"/>
          <w:color w:val="000000"/>
          <w:sz w:val="28"/>
          <w:szCs w:val="28"/>
          <w:lang w:eastAsia="ru-RU"/>
        </w:rPr>
        <w:t>см</w:t>
      </w:r>
      <w:proofErr w:type="gramStart"/>
      <w:r w:rsidRPr="007C75EF">
        <w:rPr>
          <w:rFonts w:ascii="Times New Roman" w:eastAsia="Courier New" w:hAnsi="Times New Roman" w:cs="Times New Roman"/>
          <w:color w:val="000000"/>
          <w:sz w:val="28"/>
          <w:szCs w:val="28"/>
          <w:lang w:eastAsia="ru-RU"/>
        </w:rPr>
        <w:t>.г</w:t>
      </w:r>
      <w:proofErr w:type="gramEnd"/>
      <w:r w:rsidRPr="007C75EF">
        <w:rPr>
          <w:rFonts w:ascii="Times New Roman" w:eastAsia="Courier New" w:hAnsi="Times New Roman" w:cs="Times New Roman"/>
          <w:color w:val="000000"/>
          <w:sz w:val="28"/>
          <w:szCs w:val="28"/>
          <w:lang w:eastAsia="ru-RU"/>
        </w:rPr>
        <w:t>рафик</w:t>
      </w:r>
      <w:proofErr w:type="spellEnd"/>
      <w:r w:rsidRPr="007C75EF">
        <w:rPr>
          <w:rFonts w:ascii="Times New Roman" w:eastAsia="Courier New" w:hAnsi="Times New Roman" w:cs="Times New Roman"/>
          <w:color w:val="000000"/>
          <w:sz w:val="28"/>
          <w:szCs w:val="28"/>
          <w:lang w:eastAsia="ru-RU"/>
        </w:rPr>
        <w:t xml:space="preserve"> №3,4,диаграмма №3,4).</w:t>
      </w:r>
      <w:r w:rsidR="008E43D8">
        <w:rPr>
          <w:rFonts w:ascii="Times New Roman" w:eastAsia="Courier New" w:hAnsi="Times New Roman" w:cs="Times New Roman"/>
          <w:color w:val="000000"/>
          <w:sz w:val="28"/>
          <w:szCs w:val="28"/>
          <w:lang w:eastAsia="ru-RU"/>
        </w:rPr>
        <w:t>Лучший результат у мальчиков 5,6 сек, самый низкий 7,1</w:t>
      </w:r>
      <w:r w:rsidRPr="007C75EF">
        <w:rPr>
          <w:rFonts w:ascii="Times New Roman" w:eastAsia="Courier New" w:hAnsi="Times New Roman" w:cs="Times New Roman"/>
          <w:color w:val="000000"/>
          <w:sz w:val="28"/>
          <w:szCs w:val="28"/>
          <w:lang w:eastAsia="ru-RU"/>
        </w:rPr>
        <w:t>, средний результат 10,3. С нормами комплекса справились всего 49% мальчиков. Группа «Надо потрудиться» у мальчиков  состоит из 51% числа мальчиков, а у девочек -  59%. Из числа девочек, которые справились с нормами , 32% приходятся на «Серебряный знак». Лучший результат у девочек 6,2 сек</w:t>
      </w:r>
      <w:proofErr w:type="gramStart"/>
      <w:r w:rsidRPr="007C75EF">
        <w:rPr>
          <w:rFonts w:ascii="Times New Roman" w:eastAsia="Courier New" w:hAnsi="Times New Roman" w:cs="Times New Roman"/>
          <w:color w:val="000000"/>
          <w:sz w:val="28"/>
          <w:szCs w:val="28"/>
          <w:lang w:eastAsia="ru-RU"/>
        </w:rPr>
        <w:t xml:space="preserve"> ,</w:t>
      </w:r>
      <w:proofErr w:type="gramEnd"/>
      <w:r w:rsidRPr="007C75EF">
        <w:rPr>
          <w:rFonts w:ascii="Times New Roman" w:eastAsia="Courier New" w:hAnsi="Times New Roman" w:cs="Times New Roman"/>
          <w:color w:val="000000"/>
          <w:sz w:val="28"/>
          <w:szCs w:val="28"/>
          <w:lang w:eastAsia="ru-RU"/>
        </w:rPr>
        <w:t xml:space="preserve"> самый низкий - 7,0 сек, средний результат- 7,4 сек . На «Золотой знак» справили</w:t>
      </w:r>
      <w:r w:rsidR="008C2EC4">
        <w:rPr>
          <w:rFonts w:ascii="Times New Roman" w:eastAsia="Courier New" w:hAnsi="Times New Roman" w:cs="Times New Roman"/>
          <w:color w:val="000000"/>
          <w:sz w:val="28"/>
          <w:szCs w:val="28"/>
          <w:lang w:eastAsia="ru-RU"/>
        </w:rPr>
        <w:t>сь один мальчик и одна девочка.</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№3</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eastAsia="ru-RU"/>
        </w:rPr>
      </w:pPr>
      <w:r w:rsidRPr="007C75EF">
        <w:rPr>
          <w:rFonts w:ascii="Times New Roman" w:eastAsia="Courier New" w:hAnsi="Times New Roman" w:cs="Times New Roman"/>
          <w:b/>
          <w:noProof/>
          <w:color w:val="000000"/>
          <w:sz w:val="28"/>
          <w:szCs w:val="28"/>
          <w:lang w:eastAsia="ru-RU"/>
        </w:rPr>
        <w:drawing>
          <wp:inline distT="0" distB="0" distL="0" distR="0" wp14:anchorId="3DAAEF56" wp14:editId="61AC9D6B">
            <wp:extent cx="5477773" cy="2905248"/>
            <wp:effectExtent l="19050" t="1905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cstate="print"/>
                    <a:srcRect l="15607" t="22625" r="12239" b="9308"/>
                    <a:stretch>
                      <a:fillRect/>
                    </a:stretch>
                  </pic:blipFill>
                  <pic:spPr bwMode="auto">
                    <a:xfrm>
                      <a:off x="0" y="0"/>
                      <a:ext cx="5478336" cy="2905547"/>
                    </a:xfrm>
                    <a:prstGeom prst="rect">
                      <a:avLst/>
                    </a:prstGeom>
                    <a:noFill/>
                    <a:ln w="9525">
                      <a:solidFill>
                        <a:sysClr val="windowText" lastClr="000000"/>
                      </a:solidFill>
                      <a:miter lim="800000"/>
                      <a:headEnd/>
                      <a:tailEnd/>
                    </a:ln>
                  </pic:spPr>
                </pic:pic>
              </a:graphicData>
            </a:graphic>
          </wp:inline>
        </w:drawing>
      </w: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№3</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177B381B" wp14:editId="6D242286">
            <wp:extent cx="5495026" cy="240677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№4</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eastAsia="ru-RU"/>
        </w:rPr>
      </w:pPr>
      <w:r w:rsidRPr="007C75EF">
        <w:rPr>
          <w:rFonts w:ascii="Times New Roman" w:eastAsia="Courier New" w:hAnsi="Times New Roman" w:cs="Times New Roman"/>
          <w:b/>
          <w:noProof/>
          <w:color w:val="000000"/>
          <w:sz w:val="28"/>
          <w:szCs w:val="28"/>
          <w:lang w:eastAsia="ru-RU"/>
        </w:rPr>
        <w:drawing>
          <wp:inline distT="0" distB="0" distL="0" distR="0" wp14:anchorId="0B0EC6D2" wp14:editId="50EE0F20">
            <wp:extent cx="5852160" cy="3067872"/>
            <wp:effectExtent l="19050" t="19050" r="0" b="0"/>
            <wp:docPr id="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srcRect l="14752" t="23764" r="12453" b="8365"/>
                    <a:stretch>
                      <a:fillRect/>
                    </a:stretch>
                  </pic:blipFill>
                  <pic:spPr bwMode="auto">
                    <a:xfrm>
                      <a:off x="0" y="0"/>
                      <a:ext cx="5863038" cy="3073574"/>
                    </a:xfrm>
                    <a:prstGeom prst="rect">
                      <a:avLst/>
                    </a:prstGeom>
                    <a:noFill/>
                    <a:ln w="9525">
                      <a:solidFill>
                        <a:sysClr val="windowText" lastClr="000000"/>
                      </a:solidFill>
                      <a:miter lim="800000"/>
                      <a:headEnd/>
                      <a:tailEnd/>
                    </a:ln>
                  </pic:spPr>
                </pic:pic>
              </a:graphicData>
            </a:graphic>
          </wp:inline>
        </w:drawing>
      </w:r>
    </w:p>
    <w:p w:rsidR="006E48D2" w:rsidRDefault="006E48D2"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val="en-US" w:eastAsia="ru-RU"/>
        </w:rPr>
      </w:pPr>
    </w:p>
    <w:p w:rsidR="008C2EC4" w:rsidRP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val="en-US"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№4</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b/>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4C5DBD51" wp14:editId="4334A2BE">
            <wp:extent cx="5852160" cy="276352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6E48D2" w:rsidRPr="008C2EC4"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3.Подтягивание на высокой перекладине.</w:t>
      </w:r>
    </w:p>
    <w:p w:rsidR="006E48D2" w:rsidRPr="007C75EF" w:rsidRDefault="008E43D8"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Это испытание 41</w:t>
      </w:r>
      <w:r w:rsidR="006E48D2" w:rsidRPr="007C75EF">
        <w:rPr>
          <w:rFonts w:ascii="Times New Roman" w:eastAsia="Courier New" w:hAnsi="Times New Roman" w:cs="Times New Roman"/>
          <w:color w:val="000000"/>
          <w:sz w:val="28"/>
          <w:szCs w:val="28"/>
          <w:lang w:eastAsia="ru-RU"/>
        </w:rPr>
        <w:t>% мальчиков вы</w:t>
      </w:r>
      <w:r>
        <w:rPr>
          <w:rFonts w:ascii="Times New Roman" w:eastAsia="Courier New" w:hAnsi="Times New Roman" w:cs="Times New Roman"/>
          <w:color w:val="000000"/>
          <w:sz w:val="28"/>
          <w:szCs w:val="28"/>
          <w:lang w:eastAsia="ru-RU"/>
        </w:rPr>
        <w:t>полнили на «Золотой знак», но 48</w:t>
      </w:r>
      <w:r w:rsidR="006E48D2" w:rsidRPr="007C75EF">
        <w:rPr>
          <w:rFonts w:ascii="Times New Roman" w:eastAsia="Courier New" w:hAnsi="Times New Roman" w:cs="Times New Roman"/>
          <w:color w:val="000000"/>
          <w:sz w:val="28"/>
          <w:szCs w:val="28"/>
          <w:lang w:eastAsia="ru-RU"/>
        </w:rPr>
        <w:t xml:space="preserve">% находятся в группе </w:t>
      </w:r>
      <w:r>
        <w:rPr>
          <w:rFonts w:ascii="Times New Roman" w:eastAsia="Courier New" w:hAnsi="Times New Roman" w:cs="Times New Roman"/>
          <w:color w:val="000000"/>
          <w:sz w:val="28"/>
          <w:szCs w:val="28"/>
          <w:lang w:eastAsia="ru-RU"/>
        </w:rPr>
        <w:t>«Надо потрудиться»,  при этом 29</w:t>
      </w:r>
      <w:r w:rsidR="006E48D2" w:rsidRPr="007C75EF">
        <w:rPr>
          <w:rFonts w:ascii="Times New Roman" w:eastAsia="Courier New" w:hAnsi="Times New Roman" w:cs="Times New Roman"/>
          <w:color w:val="000000"/>
          <w:sz w:val="28"/>
          <w:szCs w:val="28"/>
          <w:lang w:eastAsia="ru-RU"/>
        </w:rPr>
        <w:t xml:space="preserve">%  мальчиков этой группы не смогли подтянуться ни разу (см. график №5, диаграмма №5). Этим мальчикам нужно использовать возможность выполнять испытание на низкой перекладине, что позволит улучшить результаты в будущем и позволит сохранить мотивацию.  </w:t>
      </w:r>
      <w:r>
        <w:rPr>
          <w:rFonts w:ascii="Times New Roman" w:eastAsia="Courier New" w:hAnsi="Times New Roman" w:cs="Times New Roman"/>
          <w:color w:val="000000"/>
          <w:sz w:val="28"/>
          <w:szCs w:val="28"/>
          <w:lang w:eastAsia="ru-RU"/>
        </w:rPr>
        <w:t>Лучший результату мальчиков - 12</w:t>
      </w:r>
      <w:r w:rsidR="006E48D2" w:rsidRPr="007C75EF">
        <w:rPr>
          <w:rFonts w:ascii="Times New Roman" w:eastAsia="Courier New" w:hAnsi="Times New Roman" w:cs="Times New Roman"/>
          <w:color w:val="000000"/>
          <w:sz w:val="28"/>
          <w:szCs w:val="28"/>
          <w:lang w:eastAsia="ru-RU"/>
        </w:rPr>
        <w:t xml:space="preserve"> раз.</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№5</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3AA5895B" wp14:editId="7B933DA0">
            <wp:extent cx="5852160" cy="3113594"/>
            <wp:effectExtent l="19050" t="1905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l="15820" t="23384" r="12453" b="8745"/>
                    <a:stretch>
                      <a:fillRect/>
                    </a:stretch>
                  </pic:blipFill>
                  <pic:spPr bwMode="auto">
                    <a:xfrm>
                      <a:off x="0" y="0"/>
                      <a:ext cx="5857397" cy="3116381"/>
                    </a:xfrm>
                    <a:prstGeom prst="rect">
                      <a:avLst/>
                    </a:prstGeom>
                    <a:noFill/>
                    <a:ln w="9525">
                      <a:solidFill>
                        <a:sysClr val="windowText" lastClr="000000"/>
                      </a:solidFill>
                      <a:miter lim="800000"/>
                      <a:headEnd/>
                      <a:tailEnd/>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№5</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lastRenderedPageBreak/>
        <w:drawing>
          <wp:inline distT="0" distB="0" distL="0" distR="0" wp14:anchorId="77471B53" wp14:editId="7DF04977">
            <wp:extent cx="5770880" cy="2763520"/>
            <wp:effectExtent l="0" t="0" r="127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E48D2" w:rsidRPr="008C2EC4"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4.Подтягивание на низкой перекладине.</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Девочки справились с этим исп</w:t>
      </w:r>
      <w:r w:rsidR="008E43D8">
        <w:rPr>
          <w:rFonts w:ascii="Times New Roman" w:eastAsia="Courier New" w:hAnsi="Times New Roman" w:cs="Times New Roman"/>
          <w:color w:val="000000"/>
          <w:sz w:val="28"/>
          <w:szCs w:val="28"/>
          <w:lang w:eastAsia="ru-RU"/>
        </w:rPr>
        <w:t>ытанием очень уверенно, 92% выполнили нормы ГТО и всего 8</w:t>
      </w:r>
      <w:r w:rsidRPr="007C75EF">
        <w:rPr>
          <w:rFonts w:ascii="Times New Roman" w:eastAsia="Courier New" w:hAnsi="Times New Roman" w:cs="Times New Roman"/>
          <w:color w:val="000000"/>
          <w:sz w:val="28"/>
          <w:szCs w:val="28"/>
          <w:lang w:eastAsia="ru-RU"/>
        </w:rPr>
        <w:t>%  девочек  оказались в группе «Надо потрудиться». Лучший результат у девочек - 19 раз</w:t>
      </w:r>
      <w:proofErr w:type="gramStart"/>
      <w:r w:rsidRPr="007C75EF">
        <w:rPr>
          <w:rFonts w:ascii="Times New Roman" w:eastAsia="Courier New" w:hAnsi="Times New Roman" w:cs="Times New Roman"/>
          <w:color w:val="000000"/>
          <w:sz w:val="28"/>
          <w:szCs w:val="28"/>
          <w:lang w:eastAsia="ru-RU"/>
        </w:rPr>
        <w:t xml:space="preserve"> ,</w:t>
      </w:r>
      <w:proofErr w:type="gramEnd"/>
      <w:r w:rsidRPr="007C75EF">
        <w:rPr>
          <w:rFonts w:ascii="Times New Roman" w:eastAsia="Courier New" w:hAnsi="Times New Roman" w:cs="Times New Roman"/>
          <w:color w:val="000000"/>
          <w:sz w:val="28"/>
          <w:szCs w:val="28"/>
          <w:lang w:eastAsia="ru-RU"/>
        </w:rPr>
        <w:t xml:space="preserve"> самый низкий -1 раз, средний результат- 10 раз (см. график №6, диаграмма №6).</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№6</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668668B4" wp14:editId="4D6BAD5D">
            <wp:extent cx="5770880" cy="3051220"/>
            <wp:effectExtent l="19050" t="1905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70880" cy="3051220"/>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№6</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lastRenderedPageBreak/>
        <w:drawing>
          <wp:inline distT="0" distB="0" distL="0" distR="0" wp14:anchorId="718E5E29" wp14:editId="7DBF3DFB">
            <wp:extent cx="5770880" cy="2783840"/>
            <wp:effectExtent l="0" t="0" r="127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E48D2" w:rsidRPr="007C75EF" w:rsidRDefault="006E48D2" w:rsidP="006E48D2">
      <w:pPr>
        <w:widowControl w:val="0"/>
        <w:tabs>
          <w:tab w:val="left" w:pos="1134"/>
          <w:tab w:val="center" w:pos="6379"/>
        </w:tabs>
        <w:spacing w:after="0" w:line="360" w:lineRule="auto"/>
        <w:ind w:firstLine="567"/>
        <w:jc w:val="both"/>
        <w:rPr>
          <w:rFonts w:ascii="Times New Roman" w:eastAsia="Courier New" w:hAnsi="Times New Roman" w:cs="Times New Roman"/>
          <w:b/>
          <w:color w:val="000000"/>
          <w:sz w:val="28"/>
          <w:szCs w:val="28"/>
          <w:lang w:eastAsia="ru-RU"/>
        </w:rPr>
      </w:pPr>
    </w:p>
    <w:p w:rsidR="006E48D2" w:rsidRPr="008C2EC4" w:rsidRDefault="006E48D2" w:rsidP="006E48D2">
      <w:pPr>
        <w:widowControl w:val="0"/>
        <w:tabs>
          <w:tab w:val="left" w:pos="1134"/>
          <w:tab w:val="center" w:pos="6379"/>
        </w:tabs>
        <w:spacing w:after="0" w:line="360" w:lineRule="auto"/>
        <w:ind w:firstLine="567"/>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5.Сгибание и разгибание рук в упоре лежа на полу.</w:t>
      </w:r>
    </w:p>
    <w:p w:rsidR="006E48D2" w:rsidRPr="007C75EF" w:rsidRDefault="006E48D2" w:rsidP="006E48D2">
      <w:pPr>
        <w:widowControl w:val="0"/>
        <w:tabs>
          <w:tab w:val="left" w:pos="1134"/>
          <w:tab w:val="center" w:pos="6379"/>
        </w:tabs>
        <w:spacing w:after="0" w:line="360" w:lineRule="auto"/>
        <w:ind w:firstLine="567"/>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76% мальчиков справились с нормами комплекса, из них 41% приходится на «Серебряный знак». Лучший результат у мальчиков 42 раза</w:t>
      </w:r>
      <w:proofErr w:type="gramStart"/>
      <w:r w:rsidRPr="007C75EF">
        <w:rPr>
          <w:rFonts w:ascii="Times New Roman" w:eastAsia="Courier New" w:hAnsi="Times New Roman" w:cs="Times New Roman"/>
          <w:color w:val="000000"/>
          <w:sz w:val="28"/>
          <w:szCs w:val="28"/>
          <w:lang w:eastAsia="ru-RU"/>
        </w:rPr>
        <w:t xml:space="preserve"> ,</w:t>
      </w:r>
      <w:proofErr w:type="gramEnd"/>
      <w:r w:rsidRPr="007C75EF">
        <w:rPr>
          <w:rFonts w:ascii="Times New Roman" w:eastAsia="Courier New" w:hAnsi="Times New Roman" w:cs="Times New Roman"/>
          <w:color w:val="000000"/>
          <w:sz w:val="28"/>
          <w:szCs w:val="28"/>
          <w:lang w:eastAsia="ru-RU"/>
        </w:rPr>
        <w:t xml:space="preserve"> самый низкий- 0, средний результат – 12 раз (см. график №7, диаграмма №7). 2 лучших результата у мальчиков 42, 41 раз, результаты остальных не превышают 20 раз. Группа  «Надо потрудиться» составляет 24%.</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№7</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1080FDF6" wp14:editId="3F9B7AF8">
            <wp:extent cx="5664990" cy="2954740"/>
            <wp:effectExtent l="19050" t="1905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68914" cy="2956787"/>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№7</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lastRenderedPageBreak/>
        <w:drawing>
          <wp:inline distT="0" distB="0" distL="0" distR="0" wp14:anchorId="66B54E93" wp14:editId="54944D92">
            <wp:extent cx="5638800" cy="278384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E48D2" w:rsidRPr="008C2EC4" w:rsidRDefault="006E48D2" w:rsidP="008C2EC4">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Лучший результат у девочек – 41 раз, самый низкий- 0, средний результат -8 раз (см. график №8, диаграмма №8). С нормами справилось 65% девочек и 35% девочек  находятся в зоне  «Надо потрудиться». Так же как и у мальчиков,  у девочек имеется два высоких результата, </w:t>
      </w:r>
      <w:r w:rsidR="008C2EC4">
        <w:rPr>
          <w:rFonts w:ascii="Times New Roman" w:eastAsia="Courier New" w:hAnsi="Times New Roman" w:cs="Times New Roman"/>
          <w:color w:val="000000"/>
          <w:sz w:val="28"/>
          <w:szCs w:val="28"/>
          <w:lang w:eastAsia="ru-RU"/>
        </w:rPr>
        <w:t xml:space="preserve">остальные не превышают 16 раз. </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№8</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7AFCC2FB" wp14:editId="4DD100E8">
            <wp:extent cx="5596890" cy="2956560"/>
            <wp:effectExtent l="19050" t="1905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96890" cy="2956560"/>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№8</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lastRenderedPageBreak/>
        <w:drawing>
          <wp:inline distT="0" distB="0" distL="0" distR="0" wp14:anchorId="6D212919" wp14:editId="2C329EF7">
            <wp:extent cx="5669280" cy="2783840"/>
            <wp:effectExtent l="0" t="0" r="762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6E48D2" w:rsidRP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 xml:space="preserve">6. Наклон вперед из положения </w:t>
      </w:r>
      <w:proofErr w:type="gramStart"/>
      <w:r>
        <w:rPr>
          <w:rFonts w:ascii="Times New Roman" w:eastAsia="Courier New" w:hAnsi="Times New Roman" w:cs="Times New Roman"/>
          <w:color w:val="000000"/>
          <w:sz w:val="28"/>
          <w:szCs w:val="28"/>
          <w:lang w:val="en-US" w:eastAsia="ru-RU"/>
        </w:rPr>
        <w:t>c</w:t>
      </w:r>
      <w:proofErr w:type="gramEnd"/>
      <w:r>
        <w:rPr>
          <w:rFonts w:ascii="Times New Roman" w:eastAsia="Courier New" w:hAnsi="Times New Roman" w:cs="Times New Roman"/>
          <w:color w:val="000000"/>
          <w:sz w:val="28"/>
          <w:szCs w:val="28"/>
          <w:lang w:eastAsia="ru-RU"/>
        </w:rPr>
        <w:t xml:space="preserve">тоя </w:t>
      </w:r>
      <w:r>
        <w:rPr>
          <w:rFonts w:ascii="Times New Roman" w:eastAsia="Courier New" w:hAnsi="Times New Roman" w:cs="Times New Roman"/>
          <w:color w:val="000000"/>
          <w:sz w:val="28"/>
          <w:szCs w:val="28"/>
          <w:lang w:val="en-US" w:eastAsia="ru-RU"/>
        </w:rPr>
        <w:t>c</w:t>
      </w:r>
      <w:r w:rsidR="006E48D2" w:rsidRPr="008C2EC4">
        <w:rPr>
          <w:rFonts w:ascii="Times New Roman" w:eastAsia="Courier New" w:hAnsi="Times New Roman" w:cs="Times New Roman"/>
          <w:color w:val="000000"/>
          <w:sz w:val="28"/>
          <w:szCs w:val="28"/>
          <w:lang w:eastAsia="ru-RU"/>
        </w:rPr>
        <w:t xml:space="preserve"> прямыми ногами на полу.</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Испытание на гибкость показало, что 97%  девочек и 76% мальчиков справились с нормами ГТО (см. диаграмма №9, диаграмма №10). Трудности   возникли только у одной девочки и 9-ти мальчиков.</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№9</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271EF2B1" wp14:editId="69512E90">
            <wp:extent cx="5670644" cy="2524835"/>
            <wp:effectExtent l="0" t="0" r="6350" b="889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№10</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shd w:val="clear" w:color="auto" w:fill="FF0000"/>
          <w:lang w:eastAsia="ru-RU"/>
        </w:rPr>
        <w:lastRenderedPageBreak/>
        <w:drawing>
          <wp:inline distT="0" distB="0" distL="0" distR="0" wp14:anchorId="74A883AF" wp14:editId="7FD0BA4B">
            <wp:extent cx="5679943" cy="2613804"/>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6E48D2" w:rsidRPr="008C2EC4"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 xml:space="preserve">7. Смешанное передвижение 1 км.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обязательных испытаниях физическое качество выносливость представлено смешенным передвижением на 1километр без учета времени, а значит, все кто справляется с дистанцией, успешно проходят нормы ГТО на выносливость. Анализируя результаты мальчиков, можно посмотреть перспективы на будущие возможности ребят. В  графике №9 видно общую картину выполнения и с кем необходимо поработать индивидуально. 100% ребят справились с тестом на выносливость. При этом  14 мальчиков не переходили с бега на ходьбу, но наряду с этим, 6 мальчиков испытывали явные трудности и неоднократно переходили на ходьбу. Лучший результат у мальчиков- 6,12 мин, самый низкий -8,50 мин</w:t>
      </w:r>
      <w:proofErr w:type="gramStart"/>
      <w:r w:rsidRPr="007C75EF">
        <w:rPr>
          <w:rFonts w:ascii="Times New Roman" w:eastAsia="Courier New" w:hAnsi="Times New Roman" w:cs="Times New Roman"/>
          <w:color w:val="000000"/>
          <w:sz w:val="28"/>
          <w:szCs w:val="28"/>
          <w:lang w:eastAsia="ru-RU"/>
        </w:rPr>
        <w:t xml:space="preserve"> ,</w:t>
      </w:r>
      <w:proofErr w:type="gramEnd"/>
      <w:r w:rsidRPr="007C75EF">
        <w:rPr>
          <w:rFonts w:ascii="Times New Roman" w:eastAsia="Courier New" w:hAnsi="Times New Roman" w:cs="Times New Roman"/>
          <w:color w:val="000000"/>
          <w:sz w:val="28"/>
          <w:szCs w:val="28"/>
          <w:lang w:eastAsia="ru-RU"/>
        </w:rPr>
        <w:t xml:space="preserve"> средний результат -7,12 мин (</w:t>
      </w:r>
      <w:proofErr w:type="spellStart"/>
      <w:r w:rsidRPr="007C75EF">
        <w:rPr>
          <w:rFonts w:ascii="Times New Roman" w:eastAsia="Courier New" w:hAnsi="Times New Roman" w:cs="Times New Roman"/>
          <w:color w:val="000000"/>
          <w:sz w:val="28"/>
          <w:szCs w:val="28"/>
          <w:lang w:eastAsia="ru-RU"/>
        </w:rPr>
        <w:t>см.график</w:t>
      </w:r>
      <w:proofErr w:type="spellEnd"/>
      <w:r w:rsidRPr="007C75EF">
        <w:rPr>
          <w:rFonts w:ascii="Times New Roman" w:eastAsia="Courier New" w:hAnsi="Times New Roman" w:cs="Times New Roman"/>
          <w:color w:val="000000"/>
          <w:sz w:val="28"/>
          <w:szCs w:val="28"/>
          <w:lang w:eastAsia="ru-RU"/>
        </w:rPr>
        <w:t xml:space="preserve"> №9).</w:t>
      </w:r>
    </w:p>
    <w:p w:rsidR="006E48D2" w:rsidRPr="007C75EF" w:rsidRDefault="006E48D2" w:rsidP="006E48D2">
      <w:pPr>
        <w:widowControl w:val="0"/>
        <w:tabs>
          <w:tab w:val="left" w:pos="1134"/>
          <w:tab w:val="left" w:pos="3793"/>
          <w:tab w:val="center" w:pos="6379"/>
        </w:tabs>
        <w:spacing w:after="0" w:line="360" w:lineRule="auto"/>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График №9 </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lastRenderedPageBreak/>
        <w:drawing>
          <wp:inline distT="0" distB="0" distL="0" distR="0" wp14:anchorId="6EF4E77C" wp14:editId="44617EC0">
            <wp:extent cx="5469147" cy="2894450"/>
            <wp:effectExtent l="19050" t="1905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76553" cy="2898369"/>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Лучший результат у девочек- 9,23 мин, самый низкий -11,45 мин, средний результат -10,24 мин (см. график №10). Во время испытания девочки охотнее переходили на ходьбу, что отразилось в результатах.</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№10</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6C7F2146" wp14:editId="642C6EB7">
            <wp:extent cx="5469147" cy="2879377"/>
            <wp:effectExtent l="19050" t="1905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75420" cy="2882679"/>
                    </a:xfrm>
                    <a:prstGeom prst="rect">
                      <a:avLst/>
                    </a:prstGeom>
                    <a:noFill/>
                    <a:ln>
                      <a:solidFill>
                        <a:sysClr val="windowText" lastClr="000000"/>
                      </a:solidFill>
                    </a:ln>
                  </pic:spPr>
                </pic:pic>
              </a:graphicData>
            </a:graphic>
          </wp:inline>
        </w:drawing>
      </w:r>
    </w:p>
    <w:p w:rsidR="006E48D2"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P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6E48D2" w:rsidRPr="008C2EC4"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Испытания (тесты) по выбору</w:t>
      </w:r>
    </w:p>
    <w:p w:rsidR="006E48D2" w:rsidRPr="008C2EC4"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8. Прыжок в длину с места толчком двумя ногами.</w:t>
      </w:r>
    </w:p>
    <w:p w:rsidR="006E48D2" w:rsidRPr="007C75EF" w:rsidRDefault="008E43D8"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77</w:t>
      </w:r>
      <w:r w:rsidR="006E48D2" w:rsidRPr="007C75EF">
        <w:rPr>
          <w:rFonts w:ascii="Times New Roman" w:eastAsia="Courier New" w:hAnsi="Times New Roman" w:cs="Times New Roman"/>
          <w:color w:val="000000"/>
          <w:sz w:val="28"/>
          <w:szCs w:val="28"/>
          <w:lang w:eastAsia="ru-RU"/>
        </w:rPr>
        <w:t>% мальчиков справились с этим испытанием. Лучший результат у мальчиков - 170, самый низкий -100, средний результат -130 (см. график №11, диаграмма №11). Группа «Надо потрудиться» состоит всего 5 мальчиков.</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№11</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lastRenderedPageBreak/>
        <w:drawing>
          <wp:inline distT="0" distB="0" distL="0" distR="0" wp14:anchorId="72FE241F" wp14:editId="1ABCB1D3">
            <wp:extent cx="5547079" cy="2915920"/>
            <wp:effectExtent l="19050" t="1905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58060" cy="2921692"/>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№11</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549D1A7D" wp14:editId="2A0E1AF5">
            <wp:extent cx="5547360" cy="278384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Лучший результат у девочек - 155, самый низкий - 70, средний результат -121 (см</w:t>
      </w:r>
      <w:r w:rsidR="008E43D8">
        <w:rPr>
          <w:rFonts w:ascii="Times New Roman" w:eastAsia="Courier New" w:hAnsi="Times New Roman" w:cs="Times New Roman"/>
          <w:color w:val="000000"/>
          <w:sz w:val="28"/>
          <w:szCs w:val="28"/>
          <w:lang w:eastAsia="ru-RU"/>
        </w:rPr>
        <w:t>. график №12, диаграмма №12). 72% справились с нормами, 28</w:t>
      </w:r>
      <w:r w:rsidRPr="007C75EF">
        <w:rPr>
          <w:rFonts w:ascii="Times New Roman" w:eastAsia="Courier New" w:hAnsi="Times New Roman" w:cs="Times New Roman"/>
          <w:color w:val="000000"/>
          <w:sz w:val="28"/>
          <w:szCs w:val="28"/>
          <w:lang w:eastAsia="ru-RU"/>
        </w:rPr>
        <w:t>% - нет.  Так же имеется два очень низких результата. Прыжок в длину с места толчком двумя ногами в младшем школьном возрасте очень сложен для выполнения технически. Если поработать над техникой прыжка результаты станут значительно лучше.</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lastRenderedPageBreak/>
        <w:t>График №12</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63ACE5EF" wp14:editId="7AFDE015">
            <wp:extent cx="5711588" cy="3045005"/>
            <wp:effectExtent l="19050" t="19050" r="381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2711" cy="3050935"/>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№12</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5C90F718" wp14:editId="40642ED5">
            <wp:extent cx="5787159" cy="2759710"/>
            <wp:effectExtent l="0" t="0" r="4445" b="254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8C2EC4"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9. Метание теннисного мяча в цель, дистанция 6 м.</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У мальчиков лучший результат - 5 из 5раз, является единственным. Пять мальчиков показали нулевой результат. Средний результат составляет 1,4 раза. 70% ребят по результатам расположились в группах «Бронзовый знак» и «Надо потрудиться»,  из них 38% с нормами ГТО не справились (см. график №13, диаграмма №13).</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lastRenderedPageBreak/>
        <w:t>График №13</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1491D7BB" wp14:editId="3A0DD708">
            <wp:extent cx="5773003" cy="3068712"/>
            <wp:effectExtent l="19050" t="1905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73677" cy="3069071"/>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851"/>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№13</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17B26957" wp14:editId="327FDBF0">
            <wp:extent cx="5791200" cy="2987040"/>
            <wp:effectExtent l="0" t="0" r="0" b="381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Девочки имеют один максимальный результат, но и десять нулевых результатов. Группа «Надо потрудиться» составляет 59% ,  еще 7 результатов находятся в пограничной зоне (см. график №14, диаграмма №14).</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851"/>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№14</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lastRenderedPageBreak/>
        <w:drawing>
          <wp:inline distT="0" distB="0" distL="0" distR="0" wp14:anchorId="4492AA03" wp14:editId="4990FE4B">
            <wp:extent cx="5791200" cy="3055140"/>
            <wp:effectExtent l="19050" t="1905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94615" cy="3056941"/>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№14</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72087D15" wp14:editId="4AB38A1C">
            <wp:extent cx="5787159" cy="2759710"/>
            <wp:effectExtent l="0" t="0" r="4445" b="254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val="en-US" w:eastAsia="ru-RU"/>
        </w:rPr>
      </w:pPr>
    </w:p>
    <w:p w:rsidR="006E48D2" w:rsidRPr="008C2EC4"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8C2EC4">
        <w:rPr>
          <w:rFonts w:ascii="Times New Roman" w:eastAsia="Courier New" w:hAnsi="Times New Roman" w:cs="Times New Roman"/>
          <w:color w:val="000000"/>
          <w:sz w:val="28"/>
          <w:szCs w:val="28"/>
          <w:lang w:eastAsia="ru-RU"/>
        </w:rPr>
        <w:t>10. Бег на лыжах на 1 км.</w:t>
      </w:r>
    </w:p>
    <w:p w:rsidR="006E48D2" w:rsidRPr="007C75EF" w:rsidRDefault="008E43D8"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В беге на лыжах на 1км 71</w:t>
      </w:r>
      <w:r w:rsidR="006E48D2" w:rsidRPr="007C75EF">
        <w:rPr>
          <w:rFonts w:ascii="Times New Roman" w:eastAsia="Courier New" w:hAnsi="Times New Roman" w:cs="Times New Roman"/>
          <w:color w:val="000000"/>
          <w:sz w:val="28"/>
          <w:szCs w:val="28"/>
          <w:lang w:eastAsia="ru-RU"/>
        </w:rPr>
        <w:t>% мальчи</w:t>
      </w:r>
      <w:r>
        <w:rPr>
          <w:rFonts w:ascii="Times New Roman" w:eastAsia="Courier New" w:hAnsi="Times New Roman" w:cs="Times New Roman"/>
          <w:color w:val="000000"/>
          <w:sz w:val="28"/>
          <w:szCs w:val="28"/>
          <w:lang w:eastAsia="ru-RU"/>
        </w:rPr>
        <w:t>ков справились с нормами ГТО, 29</w:t>
      </w:r>
      <w:r w:rsidR="006E48D2" w:rsidRPr="007C75EF">
        <w:rPr>
          <w:rFonts w:ascii="Times New Roman" w:eastAsia="Courier New" w:hAnsi="Times New Roman" w:cs="Times New Roman"/>
          <w:color w:val="000000"/>
          <w:sz w:val="28"/>
          <w:szCs w:val="28"/>
          <w:lang w:eastAsia="ru-RU"/>
        </w:rPr>
        <w:t xml:space="preserve">% мальчиков испытывают  явные трудности. Лучший результат – 7, 25 мин, самый низкий- 9,34 мин, средний результат -8,28 мин (см. график №15, </w:t>
      </w:r>
      <w:r w:rsidR="006E48D2" w:rsidRPr="007C75EF">
        <w:rPr>
          <w:rFonts w:ascii="Times New Roman" w:eastAsia="Courier New" w:hAnsi="Times New Roman" w:cs="Times New Roman"/>
          <w:color w:val="000000"/>
          <w:sz w:val="28"/>
          <w:szCs w:val="28"/>
          <w:lang w:eastAsia="ru-RU"/>
        </w:rPr>
        <w:lastRenderedPageBreak/>
        <w:t>диаграмма №15). Шесть ребят находятся в группе «Надо потрудиться», с ними необходимо поработать индивидуально или же рекомендовать выполнить задание на 1,5 км, но без учета времени. Это позволит им успешнее сдать нормы и повысить свои функциональные возможности.</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№15</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01F6C165" wp14:editId="7265F197">
            <wp:extent cx="5786650" cy="3069901"/>
            <wp:effectExtent l="19050" t="19050" r="508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90968" cy="3072192"/>
                    </a:xfrm>
                    <a:prstGeom prst="rect">
                      <a:avLst/>
                    </a:prstGeom>
                    <a:noFill/>
                    <a:ln>
                      <a:solidFill>
                        <a:sysClr val="windowText" lastClr="000000"/>
                      </a:solidFill>
                    </a:ln>
                  </pic:spPr>
                </pic:pic>
              </a:graphicData>
            </a:graphic>
          </wp:inline>
        </w:drawing>
      </w:r>
    </w:p>
    <w:p w:rsidR="006E48D2"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8C2EC4" w:rsidRP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№15</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lastRenderedPageBreak/>
        <w:drawing>
          <wp:inline distT="0" distB="0" distL="0" distR="0" wp14:anchorId="4085737D" wp14:editId="5AAC5907">
            <wp:extent cx="5766179" cy="2852382"/>
            <wp:effectExtent l="0" t="0" r="6350" b="571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Лучший результат у девочек - 7, 30 мин, самый низкий -10,24 мин, средний результат -  8,55мин (см</w:t>
      </w:r>
      <w:r w:rsidR="008E43D8">
        <w:rPr>
          <w:rFonts w:ascii="Times New Roman" w:eastAsia="Courier New" w:hAnsi="Times New Roman" w:cs="Times New Roman"/>
          <w:color w:val="000000"/>
          <w:sz w:val="28"/>
          <w:szCs w:val="28"/>
          <w:lang w:eastAsia="ru-RU"/>
        </w:rPr>
        <w:t>. график №16, диаграмма №16). 66</w:t>
      </w:r>
      <w:r w:rsidRPr="007C75EF">
        <w:rPr>
          <w:rFonts w:ascii="Times New Roman" w:eastAsia="Courier New" w:hAnsi="Times New Roman" w:cs="Times New Roman"/>
          <w:color w:val="000000"/>
          <w:sz w:val="28"/>
          <w:szCs w:val="28"/>
          <w:lang w:eastAsia="ru-RU"/>
        </w:rPr>
        <w:t xml:space="preserve">% </w:t>
      </w:r>
      <w:r w:rsidR="008E43D8">
        <w:rPr>
          <w:rFonts w:ascii="Times New Roman" w:eastAsia="Courier New" w:hAnsi="Times New Roman" w:cs="Times New Roman"/>
          <w:color w:val="000000"/>
          <w:sz w:val="28"/>
          <w:szCs w:val="28"/>
          <w:lang w:eastAsia="ru-RU"/>
        </w:rPr>
        <w:t>девочек справились с нормами, 34</w:t>
      </w:r>
      <w:r w:rsidRPr="007C75EF">
        <w:rPr>
          <w:rFonts w:ascii="Times New Roman" w:eastAsia="Courier New" w:hAnsi="Times New Roman" w:cs="Times New Roman"/>
          <w:color w:val="000000"/>
          <w:sz w:val="28"/>
          <w:szCs w:val="28"/>
          <w:lang w:eastAsia="ru-RU"/>
        </w:rPr>
        <w:t>% находятся в группе «Надо потрудиться». Три результата из этой группы, очень низкие, которые потребуют внимательного отношения, остальные близки к нормам «Бронзового знака».</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График №16</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drawing>
          <wp:inline distT="0" distB="0" distL="0" distR="0" wp14:anchorId="525FC3DA" wp14:editId="3EE972F6">
            <wp:extent cx="5331124" cy="2741249"/>
            <wp:effectExtent l="19050" t="19050" r="3175"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36215" cy="2743867"/>
                    </a:xfrm>
                    <a:prstGeom prst="rect">
                      <a:avLst/>
                    </a:prstGeom>
                    <a:noFill/>
                    <a:ln>
                      <a:solidFill>
                        <a:sysClr val="windowText" lastClr="000000"/>
                      </a:solidFill>
                    </a:ln>
                  </pic:spPr>
                </pic:pic>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8C2EC4" w:rsidRDefault="008C2EC4"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val="en-US" w:eastAsia="ru-RU"/>
        </w:rPr>
      </w:pP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Диаграмма №16</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noProof/>
          <w:color w:val="000000"/>
          <w:sz w:val="28"/>
          <w:szCs w:val="28"/>
          <w:lang w:eastAsia="ru-RU"/>
        </w:rPr>
        <w:lastRenderedPageBreak/>
        <w:drawing>
          <wp:inline distT="0" distB="0" distL="0" distR="0" wp14:anchorId="2AC17FF6" wp14:editId="5C56BEB5">
            <wp:extent cx="5357004" cy="2518913"/>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 Вывод: проанализировав результаты испытаний относительно комплекса ГТО, можно составить рекомендации,  как поднять уровень сда</w:t>
      </w:r>
      <w:r w:rsidR="008C2EC4">
        <w:rPr>
          <w:rFonts w:ascii="Times New Roman" w:eastAsia="Courier New" w:hAnsi="Times New Roman" w:cs="Times New Roman"/>
          <w:color w:val="000000"/>
          <w:sz w:val="28"/>
          <w:szCs w:val="28"/>
          <w:lang w:eastAsia="ru-RU"/>
        </w:rPr>
        <w:t>чи норм. Особые сложности школьники</w:t>
      </w:r>
      <w:r w:rsidRPr="007C75EF">
        <w:rPr>
          <w:rFonts w:ascii="Times New Roman" w:eastAsia="Courier New" w:hAnsi="Times New Roman" w:cs="Times New Roman"/>
          <w:color w:val="000000"/>
          <w:sz w:val="28"/>
          <w:szCs w:val="28"/>
          <w:lang w:eastAsia="ru-RU"/>
        </w:rPr>
        <w:t xml:space="preserve"> испытывают при выполнении испытаний I ступени на быстроту (челночный бег, бег на 30 метров) и координацию (метание мяча в цель).  Неудачи в силовых испытаниях и в испытаниях на выносливость и гибкость, носят в основном не массовый, а индивидуальный характер. Если бы мы сегодня вручали знаки отличия комплекса, то мальчики получили бы: «Золотой знак» -0; «Серебрян</w:t>
      </w:r>
      <w:r w:rsidR="008E43D8">
        <w:rPr>
          <w:rFonts w:ascii="Times New Roman" w:eastAsia="Courier New" w:hAnsi="Times New Roman" w:cs="Times New Roman"/>
          <w:color w:val="000000"/>
          <w:sz w:val="28"/>
          <w:szCs w:val="28"/>
          <w:lang w:eastAsia="ru-RU"/>
        </w:rPr>
        <w:t>ый знак»-9; «Бронзовый знак»-17</w:t>
      </w:r>
      <w:r w:rsidRPr="007C75EF">
        <w:rPr>
          <w:rFonts w:ascii="Times New Roman" w:eastAsia="Courier New" w:hAnsi="Times New Roman" w:cs="Times New Roman"/>
          <w:color w:val="000000"/>
          <w:sz w:val="28"/>
          <w:szCs w:val="28"/>
          <w:lang w:eastAsia="ru-RU"/>
        </w:rPr>
        <w:t>, девочк</w:t>
      </w:r>
      <w:proofErr w:type="gramStart"/>
      <w:r w:rsidRPr="007C75EF">
        <w:rPr>
          <w:rFonts w:ascii="Times New Roman" w:eastAsia="Courier New" w:hAnsi="Times New Roman" w:cs="Times New Roman"/>
          <w:color w:val="000000"/>
          <w:sz w:val="28"/>
          <w:szCs w:val="28"/>
          <w:lang w:eastAsia="ru-RU"/>
        </w:rPr>
        <w:t>и-</w:t>
      </w:r>
      <w:proofErr w:type="gramEnd"/>
      <w:r w:rsidRPr="007C75EF">
        <w:rPr>
          <w:rFonts w:ascii="Times New Roman" w:eastAsia="Courier New" w:hAnsi="Times New Roman" w:cs="Times New Roman"/>
          <w:color w:val="000000"/>
          <w:sz w:val="28"/>
          <w:szCs w:val="28"/>
          <w:lang w:eastAsia="ru-RU"/>
        </w:rPr>
        <w:t>«Золот</w:t>
      </w:r>
      <w:r w:rsidR="008E43D8">
        <w:rPr>
          <w:rFonts w:ascii="Times New Roman" w:eastAsia="Courier New" w:hAnsi="Times New Roman" w:cs="Times New Roman"/>
          <w:color w:val="000000"/>
          <w:sz w:val="28"/>
          <w:szCs w:val="28"/>
          <w:lang w:eastAsia="ru-RU"/>
        </w:rPr>
        <w:t>ой знак» -0; «Серебряный знак»-8; «Бронзовый знак»-9</w:t>
      </w:r>
      <w:r w:rsidRPr="007C75EF">
        <w:rPr>
          <w:rFonts w:ascii="Times New Roman" w:eastAsia="Courier New" w:hAnsi="Times New Roman" w:cs="Times New Roman"/>
          <w:color w:val="000000"/>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8C2EC4" w:rsidRDefault="006E48D2" w:rsidP="006E48D2">
      <w:pPr>
        <w:keepNext/>
        <w:widowControl w:val="0"/>
        <w:tabs>
          <w:tab w:val="left" w:pos="1134"/>
          <w:tab w:val="center" w:pos="6379"/>
        </w:tabs>
        <w:spacing w:after="0" w:line="360" w:lineRule="auto"/>
        <w:ind w:firstLine="709"/>
        <w:jc w:val="both"/>
        <w:outlineLvl w:val="1"/>
        <w:rPr>
          <w:rFonts w:ascii="Times New Roman" w:eastAsia="Courier New" w:hAnsi="Times New Roman" w:cs="Times New Roman"/>
          <w:color w:val="000000"/>
          <w:sz w:val="28"/>
          <w:szCs w:val="28"/>
          <w:lang w:eastAsia="ru-RU"/>
        </w:rPr>
      </w:pPr>
      <w:bookmarkStart w:id="22" w:name="_Toc412010932"/>
      <w:r w:rsidRPr="008C2EC4">
        <w:rPr>
          <w:rFonts w:ascii="Times New Roman" w:eastAsia="Courier New" w:hAnsi="Times New Roman" w:cs="Times New Roman"/>
          <w:color w:val="000000"/>
          <w:sz w:val="28"/>
          <w:szCs w:val="28"/>
          <w:lang w:eastAsia="ru-RU"/>
        </w:rPr>
        <w:t>2.2.Методические рекомендации по освоение комплекса ГТО на уроках физической культуры</w:t>
      </w:r>
      <w:bookmarkEnd w:id="22"/>
      <w:r w:rsidR="008C2EC4">
        <w:rPr>
          <w:rFonts w:ascii="Times New Roman" w:eastAsia="Courier New" w:hAnsi="Times New Roman" w:cs="Times New Roman"/>
          <w:color w:val="000000"/>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Работа по ознакомлению и освоению комплекса ГТО на уроках физической культуры не является обременительной нагрузкой, а предполагается, станет помощником  в деле физического воспитания. Эта работа поможет выявить недостатки в физической подготовке, своими средствами создаст дополнительную мотивацию и будет стимулировать </w:t>
      </w:r>
      <w:r w:rsidR="008C2EC4">
        <w:rPr>
          <w:rFonts w:ascii="Times New Roman" w:eastAsia="Courier New" w:hAnsi="Times New Roman" w:cs="Times New Roman"/>
          <w:color w:val="000000"/>
          <w:sz w:val="28"/>
          <w:szCs w:val="28"/>
          <w:lang w:eastAsia="ru-RU"/>
        </w:rPr>
        <w:t>школьников</w:t>
      </w:r>
      <w:r w:rsidRPr="007C75EF">
        <w:rPr>
          <w:rFonts w:ascii="Times New Roman" w:eastAsia="Courier New" w:hAnsi="Times New Roman" w:cs="Times New Roman"/>
          <w:color w:val="000000"/>
          <w:sz w:val="28"/>
          <w:szCs w:val="28"/>
          <w:lang w:eastAsia="ru-RU"/>
        </w:rPr>
        <w:t xml:space="preserve"> на систематические занятия физической культурой и спортом, </w:t>
      </w:r>
      <w:r w:rsidRPr="007C75EF">
        <w:rPr>
          <w:rFonts w:ascii="Times New Roman" w:eastAsia="Courier New" w:hAnsi="Times New Roman" w:cs="Times New Roman"/>
          <w:color w:val="000000"/>
          <w:sz w:val="28"/>
          <w:szCs w:val="28"/>
          <w:lang w:eastAsia="ru-RU"/>
        </w:rPr>
        <w:lastRenderedPageBreak/>
        <w:t>на самосовершенствование и ведении здорового образа жизни.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 Программы  физического воспи</w:t>
      </w:r>
      <w:r w:rsidR="008C2EC4">
        <w:rPr>
          <w:rFonts w:ascii="Times New Roman" w:eastAsia="Courier New" w:hAnsi="Times New Roman" w:cs="Times New Roman"/>
          <w:color w:val="000000"/>
          <w:sz w:val="28"/>
          <w:szCs w:val="28"/>
          <w:lang w:eastAsia="ru-RU"/>
        </w:rPr>
        <w:t xml:space="preserve">тания школьников в </w:t>
      </w:r>
      <w:r w:rsidRPr="007C75EF">
        <w:rPr>
          <w:rFonts w:ascii="Times New Roman" w:eastAsia="Courier New" w:hAnsi="Times New Roman" w:cs="Times New Roman"/>
          <w:color w:val="000000"/>
          <w:sz w:val="28"/>
          <w:szCs w:val="28"/>
          <w:lang w:eastAsia="ru-RU"/>
        </w:rPr>
        <w:t>рамках требований  государственных образовательных  стандартов</w:t>
      </w:r>
      <w:r w:rsidR="008C2EC4">
        <w:rPr>
          <w:rFonts w:ascii="Times New Roman" w:eastAsia="Courier New" w:hAnsi="Times New Roman" w:cs="Times New Roman"/>
          <w:color w:val="000000"/>
          <w:sz w:val="28"/>
          <w:szCs w:val="28"/>
          <w:lang w:eastAsia="ru-RU"/>
        </w:rPr>
        <w:t xml:space="preserve"> общего образования для </w:t>
      </w:r>
      <w:r w:rsidRPr="007C75EF">
        <w:rPr>
          <w:rFonts w:ascii="Times New Roman" w:eastAsia="Courier New" w:hAnsi="Times New Roman" w:cs="Times New Roman"/>
          <w:color w:val="000000"/>
          <w:sz w:val="28"/>
          <w:szCs w:val="28"/>
          <w:lang w:eastAsia="ru-RU"/>
        </w:rPr>
        <w:t xml:space="preserve"> начальных классов уделяет большое внимание развитию двигательных способностей школьников. В каждом ее разделе, посвященном формированию и совершенствованию двигательных умений и навыков, предусмотрен материал для развития двигательных качеств. Учителям физической культуры необходимо ориентироваться на этот материал и, исходя из условий школы, выделять на каждом уроке оп</w:t>
      </w:r>
      <w:r w:rsidR="008E43D8">
        <w:rPr>
          <w:rFonts w:ascii="Times New Roman" w:eastAsia="Courier New" w:hAnsi="Times New Roman" w:cs="Times New Roman"/>
          <w:color w:val="000000"/>
          <w:sz w:val="28"/>
          <w:szCs w:val="28"/>
          <w:lang w:eastAsia="ru-RU"/>
        </w:rPr>
        <w:t>ределенное количество времени (7-13</w:t>
      </w:r>
      <w:r w:rsidRPr="007C75EF">
        <w:rPr>
          <w:rFonts w:ascii="Times New Roman" w:eastAsia="Courier New" w:hAnsi="Times New Roman" w:cs="Times New Roman"/>
          <w:color w:val="000000"/>
          <w:sz w:val="28"/>
          <w:szCs w:val="28"/>
          <w:lang w:eastAsia="ru-RU"/>
        </w:rPr>
        <w:t xml:space="preserve"> мин) на развит</w:t>
      </w:r>
      <w:r w:rsidR="008C2EC4">
        <w:rPr>
          <w:rFonts w:ascii="Times New Roman" w:eastAsia="Courier New" w:hAnsi="Times New Roman" w:cs="Times New Roman"/>
          <w:color w:val="000000"/>
          <w:sz w:val="28"/>
          <w:szCs w:val="28"/>
          <w:lang w:eastAsia="ru-RU"/>
        </w:rPr>
        <w:t xml:space="preserve">ие двигательных качеств </w:t>
      </w:r>
      <w:proofErr w:type="spellStart"/>
      <w:r w:rsidR="008C2EC4">
        <w:rPr>
          <w:rFonts w:ascii="Times New Roman" w:eastAsia="Courier New" w:hAnsi="Times New Roman" w:cs="Times New Roman"/>
          <w:color w:val="000000"/>
          <w:sz w:val="28"/>
          <w:szCs w:val="28"/>
          <w:lang w:eastAsia="ru-RU"/>
        </w:rPr>
        <w:t>шкоьников</w:t>
      </w:r>
      <w:proofErr w:type="spellEnd"/>
      <w:r w:rsidRPr="007C75EF">
        <w:rPr>
          <w:rFonts w:ascii="Times New Roman" w:eastAsia="Courier New" w:hAnsi="Times New Roman" w:cs="Times New Roman"/>
          <w:color w:val="000000"/>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После определения недостатков в физической подготовленности, учитель подбирает средства, с помощью которых он будет решать поставленные задачи по  подготовке к сдаче норм ГТО. Потом учитель определяет место проведения урока, необходимое оборудование и инвентарь, дозирование упражнений, делая соответствующие методические замечания относительно выполнения их.</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 этой целью учитель предусматривает разнообразные методы и приемы, устанавливает определенный порядок изучения упражнений и переход  от одной  учебной задачи к другой, а также способы передвижения учеников на уроке.</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 С целью выявления  и обозначения  наиболее эффективных путей улучшения сдачи норм ГТО в Северо-Енисейском районе необходимо проанализировать показатели физической подго</w:t>
      </w:r>
      <w:r w:rsidR="008C2EC4">
        <w:rPr>
          <w:rFonts w:ascii="Times New Roman" w:eastAsia="Courier New" w:hAnsi="Times New Roman" w:cs="Times New Roman"/>
          <w:color w:val="000000"/>
          <w:sz w:val="28"/>
          <w:szCs w:val="28"/>
          <w:lang w:eastAsia="ru-RU"/>
        </w:rPr>
        <w:t xml:space="preserve">товленности  по I ступени  </w:t>
      </w:r>
      <w:r w:rsidRPr="007C75EF">
        <w:rPr>
          <w:rFonts w:ascii="Times New Roman" w:eastAsia="Courier New" w:hAnsi="Times New Roman" w:cs="Times New Roman"/>
          <w:color w:val="000000"/>
          <w:sz w:val="28"/>
          <w:szCs w:val="28"/>
          <w:lang w:eastAsia="ru-RU"/>
        </w:rPr>
        <w:t xml:space="preserve"> младшего школьного возраста. Эта  работа поможет решать задачи по комплексу более адресно и индивидуально.</w:t>
      </w:r>
    </w:p>
    <w:p w:rsidR="006E48D2" w:rsidRPr="007C75EF" w:rsidRDefault="008C2EC4" w:rsidP="006E48D2">
      <w:pPr>
        <w:widowControl w:val="0"/>
        <w:tabs>
          <w:tab w:val="left" w:pos="1134"/>
          <w:tab w:val="center" w:pos="6379"/>
        </w:tabs>
        <w:spacing w:after="0" w:line="360" w:lineRule="auto"/>
        <w:ind w:firstLine="709"/>
        <w:jc w:val="both"/>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Особые сложности школьники</w:t>
      </w:r>
      <w:r w:rsidR="006E48D2" w:rsidRPr="007C75EF">
        <w:rPr>
          <w:rFonts w:ascii="Times New Roman" w:eastAsia="Courier New" w:hAnsi="Times New Roman" w:cs="Times New Roman"/>
          <w:sz w:val="28"/>
          <w:szCs w:val="28"/>
          <w:lang w:eastAsia="ru-RU"/>
        </w:rPr>
        <w:t xml:space="preserve"> испытывают при выполнении испытаний I ступени на быстроту (челночный бег, бег на 30 метров) и координацию (метание мяча в цель).  Неудачи в силовых испытаниях и в испытаниях на выносливость и гибкость, носят в основном не массовый, а </w:t>
      </w:r>
      <w:r w:rsidR="006E48D2" w:rsidRPr="007C75EF">
        <w:rPr>
          <w:rFonts w:ascii="Times New Roman" w:eastAsia="Courier New" w:hAnsi="Times New Roman" w:cs="Times New Roman"/>
          <w:sz w:val="28"/>
          <w:szCs w:val="28"/>
          <w:lang w:eastAsia="ru-RU"/>
        </w:rPr>
        <w:lastRenderedPageBreak/>
        <w:t>индивидуальный характер.</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Уважаемые коллеги! Начинайте работу по комплексу ГТО с первых посещ</w:t>
      </w:r>
      <w:r w:rsidR="008C2EC4">
        <w:rPr>
          <w:rFonts w:ascii="Times New Roman" w:eastAsia="Courier New" w:hAnsi="Times New Roman" w:cs="Times New Roman"/>
          <w:color w:val="000000"/>
          <w:sz w:val="28"/>
          <w:szCs w:val="28"/>
          <w:lang w:eastAsia="ru-RU"/>
        </w:rPr>
        <w:t xml:space="preserve">ений уроков физкультуры </w:t>
      </w:r>
      <w:proofErr w:type="spellStart"/>
      <w:r w:rsidR="008C2EC4">
        <w:rPr>
          <w:rFonts w:ascii="Times New Roman" w:eastAsia="Courier New" w:hAnsi="Times New Roman" w:cs="Times New Roman"/>
          <w:color w:val="000000"/>
          <w:sz w:val="28"/>
          <w:szCs w:val="28"/>
          <w:lang w:eastAsia="ru-RU"/>
        </w:rPr>
        <w:t>школником</w:t>
      </w:r>
      <w:proofErr w:type="spellEnd"/>
      <w:r w:rsidRPr="007C75EF">
        <w:rPr>
          <w:rFonts w:ascii="Times New Roman" w:eastAsia="Courier New" w:hAnsi="Times New Roman" w:cs="Times New Roman"/>
          <w:color w:val="000000"/>
          <w:sz w:val="28"/>
          <w:szCs w:val="28"/>
          <w:lang w:eastAsia="ru-RU"/>
        </w:rPr>
        <w:t xml:space="preserve"> в первом классе, а еще лучше узнать и</w:t>
      </w:r>
      <w:r w:rsidR="008C2EC4">
        <w:rPr>
          <w:rFonts w:ascii="Times New Roman" w:eastAsia="Courier New" w:hAnsi="Times New Roman" w:cs="Times New Roman"/>
          <w:color w:val="000000"/>
          <w:sz w:val="28"/>
          <w:szCs w:val="28"/>
          <w:lang w:eastAsia="ru-RU"/>
        </w:rPr>
        <w:t xml:space="preserve">ндивидуальные особенности </w:t>
      </w:r>
      <w:r w:rsidRPr="007C75EF">
        <w:rPr>
          <w:rFonts w:ascii="Times New Roman" w:eastAsia="Courier New" w:hAnsi="Times New Roman" w:cs="Times New Roman"/>
          <w:color w:val="000000"/>
          <w:sz w:val="28"/>
          <w:szCs w:val="28"/>
          <w:lang w:eastAsia="ru-RU"/>
        </w:rPr>
        <w:t xml:space="preserve"> и их спортивные достижения в дошкольном возрасте. Это поможет не упустить момент и организовать  свою работу на более высоком уровне.</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Большой упор на своих урок</w:t>
      </w:r>
      <w:r w:rsidR="008C2EC4">
        <w:rPr>
          <w:rFonts w:ascii="Times New Roman" w:eastAsia="Courier New" w:hAnsi="Times New Roman" w:cs="Times New Roman"/>
          <w:color w:val="000000"/>
          <w:sz w:val="28"/>
          <w:szCs w:val="28"/>
          <w:lang w:eastAsia="ru-RU"/>
        </w:rPr>
        <w:t>ах делайте на воспитании у школьников</w:t>
      </w:r>
      <w:r w:rsidRPr="007C75EF">
        <w:rPr>
          <w:rFonts w:ascii="Times New Roman" w:eastAsia="Courier New" w:hAnsi="Times New Roman" w:cs="Times New Roman"/>
          <w:color w:val="000000"/>
          <w:sz w:val="28"/>
          <w:szCs w:val="28"/>
          <w:lang w:eastAsia="ru-RU"/>
        </w:rPr>
        <w:t xml:space="preserve"> самостоятельности в процессе выполнения физических упражнений. Эти умения помогут им  самостоятельно организовывать занятия  и выполнять упражнения в домашних условиях.</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Обязательно проведите разъяснительную беседу с родителями по внедрению нового комплекса ГТО, его </w:t>
      </w:r>
      <w:proofErr w:type="gramStart"/>
      <w:r w:rsidRPr="007C75EF">
        <w:rPr>
          <w:rFonts w:ascii="Times New Roman" w:eastAsia="Courier New" w:hAnsi="Times New Roman" w:cs="Times New Roman"/>
          <w:color w:val="000000"/>
          <w:sz w:val="28"/>
          <w:szCs w:val="28"/>
          <w:lang w:eastAsia="ru-RU"/>
        </w:rPr>
        <w:t>задачах</w:t>
      </w:r>
      <w:proofErr w:type="gramEnd"/>
      <w:r w:rsidRPr="007C75EF">
        <w:rPr>
          <w:rFonts w:ascii="Times New Roman" w:eastAsia="Courier New" w:hAnsi="Times New Roman" w:cs="Times New Roman"/>
          <w:color w:val="000000"/>
          <w:sz w:val="28"/>
          <w:szCs w:val="28"/>
          <w:lang w:eastAsia="ru-RU"/>
        </w:rPr>
        <w:t xml:space="preserve"> и перспективах. Окажите  необходимую мет</w:t>
      </w:r>
      <w:r w:rsidR="008C2EC4">
        <w:rPr>
          <w:rFonts w:ascii="Times New Roman" w:eastAsia="Courier New" w:hAnsi="Times New Roman" w:cs="Times New Roman"/>
          <w:color w:val="000000"/>
          <w:sz w:val="28"/>
          <w:szCs w:val="28"/>
          <w:lang w:eastAsia="ru-RU"/>
        </w:rPr>
        <w:t xml:space="preserve">одическую помощь родителям. </w:t>
      </w:r>
      <w:r w:rsidRPr="007C75EF">
        <w:rPr>
          <w:rFonts w:ascii="Times New Roman" w:eastAsia="Courier New" w:hAnsi="Times New Roman" w:cs="Times New Roman"/>
          <w:color w:val="000000"/>
          <w:sz w:val="28"/>
          <w:szCs w:val="28"/>
          <w:lang w:eastAsia="ru-RU"/>
        </w:rPr>
        <w:t xml:space="preserve">Используя рекомендации по организации испытаний комплекса ГТО </w:t>
      </w:r>
      <w:r w:rsidR="008C2EC4">
        <w:rPr>
          <w:rFonts w:ascii="Times New Roman" w:eastAsia="Courier New" w:hAnsi="Times New Roman" w:cs="Times New Roman"/>
          <w:color w:val="000000"/>
          <w:sz w:val="28"/>
          <w:szCs w:val="28"/>
          <w:lang w:eastAsia="ru-RU"/>
        </w:rPr>
        <w:t>научите школьников</w:t>
      </w:r>
      <w:r w:rsidRPr="007C75EF">
        <w:rPr>
          <w:rFonts w:ascii="Times New Roman" w:eastAsia="Courier New" w:hAnsi="Times New Roman" w:cs="Times New Roman"/>
          <w:color w:val="000000"/>
          <w:sz w:val="28"/>
          <w:szCs w:val="28"/>
          <w:lang w:eastAsia="ru-RU"/>
        </w:rPr>
        <w:t xml:space="preserve"> правильной технике выполнения этих упражнений, </w:t>
      </w:r>
      <w:proofErr w:type="gramStart"/>
      <w:r w:rsidRPr="007C75EF">
        <w:rPr>
          <w:rFonts w:ascii="Times New Roman" w:eastAsia="Courier New" w:hAnsi="Times New Roman" w:cs="Times New Roman"/>
          <w:color w:val="000000"/>
          <w:sz w:val="28"/>
          <w:szCs w:val="28"/>
          <w:lang w:eastAsia="ru-RU"/>
        </w:rPr>
        <w:t>что</w:t>
      </w:r>
      <w:proofErr w:type="gramEnd"/>
      <w:r w:rsidRPr="007C75EF">
        <w:rPr>
          <w:rFonts w:ascii="Times New Roman" w:eastAsia="Courier New" w:hAnsi="Times New Roman" w:cs="Times New Roman"/>
          <w:color w:val="000000"/>
          <w:sz w:val="28"/>
          <w:szCs w:val="28"/>
          <w:lang w:eastAsia="ru-RU"/>
        </w:rPr>
        <w:t xml:space="preserve"> несомненно скажется на уровне сдачи норм.</w:t>
      </w:r>
    </w:p>
    <w:p w:rsidR="006E48D2" w:rsidRPr="007C75EF" w:rsidRDefault="006E48D2" w:rsidP="006E48D2">
      <w:pPr>
        <w:widowControl w:val="0"/>
        <w:tabs>
          <w:tab w:val="left" w:pos="1134"/>
          <w:tab w:val="center" w:pos="6379"/>
        </w:tabs>
        <w:spacing w:after="0" w:line="360" w:lineRule="auto"/>
        <w:jc w:val="both"/>
        <w:rPr>
          <w:rFonts w:ascii="Times New Roman" w:eastAsia="Courier New" w:hAnsi="Times New Roman" w:cs="Times New Roman"/>
          <w:color w:val="000000"/>
          <w:sz w:val="28"/>
          <w:szCs w:val="28"/>
          <w:lang w:eastAsia="ru-RU"/>
        </w:rPr>
      </w:pPr>
    </w:p>
    <w:p w:rsidR="006E48D2" w:rsidRPr="008C2EC4" w:rsidRDefault="006E48D2" w:rsidP="006E48D2">
      <w:pPr>
        <w:keepNext/>
        <w:widowControl w:val="0"/>
        <w:tabs>
          <w:tab w:val="left" w:pos="1134"/>
          <w:tab w:val="center" w:pos="6379"/>
        </w:tabs>
        <w:spacing w:after="0" w:line="360" w:lineRule="auto"/>
        <w:ind w:firstLine="709"/>
        <w:jc w:val="both"/>
        <w:outlineLvl w:val="1"/>
        <w:rPr>
          <w:rFonts w:ascii="Times New Roman" w:eastAsia="Courier New" w:hAnsi="Times New Roman" w:cs="Times New Roman"/>
          <w:color w:val="000000"/>
          <w:sz w:val="28"/>
          <w:szCs w:val="28"/>
          <w:lang w:eastAsia="ru-RU"/>
        </w:rPr>
      </w:pPr>
      <w:bookmarkStart w:id="23" w:name="_Toc412010933"/>
      <w:r w:rsidRPr="008C2EC4">
        <w:rPr>
          <w:rFonts w:ascii="Times New Roman" w:eastAsia="Courier New" w:hAnsi="Times New Roman" w:cs="Times New Roman"/>
          <w:color w:val="000000"/>
          <w:sz w:val="28"/>
          <w:szCs w:val="28"/>
          <w:lang w:eastAsia="ru-RU"/>
        </w:rPr>
        <w:t>2.3. Методические рекомендации для школьников по самостоятельной подготовке к комплексу ГТО</w:t>
      </w:r>
      <w:bookmarkEnd w:id="23"/>
      <w:r w:rsidRPr="008C2EC4">
        <w:rPr>
          <w:rFonts w:ascii="Times New Roman" w:eastAsia="Courier New" w:hAnsi="Times New Roman" w:cs="Times New Roman"/>
          <w:color w:val="000000"/>
          <w:sz w:val="28"/>
          <w:szCs w:val="28"/>
          <w:lang w:eastAsia="ru-RU"/>
        </w:rPr>
        <w:t xml:space="preserve">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 xml:space="preserve">Методические рекомендации для школьников разработаны в форме обращения и разъяснительного напутствия школьникам как </w:t>
      </w:r>
      <w:proofErr w:type="gramStart"/>
      <w:r w:rsidRPr="007C75EF">
        <w:rPr>
          <w:rFonts w:ascii="Times New Roman" w:eastAsia="Courier New" w:hAnsi="Times New Roman" w:cs="Times New Roman"/>
          <w:sz w:val="28"/>
          <w:szCs w:val="28"/>
          <w:lang w:eastAsia="ru-RU"/>
        </w:rPr>
        <w:t>готовиться  к чему готовиться</w:t>
      </w:r>
      <w:proofErr w:type="gramEnd"/>
      <w:r w:rsidRPr="007C75EF">
        <w:rPr>
          <w:rFonts w:ascii="Times New Roman" w:eastAsia="Courier New" w:hAnsi="Times New Roman" w:cs="Times New Roman"/>
          <w:sz w:val="28"/>
          <w:szCs w:val="28"/>
          <w:lang w:eastAsia="ru-RU"/>
        </w:rPr>
        <w:t xml:space="preserve"> и как воспользоваться личными достижениями при сдаче норм комплекса ГТО.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Юный друг! Значит, ты решил заниматься физкультурой. Но учти - решение твое должно быть твердым. Всякое дело начинать трудно. И к физкультуре это тоже относится. На первых порах ребятам, бывает, не хочется утром вовремя вставать, чтобы сделать зарядку, не очень нравится закаливаться, соблюдать режим дня. Не поддавайся этому, и ты вскоре увидишь, как приятно чувствовать, что ты человек волевой, победивший очень серьезного врага - собственную лень.</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lastRenderedPageBreak/>
        <w:t xml:space="preserve"> Ты знаешь, что для занятий физкультурой нужны специальные снаряды и спортивный инвентарь. Многое ты видел в школьном спортзале. Конечно, иметь все дома невозможно,  но кое-что тебе обязательно понадобится: резиновый амортизатор, гантели для мальчиков и для девочек, теннисный и волейбольный мячи, скакалка и гимнастическая палка (кстати, ее можно сделать самому).  Объяснения упражнений старайся читать вместе с родителями или старшими братьями и сестрами.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 течение года тебе нужно выполнить по порядку четыре задания. Эти задания в разные времена года (осень, зима, весна, лето) и состоят из разнообразных упражнений. С помощью этих упражнений развивают силу, гибкость, выносливость, быстроту и координацию движений. Очень важно заниматься регулярно, то есть без больших перерывов (3 - 4 раза в неделю).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Задание 1.</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Закончились летние каникулы. А впереди у тебя трудный учебный год - месяцы напряженных занятий в школе. Ведь если ты как следует «не проснулся», чувствуешь себя вялым, то при всем своем желании ты не сможет хорошо уяснить и запомнить то, о чем говорится на уроке.  Для этого надо быть бодрым, иметь «ясную голову». А такое бодрое, рабочее состояние дает человеку утренняя гимнастика. Вот поэтому каждый день надо начинать с нее.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Делать гимнастику нужно сразу после пробуждения. И каждый раз надо начинать ее с ходьбы на месте или с легкого бега с постепенным убыстрением тем</w:t>
      </w:r>
      <w:r w:rsidR="008E43D8">
        <w:rPr>
          <w:rFonts w:ascii="Times New Roman" w:eastAsia="Courier New" w:hAnsi="Times New Roman" w:cs="Times New Roman"/>
          <w:color w:val="000000"/>
          <w:sz w:val="28"/>
          <w:szCs w:val="28"/>
          <w:lang w:eastAsia="ru-RU"/>
        </w:rPr>
        <w:t>па. Все упражнения выполняй по 3 - 5</w:t>
      </w:r>
      <w:r w:rsidRPr="007C75EF">
        <w:rPr>
          <w:rFonts w:ascii="Times New Roman" w:eastAsia="Courier New" w:hAnsi="Times New Roman" w:cs="Times New Roman"/>
          <w:color w:val="000000"/>
          <w:sz w:val="28"/>
          <w:szCs w:val="28"/>
          <w:lang w:eastAsia="ru-RU"/>
        </w:rPr>
        <w:t xml:space="preserve"> раз, а в начале каждой следующей недели увеличивай количество повторений упражнения на</w:t>
      </w:r>
      <w:r w:rsidR="008E43D8">
        <w:rPr>
          <w:rFonts w:ascii="Times New Roman" w:eastAsia="Courier New" w:hAnsi="Times New Roman" w:cs="Times New Roman"/>
          <w:color w:val="000000"/>
          <w:sz w:val="28"/>
          <w:szCs w:val="28"/>
          <w:lang w:eastAsia="ru-RU"/>
        </w:rPr>
        <w:t xml:space="preserve"> 2 - 4</w:t>
      </w:r>
      <w:r w:rsidRPr="007C75EF">
        <w:rPr>
          <w:rFonts w:ascii="Times New Roman" w:eastAsia="Courier New" w:hAnsi="Times New Roman" w:cs="Times New Roman"/>
          <w:color w:val="000000"/>
          <w:sz w:val="28"/>
          <w:szCs w:val="28"/>
          <w:lang w:eastAsia="ru-RU"/>
        </w:rPr>
        <w:t xml:space="preserve"> раза.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Прыжки и бег в конце комп</w:t>
      </w:r>
      <w:r w:rsidR="008E43D8">
        <w:rPr>
          <w:rFonts w:ascii="Times New Roman" w:eastAsia="Courier New" w:hAnsi="Times New Roman" w:cs="Times New Roman"/>
          <w:color w:val="000000"/>
          <w:sz w:val="28"/>
          <w:szCs w:val="28"/>
          <w:lang w:eastAsia="ru-RU"/>
        </w:rPr>
        <w:t>лекса делай сначала в течение 30 - 45</w:t>
      </w:r>
      <w:r w:rsidRPr="007C75EF">
        <w:rPr>
          <w:rFonts w:ascii="Times New Roman" w:eastAsia="Courier New" w:hAnsi="Times New Roman" w:cs="Times New Roman"/>
          <w:color w:val="000000"/>
          <w:sz w:val="28"/>
          <w:szCs w:val="28"/>
          <w:lang w:eastAsia="ru-RU"/>
        </w:rPr>
        <w:t xml:space="preserve"> секунд, затем постепенно увеличивай время до полутора минут. После прыжков или бега сразу переходи на ходьбу. Замедляй темп ходьбы до тех пор, пока дыхание станет ровным, спокойным.</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Кроме зарядки надо выполнять и другие специальные упражнения, с </w:t>
      </w:r>
      <w:r w:rsidRPr="007C75EF">
        <w:rPr>
          <w:rFonts w:ascii="Times New Roman" w:eastAsia="Courier New" w:hAnsi="Times New Roman" w:cs="Times New Roman"/>
          <w:color w:val="000000"/>
          <w:sz w:val="28"/>
          <w:szCs w:val="28"/>
          <w:lang w:eastAsia="ru-RU"/>
        </w:rPr>
        <w:lastRenderedPageBreak/>
        <w:t>помощью которых ты станешь сильнее, выносливее.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Начнем с бега. Попробуй пробежать три раза вверх по лестнице с одного этажа на другой, наступая на каждую ступеньку. Обратно каждый раз спускайся прыжками на носках с одной ступеньки на другую. Товарища попроси определить время, за которое ты пробежишь от одного этажа до другого. Бежать старайся без излишнего напряжения. Запомни, что когда ты сильно </w:t>
      </w:r>
      <w:proofErr w:type="gramStart"/>
      <w:r w:rsidRPr="007C75EF">
        <w:rPr>
          <w:rFonts w:ascii="Times New Roman" w:eastAsia="Courier New" w:hAnsi="Times New Roman" w:cs="Times New Roman"/>
          <w:color w:val="000000"/>
          <w:sz w:val="28"/>
          <w:szCs w:val="28"/>
          <w:lang w:eastAsia="ru-RU"/>
        </w:rPr>
        <w:t>напрягаешь лицо</w:t>
      </w:r>
      <w:proofErr w:type="gramEnd"/>
      <w:r w:rsidRPr="007C75EF">
        <w:rPr>
          <w:rFonts w:ascii="Times New Roman" w:eastAsia="Courier New" w:hAnsi="Times New Roman" w:cs="Times New Roman"/>
          <w:color w:val="000000"/>
          <w:sz w:val="28"/>
          <w:szCs w:val="28"/>
          <w:lang w:eastAsia="ru-RU"/>
        </w:rPr>
        <w:t xml:space="preserve"> и руки, это мешает нормальной работе мышц ног во время бега. Перед бегом немного разомнись. Можешь сделать несколько упражнений из комплекса утренней гимнастики.</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начале следующего месяца попробуй пробегать расстояние в три этажа, а еще через месяц - в четыре. Только забегай вверх, переступая через одну-две ступеньки. Прыжки выполняй через одну ступеньку. Бегай и прыгай обязательно на носках, не топай по лестнице.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Для отдыха проделай несколько упражнений с мячом. Стань на расстоянии 2 метров от стены (найди такое место, где неудачно отскочивший мяч ничего не разобьет). Брось мяч обеими руками так, чтобы он ударился о стену на уровне чуть выше верхнего края двери, и поймай его, не сходя с места. Теперь попробуй, бросив мяч, повернуться кругом и поймать его. Сначала поворачивайся налево, затем направо. Выполня</w:t>
      </w:r>
      <w:r w:rsidR="008E43D8">
        <w:rPr>
          <w:rFonts w:ascii="Times New Roman" w:eastAsia="Courier New" w:hAnsi="Times New Roman" w:cs="Times New Roman"/>
          <w:color w:val="000000"/>
          <w:sz w:val="28"/>
          <w:szCs w:val="28"/>
          <w:lang w:eastAsia="ru-RU"/>
        </w:rPr>
        <w:t>й каждое из этих упражнений по 9</w:t>
      </w:r>
      <w:r w:rsidRPr="007C75EF">
        <w:rPr>
          <w:rFonts w:ascii="Times New Roman" w:eastAsia="Courier New" w:hAnsi="Times New Roman" w:cs="Times New Roman"/>
          <w:color w:val="000000"/>
          <w:sz w:val="28"/>
          <w:szCs w:val="28"/>
          <w:lang w:eastAsia="ru-RU"/>
        </w:rPr>
        <w:t>-10 раз.</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Теперь выполни несколько упражнений с эспандером или резиновым амортизатором. Найди в квартире какой-нибудь крючок или выступ и зацепи за него амортизатор (можешь, например, продеть его в дверную ручку). Руки подними вперед и отойди назад настолько, чтобы амортизат</w:t>
      </w:r>
      <w:r w:rsidR="008E43D8">
        <w:rPr>
          <w:rFonts w:ascii="Times New Roman" w:eastAsia="Courier New" w:hAnsi="Times New Roman" w:cs="Times New Roman"/>
          <w:color w:val="000000"/>
          <w:sz w:val="28"/>
          <w:szCs w:val="28"/>
          <w:lang w:eastAsia="ru-RU"/>
        </w:rPr>
        <w:t>ор слегка натянулся. Делай по 20-25</w:t>
      </w:r>
      <w:r w:rsidRPr="007C75EF">
        <w:rPr>
          <w:rFonts w:ascii="Times New Roman" w:eastAsia="Courier New" w:hAnsi="Times New Roman" w:cs="Times New Roman"/>
          <w:color w:val="000000"/>
          <w:sz w:val="28"/>
          <w:szCs w:val="28"/>
          <w:lang w:eastAsia="ru-RU"/>
        </w:rPr>
        <w:t xml:space="preserve"> движений прямыми руками в стороны, натягивая амортизатор. Для упора можно одну ногу немного выставить вперед.</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Наступи на середину  амортизатора, а его концы накрути на кисти рук так, чтобы при опущенных руках резина была слегка натянута.</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Поднимай и опускай руки через стороны по 10-15 раз.</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Заниматься с амортизатором удобней, но если у тебя его нет, и ты </w:t>
      </w:r>
      <w:r w:rsidRPr="007C75EF">
        <w:rPr>
          <w:rFonts w:ascii="Times New Roman" w:eastAsia="Courier New" w:hAnsi="Times New Roman" w:cs="Times New Roman"/>
          <w:color w:val="000000"/>
          <w:sz w:val="28"/>
          <w:szCs w:val="28"/>
          <w:lang w:eastAsia="ru-RU"/>
        </w:rPr>
        <w:lastRenderedPageBreak/>
        <w:t>пользуешься эспандером, регулируй его (изменяя количество жгутов или пружин) так, чтобы растягивать его можно было без больших усилий.</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 начала следующего месяца увеличивай число повто</w:t>
      </w:r>
      <w:r w:rsidR="008E43D8">
        <w:rPr>
          <w:rFonts w:ascii="Times New Roman" w:eastAsia="Courier New" w:hAnsi="Times New Roman" w:cs="Times New Roman"/>
          <w:color w:val="000000"/>
          <w:sz w:val="28"/>
          <w:szCs w:val="28"/>
          <w:lang w:eastAsia="ru-RU"/>
        </w:rPr>
        <w:t>рений каждого из упражнений на 6 - 7</w:t>
      </w:r>
      <w:r w:rsidRPr="007C75EF">
        <w:rPr>
          <w:rFonts w:ascii="Times New Roman" w:eastAsia="Courier New" w:hAnsi="Times New Roman" w:cs="Times New Roman"/>
          <w:color w:val="000000"/>
          <w:sz w:val="28"/>
          <w:szCs w:val="28"/>
          <w:lang w:eastAsia="ru-RU"/>
        </w:rPr>
        <w:t xml:space="preserve"> раз.</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Для отдыха снова выполни упражнение с мячом. Положи на пол лист бумаги, другой лист прикрепи к стене на расстоянии 50 сантиметров от пола. Отойди от стены на три-четыре шага и попробуй бросить мяч так, чтобы он попал сначала в один лист бумаги (лежащий на полу), затем, отскочив, в другой.</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Начерти на земле линию (или растяни на полу ленточку) длиной около полуметра. Встань так, чтобы носки ног не касались этой линии или ленты. Прыгни как можно дальше в длину, помогая себе взмахом рук вперед-вверх. Отмерь расстояние от линии до места приземления (если одна из пяток оказалась ближе к линии - отмерять до нее). Теперь попробуй выполнить прыжок в длину с поворотом на 180° (лицом к линии). Прыгай по 4 - 6 раз. Попробуй также выполнять прыжок, отталкиваясь одной ногой, но приземляясь на обе.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Во время прогулки пробеги не очень быстро два раза метров по пятьдесят, высоко поднимая колени. Затем пробеги это же расстояние, незначительно поднимая колени, но в быстром темпе («семенящий бег»). Отдыхая между пробежками, проделывай упражнения на гибкость: шпагат, свободные маховые движения одной и другой ногой вперед, назад, в сторону (рукой можно придерживаться за что-нибудь для устойчивости).</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Теперь упражнения со скакалкой. Между прочим, многие ребята считают, что прыжки со скакалкой — занятие только для девочек. Это неверно. Такие прыжки отлично развивают мышцы ног, воспитывают выносливость. Недаром многие спортсмены (боксеры, например) включают их в свои тренировки.</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Нужно три раза в неделю выполнять по 100 - 150 прыжков подряд. Если ты зацепился скакалкой за ноги, не делай длительной остановки, </w:t>
      </w:r>
      <w:r w:rsidRPr="007C75EF">
        <w:rPr>
          <w:rFonts w:ascii="Times New Roman" w:eastAsia="Courier New" w:hAnsi="Times New Roman" w:cs="Times New Roman"/>
          <w:color w:val="000000"/>
          <w:sz w:val="28"/>
          <w:szCs w:val="28"/>
          <w:lang w:eastAsia="ru-RU"/>
        </w:rPr>
        <w:lastRenderedPageBreak/>
        <w:t>продолжай выполнять задание. Прыгай на обеих ногах, отталкиваясь носками. Ноги в коленях старайся не сгибать.</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Попробуй, вращая скакалку, перепрыгивать через нее на одной ноге, другую, согнутую, отведи немного назад, чтобы она не касалась пола. Теперь смени положение ног, выполни прыжки на другой ноге. Три раза в неделю выполняй по 80 прыжков, делая поочередно 4 прыжка на левой ноге и 4 - на правой.</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Научись, вращая скакалку, подпрыгивать то на левой, то на правой ноге. Менять положение ног нужно с каждым оборотом скакалки. Эти прыжки ты можешь освоить в течение двух недель. Когда научишься, выполняй по 60 - 80 прыжков за каждое занятие. Лучше, если ты будешь делать указанное количество прыжков подряд, без остановок. Старайся этого добиться.</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 начала следующего месяца занятий выполняй прыжки со скакалкой с продвижением вперед. Если ты прыгаешь в комнате, то двигайся вперед по кругу.</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Теперь выполни упражнения, которые помогут тебе подготовиться к ходьбе на лыжах.  Так называемые имитационные упражнения лыжника.</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Поставь одну ногу вперед и согни ее. Руки переведи на пояс. Сделай три пружинящих движения вниз и вверх, слегка сгибая ноги. Подпрыгни повыше вверх и смени положение ног. Снова выполни три пружинящих движения и прыжком смени положение ног. Это упражнение хорошо развивает способность удерживать равновесие тела, укрепляет мышцы ног. Правую ногу поставь вперед и немного согни ее. Левую руку подними вперед, правую отведи назад. Туловище слегка </w:t>
      </w:r>
      <w:proofErr w:type="spellStart"/>
      <w:r w:rsidRPr="007C75EF">
        <w:rPr>
          <w:rFonts w:ascii="Times New Roman" w:eastAsia="Courier New" w:hAnsi="Times New Roman" w:cs="Times New Roman"/>
          <w:color w:val="000000"/>
          <w:sz w:val="28"/>
          <w:szCs w:val="28"/>
          <w:lang w:eastAsia="ru-RU"/>
        </w:rPr>
        <w:t>наклонивперед</w:t>
      </w:r>
      <w:proofErr w:type="spellEnd"/>
      <w:r w:rsidRPr="007C75EF">
        <w:rPr>
          <w:rFonts w:ascii="Times New Roman" w:eastAsia="Courier New" w:hAnsi="Times New Roman" w:cs="Times New Roman"/>
          <w:color w:val="000000"/>
          <w:sz w:val="28"/>
          <w:szCs w:val="28"/>
          <w:lang w:eastAsia="ru-RU"/>
        </w:rPr>
        <w:t xml:space="preserve">. Не выпрямляя правую ногу, скользя ступней левой ноги по полу, сделай большой шаг вперед и в это время смени положение рук. Теперь левая согнутая нога должна быть спереди, а правая выпрямленная нога сзади. Правая рука должна быть впереди, а левая - сзади. Скользя правой ступней по полу, переведи ее вперед, смени положение рук. Хорошо запомни это </w:t>
      </w:r>
      <w:r w:rsidRPr="007C75EF">
        <w:rPr>
          <w:rFonts w:ascii="Times New Roman" w:eastAsia="Courier New" w:hAnsi="Times New Roman" w:cs="Times New Roman"/>
          <w:color w:val="000000"/>
          <w:sz w:val="28"/>
          <w:szCs w:val="28"/>
          <w:lang w:eastAsia="ru-RU"/>
        </w:rPr>
        <w:lastRenderedPageBreak/>
        <w:t>упражнение. Зимой попробуй проделать его на лыжах.</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Стань прямо, полусогнутые руки подними вперед, кисти держи в таком положении, как будто в руках у тебя зажаты лыжные палки. Немного сгибая ноги, сильно наклони туловище вперед, а руки, опуская вниз, отведи назад. Выпрямляясь, подними руки вперед.</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Попробуй подтянуться на перекладине в висе, если не получается, подтягивайся в висе лежа держась за край стола обязательно позови на помощь родителей или старших товарищей и друзей.</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Вот и все задания, которые ты должен выполнять в течение первых трех месяцев. Занимайся по 3-4 раза в неделю.</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За одно занятие ты можешь не выполнить все упражнения. Поэтому попробуй распределить задания на каждую неделю. При этом обязательно включай в занятие различные виды упражнений - на гибкость, силу, быстроту, координацию движений. В этом тебе должны помочь взрослые. И не забывай, что в конце месяца нужно выполнять контрольные упражнения, которые включены в комплекс ГТО.  Если все задания выполнялись тобой регулярно и правильно, то результаты станут выше </w:t>
      </w:r>
      <w:proofErr w:type="gramStart"/>
      <w:r w:rsidRPr="007C75EF">
        <w:rPr>
          <w:rFonts w:ascii="Times New Roman" w:eastAsia="Courier New" w:hAnsi="Times New Roman" w:cs="Times New Roman"/>
          <w:color w:val="000000"/>
          <w:sz w:val="28"/>
          <w:szCs w:val="28"/>
          <w:lang w:eastAsia="ru-RU"/>
        </w:rPr>
        <w:t>начальных</w:t>
      </w:r>
      <w:proofErr w:type="gramEnd"/>
      <w:r w:rsidRPr="007C75EF">
        <w:rPr>
          <w:rFonts w:ascii="Times New Roman" w:eastAsia="Courier New" w:hAnsi="Times New Roman" w:cs="Times New Roman"/>
          <w:color w:val="000000"/>
          <w:sz w:val="28"/>
          <w:szCs w:val="28"/>
          <w:lang w:eastAsia="ru-RU"/>
        </w:rPr>
        <w:t>. Это значит, что твой организм, твои мышцы окрепли. Если упорно будешь тренироваться и дальше, станешь еще сильнее.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Задание 2</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Выпал снег. Обязательно ищи возможность покататься на лыжах и коньках. Попробуй организовать катание на лыжах и на коньках вместе с родителями, можно даже сходить в туристический поход. Чтобы заниматься зимой на улице, необходимо правильно одеваться, чтоб не было холодно и в тоже время одежда не должна стеснять движения во время выполнения физических упражнений.</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Разучивай нового комплекса утренней гимнастики. Делай зарядку каждый день и не забывай постепенно увеличивать количество повторений каждого упражнения.</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Вот задания, которые ты должен выполнять в течение этих трех </w:t>
      </w:r>
      <w:r w:rsidRPr="007C75EF">
        <w:rPr>
          <w:rFonts w:ascii="Times New Roman" w:eastAsia="Courier New" w:hAnsi="Times New Roman" w:cs="Times New Roman"/>
          <w:color w:val="000000"/>
          <w:sz w:val="28"/>
          <w:szCs w:val="28"/>
          <w:lang w:eastAsia="ru-RU"/>
        </w:rPr>
        <w:lastRenderedPageBreak/>
        <w:t>месяцев. 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Пробеги по лестнице на третий этаж, переступая через две ступеньки. Это задание выполни три раза без отдыха. Обратно спускайся прыжками на обеих ногах через одну ступеньку.</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Во время отдыха выполни наклоны вперед: стань на одну из ступенек и, наклоняясь, старайся руками дотянуться </w:t>
      </w:r>
      <w:proofErr w:type="gramStart"/>
      <w:r w:rsidRPr="007C75EF">
        <w:rPr>
          <w:rFonts w:ascii="Times New Roman" w:eastAsia="Courier New" w:hAnsi="Times New Roman" w:cs="Times New Roman"/>
          <w:color w:val="000000"/>
          <w:sz w:val="28"/>
          <w:szCs w:val="28"/>
          <w:lang w:eastAsia="ru-RU"/>
        </w:rPr>
        <w:t>до</w:t>
      </w:r>
      <w:proofErr w:type="gramEnd"/>
      <w:r w:rsidRPr="007C75EF">
        <w:rPr>
          <w:rFonts w:ascii="Times New Roman" w:eastAsia="Courier New" w:hAnsi="Times New Roman" w:cs="Times New Roman"/>
          <w:color w:val="000000"/>
          <w:sz w:val="28"/>
          <w:szCs w:val="28"/>
          <w:lang w:eastAsia="ru-RU"/>
        </w:rPr>
        <w:t xml:space="preserve"> следующей, внизу. Ноги во время наклонов не сгибай.</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Поставь одну согнутую ногу на три-четыре ступеньки выше. Сделай 10 — 12 покачиваний в этом положении вниз-вверх. Затем повтори это упражнение, сменив положение ног.</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Переведи руки на пояс. Немного присядь и попрыгай в таком </w:t>
      </w:r>
      <w:proofErr w:type="spellStart"/>
      <w:r w:rsidRPr="007C75EF">
        <w:rPr>
          <w:rFonts w:ascii="Times New Roman" w:eastAsia="Courier New" w:hAnsi="Times New Roman" w:cs="Times New Roman"/>
          <w:color w:val="000000"/>
          <w:sz w:val="28"/>
          <w:szCs w:val="28"/>
          <w:lang w:eastAsia="ru-RU"/>
        </w:rPr>
        <w:t>полуприседе</w:t>
      </w:r>
      <w:proofErr w:type="spellEnd"/>
      <w:r w:rsidRPr="007C75EF">
        <w:rPr>
          <w:rFonts w:ascii="Times New Roman" w:eastAsia="Courier New" w:hAnsi="Times New Roman" w:cs="Times New Roman"/>
          <w:color w:val="000000"/>
          <w:sz w:val="28"/>
          <w:szCs w:val="28"/>
          <w:lang w:eastAsia="ru-RU"/>
        </w:rPr>
        <w:t xml:space="preserve"> вверх по ступенькам лестницы, потом, немного отдохнув, таким же образом спустись вниз. Подпрыгивая, ноги слегка выпрямляй.</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Попроси папу или старших товарищей смастерить тебе перекладину, которая крепится в дверном проеме. Это сделать совсем несложно. Немного усилий, а снаряд будет служить тебе долгие годы.</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Вот какие упражнения нужно делать на перекладине: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Попробуй, повиснув на перекладине, подтягиваться. Если ты сразу не сможешь подтянуться, помоги себе легкими толчками ног. Добивайся выполнения подтягиваний без помощи ног. К концу третьего месяца занятий мальчики должны подтягиваться не меньше шести раз, девочки - не меньше двух раз.</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Повисни на перекладине. Поднимай согнутые ноги вперед до касания коленями груди и затем опускай. Начиная со второго месяца </w:t>
      </w:r>
      <w:proofErr w:type="gramStart"/>
      <w:r w:rsidRPr="007C75EF">
        <w:rPr>
          <w:rFonts w:ascii="Times New Roman" w:eastAsia="Courier New" w:hAnsi="Times New Roman" w:cs="Times New Roman"/>
          <w:color w:val="000000"/>
          <w:sz w:val="28"/>
          <w:szCs w:val="28"/>
          <w:lang w:eastAsia="ru-RU"/>
        </w:rPr>
        <w:t>занятий</w:t>
      </w:r>
      <w:proofErr w:type="gramEnd"/>
      <w:r w:rsidRPr="007C75EF">
        <w:rPr>
          <w:rFonts w:ascii="Times New Roman" w:eastAsia="Courier New" w:hAnsi="Times New Roman" w:cs="Times New Roman"/>
          <w:color w:val="000000"/>
          <w:sz w:val="28"/>
          <w:szCs w:val="28"/>
          <w:lang w:eastAsia="ru-RU"/>
        </w:rPr>
        <w:t xml:space="preserve"> поднимай согнутые ноги, а опускай их, выпрямляя вперед. </w:t>
      </w:r>
      <w:proofErr w:type="spellStart"/>
      <w:r w:rsidRPr="007C75EF">
        <w:rPr>
          <w:rFonts w:ascii="Times New Roman" w:eastAsia="Courier New" w:hAnsi="Times New Roman" w:cs="Times New Roman"/>
          <w:color w:val="000000"/>
          <w:sz w:val="28"/>
          <w:szCs w:val="28"/>
          <w:lang w:eastAsia="ru-RU"/>
        </w:rPr>
        <w:t>Стретьего</w:t>
      </w:r>
      <w:proofErr w:type="spellEnd"/>
      <w:r w:rsidRPr="007C75EF">
        <w:rPr>
          <w:rFonts w:ascii="Times New Roman" w:eastAsia="Courier New" w:hAnsi="Times New Roman" w:cs="Times New Roman"/>
          <w:color w:val="000000"/>
          <w:sz w:val="28"/>
          <w:szCs w:val="28"/>
          <w:lang w:eastAsia="ru-RU"/>
        </w:rPr>
        <w:t xml:space="preserve"> месяца поднимай и опускай прямые ноги. Поднимая ноги, старайся доставать носками до перекладины.</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Повисни на перекладине на </w:t>
      </w:r>
      <w:proofErr w:type="spellStart"/>
      <w:r w:rsidRPr="007C75EF">
        <w:rPr>
          <w:rFonts w:ascii="Times New Roman" w:eastAsia="Courier New" w:hAnsi="Times New Roman" w:cs="Times New Roman"/>
          <w:color w:val="000000"/>
          <w:sz w:val="28"/>
          <w:szCs w:val="28"/>
          <w:lang w:eastAsia="ru-RU"/>
        </w:rPr>
        <w:t>подколенках</w:t>
      </w:r>
      <w:proofErr w:type="spellEnd"/>
      <w:r w:rsidRPr="007C75EF">
        <w:rPr>
          <w:rFonts w:ascii="Times New Roman" w:eastAsia="Courier New" w:hAnsi="Times New Roman" w:cs="Times New Roman"/>
          <w:color w:val="000000"/>
          <w:sz w:val="28"/>
          <w:szCs w:val="28"/>
          <w:lang w:eastAsia="ru-RU"/>
        </w:rPr>
        <w:t>. Поднимай туловище вперед до касания руками перекладины и опускай. Теперь проделай несколько упражнений с эспандером или резиновым амортизатором (бинтом).</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lastRenderedPageBreak/>
        <w:t>Повесь бинт на перекладину. Стань под перекладину. Возьми концы бинта в руки и разведи их в стороны. Бинт в этом положении должен быть натянут. Слегка приседая, опускай руки вниз и возвращайся в исходное положение.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Стань к перекладине лицом. Снова перебрось бинт через перекладину. Возьми концы бинта и руки выпрями вперед. Бинт должен натянуться. Приседая, опускай руки вниз и, выпрямляясь, поднимай руки вперед.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Отжимайся от пола максимально возможное количество раз. Если тебе тяжело, попробуй отжиматься стоя на коленях или от стены.</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Задание3</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Прежде всего,  разучи комплекс утренней гимнастики. Делай упражнения перед зеркалом и внимательно контролируй правильность и точность каждого движения.</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Ты, наверное, обращаешь внимание на то, что не всегда тебе удается правильно выполнить предлагаемые задания. Это происходит не только потому, что тобой не совсем еще хорошо освоена техника различных физических упражнений. Просто у тебя еще не хватает умения сохранять равновесие и координировать свои движения (то есть точно выполнять именно то движение, которое тобой задумано). Чтобы научиться этому, полезно </w:t>
      </w:r>
      <w:proofErr w:type="spellStart"/>
      <w:r w:rsidRPr="007C75EF">
        <w:rPr>
          <w:rFonts w:ascii="Times New Roman" w:eastAsia="Courier New" w:hAnsi="Times New Roman" w:cs="Times New Roman"/>
          <w:color w:val="000000"/>
          <w:sz w:val="28"/>
          <w:szCs w:val="28"/>
          <w:lang w:eastAsia="ru-RU"/>
        </w:rPr>
        <w:t>дѳлать</w:t>
      </w:r>
      <w:proofErr w:type="spellEnd"/>
      <w:r w:rsidRPr="007C75EF">
        <w:rPr>
          <w:rFonts w:ascii="Times New Roman" w:eastAsia="Courier New" w:hAnsi="Times New Roman" w:cs="Times New Roman"/>
          <w:color w:val="000000"/>
          <w:sz w:val="28"/>
          <w:szCs w:val="28"/>
          <w:lang w:eastAsia="ru-RU"/>
        </w:rPr>
        <w:t xml:space="preserve"> некоторые акробатические упражнения.</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Сядь на коврик на полу. Ноги выпрями. Наклони туловище вперед, руками коснись носков ног. Перекатываясь назад, сгруппируйся. Обратным движением, не выпрямляя ног, попытайся без помощи рук встать и сохранить равновесие (устоять на месте). Снова садись и выполни это упражнение-всего 6 -8 раз.</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Теперь прими положение упор присев: присядь, руками упрись в пол. Переворачиваясь через голову, сгруппируйся и выполни кувырок вперед. Попробуй сделать подряд два кувырка.</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Присядь, руки поставь впереди (упор присев). Перекатываясь назад, сгруппируйся  и, опираясь ладонями о пол около плеч, выполни кувырок </w:t>
      </w:r>
      <w:r w:rsidRPr="007C75EF">
        <w:rPr>
          <w:rFonts w:ascii="Times New Roman" w:eastAsia="Courier New" w:hAnsi="Times New Roman" w:cs="Times New Roman"/>
          <w:color w:val="000000"/>
          <w:sz w:val="28"/>
          <w:szCs w:val="28"/>
          <w:lang w:eastAsia="ru-RU"/>
        </w:rPr>
        <w:lastRenderedPageBreak/>
        <w:t>назад. Попытайся сделать два кувырка подряд.</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Для отдыха выполни следующее упражнение: стань на колени, наклони туловище вперед, руками упрись в пол. Сделай поочередно то левой, то правой прямой ногой мах назад. Выполняя мах, делай вдох, опуская ног</w:t>
      </w:r>
      <w:proofErr w:type="gramStart"/>
      <w:r w:rsidRPr="007C75EF">
        <w:rPr>
          <w:rFonts w:ascii="Times New Roman" w:eastAsia="Courier New" w:hAnsi="Times New Roman" w:cs="Times New Roman"/>
          <w:color w:val="000000"/>
          <w:sz w:val="28"/>
          <w:szCs w:val="28"/>
          <w:lang w:eastAsia="ru-RU"/>
        </w:rPr>
        <w:t>у-</w:t>
      </w:r>
      <w:proofErr w:type="gramEnd"/>
      <w:r w:rsidRPr="007C75EF">
        <w:rPr>
          <w:rFonts w:ascii="Times New Roman" w:eastAsia="Courier New" w:hAnsi="Times New Roman" w:cs="Times New Roman"/>
          <w:color w:val="000000"/>
          <w:sz w:val="28"/>
          <w:szCs w:val="28"/>
          <w:lang w:eastAsia="ru-RU"/>
        </w:rPr>
        <w:t xml:space="preserve"> выдох.</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Выполни упражнение, которое называют «ласточка». Сохраняй равновесие, сначала на левой, а затем на правой ноге.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Стань прямо, руки опусти. Подпрыгни как можно выше, помогая себе взмахом рук вверх. Сразу после отталкивания сгруппируйся (ноги согни, колени руками подтяни к груди) и, выпрямляясь, приземлись.</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Другой прыжок: также подпрыгни повыше вверх, прогнись, сгибая ноги назад и поднимая руки вверх. Приземляясь, старайся устоять на месте.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Каждый из этих прыжков выполняй по 4 -6 раз.</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Теперь выйди на лестничную клетку и попробуй прыжками на обеих ногах </w:t>
      </w:r>
      <w:proofErr w:type="gramStart"/>
      <w:r w:rsidRPr="007C75EF">
        <w:rPr>
          <w:rFonts w:ascii="Times New Roman" w:eastAsia="Courier New" w:hAnsi="Times New Roman" w:cs="Times New Roman"/>
          <w:color w:val="000000"/>
          <w:sz w:val="28"/>
          <w:szCs w:val="28"/>
          <w:lang w:eastAsia="ru-RU"/>
        </w:rPr>
        <w:t>про  прыгать</w:t>
      </w:r>
      <w:proofErr w:type="gramEnd"/>
      <w:r w:rsidRPr="007C75EF">
        <w:rPr>
          <w:rFonts w:ascii="Times New Roman" w:eastAsia="Courier New" w:hAnsi="Times New Roman" w:cs="Times New Roman"/>
          <w:color w:val="000000"/>
          <w:sz w:val="28"/>
          <w:szCs w:val="28"/>
          <w:lang w:eastAsia="ru-RU"/>
        </w:rPr>
        <w:t xml:space="preserve"> три этажа вверх, наступая на каждую ступеньку (прыгать старайся легко, на носках). </w:t>
      </w:r>
      <w:proofErr w:type="gramStart"/>
      <w:r w:rsidRPr="007C75EF">
        <w:rPr>
          <w:rFonts w:ascii="Times New Roman" w:eastAsia="Courier New" w:hAnsi="Times New Roman" w:cs="Times New Roman"/>
          <w:color w:val="000000"/>
          <w:sz w:val="28"/>
          <w:szCs w:val="28"/>
          <w:lang w:eastAsia="ru-RU"/>
        </w:rPr>
        <w:t>Обратно возвращайся прыжками - два на левой,  два на правой ноге, наступая на каждую ступеньку.</w:t>
      </w:r>
      <w:proofErr w:type="gramEnd"/>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Начиная со второго месяца прыжки на обеих ногах </w:t>
      </w:r>
      <w:proofErr w:type="gramStart"/>
      <w:r w:rsidRPr="007C75EF">
        <w:rPr>
          <w:rFonts w:ascii="Times New Roman" w:eastAsia="Courier New" w:hAnsi="Times New Roman" w:cs="Times New Roman"/>
          <w:color w:val="000000"/>
          <w:sz w:val="28"/>
          <w:szCs w:val="28"/>
          <w:lang w:eastAsia="ru-RU"/>
        </w:rPr>
        <w:t>выполняй</w:t>
      </w:r>
      <w:proofErr w:type="gramEnd"/>
      <w:r w:rsidRPr="007C75EF">
        <w:rPr>
          <w:rFonts w:ascii="Times New Roman" w:eastAsia="Courier New" w:hAnsi="Times New Roman" w:cs="Times New Roman"/>
          <w:color w:val="000000"/>
          <w:sz w:val="28"/>
          <w:szCs w:val="28"/>
          <w:lang w:eastAsia="ru-RU"/>
        </w:rPr>
        <w:t xml:space="preserve"> перепрыгивая через одну ступеньку. Это задание выполняй сначала по одному разу, затем по два-три раза подряд. Во время отдыха делай маховые движения то одной, то другой ногой, наклоны туловища вперед, назад и в стороны. Как это делается, ты знаешь.</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Подтягивайся на перекладине.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Стань между двух стульев, обопрись руками о сиденья, присядь, а ноги вытяни вперед. Теперь отожмись, слегка помогая себе ногами (опираясь ими о пол). 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Со второго месяца занятий постарайся (это относится только к мальчикам) отжиматься, не касаясь ногами пола - ноги должны быть выпрямлены вперед.</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После отжиманий походи по комнате 25 - 30 секунд.</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lastRenderedPageBreak/>
        <w:t>Возьми гантели. Сделай комплекс упражнений, с гантелями который ты изучал на уроках физкультуры.</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Попробуй запрыгнуть с места на сиденье стула, диван или что-либо подобное по высоте. (Предварительно посоветуйся с родителями, как это лучше сделать, чтобы не испортить мебель). При первых попытках кто-нибудь должен тебя сзади страховать на случай, если ты не допрыгнешь до сиденья или оступишься. Спрыгивать старайся мягко, на носки.</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Выполни 30 прыжков на месте, помогая себе подпрыгивать свободными движениями рук. Прыгать старайся как можно выше.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При выполнении домашних заданий делай 10-минутные перерывы после каждых 30-35 минут занятий. Вот упражнения, которые помогут немного отвлечься и взбодрят тебя.</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Возьми гимнастическую палку. Поставь ее одним концом на ладонь. Отпусти другую руку и постарайся, балансируя, удержать палку как можно дольше на ладони. Сначала ты можешь </w:t>
      </w:r>
      <w:proofErr w:type="gramStart"/>
      <w:r w:rsidRPr="007C75EF">
        <w:rPr>
          <w:rFonts w:ascii="Times New Roman" w:eastAsia="Courier New" w:hAnsi="Times New Roman" w:cs="Times New Roman"/>
          <w:color w:val="000000"/>
          <w:sz w:val="28"/>
          <w:szCs w:val="28"/>
          <w:lang w:eastAsia="ru-RU"/>
        </w:rPr>
        <w:t>делать это передвигаясь</w:t>
      </w:r>
      <w:proofErr w:type="gramEnd"/>
      <w:r w:rsidRPr="007C75EF">
        <w:rPr>
          <w:rFonts w:ascii="Times New Roman" w:eastAsia="Courier New" w:hAnsi="Times New Roman" w:cs="Times New Roman"/>
          <w:color w:val="000000"/>
          <w:sz w:val="28"/>
          <w:szCs w:val="28"/>
          <w:lang w:eastAsia="ru-RU"/>
        </w:rPr>
        <w:t xml:space="preserve"> по комнате, затем попытайся не сходить с места. Попробуй также удержать гимнастическую палку на носке ноги несколько секунд.</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Сидя на стуле с прямыми ногами, возьми носки на себя, затем, не сгибая, подними ноги вверх и оттяни носки. Плавно опуская ноги, снова возьми носки на себя. Выполни это упражнение 8-10 раз.</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Вот эти задания ты должен регулярно выполнять в течение трех месяцев. Еще обязательно катайся на велосипеде. И вообще старайся регулярно гулять на улице и по возможности играйте в различные </w:t>
      </w:r>
      <w:proofErr w:type="gramStart"/>
      <w:r w:rsidRPr="007C75EF">
        <w:rPr>
          <w:rFonts w:ascii="Times New Roman" w:eastAsia="Courier New" w:hAnsi="Times New Roman" w:cs="Times New Roman"/>
          <w:color w:val="000000"/>
          <w:sz w:val="28"/>
          <w:szCs w:val="28"/>
          <w:lang w:eastAsia="ru-RU"/>
        </w:rPr>
        <w:t>игры</w:t>
      </w:r>
      <w:proofErr w:type="gramEnd"/>
      <w:r w:rsidRPr="007C75EF">
        <w:rPr>
          <w:rFonts w:ascii="Times New Roman" w:eastAsia="Courier New" w:hAnsi="Times New Roman" w:cs="Times New Roman"/>
          <w:color w:val="000000"/>
          <w:sz w:val="28"/>
          <w:szCs w:val="28"/>
          <w:lang w:eastAsia="ru-RU"/>
        </w:rPr>
        <w:t xml:space="preserve"> где приходиться много двигаться. Посоревнуйся с приятелями, кто быстрее проедет на велосипеде 100 метров, пробежит бегом дальше прыгнет и т.д.</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Надеемся, что, выполняя все наши задания, ты одновременно привыкаешь и к закаливающим процедурам, делая каждый день обтирания. Приступай теперь и к закаливанию воздухом (еще раз прочти главу о закаливании). Весенние месяцы очень подходят для этого. Весной и летом старайся выполнять большинство заданий по физкультуре на улице, а не в </w:t>
      </w:r>
      <w:r w:rsidRPr="007C75EF">
        <w:rPr>
          <w:rFonts w:ascii="Times New Roman" w:eastAsia="Courier New" w:hAnsi="Times New Roman" w:cs="Times New Roman"/>
          <w:color w:val="000000"/>
          <w:sz w:val="28"/>
          <w:szCs w:val="28"/>
          <w:lang w:eastAsia="ru-RU"/>
        </w:rPr>
        <w:lastRenderedPageBreak/>
        <w:t>помещении.</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Не забудь выполнить контрольные упражнения. Запиши в таблицу результаты и высчитай, насколько изменились показатели, обрати внимание, какие из них стали лучше.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Задание 4</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 летние каникулы у тебя много свободного времени, ты сможешь хорошо отдохнуть и уделить больше внимания занятиям физическими упражнениями. Можно специально выделять для таких занятий время или выполнять упражнения во время прогулок.</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Летом обязательно научись плавать, играть в волейбол и футбол, хорошо бегать и прыгать, ездить на велосипеде. Если ты будешь серьезно относиться к занятиям, то осенью поступишь в спортивную секцию. Где бы ты ни находился летом  в лагере, в деревне или на даче, продолжай регулярно тренироваться.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Во время летних каникул выполняй упражнения утренней гимнастики с гантелями весом 1,5 килограмма. Каждый месяц увеличивай количество повторений упражнений на 3 раза. Делая движения, напрягай мышцы, но при этом не задерживай дыхания.</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Зарядку старайся проводить на свежем воздухе.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Перед выполнением упражнений с гантелями походи по комнате 30-40 секунд сначала медленно, затем быстрее, не спеша побегай секунд 30.</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Закончив последнее упражнение комплекса (прыжки), сразу переходи на замедляемую ходьбу.</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Вот какие задания, помимо зарядки, ты должен делать:</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Отмерь на ровном месте дистанцию в 200 метров. </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Пробеги ее два раза - 25-30м в среднем темпе, не напрягая мышц.</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Выполни маховые движения сначала одной, затем другой ногой в сторону, вперед и назад.</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Проделай наклоны туловища вперед, в стороны и назад.</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Сделай шпагат. Ноги разводи так, чтобы не болели мышцы.</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lastRenderedPageBreak/>
        <w:t>Пробеги прыжками с ноги на ногу дистанцию в 25-30 метров 2 раза. Выполняя прыжок, старайся повыше поднимать согнутую в колене ногу. Семенящий бег, то есть бег короткими быстрыми шажками, но без напряжения. Пробеги таким способом 25-30 метров 3 раза.</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С разбегу или с места запрыгни на препятствие высотой 50-70сантиметров. Затем спрыгни с него, стараясь мягко приземлиться. Повтори упражнение 4-5 раз.</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Выполни 60 прыжков на месте, помогая себе подпрыгивать свободными движениями рук. Прыгать старайся как можно выше.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Если там, где отдыхаешь летом, есть речка или озеро, делай зарядку и обтирание прямо на берегу. Предлагаем тебе упражнение, которое можно выполнять у воды в перерывах между купанием. Только при этом надевай тапочки, потому что на земле могут быть стекла, острые камешки.</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Возьми в руки мячик. Отметь место, на котором стоишь. От этого места брось мяч двумя руками снизу вперед. Старайся бросить его как можно дальше. Пробуй также бросать мяч через голову назад двумя руками.</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Начерти на земле линию и стань так, чтобы носки ног не касались ее. Ноги слегка согни, а руки отведи назад. Сильно оттолкнись ногами и, делая взмах руками вперед, прыгни как можно дальше. Отметь, где пятки коснулись земли. Если одна нога окажется ближе к линии, делай отметку по пятке этой ноги. Упадешь - повтори прыжок снова.</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Найди ветку дерева, которая находилась бы на уровне твоих плеч (или подвесь какой-нибудь предмет на такой же высоте). С трех-четырех шагов разбега подпрыгни вверх и носком одной ноги постарайся достать до ветки. (Голову при этом обязательно наклоняй вперед, чтобы не упасть на спину). Интересно, сколько прыжков тебе понадобится, чтобы выполнить это задание.</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Посоревнуйся с приятелями, кто из вас дальше бросит камень в воду с берега. Для этого подбирай круглые, не тяжелые камешки. Бросай камни только там, где в воде близко нет людей.</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lastRenderedPageBreak/>
        <w:t xml:space="preserve">Кто в твоем возрасте не любит играть в подвижные игры? И как не любить - это ведь так интересно, увлекательно! Но </w:t>
      </w:r>
      <w:proofErr w:type="gramStart"/>
      <w:r w:rsidRPr="007C75EF">
        <w:rPr>
          <w:rFonts w:ascii="Times New Roman" w:eastAsia="Courier New" w:hAnsi="Times New Roman" w:cs="Times New Roman"/>
          <w:color w:val="000000"/>
          <w:sz w:val="28"/>
          <w:szCs w:val="28"/>
          <w:lang w:eastAsia="ru-RU"/>
        </w:rPr>
        <w:t>подвижные</w:t>
      </w:r>
      <w:proofErr w:type="gramEnd"/>
      <w:r w:rsidRPr="007C75EF">
        <w:rPr>
          <w:rFonts w:ascii="Times New Roman" w:eastAsia="Courier New" w:hAnsi="Times New Roman" w:cs="Times New Roman"/>
          <w:color w:val="000000"/>
          <w:sz w:val="28"/>
          <w:szCs w:val="28"/>
          <w:lang w:eastAsia="ru-RU"/>
        </w:rPr>
        <w:t xml:space="preserve"> игры-не только забава. Это еще и очень полезное упражнение, которое многому учит человека, развивает его мышцы, ловкость, волю.</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Во что играть? Игр существует очень много. Свои любимые игры наверняка есть и у тебя с товарищами. Это хорошо. Но часто бывает, что игра надоедает. Это происходит потому, что ты и твои приятели играют по одним и тем же правилам и часто в одном и том же месте. А вы попробуйте изменять их. Тогда и играть будет интересней, и пользы будет больше. Возьмем, например, самую простую и всем известную игру в догонялки (в разных частях нашей страны ребята называют ее по-разному — «салки», «пятнашки» и т. Д.). Чаще всего для этой игры выбирают открытую площадку с твердой почвой (асфальт, трава, земля). А ведь играть можно, скажем, на рыхлом песке. Бегать по нему гораздо труднее, но зато такой бег быстрее развивает силу ног, выносливость. С этой же целью играть можно в воде на неглубоком месте (по колено или чуть выше). Хорошо играть в эту игру в частой березовой роще. Здесь уже не так важна скорость передвижения, как умение неожиданно изменять направление бега, используя для опоры стволы деревьев. При этом нагрузку получают не только ноги, но и руки, что очень важно.</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Неплохо, если кто-нибудь из взрослых смастерит тебе </w:t>
      </w:r>
      <w:proofErr w:type="gramStart"/>
      <w:r w:rsidRPr="007C75EF">
        <w:rPr>
          <w:rFonts w:ascii="Times New Roman" w:eastAsia="Courier New" w:hAnsi="Times New Roman" w:cs="Times New Roman"/>
          <w:color w:val="000000"/>
          <w:sz w:val="28"/>
          <w:szCs w:val="28"/>
          <w:lang w:eastAsia="ru-RU"/>
        </w:rPr>
        <w:t>ходули</w:t>
      </w:r>
      <w:proofErr w:type="gramEnd"/>
      <w:r w:rsidRPr="007C75EF">
        <w:rPr>
          <w:rFonts w:ascii="Times New Roman" w:eastAsia="Courier New" w:hAnsi="Times New Roman" w:cs="Times New Roman"/>
          <w:color w:val="000000"/>
          <w:sz w:val="28"/>
          <w:szCs w:val="28"/>
          <w:lang w:eastAsia="ru-RU"/>
        </w:rPr>
        <w:t xml:space="preserve"> и ты научишься на них ходить,- это развивает чувство равновесия, ловкость.</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А умеешь ли ты плавать? Если умеешь-очень хорошо, человек с самого раннего возраста должен уметь плавать. Если нет, то надо, не откладывая, учиться-либо записавшись в специальную группу при бассейне, либо самостоятельно, но под контролем взрослых, умеющих плавать.</w:t>
      </w:r>
    </w:p>
    <w:p w:rsidR="006E48D2" w:rsidRPr="007C75EF" w:rsidRDefault="006E48D2" w:rsidP="006E48D2">
      <w:pPr>
        <w:widowControl w:val="0"/>
        <w:tabs>
          <w:tab w:val="left" w:pos="1134"/>
          <w:tab w:val="center" w:pos="6379"/>
        </w:tabs>
        <w:spacing w:after="0" w:line="360" w:lineRule="auto"/>
        <w:ind w:right="-2"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Вот и все задания, которые ты должен выполнить круглый год. Не ленись, занимайся регулярно и старайся правильно выполнять упражнения.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p>
    <w:p w:rsidR="006E48D2" w:rsidRPr="008C2EC4" w:rsidRDefault="006E48D2" w:rsidP="006E48D2">
      <w:pPr>
        <w:keepNext/>
        <w:widowControl w:val="0"/>
        <w:tabs>
          <w:tab w:val="left" w:pos="1134"/>
          <w:tab w:val="center" w:pos="6379"/>
        </w:tabs>
        <w:spacing w:after="0" w:line="360" w:lineRule="auto"/>
        <w:ind w:firstLine="709"/>
        <w:jc w:val="both"/>
        <w:outlineLvl w:val="1"/>
        <w:rPr>
          <w:rFonts w:ascii="Times New Roman" w:eastAsia="Courier New" w:hAnsi="Times New Roman" w:cs="Times New Roman"/>
          <w:color w:val="000000"/>
          <w:sz w:val="28"/>
          <w:szCs w:val="28"/>
          <w:lang w:eastAsia="ru-RU"/>
        </w:rPr>
      </w:pPr>
      <w:bookmarkStart w:id="24" w:name="_Toc412010934"/>
      <w:r w:rsidRPr="008C2EC4">
        <w:rPr>
          <w:rFonts w:ascii="Times New Roman" w:eastAsia="Courier New" w:hAnsi="Times New Roman" w:cs="Times New Roman"/>
          <w:color w:val="000000"/>
          <w:sz w:val="28"/>
          <w:szCs w:val="28"/>
          <w:lang w:eastAsia="ru-RU"/>
        </w:rPr>
        <w:lastRenderedPageBreak/>
        <w:t>2.4.Рекомендации для родителей по комплексу ГТО</w:t>
      </w:r>
      <w:bookmarkEnd w:id="24"/>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Необходимость подключения родителей к </w:t>
      </w:r>
      <w:r w:rsidR="008C2EC4">
        <w:rPr>
          <w:rFonts w:ascii="Times New Roman" w:eastAsia="Courier New" w:hAnsi="Times New Roman" w:cs="Times New Roman"/>
          <w:color w:val="000000"/>
          <w:sz w:val="28"/>
          <w:szCs w:val="28"/>
          <w:lang w:eastAsia="ru-RU"/>
        </w:rPr>
        <w:t>деятельности по подготовке школьников</w:t>
      </w:r>
      <w:r w:rsidRPr="007C75EF">
        <w:rPr>
          <w:rFonts w:ascii="Times New Roman" w:eastAsia="Courier New" w:hAnsi="Times New Roman" w:cs="Times New Roman"/>
          <w:color w:val="000000"/>
          <w:sz w:val="28"/>
          <w:szCs w:val="28"/>
          <w:lang w:eastAsia="ru-RU"/>
        </w:rPr>
        <w:t xml:space="preserve"> к сдаче норм ГТО, очень актуальна особенно в младшем школьном возрасте, она позволит им пересмотреть свою позицию в плане физического воспитания детей. У них появится непосредственная заинтересованность, желание заниматься фи</w:t>
      </w:r>
      <w:r w:rsidR="008C2EC4">
        <w:rPr>
          <w:rFonts w:ascii="Times New Roman" w:eastAsia="Courier New" w:hAnsi="Times New Roman" w:cs="Times New Roman"/>
          <w:color w:val="000000"/>
          <w:sz w:val="28"/>
          <w:szCs w:val="28"/>
          <w:lang w:eastAsia="ru-RU"/>
        </w:rPr>
        <w:t>зическим воспитанием</w:t>
      </w:r>
      <w:r w:rsidRPr="007C75EF">
        <w:rPr>
          <w:rFonts w:ascii="Times New Roman" w:eastAsia="Courier New" w:hAnsi="Times New Roman" w:cs="Times New Roman"/>
          <w:color w:val="000000"/>
          <w:sz w:val="28"/>
          <w:szCs w:val="28"/>
          <w:lang w:eastAsia="ru-RU"/>
        </w:rPr>
        <w:t>, а не надеяться только на шк</w:t>
      </w:r>
      <w:r w:rsidR="008C2EC4">
        <w:rPr>
          <w:rFonts w:ascii="Times New Roman" w:eastAsia="Courier New" w:hAnsi="Times New Roman" w:cs="Times New Roman"/>
          <w:color w:val="000000"/>
          <w:sz w:val="28"/>
          <w:szCs w:val="28"/>
          <w:lang w:eastAsia="ru-RU"/>
        </w:rPr>
        <w:t>ольных учителей. Родители и школьники</w:t>
      </w:r>
      <w:r w:rsidRPr="007C75EF">
        <w:rPr>
          <w:rFonts w:ascii="Times New Roman" w:eastAsia="Courier New" w:hAnsi="Times New Roman" w:cs="Times New Roman"/>
          <w:color w:val="000000"/>
          <w:sz w:val="28"/>
          <w:szCs w:val="28"/>
          <w:lang w:eastAsia="ru-RU"/>
        </w:rPr>
        <w:t xml:space="preserve"> убедятся в пользе физической культуры и сами станут приобщаться к занятиям физическими упражнениями. </w:t>
      </w:r>
      <w:r w:rsidR="00FA08C1">
        <w:rPr>
          <w:rFonts w:ascii="Times New Roman" w:eastAsia="Courier New" w:hAnsi="Times New Roman" w:cs="Times New Roman"/>
          <w:color w:val="000000"/>
          <w:sz w:val="28"/>
          <w:szCs w:val="28"/>
          <w:lang w:eastAsia="ru-RU"/>
        </w:rPr>
        <w:t>Взрослые</w:t>
      </w:r>
      <w:r w:rsidRPr="007C75EF">
        <w:rPr>
          <w:rFonts w:ascii="Times New Roman" w:eastAsia="Courier New" w:hAnsi="Times New Roman" w:cs="Times New Roman"/>
          <w:color w:val="000000"/>
          <w:sz w:val="28"/>
          <w:szCs w:val="28"/>
          <w:lang w:eastAsia="ru-RU"/>
        </w:rPr>
        <w:t xml:space="preserve">  вместе с</w:t>
      </w:r>
      <w:r w:rsidR="00FA08C1">
        <w:rPr>
          <w:rFonts w:ascii="Times New Roman" w:eastAsia="Courier New" w:hAnsi="Times New Roman" w:cs="Times New Roman"/>
          <w:color w:val="000000"/>
          <w:sz w:val="28"/>
          <w:szCs w:val="28"/>
          <w:lang w:eastAsia="ru-RU"/>
        </w:rPr>
        <w:t>о школьниками</w:t>
      </w:r>
      <w:r w:rsidRPr="007C75EF">
        <w:rPr>
          <w:rFonts w:ascii="Times New Roman" w:eastAsia="Courier New" w:hAnsi="Times New Roman" w:cs="Times New Roman"/>
          <w:color w:val="000000"/>
          <w:sz w:val="28"/>
          <w:szCs w:val="28"/>
          <w:lang w:eastAsia="ru-RU"/>
        </w:rPr>
        <w:t xml:space="preserve"> могут сдавать нормы ГТО, и вся деятельность в этом направлении станет делом всей семьи.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Анкетирование  выявило,  что подавляющее большинство родителей полагают, что физическое воспитание является важнейше</w:t>
      </w:r>
      <w:r w:rsidR="00FA08C1">
        <w:rPr>
          <w:rFonts w:ascii="Times New Roman" w:eastAsia="Courier New" w:hAnsi="Times New Roman" w:cs="Times New Roman"/>
          <w:color w:val="000000"/>
          <w:sz w:val="28"/>
          <w:szCs w:val="28"/>
          <w:lang w:eastAsia="ru-RU"/>
        </w:rPr>
        <w:t>й частью общего воспитания школьников</w:t>
      </w:r>
      <w:r w:rsidRPr="007C75EF">
        <w:rPr>
          <w:rFonts w:ascii="Times New Roman" w:eastAsia="Courier New" w:hAnsi="Times New Roman" w:cs="Times New Roman"/>
          <w:color w:val="000000"/>
          <w:sz w:val="28"/>
          <w:szCs w:val="28"/>
          <w:lang w:eastAsia="ru-RU"/>
        </w:rPr>
        <w:t>. В то же время они не уделяют должного внимания организованн</w:t>
      </w:r>
      <w:r w:rsidR="00FA08C1">
        <w:rPr>
          <w:rFonts w:ascii="Times New Roman" w:eastAsia="Courier New" w:hAnsi="Times New Roman" w:cs="Times New Roman"/>
          <w:color w:val="000000"/>
          <w:sz w:val="28"/>
          <w:szCs w:val="28"/>
          <w:lang w:eastAsia="ru-RU"/>
        </w:rPr>
        <w:t xml:space="preserve">ой двигательной активности </w:t>
      </w:r>
      <w:r w:rsidRPr="007C75EF">
        <w:rPr>
          <w:rFonts w:ascii="Times New Roman" w:eastAsia="Courier New" w:hAnsi="Times New Roman" w:cs="Times New Roman"/>
          <w:color w:val="000000"/>
          <w:sz w:val="28"/>
          <w:szCs w:val="28"/>
          <w:lang w:eastAsia="ru-RU"/>
        </w:rPr>
        <w:t xml:space="preserve"> и в большинстве случаев сами не придерживаются здорового стиля жизни, объясняя данную ситуацию недостатком свободного времени или отсутствием знаний по физическому воспитанию. При этом основная часть родителей указывает, что привлекать к физической культуре </w:t>
      </w:r>
      <w:r w:rsidR="00FA08C1">
        <w:rPr>
          <w:rFonts w:ascii="Times New Roman" w:eastAsia="Courier New" w:hAnsi="Times New Roman" w:cs="Times New Roman"/>
          <w:color w:val="000000"/>
          <w:sz w:val="28"/>
          <w:szCs w:val="28"/>
          <w:lang w:eastAsia="ru-RU"/>
        </w:rPr>
        <w:t>и формировать интерес школьников</w:t>
      </w:r>
      <w:r w:rsidRPr="007C75EF">
        <w:rPr>
          <w:rFonts w:ascii="Times New Roman" w:eastAsia="Courier New" w:hAnsi="Times New Roman" w:cs="Times New Roman"/>
          <w:color w:val="000000"/>
          <w:sz w:val="28"/>
          <w:szCs w:val="28"/>
          <w:lang w:eastAsia="ru-RU"/>
        </w:rPr>
        <w:t xml:space="preserve"> к спорту должны школа и учителя физической культуры. Тем не менее, родители отдают предпочтение формам физического воспитания, которые предполагают совместную деятельн</w:t>
      </w:r>
      <w:r w:rsidR="00FA08C1">
        <w:rPr>
          <w:rFonts w:ascii="Times New Roman" w:eastAsia="Courier New" w:hAnsi="Times New Roman" w:cs="Times New Roman"/>
          <w:color w:val="000000"/>
          <w:sz w:val="28"/>
          <w:szCs w:val="28"/>
          <w:lang w:eastAsia="ru-RU"/>
        </w:rPr>
        <w:t>ость родителей, учителей и школьников</w:t>
      </w:r>
      <w:r w:rsidRPr="007C75EF">
        <w:rPr>
          <w:rFonts w:ascii="Times New Roman" w:eastAsia="Courier New" w:hAnsi="Times New Roman" w:cs="Times New Roman"/>
          <w:color w:val="000000"/>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Установлено, что большинство семей имеют скрытые, не использованные воспитательные резервы, и задача школы состоит в том, чтобы создать условия, позволяющие в полной мере реализовать воспитательный потенциал, помогать родителям самостоятельно или совместно с коллективом школы эффективно решать проблемы, связанны</w:t>
      </w:r>
      <w:r w:rsidR="00FA08C1">
        <w:rPr>
          <w:rFonts w:ascii="Times New Roman" w:eastAsia="Courier New" w:hAnsi="Times New Roman" w:cs="Times New Roman"/>
          <w:color w:val="000000"/>
          <w:sz w:val="28"/>
          <w:szCs w:val="28"/>
          <w:lang w:eastAsia="ru-RU"/>
        </w:rPr>
        <w:t>е с физическим воспитанием</w:t>
      </w:r>
      <w:r w:rsidRPr="007C75EF">
        <w:rPr>
          <w:rFonts w:ascii="Times New Roman" w:eastAsia="Courier New" w:hAnsi="Times New Roman" w:cs="Times New Roman"/>
          <w:color w:val="000000"/>
          <w:sz w:val="28"/>
          <w:szCs w:val="28"/>
          <w:lang w:eastAsia="ru-RU"/>
        </w:rPr>
        <w:t>.</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Уважаемые родители,  я хочу обратить внимание на атмосферу </w:t>
      </w:r>
      <w:r w:rsidRPr="007C75EF">
        <w:rPr>
          <w:rFonts w:ascii="Times New Roman" w:eastAsia="Courier New" w:hAnsi="Times New Roman" w:cs="Times New Roman"/>
          <w:color w:val="000000"/>
          <w:sz w:val="28"/>
          <w:szCs w:val="28"/>
          <w:lang w:eastAsia="ru-RU"/>
        </w:rPr>
        <w:lastRenderedPageBreak/>
        <w:t xml:space="preserve">домашних занятий физкультурой. Самое главное: </w:t>
      </w:r>
      <w:r w:rsidR="00FA08C1">
        <w:rPr>
          <w:rFonts w:ascii="Times New Roman" w:eastAsia="Courier New" w:hAnsi="Times New Roman" w:cs="Times New Roman"/>
          <w:color w:val="000000"/>
          <w:sz w:val="28"/>
          <w:szCs w:val="28"/>
          <w:lang w:eastAsia="ru-RU"/>
        </w:rPr>
        <w:t xml:space="preserve">оно </w:t>
      </w:r>
      <w:r w:rsidRPr="007C75EF">
        <w:rPr>
          <w:rFonts w:ascii="Times New Roman" w:eastAsia="Courier New" w:hAnsi="Times New Roman" w:cs="Times New Roman"/>
          <w:color w:val="000000"/>
          <w:sz w:val="28"/>
          <w:szCs w:val="28"/>
          <w:lang w:eastAsia="ru-RU"/>
        </w:rPr>
        <w:t>должно быть интересно</w:t>
      </w:r>
      <w:r w:rsidR="00FA08C1">
        <w:rPr>
          <w:rFonts w:ascii="Times New Roman" w:eastAsia="Courier New" w:hAnsi="Times New Roman" w:cs="Times New Roman"/>
          <w:color w:val="000000"/>
          <w:sz w:val="28"/>
          <w:szCs w:val="28"/>
          <w:lang w:eastAsia="ru-RU"/>
        </w:rPr>
        <w:t>е</w:t>
      </w:r>
      <w:r w:rsidRPr="007C75EF">
        <w:rPr>
          <w:rFonts w:ascii="Times New Roman" w:eastAsia="Courier New" w:hAnsi="Times New Roman" w:cs="Times New Roman"/>
          <w:color w:val="000000"/>
          <w:sz w:val="28"/>
          <w:szCs w:val="28"/>
          <w:lang w:eastAsia="ru-RU"/>
        </w:rPr>
        <w:t xml:space="preserve">. Это является важнейшим  условием эффективности занятий. Не следует сразу же требовать от него безошибочного выполнения того или иного упражнения. Не получается что-то - перейдите к более легкому упражнению, а к трудному вернетесь потом. Старайтесь, чтобы занятие больше походило на игру, чем на урок, тренировку. «А ну-ка, сможешь это сделать так? » </w:t>
      </w:r>
      <w:proofErr w:type="gramStart"/>
      <w:r w:rsidRPr="007C75EF">
        <w:rPr>
          <w:rFonts w:ascii="Times New Roman" w:eastAsia="Courier New" w:hAnsi="Times New Roman" w:cs="Times New Roman"/>
          <w:color w:val="000000"/>
          <w:sz w:val="28"/>
          <w:szCs w:val="28"/>
          <w:lang w:eastAsia="ru-RU"/>
        </w:rPr>
        <w:t>-в</w:t>
      </w:r>
      <w:proofErr w:type="gramEnd"/>
      <w:r w:rsidRPr="007C75EF">
        <w:rPr>
          <w:rFonts w:ascii="Times New Roman" w:eastAsia="Courier New" w:hAnsi="Times New Roman" w:cs="Times New Roman"/>
          <w:color w:val="000000"/>
          <w:sz w:val="28"/>
          <w:szCs w:val="28"/>
          <w:lang w:eastAsia="ru-RU"/>
        </w:rPr>
        <w:t>от примерно какой может быть форма приглашения  к выполнению упражнения. Объяснения должны быть по возможности простыми и понятными.</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Одним словом</w:t>
      </w:r>
      <w:r w:rsidR="00FA08C1">
        <w:rPr>
          <w:rFonts w:ascii="Times New Roman" w:eastAsia="Courier New" w:hAnsi="Times New Roman" w:cs="Times New Roman"/>
          <w:color w:val="000000"/>
          <w:sz w:val="28"/>
          <w:szCs w:val="28"/>
          <w:lang w:eastAsia="ru-RU"/>
        </w:rPr>
        <w:t>, надо попытаться увлечь его</w:t>
      </w:r>
      <w:r w:rsidRPr="007C75EF">
        <w:rPr>
          <w:rFonts w:ascii="Times New Roman" w:eastAsia="Courier New" w:hAnsi="Times New Roman" w:cs="Times New Roman"/>
          <w:color w:val="000000"/>
          <w:sz w:val="28"/>
          <w:szCs w:val="28"/>
          <w:lang w:eastAsia="ru-RU"/>
        </w:rPr>
        <w:t>. Для этого, конечно, нужно быть человеком увлеченным. Желательно, например, само</w:t>
      </w:r>
      <w:r w:rsidR="00FA08C1">
        <w:rPr>
          <w:rFonts w:ascii="Times New Roman" w:eastAsia="Courier New" w:hAnsi="Times New Roman" w:cs="Times New Roman"/>
          <w:color w:val="000000"/>
          <w:sz w:val="28"/>
          <w:szCs w:val="28"/>
          <w:lang w:eastAsia="ru-RU"/>
        </w:rPr>
        <w:t>му показывать упражнения</w:t>
      </w:r>
      <w:proofErr w:type="gramStart"/>
      <w:r w:rsidR="00FA08C1">
        <w:rPr>
          <w:rFonts w:ascii="Times New Roman" w:eastAsia="Courier New" w:hAnsi="Times New Roman" w:cs="Times New Roman"/>
          <w:color w:val="000000"/>
          <w:sz w:val="28"/>
          <w:szCs w:val="28"/>
          <w:lang w:eastAsia="ru-RU"/>
        </w:rPr>
        <w:t xml:space="preserve"> </w:t>
      </w:r>
      <w:r w:rsidRPr="007C75EF">
        <w:rPr>
          <w:rFonts w:ascii="Times New Roman" w:eastAsia="Courier New" w:hAnsi="Times New Roman" w:cs="Times New Roman"/>
          <w:color w:val="000000"/>
          <w:sz w:val="28"/>
          <w:szCs w:val="28"/>
          <w:lang w:eastAsia="ru-RU"/>
        </w:rPr>
        <w:t>,</w:t>
      </w:r>
      <w:proofErr w:type="gramEnd"/>
      <w:r w:rsidRPr="007C75EF">
        <w:rPr>
          <w:rFonts w:ascii="Times New Roman" w:eastAsia="Courier New" w:hAnsi="Times New Roman" w:cs="Times New Roman"/>
          <w:color w:val="000000"/>
          <w:sz w:val="28"/>
          <w:szCs w:val="28"/>
          <w:lang w:eastAsia="ru-RU"/>
        </w:rPr>
        <w:t xml:space="preserve"> быть для него примером. Да, роль трудная, если она для вас нова. Но сыграть ее стоит. Совместное выполнени</w:t>
      </w:r>
      <w:r w:rsidR="00FA08C1">
        <w:rPr>
          <w:rFonts w:ascii="Times New Roman" w:eastAsia="Courier New" w:hAnsi="Times New Roman" w:cs="Times New Roman"/>
          <w:color w:val="000000"/>
          <w:sz w:val="28"/>
          <w:szCs w:val="28"/>
          <w:lang w:eastAsia="ru-RU"/>
        </w:rPr>
        <w:t xml:space="preserve">е упражнений </w:t>
      </w:r>
      <w:r w:rsidRPr="007C75EF">
        <w:rPr>
          <w:rFonts w:ascii="Times New Roman" w:eastAsia="Courier New" w:hAnsi="Times New Roman" w:cs="Times New Roman"/>
          <w:color w:val="000000"/>
          <w:sz w:val="28"/>
          <w:szCs w:val="28"/>
          <w:lang w:eastAsia="ru-RU"/>
        </w:rPr>
        <w:t xml:space="preserve"> имеет особенно важное, значение дл</w:t>
      </w:r>
      <w:r w:rsidR="00FA08C1">
        <w:rPr>
          <w:rFonts w:ascii="Times New Roman" w:eastAsia="Courier New" w:hAnsi="Times New Roman" w:cs="Times New Roman"/>
          <w:color w:val="000000"/>
          <w:sz w:val="28"/>
          <w:szCs w:val="28"/>
          <w:lang w:eastAsia="ru-RU"/>
        </w:rPr>
        <w:t>я школьников</w:t>
      </w:r>
      <w:r w:rsidRPr="007C75EF">
        <w:rPr>
          <w:rFonts w:ascii="Times New Roman" w:eastAsia="Courier New" w:hAnsi="Times New Roman" w:cs="Times New Roman"/>
          <w:color w:val="000000"/>
          <w:sz w:val="28"/>
          <w:szCs w:val="28"/>
          <w:lang w:eastAsia="ru-RU"/>
        </w:rPr>
        <w:t>. При обучении новому движению,  показ его,  является самым результативным педагогическим приемом. Неизменно возникающий при этом дух соревнования повышает интерес к занятиям. И, кроме того, совместные занятия физкультурой - лучшая возможность для р</w:t>
      </w:r>
      <w:r w:rsidR="00FA08C1">
        <w:rPr>
          <w:rFonts w:ascii="Times New Roman" w:eastAsia="Courier New" w:hAnsi="Times New Roman" w:cs="Times New Roman"/>
          <w:color w:val="000000"/>
          <w:sz w:val="28"/>
          <w:szCs w:val="28"/>
          <w:lang w:eastAsia="ru-RU"/>
        </w:rPr>
        <w:t>егулярного общения</w:t>
      </w:r>
      <w:r w:rsidRPr="007C75EF">
        <w:rPr>
          <w:rFonts w:ascii="Times New Roman" w:eastAsia="Courier New" w:hAnsi="Times New Roman" w:cs="Times New Roman"/>
          <w:color w:val="000000"/>
          <w:sz w:val="28"/>
          <w:szCs w:val="28"/>
          <w:lang w:eastAsia="ru-RU"/>
        </w:rPr>
        <w:t xml:space="preserve"> (с воспитательными, образовательными и другими целями), чего так не хватает многим современным семьям.</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color w:val="000000"/>
          <w:sz w:val="28"/>
          <w:szCs w:val="28"/>
          <w:lang w:eastAsia="ru-RU"/>
        </w:rPr>
        <w:t>Обращаю ваше внимание на то, что в 6-10-летнем возрасте во многом определяется буд</w:t>
      </w:r>
      <w:r w:rsidR="00FA08C1">
        <w:rPr>
          <w:rFonts w:ascii="Times New Roman" w:eastAsia="Courier New" w:hAnsi="Times New Roman" w:cs="Times New Roman"/>
          <w:color w:val="000000"/>
          <w:sz w:val="28"/>
          <w:szCs w:val="28"/>
          <w:lang w:eastAsia="ru-RU"/>
        </w:rPr>
        <w:t>ущее физическое развитие школьника</w:t>
      </w:r>
      <w:r w:rsidRPr="007C75EF">
        <w:rPr>
          <w:rFonts w:ascii="Times New Roman" w:eastAsia="Courier New" w:hAnsi="Times New Roman" w:cs="Times New Roman"/>
          <w:color w:val="000000"/>
          <w:sz w:val="28"/>
          <w:szCs w:val="28"/>
          <w:lang w:eastAsia="ru-RU"/>
        </w:rPr>
        <w:t xml:space="preserve">. Интенсивный рост маленького человека иногда сопровождается неравномерным развитием отдельных групп мышц, которое усугубляется привычкой носить портфель все время в одной руке, неумением правильно сидеть за партой, неправильной осанкой, что может привести к появлению искривления позвоночника (сколиоза), требующего длительного лечения. И наоборот, регулярные занятия физкультурой исключают непропорциональное развитие мускулатуры и предупреждают неблагоприятные изменения в осанке. Привитая с детства любовь к физическим упражнениям остается с человеком </w:t>
      </w:r>
      <w:r w:rsidRPr="007C75EF">
        <w:rPr>
          <w:rFonts w:ascii="Times New Roman" w:eastAsia="Courier New" w:hAnsi="Times New Roman" w:cs="Times New Roman"/>
          <w:color w:val="000000"/>
          <w:sz w:val="28"/>
          <w:szCs w:val="28"/>
          <w:lang w:eastAsia="ru-RU"/>
        </w:rPr>
        <w:lastRenderedPageBreak/>
        <w:t xml:space="preserve">на всю жизнь, даря ему здоровье, </w:t>
      </w:r>
      <w:r w:rsidRPr="007C75EF">
        <w:rPr>
          <w:rFonts w:ascii="Times New Roman" w:eastAsia="Courier New" w:hAnsi="Times New Roman" w:cs="Times New Roman"/>
          <w:sz w:val="28"/>
          <w:szCs w:val="28"/>
          <w:lang w:eastAsia="ru-RU"/>
        </w:rPr>
        <w:t>бодрость, высокую работоспособность.</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Courier New" w:hAnsi="Times New Roman" w:cs="Times New Roman"/>
          <w:sz w:val="28"/>
          <w:szCs w:val="28"/>
          <w:lang w:eastAsia="ru-RU"/>
        </w:rPr>
      </w:pPr>
      <w:r w:rsidRPr="007C75EF">
        <w:rPr>
          <w:rFonts w:ascii="Times New Roman" w:eastAsia="Courier New" w:hAnsi="Times New Roman" w:cs="Times New Roman"/>
          <w:sz w:val="28"/>
          <w:szCs w:val="28"/>
          <w:lang w:eastAsia="ru-RU"/>
        </w:rPr>
        <w:t>Как уже говорилось, немалые возможности в этом плане открывает перед людьми многоборье ГТО, состоящее из большого количества спортивных упражнений. Разумеется, результаты сдачи норм ГТО будут достаточно объективно отражать развитие физических качеств лишь в том случае, если человек со всей серьезностью отнесется к этому важному «экзамену», если в каждом виде многоборья он будет стремиться к максимальному результату. На это и надо настраивать</w:t>
      </w:r>
      <w:r w:rsidR="00FA08C1">
        <w:rPr>
          <w:rFonts w:ascii="Times New Roman" w:eastAsia="Courier New" w:hAnsi="Times New Roman" w:cs="Times New Roman"/>
          <w:sz w:val="28"/>
          <w:szCs w:val="28"/>
          <w:lang w:eastAsia="ru-RU"/>
        </w:rPr>
        <w:t xml:space="preserve"> школьника</w:t>
      </w:r>
      <w:r w:rsidRPr="007C75EF">
        <w:rPr>
          <w:rFonts w:ascii="Times New Roman" w:eastAsia="Courier New" w:hAnsi="Times New Roman" w:cs="Times New Roman"/>
          <w:sz w:val="28"/>
          <w:szCs w:val="28"/>
          <w:lang w:eastAsia="ru-RU"/>
        </w:rPr>
        <w:t xml:space="preserve">, готовящегося сдавать нормы комплекса ГТО. Наконец, «главным консультантом» по вопросам спортивных занятий вашего ребенка должен стать его школьный учитель физкультуры. Правда, и здесь консультация будет </w:t>
      </w:r>
      <w:r w:rsidR="00FA08C1">
        <w:rPr>
          <w:rFonts w:ascii="Times New Roman" w:eastAsia="Courier New" w:hAnsi="Times New Roman" w:cs="Times New Roman"/>
          <w:sz w:val="28"/>
          <w:szCs w:val="28"/>
          <w:lang w:eastAsia="ru-RU"/>
        </w:rPr>
        <w:t>«толковой», если школьник</w:t>
      </w:r>
      <w:r w:rsidRPr="007C75EF">
        <w:rPr>
          <w:rFonts w:ascii="Times New Roman" w:eastAsia="Courier New" w:hAnsi="Times New Roman" w:cs="Times New Roman"/>
          <w:sz w:val="28"/>
          <w:szCs w:val="28"/>
          <w:lang w:eastAsia="ru-RU"/>
        </w:rPr>
        <w:t xml:space="preserve"> серьезно относится к урокам физкультуры. Так что в беседах с ним вы непременно должны коснуться этой темы.</w:t>
      </w:r>
    </w:p>
    <w:p w:rsidR="006E48D2" w:rsidRPr="007C75EF" w:rsidRDefault="006E48D2" w:rsidP="006E48D2">
      <w:pPr>
        <w:widowControl w:val="0"/>
        <w:tabs>
          <w:tab w:val="left" w:pos="1134"/>
          <w:tab w:val="center" w:pos="6379"/>
        </w:tabs>
        <w:spacing w:after="0" w:line="360" w:lineRule="auto"/>
        <w:ind w:right="281"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Рекомендации к недельному двигательному режиму, в комплексе ГТО, самостоятельным занятия физической культурой (с участием родителей), в том числе подвижным играм и другими видами двигательной деятельности, отведено 90 минут.</w:t>
      </w:r>
      <w:bookmarkStart w:id="25" w:name="родители"/>
      <w:bookmarkEnd w:id="25"/>
      <w:r w:rsidRPr="007C75EF">
        <w:rPr>
          <w:rFonts w:ascii="Times New Roman" w:eastAsia="Courier New" w:hAnsi="Times New Roman" w:cs="Times New Roman"/>
          <w:color w:val="000000"/>
          <w:sz w:val="28"/>
          <w:szCs w:val="28"/>
          <w:lang w:eastAsia="ru-RU"/>
        </w:rPr>
        <w:t xml:space="preserve"> В каникулярное время ежедневный двигательный режим должен составлять не менее 3 часов. Вполне под силу родителям проследить и оказать помощь своим детям, при выполнении физических упражнениях.</w:t>
      </w:r>
    </w:p>
    <w:p w:rsidR="006E48D2" w:rsidRPr="007C75EF" w:rsidRDefault="006E48D2" w:rsidP="006E48D2">
      <w:pPr>
        <w:widowControl w:val="0"/>
        <w:tabs>
          <w:tab w:val="left" w:pos="1134"/>
          <w:tab w:val="center" w:pos="6379"/>
        </w:tabs>
        <w:spacing w:after="0" w:line="360" w:lineRule="auto"/>
        <w:ind w:right="281" w:firstLine="709"/>
        <w:jc w:val="both"/>
        <w:rPr>
          <w:rFonts w:ascii="Times New Roman" w:eastAsia="Courier New" w:hAnsi="Times New Roman" w:cs="Times New Roman"/>
          <w:color w:val="000000"/>
          <w:sz w:val="28"/>
          <w:szCs w:val="28"/>
          <w:lang w:eastAsia="ru-RU"/>
        </w:rPr>
      </w:pPr>
      <w:r w:rsidRPr="007C75EF">
        <w:rPr>
          <w:rFonts w:ascii="Times New Roman" w:eastAsia="Courier New" w:hAnsi="Times New Roman" w:cs="Times New Roman"/>
          <w:color w:val="000000"/>
          <w:sz w:val="28"/>
          <w:szCs w:val="28"/>
          <w:lang w:eastAsia="ru-RU"/>
        </w:rPr>
        <w:t xml:space="preserve">Каждый учитель физической культуры, каждый тренер рассчитывает в своей работе на таких «могущественных» союзников в сфере воспитания подрастающего поколения, как родители. </w:t>
      </w:r>
      <w:r w:rsidR="00FA08C1">
        <w:rPr>
          <w:rFonts w:ascii="Times New Roman" w:eastAsia="Courier New" w:hAnsi="Times New Roman" w:cs="Times New Roman"/>
          <w:color w:val="000000"/>
          <w:sz w:val="28"/>
          <w:szCs w:val="28"/>
          <w:lang w:eastAsia="ru-RU"/>
        </w:rPr>
        <w:t xml:space="preserve"> Вместе мы поможем стать школьнику</w:t>
      </w:r>
      <w:r w:rsidRPr="007C75EF">
        <w:rPr>
          <w:rFonts w:ascii="Times New Roman" w:eastAsia="Courier New" w:hAnsi="Times New Roman" w:cs="Times New Roman"/>
          <w:color w:val="000000"/>
          <w:sz w:val="28"/>
          <w:szCs w:val="28"/>
          <w:lang w:eastAsia="ru-RU"/>
        </w:rPr>
        <w:t xml:space="preserve"> успешнее и мотивировать его на дальнейшее физическое совершенствование и укрепление здоровья.</w:t>
      </w:r>
    </w:p>
    <w:p w:rsidR="006E48D2" w:rsidRPr="007C75EF" w:rsidRDefault="006E48D2" w:rsidP="006E48D2">
      <w:pPr>
        <w:tabs>
          <w:tab w:val="left" w:pos="1134"/>
          <w:tab w:val="center" w:pos="6379"/>
        </w:tabs>
        <w:spacing w:after="0" w:line="360" w:lineRule="auto"/>
        <w:jc w:val="both"/>
        <w:rPr>
          <w:rFonts w:ascii="Times New Roman" w:eastAsia="Times New Roman" w:hAnsi="Times New Roman" w:cs="Times New Roman"/>
          <w:b/>
          <w:sz w:val="28"/>
          <w:szCs w:val="28"/>
          <w:lang w:eastAsia="ru-RU"/>
        </w:rPr>
      </w:pPr>
    </w:p>
    <w:p w:rsidR="006E48D2" w:rsidRPr="007C75EF" w:rsidRDefault="006E48D2" w:rsidP="006E48D2">
      <w:pPr>
        <w:tabs>
          <w:tab w:val="left" w:pos="1134"/>
          <w:tab w:val="center" w:pos="6379"/>
        </w:tabs>
        <w:spacing w:after="0" w:line="360" w:lineRule="auto"/>
        <w:ind w:firstLine="709"/>
        <w:jc w:val="both"/>
        <w:rPr>
          <w:rFonts w:ascii="Times New Roman" w:eastAsia="Courier New" w:hAnsi="Times New Roman" w:cs="Times New Roman"/>
          <w:b/>
          <w:color w:val="000000"/>
          <w:sz w:val="28"/>
          <w:szCs w:val="28"/>
          <w:lang w:eastAsia="ru-RU"/>
        </w:rPr>
      </w:pPr>
      <w:r w:rsidRPr="007C75EF">
        <w:rPr>
          <w:rFonts w:ascii="Times New Roman" w:eastAsia="Courier New" w:hAnsi="Times New Roman" w:cs="Times New Roman"/>
          <w:color w:val="000000"/>
          <w:sz w:val="28"/>
          <w:szCs w:val="28"/>
          <w:lang w:eastAsia="ru-RU"/>
        </w:rPr>
        <w:br w:type="page"/>
      </w:r>
    </w:p>
    <w:p w:rsidR="006E48D2" w:rsidRDefault="006E48D2" w:rsidP="006E48D2">
      <w:pPr>
        <w:keepNext/>
        <w:widowControl w:val="0"/>
        <w:tabs>
          <w:tab w:val="left" w:pos="1134"/>
          <w:tab w:val="center" w:pos="6379"/>
        </w:tabs>
        <w:spacing w:after="0" w:line="360" w:lineRule="auto"/>
        <w:ind w:firstLine="709"/>
        <w:jc w:val="center"/>
        <w:outlineLvl w:val="0"/>
        <w:rPr>
          <w:rFonts w:ascii="Times New Roman" w:eastAsia="Courier New" w:hAnsi="Times New Roman" w:cs="Times New Roman"/>
          <w:color w:val="000000"/>
          <w:sz w:val="28"/>
          <w:szCs w:val="28"/>
          <w:lang w:eastAsia="ru-RU"/>
        </w:rPr>
      </w:pPr>
      <w:r w:rsidRPr="00FA08C1">
        <w:rPr>
          <w:rFonts w:ascii="Times New Roman" w:eastAsia="Courier New" w:hAnsi="Times New Roman" w:cs="Times New Roman"/>
          <w:color w:val="000000"/>
          <w:sz w:val="28"/>
          <w:szCs w:val="28"/>
          <w:lang w:eastAsia="ru-RU"/>
        </w:rPr>
        <w:lastRenderedPageBreak/>
        <w:t>ЗАКЛЮЧЕНИЕ</w:t>
      </w:r>
    </w:p>
    <w:p w:rsidR="004371A5" w:rsidRPr="00FA08C1" w:rsidRDefault="004371A5" w:rsidP="006E48D2">
      <w:pPr>
        <w:keepNext/>
        <w:widowControl w:val="0"/>
        <w:tabs>
          <w:tab w:val="left" w:pos="1134"/>
          <w:tab w:val="center" w:pos="6379"/>
        </w:tabs>
        <w:spacing w:after="0" w:line="360" w:lineRule="auto"/>
        <w:ind w:firstLine="709"/>
        <w:jc w:val="center"/>
        <w:outlineLvl w:val="0"/>
        <w:rPr>
          <w:rFonts w:ascii="Times New Roman" w:eastAsia="Courier New" w:hAnsi="Times New Roman" w:cs="Times New Roman"/>
          <w:color w:val="000000"/>
          <w:sz w:val="28"/>
          <w:szCs w:val="28"/>
          <w:lang w:eastAsia="ru-RU"/>
        </w:rPr>
      </w:pPr>
    </w:p>
    <w:p w:rsidR="006E48D2" w:rsidRPr="007C75EF" w:rsidRDefault="006E48D2" w:rsidP="006E48D2">
      <w:pPr>
        <w:widowControl w:val="0"/>
        <w:tabs>
          <w:tab w:val="left" w:pos="1134"/>
          <w:tab w:val="center" w:pos="6379"/>
        </w:tabs>
        <w:spacing w:after="0" w:line="360" w:lineRule="auto"/>
        <w:ind w:firstLine="709"/>
        <w:jc w:val="both"/>
        <w:rPr>
          <w:rFonts w:ascii="Times New Roman" w:eastAsia="Times New Roman" w:hAnsi="Times New Roman" w:cs="Times New Roman"/>
          <w:color w:val="000000"/>
          <w:sz w:val="28"/>
          <w:szCs w:val="28"/>
          <w:lang w:eastAsia="ru-RU"/>
        </w:rPr>
      </w:pPr>
      <w:r w:rsidRPr="007C75EF">
        <w:rPr>
          <w:rFonts w:ascii="Times New Roman" w:eastAsia="Times New Roman" w:hAnsi="Times New Roman" w:cs="Times New Roman"/>
          <w:color w:val="000000"/>
          <w:sz w:val="28"/>
          <w:szCs w:val="28"/>
          <w:lang w:eastAsia="ru-RU"/>
        </w:rPr>
        <w:t>В результате проведённой работы можно сделать следующие  выводы:</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Times New Roman" w:hAnsi="Times New Roman" w:cs="Times New Roman"/>
          <w:color w:val="000000"/>
          <w:sz w:val="28"/>
          <w:szCs w:val="28"/>
          <w:lang w:eastAsia="ru-RU"/>
        </w:rPr>
      </w:pPr>
      <w:r w:rsidRPr="007C75EF">
        <w:rPr>
          <w:rFonts w:ascii="Times New Roman" w:eastAsia="Times New Roman" w:hAnsi="Times New Roman" w:cs="Times New Roman"/>
          <w:color w:val="000000"/>
          <w:sz w:val="28"/>
          <w:szCs w:val="28"/>
          <w:lang w:eastAsia="ru-RU"/>
        </w:rPr>
        <w:t>История появления и развития комплекса ГТО является важным</w:t>
      </w:r>
      <w:r w:rsidRPr="007C75EF">
        <w:rPr>
          <w:rFonts w:ascii="Times New Roman" w:eastAsia="Courier New" w:hAnsi="Times New Roman" w:cs="Times New Roman"/>
          <w:color w:val="000000"/>
          <w:sz w:val="28"/>
          <w:szCs w:val="28"/>
          <w:lang w:eastAsia="ru-RU"/>
        </w:rPr>
        <w:t xml:space="preserve"> </w:t>
      </w:r>
      <w:r w:rsidRPr="007C75EF">
        <w:rPr>
          <w:rFonts w:ascii="Times New Roman" w:eastAsia="Times New Roman" w:hAnsi="Times New Roman" w:cs="Times New Roman"/>
          <w:color w:val="000000"/>
          <w:sz w:val="28"/>
          <w:szCs w:val="28"/>
          <w:lang w:eastAsia="ru-RU"/>
        </w:rPr>
        <w:t xml:space="preserve">шагом на пути развития физического культуры и спорта и усиление их связи с политикой и обороной государства, призванного сыграть важную роль в подготовке всесторонне развитых и физически совершенных людей, активных участников жизни общества, стойких защитников Родины. Комплекс неоднократно изменялся и совершенствовался, способствуя тем самым эффективнее решать возложенные задачи.  При всех своих взлетах и падениях комплекс все же нес в себе очень много позитивных моментов, которые способствовали развитию именно массового физкультурно-спортивного движения в стране.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Times New Roman" w:hAnsi="Times New Roman" w:cs="Times New Roman"/>
          <w:color w:val="000000"/>
          <w:sz w:val="28"/>
          <w:szCs w:val="28"/>
          <w:lang w:eastAsia="ru-RU"/>
        </w:rPr>
      </w:pPr>
      <w:r w:rsidRPr="007C75EF">
        <w:rPr>
          <w:rFonts w:ascii="Times New Roman" w:eastAsia="Times New Roman" w:hAnsi="Times New Roman" w:cs="Times New Roman"/>
          <w:color w:val="000000"/>
          <w:sz w:val="28"/>
          <w:szCs w:val="28"/>
          <w:lang w:eastAsia="ru-RU"/>
        </w:rPr>
        <w:t>По моему мнению, эффективность работы по комплексу ГТО зависит от сознательности и активности всего населения нашей страны, а работники в области физической культуры и спорта должны вести агитационную, разъяснительную деятельность и оказывать практическую помощь.</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Times New Roman" w:hAnsi="Times New Roman" w:cs="Times New Roman"/>
          <w:color w:val="000000"/>
          <w:sz w:val="28"/>
          <w:szCs w:val="28"/>
          <w:lang w:eastAsia="ru-RU"/>
        </w:rPr>
      </w:pPr>
      <w:r w:rsidRPr="007C75EF">
        <w:rPr>
          <w:rFonts w:ascii="Times New Roman" w:eastAsia="Times New Roman" w:hAnsi="Times New Roman" w:cs="Times New Roman"/>
          <w:color w:val="000000"/>
          <w:sz w:val="28"/>
          <w:szCs w:val="28"/>
          <w:lang w:eastAsia="ru-RU"/>
        </w:rPr>
        <w:t xml:space="preserve"> Общество с энтузиазмом восприняло инициативу В.В. Путина по возрождению комплекса ГТО. Была проведена большая работа по созданию и апробации  нового комплекса на экспериментальных площадках, началась работа по внедрению нового комплекса в жизнь общества, в том числе и образовательные учреждения.</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Times New Roman" w:hAnsi="Times New Roman" w:cs="Times New Roman"/>
          <w:color w:val="000000"/>
          <w:sz w:val="28"/>
          <w:szCs w:val="28"/>
          <w:lang w:eastAsia="ru-RU"/>
        </w:rPr>
      </w:pPr>
      <w:r w:rsidRPr="007C75EF">
        <w:rPr>
          <w:rFonts w:ascii="Times New Roman" w:eastAsia="Times New Roman" w:hAnsi="Times New Roman" w:cs="Times New Roman"/>
          <w:color w:val="000000"/>
          <w:sz w:val="28"/>
          <w:szCs w:val="28"/>
          <w:lang w:eastAsia="ru-RU"/>
        </w:rPr>
        <w:t xml:space="preserve">Именно школа стоит в начале пути, именно школа дает старт движению по решению задач, которые  принял на себя  обновленный комплекс  ГТО. Очень важно понимать, что от правильно организованного старта во многом будет зависеть  вся работа по внедрению комплекса. Успешная сдача норм комплекса младшими школьники очень сильно их мотивирует на дальнейшее физическое совершенствование или, наоборот, в случае неудачи вызовет негативную реакцию. Учителям физкультуры нужно внимательно отнестись к работе с младшими школьниками, и создать для </w:t>
      </w:r>
      <w:r w:rsidRPr="007C75EF">
        <w:rPr>
          <w:rFonts w:ascii="Times New Roman" w:eastAsia="Times New Roman" w:hAnsi="Times New Roman" w:cs="Times New Roman"/>
          <w:color w:val="000000"/>
          <w:sz w:val="28"/>
          <w:szCs w:val="28"/>
          <w:lang w:eastAsia="ru-RU"/>
        </w:rPr>
        <w:lastRenderedPageBreak/>
        <w:t xml:space="preserve">них максимальную «ситуацию успеха». </w:t>
      </w:r>
    </w:p>
    <w:p w:rsidR="006E48D2" w:rsidRPr="007C75EF" w:rsidRDefault="006E48D2" w:rsidP="006E48D2">
      <w:pPr>
        <w:widowControl w:val="0"/>
        <w:tabs>
          <w:tab w:val="left" w:pos="1134"/>
          <w:tab w:val="center" w:pos="6379"/>
        </w:tabs>
        <w:spacing w:after="0" w:line="360" w:lineRule="auto"/>
        <w:ind w:firstLine="709"/>
        <w:jc w:val="both"/>
        <w:rPr>
          <w:rFonts w:ascii="Times New Roman" w:eastAsia="Times New Roman" w:hAnsi="Times New Roman" w:cs="Times New Roman"/>
          <w:color w:val="000000"/>
          <w:sz w:val="28"/>
          <w:szCs w:val="28"/>
          <w:lang w:eastAsia="ru-RU"/>
        </w:rPr>
      </w:pPr>
      <w:r w:rsidRPr="007C75EF">
        <w:rPr>
          <w:rFonts w:ascii="Times New Roman" w:eastAsia="Times New Roman" w:hAnsi="Times New Roman" w:cs="Times New Roman"/>
          <w:color w:val="000000"/>
          <w:sz w:val="28"/>
          <w:szCs w:val="28"/>
          <w:lang w:eastAsia="ru-RU"/>
        </w:rPr>
        <w:t>Для этого необходимо вести всесторонне организованную деятельность младших школьников не только в рамках школы, но и через  привлечение  к этой работе родителей, которые могут стать активными участниками этого процесса и очень помочь своим детям в организации самостоятельных занятий.</w:t>
      </w:r>
    </w:p>
    <w:p w:rsidR="006E48D2" w:rsidRPr="007C75EF" w:rsidRDefault="006E48D2" w:rsidP="006E48D2">
      <w:pPr>
        <w:tabs>
          <w:tab w:val="left" w:pos="1134"/>
          <w:tab w:val="center" w:pos="6379"/>
        </w:tabs>
        <w:spacing w:after="0" w:line="360" w:lineRule="auto"/>
        <w:ind w:firstLine="709"/>
        <w:jc w:val="both"/>
        <w:rPr>
          <w:rFonts w:ascii="Times New Roman" w:eastAsia="Courier New" w:hAnsi="Times New Roman" w:cs="Times New Roman"/>
          <w:b/>
          <w:color w:val="000000"/>
          <w:sz w:val="28"/>
          <w:szCs w:val="28"/>
          <w:lang w:eastAsia="ru-RU"/>
        </w:rPr>
      </w:pPr>
      <w:r w:rsidRPr="007C75EF">
        <w:rPr>
          <w:rFonts w:ascii="Times New Roman" w:eastAsia="Courier New" w:hAnsi="Times New Roman" w:cs="Times New Roman"/>
          <w:color w:val="000000"/>
          <w:sz w:val="28"/>
          <w:szCs w:val="28"/>
          <w:lang w:eastAsia="ru-RU"/>
        </w:rPr>
        <w:br w:type="page"/>
      </w:r>
    </w:p>
    <w:p w:rsidR="006E48D2" w:rsidRDefault="006E48D2" w:rsidP="006E48D2">
      <w:pPr>
        <w:keepNext/>
        <w:widowControl w:val="0"/>
        <w:tabs>
          <w:tab w:val="left" w:pos="1134"/>
          <w:tab w:val="center" w:pos="6379"/>
        </w:tabs>
        <w:spacing w:after="0" w:line="360" w:lineRule="auto"/>
        <w:ind w:firstLine="709"/>
        <w:jc w:val="center"/>
        <w:outlineLvl w:val="0"/>
        <w:rPr>
          <w:rFonts w:ascii="Times New Roman" w:eastAsia="Courier New" w:hAnsi="Times New Roman" w:cs="Times New Roman"/>
          <w:color w:val="000000"/>
          <w:sz w:val="28"/>
          <w:szCs w:val="28"/>
          <w:lang w:eastAsia="ru-RU"/>
        </w:rPr>
      </w:pPr>
      <w:bookmarkStart w:id="26" w:name="_Toc412010936"/>
      <w:r w:rsidRPr="00FA08C1">
        <w:rPr>
          <w:rFonts w:ascii="Times New Roman" w:eastAsia="Courier New" w:hAnsi="Times New Roman" w:cs="Times New Roman"/>
          <w:color w:val="000000"/>
          <w:sz w:val="28"/>
          <w:szCs w:val="28"/>
          <w:lang w:eastAsia="ru-RU"/>
        </w:rPr>
        <w:lastRenderedPageBreak/>
        <w:t>Список используемых источников</w:t>
      </w:r>
      <w:bookmarkEnd w:id="26"/>
    </w:p>
    <w:p w:rsidR="004371A5" w:rsidRPr="00FA08C1" w:rsidRDefault="004371A5" w:rsidP="006E48D2">
      <w:pPr>
        <w:keepNext/>
        <w:widowControl w:val="0"/>
        <w:tabs>
          <w:tab w:val="left" w:pos="1134"/>
          <w:tab w:val="center" w:pos="6379"/>
        </w:tabs>
        <w:spacing w:after="0" w:line="360" w:lineRule="auto"/>
        <w:ind w:firstLine="709"/>
        <w:jc w:val="center"/>
        <w:outlineLvl w:val="0"/>
        <w:rPr>
          <w:rFonts w:ascii="Times New Roman" w:eastAsia="Times New Roman" w:hAnsi="Times New Roman" w:cs="Times New Roman"/>
          <w:sz w:val="28"/>
          <w:szCs w:val="28"/>
          <w:lang w:eastAsia="ru-RU"/>
        </w:rPr>
      </w:pP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pacing w:val="-15"/>
          <w:sz w:val="28"/>
          <w:szCs w:val="28"/>
        </w:rPr>
      </w:pPr>
      <w:r w:rsidRPr="007C75EF">
        <w:rPr>
          <w:rFonts w:ascii="Times New Roman" w:eastAsia="Calibri" w:hAnsi="Times New Roman" w:cs="Times New Roman"/>
          <w:spacing w:val="-15"/>
          <w:sz w:val="28"/>
          <w:szCs w:val="28"/>
        </w:rPr>
        <w:t>http://gto-normativy.ru/gto-dlya-shkolnikov/</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pacing w:val="-15"/>
          <w:sz w:val="28"/>
          <w:szCs w:val="28"/>
        </w:rPr>
      </w:pPr>
      <w:r w:rsidRPr="007C75EF">
        <w:rPr>
          <w:rFonts w:ascii="Times New Roman" w:eastAsia="Calibri" w:hAnsi="Times New Roman" w:cs="Times New Roman"/>
          <w:spacing w:val="-15"/>
          <w:sz w:val="28"/>
          <w:szCs w:val="28"/>
        </w:rPr>
        <w:t>http://fizvosp.ru/assets/media/4d/ca/1458.pdf</w:t>
      </w:r>
    </w:p>
    <w:p w:rsidR="006E48D2" w:rsidRPr="007C75EF" w:rsidRDefault="006E48D2" w:rsidP="006E48D2">
      <w:pPr>
        <w:widowControl w:val="0"/>
        <w:numPr>
          <w:ilvl w:val="0"/>
          <w:numId w:val="28"/>
        </w:numPr>
        <w:shd w:val="clear" w:color="auto" w:fill="FFFFFF"/>
        <w:tabs>
          <w:tab w:val="left" w:pos="-284"/>
          <w:tab w:val="left" w:pos="1134"/>
          <w:tab w:val="center" w:pos="6379"/>
        </w:tabs>
        <w:autoSpaceDE w:val="0"/>
        <w:autoSpaceDN w:val="0"/>
        <w:adjustRightInd w:val="0"/>
        <w:spacing w:after="0" w:line="360" w:lineRule="auto"/>
        <w:ind w:right="-1"/>
        <w:contextualSpacing/>
        <w:jc w:val="both"/>
        <w:rPr>
          <w:rFonts w:ascii="Times New Roman" w:eastAsia="Calibri" w:hAnsi="Times New Roman" w:cs="Times New Roman"/>
          <w:spacing w:val="-15"/>
          <w:sz w:val="28"/>
          <w:szCs w:val="28"/>
        </w:rPr>
      </w:pPr>
      <w:proofErr w:type="gramStart"/>
      <w:r w:rsidRPr="007C75EF">
        <w:rPr>
          <w:rFonts w:ascii="Times New Roman" w:eastAsia="Calibri" w:hAnsi="Times New Roman" w:cs="Times New Roman"/>
          <w:sz w:val="28"/>
          <w:szCs w:val="28"/>
        </w:rPr>
        <w:t>Безруких М.М., Сонькин В.Д., Фарбер Д.А. Возрастная физиология (физиология развития ребенка) Учебное пособие.</w:t>
      </w:r>
      <w:proofErr w:type="gramEnd"/>
      <w:r w:rsidRPr="007C75EF">
        <w:rPr>
          <w:rFonts w:ascii="Times New Roman" w:eastAsia="Calibri" w:hAnsi="Times New Roman" w:cs="Times New Roman"/>
          <w:sz w:val="28"/>
          <w:szCs w:val="28"/>
        </w:rPr>
        <w:t xml:space="preserve"> - М.: Академия, 2002. - 416 с.</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В. Роберт И. Современные информационные технологии в образовании. [Книга]. - Москва</w:t>
      </w:r>
      <w:proofErr w:type="gramStart"/>
      <w:r w:rsidRPr="007C75EF">
        <w:rPr>
          <w:rFonts w:ascii="Times New Roman" w:eastAsia="Calibri" w:hAnsi="Times New Roman" w:cs="Times New Roman"/>
          <w:sz w:val="28"/>
          <w:szCs w:val="28"/>
        </w:rPr>
        <w:t xml:space="preserve"> :</w:t>
      </w:r>
      <w:proofErr w:type="gramEnd"/>
      <w:r w:rsidRPr="007C75EF">
        <w:rPr>
          <w:rFonts w:ascii="Times New Roman" w:eastAsia="Calibri" w:hAnsi="Times New Roman" w:cs="Times New Roman"/>
          <w:sz w:val="28"/>
          <w:szCs w:val="28"/>
        </w:rPr>
        <w:t xml:space="preserve"> Школа-Пресс, 1994.</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 xml:space="preserve">Власов, В.Н. Экспериментальное исследование методики воспитания быстроты и скорости бега у детей младшего и среднего школьного возраста: </w:t>
      </w:r>
      <w:proofErr w:type="spellStart"/>
      <w:r w:rsidRPr="007C75EF">
        <w:rPr>
          <w:rFonts w:ascii="Times New Roman" w:eastAsia="Calibri" w:hAnsi="Times New Roman" w:cs="Times New Roman"/>
          <w:sz w:val="28"/>
          <w:szCs w:val="28"/>
        </w:rPr>
        <w:t>Автореф</w:t>
      </w:r>
      <w:proofErr w:type="spellEnd"/>
      <w:r w:rsidRPr="007C75EF">
        <w:rPr>
          <w:rFonts w:ascii="Times New Roman" w:eastAsia="Calibri" w:hAnsi="Times New Roman" w:cs="Times New Roman"/>
          <w:sz w:val="28"/>
          <w:szCs w:val="28"/>
        </w:rPr>
        <w:t xml:space="preserve">. </w:t>
      </w:r>
      <w:proofErr w:type="spellStart"/>
      <w:r w:rsidRPr="007C75EF">
        <w:rPr>
          <w:rFonts w:ascii="Times New Roman" w:eastAsia="Calibri" w:hAnsi="Times New Roman" w:cs="Times New Roman"/>
          <w:sz w:val="28"/>
          <w:szCs w:val="28"/>
        </w:rPr>
        <w:t>дис</w:t>
      </w:r>
      <w:proofErr w:type="spellEnd"/>
      <w:r w:rsidRPr="007C75EF">
        <w:rPr>
          <w:rFonts w:ascii="Times New Roman" w:eastAsia="Calibri" w:hAnsi="Times New Roman" w:cs="Times New Roman"/>
          <w:sz w:val="28"/>
          <w:szCs w:val="28"/>
        </w:rPr>
        <w:t xml:space="preserve">. …канд. </w:t>
      </w:r>
      <w:proofErr w:type="spellStart"/>
      <w:r w:rsidRPr="007C75EF">
        <w:rPr>
          <w:rFonts w:ascii="Times New Roman" w:eastAsia="Calibri" w:hAnsi="Times New Roman" w:cs="Times New Roman"/>
          <w:sz w:val="28"/>
          <w:szCs w:val="28"/>
        </w:rPr>
        <w:t>пед</w:t>
      </w:r>
      <w:proofErr w:type="spellEnd"/>
      <w:r w:rsidRPr="007C75EF">
        <w:rPr>
          <w:rFonts w:ascii="Times New Roman" w:eastAsia="Calibri" w:hAnsi="Times New Roman" w:cs="Times New Roman"/>
          <w:sz w:val="28"/>
          <w:szCs w:val="28"/>
        </w:rPr>
        <w:t>. наук / В.Н. Власов. – М., 1971. – 21 с.</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Воронцов И.М., Тихвинский СБ. Своеобразие переходного периода у детей 6–7-летнего возраста. - М., 1991</w:t>
      </w:r>
    </w:p>
    <w:p w:rsidR="006E48D2" w:rsidRPr="007C75EF" w:rsidRDefault="006E48D2" w:rsidP="006E48D2">
      <w:pPr>
        <w:widowControl w:val="0"/>
        <w:numPr>
          <w:ilvl w:val="0"/>
          <w:numId w:val="28"/>
        </w:numPr>
        <w:shd w:val="clear" w:color="auto" w:fill="FFFFFF"/>
        <w:tabs>
          <w:tab w:val="left" w:pos="-284"/>
          <w:tab w:val="left" w:pos="1134"/>
          <w:tab w:val="center" w:pos="6379"/>
        </w:tabs>
        <w:autoSpaceDE w:val="0"/>
        <w:autoSpaceDN w:val="0"/>
        <w:adjustRightInd w:val="0"/>
        <w:spacing w:after="0" w:line="360" w:lineRule="auto"/>
        <w:ind w:right="-1"/>
        <w:contextualSpacing/>
        <w:jc w:val="both"/>
        <w:rPr>
          <w:rFonts w:ascii="Times New Roman" w:eastAsia="Calibri" w:hAnsi="Times New Roman" w:cs="Times New Roman"/>
          <w:spacing w:val="-15"/>
          <w:sz w:val="28"/>
          <w:szCs w:val="28"/>
        </w:rPr>
      </w:pPr>
      <w:r w:rsidRPr="007C75EF">
        <w:rPr>
          <w:rFonts w:ascii="Times New Roman" w:eastAsia="Calibri" w:hAnsi="Times New Roman" w:cs="Times New Roman"/>
          <w:spacing w:val="-15"/>
          <w:sz w:val="28"/>
          <w:szCs w:val="28"/>
        </w:rPr>
        <w:t>Гальперин Соломон Ильич Анатомия и физиология человека</w:t>
      </w:r>
      <w:proofErr w:type="gramStart"/>
      <w:r w:rsidRPr="007C75EF">
        <w:rPr>
          <w:rFonts w:ascii="Times New Roman" w:eastAsia="Calibri" w:hAnsi="Times New Roman" w:cs="Times New Roman"/>
          <w:spacing w:val="-15"/>
          <w:sz w:val="28"/>
          <w:szCs w:val="28"/>
        </w:rPr>
        <w:t>»(</w:t>
      </w:r>
      <w:proofErr w:type="gramEnd"/>
      <w:r w:rsidRPr="007C75EF">
        <w:rPr>
          <w:rFonts w:ascii="Times New Roman" w:eastAsia="Calibri" w:hAnsi="Times New Roman" w:cs="Times New Roman"/>
          <w:spacing w:val="-15"/>
          <w:sz w:val="28"/>
          <w:szCs w:val="28"/>
        </w:rPr>
        <w:t xml:space="preserve">возрастные особенности с основами школьной гигиены). М </w:t>
      </w:r>
      <w:proofErr w:type="gramStart"/>
      <w:r w:rsidRPr="007C75EF">
        <w:rPr>
          <w:rFonts w:ascii="Times New Roman" w:eastAsia="Calibri" w:hAnsi="Times New Roman" w:cs="Times New Roman"/>
          <w:spacing w:val="-15"/>
          <w:sz w:val="28"/>
          <w:szCs w:val="28"/>
        </w:rPr>
        <w:t>:В</w:t>
      </w:r>
      <w:proofErr w:type="gramEnd"/>
      <w:r w:rsidRPr="007C75EF">
        <w:rPr>
          <w:rFonts w:ascii="Times New Roman" w:eastAsia="Calibri" w:hAnsi="Times New Roman" w:cs="Times New Roman"/>
          <w:spacing w:val="-15"/>
          <w:sz w:val="28"/>
          <w:szCs w:val="28"/>
        </w:rPr>
        <w:t>ысшая школа,1974</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proofErr w:type="spellStart"/>
      <w:r w:rsidRPr="007C75EF">
        <w:rPr>
          <w:rFonts w:ascii="Times New Roman" w:eastAsia="Calibri" w:hAnsi="Times New Roman" w:cs="Times New Roman"/>
          <w:sz w:val="28"/>
          <w:szCs w:val="28"/>
        </w:rPr>
        <w:t>Голощапов</w:t>
      </w:r>
      <w:proofErr w:type="spellEnd"/>
      <w:r w:rsidRPr="007C75EF">
        <w:rPr>
          <w:rFonts w:ascii="Times New Roman" w:eastAsia="Calibri" w:hAnsi="Times New Roman" w:cs="Times New Roman"/>
          <w:sz w:val="28"/>
          <w:szCs w:val="28"/>
        </w:rPr>
        <w:t xml:space="preserve"> Б. Р. История физической культуры и спорта в России (IX - начало XX вв.): Учеб</w:t>
      </w:r>
      <w:proofErr w:type="gramStart"/>
      <w:r w:rsidRPr="007C75EF">
        <w:rPr>
          <w:rFonts w:ascii="Times New Roman" w:eastAsia="Calibri" w:hAnsi="Times New Roman" w:cs="Times New Roman"/>
          <w:sz w:val="28"/>
          <w:szCs w:val="28"/>
        </w:rPr>
        <w:t>.</w:t>
      </w:r>
      <w:proofErr w:type="gramEnd"/>
      <w:r w:rsidRPr="007C75EF">
        <w:rPr>
          <w:rFonts w:ascii="Times New Roman" w:eastAsia="Calibri" w:hAnsi="Times New Roman" w:cs="Times New Roman"/>
          <w:sz w:val="28"/>
          <w:szCs w:val="28"/>
        </w:rPr>
        <w:t xml:space="preserve"> </w:t>
      </w:r>
      <w:proofErr w:type="gramStart"/>
      <w:r w:rsidRPr="007C75EF">
        <w:rPr>
          <w:rFonts w:ascii="Times New Roman" w:eastAsia="Calibri" w:hAnsi="Times New Roman" w:cs="Times New Roman"/>
          <w:sz w:val="28"/>
          <w:szCs w:val="28"/>
        </w:rPr>
        <w:t>п</w:t>
      </w:r>
      <w:proofErr w:type="gramEnd"/>
      <w:r w:rsidRPr="007C75EF">
        <w:rPr>
          <w:rFonts w:ascii="Times New Roman" w:eastAsia="Calibri" w:hAnsi="Times New Roman" w:cs="Times New Roman"/>
          <w:sz w:val="28"/>
          <w:szCs w:val="28"/>
        </w:rPr>
        <w:t>особие. - М., 1992.</w:t>
      </w:r>
    </w:p>
    <w:p w:rsidR="006E48D2" w:rsidRPr="007C75EF" w:rsidRDefault="006E48D2" w:rsidP="006E48D2">
      <w:pPr>
        <w:widowControl w:val="0"/>
        <w:numPr>
          <w:ilvl w:val="0"/>
          <w:numId w:val="28"/>
        </w:numPr>
        <w:tabs>
          <w:tab w:val="left" w:pos="-284"/>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Горбунов В.</w:t>
      </w:r>
      <w:proofErr w:type="gramStart"/>
      <w:r w:rsidRPr="007C75EF">
        <w:rPr>
          <w:rFonts w:ascii="Times New Roman" w:eastAsia="Calibri" w:hAnsi="Times New Roman" w:cs="Times New Roman"/>
          <w:sz w:val="28"/>
          <w:szCs w:val="28"/>
        </w:rPr>
        <w:t>В</w:t>
      </w:r>
      <w:proofErr w:type="gramEnd"/>
      <w:r w:rsidRPr="007C75EF">
        <w:rPr>
          <w:rFonts w:ascii="Times New Roman" w:eastAsia="Calibri" w:hAnsi="Times New Roman" w:cs="Times New Roman"/>
          <w:sz w:val="28"/>
          <w:szCs w:val="28"/>
        </w:rPr>
        <w:t>, «</w:t>
      </w:r>
      <w:proofErr w:type="gramStart"/>
      <w:r w:rsidRPr="007C75EF">
        <w:rPr>
          <w:rFonts w:ascii="Times New Roman" w:eastAsia="Calibri" w:hAnsi="Times New Roman" w:cs="Times New Roman"/>
          <w:sz w:val="28"/>
          <w:szCs w:val="28"/>
        </w:rPr>
        <w:t>Энциклопедия</w:t>
      </w:r>
      <w:proofErr w:type="gramEnd"/>
      <w:r w:rsidRPr="007C75EF">
        <w:rPr>
          <w:rFonts w:ascii="Times New Roman" w:eastAsia="Calibri" w:hAnsi="Times New Roman" w:cs="Times New Roman"/>
          <w:sz w:val="28"/>
          <w:szCs w:val="28"/>
        </w:rPr>
        <w:t xml:space="preserve"> значкиста ГТО» - М.: Физкультура и спорт,1978. -158с.</w:t>
      </w:r>
    </w:p>
    <w:p w:rsidR="006E48D2" w:rsidRPr="007C75EF" w:rsidRDefault="006E48D2" w:rsidP="006E48D2">
      <w:pPr>
        <w:widowControl w:val="0"/>
        <w:numPr>
          <w:ilvl w:val="0"/>
          <w:numId w:val="28"/>
        </w:numPr>
        <w:tabs>
          <w:tab w:val="left" w:pos="-284"/>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 xml:space="preserve">Ежи </w:t>
      </w:r>
      <w:proofErr w:type="spellStart"/>
      <w:r w:rsidRPr="007C75EF">
        <w:rPr>
          <w:rFonts w:ascii="Times New Roman" w:eastAsia="Calibri" w:hAnsi="Times New Roman" w:cs="Times New Roman"/>
          <w:sz w:val="28"/>
          <w:szCs w:val="28"/>
        </w:rPr>
        <w:t>Таланга</w:t>
      </w:r>
      <w:proofErr w:type="spellEnd"/>
      <w:r w:rsidRPr="007C75EF">
        <w:rPr>
          <w:rFonts w:ascii="Times New Roman" w:eastAsia="Calibri" w:hAnsi="Times New Roman" w:cs="Times New Roman"/>
          <w:sz w:val="28"/>
          <w:szCs w:val="28"/>
        </w:rPr>
        <w:t xml:space="preserve"> Энциклопедия физических упражнений - М.: Физкультура и спорт,1997. -412с.</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 xml:space="preserve">Железняк Ю.Д. Система физического воспитания: Метод, </w:t>
      </w:r>
      <w:proofErr w:type="spellStart"/>
      <w:r w:rsidRPr="007C75EF">
        <w:rPr>
          <w:rFonts w:ascii="Times New Roman" w:eastAsia="Calibri" w:hAnsi="Times New Roman" w:cs="Times New Roman"/>
          <w:sz w:val="28"/>
          <w:szCs w:val="28"/>
        </w:rPr>
        <w:t>разраб</w:t>
      </w:r>
      <w:proofErr w:type="spellEnd"/>
      <w:r w:rsidRPr="007C75EF">
        <w:rPr>
          <w:rFonts w:ascii="Times New Roman" w:eastAsia="Calibri" w:hAnsi="Times New Roman" w:cs="Times New Roman"/>
          <w:sz w:val="28"/>
          <w:szCs w:val="28"/>
        </w:rPr>
        <w:t>. по курсу “Теория и методика физического воспитания”. - М., 1993.</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История физической культуры и спорта: Учеб</w:t>
      </w:r>
      <w:proofErr w:type="gramStart"/>
      <w:r w:rsidRPr="007C75EF">
        <w:rPr>
          <w:rFonts w:ascii="Times New Roman" w:eastAsia="Calibri" w:hAnsi="Times New Roman" w:cs="Times New Roman"/>
          <w:sz w:val="28"/>
          <w:szCs w:val="28"/>
        </w:rPr>
        <w:t>.</w:t>
      </w:r>
      <w:proofErr w:type="gramEnd"/>
      <w:r w:rsidRPr="007C75EF">
        <w:rPr>
          <w:rFonts w:ascii="Times New Roman" w:eastAsia="Calibri" w:hAnsi="Times New Roman" w:cs="Times New Roman"/>
          <w:sz w:val="28"/>
          <w:szCs w:val="28"/>
        </w:rPr>
        <w:t xml:space="preserve"> </w:t>
      </w:r>
      <w:proofErr w:type="gramStart"/>
      <w:r w:rsidRPr="007C75EF">
        <w:rPr>
          <w:rFonts w:ascii="Times New Roman" w:eastAsia="Calibri" w:hAnsi="Times New Roman" w:cs="Times New Roman"/>
          <w:sz w:val="28"/>
          <w:szCs w:val="28"/>
        </w:rPr>
        <w:t>п</w:t>
      </w:r>
      <w:proofErr w:type="gramEnd"/>
      <w:r w:rsidRPr="007C75EF">
        <w:rPr>
          <w:rFonts w:ascii="Times New Roman" w:eastAsia="Calibri" w:hAnsi="Times New Roman" w:cs="Times New Roman"/>
          <w:sz w:val="28"/>
          <w:szCs w:val="28"/>
        </w:rPr>
        <w:t xml:space="preserve">особие для студ. </w:t>
      </w:r>
      <w:proofErr w:type="spellStart"/>
      <w:r w:rsidRPr="007C75EF">
        <w:rPr>
          <w:rFonts w:ascii="Times New Roman" w:eastAsia="Calibri" w:hAnsi="Times New Roman" w:cs="Times New Roman"/>
          <w:sz w:val="28"/>
          <w:szCs w:val="28"/>
        </w:rPr>
        <w:t>высш</w:t>
      </w:r>
      <w:proofErr w:type="spellEnd"/>
      <w:r w:rsidRPr="007C75EF">
        <w:rPr>
          <w:rFonts w:ascii="Times New Roman" w:eastAsia="Calibri" w:hAnsi="Times New Roman" w:cs="Times New Roman"/>
          <w:sz w:val="28"/>
          <w:szCs w:val="28"/>
        </w:rPr>
        <w:t xml:space="preserve">. </w:t>
      </w:r>
      <w:proofErr w:type="spellStart"/>
      <w:r w:rsidRPr="007C75EF">
        <w:rPr>
          <w:rFonts w:ascii="Times New Roman" w:eastAsia="Calibri" w:hAnsi="Times New Roman" w:cs="Times New Roman"/>
          <w:sz w:val="28"/>
          <w:szCs w:val="28"/>
        </w:rPr>
        <w:t>пед</w:t>
      </w:r>
      <w:proofErr w:type="spellEnd"/>
      <w:r w:rsidRPr="007C75EF">
        <w:rPr>
          <w:rFonts w:ascii="Times New Roman" w:eastAsia="Calibri" w:hAnsi="Times New Roman" w:cs="Times New Roman"/>
          <w:sz w:val="28"/>
          <w:szCs w:val="28"/>
        </w:rPr>
        <w:t>. учеб, заведений, - М.: Издательский центр “Академия”, 2001. — 312 с.</w:t>
      </w:r>
    </w:p>
    <w:p w:rsidR="006E48D2" w:rsidRPr="007C75EF" w:rsidRDefault="006E48D2" w:rsidP="006E48D2">
      <w:pPr>
        <w:widowControl w:val="0"/>
        <w:numPr>
          <w:ilvl w:val="0"/>
          <w:numId w:val="28"/>
        </w:numPr>
        <w:shd w:val="clear" w:color="auto" w:fill="FFFFFF"/>
        <w:tabs>
          <w:tab w:val="left" w:pos="-284"/>
          <w:tab w:val="left" w:pos="1134"/>
          <w:tab w:val="center" w:pos="6379"/>
        </w:tabs>
        <w:autoSpaceDE w:val="0"/>
        <w:autoSpaceDN w:val="0"/>
        <w:adjustRightInd w:val="0"/>
        <w:spacing w:after="0" w:line="360" w:lineRule="auto"/>
        <w:ind w:right="-1"/>
        <w:contextualSpacing/>
        <w:jc w:val="both"/>
        <w:rPr>
          <w:rFonts w:ascii="Times New Roman" w:eastAsia="Calibri" w:hAnsi="Times New Roman" w:cs="Times New Roman"/>
          <w:spacing w:val="-15"/>
          <w:sz w:val="28"/>
          <w:szCs w:val="28"/>
        </w:rPr>
      </w:pPr>
      <w:r w:rsidRPr="007C75EF">
        <w:rPr>
          <w:rFonts w:ascii="Times New Roman" w:eastAsia="Calibri" w:hAnsi="Times New Roman" w:cs="Times New Roman"/>
          <w:sz w:val="28"/>
          <w:szCs w:val="28"/>
        </w:rPr>
        <w:t xml:space="preserve">Ковалевский А.М., </w:t>
      </w:r>
      <w:proofErr w:type="spellStart"/>
      <w:r w:rsidRPr="007C75EF">
        <w:rPr>
          <w:rFonts w:ascii="Times New Roman" w:eastAsia="Calibri" w:hAnsi="Times New Roman" w:cs="Times New Roman"/>
          <w:sz w:val="28"/>
          <w:szCs w:val="28"/>
        </w:rPr>
        <w:t>Астоян</w:t>
      </w:r>
      <w:proofErr w:type="spellEnd"/>
      <w:r w:rsidRPr="007C75EF">
        <w:rPr>
          <w:rFonts w:ascii="Times New Roman" w:eastAsia="Calibri" w:hAnsi="Times New Roman" w:cs="Times New Roman"/>
          <w:sz w:val="28"/>
          <w:szCs w:val="28"/>
        </w:rPr>
        <w:t xml:space="preserve"> А.Х., Булахов В.С., </w:t>
      </w:r>
      <w:proofErr w:type="spellStart"/>
      <w:r w:rsidRPr="007C75EF">
        <w:rPr>
          <w:rFonts w:ascii="Times New Roman" w:eastAsia="Calibri" w:hAnsi="Times New Roman" w:cs="Times New Roman"/>
          <w:sz w:val="28"/>
          <w:szCs w:val="28"/>
        </w:rPr>
        <w:t>Казаджиев</w:t>
      </w:r>
      <w:proofErr w:type="spellEnd"/>
      <w:r w:rsidRPr="007C75EF">
        <w:rPr>
          <w:rFonts w:ascii="Times New Roman" w:eastAsia="Calibri" w:hAnsi="Times New Roman" w:cs="Times New Roman"/>
          <w:sz w:val="28"/>
          <w:szCs w:val="28"/>
        </w:rPr>
        <w:t xml:space="preserve"> Г.К., Погребной А.И. Если хочешь быть здоровым</w:t>
      </w:r>
      <w:proofErr w:type="gramStart"/>
      <w:r w:rsidRPr="007C75EF">
        <w:rPr>
          <w:rFonts w:ascii="Times New Roman" w:eastAsia="Calibri" w:hAnsi="Times New Roman" w:cs="Times New Roman"/>
          <w:sz w:val="28"/>
          <w:szCs w:val="28"/>
        </w:rPr>
        <w:t>.-</w:t>
      </w:r>
      <w:proofErr w:type="gramEnd"/>
      <w:r w:rsidRPr="007C75EF">
        <w:rPr>
          <w:rFonts w:ascii="Times New Roman" w:eastAsia="Calibri" w:hAnsi="Times New Roman" w:cs="Times New Roman"/>
          <w:sz w:val="28"/>
          <w:szCs w:val="28"/>
        </w:rPr>
        <w:t xml:space="preserve">Краснодарское </w:t>
      </w:r>
      <w:r w:rsidRPr="007C75EF">
        <w:rPr>
          <w:rFonts w:ascii="Times New Roman" w:eastAsia="Calibri" w:hAnsi="Times New Roman" w:cs="Times New Roman"/>
          <w:sz w:val="28"/>
          <w:szCs w:val="28"/>
        </w:rPr>
        <w:lastRenderedPageBreak/>
        <w:t>книжное издательство, 1975. - 48 с</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 xml:space="preserve">Комплексная программа физического воспитания учащихся 1-11 классов В.И. Лях, А.А. </w:t>
      </w:r>
      <w:proofErr w:type="spellStart"/>
      <w:r w:rsidRPr="007C75EF">
        <w:rPr>
          <w:rFonts w:ascii="Times New Roman" w:eastAsia="Calibri" w:hAnsi="Times New Roman" w:cs="Times New Roman"/>
          <w:sz w:val="28"/>
          <w:szCs w:val="28"/>
        </w:rPr>
        <w:t>Зданевич</w:t>
      </w:r>
      <w:proofErr w:type="spellEnd"/>
      <w:r w:rsidRPr="007C75EF">
        <w:rPr>
          <w:rFonts w:ascii="Times New Roman" w:eastAsia="Calibri" w:hAnsi="Times New Roman" w:cs="Times New Roman"/>
          <w:sz w:val="28"/>
          <w:szCs w:val="28"/>
        </w:rPr>
        <w:t>. «Просвещение» 2007</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Кузнецов В.С., Физкультурн</w:t>
      </w:r>
      <w:proofErr w:type="gramStart"/>
      <w:r w:rsidRPr="007C75EF">
        <w:rPr>
          <w:rFonts w:ascii="Times New Roman" w:eastAsia="Calibri" w:hAnsi="Times New Roman" w:cs="Times New Roman"/>
          <w:sz w:val="28"/>
          <w:szCs w:val="28"/>
        </w:rPr>
        <w:t>о-</w:t>
      </w:r>
      <w:proofErr w:type="gramEnd"/>
      <w:r w:rsidRPr="007C75EF">
        <w:rPr>
          <w:rFonts w:ascii="Times New Roman" w:eastAsia="Calibri" w:hAnsi="Times New Roman" w:cs="Times New Roman"/>
          <w:sz w:val="28"/>
          <w:szCs w:val="28"/>
        </w:rPr>
        <w:t xml:space="preserve"> оздоровительная работа в школе: метод. Пособие. М.: Издательство НЦ ЭНАС,2003. -184с.</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Кун Л. Всеобщая история физической культуры и спорта / Пер. с венг.; Под общ</w:t>
      </w:r>
      <w:proofErr w:type="gramStart"/>
      <w:r w:rsidRPr="007C75EF">
        <w:rPr>
          <w:rFonts w:ascii="Times New Roman" w:eastAsia="Calibri" w:hAnsi="Times New Roman" w:cs="Times New Roman"/>
          <w:sz w:val="28"/>
          <w:szCs w:val="28"/>
        </w:rPr>
        <w:t>.</w:t>
      </w:r>
      <w:proofErr w:type="gramEnd"/>
      <w:r w:rsidRPr="007C75EF">
        <w:rPr>
          <w:rFonts w:ascii="Times New Roman" w:eastAsia="Calibri" w:hAnsi="Times New Roman" w:cs="Times New Roman"/>
          <w:sz w:val="28"/>
          <w:szCs w:val="28"/>
        </w:rPr>
        <w:t xml:space="preserve"> </w:t>
      </w:r>
      <w:proofErr w:type="gramStart"/>
      <w:r w:rsidRPr="007C75EF">
        <w:rPr>
          <w:rFonts w:ascii="Times New Roman" w:eastAsia="Calibri" w:hAnsi="Times New Roman" w:cs="Times New Roman"/>
          <w:sz w:val="28"/>
          <w:szCs w:val="28"/>
        </w:rPr>
        <w:t>р</w:t>
      </w:r>
      <w:proofErr w:type="gramEnd"/>
      <w:r w:rsidRPr="007C75EF">
        <w:rPr>
          <w:rFonts w:ascii="Times New Roman" w:eastAsia="Calibri" w:hAnsi="Times New Roman" w:cs="Times New Roman"/>
          <w:sz w:val="28"/>
          <w:szCs w:val="28"/>
        </w:rPr>
        <w:t>ед. В. В. Столбова. - М., 1982.</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 xml:space="preserve"> Лях В.И., Физическая культура: учебник для учащихся 1-4 классов. М.: Просвещение,2013. -190с.</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Матвеев А.П., Физическая культура: учебник для учащихся 3-4 классов. М.: Просвещение,2008. -160с.</w:t>
      </w:r>
    </w:p>
    <w:p w:rsidR="006E48D2" w:rsidRPr="007C75EF" w:rsidRDefault="006E48D2" w:rsidP="006E48D2">
      <w:pPr>
        <w:widowControl w:val="0"/>
        <w:numPr>
          <w:ilvl w:val="0"/>
          <w:numId w:val="28"/>
        </w:numPr>
        <w:shd w:val="clear" w:color="auto" w:fill="FFFFFF"/>
        <w:tabs>
          <w:tab w:val="left" w:pos="-284"/>
          <w:tab w:val="left" w:pos="1134"/>
          <w:tab w:val="center" w:pos="6379"/>
        </w:tabs>
        <w:autoSpaceDE w:val="0"/>
        <w:autoSpaceDN w:val="0"/>
        <w:adjustRightInd w:val="0"/>
        <w:spacing w:after="0" w:line="360" w:lineRule="auto"/>
        <w:ind w:right="-1"/>
        <w:contextualSpacing/>
        <w:jc w:val="both"/>
        <w:rPr>
          <w:rFonts w:ascii="Times New Roman" w:eastAsia="Calibri" w:hAnsi="Times New Roman" w:cs="Times New Roman"/>
          <w:spacing w:val="-15"/>
          <w:sz w:val="28"/>
          <w:szCs w:val="28"/>
        </w:rPr>
      </w:pPr>
      <w:r w:rsidRPr="007C75EF">
        <w:rPr>
          <w:rFonts w:ascii="Times New Roman" w:eastAsia="Calibri" w:hAnsi="Times New Roman" w:cs="Times New Roman"/>
          <w:spacing w:val="-15"/>
          <w:sz w:val="28"/>
          <w:szCs w:val="28"/>
        </w:rPr>
        <w:t>Методические рекомендации по организации проведения испытаний (тестов), входящих во Всероссийский физкультурно-спортивный комплекс «Готов к труду и обороне</w:t>
      </w:r>
      <w:proofErr w:type="gramStart"/>
      <w:r w:rsidRPr="007C75EF">
        <w:rPr>
          <w:rFonts w:ascii="Times New Roman" w:eastAsia="Calibri" w:hAnsi="Times New Roman" w:cs="Times New Roman"/>
          <w:spacing w:val="-15"/>
          <w:sz w:val="28"/>
          <w:szCs w:val="28"/>
        </w:rPr>
        <w:t>»(</w:t>
      </w:r>
      <w:proofErr w:type="gramEnd"/>
      <w:r w:rsidRPr="007C75EF">
        <w:rPr>
          <w:rFonts w:ascii="Times New Roman" w:eastAsia="Calibri" w:hAnsi="Times New Roman" w:cs="Times New Roman"/>
          <w:spacing w:val="-15"/>
          <w:sz w:val="28"/>
          <w:szCs w:val="28"/>
        </w:rPr>
        <w:t>ГТО).</w:t>
      </w:r>
      <w:r w:rsidRPr="007C75EF">
        <w:rPr>
          <w:rFonts w:ascii="Times New Roman" w:eastAsia="Calibri" w:hAnsi="Times New Roman" w:cs="Times New Roman"/>
          <w:sz w:val="28"/>
          <w:szCs w:val="28"/>
        </w:rPr>
        <w:t>(</w:t>
      </w:r>
      <w:hyperlink r:id="rId41" w:history="1">
        <w:r w:rsidRPr="007C75EF">
          <w:rPr>
            <w:rFonts w:ascii="Times New Roman" w:eastAsia="Calibri" w:hAnsi="Times New Roman" w:cs="Times New Roman"/>
            <w:color w:val="0066CC"/>
            <w:sz w:val="28"/>
            <w:szCs w:val="28"/>
            <w:u w:val="single"/>
          </w:rPr>
          <w:t>http://www.minsport.gov.ru/sport/physicalculture/metodrekompoorganizGTO3.doc</w:t>
        </w:r>
      </w:hyperlink>
      <w:r w:rsidRPr="007C75EF">
        <w:rPr>
          <w:rFonts w:ascii="Times New Roman" w:eastAsia="Calibri" w:hAnsi="Times New Roman" w:cs="Times New Roman"/>
          <w:color w:val="0066CC"/>
          <w:sz w:val="28"/>
          <w:szCs w:val="28"/>
          <w:u w:val="single"/>
        </w:rPr>
        <w:t>)</w:t>
      </w:r>
    </w:p>
    <w:p w:rsidR="006E48D2" w:rsidRPr="007C75EF" w:rsidRDefault="006E48D2" w:rsidP="006E48D2">
      <w:pPr>
        <w:widowControl w:val="0"/>
        <w:numPr>
          <w:ilvl w:val="0"/>
          <w:numId w:val="28"/>
        </w:numPr>
        <w:shd w:val="clear" w:color="auto" w:fill="FFFFFF"/>
        <w:tabs>
          <w:tab w:val="left" w:pos="-284"/>
          <w:tab w:val="left" w:pos="1134"/>
          <w:tab w:val="center" w:pos="6379"/>
        </w:tabs>
        <w:autoSpaceDE w:val="0"/>
        <w:autoSpaceDN w:val="0"/>
        <w:adjustRightInd w:val="0"/>
        <w:spacing w:after="0" w:line="360" w:lineRule="auto"/>
        <w:ind w:right="-1"/>
        <w:contextualSpacing/>
        <w:jc w:val="both"/>
        <w:rPr>
          <w:rFonts w:ascii="Times New Roman" w:eastAsia="Calibri" w:hAnsi="Times New Roman" w:cs="Times New Roman"/>
          <w:spacing w:val="-15"/>
          <w:sz w:val="28"/>
          <w:szCs w:val="28"/>
        </w:rPr>
      </w:pPr>
      <w:r w:rsidRPr="007C75EF">
        <w:rPr>
          <w:rFonts w:ascii="Times New Roman" w:eastAsia="Calibri" w:hAnsi="Times New Roman" w:cs="Times New Roman"/>
          <w:sz w:val="28"/>
          <w:szCs w:val="28"/>
        </w:rPr>
        <w:t>Методические рекомендации по тестированию населения в рамках Всероссийского физкультурно-спортивного комплекса «Готов к труду и обороне</w:t>
      </w:r>
      <w:proofErr w:type="gramStart"/>
      <w:r w:rsidRPr="007C75EF">
        <w:rPr>
          <w:rFonts w:ascii="Times New Roman" w:eastAsia="Calibri" w:hAnsi="Times New Roman" w:cs="Times New Roman"/>
          <w:sz w:val="28"/>
          <w:szCs w:val="28"/>
        </w:rPr>
        <w:t>»(</w:t>
      </w:r>
      <w:proofErr w:type="gramEnd"/>
      <w:r w:rsidRPr="007C75EF">
        <w:rPr>
          <w:rFonts w:ascii="Times New Roman" w:eastAsia="Calibri" w:hAnsi="Times New Roman" w:cs="Times New Roman"/>
          <w:sz w:val="28"/>
          <w:szCs w:val="28"/>
        </w:rPr>
        <w:t>ГТО)(</w:t>
      </w:r>
      <w:hyperlink r:id="rId42" w:history="1">
        <w:r w:rsidRPr="007C75EF">
          <w:rPr>
            <w:rFonts w:ascii="Times New Roman" w:eastAsia="Calibri" w:hAnsi="Times New Roman" w:cs="Times New Roman"/>
            <w:color w:val="0066CC"/>
            <w:sz w:val="28"/>
            <w:szCs w:val="28"/>
            <w:u w:val="single"/>
          </w:rPr>
          <w:t>http://www.minsport.gov.ru/upload/docs/metodrekomendacGTO2808.doc</w:t>
        </w:r>
      </w:hyperlink>
      <w:r w:rsidRPr="007C75EF">
        <w:rPr>
          <w:rFonts w:ascii="Times New Roman" w:eastAsia="Calibri" w:hAnsi="Times New Roman" w:cs="Times New Roman"/>
          <w:color w:val="0066CC"/>
          <w:sz w:val="28"/>
          <w:szCs w:val="28"/>
          <w:u w:val="single"/>
        </w:rPr>
        <w:t>).</w:t>
      </w:r>
    </w:p>
    <w:p w:rsidR="006E48D2" w:rsidRPr="007C75EF" w:rsidRDefault="006E48D2" w:rsidP="006E48D2">
      <w:pPr>
        <w:widowControl w:val="0"/>
        <w:numPr>
          <w:ilvl w:val="0"/>
          <w:numId w:val="28"/>
        </w:numPr>
        <w:tabs>
          <w:tab w:val="left" w:pos="-284"/>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Михеев А.А. «Физическое воспитание» - М.: Просвещение, 2007-421с</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Настольная книга учителя физической культуры</w:t>
      </w:r>
      <w:proofErr w:type="gramStart"/>
      <w:r w:rsidRPr="007C75EF">
        <w:rPr>
          <w:rFonts w:ascii="Times New Roman" w:eastAsia="Calibri" w:hAnsi="Times New Roman" w:cs="Times New Roman"/>
          <w:sz w:val="28"/>
          <w:szCs w:val="28"/>
        </w:rPr>
        <w:t xml:space="preserve"> / П</w:t>
      </w:r>
      <w:proofErr w:type="gramEnd"/>
      <w:r w:rsidRPr="007C75EF">
        <w:rPr>
          <w:rFonts w:ascii="Times New Roman" w:eastAsia="Calibri" w:hAnsi="Times New Roman" w:cs="Times New Roman"/>
          <w:sz w:val="28"/>
          <w:szCs w:val="28"/>
        </w:rPr>
        <w:t xml:space="preserve">од ред. Л. Б. </w:t>
      </w:r>
      <w:proofErr w:type="spellStart"/>
      <w:r w:rsidRPr="007C75EF">
        <w:rPr>
          <w:rFonts w:ascii="Times New Roman" w:eastAsia="Calibri" w:hAnsi="Times New Roman" w:cs="Times New Roman"/>
          <w:sz w:val="28"/>
          <w:szCs w:val="28"/>
        </w:rPr>
        <w:t>Кофмана</w:t>
      </w:r>
      <w:proofErr w:type="spellEnd"/>
      <w:r w:rsidRPr="007C75EF">
        <w:rPr>
          <w:rFonts w:ascii="Times New Roman" w:eastAsia="Calibri" w:hAnsi="Times New Roman" w:cs="Times New Roman"/>
          <w:sz w:val="28"/>
          <w:szCs w:val="28"/>
        </w:rPr>
        <w:t xml:space="preserve">; Авт.-сост. Г. И. </w:t>
      </w:r>
      <w:proofErr w:type="spellStart"/>
      <w:r w:rsidRPr="007C75EF">
        <w:rPr>
          <w:rFonts w:ascii="Times New Roman" w:eastAsia="Calibri" w:hAnsi="Times New Roman" w:cs="Times New Roman"/>
          <w:sz w:val="28"/>
          <w:szCs w:val="28"/>
        </w:rPr>
        <w:t>Погадаев</w:t>
      </w:r>
      <w:proofErr w:type="spellEnd"/>
      <w:r w:rsidRPr="007C75EF">
        <w:rPr>
          <w:rFonts w:ascii="Times New Roman" w:eastAsia="Calibri" w:hAnsi="Times New Roman" w:cs="Times New Roman"/>
          <w:sz w:val="28"/>
          <w:szCs w:val="28"/>
        </w:rPr>
        <w:t>. - М., 1998.</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Очерки по истории физической культуры. - М., 1967.</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proofErr w:type="spellStart"/>
      <w:r w:rsidRPr="007C75EF">
        <w:rPr>
          <w:rFonts w:ascii="Times New Roman" w:eastAsia="Calibri" w:hAnsi="Times New Roman" w:cs="Times New Roman"/>
          <w:sz w:val="28"/>
          <w:szCs w:val="28"/>
        </w:rPr>
        <w:t>Деметер</w:t>
      </w:r>
      <w:proofErr w:type="spellEnd"/>
      <w:r w:rsidRPr="007C75EF">
        <w:rPr>
          <w:rFonts w:ascii="Times New Roman" w:eastAsia="Calibri" w:hAnsi="Times New Roman" w:cs="Times New Roman"/>
          <w:sz w:val="28"/>
          <w:szCs w:val="28"/>
        </w:rPr>
        <w:t xml:space="preserve"> Г.С. Очерки по истории отечественной физической культуры и олимпийского движения.- М., 1967.</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Положения о Всесоюзном физкультурном комплексе “Готов к труду и обороне СССР” - 1931, 1939, 1955, 1959, 1972, 1985, 1988 гг.</w:t>
      </w:r>
    </w:p>
    <w:p w:rsidR="006E48D2" w:rsidRPr="007C75EF" w:rsidRDefault="006E48D2" w:rsidP="006E48D2">
      <w:pPr>
        <w:widowControl w:val="0"/>
        <w:numPr>
          <w:ilvl w:val="0"/>
          <w:numId w:val="28"/>
        </w:numPr>
        <w:tabs>
          <w:tab w:val="left" w:pos="-284"/>
          <w:tab w:val="left" w:pos="1134"/>
          <w:tab w:val="center" w:pos="6379"/>
        </w:tabs>
        <w:spacing w:after="0" w:line="360" w:lineRule="auto"/>
        <w:ind w:right="-284"/>
        <w:contextualSpacing/>
        <w:jc w:val="both"/>
        <w:rPr>
          <w:rFonts w:ascii="Times New Roman" w:eastAsia="Calibri" w:hAnsi="Times New Roman" w:cs="Times New Roman"/>
          <w:color w:val="000000"/>
          <w:sz w:val="28"/>
          <w:szCs w:val="28"/>
        </w:rPr>
      </w:pPr>
      <w:proofErr w:type="gramStart"/>
      <w:r w:rsidRPr="007C75EF">
        <w:rPr>
          <w:rFonts w:ascii="Times New Roman" w:eastAsia="Calibri" w:hAnsi="Times New Roman" w:cs="Times New Roman"/>
          <w:color w:val="000000"/>
          <w:sz w:val="28"/>
          <w:szCs w:val="28"/>
        </w:rPr>
        <w:t xml:space="preserve">Примерная основная образовательная программа начального общего </w:t>
      </w:r>
      <w:r w:rsidRPr="007C75EF">
        <w:rPr>
          <w:rFonts w:ascii="Times New Roman" w:eastAsia="Calibri" w:hAnsi="Times New Roman" w:cs="Times New Roman"/>
          <w:color w:val="000000"/>
          <w:sz w:val="28"/>
          <w:szCs w:val="28"/>
        </w:rPr>
        <w:lastRenderedPageBreak/>
        <w:t>образования.(</w:t>
      </w:r>
      <w:hyperlink r:id="rId43" w:history="1">
        <w:r w:rsidRPr="007C75EF">
          <w:rPr>
            <w:rFonts w:ascii="Times New Roman" w:eastAsia="Calibri" w:hAnsi="Times New Roman" w:cs="Times New Roman"/>
            <w:color w:val="0066CC"/>
            <w:sz w:val="28"/>
            <w:szCs w:val="28"/>
            <w:u w:val="single"/>
          </w:rPr>
          <w:t>http://минобрнауки.рф/%D0%B4%D0%BE%D0%BA%D1%83%D0%BC%D0%B5%D0%BD%D1%82%D1%8B/922/%D1%84%D0%B0%D0%B9%D0%BB/227/10.07.20%D0%9F%D1%80%D0%B8%D0%BC%D0%B5%D1%80%D0%BD%D0%B0%D1%8F_%D0%BF%D1</w:t>
        </w:r>
        <w:proofErr w:type="gramEnd"/>
        <w:r w:rsidRPr="007C75EF">
          <w:rPr>
            <w:rFonts w:ascii="Times New Roman" w:eastAsia="Calibri" w:hAnsi="Times New Roman" w:cs="Times New Roman"/>
            <w:color w:val="0066CC"/>
            <w:sz w:val="28"/>
            <w:szCs w:val="28"/>
            <w:u w:val="single"/>
          </w:rPr>
          <w:t>%</w:t>
        </w:r>
        <w:proofErr w:type="gramStart"/>
        <w:r w:rsidRPr="007C75EF">
          <w:rPr>
            <w:rFonts w:ascii="Times New Roman" w:eastAsia="Calibri" w:hAnsi="Times New Roman" w:cs="Times New Roman"/>
            <w:color w:val="0066CC"/>
            <w:sz w:val="28"/>
            <w:szCs w:val="28"/>
            <w:u w:val="single"/>
          </w:rPr>
          <w:t>80%D0%BE%D0%B3%D1%80%D0%B0%D0%BC%D0%BC%D0%B0_%D0%9D%D0%9E%D0%9E.pdf</w:t>
        </w:r>
      </w:hyperlink>
      <w:r w:rsidRPr="007C75EF">
        <w:rPr>
          <w:rFonts w:ascii="Times New Roman" w:eastAsia="Calibri" w:hAnsi="Times New Roman" w:cs="Times New Roman"/>
          <w:color w:val="0066CC"/>
          <w:sz w:val="28"/>
          <w:szCs w:val="28"/>
          <w:u w:val="single"/>
        </w:rPr>
        <w:t>)</w:t>
      </w:r>
      <w:proofErr w:type="gramEnd"/>
    </w:p>
    <w:p w:rsidR="006E48D2" w:rsidRPr="007C75EF" w:rsidRDefault="006E48D2" w:rsidP="006E48D2">
      <w:pPr>
        <w:widowControl w:val="0"/>
        <w:numPr>
          <w:ilvl w:val="0"/>
          <w:numId w:val="28"/>
        </w:numPr>
        <w:shd w:val="clear" w:color="auto" w:fill="FFFFFF"/>
        <w:tabs>
          <w:tab w:val="left" w:pos="-284"/>
          <w:tab w:val="left" w:pos="1134"/>
          <w:tab w:val="center" w:pos="6379"/>
        </w:tabs>
        <w:autoSpaceDE w:val="0"/>
        <w:autoSpaceDN w:val="0"/>
        <w:adjustRightInd w:val="0"/>
        <w:spacing w:after="0" w:line="360" w:lineRule="auto"/>
        <w:ind w:right="-1"/>
        <w:contextualSpacing/>
        <w:jc w:val="both"/>
        <w:rPr>
          <w:rFonts w:ascii="Times New Roman" w:eastAsia="Calibri" w:hAnsi="Times New Roman" w:cs="Times New Roman"/>
          <w:spacing w:val="-15"/>
          <w:sz w:val="28"/>
          <w:szCs w:val="28"/>
        </w:rPr>
      </w:pPr>
      <w:proofErr w:type="spellStart"/>
      <w:r w:rsidRPr="007C75EF">
        <w:rPr>
          <w:rFonts w:ascii="Times New Roman" w:eastAsia="Calibri" w:hAnsi="Times New Roman" w:cs="Times New Roman"/>
          <w:bCs/>
          <w:sz w:val="28"/>
          <w:szCs w:val="28"/>
        </w:rPr>
        <w:t>Сапин</w:t>
      </w:r>
      <w:proofErr w:type="spellEnd"/>
      <w:r w:rsidRPr="007C75EF">
        <w:rPr>
          <w:rFonts w:ascii="Times New Roman" w:eastAsia="Calibri" w:hAnsi="Times New Roman" w:cs="Times New Roman"/>
          <w:bCs/>
          <w:sz w:val="28"/>
          <w:szCs w:val="28"/>
        </w:rPr>
        <w:t xml:space="preserve"> М.Р., </w:t>
      </w:r>
      <w:proofErr w:type="spellStart"/>
      <w:r w:rsidRPr="007C75EF">
        <w:rPr>
          <w:rFonts w:ascii="Times New Roman" w:eastAsia="Calibri" w:hAnsi="Times New Roman" w:cs="Times New Roman"/>
          <w:bCs/>
          <w:sz w:val="28"/>
          <w:szCs w:val="28"/>
        </w:rPr>
        <w:t>Сивоглазов</w:t>
      </w:r>
      <w:proofErr w:type="spellEnd"/>
      <w:r w:rsidRPr="007C75EF">
        <w:rPr>
          <w:rFonts w:ascii="Times New Roman" w:eastAsia="Calibri" w:hAnsi="Times New Roman" w:cs="Times New Roman"/>
          <w:bCs/>
          <w:sz w:val="28"/>
          <w:szCs w:val="28"/>
        </w:rPr>
        <w:t xml:space="preserve"> В.И. Анатомия и физиология человека (с возрастными особенностями детского организма)</w:t>
      </w:r>
      <w:r w:rsidRPr="007C75EF">
        <w:rPr>
          <w:rFonts w:ascii="Times New Roman" w:eastAsia="Calibri" w:hAnsi="Times New Roman" w:cs="Times New Roman"/>
          <w:sz w:val="28"/>
          <w:szCs w:val="28"/>
          <w:shd w:val="clear" w:color="auto" w:fill="FFFFFF"/>
        </w:rPr>
        <w:t xml:space="preserve"> Учеб. Пособие для студ. Сред. </w:t>
      </w:r>
      <w:proofErr w:type="spellStart"/>
      <w:r w:rsidRPr="007C75EF">
        <w:rPr>
          <w:rFonts w:ascii="Times New Roman" w:eastAsia="Calibri" w:hAnsi="Times New Roman" w:cs="Times New Roman"/>
          <w:sz w:val="28"/>
          <w:szCs w:val="28"/>
          <w:shd w:val="clear" w:color="auto" w:fill="FFFFFF"/>
        </w:rPr>
        <w:t>Пед</w:t>
      </w:r>
      <w:proofErr w:type="spellEnd"/>
      <w:r w:rsidRPr="007C75EF">
        <w:rPr>
          <w:rFonts w:ascii="Times New Roman" w:eastAsia="Calibri" w:hAnsi="Times New Roman" w:cs="Times New Roman"/>
          <w:sz w:val="28"/>
          <w:szCs w:val="28"/>
          <w:shd w:val="clear" w:color="auto" w:fill="FFFFFF"/>
        </w:rPr>
        <w:t>. Учеб. Заведений. - 3-е изд., стереотип. - М.: Издательский центр «Академия», 2002. - 448 с, ил.</w:t>
      </w:r>
    </w:p>
    <w:p w:rsidR="006E48D2" w:rsidRPr="007C75EF" w:rsidRDefault="006E48D2" w:rsidP="006E48D2">
      <w:pPr>
        <w:widowControl w:val="0"/>
        <w:numPr>
          <w:ilvl w:val="0"/>
          <w:numId w:val="28"/>
        </w:numPr>
        <w:tabs>
          <w:tab w:val="left" w:pos="-284"/>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Седов А.В., «Сила и мужество» - М.: Детская литература,1974. -144с.</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 xml:space="preserve">Столбов В. В., </w:t>
      </w:r>
      <w:proofErr w:type="spellStart"/>
      <w:r w:rsidRPr="007C75EF">
        <w:rPr>
          <w:rFonts w:ascii="Times New Roman" w:eastAsia="Calibri" w:hAnsi="Times New Roman" w:cs="Times New Roman"/>
          <w:sz w:val="28"/>
          <w:szCs w:val="28"/>
        </w:rPr>
        <w:t>Финогенова</w:t>
      </w:r>
      <w:proofErr w:type="spellEnd"/>
      <w:r w:rsidRPr="007C75EF">
        <w:rPr>
          <w:rFonts w:ascii="Times New Roman" w:eastAsia="Calibri" w:hAnsi="Times New Roman" w:cs="Times New Roman"/>
          <w:sz w:val="28"/>
          <w:szCs w:val="28"/>
        </w:rPr>
        <w:t xml:space="preserve"> Л. А., Мельникова Н.Ю. История физической культуры и спорта / Под ред. В. В. Столбова. - М., 2000.</w:t>
      </w:r>
    </w:p>
    <w:p w:rsidR="006E48D2" w:rsidRPr="007C75EF" w:rsidRDefault="006E48D2" w:rsidP="006E48D2">
      <w:pPr>
        <w:widowControl w:val="0"/>
        <w:numPr>
          <w:ilvl w:val="0"/>
          <w:numId w:val="28"/>
        </w:numPr>
        <w:tabs>
          <w:tab w:val="left" w:pos="-284"/>
          <w:tab w:val="left" w:pos="1134"/>
          <w:tab w:val="center" w:pos="6379"/>
        </w:tabs>
        <w:spacing w:after="0" w:line="360" w:lineRule="auto"/>
        <w:ind w:right="-284"/>
        <w:contextualSpacing/>
        <w:jc w:val="both"/>
        <w:rPr>
          <w:rFonts w:ascii="Times New Roman" w:eastAsia="Calibri" w:hAnsi="Times New Roman" w:cs="Times New Roman"/>
          <w:color w:val="000000"/>
          <w:sz w:val="28"/>
          <w:szCs w:val="28"/>
        </w:rPr>
      </w:pPr>
      <w:proofErr w:type="gramStart"/>
      <w:r w:rsidRPr="007C75EF">
        <w:rPr>
          <w:rFonts w:ascii="Times New Roman" w:eastAsia="Calibri" w:hAnsi="Times New Roman" w:cs="Times New Roman"/>
          <w:color w:val="000000"/>
          <w:sz w:val="28"/>
          <w:szCs w:val="28"/>
        </w:rPr>
        <w:t xml:space="preserve">Федеральный государственный образовательный стандарт начального   общего образования(1-4кл.) </w:t>
      </w:r>
      <w:hyperlink r:id="rId44" w:history="1">
        <w:r w:rsidRPr="007C75EF">
          <w:rPr>
            <w:rFonts w:ascii="Times New Roman" w:eastAsia="Calibri" w:hAnsi="Times New Roman" w:cs="Times New Roman"/>
            <w:color w:val="0066CC"/>
            <w:sz w:val="28"/>
            <w:szCs w:val="28"/>
            <w:u w:val="single"/>
          </w:rPr>
          <w:t>http://минобрнауки.рф/%D0%B4%D0%BE%D0%BA%D1%83%D0%BC%D0%B5%D0%BD%D1%82%D1%8B/922/%D1%84%D0%B0%D0%B9%D0%BB/748/%D0%A4%D0%93%D0%9E%D0%A1_%D0%9D%D0%9E%D0%9E.pdf</w:t>
        </w:r>
      </w:hyperlink>
      <w:proofErr w:type="gramEnd"/>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r w:rsidRPr="007C75EF">
        <w:rPr>
          <w:rFonts w:ascii="Times New Roman" w:eastAsia="Calibri" w:hAnsi="Times New Roman" w:cs="Times New Roman"/>
          <w:sz w:val="28"/>
          <w:szCs w:val="28"/>
        </w:rPr>
        <w:t>Холодов Ж. К., Кузнецов В. С.: Теория и методика физического воспитания и спорта: Учеб</w:t>
      </w:r>
      <w:proofErr w:type="gramStart"/>
      <w:r w:rsidRPr="007C75EF">
        <w:rPr>
          <w:rFonts w:ascii="Times New Roman" w:eastAsia="Calibri" w:hAnsi="Times New Roman" w:cs="Times New Roman"/>
          <w:sz w:val="28"/>
          <w:szCs w:val="28"/>
        </w:rPr>
        <w:t>.</w:t>
      </w:r>
      <w:proofErr w:type="gramEnd"/>
      <w:r w:rsidRPr="007C75EF">
        <w:rPr>
          <w:rFonts w:ascii="Times New Roman" w:eastAsia="Calibri" w:hAnsi="Times New Roman" w:cs="Times New Roman"/>
          <w:sz w:val="28"/>
          <w:szCs w:val="28"/>
        </w:rPr>
        <w:t xml:space="preserve"> </w:t>
      </w:r>
      <w:proofErr w:type="gramStart"/>
      <w:r w:rsidRPr="007C75EF">
        <w:rPr>
          <w:rFonts w:ascii="Times New Roman" w:eastAsia="Calibri" w:hAnsi="Times New Roman" w:cs="Times New Roman"/>
          <w:sz w:val="28"/>
          <w:szCs w:val="28"/>
        </w:rPr>
        <w:t>п</w:t>
      </w:r>
      <w:proofErr w:type="gramEnd"/>
      <w:r w:rsidRPr="007C75EF">
        <w:rPr>
          <w:rFonts w:ascii="Times New Roman" w:eastAsia="Calibri" w:hAnsi="Times New Roman" w:cs="Times New Roman"/>
          <w:sz w:val="28"/>
          <w:szCs w:val="28"/>
        </w:rPr>
        <w:t xml:space="preserve">особие для студ. высших учеб. заведений. - М.: Издательский центр «Академия», 2000. </w:t>
      </w:r>
    </w:p>
    <w:p w:rsidR="006E48D2" w:rsidRPr="007C75EF" w:rsidRDefault="006E48D2" w:rsidP="006E48D2">
      <w:pPr>
        <w:widowControl w:val="0"/>
        <w:numPr>
          <w:ilvl w:val="0"/>
          <w:numId w:val="28"/>
        </w:numPr>
        <w:tabs>
          <w:tab w:val="left" w:pos="1134"/>
          <w:tab w:val="center" w:pos="6379"/>
        </w:tabs>
        <w:spacing w:after="0" w:line="360" w:lineRule="auto"/>
        <w:ind w:right="-284"/>
        <w:contextualSpacing/>
        <w:jc w:val="both"/>
        <w:rPr>
          <w:rFonts w:ascii="Times New Roman" w:eastAsia="Calibri" w:hAnsi="Times New Roman" w:cs="Times New Roman"/>
          <w:sz w:val="28"/>
          <w:szCs w:val="28"/>
        </w:rPr>
      </w:pPr>
      <w:proofErr w:type="spellStart"/>
      <w:r w:rsidRPr="007C75EF">
        <w:rPr>
          <w:rFonts w:ascii="Times New Roman" w:eastAsia="Calibri" w:hAnsi="Times New Roman" w:cs="Times New Roman"/>
          <w:sz w:val="28"/>
          <w:szCs w:val="28"/>
        </w:rPr>
        <w:t>Шаулин</w:t>
      </w:r>
      <w:proofErr w:type="spellEnd"/>
      <w:r w:rsidRPr="007C75EF">
        <w:rPr>
          <w:rFonts w:ascii="Times New Roman" w:eastAsia="Calibri" w:hAnsi="Times New Roman" w:cs="Times New Roman"/>
          <w:sz w:val="28"/>
          <w:szCs w:val="28"/>
        </w:rPr>
        <w:t xml:space="preserve"> В.Н., Физическая культура: учебник для учащихся 1-4 </w:t>
      </w:r>
      <w:proofErr w:type="spellStart"/>
      <w:r w:rsidRPr="007C75EF">
        <w:rPr>
          <w:rFonts w:ascii="Times New Roman" w:eastAsia="Calibri" w:hAnsi="Times New Roman" w:cs="Times New Roman"/>
          <w:sz w:val="28"/>
          <w:szCs w:val="28"/>
        </w:rPr>
        <w:t>кл</w:t>
      </w:r>
      <w:proofErr w:type="spellEnd"/>
      <w:r w:rsidRPr="007C75EF">
        <w:rPr>
          <w:rFonts w:ascii="Times New Roman" w:eastAsia="Calibri" w:hAnsi="Times New Roman" w:cs="Times New Roman"/>
          <w:sz w:val="28"/>
          <w:szCs w:val="28"/>
        </w:rPr>
        <w:t>. М.: Учебная литература,2013. -176с.</w:t>
      </w:r>
    </w:p>
    <w:p w:rsidR="006E48D2" w:rsidRPr="007C75EF" w:rsidRDefault="006E48D2" w:rsidP="006E48D2">
      <w:pPr>
        <w:widowControl w:val="0"/>
        <w:shd w:val="clear" w:color="auto" w:fill="FFFFFF"/>
        <w:tabs>
          <w:tab w:val="left" w:pos="-284"/>
          <w:tab w:val="left" w:pos="1134"/>
          <w:tab w:val="center" w:pos="6379"/>
        </w:tabs>
        <w:autoSpaceDE w:val="0"/>
        <w:autoSpaceDN w:val="0"/>
        <w:adjustRightInd w:val="0"/>
        <w:spacing w:after="0" w:line="360" w:lineRule="auto"/>
        <w:ind w:right="-1"/>
        <w:jc w:val="both"/>
        <w:rPr>
          <w:rFonts w:ascii="Times New Roman" w:eastAsia="Calibri" w:hAnsi="Times New Roman" w:cs="Times New Roman"/>
          <w:color w:val="000000"/>
          <w:spacing w:val="-15"/>
          <w:sz w:val="28"/>
          <w:szCs w:val="28"/>
          <w:lang w:eastAsia="ru-RU"/>
        </w:rPr>
      </w:pPr>
    </w:p>
    <w:p w:rsidR="006E48D2" w:rsidRPr="007C75EF" w:rsidRDefault="006E48D2" w:rsidP="006E48D2">
      <w:pPr>
        <w:widowControl w:val="0"/>
        <w:shd w:val="clear" w:color="auto" w:fill="FFFFFF"/>
        <w:tabs>
          <w:tab w:val="left" w:pos="-284"/>
          <w:tab w:val="left" w:pos="1134"/>
          <w:tab w:val="center" w:pos="6379"/>
        </w:tabs>
        <w:autoSpaceDE w:val="0"/>
        <w:autoSpaceDN w:val="0"/>
        <w:adjustRightInd w:val="0"/>
        <w:spacing w:after="0" w:line="360" w:lineRule="auto"/>
        <w:ind w:right="-1"/>
        <w:jc w:val="both"/>
        <w:rPr>
          <w:rFonts w:ascii="Times New Roman" w:eastAsia="Calibri" w:hAnsi="Times New Roman" w:cs="Times New Roman"/>
          <w:color w:val="000000"/>
          <w:spacing w:val="-15"/>
          <w:sz w:val="28"/>
          <w:szCs w:val="28"/>
          <w:lang w:eastAsia="ru-RU"/>
        </w:rPr>
      </w:pPr>
    </w:p>
    <w:p w:rsidR="006E48D2" w:rsidRPr="007C75EF" w:rsidRDefault="006E48D2" w:rsidP="006E48D2">
      <w:pPr>
        <w:widowControl w:val="0"/>
        <w:shd w:val="clear" w:color="auto" w:fill="FFFFFF"/>
        <w:tabs>
          <w:tab w:val="left" w:pos="-284"/>
          <w:tab w:val="left" w:pos="1134"/>
          <w:tab w:val="center" w:pos="6379"/>
        </w:tabs>
        <w:autoSpaceDE w:val="0"/>
        <w:autoSpaceDN w:val="0"/>
        <w:adjustRightInd w:val="0"/>
        <w:spacing w:after="0" w:line="360" w:lineRule="auto"/>
        <w:ind w:right="-1"/>
        <w:jc w:val="both"/>
        <w:rPr>
          <w:rFonts w:ascii="Times New Roman" w:eastAsia="Calibri" w:hAnsi="Times New Roman" w:cs="Times New Roman"/>
          <w:color w:val="000000"/>
          <w:spacing w:val="-15"/>
          <w:sz w:val="28"/>
          <w:szCs w:val="28"/>
          <w:lang w:eastAsia="ru-RU"/>
        </w:rPr>
      </w:pPr>
    </w:p>
    <w:p w:rsidR="006E48D2" w:rsidRPr="007C75EF" w:rsidRDefault="006E48D2" w:rsidP="006E48D2">
      <w:pPr>
        <w:widowControl w:val="0"/>
        <w:shd w:val="clear" w:color="auto" w:fill="FFFFFF"/>
        <w:tabs>
          <w:tab w:val="left" w:pos="-284"/>
          <w:tab w:val="left" w:pos="1134"/>
          <w:tab w:val="center" w:pos="6379"/>
        </w:tabs>
        <w:autoSpaceDE w:val="0"/>
        <w:autoSpaceDN w:val="0"/>
        <w:adjustRightInd w:val="0"/>
        <w:spacing w:after="0" w:line="360" w:lineRule="auto"/>
        <w:ind w:right="-1"/>
        <w:jc w:val="both"/>
        <w:rPr>
          <w:rFonts w:ascii="Times New Roman" w:eastAsia="Calibri" w:hAnsi="Times New Roman" w:cs="Times New Roman"/>
          <w:color w:val="000000"/>
          <w:spacing w:val="-15"/>
          <w:sz w:val="28"/>
          <w:szCs w:val="28"/>
          <w:lang w:eastAsia="ru-RU"/>
        </w:rPr>
      </w:pPr>
    </w:p>
    <w:p w:rsidR="00C22026" w:rsidRPr="00FA08C1" w:rsidRDefault="00C22026" w:rsidP="00FA08C1">
      <w:pPr>
        <w:widowControl w:val="0"/>
        <w:tabs>
          <w:tab w:val="left" w:pos="1134"/>
          <w:tab w:val="center" w:pos="6379"/>
        </w:tabs>
        <w:spacing w:after="0" w:line="360" w:lineRule="auto"/>
        <w:ind w:left="1429" w:right="-284"/>
        <w:contextualSpacing/>
        <w:jc w:val="both"/>
        <w:rPr>
          <w:rFonts w:ascii="Times New Roman" w:eastAsia="Calibri" w:hAnsi="Times New Roman" w:cs="Times New Roman"/>
          <w:b/>
          <w:sz w:val="28"/>
          <w:szCs w:val="28"/>
        </w:rPr>
      </w:pPr>
    </w:p>
    <w:sectPr w:rsidR="00C22026" w:rsidRPr="00FA08C1" w:rsidSect="00805670">
      <w:footerReference w:type="default" r:id="rId45"/>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B58" w:rsidRDefault="00B36B58" w:rsidP="00805670">
      <w:pPr>
        <w:spacing w:after="0" w:line="240" w:lineRule="auto"/>
      </w:pPr>
      <w:r>
        <w:separator/>
      </w:r>
    </w:p>
  </w:endnote>
  <w:endnote w:type="continuationSeparator" w:id="0">
    <w:p w:rsidR="00B36B58" w:rsidRDefault="00B36B58" w:rsidP="00805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84" w:rsidRDefault="003F1784">
    <w:pPr>
      <w:pStyle w:val="aa"/>
      <w:jc w:val="right"/>
    </w:pPr>
  </w:p>
  <w:p w:rsidR="003F1784" w:rsidRDefault="003F178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B58" w:rsidRDefault="00B36B58" w:rsidP="00805670">
      <w:pPr>
        <w:spacing w:after="0" w:line="240" w:lineRule="auto"/>
      </w:pPr>
      <w:r>
        <w:separator/>
      </w:r>
    </w:p>
  </w:footnote>
  <w:footnote w:type="continuationSeparator" w:id="0">
    <w:p w:rsidR="00B36B58" w:rsidRDefault="00B36B58" w:rsidP="008056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CC4"/>
    <w:multiLevelType w:val="hybridMultilevel"/>
    <w:tmpl w:val="16FAEB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FB3DA8"/>
    <w:multiLevelType w:val="hybridMultilevel"/>
    <w:tmpl w:val="5E72C00C"/>
    <w:lvl w:ilvl="0" w:tplc="F5B6F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68E2F2A"/>
    <w:multiLevelType w:val="hybridMultilevel"/>
    <w:tmpl w:val="139A5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C2447D"/>
    <w:multiLevelType w:val="hybridMultilevel"/>
    <w:tmpl w:val="880EF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F711B6"/>
    <w:multiLevelType w:val="hybridMultilevel"/>
    <w:tmpl w:val="36CA372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2410ACE"/>
    <w:multiLevelType w:val="hybridMultilevel"/>
    <w:tmpl w:val="AC42E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456C3A"/>
    <w:multiLevelType w:val="hybridMultilevel"/>
    <w:tmpl w:val="EBF0DCB6"/>
    <w:lvl w:ilvl="0" w:tplc="1FB605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9052BA"/>
    <w:multiLevelType w:val="hybridMultilevel"/>
    <w:tmpl w:val="EAEE3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AC7288"/>
    <w:multiLevelType w:val="hybridMultilevel"/>
    <w:tmpl w:val="3A543804"/>
    <w:lvl w:ilvl="0" w:tplc="8AF2C9E6">
      <w:start w:val="1"/>
      <w:numFmt w:val="decimal"/>
      <w:lvlText w:val="%1."/>
      <w:lvlJc w:val="right"/>
      <w:pPr>
        <w:ind w:left="1429"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EC17C6"/>
    <w:multiLevelType w:val="hybridMultilevel"/>
    <w:tmpl w:val="974A8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383657"/>
    <w:multiLevelType w:val="hybridMultilevel"/>
    <w:tmpl w:val="3A543804"/>
    <w:lvl w:ilvl="0" w:tplc="8AF2C9E6">
      <w:start w:val="1"/>
      <w:numFmt w:val="decimal"/>
      <w:lvlText w:val="%1."/>
      <w:lvlJc w:val="right"/>
      <w:pPr>
        <w:ind w:left="1429"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9C235B2"/>
    <w:multiLevelType w:val="hybridMultilevel"/>
    <w:tmpl w:val="79E01B3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307D5732"/>
    <w:multiLevelType w:val="hybridMultilevel"/>
    <w:tmpl w:val="52482AC6"/>
    <w:lvl w:ilvl="0" w:tplc="82CAF0A4">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64F2089"/>
    <w:multiLevelType w:val="hybridMultilevel"/>
    <w:tmpl w:val="87380B5A"/>
    <w:lvl w:ilvl="0" w:tplc="9DD80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3229CF"/>
    <w:multiLevelType w:val="hybridMultilevel"/>
    <w:tmpl w:val="6DF84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A414B7"/>
    <w:multiLevelType w:val="hybridMultilevel"/>
    <w:tmpl w:val="A970A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677A27"/>
    <w:multiLevelType w:val="hybridMultilevel"/>
    <w:tmpl w:val="20D4C082"/>
    <w:lvl w:ilvl="0" w:tplc="EC9236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3E42732"/>
    <w:multiLevelType w:val="hybridMultilevel"/>
    <w:tmpl w:val="CD469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65120F"/>
    <w:multiLevelType w:val="hybridMultilevel"/>
    <w:tmpl w:val="D47068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FE6A18"/>
    <w:multiLevelType w:val="hybridMultilevel"/>
    <w:tmpl w:val="EF1CAB94"/>
    <w:lvl w:ilvl="0" w:tplc="CD9C6F98">
      <w:start w:val="1"/>
      <w:numFmt w:val="bullet"/>
      <w:lvlText w:val="•"/>
      <w:lvlJc w:val="left"/>
      <w:pPr>
        <w:tabs>
          <w:tab w:val="num" w:pos="644"/>
        </w:tabs>
        <w:ind w:left="644" w:hanging="360"/>
      </w:pPr>
      <w:rPr>
        <w:rFonts w:ascii="Arial" w:hAnsi="Arial" w:hint="default"/>
      </w:rPr>
    </w:lvl>
    <w:lvl w:ilvl="1" w:tplc="924C10BA" w:tentative="1">
      <w:start w:val="1"/>
      <w:numFmt w:val="bullet"/>
      <w:lvlText w:val="•"/>
      <w:lvlJc w:val="left"/>
      <w:pPr>
        <w:tabs>
          <w:tab w:val="num" w:pos="1364"/>
        </w:tabs>
        <w:ind w:left="1364" w:hanging="360"/>
      </w:pPr>
      <w:rPr>
        <w:rFonts w:ascii="Arial" w:hAnsi="Arial" w:hint="default"/>
      </w:rPr>
    </w:lvl>
    <w:lvl w:ilvl="2" w:tplc="292E4732" w:tentative="1">
      <w:start w:val="1"/>
      <w:numFmt w:val="bullet"/>
      <w:lvlText w:val="•"/>
      <w:lvlJc w:val="left"/>
      <w:pPr>
        <w:tabs>
          <w:tab w:val="num" w:pos="2084"/>
        </w:tabs>
        <w:ind w:left="2084" w:hanging="360"/>
      </w:pPr>
      <w:rPr>
        <w:rFonts w:ascii="Arial" w:hAnsi="Arial" w:hint="default"/>
      </w:rPr>
    </w:lvl>
    <w:lvl w:ilvl="3" w:tplc="D9E6E4D4" w:tentative="1">
      <w:start w:val="1"/>
      <w:numFmt w:val="bullet"/>
      <w:lvlText w:val="•"/>
      <w:lvlJc w:val="left"/>
      <w:pPr>
        <w:tabs>
          <w:tab w:val="num" w:pos="2804"/>
        </w:tabs>
        <w:ind w:left="2804" w:hanging="360"/>
      </w:pPr>
      <w:rPr>
        <w:rFonts w:ascii="Arial" w:hAnsi="Arial" w:hint="default"/>
      </w:rPr>
    </w:lvl>
    <w:lvl w:ilvl="4" w:tplc="39327C04" w:tentative="1">
      <w:start w:val="1"/>
      <w:numFmt w:val="bullet"/>
      <w:lvlText w:val="•"/>
      <w:lvlJc w:val="left"/>
      <w:pPr>
        <w:tabs>
          <w:tab w:val="num" w:pos="3524"/>
        </w:tabs>
        <w:ind w:left="3524" w:hanging="360"/>
      </w:pPr>
      <w:rPr>
        <w:rFonts w:ascii="Arial" w:hAnsi="Arial" w:hint="default"/>
      </w:rPr>
    </w:lvl>
    <w:lvl w:ilvl="5" w:tplc="0BA646AC" w:tentative="1">
      <w:start w:val="1"/>
      <w:numFmt w:val="bullet"/>
      <w:lvlText w:val="•"/>
      <w:lvlJc w:val="left"/>
      <w:pPr>
        <w:tabs>
          <w:tab w:val="num" w:pos="4244"/>
        </w:tabs>
        <w:ind w:left="4244" w:hanging="360"/>
      </w:pPr>
      <w:rPr>
        <w:rFonts w:ascii="Arial" w:hAnsi="Arial" w:hint="default"/>
      </w:rPr>
    </w:lvl>
    <w:lvl w:ilvl="6" w:tplc="8974AD2C" w:tentative="1">
      <w:start w:val="1"/>
      <w:numFmt w:val="bullet"/>
      <w:lvlText w:val="•"/>
      <w:lvlJc w:val="left"/>
      <w:pPr>
        <w:tabs>
          <w:tab w:val="num" w:pos="4964"/>
        </w:tabs>
        <w:ind w:left="4964" w:hanging="360"/>
      </w:pPr>
      <w:rPr>
        <w:rFonts w:ascii="Arial" w:hAnsi="Arial" w:hint="default"/>
      </w:rPr>
    </w:lvl>
    <w:lvl w:ilvl="7" w:tplc="09741628" w:tentative="1">
      <w:start w:val="1"/>
      <w:numFmt w:val="bullet"/>
      <w:lvlText w:val="•"/>
      <w:lvlJc w:val="left"/>
      <w:pPr>
        <w:tabs>
          <w:tab w:val="num" w:pos="5684"/>
        </w:tabs>
        <w:ind w:left="5684" w:hanging="360"/>
      </w:pPr>
      <w:rPr>
        <w:rFonts w:ascii="Arial" w:hAnsi="Arial" w:hint="default"/>
      </w:rPr>
    </w:lvl>
    <w:lvl w:ilvl="8" w:tplc="7B8C20EA" w:tentative="1">
      <w:start w:val="1"/>
      <w:numFmt w:val="bullet"/>
      <w:lvlText w:val="•"/>
      <w:lvlJc w:val="left"/>
      <w:pPr>
        <w:tabs>
          <w:tab w:val="num" w:pos="6404"/>
        </w:tabs>
        <w:ind w:left="6404" w:hanging="360"/>
      </w:pPr>
      <w:rPr>
        <w:rFonts w:ascii="Arial" w:hAnsi="Arial" w:hint="default"/>
      </w:rPr>
    </w:lvl>
  </w:abstractNum>
  <w:abstractNum w:abstractNumId="20">
    <w:nsid w:val="58E34599"/>
    <w:multiLevelType w:val="multilevel"/>
    <w:tmpl w:val="A2AC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F410FF0"/>
    <w:multiLevelType w:val="hybridMultilevel"/>
    <w:tmpl w:val="4176D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0A72D5"/>
    <w:multiLevelType w:val="hybridMultilevel"/>
    <w:tmpl w:val="5D38CB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D83F6A"/>
    <w:multiLevelType w:val="hybridMultilevel"/>
    <w:tmpl w:val="F06E2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BB2362"/>
    <w:multiLevelType w:val="hybridMultilevel"/>
    <w:tmpl w:val="2F7AE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5B2995"/>
    <w:multiLevelType w:val="multilevel"/>
    <w:tmpl w:val="061A94FA"/>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758D6C0F"/>
    <w:multiLevelType w:val="hybridMultilevel"/>
    <w:tmpl w:val="A1826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C66180F"/>
    <w:multiLevelType w:val="multilevel"/>
    <w:tmpl w:val="51F0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D766303"/>
    <w:multiLevelType w:val="multilevel"/>
    <w:tmpl w:val="6A1AEA82"/>
    <w:lvl w:ilvl="0">
      <w:start w:val="1"/>
      <w:numFmt w:val="decimal"/>
      <w:lvlText w:val="%1."/>
      <w:lvlJc w:val="left"/>
      <w:pPr>
        <w:ind w:left="525" w:hanging="52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7"/>
  </w:num>
  <w:num w:numId="2">
    <w:abstractNumId w:val="20"/>
  </w:num>
  <w:num w:numId="3">
    <w:abstractNumId w:val="22"/>
  </w:num>
  <w:num w:numId="4">
    <w:abstractNumId w:val="18"/>
  </w:num>
  <w:num w:numId="5">
    <w:abstractNumId w:val="4"/>
  </w:num>
  <w:num w:numId="6">
    <w:abstractNumId w:val="19"/>
  </w:num>
  <w:num w:numId="7">
    <w:abstractNumId w:val="23"/>
  </w:num>
  <w:num w:numId="8">
    <w:abstractNumId w:val="15"/>
  </w:num>
  <w:num w:numId="9">
    <w:abstractNumId w:val="24"/>
  </w:num>
  <w:num w:numId="10">
    <w:abstractNumId w:val="17"/>
  </w:num>
  <w:num w:numId="11">
    <w:abstractNumId w:val="14"/>
  </w:num>
  <w:num w:numId="12">
    <w:abstractNumId w:val="5"/>
  </w:num>
  <w:num w:numId="13">
    <w:abstractNumId w:val="21"/>
  </w:num>
  <w:num w:numId="14">
    <w:abstractNumId w:val="6"/>
  </w:num>
  <w:num w:numId="15">
    <w:abstractNumId w:val="11"/>
  </w:num>
  <w:num w:numId="16">
    <w:abstractNumId w:val="0"/>
  </w:num>
  <w:num w:numId="17">
    <w:abstractNumId w:val="3"/>
  </w:num>
  <w:num w:numId="18">
    <w:abstractNumId w:val="25"/>
  </w:num>
  <w:num w:numId="19">
    <w:abstractNumId w:val="16"/>
  </w:num>
  <w:num w:numId="20">
    <w:abstractNumId w:val="26"/>
  </w:num>
  <w:num w:numId="21">
    <w:abstractNumId w:val="13"/>
  </w:num>
  <w:num w:numId="22">
    <w:abstractNumId w:val="12"/>
  </w:num>
  <w:num w:numId="23">
    <w:abstractNumId w:val="7"/>
  </w:num>
  <w:num w:numId="24">
    <w:abstractNumId w:val="1"/>
  </w:num>
  <w:num w:numId="25">
    <w:abstractNumId w:val="2"/>
  </w:num>
  <w:num w:numId="26">
    <w:abstractNumId w:val="9"/>
  </w:num>
  <w:num w:numId="27">
    <w:abstractNumId w:val="10"/>
  </w:num>
  <w:num w:numId="28">
    <w:abstractNumId w:val="8"/>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AB1"/>
    <w:rsid w:val="00073661"/>
    <w:rsid w:val="003F1784"/>
    <w:rsid w:val="004371A5"/>
    <w:rsid w:val="0045377A"/>
    <w:rsid w:val="004D02FC"/>
    <w:rsid w:val="006B5DD4"/>
    <w:rsid w:val="006E48D2"/>
    <w:rsid w:val="007A2AB1"/>
    <w:rsid w:val="00805670"/>
    <w:rsid w:val="008C2EC4"/>
    <w:rsid w:val="008E43D8"/>
    <w:rsid w:val="009B2AC4"/>
    <w:rsid w:val="00B36B58"/>
    <w:rsid w:val="00BD69C8"/>
    <w:rsid w:val="00C22026"/>
    <w:rsid w:val="00E95D90"/>
    <w:rsid w:val="00E96800"/>
    <w:rsid w:val="00FA0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8D2"/>
  </w:style>
  <w:style w:type="paragraph" w:styleId="1">
    <w:name w:val="heading 1"/>
    <w:basedOn w:val="a"/>
    <w:next w:val="a"/>
    <w:link w:val="10"/>
    <w:qFormat/>
    <w:rsid w:val="006E48D2"/>
    <w:pPr>
      <w:keepNext/>
      <w:widowControl w:val="0"/>
      <w:spacing w:after="0"/>
      <w:ind w:firstLine="709"/>
      <w:jc w:val="both"/>
      <w:outlineLvl w:val="0"/>
    </w:pPr>
    <w:rPr>
      <w:rFonts w:ascii="Times New Roman" w:eastAsia="Courier New" w:hAnsi="Times New Roman" w:cs="Courier New"/>
      <w:b/>
      <w:color w:val="000000"/>
      <w:sz w:val="36"/>
      <w:szCs w:val="24"/>
      <w:lang w:eastAsia="ru-RU"/>
    </w:rPr>
  </w:style>
  <w:style w:type="paragraph" w:styleId="2">
    <w:name w:val="heading 2"/>
    <w:basedOn w:val="a"/>
    <w:next w:val="a"/>
    <w:link w:val="20"/>
    <w:qFormat/>
    <w:rsid w:val="006E48D2"/>
    <w:pPr>
      <w:keepNext/>
      <w:widowControl w:val="0"/>
      <w:spacing w:after="0"/>
      <w:ind w:firstLine="709"/>
      <w:jc w:val="both"/>
      <w:outlineLvl w:val="1"/>
    </w:pPr>
    <w:rPr>
      <w:rFonts w:ascii="Times New Roman" w:eastAsia="Courier New" w:hAnsi="Times New Roman" w:cs="Courier New"/>
      <w:b/>
      <w:color w:val="000000"/>
      <w:sz w:val="28"/>
      <w:szCs w:val="24"/>
      <w:lang w:eastAsia="ru-RU"/>
    </w:rPr>
  </w:style>
  <w:style w:type="paragraph" w:styleId="3">
    <w:name w:val="heading 3"/>
    <w:basedOn w:val="a"/>
    <w:next w:val="a"/>
    <w:link w:val="30"/>
    <w:qFormat/>
    <w:rsid w:val="006E48D2"/>
    <w:pPr>
      <w:keepNext/>
      <w:widowControl w:val="0"/>
      <w:spacing w:after="0"/>
      <w:ind w:left="284" w:firstLine="283"/>
      <w:jc w:val="both"/>
      <w:outlineLvl w:val="2"/>
    </w:pPr>
    <w:rPr>
      <w:rFonts w:ascii="Courier New" w:eastAsia="Courier New" w:hAnsi="Courier New" w:cs="Courier New"/>
      <w:b/>
      <w:color w:val="000000"/>
      <w:sz w:val="20"/>
      <w:szCs w:val="24"/>
      <w:lang w:eastAsia="ru-RU"/>
    </w:rPr>
  </w:style>
  <w:style w:type="paragraph" w:styleId="4">
    <w:name w:val="heading 4"/>
    <w:basedOn w:val="a"/>
    <w:next w:val="a"/>
    <w:link w:val="40"/>
    <w:qFormat/>
    <w:rsid w:val="006E48D2"/>
    <w:pPr>
      <w:keepNext/>
      <w:widowControl w:val="0"/>
      <w:spacing w:after="0"/>
      <w:ind w:firstLine="709"/>
      <w:jc w:val="both"/>
      <w:outlineLvl w:val="3"/>
    </w:pPr>
    <w:rPr>
      <w:rFonts w:ascii="Times New Roman" w:eastAsia="Courier New" w:hAnsi="Times New Roman" w:cs="Courier New"/>
      <w:b/>
      <w:color w:val="000000"/>
      <w:sz w:val="28"/>
      <w:szCs w:val="24"/>
      <w:lang w:eastAsia="ru-RU"/>
    </w:rPr>
  </w:style>
  <w:style w:type="paragraph" w:styleId="5">
    <w:name w:val="heading 5"/>
    <w:basedOn w:val="a"/>
    <w:next w:val="a"/>
    <w:link w:val="50"/>
    <w:qFormat/>
    <w:rsid w:val="006E48D2"/>
    <w:pPr>
      <w:keepNext/>
      <w:widowControl w:val="0"/>
      <w:spacing w:after="0"/>
      <w:ind w:firstLine="709"/>
      <w:jc w:val="both"/>
      <w:outlineLvl w:val="4"/>
    </w:pPr>
    <w:rPr>
      <w:rFonts w:ascii="Times New Roman" w:eastAsia="Courier New" w:hAnsi="Times New Roman" w:cs="Courier New"/>
      <w:b/>
      <w:color w:val="000000"/>
      <w:sz w:val="28"/>
      <w:szCs w:val="24"/>
      <w:lang w:eastAsia="ru-RU"/>
    </w:rPr>
  </w:style>
  <w:style w:type="paragraph" w:styleId="6">
    <w:name w:val="heading 6"/>
    <w:basedOn w:val="a"/>
    <w:next w:val="a"/>
    <w:link w:val="60"/>
    <w:qFormat/>
    <w:rsid w:val="006E48D2"/>
    <w:pPr>
      <w:keepNext/>
      <w:widowControl w:val="0"/>
      <w:spacing w:after="0"/>
      <w:ind w:left="284" w:firstLine="283"/>
      <w:jc w:val="both"/>
      <w:outlineLvl w:val="5"/>
    </w:pPr>
    <w:rPr>
      <w:rFonts w:ascii="Courier New" w:eastAsia="Courier New" w:hAnsi="Courier New" w:cs="Courier New"/>
      <w:b/>
      <w:color w:val="FF0000"/>
      <w:sz w:val="20"/>
      <w:szCs w:val="24"/>
      <w:lang w:eastAsia="ru-RU"/>
    </w:rPr>
  </w:style>
  <w:style w:type="paragraph" w:styleId="7">
    <w:name w:val="heading 7"/>
    <w:basedOn w:val="a"/>
    <w:next w:val="a"/>
    <w:link w:val="70"/>
    <w:qFormat/>
    <w:rsid w:val="006E48D2"/>
    <w:pPr>
      <w:keepNext/>
      <w:widowControl w:val="0"/>
      <w:spacing w:after="0"/>
      <w:ind w:left="284" w:firstLine="283"/>
      <w:jc w:val="both"/>
      <w:outlineLvl w:val="6"/>
    </w:pPr>
    <w:rPr>
      <w:rFonts w:ascii="Courier New" w:eastAsia="Courier New" w:hAnsi="Courier New" w:cs="Courier New"/>
      <w:b/>
      <w:color w:val="0000FF"/>
      <w:sz w:val="20"/>
      <w:szCs w:val="24"/>
      <w:lang w:eastAsia="ru-RU"/>
    </w:rPr>
  </w:style>
  <w:style w:type="paragraph" w:styleId="8">
    <w:name w:val="heading 8"/>
    <w:basedOn w:val="a"/>
    <w:next w:val="a"/>
    <w:link w:val="80"/>
    <w:uiPriority w:val="9"/>
    <w:semiHidden/>
    <w:unhideWhenUsed/>
    <w:qFormat/>
    <w:rsid w:val="006E48D2"/>
    <w:pPr>
      <w:keepNext/>
      <w:keepLines/>
      <w:spacing w:before="200" w:after="0"/>
      <w:outlineLvl w:val="7"/>
    </w:pPr>
    <w:rPr>
      <w:rFonts w:ascii="Calibri" w:eastAsia="Times New Roman" w:hAnsi="Calibri" w:cs="Times New Roman"/>
      <w:i/>
      <w:iCs/>
      <w:snapToGrid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48D2"/>
    <w:rPr>
      <w:rFonts w:ascii="Times New Roman" w:eastAsia="Courier New" w:hAnsi="Times New Roman" w:cs="Courier New"/>
      <w:b/>
      <w:color w:val="000000"/>
      <w:sz w:val="36"/>
      <w:szCs w:val="24"/>
      <w:lang w:eastAsia="ru-RU"/>
    </w:rPr>
  </w:style>
  <w:style w:type="character" w:customStyle="1" w:styleId="20">
    <w:name w:val="Заголовок 2 Знак"/>
    <w:basedOn w:val="a0"/>
    <w:link w:val="2"/>
    <w:rsid w:val="006E48D2"/>
    <w:rPr>
      <w:rFonts w:ascii="Times New Roman" w:eastAsia="Courier New" w:hAnsi="Times New Roman" w:cs="Courier New"/>
      <w:b/>
      <w:color w:val="000000"/>
      <w:sz w:val="28"/>
      <w:szCs w:val="24"/>
      <w:lang w:eastAsia="ru-RU"/>
    </w:rPr>
  </w:style>
  <w:style w:type="character" w:customStyle="1" w:styleId="30">
    <w:name w:val="Заголовок 3 Знак"/>
    <w:basedOn w:val="a0"/>
    <w:link w:val="3"/>
    <w:rsid w:val="006E48D2"/>
    <w:rPr>
      <w:rFonts w:ascii="Courier New" w:eastAsia="Courier New" w:hAnsi="Courier New" w:cs="Courier New"/>
      <w:b/>
      <w:color w:val="000000"/>
      <w:sz w:val="20"/>
      <w:szCs w:val="24"/>
      <w:lang w:eastAsia="ru-RU"/>
    </w:rPr>
  </w:style>
  <w:style w:type="character" w:customStyle="1" w:styleId="40">
    <w:name w:val="Заголовок 4 Знак"/>
    <w:basedOn w:val="a0"/>
    <w:link w:val="4"/>
    <w:rsid w:val="006E48D2"/>
    <w:rPr>
      <w:rFonts w:ascii="Times New Roman" w:eastAsia="Courier New" w:hAnsi="Times New Roman" w:cs="Courier New"/>
      <w:b/>
      <w:color w:val="000000"/>
      <w:sz w:val="28"/>
      <w:szCs w:val="24"/>
      <w:lang w:eastAsia="ru-RU"/>
    </w:rPr>
  </w:style>
  <w:style w:type="character" w:customStyle="1" w:styleId="50">
    <w:name w:val="Заголовок 5 Знак"/>
    <w:basedOn w:val="a0"/>
    <w:link w:val="5"/>
    <w:rsid w:val="006E48D2"/>
    <w:rPr>
      <w:rFonts w:ascii="Times New Roman" w:eastAsia="Courier New" w:hAnsi="Times New Roman" w:cs="Courier New"/>
      <w:b/>
      <w:color w:val="000000"/>
      <w:sz w:val="28"/>
      <w:szCs w:val="24"/>
      <w:lang w:eastAsia="ru-RU"/>
    </w:rPr>
  </w:style>
  <w:style w:type="character" w:customStyle="1" w:styleId="60">
    <w:name w:val="Заголовок 6 Знак"/>
    <w:basedOn w:val="a0"/>
    <w:link w:val="6"/>
    <w:rsid w:val="006E48D2"/>
    <w:rPr>
      <w:rFonts w:ascii="Courier New" w:eastAsia="Courier New" w:hAnsi="Courier New" w:cs="Courier New"/>
      <w:b/>
      <w:color w:val="FF0000"/>
      <w:sz w:val="20"/>
      <w:szCs w:val="24"/>
      <w:lang w:eastAsia="ru-RU"/>
    </w:rPr>
  </w:style>
  <w:style w:type="character" w:customStyle="1" w:styleId="70">
    <w:name w:val="Заголовок 7 Знак"/>
    <w:basedOn w:val="a0"/>
    <w:link w:val="7"/>
    <w:rsid w:val="006E48D2"/>
    <w:rPr>
      <w:rFonts w:ascii="Courier New" w:eastAsia="Courier New" w:hAnsi="Courier New" w:cs="Courier New"/>
      <w:b/>
      <w:color w:val="0000FF"/>
      <w:sz w:val="20"/>
      <w:szCs w:val="24"/>
      <w:lang w:eastAsia="ru-RU"/>
    </w:rPr>
  </w:style>
  <w:style w:type="character" w:customStyle="1" w:styleId="80">
    <w:name w:val="Заголовок 8 Знак"/>
    <w:basedOn w:val="a0"/>
    <w:link w:val="8"/>
    <w:uiPriority w:val="9"/>
    <w:semiHidden/>
    <w:rsid w:val="006E48D2"/>
    <w:rPr>
      <w:rFonts w:ascii="Calibri" w:eastAsia="Times New Roman" w:hAnsi="Calibri" w:cs="Times New Roman"/>
      <w:i/>
      <w:iCs/>
      <w:snapToGrid w:val="0"/>
      <w:sz w:val="24"/>
      <w:szCs w:val="24"/>
    </w:rPr>
  </w:style>
  <w:style w:type="paragraph" w:customStyle="1" w:styleId="81">
    <w:name w:val="Заголовок 81"/>
    <w:basedOn w:val="a"/>
    <w:next w:val="a"/>
    <w:uiPriority w:val="9"/>
    <w:unhideWhenUsed/>
    <w:qFormat/>
    <w:rsid w:val="006E48D2"/>
    <w:pPr>
      <w:widowControl w:val="0"/>
      <w:spacing w:before="240" w:after="60"/>
      <w:ind w:firstLine="709"/>
      <w:jc w:val="both"/>
      <w:outlineLvl w:val="7"/>
    </w:pPr>
    <w:rPr>
      <w:rFonts w:eastAsia="Times New Roman"/>
      <w:i/>
      <w:iCs/>
      <w:color w:val="000000"/>
      <w:sz w:val="24"/>
      <w:szCs w:val="24"/>
      <w:lang w:eastAsia="ru-RU"/>
    </w:rPr>
  </w:style>
  <w:style w:type="numbering" w:customStyle="1" w:styleId="11">
    <w:name w:val="Нет списка1"/>
    <w:next w:val="a2"/>
    <w:uiPriority w:val="99"/>
    <w:semiHidden/>
    <w:unhideWhenUsed/>
    <w:rsid w:val="006E48D2"/>
  </w:style>
  <w:style w:type="paragraph" w:styleId="a3">
    <w:name w:val="caption"/>
    <w:basedOn w:val="a"/>
    <w:next w:val="a"/>
    <w:qFormat/>
    <w:rsid w:val="006E48D2"/>
    <w:pPr>
      <w:widowControl w:val="0"/>
      <w:spacing w:after="0"/>
      <w:ind w:left="284" w:right="-142" w:firstLine="716"/>
      <w:jc w:val="both"/>
      <w:outlineLvl w:val="0"/>
    </w:pPr>
    <w:rPr>
      <w:rFonts w:ascii="Courier New" w:eastAsia="Courier New" w:hAnsi="Courier New" w:cs="Courier New"/>
      <w:b/>
      <w:color w:val="000000"/>
      <w:sz w:val="20"/>
      <w:szCs w:val="24"/>
      <w:lang w:eastAsia="ru-RU"/>
    </w:rPr>
  </w:style>
  <w:style w:type="paragraph" w:customStyle="1" w:styleId="12">
    <w:name w:val="Название1"/>
    <w:basedOn w:val="a"/>
    <w:next w:val="a"/>
    <w:uiPriority w:val="10"/>
    <w:qFormat/>
    <w:rsid w:val="006E48D2"/>
    <w:pPr>
      <w:widowControl w:val="0"/>
      <w:spacing w:before="240" w:after="60"/>
      <w:ind w:firstLine="709"/>
      <w:jc w:val="both"/>
      <w:outlineLvl w:val="0"/>
    </w:pPr>
    <w:rPr>
      <w:rFonts w:ascii="Cambria" w:eastAsia="Times New Roman" w:hAnsi="Cambria" w:cs="Times New Roman"/>
      <w:b/>
      <w:bCs/>
      <w:color w:val="000000"/>
      <w:kern w:val="28"/>
      <w:sz w:val="32"/>
      <w:szCs w:val="32"/>
      <w:lang w:eastAsia="ru-RU"/>
    </w:rPr>
  </w:style>
  <w:style w:type="character" w:customStyle="1" w:styleId="a4">
    <w:name w:val="Название Знак"/>
    <w:basedOn w:val="a0"/>
    <w:link w:val="a5"/>
    <w:uiPriority w:val="10"/>
    <w:rsid w:val="006E48D2"/>
    <w:rPr>
      <w:rFonts w:ascii="Cambria" w:eastAsia="Times New Roman" w:hAnsi="Cambria" w:cs="Times New Roman"/>
      <w:b/>
      <w:bCs/>
      <w:snapToGrid w:val="0"/>
      <w:kern w:val="28"/>
      <w:sz w:val="32"/>
      <w:szCs w:val="32"/>
    </w:rPr>
  </w:style>
  <w:style w:type="paragraph" w:styleId="a6">
    <w:name w:val="No Spacing"/>
    <w:uiPriority w:val="1"/>
    <w:qFormat/>
    <w:rsid w:val="006E48D2"/>
    <w:pPr>
      <w:widowControl w:val="0"/>
      <w:spacing w:after="0"/>
      <w:ind w:left="1000" w:right="1000" w:firstLine="709"/>
      <w:jc w:val="center"/>
    </w:pPr>
    <w:rPr>
      <w:rFonts w:ascii="Times New Roman" w:eastAsia="Times New Roman" w:hAnsi="Times New Roman" w:cs="Times New Roman"/>
      <w:snapToGrid w:val="0"/>
      <w:sz w:val="16"/>
      <w:szCs w:val="20"/>
      <w:lang w:eastAsia="ru-RU"/>
    </w:rPr>
  </w:style>
  <w:style w:type="character" w:styleId="a7">
    <w:name w:val="Hyperlink"/>
    <w:basedOn w:val="a0"/>
    <w:uiPriority w:val="99"/>
    <w:rsid w:val="006E48D2"/>
    <w:rPr>
      <w:color w:val="0066CC"/>
      <w:u w:val="single"/>
    </w:rPr>
  </w:style>
  <w:style w:type="character" w:customStyle="1" w:styleId="a8">
    <w:name w:val="Колонтитул"/>
    <w:basedOn w:val="a0"/>
    <w:rsid w:val="006E48D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9">
    <w:name w:val="Основной текст_"/>
    <w:basedOn w:val="a0"/>
    <w:link w:val="41"/>
    <w:rsid w:val="006E48D2"/>
    <w:rPr>
      <w:rFonts w:ascii="Arial" w:hAnsi="Arial" w:cs="Arial"/>
      <w:color w:val="222222"/>
      <w:sz w:val="14"/>
      <w:szCs w:val="14"/>
    </w:rPr>
  </w:style>
  <w:style w:type="character" w:customStyle="1" w:styleId="21">
    <w:name w:val="Заголовок №2_"/>
    <w:basedOn w:val="a0"/>
    <w:link w:val="22"/>
    <w:rsid w:val="006E48D2"/>
    <w:rPr>
      <w:b/>
      <w:bCs/>
      <w:sz w:val="27"/>
      <w:szCs w:val="27"/>
      <w:shd w:val="clear" w:color="auto" w:fill="FFFFFF"/>
    </w:rPr>
  </w:style>
  <w:style w:type="character" w:customStyle="1" w:styleId="13">
    <w:name w:val="Основной текст1"/>
    <w:basedOn w:val="a9"/>
    <w:rsid w:val="006E48D2"/>
    <w:rPr>
      <w:rFonts w:ascii="Arial" w:hAnsi="Arial" w:cs="Arial"/>
      <w:color w:val="000000"/>
      <w:spacing w:val="0"/>
      <w:w w:val="100"/>
      <w:position w:val="0"/>
      <w:sz w:val="24"/>
      <w:szCs w:val="24"/>
      <w:u w:val="single"/>
      <w:lang w:val="ru-RU"/>
    </w:rPr>
  </w:style>
  <w:style w:type="character" w:customStyle="1" w:styleId="23">
    <w:name w:val="Основной текст (2)_"/>
    <w:basedOn w:val="a0"/>
    <w:link w:val="24"/>
    <w:rsid w:val="006E48D2"/>
    <w:rPr>
      <w:b/>
      <w:bCs/>
      <w:sz w:val="27"/>
      <w:szCs w:val="27"/>
      <w:shd w:val="clear" w:color="auto" w:fill="FFFFFF"/>
    </w:rPr>
  </w:style>
  <w:style w:type="character" w:customStyle="1" w:styleId="8pt0pt">
    <w:name w:val="Основной текст + 8 pt;Интервал 0 pt"/>
    <w:basedOn w:val="a9"/>
    <w:rsid w:val="006E48D2"/>
    <w:rPr>
      <w:rFonts w:ascii="Arial" w:hAnsi="Arial" w:cs="Arial"/>
      <w:color w:val="000000"/>
      <w:spacing w:val="10"/>
      <w:w w:val="100"/>
      <w:position w:val="0"/>
      <w:sz w:val="16"/>
      <w:szCs w:val="16"/>
      <w:lang w:val="ru-RU"/>
    </w:rPr>
  </w:style>
  <w:style w:type="character" w:customStyle="1" w:styleId="25">
    <w:name w:val="Основной текст2"/>
    <w:basedOn w:val="a9"/>
    <w:rsid w:val="006E48D2"/>
    <w:rPr>
      <w:rFonts w:ascii="Arial" w:hAnsi="Arial" w:cs="Arial"/>
      <w:color w:val="000000"/>
      <w:spacing w:val="0"/>
      <w:w w:val="100"/>
      <w:position w:val="0"/>
      <w:sz w:val="24"/>
      <w:szCs w:val="24"/>
      <w:lang w:val="ru-RU"/>
    </w:rPr>
  </w:style>
  <w:style w:type="paragraph" w:customStyle="1" w:styleId="41">
    <w:name w:val="Основной текст4"/>
    <w:basedOn w:val="a"/>
    <w:link w:val="a9"/>
    <w:rsid w:val="006E48D2"/>
    <w:pPr>
      <w:widowControl w:val="0"/>
      <w:spacing w:after="0"/>
      <w:ind w:left="-567" w:right="20" w:firstLine="283"/>
      <w:jc w:val="both"/>
    </w:pPr>
    <w:rPr>
      <w:rFonts w:ascii="Arial" w:hAnsi="Arial" w:cs="Arial"/>
      <w:color w:val="222222"/>
      <w:sz w:val="14"/>
      <w:szCs w:val="14"/>
      <w:shd w:val="clear" w:color="auto" w:fill="FFFFFF"/>
    </w:rPr>
  </w:style>
  <w:style w:type="paragraph" w:customStyle="1" w:styleId="22">
    <w:name w:val="Заголовок №2"/>
    <w:basedOn w:val="a"/>
    <w:link w:val="21"/>
    <w:rsid w:val="006E48D2"/>
    <w:pPr>
      <w:widowControl w:val="0"/>
      <w:shd w:val="clear" w:color="auto" w:fill="FFFFFF"/>
      <w:spacing w:after="360" w:line="0" w:lineRule="atLeast"/>
      <w:ind w:firstLine="709"/>
      <w:jc w:val="center"/>
      <w:outlineLvl w:val="1"/>
    </w:pPr>
    <w:rPr>
      <w:b/>
      <w:bCs/>
      <w:sz w:val="27"/>
      <w:szCs w:val="27"/>
    </w:rPr>
  </w:style>
  <w:style w:type="paragraph" w:customStyle="1" w:styleId="24">
    <w:name w:val="Основной текст (2)"/>
    <w:basedOn w:val="a"/>
    <w:link w:val="23"/>
    <w:rsid w:val="006E48D2"/>
    <w:pPr>
      <w:widowControl w:val="0"/>
      <w:shd w:val="clear" w:color="auto" w:fill="FFFFFF"/>
      <w:spacing w:after="540" w:line="0" w:lineRule="atLeast"/>
      <w:ind w:firstLine="709"/>
      <w:jc w:val="center"/>
    </w:pPr>
    <w:rPr>
      <w:b/>
      <w:bCs/>
      <w:sz w:val="27"/>
      <w:szCs w:val="27"/>
    </w:rPr>
  </w:style>
  <w:style w:type="paragraph" w:styleId="aa">
    <w:name w:val="footer"/>
    <w:basedOn w:val="a"/>
    <w:link w:val="ab"/>
    <w:uiPriority w:val="99"/>
    <w:unhideWhenUsed/>
    <w:rsid w:val="006E48D2"/>
    <w:pPr>
      <w:widowControl w:val="0"/>
      <w:tabs>
        <w:tab w:val="center" w:pos="4677"/>
        <w:tab w:val="right" w:pos="9355"/>
      </w:tabs>
      <w:spacing w:after="0"/>
      <w:ind w:firstLine="709"/>
      <w:jc w:val="both"/>
    </w:pPr>
    <w:rPr>
      <w:rFonts w:ascii="Courier New" w:eastAsia="Courier New" w:hAnsi="Courier New" w:cs="Courier New"/>
      <w:color w:val="000000"/>
      <w:sz w:val="24"/>
      <w:szCs w:val="24"/>
      <w:lang w:eastAsia="ru-RU"/>
    </w:rPr>
  </w:style>
  <w:style w:type="character" w:customStyle="1" w:styleId="ab">
    <w:name w:val="Нижний колонтитул Знак"/>
    <w:basedOn w:val="a0"/>
    <w:link w:val="aa"/>
    <w:uiPriority w:val="99"/>
    <w:rsid w:val="006E48D2"/>
    <w:rPr>
      <w:rFonts w:ascii="Courier New" w:eastAsia="Courier New" w:hAnsi="Courier New" w:cs="Courier New"/>
      <w:color w:val="000000"/>
      <w:sz w:val="24"/>
      <w:szCs w:val="24"/>
      <w:lang w:eastAsia="ru-RU"/>
    </w:rPr>
  </w:style>
  <w:style w:type="paragraph" w:styleId="ac">
    <w:name w:val="header"/>
    <w:basedOn w:val="a"/>
    <w:link w:val="ad"/>
    <w:uiPriority w:val="99"/>
    <w:unhideWhenUsed/>
    <w:rsid w:val="006E48D2"/>
    <w:pPr>
      <w:widowControl w:val="0"/>
      <w:tabs>
        <w:tab w:val="center" w:pos="4677"/>
        <w:tab w:val="right" w:pos="9355"/>
      </w:tabs>
      <w:spacing w:after="0"/>
      <w:ind w:firstLine="709"/>
      <w:jc w:val="both"/>
    </w:pPr>
    <w:rPr>
      <w:rFonts w:ascii="Courier New" w:eastAsia="Courier New" w:hAnsi="Courier New" w:cs="Courier New"/>
      <w:color w:val="000000"/>
      <w:sz w:val="24"/>
      <w:szCs w:val="24"/>
      <w:lang w:eastAsia="ru-RU"/>
    </w:rPr>
  </w:style>
  <w:style w:type="character" w:customStyle="1" w:styleId="ad">
    <w:name w:val="Верхний колонтитул Знак"/>
    <w:basedOn w:val="a0"/>
    <w:link w:val="ac"/>
    <w:uiPriority w:val="99"/>
    <w:rsid w:val="006E48D2"/>
    <w:rPr>
      <w:rFonts w:ascii="Courier New" w:eastAsia="Courier New" w:hAnsi="Courier New" w:cs="Courier New"/>
      <w:color w:val="000000"/>
      <w:sz w:val="24"/>
      <w:szCs w:val="24"/>
      <w:lang w:eastAsia="ru-RU"/>
    </w:rPr>
  </w:style>
  <w:style w:type="character" w:customStyle="1" w:styleId="6pt1pt">
    <w:name w:val="Основной текст + 6 pt;Интервал 1 pt"/>
    <w:basedOn w:val="a9"/>
    <w:rsid w:val="006E48D2"/>
    <w:rPr>
      <w:rFonts w:ascii="Times New Roman" w:eastAsia="Times New Roman" w:hAnsi="Times New Roman" w:cs="Times New Roman"/>
      <w:color w:val="000000"/>
      <w:spacing w:val="20"/>
      <w:w w:val="100"/>
      <w:position w:val="0"/>
      <w:sz w:val="12"/>
      <w:szCs w:val="12"/>
      <w:lang w:val="ru-RU"/>
    </w:rPr>
  </w:style>
  <w:style w:type="character" w:customStyle="1" w:styleId="6pt">
    <w:name w:val="Основной текст + 6 pt"/>
    <w:basedOn w:val="a9"/>
    <w:rsid w:val="006E48D2"/>
    <w:rPr>
      <w:rFonts w:ascii="Times New Roman" w:eastAsia="Times New Roman" w:hAnsi="Times New Roman" w:cs="Times New Roman"/>
      <w:color w:val="000000"/>
      <w:spacing w:val="0"/>
      <w:w w:val="100"/>
      <w:position w:val="0"/>
      <w:sz w:val="12"/>
      <w:szCs w:val="12"/>
    </w:rPr>
  </w:style>
  <w:style w:type="paragraph" w:styleId="ae">
    <w:name w:val="Normal (Web)"/>
    <w:basedOn w:val="a"/>
    <w:uiPriority w:val="99"/>
    <w:unhideWhenUsed/>
    <w:rsid w:val="006E48D2"/>
    <w:pPr>
      <w:shd w:val="clear" w:color="auto" w:fill="FFFFFF"/>
      <w:spacing w:after="0"/>
      <w:ind w:left="360" w:firstLine="709"/>
      <w:jc w:val="both"/>
      <w:textAlignment w:val="baseline"/>
    </w:pPr>
    <w:rPr>
      <w:rFonts w:ascii="Times New Roman" w:eastAsia="Times New Roman" w:hAnsi="Times New Roman" w:cs="Times New Roman"/>
      <w:color w:val="222222"/>
      <w:sz w:val="28"/>
      <w:szCs w:val="28"/>
      <w:lang w:eastAsia="ru-RU"/>
    </w:rPr>
  </w:style>
  <w:style w:type="character" w:customStyle="1" w:styleId="apple-converted-space">
    <w:name w:val="apple-converted-space"/>
    <w:basedOn w:val="a0"/>
    <w:rsid w:val="006E48D2"/>
  </w:style>
  <w:style w:type="character" w:styleId="af">
    <w:name w:val="Strong"/>
    <w:basedOn w:val="a0"/>
    <w:uiPriority w:val="22"/>
    <w:qFormat/>
    <w:rsid w:val="006E48D2"/>
    <w:rPr>
      <w:b/>
      <w:bCs/>
    </w:rPr>
  </w:style>
  <w:style w:type="paragraph" w:customStyle="1" w:styleId="14">
    <w:name w:val="Абзац списка1"/>
    <w:basedOn w:val="a"/>
    <w:next w:val="af0"/>
    <w:uiPriority w:val="34"/>
    <w:qFormat/>
    <w:rsid w:val="006E48D2"/>
    <w:pPr>
      <w:spacing w:after="0"/>
      <w:ind w:left="720" w:right="-284" w:firstLine="709"/>
      <w:contextualSpacing/>
      <w:jc w:val="both"/>
    </w:pPr>
  </w:style>
  <w:style w:type="paragraph" w:customStyle="1" w:styleId="15">
    <w:name w:val="Заголовок оглавления1"/>
    <w:basedOn w:val="1"/>
    <w:next w:val="a"/>
    <w:uiPriority w:val="39"/>
    <w:semiHidden/>
    <w:unhideWhenUsed/>
    <w:qFormat/>
    <w:rsid w:val="006E48D2"/>
    <w:pPr>
      <w:keepLines/>
      <w:widowControl/>
      <w:spacing w:before="480"/>
      <w:jc w:val="left"/>
      <w:outlineLvl w:val="9"/>
    </w:pPr>
    <w:rPr>
      <w:rFonts w:ascii="Cambria" w:eastAsia="Times New Roman" w:hAnsi="Cambria" w:cs="Times New Roman"/>
      <w:bCs/>
      <w:color w:val="365F91"/>
      <w:sz w:val="28"/>
      <w:szCs w:val="28"/>
      <w:lang w:eastAsia="en-US"/>
    </w:rPr>
  </w:style>
  <w:style w:type="paragraph" w:styleId="26">
    <w:name w:val="toc 2"/>
    <w:basedOn w:val="a"/>
    <w:next w:val="a"/>
    <w:autoRedefine/>
    <w:uiPriority w:val="39"/>
    <w:unhideWhenUsed/>
    <w:qFormat/>
    <w:rsid w:val="006E48D2"/>
    <w:pPr>
      <w:widowControl w:val="0"/>
      <w:spacing w:after="100"/>
      <w:ind w:left="240" w:firstLine="709"/>
      <w:jc w:val="both"/>
    </w:pPr>
    <w:rPr>
      <w:rFonts w:ascii="Times New Roman" w:eastAsia="Courier New" w:hAnsi="Times New Roman" w:cs="Courier New"/>
      <w:color w:val="000000"/>
      <w:sz w:val="28"/>
      <w:szCs w:val="24"/>
      <w:lang w:eastAsia="ru-RU"/>
    </w:rPr>
  </w:style>
  <w:style w:type="character" w:customStyle="1" w:styleId="hl">
    <w:name w:val="hl"/>
    <w:basedOn w:val="a0"/>
    <w:rsid w:val="006E48D2"/>
  </w:style>
  <w:style w:type="character" w:customStyle="1" w:styleId="16">
    <w:name w:val="Просмотренная гиперссылка1"/>
    <w:basedOn w:val="a0"/>
    <w:uiPriority w:val="99"/>
    <w:semiHidden/>
    <w:unhideWhenUsed/>
    <w:rsid w:val="006E48D2"/>
    <w:rPr>
      <w:color w:val="800080"/>
      <w:u w:val="single"/>
    </w:rPr>
  </w:style>
  <w:style w:type="paragraph" w:customStyle="1" w:styleId="17">
    <w:name w:val="Обычный1"/>
    <w:uiPriority w:val="99"/>
    <w:rsid w:val="006E48D2"/>
    <w:pPr>
      <w:widowControl w:val="0"/>
      <w:spacing w:after="0"/>
      <w:ind w:firstLine="300"/>
      <w:jc w:val="both"/>
    </w:pPr>
    <w:rPr>
      <w:rFonts w:ascii="Times New Roman" w:eastAsia="Times New Roman" w:hAnsi="Times New Roman" w:cs="Times New Roman"/>
      <w:sz w:val="20"/>
      <w:szCs w:val="20"/>
      <w:lang w:eastAsia="ru-RU"/>
    </w:rPr>
  </w:style>
  <w:style w:type="paragraph" w:customStyle="1" w:styleId="FR2">
    <w:name w:val="FR2"/>
    <w:uiPriority w:val="99"/>
    <w:rsid w:val="006E48D2"/>
    <w:pPr>
      <w:widowControl w:val="0"/>
      <w:spacing w:before="340" w:after="0"/>
      <w:ind w:left="560" w:right="600" w:firstLine="709"/>
      <w:jc w:val="center"/>
    </w:pPr>
    <w:rPr>
      <w:rFonts w:ascii="Arial" w:eastAsia="Times New Roman" w:hAnsi="Arial" w:cs="Times New Roman"/>
      <w:b/>
      <w:sz w:val="16"/>
      <w:szCs w:val="20"/>
      <w:lang w:eastAsia="ru-RU"/>
    </w:rPr>
  </w:style>
  <w:style w:type="character" w:styleId="af1">
    <w:name w:val="Book Title"/>
    <w:basedOn w:val="a0"/>
    <w:uiPriority w:val="33"/>
    <w:qFormat/>
    <w:rsid w:val="006E48D2"/>
    <w:rPr>
      <w:b/>
      <w:bCs/>
      <w:smallCaps/>
      <w:spacing w:val="5"/>
    </w:rPr>
  </w:style>
  <w:style w:type="paragraph" w:styleId="18">
    <w:name w:val="toc 1"/>
    <w:basedOn w:val="a"/>
    <w:next w:val="a"/>
    <w:autoRedefine/>
    <w:uiPriority w:val="39"/>
    <w:unhideWhenUsed/>
    <w:qFormat/>
    <w:rsid w:val="006E48D2"/>
    <w:pPr>
      <w:widowControl w:val="0"/>
      <w:tabs>
        <w:tab w:val="right" w:leader="dot" w:pos="9486"/>
      </w:tabs>
      <w:spacing w:after="100"/>
      <w:ind w:firstLine="709"/>
      <w:jc w:val="both"/>
    </w:pPr>
    <w:rPr>
      <w:rFonts w:ascii="Times New Roman" w:eastAsia="Courier New" w:hAnsi="Times New Roman" w:cs="Times New Roman"/>
      <w:noProof/>
      <w:color w:val="000000"/>
      <w:sz w:val="28"/>
      <w:szCs w:val="28"/>
      <w:lang w:eastAsia="ru-RU"/>
    </w:rPr>
  </w:style>
  <w:style w:type="table" w:styleId="af2">
    <w:name w:val="Table Grid"/>
    <w:basedOn w:val="a1"/>
    <w:rsid w:val="006E48D2"/>
    <w:pPr>
      <w:spacing w:after="0"/>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next w:val="af2"/>
    <w:uiPriority w:val="59"/>
    <w:rsid w:val="006E48D2"/>
    <w:pPr>
      <w:spacing w:after="0"/>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2"/>
    <w:uiPriority w:val="59"/>
    <w:rsid w:val="006E48D2"/>
    <w:pPr>
      <w:spacing w:after="0"/>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главление 31"/>
    <w:basedOn w:val="a"/>
    <w:next w:val="a"/>
    <w:autoRedefine/>
    <w:uiPriority w:val="39"/>
    <w:semiHidden/>
    <w:unhideWhenUsed/>
    <w:qFormat/>
    <w:rsid w:val="006E48D2"/>
    <w:pPr>
      <w:spacing w:after="100"/>
      <w:ind w:left="440"/>
    </w:pPr>
    <w:rPr>
      <w:rFonts w:eastAsia="Times New Roman"/>
    </w:rPr>
  </w:style>
  <w:style w:type="paragraph" w:styleId="42">
    <w:name w:val="toc 4"/>
    <w:basedOn w:val="a"/>
    <w:next w:val="a"/>
    <w:autoRedefine/>
    <w:uiPriority w:val="39"/>
    <w:unhideWhenUsed/>
    <w:rsid w:val="006E48D2"/>
    <w:pPr>
      <w:widowControl w:val="0"/>
      <w:spacing w:after="100"/>
      <w:ind w:left="720" w:firstLine="709"/>
      <w:jc w:val="both"/>
    </w:pPr>
    <w:rPr>
      <w:rFonts w:ascii="Courier New" w:eastAsia="Courier New" w:hAnsi="Courier New" w:cs="Courier New"/>
      <w:color w:val="000000"/>
      <w:sz w:val="24"/>
      <w:szCs w:val="24"/>
      <w:lang w:eastAsia="ru-RU"/>
    </w:rPr>
  </w:style>
  <w:style w:type="paragraph" w:styleId="af3">
    <w:name w:val="Balloon Text"/>
    <w:basedOn w:val="a"/>
    <w:link w:val="af4"/>
    <w:uiPriority w:val="99"/>
    <w:semiHidden/>
    <w:unhideWhenUsed/>
    <w:rsid w:val="006E48D2"/>
    <w:pPr>
      <w:widowControl w:val="0"/>
      <w:spacing w:after="0" w:line="240" w:lineRule="auto"/>
      <w:ind w:firstLine="709"/>
      <w:jc w:val="both"/>
    </w:pPr>
    <w:rPr>
      <w:rFonts w:ascii="Tahoma" w:eastAsia="Courier New" w:hAnsi="Tahoma" w:cs="Tahoma"/>
      <w:color w:val="000000"/>
      <w:sz w:val="16"/>
      <w:szCs w:val="16"/>
      <w:lang w:eastAsia="ru-RU"/>
    </w:rPr>
  </w:style>
  <w:style w:type="character" w:customStyle="1" w:styleId="af4">
    <w:name w:val="Текст выноски Знак"/>
    <w:basedOn w:val="a0"/>
    <w:link w:val="af3"/>
    <w:uiPriority w:val="99"/>
    <w:semiHidden/>
    <w:rsid w:val="006E48D2"/>
    <w:rPr>
      <w:rFonts w:ascii="Tahoma" w:eastAsia="Courier New" w:hAnsi="Tahoma" w:cs="Tahoma"/>
      <w:color w:val="000000"/>
      <w:sz w:val="16"/>
      <w:szCs w:val="16"/>
      <w:lang w:eastAsia="ru-RU"/>
    </w:rPr>
  </w:style>
  <w:style w:type="paragraph" w:styleId="af5">
    <w:name w:val="Document Map"/>
    <w:basedOn w:val="a"/>
    <w:link w:val="af6"/>
    <w:uiPriority w:val="99"/>
    <w:semiHidden/>
    <w:unhideWhenUsed/>
    <w:rsid w:val="006E48D2"/>
    <w:pPr>
      <w:widowControl w:val="0"/>
      <w:spacing w:after="0" w:line="240" w:lineRule="auto"/>
      <w:ind w:firstLine="709"/>
      <w:jc w:val="both"/>
    </w:pPr>
    <w:rPr>
      <w:rFonts w:ascii="Tahoma" w:eastAsia="Courier New" w:hAnsi="Tahoma" w:cs="Tahoma"/>
      <w:color w:val="000000"/>
      <w:sz w:val="16"/>
      <w:szCs w:val="16"/>
      <w:lang w:eastAsia="ru-RU"/>
    </w:rPr>
  </w:style>
  <w:style w:type="character" w:customStyle="1" w:styleId="af6">
    <w:name w:val="Схема документа Знак"/>
    <w:basedOn w:val="a0"/>
    <w:link w:val="af5"/>
    <w:uiPriority w:val="99"/>
    <w:semiHidden/>
    <w:rsid w:val="006E48D2"/>
    <w:rPr>
      <w:rFonts w:ascii="Tahoma" w:eastAsia="Courier New" w:hAnsi="Tahoma" w:cs="Tahoma"/>
      <w:color w:val="000000"/>
      <w:sz w:val="16"/>
      <w:szCs w:val="16"/>
      <w:lang w:eastAsia="ru-RU"/>
    </w:rPr>
  </w:style>
  <w:style w:type="paragraph" w:customStyle="1" w:styleId="af7">
    <w:name w:val="Стиль"/>
    <w:rsid w:val="006E48D2"/>
    <w:pPr>
      <w:widowControl w:val="0"/>
      <w:suppressAutoHyphens/>
      <w:autoSpaceDE w:val="0"/>
      <w:spacing w:after="0" w:line="240" w:lineRule="auto"/>
    </w:pPr>
    <w:rPr>
      <w:rFonts w:ascii="Times New Roman" w:eastAsia="Arial" w:hAnsi="Times New Roman" w:cs="Times New Roman"/>
      <w:sz w:val="24"/>
      <w:szCs w:val="24"/>
      <w:lang w:eastAsia="zh-CN"/>
    </w:rPr>
  </w:style>
  <w:style w:type="table" w:customStyle="1" w:styleId="32">
    <w:name w:val="Сетка таблицы3"/>
    <w:basedOn w:val="a1"/>
    <w:next w:val="af2"/>
    <w:uiPriority w:val="39"/>
    <w:rsid w:val="006E48D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2"/>
    <w:uiPriority w:val="39"/>
    <w:rsid w:val="006E48D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10">
    <w:name w:val="Заголовок 8 Знак1"/>
    <w:basedOn w:val="a0"/>
    <w:uiPriority w:val="9"/>
    <w:semiHidden/>
    <w:rsid w:val="006E48D2"/>
    <w:rPr>
      <w:rFonts w:asciiTheme="majorHAnsi" w:eastAsiaTheme="majorEastAsia" w:hAnsiTheme="majorHAnsi" w:cstheme="majorBidi"/>
      <w:color w:val="404040" w:themeColor="text1" w:themeTint="BF"/>
      <w:sz w:val="20"/>
      <w:szCs w:val="20"/>
    </w:rPr>
  </w:style>
  <w:style w:type="paragraph" w:styleId="a5">
    <w:name w:val="Title"/>
    <w:basedOn w:val="a"/>
    <w:next w:val="a"/>
    <w:link w:val="a4"/>
    <w:uiPriority w:val="10"/>
    <w:qFormat/>
    <w:rsid w:val="006E48D2"/>
    <w:pPr>
      <w:pBdr>
        <w:bottom w:val="single" w:sz="8" w:space="4" w:color="4F81BD" w:themeColor="accent1"/>
      </w:pBdr>
      <w:spacing w:after="300" w:line="240" w:lineRule="auto"/>
      <w:contextualSpacing/>
    </w:pPr>
    <w:rPr>
      <w:rFonts w:ascii="Cambria" w:eastAsia="Times New Roman" w:hAnsi="Cambria" w:cs="Times New Roman"/>
      <w:b/>
      <w:bCs/>
      <w:snapToGrid w:val="0"/>
      <w:kern w:val="28"/>
      <w:sz w:val="32"/>
      <w:szCs w:val="32"/>
    </w:rPr>
  </w:style>
  <w:style w:type="character" w:customStyle="1" w:styleId="1a">
    <w:name w:val="Название Знак1"/>
    <w:basedOn w:val="a0"/>
    <w:uiPriority w:val="10"/>
    <w:rsid w:val="006E48D2"/>
    <w:rPr>
      <w:rFonts w:asciiTheme="majorHAnsi" w:eastAsiaTheme="majorEastAsia" w:hAnsiTheme="majorHAnsi" w:cstheme="majorBidi"/>
      <w:color w:val="17365D" w:themeColor="text2" w:themeShade="BF"/>
      <w:spacing w:val="5"/>
      <w:kern w:val="28"/>
      <w:sz w:val="52"/>
      <w:szCs w:val="52"/>
    </w:rPr>
  </w:style>
  <w:style w:type="paragraph" w:styleId="af0">
    <w:name w:val="List Paragraph"/>
    <w:basedOn w:val="a"/>
    <w:uiPriority w:val="34"/>
    <w:qFormat/>
    <w:rsid w:val="006E48D2"/>
    <w:pPr>
      <w:ind w:left="720"/>
      <w:contextualSpacing/>
    </w:pPr>
  </w:style>
  <w:style w:type="character" w:styleId="af8">
    <w:name w:val="FollowedHyperlink"/>
    <w:basedOn w:val="a0"/>
    <w:uiPriority w:val="99"/>
    <w:semiHidden/>
    <w:unhideWhenUsed/>
    <w:rsid w:val="006E48D2"/>
    <w:rPr>
      <w:color w:val="800080" w:themeColor="followedHyperlink"/>
      <w:u w:val="single"/>
    </w:rPr>
  </w:style>
  <w:style w:type="character" w:styleId="af9">
    <w:name w:val="line number"/>
    <w:basedOn w:val="a0"/>
    <w:uiPriority w:val="99"/>
    <w:semiHidden/>
    <w:unhideWhenUsed/>
    <w:rsid w:val="008056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8D2"/>
  </w:style>
  <w:style w:type="paragraph" w:styleId="1">
    <w:name w:val="heading 1"/>
    <w:basedOn w:val="a"/>
    <w:next w:val="a"/>
    <w:link w:val="10"/>
    <w:qFormat/>
    <w:rsid w:val="006E48D2"/>
    <w:pPr>
      <w:keepNext/>
      <w:widowControl w:val="0"/>
      <w:spacing w:after="0"/>
      <w:ind w:firstLine="709"/>
      <w:jc w:val="both"/>
      <w:outlineLvl w:val="0"/>
    </w:pPr>
    <w:rPr>
      <w:rFonts w:ascii="Times New Roman" w:eastAsia="Courier New" w:hAnsi="Times New Roman" w:cs="Courier New"/>
      <w:b/>
      <w:color w:val="000000"/>
      <w:sz w:val="36"/>
      <w:szCs w:val="24"/>
      <w:lang w:eastAsia="ru-RU"/>
    </w:rPr>
  </w:style>
  <w:style w:type="paragraph" w:styleId="2">
    <w:name w:val="heading 2"/>
    <w:basedOn w:val="a"/>
    <w:next w:val="a"/>
    <w:link w:val="20"/>
    <w:qFormat/>
    <w:rsid w:val="006E48D2"/>
    <w:pPr>
      <w:keepNext/>
      <w:widowControl w:val="0"/>
      <w:spacing w:after="0"/>
      <w:ind w:firstLine="709"/>
      <w:jc w:val="both"/>
      <w:outlineLvl w:val="1"/>
    </w:pPr>
    <w:rPr>
      <w:rFonts w:ascii="Times New Roman" w:eastAsia="Courier New" w:hAnsi="Times New Roman" w:cs="Courier New"/>
      <w:b/>
      <w:color w:val="000000"/>
      <w:sz w:val="28"/>
      <w:szCs w:val="24"/>
      <w:lang w:eastAsia="ru-RU"/>
    </w:rPr>
  </w:style>
  <w:style w:type="paragraph" w:styleId="3">
    <w:name w:val="heading 3"/>
    <w:basedOn w:val="a"/>
    <w:next w:val="a"/>
    <w:link w:val="30"/>
    <w:qFormat/>
    <w:rsid w:val="006E48D2"/>
    <w:pPr>
      <w:keepNext/>
      <w:widowControl w:val="0"/>
      <w:spacing w:after="0"/>
      <w:ind w:left="284" w:firstLine="283"/>
      <w:jc w:val="both"/>
      <w:outlineLvl w:val="2"/>
    </w:pPr>
    <w:rPr>
      <w:rFonts w:ascii="Courier New" w:eastAsia="Courier New" w:hAnsi="Courier New" w:cs="Courier New"/>
      <w:b/>
      <w:color w:val="000000"/>
      <w:sz w:val="20"/>
      <w:szCs w:val="24"/>
      <w:lang w:eastAsia="ru-RU"/>
    </w:rPr>
  </w:style>
  <w:style w:type="paragraph" w:styleId="4">
    <w:name w:val="heading 4"/>
    <w:basedOn w:val="a"/>
    <w:next w:val="a"/>
    <w:link w:val="40"/>
    <w:qFormat/>
    <w:rsid w:val="006E48D2"/>
    <w:pPr>
      <w:keepNext/>
      <w:widowControl w:val="0"/>
      <w:spacing w:after="0"/>
      <w:ind w:firstLine="709"/>
      <w:jc w:val="both"/>
      <w:outlineLvl w:val="3"/>
    </w:pPr>
    <w:rPr>
      <w:rFonts w:ascii="Times New Roman" w:eastAsia="Courier New" w:hAnsi="Times New Roman" w:cs="Courier New"/>
      <w:b/>
      <w:color w:val="000000"/>
      <w:sz w:val="28"/>
      <w:szCs w:val="24"/>
      <w:lang w:eastAsia="ru-RU"/>
    </w:rPr>
  </w:style>
  <w:style w:type="paragraph" w:styleId="5">
    <w:name w:val="heading 5"/>
    <w:basedOn w:val="a"/>
    <w:next w:val="a"/>
    <w:link w:val="50"/>
    <w:qFormat/>
    <w:rsid w:val="006E48D2"/>
    <w:pPr>
      <w:keepNext/>
      <w:widowControl w:val="0"/>
      <w:spacing w:after="0"/>
      <w:ind w:firstLine="709"/>
      <w:jc w:val="both"/>
      <w:outlineLvl w:val="4"/>
    </w:pPr>
    <w:rPr>
      <w:rFonts w:ascii="Times New Roman" w:eastAsia="Courier New" w:hAnsi="Times New Roman" w:cs="Courier New"/>
      <w:b/>
      <w:color w:val="000000"/>
      <w:sz w:val="28"/>
      <w:szCs w:val="24"/>
      <w:lang w:eastAsia="ru-RU"/>
    </w:rPr>
  </w:style>
  <w:style w:type="paragraph" w:styleId="6">
    <w:name w:val="heading 6"/>
    <w:basedOn w:val="a"/>
    <w:next w:val="a"/>
    <w:link w:val="60"/>
    <w:qFormat/>
    <w:rsid w:val="006E48D2"/>
    <w:pPr>
      <w:keepNext/>
      <w:widowControl w:val="0"/>
      <w:spacing w:after="0"/>
      <w:ind w:left="284" w:firstLine="283"/>
      <w:jc w:val="both"/>
      <w:outlineLvl w:val="5"/>
    </w:pPr>
    <w:rPr>
      <w:rFonts w:ascii="Courier New" w:eastAsia="Courier New" w:hAnsi="Courier New" w:cs="Courier New"/>
      <w:b/>
      <w:color w:val="FF0000"/>
      <w:sz w:val="20"/>
      <w:szCs w:val="24"/>
      <w:lang w:eastAsia="ru-RU"/>
    </w:rPr>
  </w:style>
  <w:style w:type="paragraph" w:styleId="7">
    <w:name w:val="heading 7"/>
    <w:basedOn w:val="a"/>
    <w:next w:val="a"/>
    <w:link w:val="70"/>
    <w:qFormat/>
    <w:rsid w:val="006E48D2"/>
    <w:pPr>
      <w:keepNext/>
      <w:widowControl w:val="0"/>
      <w:spacing w:after="0"/>
      <w:ind w:left="284" w:firstLine="283"/>
      <w:jc w:val="both"/>
      <w:outlineLvl w:val="6"/>
    </w:pPr>
    <w:rPr>
      <w:rFonts w:ascii="Courier New" w:eastAsia="Courier New" w:hAnsi="Courier New" w:cs="Courier New"/>
      <w:b/>
      <w:color w:val="0000FF"/>
      <w:sz w:val="20"/>
      <w:szCs w:val="24"/>
      <w:lang w:eastAsia="ru-RU"/>
    </w:rPr>
  </w:style>
  <w:style w:type="paragraph" w:styleId="8">
    <w:name w:val="heading 8"/>
    <w:basedOn w:val="a"/>
    <w:next w:val="a"/>
    <w:link w:val="80"/>
    <w:uiPriority w:val="9"/>
    <w:semiHidden/>
    <w:unhideWhenUsed/>
    <w:qFormat/>
    <w:rsid w:val="006E48D2"/>
    <w:pPr>
      <w:keepNext/>
      <w:keepLines/>
      <w:spacing w:before="200" w:after="0"/>
      <w:outlineLvl w:val="7"/>
    </w:pPr>
    <w:rPr>
      <w:rFonts w:ascii="Calibri" w:eastAsia="Times New Roman" w:hAnsi="Calibri" w:cs="Times New Roman"/>
      <w:i/>
      <w:iCs/>
      <w:snapToGrid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48D2"/>
    <w:rPr>
      <w:rFonts w:ascii="Times New Roman" w:eastAsia="Courier New" w:hAnsi="Times New Roman" w:cs="Courier New"/>
      <w:b/>
      <w:color w:val="000000"/>
      <w:sz w:val="36"/>
      <w:szCs w:val="24"/>
      <w:lang w:eastAsia="ru-RU"/>
    </w:rPr>
  </w:style>
  <w:style w:type="character" w:customStyle="1" w:styleId="20">
    <w:name w:val="Заголовок 2 Знак"/>
    <w:basedOn w:val="a0"/>
    <w:link w:val="2"/>
    <w:rsid w:val="006E48D2"/>
    <w:rPr>
      <w:rFonts w:ascii="Times New Roman" w:eastAsia="Courier New" w:hAnsi="Times New Roman" w:cs="Courier New"/>
      <w:b/>
      <w:color w:val="000000"/>
      <w:sz w:val="28"/>
      <w:szCs w:val="24"/>
      <w:lang w:eastAsia="ru-RU"/>
    </w:rPr>
  </w:style>
  <w:style w:type="character" w:customStyle="1" w:styleId="30">
    <w:name w:val="Заголовок 3 Знак"/>
    <w:basedOn w:val="a0"/>
    <w:link w:val="3"/>
    <w:rsid w:val="006E48D2"/>
    <w:rPr>
      <w:rFonts w:ascii="Courier New" w:eastAsia="Courier New" w:hAnsi="Courier New" w:cs="Courier New"/>
      <w:b/>
      <w:color w:val="000000"/>
      <w:sz w:val="20"/>
      <w:szCs w:val="24"/>
      <w:lang w:eastAsia="ru-RU"/>
    </w:rPr>
  </w:style>
  <w:style w:type="character" w:customStyle="1" w:styleId="40">
    <w:name w:val="Заголовок 4 Знак"/>
    <w:basedOn w:val="a0"/>
    <w:link w:val="4"/>
    <w:rsid w:val="006E48D2"/>
    <w:rPr>
      <w:rFonts w:ascii="Times New Roman" w:eastAsia="Courier New" w:hAnsi="Times New Roman" w:cs="Courier New"/>
      <w:b/>
      <w:color w:val="000000"/>
      <w:sz w:val="28"/>
      <w:szCs w:val="24"/>
      <w:lang w:eastAsia="ru-RU"/>
    </w:rPr>
  </w:style>
  <w:style w:type="character" w:customStyle="1" w:styleId="50">
    <w:name w:val="Заголовок 5 Знак"/>
    <w:basedOn w:val="a0"/>
    <w:link w:val="5"/>
    <w:rsid w:val="006E48D2"/>
    <w:rPr>
      <w:rFonts w:ascii="Times New Roman" w:eastAsia="Courier New" w:hAnsi="Times New Roman" w:cs="Courier New"/>
      <w:b/>
      <w:color w:val="000000"/>
      <w:sz w:val="28"/>
      <w:szCs w:val="24"/>
      <w:lang w:eastAsia="ru-RU"/>
    </w:rPr>
  </w:style>
  <w:style w:type="character" w:customStyle="1" w:styleId="60">
    <w:name w:val="Заголовок 6 Знак"/>
    <w:basedOn w:val="a0"/>
    <w:link w:val="6"/>
    <w:rsid w:val="006E48D2"/>
    <w:rPr>
      <w:rFonts w:ascii="Courier New" w:eastAsia="Courier New" w:hAnsi="Courier New" w:cs="Courier New"/>
      <w:b/>
      <w:color w:val="FF0000"/>
      <w:sz w:val="20"/>
      <w:szCs w:val="24"/>
      <w:lang w:eastAsia="ru-RU"/>
    </w:rPr>
  </w:style>
  <w:style w:type="character" w:customStyle="1" w:styleId="70">
    <w:name w:val="Заголовок 7 Знак"/>
    <w:basedOn w:val="a0"/>
    <w:link w:val="7"/>
    <w:rsid w:val="006E48D2"/>
    <w:rPr>
      <w:rFonts w:ascii="Courier New" w:eastAsia="Courier New" w:hAnsi="Courier New" w:cs="Courier New"/>
      <w:b/>
      <w:color w:val="0000FF"/>
      <w:sz w:val="20"/>
      <w:szCs w:val="24"/>
      <w:lang w:eastAsia="ru-RU"/>
    </w:rPr>
  </w:style>
  <w:style w:type="character" w:customStyle="1" w:styleId="80">
    <w:name w:val="Заголовок 8 Знак"/>
    <w:basedOn w:val="a0"/>
    <w:link w:val="8"/>
    <w:uiPriority w:val="9"/>
    <w:semiHidden/>
    <w:rsid w:val="006E48D2"/>
    <w:rPr>
      <w:rFonts w:ascii="Calibri" w:eastAsia="Times New Roman" w:hAnsi="Calibri" w:cs="Times New Roman"/>
      <w:i/>
      <w:iCs/>
      <w:snapToGrid w:val="0"/>
      <w:sz w:val="24"/>
      <w:szCs w:val="24"/>
    </w:rPr>
  </w:style>
  <w:style w:type="paragraph" w:customStyle="1" w:styleId="81">
    <w:name w:val="Заголовок 81"/>
    <w:basedOn w:val="a"/>
    <w:next w:val="a"/>
    <w:uiPriority w:val="9"/>
    <w:unhideWhenUsed/>
    <w:qFormat/>
    <w:rsid w:val="006E48D2"/>
    <w:pPr>
      <w:widowControl w:val="0"/>
      <w:spacing w:before="240" w:after="60"/>
      <w:ind w:firstLine="709"/>
      <w:jc w:val="both"/>
      <w:outlineLvl w:val="7"/>
    </w:pPr>
    <w:rPr>
      <w:rFonts w:eastAsia="Times New Roman"/>
      <w:i/>
      <w:iCs/>
      <w:color w:val="000000"/>
      <w:sz w:val="24"/>
      <w:szCs w:val="24"/>
      <w:lang w:eastAsia="ru-RU"/>
    </w:rPr>
  </w:style>
  <w:style w:type="numbering" w:customStyle="1" w:styleId="11">
    <w:name w:val="Нет списка1"/>
    <w:next w:val="a2"/>
    <w:uiPriority w:val="99"/>
    <w:semiHidden/>
    <w:unhideWhenUsed/>
    <w:rsid w:val="006E48D2"/>
  </w:style>
  <w:style w:type="paragraph" w:styleId="a3">
    <w:name w:val="caption"/>
    <w:basedOn w:val="a"/>
    <w:next w:val="a"/>
    <w:qFormat/>
    <w:rsid w:val="006E48D2"/>
    <w:pPr>
      <w:widowControl w:val="0"/>
      <w:spacing w:after="0"/>
      <w:ind w:left="284" w:right="-142" w:firstLine="716"/>
      <w:jc w:val="both"/>
      <w:outlineLvl w:val="0"/>
    </w:pPr>
    <w:rPr>
      <w:rFonts w:ascii="Courier New" w:eastAsia="Courier New" w:hAnsi="Courier New" w:cs="Courier New"/>
      <w:b/>
      <w:color w:val="000000"/>
      <w:sz w:val="20"/>
      <w:szCs w:val="24"/>
      <w:lang w:eastAsia="ru-RU"/>
    </w:rPr>
  </w:style>
  <w:style w:type="paragraph" w:customStyle="1" w:styleId="12">
    <w:name w:val="Название1"/>
    <w:basedOn w:val="a"/>
    <w:next w:val="a"/>
    <w:uiPriority w:val="10"/>
    <w:qFormat/>
    <w:rsid w:val="006E48D2"/>
    <w:pPr>
      <w:widowControl w:val="0"/>
      <w:spacing w:before="240" w:after="60"/>
      <w:ind w:firstLine="709"/>
      <w:jc w:val="both"/>
      <w:outlineLvl w:val="0"/>
    </w:pPr>
    <w:rPr>
      <w:rFonts w:ascii="Cambria" w:eastAsia="Times New Roman" w:hAnsi="Cambria" w:cs="Times New Roman"/>
      <w:b/>
      <w:bCs/>
      <w:color w:val="000000"/>
      <w:kern w:val="28"/>
      <w:sz w:val="32"/>
      <w:szCs w:val="32"/>
      <w:lang w:eastAsia="ru-RU"/>
    </w:rPr>
  </w:style>
  <w:style w:type="character" w:customStyle="1" w:styleId="a4">
    <w:name w:val="Название Знак"/>
    <w:basedOn w:val="a0"/>
    <w:link w:val="a5"/>
    <w:uiPriority w:val="10"/>
    <w:rsid w:val="006E48D2"/>
    <w:rPr>
      <w:rFonts w:ascii="Cambria" w:eastAsia="Times New Roman" w:hAnsi="Cambria" w:cs="Times New Roman"/>
      <w:b/>
      <w:bCs/>
      <w:snapToGrid w:val="0"/>
      <w:kern w:val="28"/>
      <w:sz w:val="32"/>
      <w:szCs w:val="32"/>
    </w:rPr>
  </w:style>
  <w:style w:type="paragraph" w:styleId="a6">
    <w:name w:val="No Spacing"/>
    <w:uiPriority w:val="1"/>
    <w:qFormat/>
    <w:rsid w:val="006E48D2"/>
    <w:pPr>
      <w:widowControl w:val="0"/>
      <w:spacing w:after="0"/>
      <w:ind w:left="1000" w:right="1000" w:firstLine="709"/>
      <w:jc w:val="center"/>
    </w:pPr>
    <w:rPr>
      <w:rFonts w:ascii="Times New Roman" w:eastAsia="Times New Roman" w:hAnsi="Times New Roman" w:cs="Times New Roman"/>
      <w:snapToGrid w:val="0"/>
      <w:sz w:val="16"/>
      <w:szCs w:val="20"/>
      <w:lang w:eastAsia="ru-RU"/>
    </w:rPr>
  </w:style>
  <w:style w:type="character" w:styleId="a7">
    <w:name w:val="Hyperlink"/>
    <w:basedOn w:val="a0"/>
    <w:uiPriority w:val="99"/>
    <w:rsid w:val="006E48D2"/>
    <w:rPr>
      <w:color w:val="0066CC"/>
      <w:u w:val="single"/>
    </w:rPr>
  </w:style>
  <w:style w:type="character" w:customStyle="1" w:styleId="a8">
    <w:name w:val="Колонтитул"/>
    <w:basedOn w:val="a0"/>
    <w:rsid w:val="006E48D2"/>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9">
    <w:name w:val="Основной текст_"/>
    <w:basedOn w:val="a0"/>
    <w:link w:val="41"/>
    <w:rsid w:val="006E48D2"/>
    <w:rPr>
      <w:rFonts w:ascii="Arial" w:hAnsi="Arial" w:cs="Arial"/>
      <w:color w:val="222222"/>
      <w:sz w:val="14"/>
      <w:szCs w:val="14"/>
    </w:rPr>
  </w:style>
  <w:style w:type="character" w:customStyle="1" w:styleId="21">
    <w:name w:val="Заголовок №2_"/>
    <w:basedOn w:val="a0"/>
    <w:link w:val="22"/>
    <w:rsid w:val="006E48D2"/>
    <w:rPr>
      <w:b/>
      <w:bCs/>
      <w:sz w:val="27"/>
      <w:szCs w:val="27"/>
      <w:shd w:val="clear" w:color="auto" w:fill="FFFFFF"/>
    </w:rPr>
  </w:style>
  <w:style w:type="character" w:customStyle="1" w:styleId="13">
    <w:name w:val="Основной текст1"/>
    <w:basedOn w:val="a9"/>
    <w:rsid w:val="006E48D2"/>
    <w:rPr>
      <w:rFonts w:ascii="Arial" w:hAnsi="Arial" w:cs="Arial"/>
      <w:color w:val="000000"/>
      <w:spacing w:val="0"/>
      <w:w w:val="100"/>
      <w:position w:val="0"/>
      <w:sz w:val="24"/>
      <w:szCs w:val="24"/>
      <w:u w:val="single"/>
      <w:lang w:val="ru-RU"/>
    </w:rPr>
  </w:style>
  <w:style w:type="character" w:customStyle="1" w:styleId="23">
    <w:name w:val="Основной текст (2)_"/>
    <w:basedOn w:val="a0"/>
    <w:link w:val="24"/>
    <w:rsid w:val="006E48D2"/>
    <w:rPr>
      <w:b/>
      <w:bCs/>
      <w:sz w:val="27"/>
      <w:szCs w:val="27"/>
      <w:shd w:val="clear" w:color="auto" w:fill="FFFFFF"/>
    </w:rPr>
  </w:style>
  <w:style w:type="character" w:customStyle="1" w:styleId="8pt0pt">
    <w:name w:val="Основной текст + 8 pt;Интервал 0 pt"/>
    <w:basedOn w:val="a9"/>
    <w:rsid w:val="006E48D2"/>
    <w:rPr>
      <w:rFonts w:ascii="Arial" w:hAnsi="Arial" w:cs="Arial"/>
      <w:color w:val="000000"/>
      <w:spacing w:val="10"/>
      <w:w w:val="100"/>
      <w:position w:val="0"/>
      <w:sz w:val="16"/>
      <w:szCs w:val="16"/>
      <w:lang w:val="ru-RU"/>
    </w:rPr>
  </w:style>
  <w:style w:type="character" w:customStyle="1" w:styleId="25">
    <w:name w:val="Основной текст2"/>
    <w:basedOn w:val="a9"/>
    <w:rsid w:val="006E48D2"/>
    <w:rPr>
      <w:rFonts w:ascii="Arial" w:hAnsi="Arial" w:cs="Arial"/>
      <w:color w:val="000000"/>
      <w:spacing w:val="0"/>
      <w:w w:val="100"/>
      <w:position w:val="0"/>
      <w:sz w:val="24"/>
      <w:szCs w:val="24"/>
      <w:lang w:val="ru-RU"/>
    </w:rPr>
  </w:style>
  <w:style w:type="paragraph" w:customStyle="1" w:styleId="41">
    <w:name w:val="Основной текст4"/>
    <w:basedOn w:val="a"/>
    <w:link w:val="a9"/>
    <w:rsid w:val="006E48D2"/>
    <w:pPr>
      <w:widowControl w:val="0"/>
      <w:spacing w:after="0"/>
      <w:ind w:left="-567" w:right="20" w:firstLine="283"/>
      <w:jc w:val="both"/>
    </w:pPr>
    <w:rPr>
      <w:rFonts w:ascii="Arial" w:hAnsi="Arial" w:cs="Arial"/>
      <w:color w:val="222222"/>
      <w:sz w:val="14"/>
      <w:szCs w:val="14"/>
      <w:shd w:val="clear" w:color="auto" w:fill="FFFFFF"/>
    </w:rPr>
  </w:style>
  <w:style w:type="paragraph" w:customStyle="1" w:styleId="22">
    <w:name w:val="Заголовок №2"/>
    <w:basedOn w:val="a"/>
    <w:link w:val="21"/>
    <w:rsid w:val="006E48D2"/>
    <w:pPr>
      <w:widowControl w:val="0"/>
      <w:shd w:val="clear" w:color="auto" w:fill="FFFFFF"/>
      <w:spacing w:after="360" w:line="0" w:lineRule="atLeast"/>
      <w:ind w:firstLine="709"/>
      <w:jc w:val="center"/>
      <w:outlineLvl w:val="1"/>
    </w:pPr>
    <w:rPr>
      <w:b/>
      <w:bCs/>
      <w:sz w:val="27"/>
      <w:szCs w:val="27"/>
    </w:rPr>
  </w:style>
  <w:style w:type="paragraph" w:customStyle="1" w:styleId="24">
    <w:name w:val="Основной текст (2)"/>
    <w:basedOn w:val="a"/>
    <w:link w:val="23"/>
    <w:rsid w:val="006E48D2"/>
    <w:pPr>
      <w:widowControl w:val="0"/>
      <w:shd w:val="clear" w:color="auto" w:fill="FFFFFF"/>
      <w:spacing w:after="540" w:line="0" w:lineRule="atLeast"/>
      <w:ind w:firstLine="709"/>
      <w:jc w:val="center"/>
    </w:pPr>
    <w:rPr>
      <w:b/>
      <w:bCs/>
      <w:sz w:val="27"/>
      <w:szCs w:val="27"/>
    </w:rPr>
  </w:style>
  <w:style w:type="paragraph" w:styleId="aa">
    <w:name w:val="footer"/>
    <w:basedOn w:val="a"/>
    <w:link w:val="ab"/>
    <w:uiPriority w:val="99"/>
    <w:unhideWhenUsed/>
    <w:rsid w:val="006E48D2"/>
    <w:pPr>
      <w:widowControl w:val="0"/>
      <w:tabs>
        <w:tab w:val="center" w:pos="4677"/>
        <w:tab w:val="right" w:pos="9355"/>
      </w:tabs>
      <w:spacing w:after="0"/>
      <w:ind w:firstLine="709"/>
      <w:jc w:val="both"/>
    </w:pPr>
    <w:rPr>
      <w:rFonts w:ascii="Courier New" w:eastAsia="Courier New" w:hAnsi="Courier New" w:cs="Courier New"/>
      <w:color w:val="000000"/>
      <w:sz w:val="24"/>
      <w:szCs w:val="24"/>
      <w:lang w:eastAsia="ru-RU"/>
    </w:rPr>
  </w:style>
  <w:style w:type="character" w:customStyle="1" w:styleId="ab">
    <w:name w:val="Нижний колонтитул Знак"/>
    <w:basedOn w:val="a0"/>
    <w:link w:val="aa"/>
    <w:uiPriority w:val="99"/>
    <w:rsid w:val="006E48D2"/>
    <w:rPr>
      <w:rFonts w:ascii="Courier New" w:eastAsia="Courier New" w:hAnsi="Courier New" w:cs="Courier New"/>
      <w:color w:val="000000"/>
      <w:sz w:val="24"/>
      <w:szCs w:val="24"/>
      <w:lang w:eastAsia="ru-RU"/>
    </w:rPr>
  </w:style>
  <w:style w:type="paragraph" w:styleId="ac">
    <w:name w:val="header"/>
    <w:basedOn w:val="a"/>
    <w:link w:val="ad"/>
    <w:uiPriority w:val="99"/>
    <w:unhideWhenUsed/>
    <w:rsid w:val="006E48D2"/>
    <w:pPr>
      <w:widowControl w:val="0"/>
      <w:tabs>
        <w:tab w:val="center" w:pos="4677"/>
        <w:tab w:val="right" w:pos="9355"/>
      </w:tabs>
      <w:spacing w:after="0"/>
      <w:ind w:firstLine="709"/>
      <w:jc w:val="both"/>
    </w:pPr>
    <w:rPr>
      <w:rFonts w:ascii="Courier New" w:eastAsia="Courier New" w:hAnsi="Courier New" w:cs="Courier New"/>
      <w:color w:val="000000"/>
      <w:sz w:val="24"/>
      <w:szCs w:val="24"/>
      <w:lang w:eastAsia="ru-RU"/>
    </w:rPr>
  </w:style>
  <w:style w:type="character" w:customStyle="1" w:styleId="ad">
    <w:name w:val="Верхний колонтитул Знак"/>
    <w:basedOn w:val="a0"/>
    <w:link w:val="ac"/>
    <w:uiPriority w:val="99"/>
    <w:rsid w:val="006E48D2"/>
    <w:rPr>
      <w:rFonts w:ascii="Courier New" w:eastAsia="Courier New" w:hAnsi="Courier New" w:cs="Courier New"/>
      <w:color w:val="000000"/>
      <w:sz w:val="24"/>
      <w:szCs w:val="24"/>
      <w:lang w:eastAsia="ru-RU"/>
    </w:rPr>
  </w:style>
  <w:style w:type="character" w:customStyle="1" w:styleId="6pt1pt">
    <w:name w:val="Основной текст + 6 pt;Интервал 1 pt"/>
    <w:basedOn w:val="a9"/>
    <w:rsid w:val="006E48D2"/>
    <w:rPr>
      <w:rFonts w:ascii="Times New Roman" w:eastAsia="Times New Roman" w:hAnsi="Times New Roman" w:cs="Times New Roman"/>
      <w:color w:val="000000"/>
      <w:spacing w:val="20"/>
      <w:w w:val="100"/>
      <w:position w:val="0"/>
      <w:sz w:val="12"/>
      <w:szCs w:val="12"/>
      <w:lang w:val="ru-RU"/>
    </w:rPr>
  </w:style>
  <w:style w:type="character" w:customStyle="1" w:styleId="6pt">
    <w:name w:val="Основной текст + 6 pt"/>
    <w:basedOn w:val="a9"/>
    <w:rsid w:val="006E48D2"/>
    <w:rPr>
      <w:rFonts w:ascii="Times New Roman" w:eastAsia="Times New Roman" w:hAnsi="Times New Roman" w:cs="Times New Roman"/>
      <w:color w:val="000000"/>
      <w:spacing w:val="0"/>
      <w:w w:val="100"/>
      <w:position w:val="0"/>
      <w:sz w:val="12"/>
      <w:szCs w:val="12"/>
    </w:rPr>
  </w:style>
  <w:style w:type="paragraph" w:styleId="ae">
    <w:name w:val="Normal (Web)"/>
    <w:basedOn w:val="a"/>
    <w:uiPriority w:val="99"/>
    <w:unhideWhenUsed/>
    <w:rsid w:val="006E48D2"/>
    <w:pPr>
      <w:shd w:val="clear" w:color="auto" w:fill="FFFFFF"/>
      <w:spacing w:after="0"/>
      <w:ind w:left="360" w:firstLine="709"/>
      <w:jc w:val="both"/>
      <w:textAlignment w:val="baseline"/>
    </w:pPr>
    <w:rPr>
      <w:rFonts w:ascii="Times New Roman" w:eastAsia="Times New Roman" w:hAnsi="Times New Roman" w:cs="Times New Roman"/>
      <w:color w:val="222222"/>
      <w:sz w:val="28"/>
      <w:szCs w:val="28"/>
      <w:lang w:eastAsia="ru-RU"/>
    </w:rPr>
  </w:style>
  <w:style w:type="character" w:customStyle="1" w:styleId="apple-converted-space">
    <w:name w:val="apple-converted-space"/>
    <w:basedOn w:val="a0"/>
    <w:rsid w:val="006E48D2"/>
  </w:style>
  <w:style w:type="character" w:styleId="af">
    <w:name w:val="Strong"/>
    <w:basedOn w:val="a0"/>
    <w:uiPriority w:val="22"/>
    <w:qFormat/>
    <w:rsid w:val="006E48D2"/>
    <w:rPr>
      <w:b/>
      <w:bCs/>
    </w:rPr>
  </w:style>
  <w:style w:type="paragraph" w:customStyle="1" w:styleId="14">
    <w:name w:val="Абзац списка1"/>
    <w:basedOn w:val="a"/>
    <w:next w:val="af0"/>
    <w:uiPriority w:val="34"/>
    <w:qFormat/>
    <w:rsid w:val="006E48D2"/>
    <w:pPr>
      <w:spacing w:after="0"/>
      <w:ind w:left="720" w:right="-284" w:firstLine="709"/>
      <w:contextualSpacing/>
      <w:jc w:val="both"/>
    </w:pPr>
  </w:style>
  <w:style w:type="paragraph" w:customStyle="1" w:styleId="15">
    <w:name w:val="Заголовок оглавления1"/>
    <w:basedOn w:val="1"/>
    <w:next w:val="a"/>
    <w:uiPriority w:val="39"/>
    <w:semiHidden/>
    <w:unhideWhenUsed/>
    <w:qFormat/>
    <w:rsid w:val="006E48D2"/>
    <w:pPr>
      <w:keepLines/>
      <w:widowControl/>
      <w:spacing w:before="480"/>
      <w:jc w:val="left"/>
      <w:outlineLvl w:val="9"/>
    </w:pPr>
    <w:rPr>
      <w:rFonts w:ascii="Cambria" w:eastAsia="Times New Roman" w:hAnsi="Cambria" w:cs="Times New Roman"/>
      <w:bCs/>
      <w:color w:val="365F91"/>
      <w:sz w:val="28"/>
      <w:szCs w:val="28"/>
      <w:lang w:eastAsia="en-US"/>
    </w:rPr>
  </w:style>
  <w:style w:type="paragraph" w:styleId="26">
    <w:name w:val="toc 2"/>
    <w:basedOn w:val="a"/>
    <w:next w:val="a"/>
    <w:autoRedefine/>
    <w:uiPriority w:val="39"/>
    <w:unhideWhenUsed/>
    <w:qFormat/>
    <w:rsid w:val="006E48D2"/>
    <w:pPr>
      <w:widowControl w:val="0"/>
      <w:spacing w:after="100"/>
      <w:ind w:left="240" w:firstLine="709"/>
      <w:jc w:val="both"/>
    </w:pPr>
    <w:rPr>
      <w:rFonts w:ascii="Times New Roman" w:eastAsia="Courier New" w:hAnsi="Times New Roman" w:cs="Courier New"/>
      <w:color w:val="000000"/>
      <w:sz w:val="28"/>
      <w:szCs w:val="24"/>
      <w:lang w:eastAsia="ru-RU"/>
    </w:rPr>
  </w:style>
  <w:style w:type="character" w:customStyle="1" w:styleId="hl">
    <w:name w:val="hl"/>
    <w:basedOn w:val="a0"/>
    <w:rsid w:val="006E48D2"/>
  </w:style>
  <w:style w:type="character" w:customStyle="1" w:styleId="16">
    <w:name w:val="Просмотренная гиперссылка1"/>
    <w:basedOn w:val="a0"/>
    <w:uiPriority w:val="99"/>
    <w:semiHidden/>
    <w:unhideWhenUsed/>
    <w:rsid w:val="006E48D2"/>
    <w:rPr>
      <w:color w:val="800080"/>
      <w:u w:val="single"/>
    </w:rPr>
  </w:style>
  <w:style w:type="paragraph" w:customStyle="1" w:styleId="17">
    <w:name w:val="Обычный1"/>
    <w:uiPriority w:val="99"/>
    <w:rsid w:val="006E48D2"/>
    <w:pPr>
      <w:widowControl w:val="0"/>
      <w:spacing w:after="0"/>
      <w:ind w:firstLine="300"/>
      <w:jc w:val="both"/>
    </w:pPr>
    <w:rPr>
      <w:rFonts w:ascii="Times New Roman" w:eastAsia="Times New Roman" w:hAnsi="Times New Roman" w:cs="Times New Roman"/>
      <w:sz w:val="20"/>
      <w:szCs w:val="20"/>
      <w:lang w:eastAsia="ru-RU"/>
    </w:rPr>
  </w:style>
  <w:style w:type="paragraph" w:customStyle="1" w:styleId="FR2">
    <w:name w:val="FR2"/>
    <w:uiPriority w:val="99"/>
    <w:rsid w:val="006E48D2"/>
    <w:pPr>
      <w:widowControl w:val="0"/>
      <w:spacing w:before="340" w:after="0"/>
      <w:ind w:left="560" w:right="600" w:firstLine="709"/>
      <w:jc w:val="center"/>
    </w:pPr>
    <w:rPr>
      <w:rFonts w:ascii="Arial" w:eastAsia="Times New Roman" w:hAnsi="Arial" w:cs="Times New Roman"/>
      <w:b/>
      <w:sz w:val="16"/>
      <w:szCs w:val="20"/>
      <w:lang w:eastAsia="ru-RU"/>
    </w:rPr>
  </w:style>
  <w:style w:type="character" w:styleId="af1">
    <w:name w:val="Book Title"/>
    <w:basedOn w:val="a0"/>
    <w:uiPriority w:val="33"/>
    <w:qFormat/>
    <w:rsid w:val="006E48D2"/>
    <w:rPr>
      <w:b/>
      <w:bCs/>
      <w:smallCaps/>
      <w:spacing w:val="5"/>
    </w:rPr>
  </w:style>
  <w:style w:type="paragraph" w:styleId="18">
    <w:name w:val="toc 1"/>
    <w:basedOn w:val="a"/>
    <w:next w:val="a"/>
    <w:autoRedefine/>
    <w:uiPriority w:val="39"/>
    <w:unhideWhenUsed/>
    <w:qFormat/>
    <w:rsid w:val="006E48D2"/>
    <w:pPr>
      <w:widowControl w:val="0"/>
      <w:tabs>
        <w:tab w:val="right" w:leader="dot" w:pos="9486"/>
      </w:tabs>
      <w:spacing w:after="100"/>
      <w:ind w:firstLine="709"/>
      <w:jc w:val="both"/>
    </w:pPr>
    <w:rPr>
      <w:rFonts w:ascii="Times New Roman" w:eastAsia="Courier New" w:hAnsi="Times New Roman" w:cs="Times New Roman"/>
      <w:noProof/>
      <w:color w:val="000000"/>
      <w:sz w:val="28"/>
      <w:szCs w:val="28"/>
      <w:lang w:eastAsia="ru-RU"/>
    </w:rPr>
  </w:style>
  <w:style w:type="table" w:styleId="af2">
    <w:name w:val="Table Grid"/>
    <w:basedOn w:val="a1"/>
    <w:rsid w:val="006E48D2"/>
    <w:pPr>
      <w:spacing w:after="0"/>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next w:val="af2"/>
    <w:uiPriority w:val="59"/>
    <w:rsid w:val="006E48D2"/>
    <w:pPr>
      <w:spacing w:after="0"/>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2"/>
    <w:uiPriority w:val="59"/>
    <w:rsid w:val="006E48D2"/>
    <w:pPr>
      <w:spacing w:after="0"/>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главление 31"/>
    <w:basedOn w:val="a"/>
    <w:next w:val="a"/>
    <w:autoRedefine/>
    <w:uiPriority w:val="39"/>
    <w:semiHidden/>
    <w:unhideWhenUsed/>
    <w:qFormat/>
    <w:rsid w:val="006E48D2"/>
    <w:pPr>
      <w:spacing w:after="100"/>
      <w:ind w:left="440"/>
    </w:pPr>
    <w:rPr>
      <w:rFonts w:eastAsia="Times New Roman"/>
    </w:rPr>
  </w:style>
  <w:style w:type="paragraph" w:styleId="42">
    <w:name w:val="toc 4"/>
    <w:basedOn w:val="a"/>
    <w:next w:val="a"/>
    <w:autoRedefine/>
    <w:uiPriority w:val="39"/>
    <w:unhideWhenUsed/>
    <w:rsid w:val="006E48D2"/>
    <w:pPr>
      <w:widowControl w:val="0"/>
      <w:spacing w:after="100"/>
      <w:ind w:left="720" w:firstLine="709"/>
      <w:jc w:val="both"/>
    </w:pPr>
    <w:rPr>
      <w:rFonts w:ascii="Courier New" w:eastAsia="Courier New" w:hAnsi="Courier New" w:cs="Courier New"/>
      <w:color w:val="000000"/>
      <w:sz w:val="24"/>
      <w:szCs w:val="24"/>
      <w:lang w:eastAsia="ru-RU"/>
    </w:rPr>
  </w:style>
  <w:style w:type="paragraph" w:styleId="af3">
    <w:name w:val="Balloon Text"/>
    <w:basedOn w:val="a"/>
    <w:link w:val="af4"/>
    <w:uiPriority w:val="99"/>
    <w:semiHidden/>
    <w:unhideWhenUsed/>
    <w:rsid w:val="006E48D2"/>
    <w:pPr>
      <w:widowControl w:val="0"/>
      <w:spacing w:after="0" w:line="240" w:lineRule="auto"/>
      <w:ind w:firstLine="709"/>
      <w:jc w:val="both"/>
    </w:pPr>
    <w:rPr>
      <w:rFonts w:ascii="Tahoma" w:eastAsia="Courier New" w:hAnsi="Tahoma" w:cs="Tahoma"/>
      <w:color w:val="000000"/>
      <w:sz w:val="16"/>
      <w:szCs w:val="16"/>
      <w:lang w:eastAsia="ru-RU"/>
    </w:rPr>
  </w:style>
  <w:style w:type="character" w:customStyle="1" w:styleId="af4">
    <w:name w:val="Текст выноски Знак"/>
    <w:basedOn w:val="a0"/>
    <w:link w:val="af3"/>
    <w:uiPriority w:val="99"/>
    <w:semiHidden/>
    <w:rsid w:val="006E48D2"/>
    <w:rPr>
      <w:rFonts w:ascii="Tahoma" w:eastAsia="Courier New" w:hAnsi="Tahoma" w:cs="Tahoma"/>
      <w:color w:val="000000"/>
      <w:sz w:val="16"/>
      <w:szCs w:val="16"/>
      <w:lang w:eastAsia="ru-RU"/>
    </w:rPr>
  </w:style>
  <w:style w:type="paragraph" w:styleId="af5">
    <w:name w:val="Document Map"/>
    <w:basedOn w:val="a"/>
    <w:link w:val="af6"/>
    <w:uiPriority w:val="99"/>
    <w:semiHidden/>
    <w:unhideWhenUsed/>
    <w:rsid w:val="006E48D2"/>
    <w:pPr>
      <w:widowControl w:val="0"/>
      <w:spacing w:after="0" w:line="240" w:lineRule="auto"/>
      <w:ind w:firstLine="709"/>
      <w:jc w:val="both"/>
    </w:pPr>
    <w:rPr>
      <w:rFonts w:ascii="Tahoma" w:eastAsia="Courier New" w:hAnsi="Tahoma" w:cs="Tahoma"/>
      <w:color w:val="000000"/>
      <w:sz w:val="16"/>
      <w:szCs w:val="16"/>
      <w:lang w:eastAsia="ru-RU"/>
    </w:rPr>
  </w:style>
  <w:style w:type="character" w:customStyle="1" w:styleId="af6">
    <w:name w:val="Схема документа Знак"/>
    <w:basedOn w:val="a0"/>
    <w:link w:val="af5"/>
    <w:uiPriority w:val="99"/>
    <w:semiHidden/>
    <w:rsid w:val="006E48D2"/>
    <w:rPr>
      <w:rFonts w:ascii="Tahoma" w:eastAsia="Courier New" w:hAnsi="Tahoma" w:cs="Tahoma"/>
      <w:color w:val="000000"/>
      <w:sz w:val="16"/>
      <w:szCs w:val="16"/>
      <w:lang w:eastAsia="ru-RU"/>
    </w:rPr>
  </w:style>
  <w:style w:type="paragraph" w:customStyle="1" w:styleId="af7">
    <w:name w:val="Стиль"/>
    <w:rsid w:val="006E48D2"/>
    <w:pPr>
      <w:widowControl w:val="0"/>
      <w:suppressAutoHyphens/>
      <w:autoSpaceDE w:val="0"/>
      <w:spacing w:after="0" w:line="240" w:lineRule="auto"/>
    </w:pPr>
    <w:rPr>
      <w:rFonts w:ascii="Times New Roman" w:eastAsia="Arial" w:hAnsi="Times New Roman" w:cs="Times New Roman"/>
      <w:sz w:val="24"/>
      <w:szCs w:val="24"/>
      <w:lang w:eastAsia="zh-CN"/>
    </w:rPr>
  </w:style>
  <w:style w:type="table" w:customStyle="1" w:styleId="32">
    <w:name w:val="Сетка таблицы3"/>
    <w:basedOn w:val="a1"/>
    <w:next w:val="af2"/>
    <w:uiPriority w:val="39"/>
    <w:rsid w:val="006E48D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2"/>
    <w:uiPriority w:val="39"/>
    <w:rsid w:val="006E48D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10">
    <w:name w:val="Заголовок 8 Знак1"/>
    <w:basedOn w:val="a0"/>
    <w:uiPriority w:val="9"/>
    <w:semiHidden/>
    <w:rsid w:val="006E48D2"/>
    <w:rPr>
      <w:rFonts w:asciiTheme="majorHAnsi" w:eastAsiaTheme="majorEastAsia" w:hAnsiTheme="majorHAnsi" w:cstheme="majorBidi"/>
      <w:color w:val="404040" w:themeColor="text1" w:themeTint="BF"/>
      <w:sz w:val="20"/>
      <w:szCs w:val="20"/>
    </w:rPr>
  </w:style>
  <w:style w:type="paragraph" w:styleId="a5">
    <w:name w:val="Title"/>
    <w:basedOn w:val="a"/>
    <w:next w:val="a"/>
    <w:link w:val="a4"/>
    <w:uiPriority w:val="10"/>
    <w:qFormat/>
    <w:rsid w:val="006E48D2"/>
    <w:pPr>
      <w:pBdr>
        <w:bottom w:val="single" w:sz="8" w:space="4" w:color="4F81BD" w:themeColor="accent1"/>
      </w:pBdr>
      <w:spacing w:after="300" w:line="240" w:lineRule="auto"/>
      <w:contextualSpacing/>
    </w:pPr>
    <w:rPr>
      <w:rFonts w:ascii="Cambria" w:eastAsia="Times New Roman" w:hAnsi="Cambria" w:cs="Times New Roman"/>
      <w:b/>
      <w:bCs/>
      <w:snapToGrid w:val="0"/>
      <w:kern w:val="28"/>
      <w:sz w:val="32"/>
      <w:szCs w:val="32"/>
    </w:rPr>
  </w:style>
  <w:style w:type="character" w:customStyle="1" w:styleId="1a">
    <w:name w:val="Название Знак1"/>
    <w:basedOn w:val="a0"/>
    <w:uiPriority w:val="10"/>
    <w:rsid w:val="006E48D2"/>
    <w:rPr>
      <w:rFonts w:asciiTheme="majorHAnsi" w:eastAsiaTheme="majorEastAsia" w:hAnsiTheme="majorHAnsi" w:cstheme="majorBidi"/>
      <w:color w:val="17365D" w:themeColor="text2" w:themeShade="BF"/>
      <w:spacing w:val="5"/>
      <w:kern w:val="28"/>
      <w:sz w:val="52"/>
      <w:szCs w:val="52"/>
    </w:rPr>
  </w:style>
  <w:style w:type="paragraph" w:styleId="af0">
    <w:name w:val="List Paragraph"/>
    <w:basedOn w:val="a"/>
    <w:uiPriority w:val="34"/>
    <w:qFormat/>
    <w:rsid w:val="006E48D2"/>
    <w:pPr>
      <w:ind w:left="720"/>
      <w:contextualSpacing/>
    </w:pPr>
  </w:style>
  <w:style w:type="character" w:styleId="af8">
    <w:name w:val="FollowedHyperlink"/>
    <w:basedOn w:val="a0"/>
    <w:uiPriority w:val="99"/>
    <w:semiHidden/>
    <w:unhideWhenUsed/>
    <w:rsid w:val="006E48D2"/>
    <w:rPr>
      <w:color w:val="800080" w:themeColor="followedHyperlink"/>
      <w:u w:val="single"/>
    </w:rPr>
  </w:style>
  <w:style w:type="character" w:styleId="af9">
    <w:name w:val="line number"/>
    <w:basedOn w:val="a0"/>
    <w:uiPriority w:val="99"/>
    <w:semiHidden/>
    <w:unhideWhenUsed/>
    <w:rsid w:val="00805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5.xml"/><Relationship Id="rId26" Type="http://schemas.openxmlformats.org/officeDocument/2006/relationships/chart" Target="charts/chart10.xml"/><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chart" Target="charts/chart13.xml"/><Relationship Id="rId42" Type="http://schemas.openxmlformats.org/officeDocument/2006/relationships/hyperlink" Target="http://www.minsport.gov.ru/upload/docs/metodrekomendacGTO2808.doc"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7.png"/><Relationship Id="rId25" Type="http://schemas.openxmlformats.org/officeDocument/2006/relationships/chart" Target="charts/chart9.xml"/><Relationship Id="rId33" Type="http://schemas.openxmlformats.org/officeDocument/2006/relationships/image" Target="media/image16.png"/><Relationship Id="rId38" Type="http://schemas.openxmlformats.org/officeDocument/2006/relationships/chart" Target="charts/chart15.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29" Type="http://schemas.openxmlformats.org/officeDocument/2006/relationships/image" Target="media/image14.png"/><Relationship Id="rId41" Type="http://schemas.openxmlformats.org/officeDocument/2006/relationships/hyperlink" Target="http://www.minsport.gov.ru/sport/physicalculture/metodrekompoorganizGTO3.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8.xml"/><Relationship Id="rId32" Type="http://schemas.openxmlformats.org/officeDocument/2006/relationships/chart" Target="charts/chart12.xml"/><Relationship Id="rId37" Type="http://schemas.openxmlformats.org/officeDocument/2006/relationships/image" Target="media/image18.png"/><Relationship Id="rId40" Type="http://schemas.openxmlformats.org/officeDocument/2006/relationships/chart" Target="charts/chart16.xm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chart" Target="charts/chart14.xml"/><Relationship Id="rId10" Type="http://schemas.openxmlformats.org/officeDocument/2006/relationships/chart" Target="charts/chart1.xml"/><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hyperlink" Target="http://&#1084;&#1080;&#1085;&#1086;&#1073;&#1088;&#1085;&#1072;&#1091;&#1082;&#1080;.&#1088;&#1092;/%D0%B4%D0%BE%D0%BA%D1%83%D0%BC%D0%B5%D0%BD%D1%82%D1%8B/922/%D1%84%D0%B0%D0%B9%D0%BB/748/%D0%A4%D0%93%D0%9E%D0%A1_%D0%9D%D0%9E%D0%9E.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7.xml"/><Relationship Id="rId27" Type="http://schemas.openxmlformats.org/officeDocument/2006/relationships/image" Target="media/image12.png"/><Relationship Id="rId30" Type="http://schemas.openxmlformats.org/officeDocument/2006/relationships/chart" Target="charts/chart11.xml"/><Relationship Id="rId35" Type="http://schemas.openxmlformats.org/officeDocument/2006/relationships/image" Target="media/image17.png"/><Relationship Id="rId43" Type="http://schemas.openxmlformats.org/officeDocument/2006/relationships/hyperlink" Target="http://&#1084;&#1080;&#1085;&#1086;&#1073;&#1088;&#1085;&#1072;&#1091;&#1082;&#1080;.&#1088;&#1092;/%D0%B4%D0%BE%D0%BA%D1%83%D0%BC%D0%B5%D0%BD%D1%82%D1%8B/922/%D1%84%D0%B0%D0%B9%D0%BB/227/10.07.20%D0%9F%D1%80%D0%B8%D0%BC%D0%B5%D1%80%D0%BD%D0%B0%D1%8F_%D0%BF%D1%80%D0%BE%D0%B3%D1%80%D0%B0%D0%BC%D0%BC%D0%B0_%D0%9D%D0%9E%D0%9E.pdf"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1042;&#1080;&#1090;\Desktop\&#1051;&#1080;&#1089;&#1090;%20Microsoft%20Office%20Excel.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7.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8.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9.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10.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11.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Microsoft_Excel_Worksheet12.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package" Target="../embeddings/Microsoft_Excel_Worksheet13.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1042;&#1080;&#1090;\Desktop\&#1051;&#1080;&#1089;&#1090;%20Microsoft%20Office%20Exce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3.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4.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5.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6.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200"/>
            </a:pPr>
            <a:r>
              <a:rPr lang="ru-RU" sz="1200" b="1"/>
              <a:t>Челновный бег</a:t>
            </a:r>
          </a:p>
          <a:p>
            <a:pPr algn="ctr">
              <a:defRPr sz="1200"/>
            </a:pPr>
            <a:r>
              <a:rPr lang="ru-RU" sz="1200" b="1"/>
              <a:t>Распределение  мальчиков по группам</a:t>
            </a:r>
          </a:p>
          <a:p>
            <a:pPr algn="ctr">
              <a:defRPr sz="1200"/>
            </a:pPr>
            <a:r>
              <a:rPr lang="ru-RU" sz="1200" b="1"/>
              <a:t> </a:t>
            </a:r>
          </a:p>
        </c:rich>
      </c:tx>
      <c:layout>
        <c:manualLayout>
          <c:xMode val="edge"/>
          <c:yMode val="edge"/>
          <c:x val="0.22198124234529393"/>
          <c:y val="4.4697342519685032E-2"/>
        </c:manualLayout>
      </c:layout>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dLbl>
              <c:idx val="3"/>
              <c:spPr>
                <a:effectLst>
                  <a:outerShdw blurRad="50800" dist="50800" dir="5400000" sx="1000" sy="1000" algn="ctr" rotWithShape="0">
                    <a:srgbClr val="000000"/>
                  </a:outerShdw>
                </a:effectLst>
              </c:spPr>
              <c:txPr>
                <a:bodyPr/>
                <a:lstStyle/>
                <a:p>
                  <a:pPr>
                    <a:defRPr sz="1200"/>
                  </a:pPr>
                  <a:endParaRPr lang="ru-RU"/>
                </a:p>
              </c:txPr>
              <c:showLegendKey val="0"/>
              <c:showVal val="0"/>
              <c:showCatName val="0"/>
              <c:showSerName val="0"/>
              <c:showPercent val="1"/>
              <c:showBubbleSize val="0"/>
            </c:dLbl>
            <c:txPr>
              <a:bodyPr/>
              <a:lstStyle/>
              <a:p>
                <a:pPr>
                  <a:defRPr sz="1200"/>
                </a:pPr>
                <a:endParaRPr lang="ru-RU"/>
              </a:p>
            </c:txPr>
            <c:showLegendKey val="0"/>
            <c:showVal val="0"/>
            <c:showCatName val="0"/>
            <c:showSerName val="0"/>
            <c:showPercent val="1"/>
            <c:showBubbleSize val="0"/>
            <c:showLeaderLines val="1"/>
          </c:dLbls>
          <c:val>
            <c:numRef>
              <c:f>'2 мадьчики'!$E$45:$E$48</c:f>
              <c:numCache>
                <c:formatCode>0</c:formatCode>
                <c:ptCount val="4"/>
                <c:pt idx="0">
                  <c:v>5.4054054054054053</c:v>
                </c:pt>
                <c:pt idx="1">
                  <c:v>35.135135135135243</c:v>
                </c:pt>
                <c:pt idx="2">
                  <c:v>21.621621621621621</c:v>
                </c:pt>
                <c:pt idx="3">
                  <c:v>37.837837837837824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6456549226967199"/>
          <c:y val="0.39174142666519413"/>
          <c:w val="5.3105105545317451E-2"/>
          <c:h val="0.44474248757428309"/>
        </c:manualLayout>
      </c:layout>
      <c:overlay val="0"/>
      <c:txPr>
        <a:bodyPr/>
        <a:lstStyle/>
        <a:p>
          <a:pPr rtl="0">
            <a:defRPr/>
          </a:pPr>
          <a:endParaRPr lang="ru-RU"/>
        </a:p>
      </c:txPr>
    </c:legend>
    <c:plotVisOnly val="1"/>
    <c:dispBlanksAs val="zero"/>
    <c:showDLblsOverMax val="0"/>
  </c:chart>
  <c:spPr>
    <a:ln>
      <a:solidFill>
        <a:schemeClr val="tx1"/>
      </a:solid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680" b="1"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Наклоне вперед  стоя с прямыми ногами на полу</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680" b="1"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Распределение девочек по группам</a:t>
            </a:r>
            <a:endParaRPr lang="ru-RU" sz="1400">
              <a:effectLst/>
            </a:endParaRPr>
          </a:p>
        </c:rich>
      </c:tx>
      <c:overlay val="0"/>
    </c:title>
    <c:autoTitleDeleted val="0"/>
    <c:plotArea>
      <c:layout>
        <c:manualLayout>
          <c:layoutTarget val="inner"/>
          <c:xMode val="edge"/>
          <c:yMode val="edge"/>
          <c:x val="0.30736848418141344"/>
          <c:y val="0.24409674564761974"/>
          <c:w val="0.25319670222673779"/>
          <c:h val="0.64809064147944906"/>
        </c:manualLayout>
      </c:layout>
      <c:pieChart>
        <c:varyColors val="1"/>
        <c:ser>
          <c:idx val="0"/>
          <c:order val="0"/>
          <c:dPt>
            <c:idx val="0"/>
            <c:bubble3D val="0"/>
            <c:spPr>
              <a:solidFill>
                <a:srgbClr val="FF0000"/>
              </a:solidFill>
            </c:spPr>
          </c:dPt>
          <c:dPt>
            <c:idx val="1"/>
            <c:bubble3D val="0"/>
            <c:spPr>
              <a:solidFill>
                <a:schemeClr val="bg1">
                  <a:lumMod val="75000"/>
                </a:schemeClr>
              </a:solidFill>
            </c:spPr>
          </c:dPt>
          <c:dPt>
            <c:idx val="2"/>
            <c:bubble3D val="0"/>
            <c:spPr>
              <a:solidFill>
                <a:srgbClr val="FFFF00"/>
              </a:solidFill>
            </c:spPr>
          </c:dPt>
          <c:dLbls>
            <c:dLbl>
              <c:idx val="0"/>
              <c:layout>
                <c:manualLayout>
                  <c:x val="7.0353268446840542E-3"/>
                  <c:y val="0.11901268023315276"/>
                </c:manualLayout>
              </c:layout>
              <c:showLegendKey val="0"/>
              <c:showVal val="0"/>
              <c:showCatName val="0"/>
              <c:showSerName val="0"/>
              <c:showPercent val="1"/>
              <c:showBubbleSize val="0"/>
            </c:dLbl>
            <c:showLegendKey val="0"/>
            <c:showVal val="0"/>
            <c:showCatName val="0"/>
            <c:showSerName val="0"/>
            <c:showPercent val="1"/>
            <c:showBubbleSize val="0"/>
            <c:showLeaderLines val="1"/>
          </c:dLbls>
          <c:val>
            <c:numRef>
              <c:f>'2 девочки'!$J$43:$J$45</c:f>
              <c:numCache>
                <c:formatCode>0</c:formatCode>
                <c:ptCount val="3"/>
                <c:pt idx="0">
                  <c:v>2.9411764705882337</c:v>
                </c:pt>
                <c:pt idx="1">
                  <c:v>58.823529411764639</c:v>
                </c:pt>
                <c:pt idx="2">
                  <c:v>38.235294117647044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2082504303897634"/>
          <c:y val="0.30543126480400101"/>
          <c:w val="3.7657031126142791E-2"/>
          <c:h val="0.58728334978535757"/>
        </c:manualLayout>
      </c:layout>
      <c:overlay val="0"/>
      <c:txPr>
        <a:bodyPr/>
        <a:lstStyle/>
        <a:p>
          <a:pPr rtl="0">
            <a:defRPr/>
          </a:pPr>
          <a:endParaRPr lang="ru-RU"/>
        </a:p>
      </c:txPr>
    </c:legend>
    <c:plotVisOnly val="1"/>
    <c:dispBlanksAs val="zero"/>
    <c:showDLblsOverMax val="0"/>
  </c:chart>
  <c:spPr>
    <a:effectLst/>
  </c:spPr>
  <c:txPr>
    <a:bodyPr/>
    <a:lstStyle/>
    <a:p>
      <a:pPr>
        <a:defRPr sz="1400">
          <a:ln>
            <a:noFill/>
          </a:ln>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Прыжок в длину с места толчком двумя ногами</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Распределение мальчиков по группам  </a:t>
            </a:r>
          </a:p>
        </c:rich>
      </c:tx>
      <c:layout>
        <c:manualLayout>
          <c:xMode val="edge"/>
          <c:yMode val="edge"/>
          <c:x val="0.14747049063460121"/>
          <c:y val="2.2810218978102221E-2"/>
        </c:manualLayout>
      </c:layout>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txPr>
              <a:bodyPr/>
              <a:lstStyle/>
              <a:p>
                <a:pPr>
                  <a:defRPr sz="1200"/>
                </a:pPr>
                <a:endParaRPr lang="ru-RU"/>
              </a:p>
            </c:txPr>
            <c:showLegendKey val="0"/>
            <c:showVal val="0"/>
            <c:showCatName val="0"/>
            <c:showSerName val="0"/>
            <c:showPercent val="1"/>
            <c:showBubbleSize val="0"/>
            <c:showLeaderLines val="1"/>
          </c:dLbls>
          <c:val>
            <c:numRef>
              <c:f>'2 мадьчики'!$E$49:$E$52</c:f>
              <c:numCache>
                <c:formatCode>0</c:formatCode>
                <c:ptCount val="4"/>
                <c:pt idx="0">
                  <c:v>29.729729729729705</c:v>
                </c:pt>
                <c:pt idx="1">
                  <c:v>40.54054054054054</c:v>
                </c:pt>
                <c:pt idx="2">
                  <c:v>5.4054054054054053</c:v>
                </c:pt>
                <c:pt idx="3">
                  <c:v>24.324324324324323</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4711340169017384"/>
          <c:y val="0.37357393160614044"/>
          <c:w val="5.2914776820089923E-2"/>
          <c:h val="0.46489201965630211"/>
        </c:manualLayout>
      </c:layout>
      <c:overlay val="0"/>
      <c:txPr>
        <a:bodyPr/>
        <a:lstStyle/>
        <a:p>
          <a:pPr rtl="0">
            <a:defRPr sz="1200"/>
          </a:pPr>
          <a:endParaRPr lang="ru-RU"/>
        </a:p>
      </c:txPr>
    </c:legend>
    <c:plotVisOnly val="1"/>
    <c:dispBlanksAs val="zero"/>
    <c:showDLblsOverMax val="0"/>
  </c:chart>
  <c:spPr>
    <a:ln>
      <a:solidFill>
        <a:sysClr val="windowText" lastClr="000000"/>
      </a:solid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Прыжок в длину с места толчком двумя ногами</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Распределения девочек по группам </a:t>
            </a:r>
            <a:endParaRPr lang="ru-RU" sz="1400">
              <a:effectLst/>
            </a:endParaRPr>
          </a:p>
        </c:rich>
      </c:tx>
      <c:layout>
        <c:manualLayout>
          <c:xMode val="edge"/>
          <c:yMode val="edge"/>
          <c:x val="0.16105928025997215"/>
          <c:y val="4.1417395306028532E-2"/>
        </c:manualLayout>
      </c:layout>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dLbl>
              <c:idx val="2"/>
              <c:layout>
                <c:manualLayout>
                  <c:x val="6.0973977759359026E-2"/>
                  <c:y val="-4.479359657248734E-2"/>
                </c:manualLayout>
              </c:layout>
              <c:showLegendKey val="0"/>
              <c:showVal val="0"/>
              <c:showCatName val="0"/>
              <c:showSerName val="0"/>
              <c:showPercent val="1"/>
              <c:showBubbleSize val="0"/>
            </c:dLbl>
            <c:dLbl>
              <c:idx val="3"/>
              <c:layout>
                <c:manualLayout>
                  <c:x val="8.03023456151159E-2"/>
                  <c:y val="8.1079896076037064E-2"/>
                </c:manualLayout>
              </c:layout>
              <c:showLegendKey val="0"/>
              <c:showVal val="0"/>
              <c:showCatName val="0"/>
              <c:showSerName val="0"/>
              <c:showPercent val="1"/>
              <c:showBubbleSize val="0"/>
            </c:dLbl>
            <c:txPr>
              <a:bodyPr/>
              <a:lstStyle/>
              <a:p>
                <a:pPr>
                  <a:defRPr sz="1200">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val>
            <c:numRef>
              <c:f>'2 девочки'!$E$39:$E$42</c:f>
              <c:numCache>
                <c:formatCode>0</c:formatCode>
                <c:ptCount val="4"/>
                <c:pt idx="0">
                  <c:v>14.705882352941176</c:v>
                </c:pt>
                <c:pt idx="1">
                  <c:v>50</c:v>
                </c:pt>
                <c:pt idx="2">
                  <c:v>5.8823529411764675</c:v>
                </c:pt>
                <c:pt idx="3">
                  <c:v>29.411764705882351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095118075674541"/>
          <c:y val="0.34963138296504231"/>
          <c:w val="5.9151994959875921E-2"/>
          <c:h val="0.4390891639886646"/>
        </c:manualLayout>
      </c:layout>
      <c:overlay val="0"/>
      <c:txPr>
        <a:bodyPr/>
        <a:lstStyle/>
        <a:p>
          <a:pPr rtl="0">
            <a:defRPr sz="12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spPr>
    <a:ln>
      <a:solidFill>
        <a:sysClr val="windowText" lastClr="000000"/>
      </a:solidFill>
    </a:ln>
  </c:sp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u="none" strike="noStrike" baseline="0">
                <a:effectLst/>
              </a:rPr>
              <a:t>Метание теннисного мяча в цель</a:t>
            </a: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u="none" strike="noStrike" baseline="0">
                <a:effectLst/>
              </a:rPr>
              <a:t> </a:t>
            </a:r>
            <a:r>
              <a:rPr lang="ru-RU" sz="1400" b="1" i="0" baseline="0">
                <a:effectLst/>
              </a:rPr>
              <a:t>Распределение мальчиков по группам</a:t>
            </a:r>
            <a:endParaRPr lang="ru-RU" sz="1400">
              <a:effectLst/>
            </a:endParaRPr>
          </a:p>
        </c:rich>
      </c:tx>
      <c:layout>
        <c:manualLayout>
          <c:xMode val="edge"/>
          <c:yMode val="edge"/>
          <c:x val="0.14456568084302132"/>
          <c:y val="2.5510204081632647E-2"/>
        </c:manualLayout>
      </c:layout>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txPr>
              <a:bodyPr/>
              <a:lstStyle/>
              <a:p>
                <a:pPr>
                  <a:defRPr sz="1200"/>
                </a:pPr>
                <a:endParaRPr lang="ru-RU"/>
              </a:p>
            </c:txPr>
            <c:showLegendKey val="0"/>
            <c:showVal val="0"/>
            <c:showCatName val="0"/>
            <c:showSerName val="0"/>
            <c:showPercent val="1"/>
            <c:showBubbleSize val="0"/>
            <c:showLeaderLines val="1"/>
          </c:dLbls>
          <c:val>
            <c:numRef>
              <c:f>'2 мадьчики'!$E$57:$E$60</c:f>
              <c:numCache>
                <c:formatCode>0</c:formatCode>
                <c:ptCount val="4"/>
                <c:pt idx="0">
                  <c:v>13.513513513513514</c:v>
                </c:pt>
                <c:pt idx="1">
                  <c:v>16.216216216216218</c:v>
                </c:pt>
                <c:pt idx="2">
                  <c:v>32.432432432432435</c:v>
                </c:pt>
                <c:pt idx="3">
                  <c:v>37.837837837837824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684280976669585"/>
          <c:y val="0.39719889924473761"/>
          <c:w val="5.2914776820089923E-2"/>
          <c:h val="0.42421996357598185"/>
        </c:manualLayout>
      </c:layout>
      <c:overlay val="0"/>
      <c:txPr>
        <a:bodyPr/>
        <a:lstStyle/>
        <a:p>
          <a:pPr rtl="0">
            <a:defRPr sz="1200"/>
          </a:pPr>
          <a:endParaRPr lang="ru-RU"/>
        </a:p>
      </c:txPr>
    </c:legend>
    <c:plotVisOnly val="1"/>
    <c:dispBlanksAs val="zero"/>
    <c:showDLblsOverMax val="0"/>
  </c:chart>
  <c:spPr>
    <a:ln>
      <a:solidFill>
        <a:sysClr val="windowText" lastClr="000000"/>
      </a:solid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i="0" baseline="0">
                <a:effectLst/>
              </a:rPr>
              <a:t> </a:t>
            </a:r>
            <a:r>
              <a:rPr lang="ru-RU" sz="1400" b="1" i="0" baseline="0">
                <a:effectLst/>
              </a:rPr>
              <a:t>Метание теннисного мяча в цель</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Распределения девочек по группам </a:t>
            </a:r>
            <a:endParaRPr lang="ru-RU" sz="1400">
              <a:effectLst/>
            </a:endParaRPr>
          </a:p>
        </c:rich>
      </c:tx>
      <c:overlay val="0"/>
    </c:title>
    <c:autoTitleDeleted val="0"/>
    <c:plotArea>
      <c:layout>
        <c:manualLayout>
          <c:layoutTarget val="inner"/>
          <c:xMode val="edge"/>
          <c:yMode val="edge"/>
          <c:x val="0.32809666211892524"/>
          <c:y val="0.29088744831884544"/>
          <c:w val="0.2903546171443564"/>
          <c:h val="0.60793015056954491"/>
        </c:manualLayout>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txPr>
              <a:bodyPr/>
              <a:lstStyle/>
              <a:p>
                <a:pPr>
                  <a:defRPr sz="1100">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val>
            <c:numRef>
              <c:f>'2 девочки'!$E$51:$E$54</c:f>
              <c:numCache>
                <c:formatCode>0</c:formatCode>
                <c:ptCount val="4"/>
                <c:pt idx="0">
                  <c:v>8.8235294117647065</c:v>
                </c:pt>
                <c:pt idx="1">
                  <c:v>11.764705882352942</c:v>
                </c:pt>
                <c:pt idx="2">
                  <c:v>20.588235294117617</c:v>
                </c:pt>
                <c:pt idx="3">
                  <c:v>58.823529411764639</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314584771603479"/>
          <c:y val="0.34503045153474882"/>
          <c:w val="5.9151994959875921E-2"/>
          <c:h val="0.47128260154496465"/>
        </c:manualLayout>
      </c:layout>
      <c:overlay val="0"/>
      <c:txPr>
        <a:bodyPr/>
        <a:lstStyle/>
        <a:p>
          <a:pPr rtl="0">
            <a:defRPr sz="12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spPr>
    <a:ln>
      <a:solidFill>
        <a:sysClr val="windowText" lastClr="000000"/>
      </a:solidFill>
    </a:ln>
  </c:sp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Бег на лыжах 1км</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 Распределения мальчиков по группам </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sz="1400"/>
          </a:p>
        </c:rich>
      </c:tx>
      <c:layout>
        <c:manualLayout>
          <c:xMode val="edge"/>
          <c:yMode val="edge"/>
          <c:x val="0.2153353307493609"/>
          <c:y val="4.4486172695346979E-2"/>
        </c:manualLayout>
      </c:layout>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txPr>
              <a:bodyPr/>
              <a:lstStyle/>
              <a:p>
                <a:pPr>
                  <a:defRPr sz="1200"/>
                </a:pPr>
                <a:endParaRPr lang="ru-RU"/>
              </a:p>
            </c:txPr>
            <c:showLegendKey val="0"/>
            <c:showVal val="0"/>
            <c:showCatName val="0"/>
            <c:showSerName val="0"/>
            <c:showPercent val="1"/>
            <c:showBubbleSize val="0"/>
            <c:showLeaderLines val="1"/>
          </c:dLbls>
          <c:val>
            <c:numRef>
              <c:f>'2 мадьчики'!$J$57:$J$60</c:f>
              <c:numCache>
                <c:formatCode>0</c:formatCode>
                <c:ptCount val="4"/>
                <c:pt idx="0">
                  <c:v>27.027027027027028</c:v>
                </c:pt>
                <c:pt idx="1">
                  <c:v>24.324324324324323</c:v>
                </c:pt>
                <c:pt idx="2">
                  <c:v>18.91891891891893</c:v>
                </c:pt>
                <c:pt idx="3">
                  <c:v>29.729729729729712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000721775677419"/>
          <c:y val="0.36518601507476928"/>
          <c:w val="5.2914776820089923E-2"/>
          <c:h val="0.44320703462971539"/>
        </c:manualLayout>
      </c:layout>
      <c:overlay val="0"/>
      <c:txPr>
        <a:bodyPr/>
        <a:lstStyle/>
        <a:p>
          <a:pPr rtl="0">
            <a:defRPr sz="1200"/>
          </a:pPr>
          <a:endParaRPr lang="ru-RU"/>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Бег на лыжах 1км</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 Распределения девочек по группам </a:t>
            </a:r>
            <a:endParaRPr lang="ru-RU" sz="1400">
              <a:effectLst/>
            </a:endParaRPr>
          </a:p>
        </c:rich>
      </c:tx>
      <c:layout>
        <c:manualLayout>
          <c:xMode val="edge"/>
          <c:yMode val="edge"/>
          <c:x val="0.22968795255392241"/>
          <c:y val="8.5626207101470855E-2"/>
        </c:manualLayout>
      </c:layout>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val>
            <c:numRef>
              <c:f>'2 девочки'!$J$51:$J$54</c:f>
              <c:numCache>
                <c:formatCode>0</c:formatCode>
                <c:ptCount val="4"/>
                <c:pt idx="0">
                  <c:v>17.647058823529427</c:v>
                </c:pt>
                <c:pt idx="1">
                  <c:v>29.411764705882351</c:v>
                </c:pt>
                <c:pt idx="2">
                  <c:v>17.647058823529427</c:v>
                </c:pt>
                <c:pt idx="3">
                  <c:v>35.294117647058876</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973256734175389"/>
          <c:y val="0.36978667224915962"/>
          <c:w val="5.9151994959875887E-2"/>
          <c:h val="0.4313366918329038"/>
        </c:manualLayout>
      </c:layout>
      <c:overlay val="0"/>
      <c:txPr>
        <a:bodyPr/>
        <a:lstStyle/>
        <a:p>
          <a:pPr rtl="0">
            <a:defRPr sz="14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b="1">
                <a:effectLst/>
              </a:rPr>
              <a:t>Челночный бег </a:t>
            </a:r>
          </a:p>
          <a:p>
            <a:pPr>
              <a:defRPr/>
            </a:pPr>
            <a:r>
              <a:rPr lang="ru-RU" sz="1200" b="1">
                <a:effectLst/>
              </a:rPr>
              <a:t>Распределение девочек по группам</a:t>
            </a:r>
            <a:endParaRPr lang="ru-RU" sz="1200">
              <a:effectLst/>
            </a:endParaRPr>
          </a:p>
        </c:rich>
      </c:tx>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txPr>
              <a:bodyPr/>
              <a:lstStyle/>
              <a:p>
                <a:pPr>
                  <a:defRPr sz="1200"/>
                </a:pPr>
                <a:endParaRPr lang="ru-RU"/>
              </a:p>
            </c:txPr>
            <c:showLegendKey val="0"/>
            <c:showVal val="0"/>
            <c:showCatName val="0"/>
            <c:showSerName val="0"/>
            <c:showPercent val="1"/>
            <c:showBubbleSize val="0"/>
            <c:showLeaderLines val="1"/>
          </c:dLbls>
          <c:val>
            <c:numRef>
              <c:f>'2 девочки'!$E$39:$E$42</c:f>
              <c:numCache>
                <c:formatCode>0</c:formatCode>
                <c:ptCount val="4"/>
                <c:pt idx="0">
                  <c:v>14.705882352941176</c:v>
                </c:pt>
                <c:pt idx="1">
                  <c:v>50</c:v>
                </c:pt>
                <c:pt idx="2">
                  <c:v>5.8823529411764675</c:v>
                </c:pt>
                <c:pt idx="3">
                  <c:v>29.411764705882351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6654053659959367"/>
          <c:y val="0.32290648887867157"/>
          <c:w val="5.2917454995687452E-2"/>
          <c:h val="0.46252045250872725"/>
        </c:manualLayout>
      </c:layout>
      <c:overlay val="0"/>
      <c:txPr>
        <a:bodyPr/>
        <a:lstStyle/>
        <a:p>
          <a:pPr rtl="0">
            <a:defRPr/>
          </a:pPr>
          <a:endParaRPr lang="ru-RU"/>
        </a:p>
      </c:txPr>
    </c:legend>
    <c:plotVisOnly val="1"/>
    <c:dispBlanksAs val="zero"/>
    <c:showDLblsOverMax val="0"/>
  </c:chart>
  <c:spPr>
    <a:ln>
      <a:solidFill>
        <a:schemeClr val="tx1"/>
      </a:solid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Бег на 30 метров</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Распределение мальчиков по группам</a:t>
            </a:r>
          </a:p>
          <a:p>
            <a:pPr marL="0" marR="0" indent="0" algn="ctr" defTabSz="914400" rtl="0" eaLnBrk="1" fontAlgn="auto" latinLnBrk="0" hangingPunct="1">
              <a:lnSpc>
                <a:spcPct val="100000"/>
              </a:lnSpc>
              <a:spcBef>
                <a:spcPts val="0"/>
              </a:spcBef>
              <a:spcAft>
                <a:spcPts val="0"/>
              </a:spcAft>
              <a:buClrTx/>
              <a:buSzTx/>
              <a:buFontTx/>
              <a:buNone/>
              <a:tabLst/>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 </a:t>
            </a:r>
          </a:p>
        </c:rich>
      </c:tx>
      <c:layout>
        <c:manualLayout>
          <c:xMode val="edge"/>
          <c:yMode val="edge"/>
          <c:x val="0.20415975893223753"/>
          <c:y val="6.4341130152848591E-2"/>
        </c:manualLayout>
      </c:layout>
      <c:overlay val="0"/>
      <c:spPr>
        <a:ln>
          <a:noFill/>
        </a:ln>
      </c:spPr>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dLbl>
              <c:idx val="0"/>
              <c:layout>
                <c:manualLayout>
                  <c:x val="-7.2254916106690905E-3"/>
                  <c:y val="0.10488652153774895"/>
                </c:manualLayout>
              </c:layout>
              <c:showLegendKey val="0"/>
              <c:showVal val="0"/>
              <c:showCatName val="0"/>
              <c:showSerName val="0"/>
              <c:showPercent val="1"/>
              <c:showBubbleSize val="0"/>
            </c:dLbl>
            <c:showLegendKey val="0"/>
            <c:showVal val="0"/>
            <c:showCatName val="0"/>
            <c:showSerName val="0"/>
            <c:showPercent val="1"/>
            <c:showBubbleSize val="0"/>
            <c:showLeaderLines val="1"/>
          </c:dLbls>
          <c:val>
            <c:numRef>
              <c:f>'[Диаграмма в Microsoft Word]2 мадьчики'!$J$53:$J$56</c:f>
              <c:numCache>
                <c:formatCode>0</c:formatCode>
                <c:ptCount val="4"/>
                <c:pt idx="0">
                  <c:v>2.7027027027027053</c:v>
                </c:pt>
                <c:pt idx="1">
                  <c:v>32.432432432432435</c:v>
                </c:pt>
                <c:pt idx="2">
                  <c:v>13.513513513513514</c:v>
                </c:pt>
                <c:pt idx="3">
                  <c:v>51.351351351351298</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956699784254658"/>
          <c:y val="0.35466570160767114"/>
          <c:w val="4.8111885229006064E-2"/>
          <c:h val="0.44225010132005577"/>
        </c:manualLayout>
      </c:layout>
      <c:overlay val="0"/>
      <c:txPr>
        <a:bodyPr/>
        <a:lstStyle/>
        <a:p>
          <a:pPr rtl="0">
            <a:defRPr/>
          </a:pPr>
          <a:endParaRPr lang="ru-RU"/>
        </a:p>
      </c:txPr>
    </c:legend>
    <c:plotVisOnly val="1"/>
    <c:dispBlanksAs val="zero"/>
    <c:showDLblsOverMax val="0"/>
  </c:chart>
  <c:spPr>
    <a:noFill/>
    <a:ln>
      <a:solidFill>
        <a:sysClr val="windowText" lastClr="000000"/>
      </a:solid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anose="02020603050405020304" pitchFamily="18" charset="0"/>
                <a:cs typeface="Times New Roman" panose="02020603050405020304" pitchFamily="18" charset="0"/>
              </a:defRPr>
            </a:pPr>
            <a:r>
              <a:rPr lang="ru-RU" sz="1400" b="1" i="0" u="none" strike="noStrike" baseline="0">
                <a:effectLst/>
              </a:rPr>
              <a:t>Бег на 30 метров</a:t>
            </a:r>
            <a:r>
              <a:rPr lang="ru-RU" sz="1400" b="1" i="0" baseline="0">
                <a:effectLst/>
              </a:rPr>
              <a:t> </a:t>
            </a:r>
          </a:p>
          <a:p>
            <a:pPr>
              <a:defRPr sz="1400">
                <a:latin typeface="Times New Roman" panose="02020603050405020304" pitchFamily="18" charset="0"/>
                <a:cs typeface="Times New Roman" panose="02020603050405020304" pitchFamily="18" charset="0"/>
              </a:defRPr>
            </a:pPr>
            <a:r>
              <a:rPr lang="ru-RU" sz="1400" b="1" i="0" baseline="0">
                <a:effectLst/>
              </a:rPr>
              <a:t>Распределение девочек по группам</a:t>
            </a:r>
            <a:endParaRPr lang="ru-RU" sz="1400" b="1">
              <a:effectLst/>
            </a:endParaRPr>
          </a:p>
          <a:p>
            <a:pPr>
              <a:defRPr sz="1400">
                <a:latin typeface="Times New Roman" panose="02020603050405020304" pitchFamily="18" charset="0"/>
                <a:cs typeface="Times New Roman" panose="02020603050405020304" pitchFamily="18" charset="0"/>
              </a:defRPr>
            </a:pPr>
            <a:r>
              <a:rPr lang="ru-RU" sz="1200" b="1" i="0" baseline="0">
                <a:effectLst/>
              </a:rPr>
              <a:t> </a:t>
            </a:r>
            <a:endParaRPr lang="ru-RU" sz="1200" b="1">
              <a:effectLst/>
            </a:endParaRPr>
          </a:p>
        </c:rich>
      </c:tx>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dLbl>
              <c:idx val="0"/>
              <c:layout>
                <c:manualLayout>
                  <c:x val="-7.5203001968504012E-3"/>
                  <c:y val="0.10924979735988886"/>
                </c:manualLayout>
              </c:layout>
              <c:showLegendKey val="0"/>
              <c:showVal val="0"/>
              <c:showCatName val="0"/>
              <c:showSerName val="0"/>
              <c:showPercent val="1"/>
              <c:showBubbleSize val="0"/>
            </c:dLbl>
            <c:txPr>
              <a:bodyPr/>
              <a:lstStyle/>
              <a:p>
                <a:pPr>
                  <a:defRPr sz="1200">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val>
            <c:numRef>
              <c:f>'2 девочки'!$J$47:$J$50</c:f>
              <c:numCache>
                <c:formatCode>0</c:formatCode>
                <c:ptCount val="4"/>
                <c:pt idx="0">
                  <c:v>2.9411764705882337</c:v>
                </c:pt>
                <c:pt idx="1">
                  <c:v>32.352941176470544</c:v>
                </c:pt>
                <c:pt idx="2">
                  <c:v>5.8823529411764675</c:v>
                </c:pt>
                <c:pt idx="3">
                  <c:v>58.823529411764639</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265953083989647"/>
          <c:y val="0.33395726496965039"/>
          <c:w val="4.7861302493438333E-2"/>
          <c:h val="0.47904002677822327"/>
        </c:manualLayout>
      </c:layout>
      <c:overlay val="0"/>
      <c:txPr>
        <a:bodyPr/>
        <a:lstStyle/>
        <a:p>
          <a:pPr rtl="0">
            <a:defRPr sz="1200"/>
          </a:pPr>
          <a:endParaRPr lang="ru-RU"/>
        </a:p>
      </c:txPr>
    </c:legend>
    <c:plotVisOnly val="1"/>
    <c:dispBlanksAs val="zero"/>
    <c:showDLblsOverMax val="0"/>
  </c:chart>
  <c:spPr>
    <a:ln>
      <a:solidFill>
        <a:schemeClr val="tx1"/>
      </a:solid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Подтягивании на высокой перекладине</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Распределение мальчиков по группам</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i="0" baseline="0">
                <a:effectLst/>
              </a:rPr>
              <a:t>  </a:t>
            </a:r>
            <a:endParaRPr lang="ru-RU" sz="1200">
              <a:effectLst/>
            </a:endParaRPr>
          </a:p>
        </c:rich>
      </c:tx>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dLbl>
              <c:idx val="2"/>
              <c:layout>
                <c:manualLayout>
                  <c:x val="-1.2062285128091382E-3"/>
                  <c:y val="-0.1408269163964799"/>
                </c:manualLayout>
              </c:layout>
              <c:showLegendKey val="0"/>
              <c:showVal val="0"/>
              <c:showCatName val="0"/>
              <c:showSerName val="0"/>
              <c:showPercent val="1"/>
              <c:showBubbleSize val="0"/>
            </c:dLbl>
            <c:txPr>
              <a:bodyPr/>
              <a:lstStyle/>
              <a:p>
                <a:pPr>
                  <a:defRPr sz="1200">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dLbls>
          <c:val>
            <c:numRef>
              <c:f>'2 мадьчики'!$E$53:$E$56</c:f>
              <c:numCache>
                <c:formatCode>0</c:formatCode>
                <c:ptCount val="4"/>
                <c:pt idx="0">
                  <c:v>40.54054054054054</c:v>
                </c:pt>
                <c:pt idx="1">
                  <c:v>8.1081081081080999</c:v>
                </c:pt>
                <c:pt idx="2">
                  <c:v>2.7027027027027053</c:v>
                </c:pt>
                <c:pt idx="3">
                  <c:v>48.648648648648646</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5436952423200634"/>
          <c:y val="0.32225024606299218"/>
          <c:w val="4.8535405345458575E-2"/>
          <c:h val="0.461154550051948"/>
        </c:manualLayout>
      </c:layout>
      <c:overlay val="0"/>
      <c:txPr>
        <a:bodyPr/>
        <a:lstStyle/>
        <a:p>
          <a:pPr rtl="0">
            <a:defRPr sz="1200"/>
          </a:pPr>
          <a:endParaRPr lang="ru-RU"/>
        </a:p>
      </c:txPr>
    </c:legend>
    <c:plotVisOnly val="1"/>
    <c:dispBlanksAs val="zero"/>
    <c:showDLblsOverMax val="0"/>
  </c:chart>
  <c:spPr>
    <a:ln>
      <a:solidFill>
        <a:schemeClr val="tx1"/>
      </a:solidFill>
    </a:ln>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Подтягивании на низкой перекладине</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Распределения девочек по группам</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i="0" baseline="0">
                <a:effectLst/>
              </a:rPr>
              <a:t> </a:t>
            </a:r>
            <a:endParaRPr lang="ru-RU" sz="1200">
              <a:effectLst/>
            </a:endParaRPr>
          </a:p>
        </c:rich>
      </c:tx>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dLbl>
              <c:idx val="2"/>
              <c:layout>
                <c:manualLayout>
                  <c:x val="3.8670618692469828E-2"/>
                  <c:y val="8.660195988275185E-2"/>
                </c:manualLayout>
              </c:layout>
              <c:showLegendKey val="0"/>
              <c:showVal val="0"/>
              <c:showCatName val="0"/>
              <c:showSerName val="0"/>
              <c:showPercent val="1"/>
              <c:showBubbleSize val="0"/>
            </c:dLbl>
            <c:txPr>
              <a:bodyPr/>
              <a:lstStyle/>
              <a:p>
                <a:pPr>
                  <a:defRPr sz="1200"/>
                </a:pPr>
                <a:endParaRPr lang="ru-RU"/>
              </a:p>
            </c:txPr>
            <c:showLegendKey val="0"/>
            <c:showVal val="0"/>
            <c:showCatName val="0"/>
            <c:showSerName val="0"/>
            <c:showPercent val="1"/>
            <c:showBubbleSize val="0"/>
            <c:showLeaderLines val="1"/>
          </c:dLbls>
          <c:val>
            <c:numRef>
              <c:f>'2 девочки'!$E$47:$E$50</c:f>
              <c:numCache>
                <c:formatCode>0</c:formatCode>
                <c:ptCount val="4"/>
                <c:pt idx="0">
                  <c:v>44.117647058823444</c:v>
                </c:pt>
                <c:pt idx="1">
                  <c:v>44.117647058823444</c:v>
                </c:pt>
                <c:pt idx="2">
                  <c:v>2.9411764705882337</c:v>
                </c:pt>
                <c:pt idx="3">
                  <c:v>8.8235294117647065</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000721775677463"/>
          <c:y val="0.36442539801138002"/>
          <c:w val="4.6143222524121105E-2"/>
          <c:h val="0.43265877863800883"/>
        </c:manualLayout>
      </c:layout>
      <c:overlay val="0"/>
      <c:txPr>
        <a:bodyPr/>
        <a:lstStyle/>
        <a:p>
          <a:pPr rtl="0">
            <a:defRPr sz="1200"/>
          </a:pPr>
          <a:endParaRPr lang="ru-RU"/>
        </a:p>
      </c:txPr>
    </c:legend>
    <c:plotVisOnly val="1"/>
    <c:dispBlanksAs val="zero"/>
    <c:showDLblsOverMax val="0"/>
  </c:chart>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400" b="1" i="0" u="none" strike="noStrike" baseline="0">
                <a:effectLst/>
              </a:rPr>
              <a:t>Сгибание и разгибание рук в упоре лежа на полу</a:t>
            </a:r>
            <a:r>
              <a:rPr lang="ru-RU" sz="1400" b="1" i="0" baseline="0">
                <a:effectLst/>
              </a:rPr>
              <a:t> Распределения мальчиков по группам</a:t>
            </a:r>
            <a:endParaRPr lang="ru-RU" sz="1400">
              <a:effectLst/>
            </a:endParaRPr>
          </a:p>
          <a:p>
            <a:pPr>
              <a:defRPr sz="1200"/>
            </a:pPr>
            <a:r>
              <a:rPr lang="ru-RU" sz="1200" b="1" i="0" baseline="0">
                <a:effectLst/>
              </a:rPr>
              <a:t>  </a:t>
            </a:r>
            <a:endParaRPr lang="ru-RU" sz="1200">
              <a:effectLst/>
            </a:endParaRPr>
          </a:p>
        </c:rich>
      </c:tx>
      <c:layout>
        <c:manualLayout>
          <c:xMode val="edge"/>
          <c:yMode val="edge"/>
          <c:x val="0.17467162835257527"/>
          <c:y val="2.7374777286050957E-2"/>
        </c:manualLayout>
      </c:layout>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txPr>
              <a:bodyPr/>
              <a:lstStyle/>
              <a:p>
                <a:pPr>
                  <a:defRPr sz="1200"/>
                </a:pPr>
                <a:endParaRPr lang="ru-RU"/>
              </a:p>
            </c:txPr>
            <c:showLegendKey val="0"/>
            <c:showVal val="0"/>
            <c:showCatName val="0"/>
            <c:showSerName val="0"/>
            <c:showPercent val="1"/>
            <c:showBubbleSize val="0"/>
            <c:showLeaderLines val="1"/>
          </c:dLbls>
          <c:val>
            <c:numRef>
              <c:f>'2 мадьчики'!$J$45:$J$48</c:f>
              <c:numCache>
                <c:formatCode>0</c:formatCode>
                <c:ptCount val="4"/>
                <c:pt idx="0">
                  <c:v>24.324324324324323</c:v>
                </c:pt>
                <c:pt idx="1">
                  <c:v>40.54054054054054</c:v>
                </c:pt>
                <c:pt idx="2">
                  <c:v>10.810810810810812</c:v>
                </c:pt>
                <c:pt idx="3">
                  <c:v>24.324324324324323</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000721775677463"/>
          <c:y val="0.33249109144203692"/>
          <c:w val="4.6143222524121105E-2"/>
          <c:h val="0.44180341753961838"/>
        </c:manualLayout>
      </c:layout>
      <c:overlay val="0"/>
      <c:txPr>
        <a:bodyPr/>
        <a:lstStyle/>
        <a:p>
          <a:pPr rtl="0">
            <a:defRPr sz="1200"/>
          </a:pPr>
          <a:endParaRPr lang="ru-RU"/>
        </a:p>
      </c:txPr>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Сгибание и разгибание рук в упоре лежа на полу</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Распределение девочек по группам</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i="0" baseline="0">
                <a:effectLst/>
              </a:rPr>
              <a:t> </a:t>
            </a:r>
            <a:endParaRPr lang="ru-RU" sz="1200">
              <a:effectLst/>
            </a:endParaRPr>
          </a:p>
        </c:rich>
      </c:tx>
      <c:layout>
        <c:manualLayout>
          <c:xMode val="edge"/>
          <c:yMode val="edge"/>
          <c:x val="0.18374544408007298"/>
          <c:y val="4.5624030116673382E-2"/>
        </c:manualLayout>
      </c:layout>
      <c:overlay val="0"/>
    </c:title>
    <c:autoTitleDeleted val="0"/>
    <c:plotArea>
      <c:layout/>
      <c:pieChart>
        <c:varyColors val="1"/>
        <c:ser>
          <c:idx val="0"/>
          <c:order val="0"/>
          <c:dPt>
            <c:idx val="0"/>
            <c:bubble3D val="0"/>
            <c:spPr>
              <a:solidFill>
                <a:srgbClr val="FFFF00"/>
              </a:solidFill>
            </c:spPr>
          </c:dPt>
          <c:dPt>
            <c:idx val="1"/>
            <c:bubble3D val="0"/>
            <c:spPr>
              <a:solidFill>
                <a:schemeClr val="bg1">
                  <a:lumMod val="65000"/>
                </a:schemeClr>
              </a:solidFill>
            </c:spPr>
          </c:dPt>
          <c:dPt>
            <c:idx val="2"/>
            <c:bubble3D val="0"/>
            <c:spPr>
              <a:solidFill>
                <a:schemeClr val="accent6">
                  <a:lumMod val="75000"/>
                </a:schemeClr>
              </a:solidFill>
            </c:spPr>
          </c:dPt>
          <c:dPt>
            <c:idx val="3"/>
            <c:bubble3D val="0"/>
            <c:spPr>
              <a:solidFill>
                <a:srgbClr val="FF0000"/>
              </a:solidFill>
            </c:spPr>
          </c:dPt>
          <c:dLbls>
            <c:txPr>
              <a:bodyPr/>
              <a:lstStyle/>
              <a:p>
                <a:pPr>
                  <a:defRPr sz="1200"/>
                </a:pPr>
                <a:endParaRPr lang="ru-RU"/>
              </a:p>
            </c:txPr>
            <c:showLegendKey val="0"/>
            <c:showVal val="0"/>
            <c:showCatName val="0"/>
            <c:showSerName val="0"/>
            <c:showPercent val="1"/>
            <c:showBubbleSize val="0"/>
            <c:showLeaderLines val="1"/>
          </c:dLbls>
          <c:val>
            <c:numRef>
              <c:f>'2 девочки'!$J$39:$J$42</c:f>
              <c:numCache>
                <c:formatCode>0</c:formatCode>
                <c:ptCount val="4"/>
                <c:pt idx="0">
                  <c:v>23.529411764705884</c:v>
                </c:pt>
                <c:pt idx="1">
                  <c:v>35.294117647058904</c:v>
                </c:pt>
                <c:pt idx="2">
                  <c:v>5.8823529411764675</c:v>
                </c:pt>
                <c:pt idx="3">
                  <c:v>35.294117647058904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224802798526495"/>
          <c:y val="0.35565585665842864"/>
          <c:w val="4.6143222524121105E-2"/>
          <c:h val="0.45132704932506262"/>
        </c:manualLayout>
      </c:layout>
      <c:overlay val="0"/>
      <c:txPr>
        <a:bodyPr/>
        <a:lstStyle/>
        <a:p>
          <a:pPr rtl="0">
            <a:defRPr sz="1200"/>
          </a:pPr>
          <a:endParaRPr lang="ru-RU"/>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68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Наклон вперед стоя с прямыми ногами на полу</a:t>
            </a:r>
            <a:endParaRPr lang="ru-RU" sz="1400">
              <a:effectLst/>
            </a:endParaRPr>
          </a:p>
          <a:p>
            <a:pPr marL="0" marR="0" indent="0" algn="ctr" defTabSz="914400" rtl="0" eaLnBrk="1" fontAlgn="auto" latinLnBrk="0" hangingPunct="1">
              <a:lnSpc>
                <a:spcPct val="100000"/>
              </a:lnSpc>
              <a:spcBef>
                <a:spcPts val="0"/>
              </a:spcBef>
              <a:spcAft>
                <a:spcPts val="0"/>
              </a:spcAft>
              <a:buClrTx/>
              <a:buSzTx/>
              <a:buFontTx/>
              <a:buNone/>
              <a:tabLst/>
              <a:defRPr sz="168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baseline="0">
                <a:effectLst/>
              </a:rPr>
              <a:t>Распределение мальчиков по группам</a:t>
            </a:r>
            <a:endParaRPr lang="ru-RU" sz="1400">
              <a:effectLst/>
            </a:endParaRPr>
          </a:p>
        </c:rich>
      </c:tx>
      <c:layout>
        <c:manualLayout>
          <c:xMode val="edge"/>
          <c:yMode val="edge"/>
          <c:x val="0.13490513599513582"/>
          <c:y val="0"/>
        </c:manualLayout>
      </c:layout>
      <c:overlay val="0"/>
    </c:title>
    <c:autoTitleDeleted val="0"/>
    <c:plotArea>
      <c:layout/>
      <c:pieChart>
        <c:varyColors val="1"/>
        <c:ser>
          <c:idx val="0"/>
          <c:order val="0"/>
          <c:dPt>
            <c:idx val="0"/>
            <c:bubble3D val="0"/>
            <c:spPr>
              <a:solidFill>
                <a:srgbClr val="FF0000"/>
              </a:solidFill>
            </c:spPr>
          </c:dPt>
          <c:dPt>
            <c:idx val="1"/>
            <c:bubble3D val="0"/>
            <c:spPr>
              <a:solidFill>
                <a:schemeClr val="bg1">
                  <a:lumMod val="75000"/>
                </a:schemeClr>
              </a:solidFill>
            </c:spPr>
          </c:dPt>
          <c:dPt>
            <c:idx val="2"/>
            <c:bubble3D val="0"/>
            <c:spPr>
              <a:solidFill>
                <a:srgbClr val="FFFF00"/>
              </a:solidFill>
            </c:spPr>
          </c:dPt>
          <c:dLbls>
            <c:dLbl>
              <c:idx val="0"/>
              <c:layout>
                <c:manualLayout>
                  <c:x val="7.0353268446840542E-3"/>
                  <c:y val="0.11901268023315276"/>
                </c:manualLayout>
              </c:layout>
              <c:showLegendKey val="0"/>
              <c:showVal val="0"/>
              <c:showCatName val="0"/>
              <c:showSerName val="0"/>
              <c:showPercent val="1"/>
              <c:showBubbleSize val="0"/>
            </c:dLbl>
            <c:txPr>
              <a:bodyPr/>
              <a:lstStyle/>
              <a:p>
                <a:pPr>
                  <a:defRPr sz="1200"/>
                </a:pPr>
                <a:endParaRPr lang="ru-RU"/>
              </a:p>
            </c:txPr>
            <c:showLegendKey val="0"/>
            <c:showVal val="0"/>
            <c:showCatName val="0"/>
            <c:showSerName val="0"/>
            <c:showPercent val="1"/>
            <c:showBubbleSize val="0"/>
            <c:showLeaderLines val="1"/>
          </c:dLbls>
          <c:val>
            <c:numRef>
              <c:f>'2 мадьчики'!$J$49:$J$51</c:f>
              <c:numCache>
                <c:formatCode>0</c:formatCode>
                <c:ptCount val="3"/>
                <c:pt idx="0">
                  <c:v>24.324324324324323</c:v>
                </c:pt>
                <c:pt idx="1">
                  <c:v>70.270270270270274</c:v>
                </c:pt>
                <c:pt idx="2">
                  <c:v>5.4054054054054053</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2082501376460331"/>
          <c:y val="0.25375203979784233"/>
          <c:w val="3.7657031126142791E-2"/>
          <c:h val="0.57050316533196854"/>
        </c:manualLayout>
      </c:layout>
      <c:overlay val="0"/>
      <c:txPr>
        <a:bodyPr/>
        <a:lstStyle/>
        <a:p>
          <a:pPr rtl="0">
            <a:defRPr/>
          </a:pPr>
          <a:endParaRPr lang="ru-RU"/>
        </a:p>
      </c:txPr>
    </c:legend>
    <c:plotVisOnly val="1"/>
    <c:dispBlanksAs val="zero"/>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10.xml.rels><?xml version="1.0" encoding="UTF-8" standalone="yes"?>
<Relationships xmlns="http://schemas.openxmlformats.org/package/2006/relationships"><Relationship Id="rId1" Type="http://schemas.openxmlformats.org/officeDocument/2006/relationships/image" Target="../media/image11.png"/></Relationships>
</file>

<file path=word/drawings/_rels/drawing1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1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13.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14.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15.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16.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11.png"/></Relationships>
</file>

<file path=word/drawings/drawing1.xml><?xml version="1.0" encoding="utf-8"?>
<c:userShapes xmlns:c="http://schemas.openxmlformats.org/drawingml/2006/chart">
  <cdr:relSizeAnchor xmlns:cdr="http://schemas.openxmlformats.org/drawingml/2006/chartDrawing">
    <cdr:from>
      <cdr:x>0.71722</cdr:x>
      <cdr:y>0.37575</cdr:y>
    </cdr:from>
    <cdr:to>
      <cdr:x>1</cdr:x>
      <cdr:y>0.49715</cdr:y>
    </cdr:to>
    <cdr:sp macro="" textlink="">
      <cdr:nvSpPr>
        <cdr:cNvPr id="2" name="TextBox 1"/>
        <cdr:cNvSpPr txBox="1"/>
      </cdr:nvSpPr>
      <cdr:spPr>
        <a:xfrm xmlns:a="http://schemas.openxmlformats.org/drawingml/2006/main">
          <a:off x="4116168" y="1068938"/>
          <a:ext cx="1620398" cy="3453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0.72451</cdr:x>
      <cdr:y>0.3942</cdr:y>
    </cdr:from>
    <cdr:to>
      <cdr:x>1</cdr:x>
      <cdr:y>0.76415</cdr:y>
    </cdr:to>
    <cdr:sp macro="" textlink="">
      <cdr:nvSpPr>
        <cdr:cNvPr id="6" name="Поле 5"/>
        <cdr:cNvSpPr txBox="1"/>
      </cdr:nvSpPr>
      <cdr:spPr>
        <a:xfrm xmlns:a="http://schemas.openxmlformats.org/drawingml/2006/main">
          <a:off x="4175185" y="1121434"/>
          <a:ext cx="1578634" cy="10524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0.71959</cdr:x>
      <cdr:y>0.40027</cdr:y>
    </cdr:from>
    <cdr:to>
      <cdr:x>0.95293</cdr:x>
      <cdr:y>0.83693</cdr:y>
    </cdr:to>
    <cdr:sp macro="" textlink="">
      <cdr:nvSpPr>
        <cdr:cNvPr id="7" name="Поле 6"/>
        <cdr:cNvSpPr txBox="1"/>
      </cdr:nvSpPr>
      <cdr:spPr>
        <a:xfrm xmlns:a="http://schemas.openxmlformats.org/drawingml/2006/main">
          <a:off x="4123426" y="1138687"/>
          <a:ext cx="1337094" cy="12422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0.71589</cdr:x>
      <cdr:y>0.36388</cdr:y>
    </cdr:from>
    <cdr:to>
      <cdr:x>1</cdr:x>
      <cdr:y>0.87635</cdr:y>
    </cdr:to>
    <cdr:pic>
      <cdr:nvPicPr>
        <cdr:cNvPr id="1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08564" y="1035170"/>
          <a:ext cx="1628002" cy="1457864"/>
        </a:xfrm>
        <a:prstGeom xmlns:a="http://schemas.openxmlformats.org/drawingml/2006/main" prst="rect">
          <a:avLst/>
        </a:prstGeom>
      </cdr:spPr>
    </cdr:pic>
  </cdr:relSizeAnchor>
</c:userShapes>
</file>

<file path=word/drawings/drawing10.xml><?xml version="1.0" encoding="utf-8"?>
<c:userShapes xmlns:c="http://schemas.openxmlformats.org/drawingml/2006/chart">
  <cdr:relSizeAnchor xmlns:cdr="http://schemas.openxmlformats.org/drawingml/2006/chartDrawing">
    <cdr:from>
      <cdr:x>0.65605</cdr:x>
      <cdr:y>0.2061</cdr:y>
    </cdr:from>
    <cdr:to>
      <cdr:x>0.99916</cdr:x>
      <cdr:y>0.92394</cdr:y>
    </cdr:to>
    <cdr:sp macro="" textlink="">
      <cdr:nvSpPr>
        <cdr:cNvPr id="4" name="Поле 8"/>
        <cdr:cNvSpPr txBox="1"/>
      </cdr:nvSpPr>
      <cdr:spPr>
        <a:xfrm xmlns:a="http://schemas.openxmlformats.org/drawingml/2006/main">
          <a:off x="3720226" y="496459"/>
          <a:ext cx="1945655" cy="172915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400">
              <a:latin typeface="Times New Roman" panose="02020603050405020304" pitchFamily="18" charset="0"/>
              <a:cs typeface="Times New Roman" panose="02020603050405020304" pitchFamily="18" charset="0"/>
            </a:rPr>
            <a:t> </a:t>
          </a:r>
        </a:p>
        <a:p xmlns:a="http://schemas.openxmlformats.org/drawingml/2006/main">
          <a:endParaRPr lang="ru-RU" sz="1400" baseline="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0.66831</cdr:x>
      <cdr:y>0.27394</cdr:y>
    </cdr:from>
    <cdr:to>
      <cdr:x>0.99943</cdr:x>
      <cdr:y>0.87346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795623" y="715993"/>
          <a:ext cx="1880558" cy="1566944"/>
        </a:xfrm>
        <a:prstGeom xmlns:a="http://schemas.openxmlformats.org/drawingml/2006/main" prst="rect">
          <a:avLst/>
        </a:prstGeom>
      </cdr:spPr>
    </cdr:pic>
  </cdr:relSizeAnchor>
</c:userShapes>
</file>

<file path=word/drawings/drawing11.xml><?xml version="1.0" encoding="utf-8"?>
<c:userShapes xmlns:c="http://schemas.openxmlformats.org/drawingml/2006/chart">
  <cdr:relSizeAnchor xmlns:cdr="http://schemas.openxmlformats.org/drawingml/2006/chartDrawing">
    <cdr:from>
      <cdr:x>0.7899</cdr:x>
      <cdr:y>0.41222</cdr:y>
    </cdr:from>
    <cdr:to>
      <cdr:x>0.97629</cdr:x>
      <cdr:y>0.79161</cdr:y>
    </cdr:to>
    <cdr:sp macro="" textlink="">
      <cdr:nvSpPr>
        <cdr:cNvPr id="2"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8"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9"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0.7899</cdr:x>
      <cdr:y>0.41222</cdr:y>
    </cdr:from>
    <cdr:to>
      <cdr:x>0.97629</cdr:x>
      <cdr:y>0.79161</cdr:y>
    </cdr:to>
    <cdr:sp macro="" textlink="">
      <cdr:nvSpPr>
        <cdr:cNvPr id="3"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4"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5"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0.70646</cdr:x>
      <cdr:y>0.34086</cdr:y>
    </cdr:from>
    <cdr:to>
      <cdr:x>0.9999</cdr:x>
      <cdr:y>0.86427</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919012" y="948906"/>
          <a:ext cx="1627773" cy="1457070"/>
        </a:xfrm>
        <a:prstGeom xmlns:a="http://schemas.openxmlformats.org/drawingml/2006/main" prst="rect">
          <a:avLst/>
        </a:prstGeom>
      </cdr:spPr>
    </cdr:pic>
  </cdr:relSizeAnchor>
</c:userShapes>
</file>

<file path=word/drawings/drawing12.xml><?xml version="1.0" encoding="utf-8"?>
<c:userShapes xmlns:c="http://schemas.openxmlformats.org/drawingml/2006/chart">
  <cdr:relSizeAnchor xmlns:cdr="http://schemas.openxmlformats.org/drawingml/2006/chartDrawing">
    <cdr:from>
      <cdr:x>0.7899</cdr:x>
      <cdr:y>0.41222</cdr:y>
    </cdr:from>
    <cdr:to>
      <cdr:x>0.97629</cdr:x>
      <cdr:y>0.79161</cdr:y>
    </cdr:to>
    <cdr:sp macro="" textlink="">
      <cdr:nvSpPr>
        <cdr:cNvPr id="2"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8"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9"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0.7899</cdr:x>
      <cdr:y>0.41222</cdr:y>
    </cdr:from>
    <cdr:to>
      <cdr:x>0.97629</cdr:x>
      <cdr:y>0.79161</cdr:y>
    </cdr:to>
    <cdr:sp macro="" textlink="">
      <cdr:nvSpPr>
        <cdr:cNvPr id="3"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4"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0.87855</cdr:y>
    </cdr:to>
    <cdr:sp macro="" textlink="">
      <cdr:nvSpPr>
        <cdr:cNvPr id="5" name="Поле 8"/>
        <cdr:cNvSpPr txBox="1"/>
      </cdr:nvSpPr>
      <cdr:spPr>
        <a:xfrm xmlns:a="http://schemas.openxmlformats.org/drawingml/2006/main">
          <a:off x="4156974" y="1067096"/>
          <a:ext cx="1630185" cy="13574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0.71749</cdr:x>
      <cdr:y>0.30633</cdr:y>
    </cdr:from>
    <cdr:to>
      <cdr:x>0.99878</cdr:x>
      <cdr:y>0.83431</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51925" y="845389"/>
          <a:ext cx="1627773" cy="1457070"/>
        </a:xfrm>
        <a:prstGeom xmlns:a="http://schemas.openxmlformats.org/drawingml/2006/main" prst="rect">
          <a:avLst/>
        </a:prstGeom>
      </cdr:spPr>
    </cdr:pic>
  </cdr:relSizeAnchor>
</c:userShapes>
</file>

<file path=word/drawings/drawing13.xml><?xml version="1.0" encoding="utf-8"?>
<c:userShapes xmlns:c="http://schemas.openxmlformats.org/drawingml/2006/chart">
  <cdr:relSizeAnchor xmlns:cdr="http://schemas.openxmlformats.org/drawingml/2006/chartDrawing">
    <cdr:from>
      <cdr:x>0.7899</cdr:x>
      <cdr:y>0.41222</cdr:y>
    </cdr:from>
    <cdr:to>
      <cdr:x>0.97629</cdr:x>
      <cdr:y>0.79161</cdr:y>
    </cdr:to>
    <cdr:sp macro="" textlink="">
      <cdr:nvSpPr>
        <cdr:cNvPr id="2"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8"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9"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0.7899</cdr:x>
      <cdr:y>0.41222</cdr:y>
    </cdr:from>
    <cdr:to>
      <cdr:x>0.97629</cdr:x>
      <cdr:y>0.79161</cdr:y>
    </cdr:to>
    <cdr:sp macro="" textlink="">
      <cdr:nvSpPr>
        <cdr:cNvPr id="3"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4"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0.99937</cdr:x>
      <cdr:y>0.75182</cdr:y>
    </cdr:to>
    <cdr:sp macro="" textlink="">
      <cdr:nvSpPr>
        <cdr:cNvPr id="5" name="Поле 8"/>
        <cdr:cNvSpPr txBox="1"/>
      </cdr:nvSpPr>
      <cdr:spPr>
        <a:xfrm xmlns:a="http://schemas.openxmlformats.org/drawingml/2006/main">
          <a:off x="3614804" y="1076918"/>
          <a:ext cx="1414396" cy="10169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0.71053</cdr:x>
      <cdr:y>0.35522</cdr:y>
    </cdr:from>
    <cdr:to>
      <cdr:x>0.9916</cdr:x>
      <cdr:y>0.84301</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14800" y="1061049"/>
          <a:ext cx="1627773" cy="1457070"/>
        </a:xfrm>
        <a:prstGeom xmlns:a="http://schemas.openxmlformats.org/drawingml/2006/main" prst="rect">
          <a:avLst/>
        </a:prstGeom>
      </cdr:spPr>
    </cdr:pic>
  </cdr:relSizeAnchor>
</c:userShapes>
</file>

<file path=word/drawings/drawing14.xml><?xml version="1.0" encoding="utf-8"?>
<c:userShapes xmlns:c="http://schemas.openxmlformats.org/drawingml/2006/chart">
  <cdr:relSizeAnchor xmlns:cdr="http://schemas.openxmlformats.org/drawingml/2006/chartDrawing">
    <cdr:from>
      <cdr:x>0.7899</cdr:x>
      <cdr:y>0.41222</cdr:y>
    </cdr:from>
    <cdr:to>
      <cdr:x>0.97629</cdr:x>
      <cdr:y>0.79161</cdr:y>
    </cdr:to>
    <cdr:sp macro="" textlink="">
      <cdr:nvSpPr>
        <cdr:cNvPr id="2"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8"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9"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0.7899</cdr:x>
      <cdr:y>0.41222</cdr:y>
    </cdr:from>
    <cdr:to>
      <cdr:x>0.97629</cdr:x>
      <cdr:y>0.79161</cdr:y>
    </cdr:to>
    <cdr:sp macro="" textlink="">
      <cdr:nvSpPr>
        <cdr:cNvPr id="3"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4"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0.87855</cdr:y>
    </cdr:to>
    <cdr:sp macro="" textlink="">
      <cdr:nvSpPr>
        <cdr:cNvPr id="5" name="Поле 8"/>
        <cdr:cNvSpPr txBox="1"/>
      </cdr:nvSpPr>
      <cdr:spPr>
        <a:xfrm xmlns:a="http://schemas.openxmlformats.org/drawingml/2006/main">
          <a:off x="4156974" y="1067096"/>
          <a:ext cx="1630185" cy="13574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0.71749</cdr:x>
      <cdr:y>0.30633</cdr:y>
    </cdr:from>
    <cdr:to>
      <cdr:x>0.99878</cdr:x>
      <cdr:y>0.83431</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51925" y="845389"/>
          <a:ext cx="1627773" cy="1457070"/>
        </a:xfrm>
        <a:prstGeom xmlns:a="http://schemas.openxmlformats.org/drawingml/2006/main" prst="rect">
          <a:avLst/>
        </a:prstGeom>
      </cdr:spPr>
    </cdr:pic>
  </cdr:relSizeAnchor>
</c:userShapes>
</file>

<file path=word/drawings/drawing15.xml><?xml version="1.0" encoding="utf-8"?>
<c:userShapes xmlns:c="http://schemas.openxmlformats.org/drawingml/2006/chart">
  <cdr:relSizeAnchor xmlns:cdr="http://schemas.openxmlformats.org/drawingml/2006/chartDrawing">
    <cdr:from>
      <cdr:x>0.7899</cdr:x>
      <cdr:y>0.41222</cdr:y>
    </cdr:from>
    <cdr:to>
      <cdr:x>0.97629</cdr:x>
      <cdr:y>0.79161</cdr:y>
    </cdr:to>
    <cdr:sp macro="" textlink="">
      <cdr:nvSpPr>
        <cdr:cNvPr id="2"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8"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9"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0.7899</cdr:x>
      <cdr:y>0.41222</cdr:y>
    </cdr:from>
    <cdr:to>
      <cdr:x>0.97629</cdr:x>
      <cdr:y>0.79161</cdr:y>
    </cdr:to>
    <cdr:sp macro="" textlink="">
      <cdr:nvSpPr>
        <cdr:cNvPr id="3"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4"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5"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0.7171</cdr:x>
      <cdr:y>0.32669</cdr:y>
    </cdr:from>
    <cdr:to>
      <cdr:x>0.99942</cdr:x>
      <cdr:y>0.83762</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34672" y="931653"/>
          <a:ext cx="1627773" cy="1457070"/>
        </a:xfrm>
        <a:prstGeom xmlns:a="http://schemas.openxmlformats.org/drawingml/2006/main" prst="rect">
          <a:avLst/>
        </a:prstGeom>
      </cdr:spPr>
    </cdr:pic>
  </cdr:relSizeAnchor>
</c:userShapes>
</file>

<file path=word/drawings/drawing16.xml><?xml version="1.0" encoding="utf-8"?>
<c:userShapes xmlns:c="http://schemas.openxmlformats.org/drawingml/2006/chart">
  <cdr:relSizeAnchor xmlns:cdr="http://schemas.openxmlformats.org/drawingml/2006/chartDrawing">
    <cdr:from>
      <cdr:x>0.7899</cdr:x>
      <cdr:y>0.41222</cdr:y>
    </cdr:from>
    <cdr:to>
      <cdr:x>0.97629</cdr:x>
      <cdr:y>0.79161</cdr:y>
    </cdr:to>
    <cdr:sp macro="" textlink="">
      <cdr:nvSpPr>
        <cdr:cNvPr id="2"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8"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0.99998</cdr:x>
      <cdr:y>0.8479</cdr:y>
    </cdr:to>
    <cdr:sp macro="" textlink="">
      <cdr:nvSpPr>
        <cdr:cNvPr id="9" name="Поле 8"/>
        <cdr:cNvSpPr txBox="1"/>
      </cdr:nvSpPr>
      <cdr:spPr>
        <a:xfrm xmlns:a="http://schemas.openxmlformats.org/drawingml/2006/main">
          <a:off x="4156684" y="1145177"/>
          <a:ext cx="1629966" cy="13660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0.7899</cdr:x>
      <cdr:y>0.41222</cdr:y>
    </cdr:from>
    <cdr:to>
      <cdr:x>0.97629</cdr:x>
      <cdr:y>0.79161</cdr:y>
    </cdr:to>
    <cdr:sp macro="" textlink="">
      <cdr:nvSpPr>
        <cdr:cNvPr id="3"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4"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0.71749</cdr:x>
      <cdr:y>0.34661</cdr:y>
    </cdr:from>
    <cdr:to>
      <cdr:x>0.99878</cdr:x>
      <cdr:y>0.83859</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51925" y="1026543"/>
          <a:ext cx="1627773" cy="145707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0.71277</cdr:x>
      <cdr:y>0.29748</cdr:y>
    </cdr:from>
    <cdr:to>
      <cdr:x>0.99574</cdr:x>
      <cdr:y>0.82088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00166" y="828137"/>
          <a:ext cx="1627773" cy="145707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0.72039</cdr:x>
      <cdr:y>0.31527</cdr:y>
    </cdr:from>
    <cdr:to>
      <cdr:x>1</cdr:x>
      <cdr:y>0.84253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95057" y="871268"/>
          <a:ext cx="1627773" cy="145707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0.72126</cdr:x>
      <cdr:y>0.30903</cdr:y>
    </cdr:from>
    <cdr:to>
      <cdr:x>0.99941</cdr:x>
      <cdr:y>0.83628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220936" y="854015"/>
          <a:ext cx="1627773" cy="1457070"/>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0.71793</cdr:x>
      <cdr:y>0.28718</cdr:y>
    </cdr:from>
    <cdr:to>
      <cdr:x>1</cdr:x>
      <cdr:y>0.81443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43298" y="793630"/>
          <a:ext cx="1627773" cy="1457070"/>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0.7899</cdr:x>
      <cdr:y>0.41222</cdr:y>
    </cdr:from>
    <cdr:to>
      <cdr:x>0.97629</cdr:x>
      <cdr:y>0.79161</cdr:y>
    </cdr:to>
    <cdr:sp macro="" textlink="">
      <cdr:nvSpPr>
        <cdr:cNvPr id="2"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8"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9"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0.71793</cdr:x>
      <cdr:y>0.31917</cdr:y>
    </cdr:from>
    <cdr:to>
      <cdr:x>1</cdr:x>
      <cdr:y>0.84257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43298" y="888521"/>
          <a:ext cx="1627773" cy="1457070"/>
        </a:xfrm>
        <a:prstGeom xmlns:a="http://schemas.openxmlformats.org/drawingml/2006/main" prst="rect">
          <a:avLst/>
        </a:prstGeom>
      </cdr:spPr>
    </cdr:pic>
  </cdr:relSizeAnchor>
</c:userShapes>
</file>

<file path=word/drawings/drawing7.xml><?xml version="1.0" encoding="utf-8"?>
<c:userShapes xmlns:c="http://schemas.openxmlformats.org/drawingml/2006/chart">
  <cdr:relSizeAnchor xmlns:cdr="http://schemas.openxmlformats.org/drawingml/2006/chartDrawing">
    <cdr:from>
      <cdr:x>0.7899</cdr:x>
      <cdr:y>0.41222</cdr:y>
    </cdr:from>
    <cdr:to>
      <cdr:x>0.97629</cdr:x>
      <cdr:y>0.79161</cdr:y>
    </cdr:to>
    <cdr:sp macro="" textlink="">
      <cdr:nvSpPr>
        <cdr:cNvPr id="2"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8"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9"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0.7899</cdr:x>
      <cdr:y>0.41222</cdr:y>
    </cdr:from>
    <cdr:to>
      <cdr:x>0.97629</cdr:x>
      <cdr:y>0.79161</cdr:y>
    </cdr:to>
    <cdr:sp macro="" textlink="">
      <cdr:nvSpPr>
        <cdr:cNvPr id="3"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4"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5"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0.71133</cdr:x>
      <cdr:y>0.29128</cdr:y>
    </cdr:from>
    <cdr:to>
      <cdr:x>1</cdr:x>
      <cdr:y>0.81469</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013902" y="810883"/>
          <a:ext cx="1627773" cy="1457070"/>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0.7899</cdr:x>
      <cdr:y>0.41222</cdr:y>
    </cdr:from>
    <cdr:to>
      <cdr:x>0.97629</cdr:x>
      <cdr:y>0.79161</cdr:y>
    </cdr:to>
    <cdr:sp macro="" textlink="">
      <cdr:nvSpPr>
        <cdr:cNvPr id="2"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8"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9"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a:latin typeface="Times New Roman" panose="02020603050405020304" pitchFamily="18" charset="0"/>
              <a:cs typeface="Times New Roman" panose="02020603050405020304" pitchFamily="18" charset="0"/>
            </a:rPr>
            <a:t>золотой знак</a:t>
          </a:r>
        </a:p>
        <a:p xmlns:a="http://schemas.openxmlformats.org/drawingml/2006/main">
          <a:r>
            <a:rPr lang="ru-RU" sz="1400">
              <a:latin typeface="Times New Roman" panose="02020603050405020304" pitchFamily="18" charset="0"/>
              <a:cs typeface="Times New Roman" panose="02020603050405020304" pitchFamily="18" charset="0"/>
            </a:rPr>
            <a:t>серебряный</a:t>
          </a:r>
          <a:r>
            <a:rPr lang="ru-RU" sz="1400" baseline="0">
              <a:latin typeface="Times New Roman" panose="02020603050405020304" pitchFamily="18" charset="0"/>
              <a:cs typeface="Times New Roman" panose="02020603050405020304" pitchFamily="18" charset="0"/>
            </a:rPr>
            <a:t> знак</a:t>
          </a:r>
        </a:p>
        <a:p xmlns:a="http://schemas.openxmlformats.org/drawingml/2006/main">
          <a:r>
            <a:rPr lang="ru-RU" sz="1400" baseline="0">
              <a:latin typeface="Times New Roman" panose="02020603050405020304" pitchFamily="18" charset="0"/>
              <a:cs typeface="Times New Roman" panose="02020603050405020304" pitchFamily="18" charset="0"/>
            </a:rPr>
            <a:t>бронзовый знак</a:t>
          </a:r>
        </a:p>
        <a:p xmlns:a="http://schemas.openxmlformats.org/drawingml/2006/main">
          <a:r>
            <a:rPr lang="ru-RU" sz="1400" baseline="0">
              <a:latin typeface="Times New Roman" panose="02020603050405020304" pitchFamily="18" charset="0"/>
              <a:cs typeface="Times New Roman" panose="02020603050405020304" pitchFamily="18" charset="0"/>
            </a:rPr>
            <a:t>надо потрудиться</a:t>
          </a:r>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0.7899</cdr:x>
      <cdr:y>0.41222</cdr:y>
    </cdr:from>
    <cdr:to>
      <cdr:x>0.97629</cdr:x>
      <cdr:y>0.79161</cdr:y>
    </cdr:to>
    <cdr:sp macro="" textlink="">
      <cdr:nvSpPr>
        <cdr:cNvPr id="3" name="Поле 1"/>
        <cdr:cNvSpPr txBox="1"/>
      </cdr:nvSpPr>
      <cdr:spPr>
        <a:xfrm xmlns:a="http://schemas.openxmlformats.org/drawingml/2006/main">
          <a:off x="3616960" y="1148080"/>
          <a:ext cx="853440" cy="105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0.72778</cdr:x>
      <cdr:y>0.40128</cdr:y>
    </cdr:from>
    <cdr:to>
      <cdr:x>1</cdr:x>
      <cdr:y>0.8901</cdr:y>
    </cdr:to>
    <cdr:sp macro="" textlink="">
      <cdr:nvSpPr>
        <cdr:cNvPr id="4" name="Поле 7"/>
        <cdr:cNvSpPr txBox="1"/>
      </cdr:nvSpPr>
      <cdr:spPr>
        <a:xfrm xmlns:a="http://schemas.openxmlformats.org/drawingml/2006/main">
          <a:off x="3332479" y="1117600"/>
          <a:ext cx="1246505" cy="1361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0.71831</cdr:x>
      <cdr:y>0.38667</cdr:y>
    </cdr:from>
    <cdr:to>
      <cdr:x>1</cdr:x>
      <cdr:y>0.75182</cdr:y>
    </cdr:to>
    <cdr:sp macro="" textlink="">
      <cdr:nvSpPr>
        <cdr:cNvPr id="5" name="Поле 8"/>
        <cdr:cNvSpPr txBox="1"/>
      </cdr:nvSpPr>
      <cdr:spPr>
        <a:xfrm xmlns:a="http://schemas.openxmlformats.org/drawingml/2006/main">
          <a:off x="4145280" y="1076436"/>
          <a:ext cx="1625600" cy="10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4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0.71257</cdr:x>
      <cdr:y>0.31297</cdr:y>
    </cdr:from>
    <cdr:to>
      <cdr:x>0.9997</cdr:x>
      <cdr:y>0.83638</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039781" y="871268"/>
          <a:ext cx="1627773" cy="1457070"/>
        </a:xfrm>
        <a:prstGeom xmlns:a="http://schemas.openxmlformats.org/drawingml/2006/main" prst="rect">
          <a:avLst/>
        </a:prstGeom>
      </cdr:spPr>
    </cdr:pic>
  </cdr:relSizeAnchor>
</c:userShapes>
</file>

<file path=word/drawings/drawing9.xml><?xml version="1.0" encoding="utf-8"?>
<c:userShapes xmlns:c="http://schemas.openxmlformats.org/drawingml/2006/chart">
  <cdr:relSizeAnchor xmlns:cdr="http://schemas.openxmlformats.org/drawingml/2006/chartDrawing">
    <cdr:from>
      <cdr:x>0.65605</cdr:x>
      <cdr:y>0.2061</cdr:y>
    </cdr:from>
    <cdr:to>
      <cdr:x>0.99916</cdr:x>
      <cdr:y>0.81578</cdr:y>
    </cdr:to>
    <cdr:sp macro="" textlink="">
      <cdr:nvSpPr>
        <cdr:cNvPr id="4" name="Поле 8"/>
        <cdr:cNvSpPr txBox="1"/>
      </cdr:nvSpPr>
      <cdr:spPr>
        <a:xfrm xmlns:a="http://schemas.openxmlformats.org/drawingml/2006/main">
          <a:off x="3719331" y="456487"/>
          <a:ext cx="1945187" cy="13503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400">
              <a:latin typeface="Times New Roman" panose="02020603050405020304" pitchFamily="18" charset="0"/>
              <a:cs typeface="Times New Roman" panose="02020603050405020304" pitchFamily="18" charset="0"/>
            </a:rPr>
            <a:t>  </a:t>
          </a:r>
        </a:p>
      </cdr:txBody>
    </cdr:sp>
  </cdr:relSizeAnchor>
  <cdr:relSizeAnchor xmlns:cdr="http://schemas.openxmlformats.org/drawingml/2006/chartDrawing">
    <cdr:from>
      <cdr:x>0.68305</cdr:x>
      <cdr:y>0.21184</cdr:y>
    </cdr:from>
    <cdr:to>
      <cdr:x>0.99947</cdr:x>
      <cdr:y>0.80293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873261" y="534838"/>
          <a:ext cx="1794293" cy="1492369"/>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11DD5-60D5-407A-8FD1-B42ACC3E7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69</Pages>
  <Words>13297</Words>
  <Characters>75797</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cp:lastPrinted>2018-06-14T03:27:00Z</cp:lastPrinted>
  <dcterms:created xsi:type="dcterms:W3CDTF">2018-03-02T02:10:00Z</dcterms:created>
  <dcterms:modified xsi:type="dcterms:W3CDTF">2018-06-14T03:37:00Z</dcterms:modified>
</cp:coreProperties>
</file>