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49" w:rsidRDefault="003B4D2A">
      <w:pPr>
        <w:pStyle w:val="Standard"/>
        <w:spacing w:line="240" w:lineRule="auto"/>
        <w:jc w:val="center"/>
        <w:rPr>
          <w:iCs/>
          <w:caps/>
          <w:sz w:val="24"/>
        </w:rPr>
      </w:pPr>
      <w:r>
        <w:rPr>
          <w:iCs/>
          <w:caps/>
          <w:sz w:val="24"/>
        </w:rPr>
        <w:t>Министерство образования и науки РФ</w:t>
      </w:r>
    </w:p>
    <w:p w:rsidR="00437849" w:rsidRDefault="003B4D2A">
      <w:pPr>
        <w:pStyle w:val="Standard"/>
        <w:spacing w:line="240" w:lineRule="auto"/>
        <w:jc w:val="center"/>
        <w:rPr>
          <w:sz w:val="24"/>
        </w:rPr>
      </w:pPr>
      <w:r>
        <w:rPr>
          <w:sz w:val="24"/>
        </w:rPr>
        <w:t>федеральное государственное бюджетное образовательное учреждение высшего образования</w:t>
      </w:r>
    </w:p>
    <w:p w:rsidR="00437849" w:rsidRDefault="003B4D2A">
      <w:pPr>
        <w:pStyle w:val="Standard"/>
        <w:spacing w:line="240" w:lineRule="auto"/>
        <w:jc w:val="center"/>
      </w:pPr>
      <w:r>
        <w:rPr>
          <w:caps/>
          <w:sz w:val="24"/>
        </w:rPr>
        <w:t xml:space="preserve">Красноярский государственный педагогический университет </w:t>
      </w:r>
      <w:proofErr w:type="spellStart"/>
      <w:r>
        <w:rPr>
          <w:sz w:val="24"/>
        </w:rPr>
        <w:t>им</w:t>
      </w:r>
      <w:r>
        <w:rPr>
          <w:caps/>
          <w:sz w:val="24"/>
        </w:rPr>
        <w:t>.В.П.Астафьева</w:t>
      </w:r>
      <w:proofErr w:type="spellEnd"/>
    </w:p>
    <w:p w:rsidR="00437849" w:rsidRDefault="003B4D2A">
      <w:pPr>
        <w:pStyle w:val="Standard"/>
        <w:spacing w:line="240" w:lineRule="auto"/>
        <w:jc w:val="center"/>
        <w:rPr>
          <w:sz w:val="24"/>
        </w:rPr>
      </w:pPr>
      <w:r>
        <w:rPr>
          <w:sz w:val="24"/>
        </w:rPr>
        <w:t xml:space="preserve">(КГПУ </w:t>
      </w:r>
      <w:proofErr w:type="spellStart"/>
      <w:r>
        <w:rPr>
          <w:sz w:val="24"/>
        </w:rPr>
        <w:t>им.В.П.Астафьева</w:t>
      </w:r>
      <w:proofErr w:type="spellEnd"/>
      <w:r>
        <w:rPr>
          <w:sz w:val="24"/>
        </w:rPr>
        <w:t>)</w:t>
      </w:r>
    </w:p>
    <w:tbl>
      <w:tblPr>
        <w:tblW w:w="883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5322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</w:pPr>
          </w:p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Институт/факультет</w:t>
            </w:r>
          </w:p>
        </w:tc>
        <w:tc>
          <w:tcPr>
            <w:tcW w:w="532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rPr>
                <w:sz w:val="24"/>
              </w:rPr>
            </w:pPr>
          </w:p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Институт математики, физики и информатики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rPr>
                <w:sz w:val="24"/>
              </w:rPr>
            </w:pPr>
          </w:p>
        </w:tc>
        <w:tc>
          <w:tcPr>
            <w:tcW w:w="532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(полное наименование института/факультета/филиала)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Выпускающая кафедра</w:t>
            </w:r>
          </w:p>
        </w:tc>
        <w:tc>
          <w:tcPr>
            <w:tcW w:w="532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Базовая кафедра информатики и информационных технологий в образовании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rPr>
                <w:sz w:val="24"/>
              </w:rPr>
            </w:pPr>
          </w:p>
        </w:tc>
        <w:tc>
          <w:tcPr>
            <w:tcW w:w="532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 xml:space="preserve">(полное </w:t>
            </w:r>
            <w:r>
              <w:rPr>
                <w:sz w:val="24"/>
                <w:vertAlign w:val="superscript"/>
              </w:rPr>
              <w:t>наименование кафедры)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322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3B4D2A"/>
        </w:tc>
      </w:tr>
    </w:tbl>
    <w:p w:rsidR="00437849" w:rsidRDefault="003B4D2A">
      <w:pPr>
        <w:pStyle w:val="Standard"/>
        <w:spacing w:line="240" w:lineRule="auto"/>
        <w:ind w:firstLine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Атер</w:t>
      </w:r>
      <w:proofErr w:type="spellEnd"/>
      <w:r>
        <w:rPr>
          <w:b/>
          <w:szCs w:val="28"/>
        </w:rPr>
        <w:t xml:space="preserve"> Ирина Николаевна</w:t>
      </w:r>
    </w:p>
    <w:p w:rsidR="00437849" w:rsidRDefault="00437849">
      <w:pPr>
        <w:pStyle w:val="Standard"/>
        <w:spacing w:line="240" w:lineRule="auto"/>
        <w:jc w:val="center"/>
        <w:rPr>
          <w:b/>
          <w:szCs w:val="28"/>
        </w:rPr>
      </w:pPr>
      <w:bookmarkStart w:id="0" w:name="_GoBack1"/>
      <w:bookmarkEnd w:id="0"/>
    </w:p>
    <w:p w:rsidR="00437849" w:rsidRDefault="003B4D2A">
      <w:pPr>
        <w:pStyle w:val="Standard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ВЫПУСКНАЯ КВАЛИФИКАЦИОННАЯ РАБОТА</w:t>
      </w:r>
    </w:p>
    <w:tbl>
      <w:tblPr>
        <w:tblW w:w="9482" w:type="dxa"/>
        <w:tblInd w:w="-1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5"/>
        <w:gridCol w:w="2700"/>
        <w:gridCol w:w="5957"/>
      </w:tblGrid>
      <w:tr w:rsidR="00437849">
        <w:tblPrEx>
          <w:tblCellMar>
            <w:top w:w="0" w:type="dxa"/>
            <w:bottom w:w="0" w:type="dxa"/>
          </w:tblCellMar>
        </w:tblPrEx>
        <w:trPr>
          <w:trHeight w:val="915"/>
        </w:trPr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left"/>
            </w:pPr>
            <w:r>
              <w:rPr>
                <w:szCs w:val="28"/>
              </w:rPr>
              <w:t>Тема</w:t>
            </w:r>
            <w:r>
              <w:rPr>
                <w:b/>
                <w:sz w:val="24"/>
                <w:lang w:eastAsia="ar-SA"/>
              </w:rPr>
              <w:t xml:space="preserve">  </w:t>
            </w:r>
          </w:p>
        </w:tc>
        <w:tc>
          <w:tcPr>
            <w:tcW w:w="8657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360" w:lineRule="auto"/>
              <w:ind w:firstLine="0"/>
              <w:jc w:val="left"/>
              <w:rPr>
                <w:rFonts w:eastAsia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Межшкольные групповые формы организации учебной деятельности школьников в инженерно-техническом кластере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352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Направление подготовки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44.03.01 Педагогическое образование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35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3B4D2A"/>
        </w:tc>
        <w:tc>
          <w:tcPr>
            <w:tcW w:w="59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(код и наименование направления)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352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Профиль</w:t>
            </w:r>
          </w:p>
        </w:tc>
        <w:tc>
          <w:tcPr>
            <w:tcW w:w="595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Информатика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3525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3B4D2A"/>
        </w:tc>
        <w:tc>
          <w:tcPr>
            <w:tcW w:w="5957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профиля для </w:t>
            </w:r>
            <w:r>
              <w:rPr>
                <w:sz w:val="20"/>
                <w:szCs w:val="20"/>
              </w:rPr>
              <w:t>бакалавриата)</w:t>
            </w:r>
          </w:p>
        </w:tc>
      </w:tr>
    </w:tbl>
    <w:p w:rsidR="00437849" w:rsidRDefault="00437849">
      <w:pPr>
        <w:pStyle w:val="Standard"/>
        <w:spacing w:after="200" w:line="276" w:lineRule="auto"/>
        <w:ind w:firstLine="0"/>
        <w:jc w:val="left"/>
        <w:rPr>
          <w:sz w:val="20"/>
          <w:szCs w:val="28"/>
        </w:rPr>
      </w:pPr>
    </w:p>
    <w:tbl>
      <w:tblPr>
        <w:tblW w:w="5245" w:type="dxa"/>
        <w:tblInd w:w="4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709"/>
        <w:gridCol w:w="142"/>
        <w:gridCol w:w="3402"/>
      </w:tblGrid>
      <w:tr w:rsidR="00437849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2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jc w:val="right"/>
              <w:rPr>
                <w:caps/>
                <w:sz w:val="24"/>
              </w:rPr>
            </w:pPr>
            <w:r>
              <w:rPr>
                <w:caps/>
                <w:sz w:val="24"/>
              </w:rPr>
              <w:t>Допускаю к защите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245" w:type="dxa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кафедрой</w:t>
            </w:r>
          </w:p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д.п.н</w:t>
            </w:r>
            <w:proofErr w:type="spellEnd"/>
            <w:r>
              <w:rPr>
                <w:sz w:val="22"/>
                <w:szCs w:val="22"/>
              </w:rPr>
              <w:t>., профессор Пак Н.И.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2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ученая</w:t>
            </w:r>
            <w:proofErr w:type="spellEnd"/>
            <w:r>
              <w:rPr>
                <w:sz w:val="18"/>
                <w:szCs w:val="18"/>
              </w:rPr>
              <w:t xml:space="preserve"> степень, </w:t>
            </w:r>
            <w:proofErr w:type="spellStart"/>
            <w:r>
              <w:rPr>
                <w:sz w:val="18"/>
                <w:szCs w:val="18"/>
              </w:rPr>
              <w:t>ученое</w:t>
            </w:r>
            <w:proofErr w:type="spellEnd"/>
            <w:r>
              <w:rPr>
                <w:sz w:val="18"/>
                <w:szCs w:val="18"/>
              </w:rPr>
              <w:t xml:space="preserve"> звание, фамилия, инициалы)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5245" w:type="dxa"/>
            <w:gridSpan w:val="4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5245" w:type="dxa"/>
            <w:gridSpan w:val="4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(дата, подпись)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701" w:type="dxa"/>
            <w:gridSpan w:val="2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</w:p>
          <w:p w:rsidR="00437849" w:rsidRDefault="00437849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</w:pPr>
            <w:r>
              <w:rPr>
                <w:sz w:val="22"/>
                <w:szCs w:val="22"/>
              </w:rPr>
              <w:t>Сокольская</w:t>
            </w:r>
            <w:r>
              <w:rPr>
                <w:sz w:val="22"/>
                <w:szCs w:val="22"/>
              </w:rPr>
              <w:t xml:space="preserve"> М. А.</w:t>
            </w:r>
          </w:p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к.п.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spellEnd"/>
            <w:proofErr w:type="gramEnd"/>
            <w:r>
              <w:rPr>
                <w:sz w:val="22"/>
                <w:szCs w:val="22"/>
              </w:rPr>
              <w:t>.,</w:t>
            </w:r>
          </w:p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доцент кафедры </w:t>
            </w:r>
            <w:proofErr w:type="spellStart"/>
            <w:r>
              <w:rPr>
                <w:sz w:val="22"/>
                <w:szCs w:val="22"/>
              </w:rPr>
              <w:t>ИИТвО</w:t>
            </w:r>
            <w:proofErr w:type="spellEnd"/>
          </w:p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КГПУ им. В.П. Астафьева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245" w:type="dxa"/>
            <w:gridSpan w:val="4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ученая</w:t>
            </w:r>
            <w:proofErr w:type="spellEnd"/>
            <w:r>
              <w:rPr>
                <w:sz w:val="18"/>
                <w:szCs w:val="18"/>
              </w:rPr>
              <w:t xml:space="preserve"> степень, </w:t>
            </w:r>
            <w:proofErr w:type="spellStart"/>
            <w:r>
              <w:rPr>
                <w:sz w:val="18"/>
                <w:szCs w:val="18"/>
              </w:rPr>
              <w:t>ученое</w:t>
            </w:r>
            <w:proofErr w:type="spellEnd"/>
            <w:r>
              <w:rPr>
                <w:sz w:val="18"/>
                <w:szCs w:val="18"/>
              </w:rPr>
              <w:t xml:space="preserve"> звание, фамилия, инициалы)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843" w:type="dxa"/>
            <w:gridSpan w:val="3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защиты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23.06.17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843" w:type="dxa"/>
            <w:gridSpan w:val="3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Обучающийся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Атер</w:t>
            </w:r>
            <w:proofErr w:type="spellEnd"/>
            <w:r>
              <w:rPr>
                <w:sz w:val="22"/>
                <w:szCs w:val="22"/>
              </w:rPr>
              <w:t xml:space="preserve"> И. Н.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843" w:type="dxa"/>
            <w:gridSpan w:val="3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  <w:p w:rsidR="00437849" w:rsidRDefault="00437849">
            <w:pPr>
              <w:pStyle w:val="Standard"/>
              <w:snapToGrid w:val="0"/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245" w:type="dxa"/>
            <w:gridSpan w:val="4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(дата, подпись)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992" w:type="dxa"/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</w:t>
            </w:r>
          </w:p>
        </w:tc>
        <w:tc>
          <w:tcPr>
            <w:tcW w:w="4253" w:type="dxa"/>
            <w:gridSpan w:val="3"/>
            <w:tcBorders>
              <w:bottom w:val="single" w:sz="4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437849" w:rsidRDefault="00437849">
            <w:pPr>
              <w:pStyle w:val="Standard"/>
              <w:snapToGrid w:val="0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2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napToGri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(прописью)</w:t>
            </w:r>
          </w:p>
        </w:tc>
      </w:tr>
    </w:tbl>
    <w:p w:rsidR="00437849" w:rsidRDefault="00437849">
      <w:pPr>
        <w:pStyle w:val="Standard"/>
        <w:tabs>
          <w:tab w:val="left" w:pos="0"/>
        </w:tabs>
        <w:spacing w:line="240" w:lineRule="auto"/>
        <w:ind w:firstLine="0"/>
        <w:jc w:val="center"/>
      </w:pPr>
    </w:p>
    <w:p w:rsidR="00437849" w:rsidRDefault="003B4D2A">
      <w:pPr>
        <w:pStyle w:val="Standard"/>
        <w:tabs>
          <w:tab w:val="left" w:pos="0"/>
        </w:tabs>
        <w:spacing w:line="240" w:lineRule="auto"/>
        <w:ind w:firstLine="0"/>
        <w:jc w:val="center"/>
        <w:rPr>
          <w:szCs w:val="28"/>
        </w:rPr>
      </w:pPr>
      <w:r>
        <w:rPr>
          <w:szCs w:val="28"/>
        </w:rPr>
        <w:t>Красноярск 2017</w:t>
      </w:r>
    </w:p>
    <w:p w:rsidR="00437849" w:rsidRPr="00200EB6" w:rsidRDefault="003B4D2A">
      <w:pPr>
        <w:pStyle w:val="ContentsHeading"/>
        <w:pageBreakBefore/>
        <w:rPr>
          <w:rFonts w:ascii="Times New Roman" w:hAnsi="Times New Roman" w:cs="Times New Roman"/>
        </w:rPr>
      </w:pPr>
      <w:r w:rsidRPr="00200EB6">
        <w:rPr>
          <w:rFonts w:ascii="Times New Roman" w:hAnsi="Times New Roman" w:cs="Times New Roman"/>
        </w:rPr>
        <w:lastRenderedPageBreak/>
        <w:t>Оглавление</w:t>
      </w:r>
    </w:p>
    <w:p w:rsidR="00437849" w:rsidRDefault="003B4D2A">
      <w:pPr>
        <w:pStyle w:val="Contents1"/>
        <w:tabs>
          <w:tab w:val="clear" w:pos="9922"/>
          <w:tab w:val="right" w:leader="dot" w:pos="9355"/>
        </w:tabs>
      </w:pPr>
      <w:r>
        <w:rPr>
          <w:rFonts w:ascii="Arial" w:eastAsia="Microsoft YaHei" w:hAnsi="Arial"/>
          <w:b/>
          <w:bCs/>
          <w:color w:val="auto"/>
          <w:sz w:val="32"/>
          <w:szCs w:val="32"/>
        </w:rPr>
        <w:fldChar w:fldCharType="begin"/>
      </w:r>
      <w:r>
        <w:instrText xml:space="preserve"> TOC \o "1-9" \h </w:instrText>
      </w:r>
      <w:r>
        <w:rPr>
          <w:rFonts w:ascii="Arial" w:eastAsia="Microsoft YaHei" w:hAnsi="Arial"/>
          <w:b/>
          <w:bCs/>
          <w:color w:val="auto"/>
          <w:sz w:val="32"/>
          <w:szCs w:val="32"/>
        </w:rPr>
        <w:fldChar w:fldCharType="separate"/>
      </w:r>
      <w:hyperlink r:id="rId8" w:history="1">
        <w:r>
          <w:t>Введение</w:t>
        </w:r>
        <w:r>
          <w:tab/>
          <w:t>2</w:t>
        </w:r>
      </w:hyperlink>
    </w:p>
    <w:p w:rsidR="00437849" w:rsidRDefault="003B4D2A">
      <w:pPr>
        <w:pStyle w:val="Contents1"/>
        <w:tabs>
          <w:tab w:val="clear" w:pos="9922"/>
          <w:tab w:val="right" w:leader="dot" w:pos="9355"/>
        </w:tabs>
      </w:pPr>
      <w:hyperlink r:id="rId9" w:history="1">
        <w:r>
          <w:t>Глава 1 Теоретические основы организации групповой деятельности школьников в условиях технологической образовательной платформы «Мега</w:t>
        </w:r>
        <w:r>
          <w:t>-класс».</w:t>
        </w:r>
        <w:r>
          <w:tab/>
          <w:t>4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0" w:history="1">
        <w:r>
          <w:t>Параграф 1.1 Образовательная технологическая платформа «Мега-класс».</w:t>
        </w:r>
        <w:r>
          <w:tab/>
          <w:t>4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1" w:history="1">
        <w:r>
          <w:t>Параграф 1.2 Групповая деятельность школьников и ее роль в образовательном проце</w:t>
        </w:r>
        <w:r>
          <w:t>ссе</w:t>
        </w:r>
        <w:r>
          <w:tab/>
          <w:t>12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2" w:history="1">
        <w:r>
          <w:t>Параграф 1.3 Групповая деятельность школьников в условиях образовательной технологической платформы «Мега-класс».</w:t>
        </w:r>
        <w:r>
          <w:tab/>
          <w:t>26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3" w:history="1">
        <w:r>
          <w:t>Выводы по главе 1</w:t>
        </w:r>
        <w:r>
          <w:tab/>
          <w:t>31</w:t>
        </w:r>
      </w:hyperlink>
    </w:p>
    <w:p w:rsidR="00437849" w:rsidRDefault="003B4D2A">
      <w:pPr>
        <w:pStyle w:val="Contents1"/>
        <w:tabs>
          <w:tab w:val="clear" w:pos="9922"/>
          <w:tab w:val="right" w:leader="dot" w:pos="9355"/>
        </w:tabs>
      </w:pPr>
      <w:hyperlink r:id="rId14" w:history="1">
        <w:r>
          <w:t>Глава 2 Организация групповой деятельности школьников 10 класса при изучении раздела «Математические основы обработки информации» на мега-уроках</w:t>
        </w:r>
        <w:r>
          <w:tab/>
          <w:t>32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5" w:history="1">
        <w:r>
          <w:t>Параграф 2.1 Общеобразовательно</w:t>
        </w:r>
        <w:r>
          <w:t>е и практическое значение математических основ обработки информации  в курсе информатики</w:t>
        </w:r>
        <w:r>
          <w:tab/>
          <w:t>32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6" w:history="1">
        <w:r>
          <w:t xml:space="preserve">Параграф 2.2 Формы и способы организации групповой деятельности на уроках информатики </w:t>
        </w:r>
        <w:r>
          <w:tab/>
          <w:t>39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7" w:history="1">
        <w:r>
          <w:t>Параграф 2.3 Комплекс заданий для групповой деятельности при изучении математических основ обработки информации.</w:t>
        </w:r>
        <w:r>
          <w:tab/>
          <w:t>40</w:t>
        </w:r>
      </w:hyperlink>
    </w:p>
    <w:p w:rsidR="00437849" w:rsidRDefault="003B4D2A">
      <w:pPr>
        <w:pStyle w:val="Contents2"/>
        <w:tabs>
          <w:tab w:val="clear" w:pos="9922"/>
          <w:tab w:val="right" w:leader="dot" w:pos="9638"/>
        </w:tabs>
      </w:pPr>
      <w:hyperlink r:id="rId18" w:history="1">
        <w:r>
          <w:t>Выводы по главе 2</w:t>
        </w:r>
        <w:r>
          <w:tab/>
          <w:t>56</w:t>
        </w:r>
      </w:hyperlink>
    </w:p>
    <w:p w:rsidR="00437849" w:rsidRDefault="003B4D2A">
      <w:pPr>
        <w:pStyle w:val="Contents1"/>
        <w:tabs>
          <w:tab w:val="clear" w:pos="9922"/>
          <w:tab w:val="right" w:leader="dot" w:pos="9355"/>
        </w:tabs>
      </w:pPr>
      <w:hyperlink r:id="rId19" w:history="1">
        <w:r>
          <w:t>Заключение</w:t>
        </w:r>
        <w:r>
          <w:tab/>
          <w:t>57</w:t>
        </w:r>
      </w:hyperlink>
    </w:p>
    <w:p w:rsidR="00437849" w:rsidRDefault="003B4D2A">
      <w:pPr>
        <w:pStyle w:val="Contents1"/>
        <w:tabs>
          <w:tab w:val="clear" w:pos="9922"/>
          <w:tab w:val="right" w:leader="dot" w:pos="9355"/>
        </w:tabs>
      </w:pPr>
      <w:hyperlink r:id="rId20" w:history="1">
        <w:r>
          <w:t>Библиография</w:t>
        </w:r>
        <w:r>
          <w:tab/>
          <w:t>59</w:t>
        </w:r>
      </w:hyperlink>
    </w:p>
    <w:p w:rsidR="00437849" w:rsidRDefault="003B4D2A">
      <w:pPr>
        <w:pStyle w:val="2"/>
        <w:spacing w:line="360" w:lineRule="auto"/>
      </w:pPr>
      <w:r>
        <w:rPr>
          <w:rFonts w:eastAsia="Liberation Serif" w:cs="Arial"/>
          <w:szCs w:val="24"/>
          <w:lang w:eastAsia="hi-IN" w:bidi="hi-IN"/>
        </w:rPr>
        <w:fldChar w:fldCharType="end"/>
      </w:r>
      <w:hyperlink r:id="rId21" w:history="1"/>
    </w:p>
    <w:p w:rsidR="00437849" w:rsidRDefault="003B4D2A">
      <w:pPr>
        <w:pStyle w:val="1"/>
        <w:pageBreakBefore/>
        <w:spacing w:line="360" w:lineRule="auto"/>
        <w:jc w:val="center"/>
      </w:pPr>
      <w:bookmarkStart w:id="1" w:name="_gjdgxs"/>
      <w:bookmarkStart w:id="2" w:name="__RefHeading__1954_876159803"/>
      <w:bookmarkStart w:id="3" w:name="__RefHeading___Toc52_930762829"/>
      <w:bookmarkStart w:id="4" w:name="__RefHeading__99_1849898410"/>
      <w:bookmarkEnd w:id="1"/>
      <w:r>
        <w:lastRenderedPageBreak/>
        <w:t>Введение</w:t>
      </w:r>
      <w:bookmarkEnd w:id="2"/>
      <w:bookmarkEnd w:id="3"/>
      <w:bookmarkEnd w:id="4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auto"/>
          <w:szCs w:val="28"/>
        </w:rPr>
      </w:pPr>
      <w:r>
        <w:rPr>
          <w:rFonts w:eastAsia="Times New Roman" w:cs="Times New Roman"/>
          <w:color w:val="auto"/>
          <w:szCs w:val="28"/>
        </w:rPr>
        <w:t xml:space="preserve">Современный учащийся находится в центре постоянно меняющегося мира, и реализовать себя может только в действии и во </w:t>
      </w:r>
      <w:r>
        <w:rPr>
          <w:rFonts w:eastAsia="Times New Roman" w:cs="Times New Roman"/>
          <w:color w:val="auto"/>
          <w:szCs w:val="28"/>
        </w:rPr>
        <w:t>взаимодействии с окружающими его людьми. Взаимопонимание, столь необходимое для развития личности, может достигаться только в результате общения. И школа как образовательное учреждение должна научить своего выпускника умению работать в коллективе, высказыв</w:t>
      </w:r>
      <w:r>
        <w:rPr>
          <w:rFonts w:eastAsia="Times New Roman" w:cs="Times New Roman"/>
          <w:color w:val="auto"/>
          <w:szCs w:val="28"/>
        </w:rPr>
        <w:t xml:space="preserve">ать свою точку зрения и аргументировать </w:t>
      </w:r>
      <w:proofErr w:type="spellStart"/>
      <w:r>
        <w:rPr>
          <w:rFonts w:eastAsia="Times New Roman" w:cs="Times New Roman"/>
          <w:color w:val="auto"/>
          <w:szCs w:val="28"/>
        </w:rPr>
        <w:t>ее</w:t>
      </w:r>
      <w:proofErr w:type="spellEnd"/>
      <w:r>
        <w:rPr>
          <w:rFonts w:eastAsia="Times New Roman" w:cs="Times New Roman"/>
          <w:color w:val="auto"/>
          <w:szCs w:val="28"/>
        </w:rPr>
        <w:t xml:space="preserve"> доказательства. Эта задача может быть решена посредством групповых форм взаимодействия между учителем и учащимся, а также между самими учащимися на уроках. Но школьное образование не стоит на месте. </w:t>
      </w:r>
      <w:proofErr w:type="spellStart"/>
      <w:r>
        <w:rPr>
          <w:rFonts w:eastAsia="Times New Roman" w:cs="Times New Roman"/>
          <w:color w:val="auto"/>
          <w:szCs w:val="28"/>
        </w:rPr>
        <w:t>Еще</w:t>
      </w:r>
      <w:proofErr w:type="spellEnd"/>
      <w:r>
        <w:rPr>
          <w:rFonts w:eastAsia="Times New Roman" w:cs="Times New Roman"/>
          <w:color w:val="auto"/>
          <w:szCs w:val="28"/>
        </w:rPr>
        <w:t xml:space="preserve"> какие-то 1</w:t>
      </w:r>
      <w:r>
        <w:rPr>
          <w:rFonts w:eastAsia="Times New Roman" w:cs="Times New Roman"/>
          <w:color w:val="auto"/>
          <w:szCs w:val="28"/>
        </w:rPr>
        <w:t>5-20 лет назад было невозможно представить себе,</w:t>
      </w:r>
      <w:r w:rsidR="00200EB6" w:rsidRPr="00200EB6">
        <w:rPr>
          <w:rFonts w:eastAsia="Times New Roman" w:cs="Times New Roman"/>
          <w:color w:val="auto"/>
          <w:szCs w:val="28"/>
        </w:rPr>
        <w:t xml:space="preserve"> </w:t>
      </w:r>
      <w:r>
        <w:rPr>
          <w:rFonts w:eastAsia="Times New Roman" w:cs="Times New Roman"/>
          <w:color w:val="auto"/>
          <w:szCs w:val="28"/>
        </w:rPr>
        <w:t xml:space="preserve">что можно получить образование в любой точке </w:t>
      </w:r>
      <w:proofErr w:type="gramStart"/>
      <w:r>
        <w:rPr>
          <w:rFonts w:eastAsia="Times New Roman" w:cs="Times New Roman"/>
          <w:color w:val="auto"/>
          <w:szCs w:val="28"/>
        </w:rPr>
        <w:t>мира</w:t>
      </w:r>
      <w:proofErr w:type="gramEnd"/>
      <w:r>
        <w:rPr>
          <w:rFonts w:eastAsia="Times New Roman" w:cs="Times New Roman"/>
          <w:color w:val="auto"/>
          <w:szCs w:val="28"/>
        </w:rPr>
        <w:t xml:space="preserve"> не выходя из дома. С развитием сетевой коммуникации это стало возможно. Первоначально, новую форму — дистанционное обучение — в 2002 году опробовали на себе в</w:t>
      </w:r>
      <w:r>
        <w:rPr>
          <w:rFonts w:eastAsia="Times New Roman" w:cs="Times New Roman"/>
          <w:color w:val="auto"/>
          <w:szCs w:val="28"/>
        </w:rPr>
        <w:t xml:space="preserve">ысшие учебные заведения, а уже спустя 10 лет дистанционное образования в учреждениях СПО и ВПО стало обычным делом. Постепенно начала реформироваться  и школа. Профильные классы разных школ, </w:t>
      </w:r>
      <w:proofErr w:type="spellStart"/>
      <w:r>
        <w:rPr>
          <w:rFonts w:eastAsia="Times New Roman" w:cs="Times New Roman"/>
          <w:color w:val="auto"/>
          <w:szCs w:val="28"/>
        </w:rPr>
        <w:t>объединенные</w:t>
      </w:r>
      <w:proofErr w:type="spellEnd"/>
      <w:r>
        <w:rPr>
          <w:rFonts w:eastAsia="Times New Roman" w:cs="Times New Roman"/>
          <w:color w:val="auto"/>
          <w:szCs w:val="28"/>
        </w:rPr>
        <w:t xml:space="preserve"> сетевым взаимодействием — сейчас это реальность. Но </w:t>
      </w:r>
      <w:r>
        <w:rPr>
          <w:rFonts w:eastAsia="Times New Roman" w:cs="Times New Roman"/>
          <w:color w:val="auto"/>
          <w:szCs w:val="28"/>
        </w:rPr>
        <w:t>единственным проектом,</w:t>
      </w:r>
      <w:r w:rsidR="00200EB6" w:rsidRPr="00200EB6">
        <w:rPr>
          <w:rFonts w:eastAsia="Times New Roman" w:cs="Times New Roman"/>
          <w:color w:val="auto"/>
          <w:szCs w:val="28"/>
        </w:rPr>
        <w:t xml:space="preserve"> </w:t>
      </w:r>
      <w:bookmarkStart w:id="5" w:name="_GoBack"/>
      <w:bookmarkEnd w:id="5"/>
      <w:r>
        <w:rPr>
          <w:rFonts w:eastAsia="Times New Roman" w:cs="Times New Roman"/>
          <w:color w:val="auto"/>
          <w:szCs w:val="28"/>
        </w:rPr>
        <w:t xml:space="preserve">направленным на межшкольное сетевое взаимодействие, </w:t>
      </w:r>
      <w:proofErr w:type="spellStart"/>
      <w:r>
        <w:rPr>
          <w:rFonts w:eastAsia="Times New Roman" w:cs="Times New Roman"/>
          <w:color w:val="auto"/>
          <w:szCs w:val="28"/>
        </w:rPr>
        <w:t>подкрепленное</w:t>
      </w:r>
      <w:proofErr w:type="spellEnd"/>
      <w:r>
        <w:rPr>
          <w:rFonts w:eastAsia="Times New Roman" w:cs="Times New Roman"/>
          <w:color w:val="auto"/>
          <w:szCs w:val="28"/>
        </w:rPr>
        <w:t xml:space="preserve"> объединением студентов и преподавателей вуза стал проект образовательной технологической платформы «Мега-класс» Это принципиально новый взгляд на формы работы учащихся </w:t>
      </w:r>
      <w:r>
        <w:rPr>
          <w:rFonts w:eastAsia="Times New Roman" w:cs="Times New Roman"/>
          <w:color w:val="auto"/>
          <w:szCs w:val="28"/>
        </w:rPr>
        <w:t xml:space="preserve">разных </w:t>
      </w:r>
      <w:proofErr w:type="spellStart"/>
      <w:r>
        <w:rPr>
          <w:rFonts w:eastAsia="Times New Roman" w:cs="Times New Roman"/>
          <w:color w:val="auto"/>
          <w:szCs w:val="28"/>
        </w:rPr>
        <w:t>школ</w:t>
      </w:r>
      <w:proofErr w:type="gramStart"/>
      <w:r>
        <w:rPr>
          <w:rFonts w:eastAsia="Times New Roman" w:cs="Times New Roman"/>
          <w:color w:val="auto"/>
          <w:szCs w:val="28"/>
        </w:rPr>
        <w:t>,а</w:t>
      </w:r>
      <w:proofErr w:type="spellEnd"/>
      <w:proofErr w:type="gramEnd"/>
      <w:r>
        <w:rPr>
          <w:rFonts w:eastAsia="Times New Roman" w:cs="Times New Roman"/>
          <w:color w:val="auto"/>
          <w:szCs w:val="28"/>
        </w:rPr>
        <w:t xml:space="preserve"> соответственно, открываются новые возможности для дальнейшего развития как педагогического состава (будущего и действующего), так и самих школьников.</w:t>
      </w:r>
    </w:p>
    <w:p w:rsidR="00437849" w:rsidRDefault="003B4D2A">
      <w:pPr>
        <w:pStyle w:val="Standard"/>
        <w:spacing w:line="360" w:lineRule="auto"/>
        <w:ind w:firstLine="709"/>
        <w:rPr>
          <w:color w:val="auto"/>
        </w:rPr>
      </w:pPr>
      <w:r>
        <w:rPr>
          <w:rFonts w:eastAsia="Times New Roman" w:cs="Times New Roman"/>
          <w:b/>
          <w:color w:val="auto"/>
          <w:szCs w:val="28"/>
        </w:rPr>
        <w:t>Объектом</w:t>
      </w:r>
      <w:r>
        <w:rPr>
          <w:rFonts w:eastAsia="Times New Roman" w:cs="Times New Roman"/>
          <w:color w:val="auto"/>
          <w:szCs w:val="28"/>
        </w:rPr>
        <w:t xml:space="preserve"> исследования является  процесс обучения информатике в профильных классах.</w:t>
      </w:r>
    </w:p>
    <w:p w:rsidR="00437849" w:rsidRDefault="003B4D2A">
      <w:pPr>
        <w:pStyle w:val="Standard"/>
        <w:spacing w:line="360" w:lineRule="auto"/>
        <w:ind w:firstLine="709"/>
        <w:rPr>
          <w:color w:val="auto"/>
        </w:rPr>
      </w:pPr>
      <w:r>
        <w:rPr>
          <w:rFonts w:eastAsia="Times New Roman" w:cs="Times New Roman"/>
          <w:b/>
          <w:color w:val="auto"/>
          <w:szCs w:val="28"/>
        </w:rPr>
        <w:t>Предмет</w:t>
      </w:r>
      <w:r>
        <w:rPr>
          <w:rFonts w:eastAsia="Times New Roman" w:cs="Times New Roman"/>
          <w:color w:val="auto"/>
          <w:szCs w:val="28"/>
        </w:rPr>
        <w:t xml:space="preserve"> и</w:t>
      </w:r>
      <w:r>
        <w:rPr>
          <w:rFonts w:eastAsia="Times New Roman" w:cs="Times New Roman"/>
          <w:color w:val="auto"/>
          <w:szCs w:val="28"/>
        </w:rPr>
        <w:t xml:space="preserve">сследования: организация </w:t>
      </w:r>
      <w:r>
        <w:rPr>
          <w:rFonts w:eastAsia="Times New Roman" w:cs="Times New Roman"/>
          <w:color w:val="auto"/>
        </w:rPr>
        <w:t>коллективно-</w:t>
      </w:r>
      <w:proofErr w:type="spellStart"/>
      <w:r>
        <w:rPr>
          <w:rFonts w:eastAsia="Times New Roman" w:cs="Times New Roman"/>
          <w:color w:val="auto"/>
        </w:rPr>
        <w:t>распределенной</w:t>
      </w:r>
      <w:proofErr w:type="spellEnd"/>
      <w:r>
        <w:rPr>
          <w:rFonts w:eastAsia="Times New Roman" w:cs="Times New Roman"/>
          <w:color w:val="auto"/>
          <w:szCs w:val="28"/>
        </w:rPr>
        <w:t xml:space="preserve"> работы школьников в условиях образовательной технологической платформы «Мега-класс» (на примере математической логики)</w:t>
      </w:r>
    </w:p>
    <w:p w:rsidR="00437849" w:rsidRDefault="003B4D2A">
      <w:pPr>
        <w:pStyle w:val="Standard"/>
        <w:spacing w:line="360" w:lineRule="auto"/>
        <w:ind w:firstLine="709"/>
        <w:rPr>
          <w:color w:val="auto"/>
        </w:rPr>
      </w:pPr>
      <w:r>
        <w:rPr>
          <w:rFonts w:eastAsia="Times New Roman" w:cs="Times New Roman"/>
          <w:b/>
          <w:color w:val="auto"/>
          <w:szCs w:val="28"/>
        </w:rPr>
        <w:lastRenderedPageBreak/>
        <w:t xml:space="preserve">Цель работы: </w:t>
      </w:r>
      <w:r>
        <w:rPr>
          <w:rFonts w:eastAsia="Times New Roman" w:cs="Times New Roman"/>
          <w:color w:val="auto"/>
        </w:rPr>
        <w:t>разработка комплекса заданий для организации коллективно-</w:t>
      </w:r>
      <w:proofErr w:type="spellStart"/>
      <w:r>
        <w:rPr>
          <w:rFonts w:eastAsia="Times New Roman" w:cs="Times New Roman"/>
          <w:color w:val="auto"/>
        </w:rPr>
        <w:t>распределенной</w:t>
      </w:r>
      <w:proofErr w:type="spellEnd"/>
      <w:r>
        <w:rPr>
          <w:rFonts w:eastAsia="Times New Roman" w:cs="Times New Roman"/>
          <w:color w:val="auto"/>
        </w:rPr>
        <w:t xml:space="preserve"> </w:t>
      </w:r>
      <w:r>
        <w:rPr>
          <w:rFonts w:eastAsia="Times New Roman" w:cs="Times New Roman"/>
          <w:color w:val="auto"/>
        </w:rPr>
        <w:t>деятельности школьников при изучении раздела «Логические основы обработки информации»</w:t>
      </w:r>
      <w:r>
        <w:rPr>
          <w:rFonts w:eastAsia="Times New Roman" w:cs="Times New Roman"/>
          <w:color w:val="auto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color w:val="auto"/>
          <w:szCs w:val="28"/>
        </w:rPr>
      </w:pPr>
      <w:r>
        <w:rPr>
          <w:rFonts w:eastAsia="Times New Roman" w:cs="Times New Roman"/>
          <w:b/>
          <w:color w:val="auto"/>
          <w:szCs w:val="28"/>
        </w:rPr>
        <w:t>Задачи:</w:t>
      </w:r>
    </w:p>
    <w:p w:rsidR="00437849" w:rsidRDefault="003B4D2A">
      <w:pPr>
        <w:pStyle w:val="Standard"/>
        <w:numPr>
          <w:ilvl w:val="0"/>
          <w:numId w:val="50"/>
        </w:numPr>
        <w:spacing w:line="360" w:lineRule="auto"/>
        <w:ind w:firstLine="709"/>
        <w:rPr>
          <w:rFonts w:eastAsia="Times New Roman" w:cs="Times New Roman"/>
          <w:color w:val="auto"/>
          <w:szCs w:val="28"/>
        </w:rPr>
      </w:pPr>
      <w:r>
        <w:rPr>
          <w:rFonts w:eastAsia="Times New Roman" w:cs="Times New Roman"/>
          <w:color w:val="auto"/>
          <w:szCs w:val="28"/>
        </w:rPr>
        <w:t>Проанализировать литературу по заявленной теме с целью выделения ключевых особенностей технологической образовательной платформы «Мега-класс».</w:t>
      </w:r>
    </w:p>
    <w:p w:rsidR="00437849" w:rsidRDefault="003B4D2A">
      <w:pPr>
        <w:pStyle w:val="Standard"/>
        <w:numPr>
          <w:ilvl w:val="0"/>
          <w:numId w:val="47"/>
        </w:numPr>
        <w:spacing w:line="360" w:lineRule="auto"/>
        <w:ind w:firstLine="709"/>
        <w:rPr>
          <w:rFonts w:eastAsia="Times New Roman" w:cs="Times New Roman"/>
          <w:color w:val="auto"/>
          <w:szCs w:val="28"/>
        </w:rPr>
      </w:pPr>
      <w:r>
        <w:rPr>
          <w:rFonts w:eastAsia="Times New Roman" w:cs="Times New Roman"/>
          <w:color w:val="auto"/>
          <w:szCs w:val="28"/>
        </w:rPr>
        <w:t>Описать роль групп</w:t>
      </w:r>
      <w:r>
        <w:rPr>
          <w:rFonts w:eastAsia="Times New Roman" w:cs="Times New Roman"/>
          <w:color w:val="auto"/>
          <w:szCs w:val="28"/>
        </w:rPr>
        <w:t xml:space="preserve">овой деятельности в обучении информатике и </w:t>
      </w:r>
      <w:proofErr w:type="spellStart"/>
      <w:r>
        <w:rPr>
          <w:rFonts w:eastAsia="Times New Roman" w:cs="Times New Roman"/>
          <w:color w:val="auto"/>
          <w:szCs w:val="28"/>
        </w:rPr>
        <w:t>ее</w:t>
      </w:r>
      <w:proofErr w:type="spellEnd"/>
      <w:r>
        <w:rPr>
          <w:rFonts w:eastAsia="Times New Roman" w:cs="Times New Roman"/>
          <w:color w:val="auto"/>
          <w:szCs w:val="28"/>
        </w:rPr>
        <w:t xml:space="preserve"> применение в условиях технологической образовательной платформы «Мега-класс».</w:t>
      </w:r>
    </w:p>
    <w:p w:rsidR="00437849" w:rsidRDefault="003B4D2A">
      <w:pPr>
        <w:pStyle w:val="Standard"/>
        <w:numPr>
          <w:ilvl w:val="0"/>
          <w:numId w:val="47"/>
        </w:numPr>
        <w:spacing w:line="360" w:lineRule="auto"/>
        <w:ind w:firstLine="709"/>
        <w:rPr>
          <w:rFonts w:eastAsia="Times New Roman" w:cs="Times New Roman"/>
          <w:color w:val="auto"/>
          <w:szCs w:val="28"/>
        </w:rPr>
      </w:pPr>
      <w:r>
        <w:rPr>
          <w:rFonts w:eastAsia="Times New Roman" w:cs="Times New Roman"/>
          <w:color w:val="auto"/>
          <w:szCs w:val="28"/>
        </w:rPr>
        <w:t>Описать цели и задачи обучения математической логике в 10-х профильных (инженерно-технологических)  классах.</w:t>
      </w:r>
    </w:p>
    <w:p w:rsidR="00437849" w:rsidRDefault="003B4D2A">
      <w:pPr>
        <w:pStyle w:val="Standard"/>
        <w:numPr>
          <w:ilvl w:val="0"/>
          <w:numId w:val="47"/>
        </w:numPr>
        <w:spacing w:line="360" w:lineRule="auto"/>
        <w:ind w:firstLine="709"/>
        <w:rPr>
          <w:color w:val="auto"/>
        </w:rPr>
      </w:pPr>
      <w:r>
        <w:rPr>
          <w:rFonts w:eastAsia="Times New Roman" w:cs="Times New Roman"/>
          <w:color w:val="auto"/>
          <w:szCs w:val="28"/>
        </w:rPr>
        <w:t>Описать различные спосо</w:t>
      </w:r>
      <w:r>
        <w:rPr>
          <w:rFonts w:eastAsia="Times New Roman" w:cs="Times New Roman"/>
          <w:color w:val="auto"/>
          <w:szCs w:val="28"/>
        </w:rPr>
        <w:t xml:space="preserve">бы и формы использования </w:t>
      </w:r>
      <w:r>
        <w:rPr>
          <w:rFonts w:eastAsia="Times New Roman" w:cs="Times New Roman"/>
          <w:color w:val="auto"/>
        </w:rPr>
        <w:t>коллективно-</w:t>
      </w:r>
      <w:proofErr w:type="spellStart"/>
      <w:r>
        <w:rPr>
          <w:rFonts w:eastAsia="Times New Roman" w:cs="Times New Roman"/>
          <w:color w:val="auto"/>
        </w:rPr>
        <w:t>распределенной</w:t>
      </w:r>
      <w:proofErr w:type="spellEnd"/>
      <w:r>
        <w:rPr>
          <w:rFonts w:eastAsia="Times New Roman" w:cs="Times New Roman"/>
          <w:color w:val="auto"/>
          <w:szCs w:val="28"/>
        </w:rPr>
        <w:t xml:space="preserve"> деятельности на уроках и во внеурочное время при изучении раздела «Логические основы обработки информации».</w:t>
      </w:r>
    </w:p>
    <w:p w:rsidR="00437849" w:rsidRDefault="003B4D2A">
      <w:pPr>
        <w:pStyle w:val="Standard"/>
        <w:numPr>
          <w:ilvl w:val="0"/>
          <w:numId w:val="47"/>
        </w:numPr>
        <w:spacing w:line="360" w:lineRule="auto"/>
        <w:ind w:firstLine="709"/>
        <w:rPr>
          <w:color w:val="auto"/>
        </w:rPr>
      </w:pPr>
      <w:r>
        <w:rPr>
          <w:rFonts w:eastAsia="Times New Roman" w:cs="Times New Roman"/>
          <w:color w:val="auto"/>
          <w:szCs w:val="28"/>
        </w:rPr>
        <w:t xml:space="preserve">Разработать комплекс заданий, требующих </w:t>
      </w:r>
      <w:r>
        <w:rPr>
          <w:rFonts w:eastAsia="Times New Roman" w:cs="Times New Roman"/>
          <w:color w:val="auto"/>
        </w:rPr>
        <w:t>коллективно-</w:t>
      </w:r>
      <w:proofErr w:type="spellStart"/>
      <w:r>
        <w:rPr>
          <w:rFonts w:eastAsia="Times New Roman" w:cs="Times New Roman"/>
          <w:color w:val="auto"/>
        </w:rPr>
        <w:t>распределенной</w:t>
      </w:r>
      <w:proofErr w:type="spellEnd"/>
      <w:r>
        <w:rPr>
          <w:rFonts w:eastAsia="Times New Roman" w:cs="Times New Roman"/>
          <w:color w:val="auto"/>
          <w:szCs w:val="28"/>
        </w:rPr>
        <w:t xml:space="preserve"> работы по теме «Логические ос</w:t>
      </w:r>
      <w:r>
        <w:rPr>
          <w:rFonts w:eastAsia="Times New Roman" w:cs="Times New Roman"/>
          <w:color w:val="auto"/>
          <w:szCs w:val="28"/>
        </w:rPr>
        <w:t>новы обработки информации»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auto"/>
          <w:szCs w:val="28"/>
        </w:rPr>
      </w:pPr>
      <w:r>
        <w:rPr>
          <w:rFonts w:eastAsia="Times New Roman" w:cs="Times New Roman"/>
          <w:color w:val="auto"/>
          <w:szCs w:val="28"/>
        </w:rPr>
        <w:t xml:space="preserve">Работа состоит из введения, двух глав, заключения и списка литературы. Объем работы 65 страниц, работа содержит </w:t>
      </w:r>
      <w:r w:rsidRPr="002B4CFE">
        <w:rPr>
          <w:rFonts w:eastAsia="Times New Roman" w:cs="Times New Roman"/>
          <w:color w:val="auto"/>
          <w:szCs w:val="28"/>
        </w:rPr>
        <w:t>8</w:t>
      </w:r>
      <w:r>
        <w:rPr>
          <w:rFonts w:eastAsia="Times New Roman" w:cs="Times New Roman"/>
          <w:color w:val="auto"/>
          <w:szCs w:val="28"/>
        </w:rPr>
        <w:t xml:space="preserve"> таблиц и 13 рисунков.</w:t>
      </w:r>
    </w:p>
    <w:p w:rsidR="00437849" w:rsidRDefault="003B4D2A">
      <w:pPr>
        <w:pStyle w:val="1"/>
        <w:pageBreakBefore/>
        <w:spacing w:line="360" w:lineRule="auto"/>
        <w:jc w:val="both"/>
      </w:pPr>
      <w:bookmarkStart w:id="6" w:name="_30j0zll"/>
      <w:bookmarkStart w:id="7" w:name="__RefHeading__1956_876159803"/>
      <w:bookmarkStart w:id="8" w:name="__RefHeading___Toc54_930762829"/>
      <w:bookmarkStart w:id="9" w:name="__RefHeading__101_1849898410"/>
      <w:bookmarkEnd w:id="6"/>
      <w:r>
        <w:lastRenderedPageBreak/>
        <w:t xml:space="preserve">Глава 1 Теоретические основы организации групповой деятельности школьников в условиях </w:t>
      </w:r>
      <w:r>
        <w:t>технологической образовательной платформы «Мега-класс».</w:t>
      </w:r>
      <w:bookmarkEnd w:id="7"/>
      <w:bookmarkEnd w:id="8"/>
      <w:bookmarkEnd w:id="9"/>
    </w:p>
    <w:p w:rsidR="00437849" w:rsidRDefault="003B4D2A">
      <w:pPr>
        <w:pStyle w:val="2"/>
        <w:spacing w:line="360" w:lineRule="auto"/>
      </w:pPr>
      <w:bookmarkStart w:id="10" w:name="_1fob9te"/>
      <w:bookmarkStart w:id="11" w:name="__RefHeading__1958_876159803"/>
      <w:bookmarkStart w:id="12" w:name="__RefHeading___Toc56_930762829"/>
      <w:bookmarkStart w:id="13" w:name="__RefHeading__103_1849898410"/>
      <w:bookmarkEnd w:id="10"/>
      <w:r>
        <w:t>Параграф 1.1 Образовательная технологическая платформа «Мега-класс».</w:t>
      </w:r>
      <w:bookmarkEnd w:id="11"/>
      <w:bookmarkEnd w:id="12"/>
      <w:bookmarkEnd w:id="13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связи с развитием дистанционных образовательных технологий, школьное образование постепенно входит в новую эру — эру широкомасшта</w:t>
      </w:r>
      <w:r>
        <w:rPr>
          <w:rFonts w:eastAsia="Times New Roman" w:cs="Times New Roman"/>
          <w:szCs w:val="28"/>
        </w:rPr>
        <w:t xml:space="preserve">бного дистанционного образования. На сегодняшний день уже мало кого удивляют дистанционные курсы иностранных языков, тематические </w:t>
      </w:r>
      <w:proofErr w:type="spellStart"/>
      <w:r>
        <w:rPr>
          <w:rFonts w:eastAsia="Times New Roman" w:cs="Times New Roman"/>
          <w:szCs w:val="28"/>
        </w:rPr>
        <w:t>вебинары</w:t>
      </w:r>
      <w:proofErr w:type="spellEnd"/>
      <w:r>
        <w:rPr>
          <w:rFonts w:eastAsia="Times New Roman" w:cs="Times New Roman"/>
          <w:szCs w:val="28"/>
        </w:rPr>
        <w:t>, семинары-практики. А заочное обучение студентов разных вузов относительно давно практикует заочное дистанционное обр</w:t>
      </w:r>
      <w:r>
        <w:rPr>
          <w:rFonts w:eastAsia="Times New Roman" w:cs="Times New Roman"/>
          <w:szCs w:val="28"/>
        </w:rPr>
        <w:t>азование. 29.12.2012 года Президентом РФ подписан Федеральный закон [15], согласно которому вузы получают право использовать дистанционные технологии обучения на всех формах получения образования.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Все это привело к постепенному изменению образовательной с</w:t>
      </w:r>
      <w:r>
        <w:rPr>
          <w:rFonts w:eastAsia="Times New Roman" w:cs="Times New Roman"/>
          <w:szCs w:val="28"/>
        </w:rPr>
        <w:t>истемы, которую диктует динамично развивающийся рынок труда. Все более широко распространяются профессии, связанные с использованием ИКТ, биотехнологий, 3-D печати и т. д. Прогнозы движения человечества в эпоху искусственного интеллекта, основанные на испо</w:t>
      </w:r>
      <w:r>
        <w:rPr>
          <w:rFonts w:eastAsia="Times New Roman" w:cs="Times New Roman"/>
          <w:szCs w:val="28"/>
        </w:rPr>
        <w:t xml:space="preserve">льзовании телекоммуникационных, облачных технологий, актуализирует развитие когнитивных способностей человека для осуществления эффективной разумной деятельности. Таким образом, формируется парадигма открытого образования, где человека будут оценивать его </w:t>
      </w:r>
      <w:r>
        <w:rPr>
          <w:rFonts w:eastAsia="Times New Roman" w:cs="Times New Roman"/>
          <w:szCs w:val="28"/>
        </w:rPr>
        <w:t>продуктом — умом.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Необходимые условия и требования для реализации концепции «образования для будущего»:</w:t>
      </w:r>
    </w:p>
    <w:p w:rsidR="00437849" w:rsidRDefault="003B4D2A">
      <w:pPr>
        <w:pStyle w:val="Standard"/>
        <w:numPr>
          <w:ilvl w:val="0"/>
          <w:numId w:val="51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интеграция модели обучения будущего с жизнь и наукой на более высоком технологическом уровне;</w:t>
      </w:r>
    </w:p>
    <w:p w:rsidR="00437849" w:rsidRDefault="003B4D2A">
      <w:pPr>
        <w:pStyle w:val="Standard"/>
        <w:numPr>
          <w:ilvl w:val="0"/>
          <w:numId w:val="4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непрерывность модели обучения, объединяющей в единый образ</w:t>
      </w:r>
      <w:r>
        <w:rPr>
          <w:rFonts w:eastAsia="Times New Roman" w:cs="Times New Roman"/>
          <w:szCs w:val="28"/>
        </w:rPr>
        <w:t>овательный процесс подготовку школьников, подготовку студентов и повышение квалификации учителей;</w:t>
      </w:r>
    </w:p>
    <w:p w:rsidR="00437849" w:rsidRDefault="003B4D2A">
      <w:pPr>
        <w:pStyle w:val="Standard"/>
        <w:numPr>
          <w:ilvl w:val="0"/>
          <w:numId w:val="4"/>
        </w:numPr>
        <w:spacing w:line="360" w:lineRule="auto"/>
        <w:ind w:firstLine="709"/>
      </w:pPr>
      <w:r>
        <w:rPr>
          <w:rFonts w:eastAsia="Gungsuh" w:cs="Times New Roman"/>
          <w:szCs w:val="28"/>
        </w:rPr>
        <w:t xml:space="preserve">модель обучения должна максимально эффективно использовать потенциал </w:t>
      </w:r>
      <w:r>
        <w:rPr>
          <w:rFonts w:eastAsia="Times New Roman" w:cs="Times New Roman"/>
          <w:szCs w:val="28"/>
        </w:rPr>
        <w:t>информационно-коммуникационных и дистанционных технологий для предоставления образователь</w:t>
      </w:r>
      <w:r>
        <w:rPr>
          <w:rFonts w:eastAsia="Times New Roman" w:cs="Times New Roman"/>
          <w:szCs w:val="28"/>
        </w:rPr>
        <w:t xml:space="preserve">ных услуг </w:t>
      </w:r>
      <w:proofErr w:type="gramStart"/>
      <w:r>
        <w:rPr>
          <w:rFonts w:eastAsia="Times New Roman" w:cs="Times New Roman"/>
          <w:szCs w:val="28"/>
        </w:rPr>
        <w:t>обучаемым</w:t>
      </w:r>
      <w:proofErr w:type="gramEnd"/>
      <w:r>
        <w:rPr>
          <w:rFonts w:eastAsia="Times New Roman" w:cs="Times New Roman"/>
          <w:szCs w:val="28"/>
        </w:rPr>
        <w:t xml:space="preserve"> вне зависимости от места проживания;</w:t>
      </w:r>
    </w:p>
    <w:p w:rsidR="00437849" w:rsidRDefault="003B4D2A">
      <w:pPr>
        <w:pStyle w:val="Standard"/>
        <w:numPr>
          <w:ilvl w:val="0"/>
          <w:numId w:val="4"/>
        </w:numPr>
        <w:spacing w:line="360" w:lineRule="auto"/>
        <w:ind w:firstLine="709"/>
      </w:pPr>
      <w:r>
        <w:rPr>
          <w:rFonts w:eastAsia="Gungsuh" w:cs="Times New Roman"/>
          <w:szCs w:val="28"/>
        </w:rPr>
        <w:t xml:space="preserve">модель обучения </w:t>
      </w:r>
      <w:r>
        <w:rPr>
          <w:rFonts w:eastAsia="Times New Roman" w:cs="Times New Roman"/>
          <w:szCs w:val="28"/>
        </w:rPr>
        <w:t>должна быть максимально личностно-ориентированной;</w:t>
      </w:r>
    </w:p>
    <w:p w:rsidR="00437849" w:rsidRDefault="003B4D2A">
      <w:pPr>
        <w:pStyle w:val="Standard"/>
        <w:numPr>
          <w:ilvl w:val="0"/>
          <w:numId w:val="4"/>
        </w:numPr>
        <w:spacing w:line="360" w:lineRule="auto"/>
        <w:ind w:firstLine="709"/>
      </w:pPr>
      <w:r>
        <w:rPr>
          <w:rFonts w:eastAsia="Gungsuh" w:cs="Times New Roman"/>
          <w:szCs w:val="28"/>
        </w:rPr>
        <w:t xml:space="preserve">модель обучения должна </w:t>
      </w:r>
      <w:r>
        <w:rPr>
          <w:rFonts w:eastAsia="Times New Roman" w:cs="Times New Roman"/>
          <w:szCs w:val="28"/>
        </w:rPr>
        <w:t>все сообщество в единый процесс: производство, науку, вузы, население;</w:t>
      </w:r>
    </w:p>
    <w:p w:rsidR="00437849" w:rsidRDefault="003B4D2A">
      <w:pPr>
        <w:pStyle w:val="Standard"/>
        <w:numPr>
          <w:ilvl w:val="0"/>
          <w:numId w:val="4"/>
        </w:numPr>
        <w:spacing w:line="360" w:lineRule="auto"/>
        <w:ind w:firstLine="709"/>
        <w:rPr>
          <w:rFonts w:eastAsia="Gungsuh" w:cs="Times New Roman"/>
          <w:szCs w:val="28"/>
        </w:rPr>
      </w:pPr>
      <w:r>
        <w:rPr>
          <w:rFonts w:eastAsia="Gungsuh" w:cs="Times New Roman"/>
          <w:szCs w:val="28"/>
        </w:rPr>
        <w:t xml:space="preserve">модель обучения должна быть не </w:t>
      </w:r>
      <w:r>
        <w:rPr>
          <w:rFonts w:eastAsia="Gungsuh" w:cs="Times New Roman"/>
          <w:szCs w:val="28"/>
        </w:rPr>
        <w:t>затратной и не предусматривать коренной реконструкции существующей образовательной системы.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Скорость развития в  области информатики и информационно-коммуникационных технологий заставляет постоянно пересматривать концепцию и содержание курсов </w:t>
      </w:r>
      <w:proofErr w:type="gramStart"/>
      <w:r>
        <w:rPr>
          <w:rFonts w:eastAsia="Times New Roman" w:cs="Times New Roman"/>
          <w:szCs w:val="28"/>
        </w:rPr>
        <w:t>информатики</w:t>
      </w:r>
      <w:proofErr w:type="gramEnd"/>
      <w:r>
        <w:rPr>
          <w:rFonts w:eastAsia="Times New Roman" w:cs="Times New Roman"/>
          <w:szCs w:val="28"/>
        </w:rPr>
        <w:t xml:space="preserve"> к</w:t>
      </w:r>
      <w:r>
        <w:rPr>
          <w:rFonts w:eastAsia="Times New Roman" w:cs="Times New Roman"/>
          <w:szCs w:val="28"/>
        </w:rPr>
        <w:t>ак в школе, так и в вузе. В этом плане классно-урочная система входит в противоречие с необходимостью изучать и использовать электронные средства и сетевые технологии не в учебных ситуациях, а в реальной практике.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>Нынешний студент как будущий учитель долже</w:t>
      </w:r>
      <w:r>
        <w:rPr>
          <w:rFonts w:eastAsia="Times New Roman" w:cs="Times New Roman"/>
          <w:szCs w:val="28"/>
        </w:rPr>
        <w:t xml:space="preserve">н быть уже готов к обучению школьников на основе постоянно обновляющемся курсе информатики, быстро адаптироваться к изменениям, уметь организовать сетевое, электронное обучение с применением дистанционных образовательных технологий (ДОТ). Курс информатики </w:t>
      </w:r>
      <w:r>
        <w:rPr>
          <w:rFonts w:eastAsia="Times New Roman" w:cs="Times New Roman"/>
          <w:szCs w:val="28"/>
        </w:rPr>
        <w:t xml:space="preserve">проводится в настоящее время изолированно, отдельно в школе, в классе, одним учителем, а от этого необходимо уходить. Необходимость расширять горизонты обучения современных школьников подталкивает на </w:t>
      </w:r>
      <w:proofErr w:type="gramStart"/>
      <w:r>
        <w:rPr>
          <w:rFonts w:eastAsia="Times New Roman" w:cs="Times New Roman"/>
          <w:szCs w:val="28"/>
        </w:rPr>
        <w:t>изменение</w:t>
      </w:r>
      <w:proofErr w:type="gramEnd"/>
      <w:r>
        <w:rPr>
          <w:rFonts w:eastAsia="Times New Roman" w:cs="Times New Roman"/>
          <w:szCs w:val="28"/>
        </w:rPr>
        <w:t xml:space="preserve"> таким образом, организация обучения и процессу</w:t>
      </w:r>
      <w:r>
        <w:rPr>
          <w:rFonts w:eastAsia="Times New Roman" w:cs="Times New Roman"/>
          <w:szCs w:val="28"/>
        </w:rPr>
        <w:t xml:space="preserve">альное содержание информатики в школе и вузе должны быть корпоративными, </w:t>
      </w:r>
      <w:proofErr w:type="spellStart"/>
      <w:r>
        <w:rPr>
          <w:rFonts w:eastAsia="Times New Roman" w:cs="Times New Roman"/>
          <w:szCs w:val="28"/>
        </w:rPr>
        <w:t>практикоориентированными</w:t>
      </w:r>
      <w:proofErr w:type="spellEnd"/>
      <w:r>
        <w:rPr>
          <w:rFonts w:eastAsia="Times New Roman" w:cs="Times New Roman"/>
          <w:szCs w:val="28"/>
        </w:rPr>
        <w:t xml:space="preserve">, исследовательскими, а само содержание курсов информатики должно быть </w:t>
      </w:r>
      <w:r>
        <w:rPr>
          <w:rFonts w:eastAsia="Times New Roman" w:cs="Times New Roman"/>
          <w:szCs w:val="28"/>
        </w:rPr>
        <w:lastRenderedPageBreak/>
        <w:t xml:space="preserve">пересмотрено и определено на платформе сетевых коммуникационных технологий и свободного </w:t>
      </w:r>
      <w:r>
        <w:rPr>
          <w:rFonts w:eastAsia="Times New Roman" w:cs="Times New Roman"/>
          <w:szCs w:val="28"/>
        </w:rPr>
        <w:t>программного обеспечения.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Проект «Мегакласс» [8] поставил своей целью объединить возможности получения решения этой проблемы </w:t>
      </w:r>
      <w:proofErr w:type="spellStart"/>
      <w:r>
        <w:rPr>
          <w:rFonts w:eastAsia="Times New Roman" w:cs="Times New Roman"/>
          <w:szCs w:val="28"/>
        </w:rPr>
        <w:t>путем</w:t>
      </w:r>
      <w:proofErr w:type="spellEnd"/>
      <w:r>
        <w:rPr>
          <w:rFonts w:eastAsia="Times New Roman" w:cs="Times New Roman"/>
          <w:szCs w:val="28"/>
        </w:rPr>
        <w:t xml:space="preserve"> объединения всех ступеней: учителей школ, педагогов высшего образования, школьников и студентов вуза. Данный проект был реали</w:t>
      </w:r>
      <w:r>
        <w:rPr>
          <w:rFonts w:eastAsia="Times New Roman" w:cs="Times New Roman"/>
          <w:szCs w:val="28"/>
        </w:rPr>
        <w:t xml:space="preserve">зован в поиске новых моделей школьного и высшего педагогического образования в </w:t>
      </w:r>
      <w:proofErr w:type="spellStart"/>
      <w:r>
        <w:rPr>
          <w:rFonts w:eastAsia="Times New Roman" w:cs="Times New Roman"/>
          <w:szCs w:val="28"/>
        </w:rPr>
        <w:t>объединенном</w:t>
      </w:r>
      <w:proofErr w:type="spellEnd"/>
      <w:r>
        <w:rPr>
          <w:rFonts w:eastAsia="Times New Roman" w:cs="Times New Roman"/>
          <w:szCs w:val="28"/>
        </w:rPr>
        <w:t xml:space="preserve"> сетевом информационном образовательном пространстве для достижения каждой группой участников личностно-значимых образовательных и профессиональных результатов.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Сете</w:t>
      </w:r>
      <w:r>
        <w:rPr>
          <w:rFonts w:eastAsia="Times New Roman" w:cs="Times New Roman"/>
          <w:szCs w:val="28"/>
        </w:rPr>
        <w:t>вое общество формирует новую педагогику сетевого взаимодействия, которая определяет науку учиться на расстоянии, учиться с использованием дистанционных ресурсов, дистанционных средств и инструментов, учиться с помощью коллективного разума в совместных сете</w:t>
      </w:r>
      <w:r>
        <w:rPr>
          <w:rFonts w:eastAsia="Times New Roman" w:cs="Times New Roman"/>
          <w:szCs w:val="28"/>
        </w:rPr>
        <w:t xml:space="preserve">вых проектах. Высокое качество подготовки школьников, вне зависимости от места их проживания, стало возможно обеспечить при использовании облачных технологий, реализации кластерного подхода для организации единых для всех участников уроков в </w:t>
      </w:r>
      <w:proofErr w:type="spellStart"/>
      <w:r>
        <w:rPr>
          <w:rFonts w:eastAsia="Times New Roman" w:cs="Times New Roman"/>
          <w:szCs w:val="28"/>
        </w:rPr>
        <w:t>мегаклассе</w:t>
      </w:r>
      <w:proofErr w:type="spellEnd"/>
      <w:r>
        <w:rPr>
          <w:rFonts w:eastAsia="Times New Roman" w:cs="Times New Roman"/>
          <w:szCs w:val="28"/>
        </w:rPr>
        <w:t>, пр</w:t>
      </w:r>
      <w:r>
        <w:rPr>
          <w:rFonts w:eastAsia="Times New Roman" w:cs="Times New Roman"/>
          <w:szCs w:val="28"/>
        </w:rPr>
        <w:t xml:space="preserve">и одновременном участии учителей, студентов, преподавателей вузов и </w:t>
      </w:r>
      <w:proofErr w:type="spellStart"/>
      <w:r>
        <w:rPr>
          <w:rFonts w:eastAsia="Times New Roman" w:cs="Times New Roman"/>
          <w:szCs w:val="28"/>
        </w:rPr>
        <w:t>ученых</w:t>
      </w:r>
      <w:proofErr w:type="spellEnd"/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Проект «Мегакласс» позволяет объединить научно-образовательные ресурсы и целенаправленно их использовать для </w:t>
      </w:r>
      <w:proofErr w:type="spellStart"/>
      <w:r>
        <w:rPr>
          <w:rFonts w:eastAsia="Times New Roman" w:cs="Times New Roman"/>
          <w:szCs w:val="28"/>
        </w:rPr>
        <w:t>индвидуального</w:t>
      </w:r>
      <w:proofErr w:type="spellEnd"/>
      <w:r>
        <w:rPr>
          <w:rFonts w:eastAsia="Times New Roman" w:cs="Times New Roman"/>
          <w:szCs w:val="28"/>
        </w:rPr>
        <w:t xml:space="preserve"> подхода, </w:t>
      </w:r>
      <w:proofErr w:type="gramStart"/>
      <w:r>
        <w:rPr>
          <w:rFonts w:eastAsia="Times New Roman" w:cs="Times New Roman"/>
          <w:szCs w:val="28"/>
        </w:rPr>
        <w:t>при чем</w:t>
      </w:r>
      <w:proofErr w:type="gramEnd"/>
      <w:r>
        <w:rPr>
          <w:rFonts w:eastAsia="Times New Roman" w:cs="Times New Roman"/>
          <w:szCs w:val="28"/>
        </w:rPr>
        <w:t xml:space="preserve"> на всех уровнях - от конкретного образо</w:t>
      </w:r>
      <w:r>
        <w:rPr>
          <w:rFonts w:eastAsia="Times New Roman" w:cs="Times New Roman"/>
          <w:szCs w:val="28"/>
        </w:rPr>
        <w:t xml:space="preserve">вательного учреждения и отдельного ученика. </w:t>
      </w:r>
      <w:proofErr w:type="gramStart"/>
      <w:r>
        <w:rPr>
          <w:rFonts w:eastAsia="Times New Roman" w:cs="Times New Roman"/>
          <w:szCs w:val="28"/>
        </w:rPr>
        <w:t>Немаловажным эффектом реализации проекта может стать социально-образовательная поддержка школьников сельской местности, а также самих образовательных учреждений, муниципальных управлений образования для преодолен</w:t>
      </w:r>
      <w:r>
        <w:rPr>
          <w:rFonts w:eastAsia="Times New Roman" w:cs="Times New Roman"/>
          <w:szCs w:val="28"/>
        </w:rPr>
        <w:t xml:space="preserve">ия кадрового дефицита, реализации образовательных стандартов и учебных программ в полном </w:t>
      </w:r>
      <w:proofErr w:type="spellStart"/>
      <w:r>
        <w:rPr>
          <w:rFonts w:eastAsia="Times New Roman" w:cs="Times New Roman"/>
          <w:szCs w:val="28"/>
        </w:rPr>
        <w:t>объеме</w:t>
      </w:r>
      <w:proofErr w:type="spellEnd"/>
      <w:r>
        <w:rPr>
          <w:rFonts w:eastAsia="Times New Roman" w:cs="Times New Roman"/>
          <w:szCs w:val="28"/>
        </w:rPr>
        <w:t xml:space="preserve"> в неблагоприятных для классно-урочной системы обучения условиях.</w:t>
      </w:r>
      <w:proofErr w:type="gramEnd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Ведущая идея проекта заключается в том, что развитие культурно-образовательной среды, обеспечив</w:t>
      </w:r>
      <w:r>
        <w:rPr>
          <w:rFonts w:eastAsia="Times New Roman" w:cs="Times New Roman"/>
          <w:szCs w:val="28"/>
        </w:rPr>
        <w:t xml:space="preserve">ающей высокий уровень качества образования с минимальными материальными, а также кадровыми затратами, </w:t>
      </w:r>
      <w:r>
        <w:rPr>
          <w:rFonts w:eastAsia="Times New Roman" w:cs="Times New Roman"/>
          <w:szCs w:val="28"/>
        </w:rPr>
        <w:lastRenderedPageBreak/>
        <w:t xml:space="preserve">будет обеспечиваться за </w:t>
      </w:r>
      <w:proofErr w:type="spellStart"/>
      <w:r>
        <w:rPr>
          <w:rFonts w:eastAsia="Times New Roman" w:cs="Times New Roman"/>
          <w:szCs w:val="28"/>
        </w:rPr>
        <w:t>счет</w:t>
      </w:r>
      <w:proofErr w:type="spellEnd"/>
      <w:r>
        <w:rPr>
          <w:rFonts w:eastAsia="Times New Roman" w:cs="Times New Roman"/>
          <w:szCs w:val="28"/>
        </w:rPr>
        <w:t xml:space="preserve"> реализации кластерной системы «</w:t>
      </w:r>
      <w:proofErr w:type="gramStart"/>
      <w:r>
        <w:rPr>
          <w:rFonts w:eastAsia="Times New Roman" w:cs="Times New Roman"/>
          <w:szCs w:val="28"/>
        </w:rPr>
        <w:t>школа-педагогический</w:t>
      </w:r>
      <w:proofErr w:type="gramEnd"/>
      <w:r>
        <w:rPr>
          <w:rFonts w:eastAsia="Times New Roman" w:cs="Times New Roman"/>
          <w:szCs w:val="28"/>
        </w:rPr>
        <w:t xml:space="preserve"> вуз». В процессе кластерного взаимодействия реализуется единый учебный пр</w:t>
      </w:r>
      <w:r>
        <w:rPr>
          <w:rFonts w:eastAsia="Times New Roman" w:cs="Times New Roman"/>
          <w:szCs w:val="28"/>
        </w:rPr>
        <w:t xml:space="preserve">оцесс обучения школьников и студентов, повышение квалификации учителей на их рабочих  местах благодаря использованию технологии </w:t>
      </w:r>
      <w:proofErr w:type="spellStart"/>
      <w:r>
        <w:rPr>
          <w:rFonts w:eastAsia="Times New Roman" w:cs="Times New Roman"/>
          <w:szCs w:val="28"/>
        </w:rPr>
        <w:t>мегауроков</w:t>
      </w:r>
      <w:proofErr w:type="spellEnd"/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Таким образом, школьники должны получить возможность освоения современного курса информатики, основанного на фундаме</w:t>
      </w:r>
      <w:r>
        <w:rPr>
          <w:rFonts w:eastAsia="Times New Roman" w:cs="Times New Roman"/>
          <w:szCs w:val="28"/>
        </w:rPr>
        <w:t xml:space="preserve">нтальных идеях информатики, её достижениях в области цифровых технологий и ИКТ. Учителя школ смогут существенно обогатить свою профессиональную деятельность новыми моделями и технологиями обучения за </w:t>
      </w:r>
      <w:proofErr w:type="spellStart"/>
      <w:r>
        <w:rPr>
          <w:rFonts w:eastAsia="Times New Roman" w:cs="Times New Roman"/>
          <w:szCs w:val="28"/>
        </w:rPr>
        <w:t>счет</w:t>
      </w:r>
      <w:proofErr w:type="spellEnd"/>
      <w:r>
        <w:rPr>
          <w:rFonts w:eastAsia="Times New Roman" w:cs="Times New Roman"/>
          <w:szCs w:val="28"/>
        </w:rPr>
        <w:t xml:space="preserve"> реализации проекта. Студенты смогут активно участво</w:t>
      </w:r>
      <w:r>
        <w:rPr>
          <w:rFonts w:eastAsia="Times New Roman" w:cs="Times New Roman"/>
          <w:szCs w:val="28"/>
        </w:rPr>
        <w:t>вать в реальном образовательном процессе, выявлять его проблемы и предлагать пути их решения. Преподаватели вуза, интегрируя процесс обучения студента в вузе с реальной образовательной практикой, смогут наметить пути изменения основной образовательной прог</w:t>
      </w:r>
      <w:r>
        <w:rPr>
          <w:rFonts w:eastAsia="Times New Roman" w:cs="Times New Roman"/>
          <w:szCs w:val="28"/>
        </w:rPr>
        <w:t>раммы профильной подготовки студентов, содержания и структуры учебных дисциплин и педагогических практик с целью усиления профессионально-педагогической направленности обучения.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Главная цель проекта – создание инновационной методической системы обучения шк</w:t>
      </w:r>
      <w:r>
        <w:rPr>
          <w:rFonts w:eastAsia="Times New Roman" w:cs="Times New Roman"/>
          <w:szCs w:val="28"/>
        </w:rPr>
        <w:t>ольников информатике, подготовке будущих учителей информатики в педвузе, повышению квалификации действующих учителей информатики на платформе СКТ и СПО в условиях дистанционных технологий для решения следующих задач:</w:t>
      </w:r>
    </w:p>
    <w:p w:rsidR="00437849" w:rsidRDefault="003B4D2A">
      <w:pPr>
        <w:pStyle w:val="Standard"/>
        <w:numPr>
          <w:ilvl w:val="0"/>
          <w:numId w:val="52"/>
        </w:numPr>
        <w:spacing w:line="360" w:lineRule="auto"/>
        <w:ind w:firstLine="709"/>
        <w:rPr>
          <w:rFonts w:eastAsia="Gungsuh" w:cs="Times New Roman"/>
          <w:szCs w:val="28"/>
        </w:rPr>
      </w:pPr>
      <w:r>
        <w:rPr>
          <w:rFonts w:eastAsia="Gungsuh" w:cs="Times New Roman"/>
          <w:szCs w:val="28"/>
        </w:rPr>
        <w:t>обеспечение равных условий обучения для</w:t>
      </w:r>
      <w:r>
        <w:rPr>
          <w:rFonts w:eastAsia="Gungsuh" w:cs="Times New Roman"/>
          <w:szCs w:val="28"/>
        </w:rPr>
        <w:t xml:space="preserve"> </w:t>
      </w:r>
      <w:proofErr w:type="spellStart"/>
      <w:r>
        <w:rPr>
          <w:rFonts w:eastAsia="Gungsuh" w:cs="Times New Roman"/>
          <w:szCs w:val="28"/>
        </w:rPr>
        <w:t>школьниковв</w:t>
      </w:r>
      <w:proofErr w:type="spellEnd"/>
      <w:r>
        <w:rPr>
          <w:rFonts w:eastAsia="Gungsuh" w:cs="Times New Roman"/>
          <w:szCs w:val="28"/>
        </w:rPr>
        <w:t xml:space="preserve"> разных </w:t>
      </w:r>
      <w:proofErr w:type="gramStart"/>
      <w:r>
        <w:rPr>
          <w:rFonts w:eastAsia="Gungsuh" w:cs="Times New Roman"/>
          <w:szCs w:val="28"/>
        </w:rPr>
        <w:t>районах</w:t>
      </w:r>
      <w:proofErr w:type="gramEnd"/>
      <w:r>
        <w:rPr>
          <w:rFonts w:eastAsia="Gungsuh" w:cs="Times New Roman"/>
          <w:szCs w:val="28"/>
        </w:rPr>
        <w:t xml:space="preserve"> Красноярского края;</w:t>
      </w:r>
    </w:p>
    <w:p w:rsidR="00437849" w:rsidRDefault="003B4D2A">
      <w:pPr>
        <w:pStyle w:val="Standard"/>
        <w:numPr>
          <w:ilvl w:val="0"/>
          <w:numId w:val="5"/>
        </w:numPr>
        <w:spacing w:line="360" w:lineRule="auto"/>
        <w:ind w:firstLine="709"/>
        <w:rPr>
          <w:rFonts w:eastAsia="Gungsuh" w:cs="Times New Roman"/>
          <w:szCs w:val="28"/>
        </w:rPr>
      </w:pPr>
      <w:r>
        <w:rPr>
          <w:rFonts w:eastAsia="Gungsuh" w:cs="Times New Roman"/>
          <w:szCs w:val="28"/>
        </w:rPr>
        <w:t>обеспечение профессионально-ориентированной предметной подготовки студентов как будущих учителей в реальном педагогическом процессе;</w:t>
      </w:r>
    </w:p>
    <w:p w:rsidR="00437849" w:rsidRDefault="003B4D2A">
      <w:pPr>
        <w:pStyle w:val="Standard"/>
        <w:numPr>
          <w:ilvl w:val="0"/>
          <w:numId w:val="5"/>
        </w:numPr>
        <w:spacing w:line="360" w:lineRule="auto"/>
        <w:ind w:firstLine="709"/>
        <w:rPr>
          <w:rFonts w:eastAsia="Gungsuh" w:cs="Times New Roman"/>
          <w:szCs w:val="28"/>
        </w:rPr>
      </w:pPr>
      <w:r>
        <w:rPr>
          <w:rFonts w:eastAsia="Gungsuh" w:cs="Times New Roman"/>
          <w:szCs w:val="28"/>
        </w:rPr>
        <w:t xml:space="preserve">непрерывное повышение квалификации учителя в процессе его профессиональной </w:t>
      </w:r>
      <w:r>
        <w:rPr>
          <w:rFonts w:eastAsia="Gungsuh" w:cs="Times New Roman"/>
          <w:szCs w:val="28"/>
        </w:rPr>
        <w:t>деятельности;</w:t>
      </w:r>
    </w:p>
    <w:p w:rsidR="00437849" w:rsidRDefault="003B4D2A">
      <w:pPr>
        <w:pStyle w:val="Standard"/>
        <w:numPr>
          <w:ilvl w:val="0"/>
          <w:numId w:val="5"/>
        </w:numPr>
        <w:spacing w:line="360" w:lineRule="auto"/>
        <w:ind w:firstLine="709"/>
        <w:rPr>
          <w:rFonts w:eastAsia="Gungsuh" w:cs="Times New Roman"/>
          <w:szCs w:val="28"/>
        </w:rPr>
      </w:pPr>
      <w:r>
        <w:rPr>
          <w:rFonts w:eastAsia="Gungsuh" w:cs="Times New Roman"/>
          <w:szCs w:val="28"/>
        </w:rPr>
        <w:lastRenderedPageBreak/>
        <w:t>реализация современных подходов, педагогических и дидактических принципов обучения школьников и студентов;</w:t>
      </w:r>
    </w:p>
    <w:p w:rsidR="00437849" w:rsidRDefault="003B4D2A">
      <w:pPr>
        <w:pStyle w:val="Standard"/>
        <w:numPr>
          <w:ilvl w:val="0"/>
          <w:numId w:val="5"/>
        </w:numPr>
        <w:spacing w:line="360" w:lineRule="auto"/>
        <w:ind w:firstLine="709"/>
        <w:rPr>
          <w:rFonts w:eastAsia="Gungsuh" w:cs="Times New Roman"/>
          <w:szCs w:val="28"/>
        </w:rPr>
      </w:pPr>
      <w:r>
        <w:rPr>
          <w:rFonts w:eastAsia="Gungsuh" w:cs="Times New Roman"/>
          <w:szCs w:val="28"/>
        </w:rPr>
        <w:t xml:space="preserve">реализация активных методов обучения (проблемное, проектное, </w:t>
      </w:r>
      <w:proofErr w:type="spellStart"/>
      <w:r>
        <w:rPr>
          <w:rFonts w:eastAsia="Gungsuh" w:cs="Times New Roman"/>
          <w:szCs w:val="28"/>
        </w:rPr>
        <w:t>деятельностное</w:t>
      </w:r>
      <w:proofErr w:type="spellEnd"/>
      <w:r>
        <w:rPr>
          <w:rFonts w:eastAsia="Gungsuh" w:cs="Times New Roman"/>
          <w:szCs w:val="28"/>
        </w:rPr>
        <w:t>, интерактивное и т.п. обучение).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Частные цели:</w:t>
      </w:r>
    </w:p>
    <w:p w:rsidR="00437849" w:rsidRDefault="003B4D2A">
      <w:pPr>
        <w:pStyle w:val="Standard"/>
        <w:numPr>
          <w:ilvl w:val="0"/>
          <w:numId w:val="5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Создание мет</w:t>
      </w:r>
      <w:r>
        <w:rPr>
          <w:rFonts w:eastAsia="Times New Roman" w:cs="Times New Roman"/>
          <w:szCs w:val="28"/>
        </w:rPr>
        <w:t xml:space="preserve">одической системы </w:t>
      </w:r>
      <w:proofErr w:type="spellStart"/>
      <w:r>
        <w:rPr>
          <w:rFonts w:eastAsia="Times New Roman" w:cs="Times New Roman"/>
          <w:szCs w:val="28"/>
        </w:rPr>
        <w:t>обновленного</w:t>
      </w:r>
      <w:proofErr w:type="spellEnd"/>
      <w:r>
        <w:rPr>
          <w:rFonts w:eastAsia="Times New Roman" w:cs="Times New Roman"/>
          <w:szCs w:val="28"/>
        </w:rPr>
        <w:t xml:space="preserve"> школьного курса информатики на новых платформах СКТ, СПО, сетевых и облачных технологий.</w:t>
      </w:r>
    </w:p>
    <w:p w:rsidR="00437849" w:rsidRDefault="003B4D2A">
      <w:pPr>
        <w:pStyle w:val="Standard"/>
        <w:numPr>
          <w:ilvl w:val="0"/>
          <w:numId w:val="5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Обновление вузовской подготовки будущего учителя информатики, обеспечивающей вовлечение их в реальную практическую работу по созданию, с</w:t>
      </w:r>
      <w:r>
        <w:rPr>
          <w:rFonts w:eastAsia="Times New Roman" w:cs="Times New Roman"/>
          <w:szCs w:val="28"/>
        </w:rPr>
        <w:t>опровождению и развитию сетевой методической системы школьного курса информатики в масштабах Красноярского края.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5940360" cy="3539520"/>
                <wp:effectExtent l="0" t="0" r="0" b="0"/>
                <wp:wrapTopAndBottom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0360" cy="35395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940360" cy="3539520"/>
                                  <wp:effectExtent l="0" t="0" r="3240" b="3780"/>
                                  <wp:docPr id="1" name="Графический объект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40360" cy="3539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1: Образовательный кластер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0;margin-top:0;width:467.75pt;height:278.7pt;z-index:251658240;visibility:visible;mso-wrap-style:none;mso-wrap-distance-left:9pt;mso-wrap-distance-top:0;mso-wrap-distance-right:9pt;mso-wrap-distance-bottom:0;mso-position-horizontal:center;mso-position-horizontal-relative:text;mso-position-vertical:top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/fzgEAAF8DAAAOAAAAZHJzL2Uyb0RvYy54bWysU81u2zAMvg/YOwi6N3aSpViNOMWKoMOA&#10;YhuQ9gEUWYoF6A+iGjs77Rn2JLsMA/YU3huNUuJ0WG/FLjRNfia/j6SX173RZC8CKGdrOp2UlAjL&#10;XaPsrqYP97cXbymByGzDtLOipgcB9Hr1+tWy85WYudbpRgSCRSxUna9pG6OvigJ4KwyDifPCYlK6&#10;YFjE17ArmsA6rG50MSvLy6JzofHBcQGA0fUxSVe5vpSCx09SgohE1xS5xWxDtttki9WSVbvAfKv4&#10;iQZ7AQvDlMWm51JrFhl5DOpZKaN4cOBknHBnCiel4iJrQDXT8h81m5Z5kbXgcMCfxwT/ryz/uP8c&#10;iGpqOqPEMoMrGr79/jr8GH4Ov4bv0zSgzkOFuI1HZOxvXI+LHuOAwaS7l8GkJyoimMdRH87jFX0k&#10;HIOLqzfl/BJTHHPzxfxqMcsLKJ4+9wHie+EMSU5NA+4vj5Xt7yAiFYSOkNRN22Stu1Va502m5JpB&#10;e4SmdJHYH1kmL/bb/iRp65oDKsLjxU6tC18o6fAQamrxUinRHyzOOd3M6ITR2Y4O7tCzeGc3nido&#10;IgP+3WNEQplt6nhscyKCW8wiTheXzuTv94x6+i9WfwAAAP//AwBQSwMEFAAGAAgAAAAhAAC0GDPa&#10;AAAABQEAAA8AAABkcnMvZG93bnJldi54bWxMj81OwzAQhO9IvIO1SNyow09oSeNUqBIXbhSExM2N&#10;t3FUex3Zbpq8PQsXuKw0mtHMt/Vm8k6MGFMfSMHtogCB1AbTU6fg4/3lZgUiZU1Gu0CoYMYEm+by&#10;otaVCWd6w3GXO8EllCqtwOY8VFKm1qLXaREGJPYOIXqdWcZOmqjPXO6dvCuKR+l1T7xg9YBbi+1x&#10;d/IKltNnwCHhFr8OYxttP6/c66zU9dX0vAaRccp/YfjBZ3RomGkfTmSScAr4kfx72Xu6L0sQewVl&#10;uXwA2dTyP33zDQAA//8DAFBLAQItABQABgAIAAAAIQC2gziS/gAAAOEBAAATAAAAAAAAAAAAAAAA&#10;AAAAAABbQ29udGVudF9UeXBlc10ueG1sUEsBAi0AFAAGAAgAAAAhADj9If/WAAAAlAEAAAsAAAAA&#10;AAAAAAAAAAAALwEAAF9yZWxzLy5yZWxzUEsBAi0AFAAGAAgAAAAhAFyc39/OAQAAXwMAAA4AAAAA&#10;AAAAAAAAAAAALgIAAGRycy9lMm9Eb2MueG1sUEsBAi0AFAAGAAgAAAAhAAC0GDPaAAAABQEAAA8A&#10;AAAAAAAAAAAAAAAAKAQAAGRycy9kb3ducmV2LnhtbFBLBQYAAAAABAAEAPMAAAAvBQAAAAA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940360" cy="3539520"/>
                            <wp:effectExtent l="0" t="0" r="3240" b="3780"/>
                            <wp:docPr id="1" name="Графический объект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2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40360" cy="3539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1: Образовательный кластер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eastAsia="Times New Roman" w:cs="Times New Roman"/>
          <w:szCs w:val="28"/>
        </w:rPr>
        <w:t xml:space="preserve">Мегакласс – это методическая система учебно-воспитательной деятельности разных школ в </w:t>
      </w:r>
      <w:r>
        <w:rPr>
          <w:rFonts w:eastAsia="Times New Roman" w:cs="Times New Roman"/>
          <w:szCs w:val="28"/>
        </w:rPr>
        <w:t>информационно-образовательной среде облачных сервисов на основе интеграции научного, учебно-воспитательного процессов педвуза, самих образовательных учреждений, муниципальных управлений образования с применением электронного обучения и дистанционных технол</w:t>
      </w:r>
      <w:r>
        <w:rPr>
          <w:rFonts w:eastAsia="Times New Roman" w:cs="Times New Roman"/>
          <w:szCs w:val="28"/>
        </w:rPr>
        <w:t xml:space="preserve">огий. Сама структура и сущность этой методической системы </w:t>
      </w:r>
      <w:r>
        <w:rPr>
          <w:rFonts w:eastAsia="Times New Roman" w:cs="Times New Roman"/>
          <w:szCs w:val="28"/>
        </w:rPr>
        <w:lastRenderedPageBreak/>
        <w:t>заключается в том, что, создавая образовательный кластер «</w:t>
      </w:r>
      <w:proofErr w:type="gramStart"/>
      <w:r>
        <w:rPr>
          <w:rFonts w:eastAsia="Times New Roman" w:cs="Times New Roman"/>
          <w:szCs w:val="28"/>
        </w:rPr>
        <w:t>школы–педвуз</w:t>
      </w:r>
      <w:proofErr w:type="gramEnd"/>
      <w:r>
        <w:rPr>
          <w:rFonts w:eastAsia="Times New Roman" w:cs="Times New Roman"/>
          <w:szCs w:val="28"/>
        </w:rPr>
        <w:t xml:space="preserve">», обучение проводится одновременно в рамках </w:t>
      </w:r>
      <w:proofErr w:type="spellStart"/>
      <w:r>
        <w:rPr>
          <w:rFonts w:eastAsia="Times New Roman" w:cs="Times New Roman"/>
          <w:szCs w:val="28"/>
        </w:rPr>
        <w:t>Мегауроков</w:t>
      </w:r>
      <w:proofErr w:type="spellEnd"/>
      <w:r>
        <w:rPr>
          <w:rFonts w:eastAsia="Times New Roman" w:cs="Times New Roman"/>
          <w:szCs w:val="28"/>
        </w:rPr>
        <w:t xml:space="preserve"> в режиме он-</w:t>
      </w:r>
      <w:proofErr w:type="spellStart"/>
      <w:r>
        <w:rPr>
          <w:rFonts w:eastAsia="Times New Roman" w:cs="Times New Roman"/>
          <w:szCs w:val="28"/>
        </w:rPr>
        <w:t>лайн</w:t>
      </w:r>
      <w:proofErr w:type="spellEnd"/>
      <w:r>
        <w:rPr>
          <w:rFonts w:eastAsia="Times New Roman" w:cs="Times New Roman"/>
          <w:szCs w:val="28"/>
        </w:rPr>
        <w:t xml:space="preserve"> по конкретным дисциплинам. В данном случае интегрируютс</w:t>
      </w:r>
      <w:r>
        <w:rPr>
          <w:rFonts w:eastAsia="Times New Roman" w:cs="Times New Roman"/>
          <w:szCs w:val="28"/>
        </w:rPr>
        <w:t>я в единый учебный процесс обучение школьников и студентов, повышение квалификации учителей на рабочих местах с помощью сетевых и облачных сервисов, видеоконференцсвязи, (Рис. 1).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Для организации </w:t>
      </w:r>
      <w:proofErr w:type="spellStart"/>
      <w:r>
        <w:rPr>
          <w:rFonts w:eastAsia="Times New Roman" w:cs="Times New Roman"/>
          <w:szCs w:val="28"/>
        </w:rPr>
        <w:t>мегауроков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создается</w:t>
      </w:r>
      <w:proofErr w:type="spellEnd"/>
      <w:r>
        <w:rPr>
          <w:rFonts w:eastAsia="Times New Roman" w:cs="Times New Roman"/>
          <w:szCs w:val="28"/>
        </w:rPr>
        <w:t xml:space="preserve"> их методическое обеспечение в виде сцен</w:t>
      </w:r>
      <w:r>
        <w:rPr>
          <w:rFonts w:eastAsia="Times New Roman" w:cs="Times New Roman"/>
          <w:szCs w:val="28"/>
        </w:rPr>
        <w:t xml:space="preserve">ариев взаимодействия всех участников кластера, облачных сервисов (заготовки и шаблоны презентаций, видео-, аудиоматериалы, электронные журналы и пр.), указаний каждому учителю, студенту педвуза, преподавателям и привлекаемым профессорам и </w:t>
      </w:r>
      <w:proofErr w:type="spellStart"/>
      <w:r>
        <w:rPr>
          <w:rFonts w:eastAsia="Times New Roman" w:cs="Times New Roman"/>
          <w:szCs w:val="28"/>
        </w:rPr>
        <w:t>ученым</w:t>
      </w:r>
      <w:proofErr w:type="spellEnd"/>
      <w:r>
        <w:rPr>
          <w:rFonts w:eastAsia="Times New Roman" w:cs="Times New Roman"/>
          <w:szCs w:val="28"/>
        </w:rPr>
        <w:t xml:space="preserve"> (на рисунк</w:t>
      </w:r>
      <w:r>
        <w:rPr>
          <w:rFonts w:eastAsia="Times New Roman" w:cs="Times New Roman"/>
          <w:szCs w:val="28"/>
        </w:rPr>
        <w:t xml:space="preserve">е </w:t>
      </w:r>
      <w:proofErr w:type="gramStart"/>
      <w:r>
        <w:rPr>
          <w:rFonts w:eastAsia="Times New Roman" w:cs="Times New Roman"/>
          <w:szCs w:val="28"/>
        </w:rPr>
        <w:t>–д</w:t>
      </w:r>
      <w:proofErr w:type="gramEnd"/>
      <w:r>
        <w:rPr>
          <w:rFonts w:eastAsia="Times New Roman" w:cs="Times New Roman"/>
          <w:szCs w:val="28"/>
        </w:rPr>
        <w:t>р. субъекты кластера) Организация самих мега-уроков также проводится в тесном сотрудничестве при подготовке и реализации каждого отдельного урока.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Ведущим мега-урока является модератор, который обеспечивает координированную деятельность учителей, </w:t>
      </w:r>
      <w:proofErr w:type="spellStart"/>
      <w:r>
        <w:rPr>
          <w:rFonts w:eastAsia="Times New Roman" w:cs="Times New Roman"/>
          <w:szCs w:val="28"/>
        </w:rPr>
        <w:t>тьюторов</w:t>
      </w:r>
      <w:proofErr w:type="spellEnd"/>
      <w:r>
        <w:rPr>
          <w:rFonts w:eastAsia="Times New Roman" w:cs="Times New Roman"/>
          <w:szCs w:val="28"/>
        </w:rPr>
        <w:t xml:space="preserve">, студентов и преподавателей, </w:t>
      </w:r>
      <w:proofErr w:type="spellStart"/>
      <w:r>
        <w:rPr>
          <w:rFonts w:eastAsia="Times New Roman" w:cs="Times New Roman"/>
          <w:szCs w:val="28"/>
        </w:rPr>
        <w:t>вовлеченных</w:t>
      </w:r>
      <w:proofErr w:type="spellEnd"/>
      <w:r>
        <w:rPr>
          <w:rFonts w:eastAsia="Times New Roman" w:cs="Times New Roman"/>
          <w:szCs w:val="28"/>
        </w:rPr>
        <w:t xml:space="preserve"> в этот учебный процесс.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Предлагаемая технология Мегакласс может быть реализована для проведения занятий по любым учебным дисциплинам школы и вуза. Она может быть применена также и для организации </w:t>
      </w:r>
      <w:proofErr w:type="spellStart"/>
      <w:r>
        <w:rPr>
          <w:rFonts w:eastAsia="Times New Roman" w:cs="Times New Roman"/>
          <w:szCs w:val="28"/>
        </w:rPr>
        <w:t>внеучебной</w:t>
      </w:r>
      <w:proofErr w:type="spellEnd"/>
      <w:r>
        <w:rPr>
          <w:rFonts w:eastAsia="Times New Roman" w:cs="Times New Roman"/>
          <w:szCs w:val="28"/>
        </w:rPr>
        <w:t xml:space="preserve"> деятельности с  целью реализации социальных сетевых проектов с участием школьников, студентов и педагогов и др.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Мега-урок проводится одновременно во всех школах кластера с  участием преподавателей и  студентов, которые совместно с учителями школ готовят о</w:t>
      </w:r>
      <w:r>
        <w:rPr>
          <w:rFonts w:eastAsia="Times New Roman" w:cs="Times New Roman"/>
          <w:szCs w:val="28"/>
        </w:rPr>
        <w:t xml:space="preserve">чередной урок и проводят его согласно концепции сетевого взаимодействия. Облако представляет порталы обучающих средств (ментальные учебники, </w:t>
      </w:r>
      <w:proofErr w:type="spellStart"/>
      <w:r>
        <w:rPr>
          <w:rFonts w:eastAsia="Times New Roman" w:cs="Times New Roman"/>
          <w:szCs w:val="28"/>
        </w:rPr>
        <w:t>видеолекции</w:t>
      </w:r>
      <w:proofErr w:type="spellEnd"/>
      <w:r>
        <w:rPr>
          <w:rFonts w:eastAsia="Times New Roman" w:cs="Times New Roman"/>
          <w:szCs w:val="28"/>
        </w:rPr>
        <w:t xml:space="preserve"> и пр.), диагностик качества обучения, компетенций учащихся, разработок учащихся, студентов и преподават</w:t>
      </w:r>
      <w:r>
        <w:rPr>
          <w:rFonts w:eastAsia="Times New Roman" w:cs="Times New Roman"/>
          <w:szCs w:val="28"/>
        </w:rPr>
        <w:t>елей по наиболее актуальным проблемам жизни науки и общества.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Уроки предусматривают </w:t>
      </w:r>
      <w:proofErr w:type="spellStart"/>
      <w:r>
        <w:rPr>
          <w:rFonts w:eastAsia="Times New Roman" w:cs="Times New Roman"/>
          <w:szCs w:val="28"/>
        </w:rPr>
        <w:t>определенный</w:t>
      </w:r>
      <w:proofErr w:type="spellEnd"/>
      <w:r>
        <w:rPr>
          <w:rFonts w:eastAsia="Times New Roman" w:cs="Times New Roman"/>
          <w:szCs w:val="28"/>
        </w:rPr>
        <w:t xml:space="preserve"> регламент сетевого взаимодействия всех участников по аналогии с деятельностью международных промышленных корпораций (например, автомобильная промышленность).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</w:t>
      </w:r>
      <w:r>
        <w:rPr>
          <w:rFonts w:eastAsia="Times New Roman" w:cs="Times New Roman"/>
          <w:szCs w:val="28"/>
        </w:rPr>
        <w:t xml:space="preserve">одель мега-учителя определяет сообщество учителей и преподавателей, </w:t>
      </w:r>
      <w:proofErr w:type="spellStart"/>
      <w:r>
        <w:rPr>
          <w:rFonts w:eastAsia="Times New Roman" w:cs="Times New Roman"/>
          <w:szCs w:val="28"/>
        </w:rPr>
        <w:t>распределенных</w:t>
      </w:r>
      <w:proofErr w:type="spellEnd"/>
      <w:r>
        <w:rPr>
          <w:rFonts w:eastAsia="Times New Roman" w:cs="Times New Roman"/>
          <w:szCs w:val="28"/>
        </w:rPr>
        <w:t xml:space="preserve"> по школам и вузам, связанных кластерными отношениями с главным модератором, организующим ход всего урока.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организациях кластера оборудуются специальные компьютерные классы</w:t>
      </w:r>
      <w:r>
        <w:rPr>
          <w:rFonts w:eastAsia="Times New Roman" w:cs="Times New Roman"/>
          <w:szCs w:val="28"/>
        </w:rPr>
        <w:t xml:space="preserve"> для проведения мега-уроков с различными прогнозируемыми сценариями обучения. </w:t>
      </w:r>
      <w:proofErr w:type="spellStart"/>
      <w:r>
        <w:rPr>
          <w:rFonts w:eastAsia="Times New Roman" w:cs="Times New Roman"/>
          <w:szCs w:val="28"/>
        </w:rPr>
        <w:t>Создается</w:t>
      </w:r>
      <w:proofErr w:type="spellEnd"/>
      <w:r>
        <w:rPr>
          <w:rFonts w:eastAsia="Times New Roman" w:cs="Times New Roman"/>
          <w:szCs w:val="28"/>
        </w:rPr>
        <w:t xml:space="preserve"> интегрированная учебная, научная и производственная среда «школ</w:t>
      </w:r>
      <w:proofErr w:type="gramStart"/>
      <w:r>
        <w:rPr>
          <w:rFonts w:eastAsia="Times New Roman" w:cs="Times New Roman"/>
          <w:szCs w:val="28"/>
        </w:rPr>
        <w:t>а-</w:t>
      </w:r>
      <w:proofErr w:type="gramEnd"/>
      <w:r>
        <w:rPr>
          <w:rFonts w:eastAsia="Times New Roman" w:cs="Times New Roman"/>
          <w:szCs w:val="28"/>
        </w:rPr>
        <w:t xml:space="preserve"> педвуз-бизнес» на облачной основе и включающая семь модулей:</w:t>
      </w:r>
    </w:p>
    <w:p w:rsidR="00437849" w:rsidRDefault="003B4D2A">
      <w:pPr>
        <w:pStyle w:val="Standard"/>
        <w:numPr>
          <w:ilvl w:val="0"/>
          <w:numId w:val="53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креативный модуль, который нацелен на пов</w:t>
      </w:r>
      <w:r>
        <w:rPr>
          <w:rFonts w:eastAsia="Times New Roman" w:cs="Times New Roman"/>
          <w:szCs w:val="28"/>
        </w:rPr>
        <w:t>ышение интереса к обучению учащихся в школе и студентов в вузе, учителя к профессиональной деятельности;</w:t>
      </w:r>
    </w:p>
    <w:p w:rsidR="00437849" w:rsidRDefault="003B4D2A">
      <w:pPr>
        <w:pStyle w:val="Standard"/>
        <w:numPr>
          <w:ilvl w:val="0"/>
          <w:numId w:val="6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коммуникативный модуль, нацеленный на комфортное сетевое </w:t>
      </w:r>
      <w:proofErr w:type="spellStart"/>
      <w:r>
        <w:rPr>
          <w:rFonts w:eastAsia="Times New Roman" w:cs="Times New Roman"/>
          <w:szCs w:val="28"/>
        </w:rPr>
        <w:t>online</w:t>
      </w:r>
      <w:proofErr w:type="spellEnd"/>
      <w:r>
        <w:rPr>
          <w:rFonts w:eastAsia="Times New Roman" w:cs="Times New Roman"/>
          <w:szCs w:val="28"/>
        </w:rPr>
        <w:t xml:space="preserve"> и </w:t>
      </w:r>
      <w:proofErr w:type="spellStart"/>
      <w:r>
        <w:rPr>
          <w:rFonts w:eastAsia="Times New Roman" w:cs="Times New Roman"/>
          <w:szCs w:val="28"/>
        </w:rPr>
        <w:t>off-line</w:t>
      </w:r>
      <w:proofErr w:type="spellEnd"/>
      <w:r>
        <w:rPr>
          <w:rFonts w:eastAsia="Times New Roman" w:cs="Times New Roman"/>
          <w:szCs w:val="28"/>
        </w:rPr>
        <w:t xml:space="preserve"> общение;</w:t>
      </w:r>
    </w:p>
    <w:p w:rsidR="00437849" w:rsidRDefault="003B4D2A">
      <w:pPr>
        <w:pStyle w:val="Standard"/>
        <w:numPr>
          <w:ilvl w:val="0"/>
          <w:numId w:val="6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ментальный модуль, нацеленный на развитие когнитивных способностей </w:t>
      </w:r>
      <w:r>
        <w:rPr>
          <w:rFonts w:eastAsia="Times New Roman" w:cs="Times New Roman"/>
          <w:szCs w:val="28"/>
        </w:rPr>
        <w:t>школьников и студентов;</w:t>
      </w:r>
    </w:p>
    <w:p w:rsidR="00437849" w:rsidRDefault="003B4D2A">
      <w:pPr>
        <w:pStyle w:val="Standard"/>
        <w:numPr>
          <w:ilvl w:val="0"/>
          <w:numId w:val="6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образовательный модуль, нацеленный на формирование современных компетенций;</w:t>
      </w:r>
    </w:p>
    <w:p w:rsidR="00437849" w:rsidRDefault="003B4D2A">
      <w:pPr>
        <w:pStyle w:val="Standard"/>
        <w:numPr>
          <w:ilvl w:val="0"/>
          <w:numId w:val="6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исследовательский модуль, нацеленный на развитие исследовательского и проектного стиля мышления;</w:t>
      </w:r>
    </w:p>
    <w:p w:rsidR="00437849" w:rsidRDefault="003B4D2A">
      <w:pPr>
        <w:pStyle w:val="Standard"/>
        <w:numPr>
          <w:ilvl w:val="0"/>
          <w:numId w:val="6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управленческий модуль, нацеленный на управление и администр</w:t>
      </w:r>
      <w:r>
        <w:rPr>
          <w:rFonts w:eastAsia="Times New Roman" w:cs="Times New Roman"/>
          <w:szCs w:val="28"/>
        </w:rPr>
        <w:t>ирование научно-учебно-воспитательным процессом в образовательном кластере;</w:t>
      </w:r>
    </w:p>
    <w:p w:rsidR="00437849" w:rsidRDefault="003B4D2A">
      <w:pPr>
        <w:pStyle w:val="Standard"/>
        <w:numPr>
          <w:ilvl w:val="0"/>
          <w:numId w:val="6"/>
        </w:numPr>
        <w:spacing w:line="360" w:lineRule="auto"/>
        <w:ind w:firstLine="709"/>
      </w:pPr>
      <w:r>
        <w:rPr>
          <w:rFonts w:eastAsia="Times New Roman" w:cs="Times New Roman"/>
          <w:szCs w:val="28"/>
        </w:rPr>
        <w:t>методический модуль, нацеленный на предоставление информационных услуг по организации обучения школьников и студентов по технологии на примере мега-уроков по информатике[12]</w:t>
      </w:r>
      <w:r>
        <w:rPr>
          <w:rStyle w:val="FootnoteCharacters"/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Таки</w:t>
      </w:r>
      <w:r>
        <w:rPr>
          <w:rFonts w:eastAsia="Times New Roman" w:cs="Times New Roman"/>
          <w:szCs w:val="28"/>
        </w:rPr>
        <w:t xml:space="preserve">м образом, образовательная технологическая платформа Мегакласс - это полноценная система кластерной модели обучения и взаимодействия всех </w:t>
      </w:r>
      <w:r>
        <w:rPr>
          <w:rFonts w:eastAsia="Times New Roman" w:cs="Times New Roman"/>
          <w:szCs w:val="28"/>
        </w:rPr>
        <w:lastRenderedPageBreak/>
        <w:t xml:space="preserve">участников проекта и направленная на </w:t>
      </w:r>
      <w:proofErr w:type="spellStart"/>
      <w:r>
        <w:rPr>
          <w:rFonts w:eastAsia="Times New Roman" w:cs="Times New Roman"/>
          <w:szCs w:val="28"/>
        </w:rPr>
        <w:t>взаимосотрудничество</w:t>
      </w:r>
      <w:proofErr w:type="spellEnd"/>
      <w:r>
        <w:rPr>
          <w:rFonts w:eastAsia="Times New Roman" w:cs="Times New Roman"/>
          <w:szCs w:val="28"/>
        </w:rPr>
        <w:t xml:space="preserve"> и </w:t>
      </w:r>
      <w:proofErr w:type="spellStart"/>
      <w:r>
        <w:rPr>
          <w:rFonts w:eastAsia="Times New Roman" w:cs="Times New Roman"/>
          <w:szCs w:val="28"/>
        </w:rPr>
        <w:t>взаиморазвитие</w:t>
      </w:r>
      <w:proofErr w:type="spellEnd"/>
      <w:r>
        <w:rPr>
          <w:rFonts w:eastAsia="Times New Roman" w:cs="Times New Roman"/>
          <w:szCs w:val="28"/>
        </w:rPr>
        <w:t xml:space="preserve"> во всех направлениях организуемой деятельно</w:t>
      </w:r>
      <w:r>
        <w:rPr>
          <w:rFonts w:eastAsia="Times New Roman" w:cs="Times New Roman"/>
          <w:szCs w:val="28"/>
        </w:rPr>
        <w:t>сти.</w:t>
      </w:r>
    </w:p>
    <w:p w:rsidR="00437849" w:rsidRDefault="003B4D2A">
      <w:pPr>
        <w:pStyle w:val="2"/>
      </w:pPr>
      <w:bookmarkStart w:id="14" w:name="_3znysh7"/>
      <w:bookmarkEnd w:id="14"/>
      <w:r>
        <w:t xml:space="preserve">Параграф 1.2 Групповая деятельность школьников и </w:t>
      </w:r>
      <w:proofErr w:type="spellStart"/>
      <w:r>
        <w:t>ее</w:t>
      </w:r>
      <w:proofErr w:type="spellEnd"/>
      <w:r>
        <w:t xml:space="preserve"> роль в образовательном процессе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color w:val="000000"/>
          <w:szCs w:val="28"/>
        </w:rPr>
        <w:t>Форма организации обучения - это конструкция отрезка процесса обучения, которая предполагает упорядочение, налаживание, приведение в систему взаимодействия учителя с у</w:t>
      </w:r>
      <w:r>
        <w:rPr>
          <w:rFonts w:eastAsia="Times New Roman" w:cs="Times New Roman"/>
          <w:color w:val="000000"/>
          <w:szCs w:val="28"/>
        </w:rPr>
        <w:t xml:space="preserve">чащимися при работе над </w:t>
      </w:r>
      <w:proofErr w:type="spellStart"/>
      <w:r>
        <w:rPr>
          <w:rFonts w:eastAsia="Times New Roman" w:cs="Times New Roman"/>
          <w:color w:val="000000"/>
          <w:szCs w:val="28"/>
        </w:rPr>
        <w:t>определенным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содержанием учебного материала (</w:t>
      </w:r>
      <w:proofErr w:type="spellStart"/>
      <w:r>
        <w:rPr>
          <w:rFonts w:eastAsia="Times New Roman" w:cs="Times New Roman"/>
          <w:color w:val="000000"/>
          <w:szCs w:val="28"/>
        </w:rPr>
        <w:t>И.М.Чередов</w:t>
      </w:r>
      <w:proofErr w:type="spellEnd"/>
      <w:r>
        <w:rPr>
          <w:rFonts w:eastAsia="Times New Roman" w:cs="Times New Roman"/>
          <w:color w:val="000000"/>
          <w:szCs w:val="28"/>
        </w:rPr>
        <w:t>).</w:t>
      </w:r>
      <w:r>
        <w:rPr>
          <w:rFonts w:eastAsia="Times New Roman" w:cs="Times New Roman"/>
          <w:szCs w:val="28"/>
        </w:rPr>
        <w:t xml:space="preserve"> По характеру познавательной деятельности выделяют урочную и внеурочную формы организации обучения, которые в свою очередь подразделяются </w:t>
      </w:r>
      <w:proofErr w:type="gramStart"/>
      <w:r>
        <w:rPr>
          <w:rFonts w:eastAsia="Times New Roman" w:cs="Times New Roman"/>
          <w:szCs w:val="28"/>
        </w:rPr>
        <w:t>на</w:t>
      </w:r>
      <w:proofErr w:type="gramEnd"/>
      <w:r>
        <w:rPr>
          <w:rFonts w:eastAsia="Times New Roman" w:cs="Times New Roman"/>
          <w:szCs w:val="28"/>
        </w:rPr>
        <w:t xml:space="preserve"> фронтальную, индивидуальную и гру</w:t>
      </w:r>
      <w:r>
        <w:rPr>
          <w:rFonts w:eastAsia="Times New Roman" w:cs="Times New Roman"/>
          <w:szCs w:val="28"/>
        </w:rPr>
        <w:t>пповую.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</w:rPr>
        <w:t>Фронтальная форма - это такая организация деятельности учащихся, при которой сотрудничество учащихся друг с другом реализовано в выполнении единого задания максимальным количеством присутствующих. Иными словами, фронтальная форма - это такая органи</w:t>
      </w:r>
      <w:r>
        <w:rPr>
          <w:rFonts w:eastAsia="Times New Roman" w:cs="Times New Roman"/>
          <w:szCs w:val="28"/>
        </w:rPr>
        <w:t xml:space="preserve">зация деятельности всего класса над единым заданием при сотрудничестве детей друг с другом под непосредственным руководством учителя.  Данная форма обучения - неотъемлемая часть проблемного метода обучения, а также многих других.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 xml:space="preserve"> реализация помогает спл</w:t>
      </w:r>
      <w:r>
        <w:rPr>
          <w:rFonts w:eastAsia="Times New Roman" w:cs="Times New Roman"/>
          <w:szCs w:val="28"/>
        </w:rPr>
        <w:t xml:space="preserve">отить разные группы учеников в единый коллектив, </w:t>
      </w:r>
      <w:proofErr w:type="spellStart"/>
      <w:r>
        <w:rPr>
          <w:rFonts w:eastAsia="Times New Roman" w:cs="Times New Roman"/>
          <w:szCs w:val="28"/>
        </w:rPr>
        <w:t>объединенный</w:t>
      </w:r>
      <w:proofErr w:type="spellEnd"/>
      <w:r>
        <w:rPr>
          <w:rFonts w:eastAsia="Times New Roman" w:cs="Times New Roman"/>
          <w:szCs w:val="28"/>
        </w:rPr>
        <w:t xml:space="preserve"> общей задачей, сформировать доверительные отношения в связке учитель-ученик. Единственным опасностью при выборе данной формы работы является “усреднение” подачи учебного материала, потеря индиви</w:t>
      </w:r>
      <w:r>
        <w:rPr>
          <w:rFonts w:eastAsia="Times New Roman" w:cs="Times New Roman"/>
          <w:szCs w:val="28"/>
        </w:rPr>
        <w:t>дуальной направленности обучения и нацеливание на абстрактного “идеального” ученика.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Индивидуальные формы организации учебной деятельности учащихся предполагают самостоятельную деятельность каждого учащегося при опосредованном руководстве учителя. Задания </w:t>
      </w:r>
      <w:r>
        <w:rPr>
          <w:rFonts w:eastAsia="Times New Roman" w:cs="Times New Roman"/>
          <w:szCs w:val="28"/>
        </w:rPr>
        <w:t xml:space="preserve">в этой форме работы для каждого ученика могут быть как едиными для всех (как, например, в ходе контрольной работы), либо разными (вариативными). Индивидуальная форма организации учебной работы предполагает построение учебной работы, </w:t>
      </w:r>
      <w:r>
        <w:rPr>
          <w:rFonts w:eastAsia="Times New Roman" w:cs="Times New Roman"/>
          <w:szCs w:val="28"/>
        </w:rPr>
        <w:lastRenderedPageBreak/>
        <w:t>направленной на изучени</w:t>
      </w:r>
      <w:r>
        <w:rPr>
          <w:rFonts w:eastAsia="Times New Roman" w:cs="Times New Roman"/>
          <w:szCs w:val="28"/>
        </w:rPr>
        <w:t>е учебной литературы, справочной (энциклопедии, словари, справочники и т.д.), написание индивидуальных работ (сочинений, эссе, рефератов), а так же создания индивидуальных мини-проектов. Однако нужно понимать различия между индивидуальной и индивидуализиро</w:t>
      </w:r>
      <w:r>
        <w:rPr>
          <w:rFonts w:eastAsia="Times New Roman" w:cs="Times New Roman"/>
          <w:szCs w:val="28"/>
        </w:rPr>
        <w:t xml:space="preserve">ванной формами обучения.  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Индивидуальная форма характеризуется тем, что ученик выполняет общее для всего класса задачи, не контактируя с другими учениками, но в едином для всех темпе.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</w:rPr>
        <w:t>Индивидуализированная форма направлена на самостоятельное выполнение с</w:t>
      </w:r>
      <w:r>
        <w:rPr>
          <w:rFonts w:eastAsia="Times New Roman" w:cs="Times New Roman"/>
          <w:szCs w:val="28"/>
        </w:rPr>
        <w:t xml:space="preserve">пецифических задач с </w:t>
      </w:r>
      <w:proofErr w:type="spellStart"/>
      <w:r>
        <w:rPr>
          <w:rFonts w:eastAsia="Times New Roman" w:cs="Times New Roman"/>
          <w:szCs w:val="28"/>
        </w:rPr>
        <w:t>учетом</w:t>
      </w:r>
      <w:proofErr w:type="spellEnd"/>
      <w:r>
        <w:rPr>
          <w:rFonts w:eastAsia="Times New Roman" w:cs="Times New Roman"/>
          <w:szCs w:val="28"/>
        </w:rPr>
        <w:t xml:space="preserve"> индивидуального темпа учебно-познавательной деятельности каждого школьника. Индивидуальная работа может органично встраиваться в любой из этапов урока: во время усвоения нового материала, закрепления пройденного материала, во вр</w:t>
      </w:r>
      <w:r>
        <w:rPr>
          <w:rFonts w:eastAsia="Times New Roman" w:cs="Times New Roman"/>
          <w:szCs w:val="28"/>
        </w:rPr>
        <w:t xml:space="preserve">емя проверки уровня усвоения знаний. Ведущая функция контроля </w:t>
      </w:r>
      <w:proofErr w:type="spellStart"/>
      <w:r>
        <w:rPr>
          <w:rFonts w:eastAsia="Times New Roman" w:cs="Times New Roman"/>
          <w:szCs w:val="28"/>
        </w:rPr>
        <w:t>остается</w:t>
      </w:r>
      <w:proofErr w:type="spellEnd"/>
      <w:r>
        <w:rPr>
          <w:rFonts w:eastAsia="Times New Roman" w:cs="Times New Roman"/>
          <w:szCs w:val="28"/>
        </w:rPr>
        <w:t xml:space="preserve"> при этом за учителем, хотя при всех этапах работы ученику необходимы навыки самоорганизации и самоконтроля. Индивидуальная форма работы имеет ряд преимуществ, однако у индивидуальной фо</w:t>
      </w:r>
      <w:r>
        <w:rPr>
          <w:rFonts w:eastAsia="Times New Roman" w:cs="Times New Roman"/>
          <w:szCs w:val="28"/>
        </w:rPr>
        <w:t>рмы работы есть и небольшой недостаток - ограничение или полное отсутствие общения в ходе выполнения заданий, а также взаимопомощи в обучении.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Остановимся на групповой форме организации учебной деятельности. По сравнению с фронтальной и индивидуальной форм</w:t>
      </w:r>
      <w:r>
        <w:rPr>
          <w:rFonts w:eastAsia="Times New Roman" w:cs="Times New Roman"/>
          <w:szCs w:val="28"/>
        </w:rPr>
        <w:t xml:space="preserve">ой работы - это некий средний пласт, который включает в себя и особенности фронтальной, и особенности индивидуальной форм обучения. При групповой форме обучения происходит дифференциация учеников на малые группы, сравнительно небольшие - от 2 до 6 человек </w:t>
      </w:r>
      <w:r>
        <w:rPr>
          <w:rFonts w:eastAsia="Times New Roman" w:cs="Times New Roman"/>
          <w:szCs w:val="28"/>
        </w:rPr>
        <w:t>в каждой, коммуникация которой с другими группами происходит при опосредованной помощи со стороны учителя. Это обосновано тем, что именно такое количество учащихся в малой группе может реализовать все плюсы фронтальной и индивидуальной форм:</w:t>
      </w:r>
    </w:p>
    <w:p w:rsidR="00437849" w:rsidRDefault="003B4D2A">
      <w:pPr>
        <w:pStyle w:val="Standard"/>
        <w:numPr>
          <w:ilvl w:val="0"/>
          <w:numId w:val="5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происходит пр</w:t>
      </w:r>
      <w:r>
        <w:rPr>
          <w:rFonts w:eastAsia="Times New Roman" w:cs="Times New Roman"/>
          <w:szCs w:val="28"/>
        </w:rPr>
        <w:t>оцесс общения, обмена полученными знаниями, опытом, мнениями;</w:t>
      </w:r>
    </w:p>
    <w:p w:rsidR="00437849" w:rsidRDefault="003B4D2A">
      <w:pPr>
        <w:pStyle w:val="Standard"/>
        <w:numPr>
          <w:ilvl w:val="0"/>
          <w:numId w:val="48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реализуется самостоятельность учащихся в ходе выполнения заданий;</w:t>
      </w:r>
    </w:p>
    <w:p w:rsidR="00437849" w:rsidRDefault="003B4D2A">
      <w:pPr>
        <w:pStyle w:val="Standard"/>
        <w:numPr>
          <w:ilvl w:val="0"/>
          <w:numId w:val="48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чем меньше количество учащихся в группе (2-3 человека), тем выше вероятность составить наиболее эффективную группу.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Главным </w:t>
      </w:r>
      <w:r>
        <w:rPr>
          <w:rFonts w:eastAsia="Times New Roman" w:cs="Times New Roman"/>
          <w:szCs w:val="28"/>
        </w:rPr>
        <w:t>достоинством этой формы работы является возможность дифференциации учащихся по темпу работы, психологической совместимости, характеру и темпераменту. Опосредованный учительский контроль также играет немаловажную роль. При такой форме контроля работы важным</w:t>
      </w:r>
      <w:r>
        <w:rPr>
          <w:rFonts w:eastAsia="Times New Roman" w:cs="Times New Roman"/>
          <w:szCs w:val="28"/>
        </w:rPr>
        <w:t xml:space="preserve"> становится взаимопомощь, совместное решение текущих задач, взаимопроверка и взаимоконтроль, что, безусловно, благоприятно влияет на процесс обучения в целом.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Способы организации групп также различны. Выделяют 3 типа групп по организации лидерства: группа </w:t>
      </w:r>
      <w:r>
        <w:rPr>
          <w:rFonts w:eastAsia="Times New Roman" w:cs="Times New Roman"/>
          <w:szCs w:val="28"/>
        </w:rPr>
        <w:t xml:space="preserve">с установленным лидером, группа переменным лидером и группа без </w:t>
      </w:r>
      <w:proofErr w:type="spellStart"/>
      <w:r>
        <w:rPr>
          <w:rFonts w:eastAsia="Times New Roman" w:cs="Times New Roman"/>
          <w:szCs w:val="28"/>
        </w:rPr>
        <w:t>четко</w:t>
      </w:r>
      <w:proofErr w:type="spellEnd"/>
      <w:r>
        <w:rPr>
          <w:rFonts w:eastAsia="Times New Roman" w:cs="Times New Roman"/>
          <w:szCs w:val="28"/>
        </w:rPr>
        <w:t xml:space="preserve"> выраженного лидера.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  <w:u w:val="single"/>
        </w:rPr>
        <w:t>Группа с установленным лидером</w:t>
      </w:r>
      <w:r>
        <w:rPr>
          <w:rFonts w:eastAsia="Times New Roman" w:cs="Times New Roman"/>
          <w:szCs w:val="28"/>
        </w:rPr>
        <w:t xml:space="preserve"> - это группа, имеющая </w:t>
      </w:r>
      <w:proofErr w:type="spellStart"/>
      <w:r>
        <w:rPr>
          <w:rFonts w:eastAsia="Times New Roman" w:cs="Times New Roman"/>
          <w:szCs w:val="28"/>
        </w:rPr>
        <w:t>четко</w:t>
      </w:r>
      <w:proofErr w:type="spellEnd"/>
      <w:r>
        <w:rPr>
          <w:rFonts w:eastAsia="Times New Roman" w:cs="Times New Roman"/>
          <w:szCs w:val="28"/>
        </w:rPr>
        <w:t xml:space="preserve"> выраженного лидера (назначенного учителем или выбранного учениками в процессе работы). Такие группы наиболе</w:t>
      </w:r>
      <w:r>
        <w:rPr>
          <w:rFonts w:eastAsia="Times New Roman" w:cs="Times New Roman"/>
          <w:szCs w:val="28"/>
        </w:rPr>
        <w:t xml:space="preserve">е эффективны, они имеют </w:t>
      </w:r>
      <w:proofErr w:type="spellStart"/>
      <w:r>
        <w:rPr>
          <w:rFonts w:eastAsia="Times New Roman" w:cs="Times New Roman"/>
          <w:szCs w:val="28"/>
        </w:rPr>
        <w:t>четко</w:t>
      </w:r>
      <w:proofErr w:type="spellEnd"/>
      <w:r>
        <w:rPr>
          <w:rFonts w:eastAsia="Times New Roman" w:cs="Times New Roman"/>
          <w:szCs w:val="28"/>
        </w:rPr>
        <w:t xml:space="preserve"> выраженную структуру группы (лидер, спикер, модератор и др.). В групповой работе это наиболее </w:t>
      </w:r>
      <w:proofErr w:type="spellStart"/>
      <w:r>
        <w:rPr>
          <w:rFonts w:eastAsia="Times New Roman" w:cs="Times New Roman"/>
          <w:szCs w:val="28"/>
        </w:rPr>
        <w:t>распространенный</w:t>
      </w:r>
      <w:proofErr w:type="spellEnd"/>
      <w:r>
        <w:rPr>
          <w:rFonts w:eastAsia="Times New Roman" w:cs="Times New Roman"/>
          <w:szCs w:val="28"/>
        </w:rPr>
        <w:t xml:space="preserve"> вариант группы.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  <w:u w:val="single"/>
        </w:rPr>
        <w:t>Группа с переменным лидером</w:t>
      </w:r>
      <w:r>
        <w:rPr>
          <w:rFonts w:eastAsia="Times New Roman" w:cs="Times New Roman"/>
          <w:szCs w:val="28"/>
        </w:rPr>
        <w:t xml:space="preserve"> - это группа, в которой лидер меняется в зависимости от условий работы </w:t>
      </w:r>
      <w:r>
        <w:rPr>
          <w:rFonts w:eastAsia="Times New Roman" w:cs="Times New Roman"/>
          <w:szCs w:val="28"/>
        </w:rPr>
        <w:t xml:space="preserve">(через </w:t>
      </w:r>
      <w:proofErr w:type="spellStart"/>
      <w:r>
        <w:rPr>
          <w:rFonts w:eastAsia="Times New Roman" w:cs="Times New Roman"/>
          <w:szCs w:val="28"/>
        </w:rPr>
        <w:t>определенный</w:t>
      </w:r>
      <w:proofErr w:type="spellEnd"/>
      <w:r>
        <w:rPr>
          <w:rFonts w:eastAsia="Times New Roman" w:cs="Times New Roman"/>
          <w:szCs w:val="28"/>
        </w:rPr>
        <w:t xml:space="preserve"> промежуток времени, при смене задания и т.д.) Редко встречается в классно-урочной системе обучения. Её неоспоримым преимуществом является возможность активной деятельности каждого ученика в ходе работы. Такой тип формирования группы акт</w:t>
      </w:r>
      <w:r>
        <w:rPr>
          <w:rFonts w:eastAsia="Times New Roman" w:cs="Times New Roman"/>
          <w:szCs w:val="28"/>
        </w:rPr>
        <w:t>ивизирует ответственность ученика за создание более качественной реализации задания, укрепляет волю, организует навыки самоконтроля и самоанализа.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  <w:u w:val="single"/>
        </w:rPr>
        <w:t xml:space="preserve">Группа без </w:t>
      </w:r>
      <w:proofErr w:type="spellStart"/>
      <w:r>
        <w:rPr>
          <w:rFonts w:eastAsia="Times New Roman" w:cs="Times New Roman"/>
          <w:szCs w:val="28"/>
          <w:u w:val="single"/>
        </w:rPr>
        <w:t>четко</w:t>
      </w:r>
      <w:proofErr w:type="spellEnd"/>
      <w:r>
        <w:rPr>
          <w:rFonts w:eastAsia="Times New Roman" w:cs="Times New Roman"/>
          <w:szCs w:val="28"/>
          <w:u w:val="single"/>
        </w:rPr>
        <w:t xml:space="preserve"> выраженного лидера</w:t>
      </w:r>
      <w:r>
        <w:rPr>
          <w:rFonts w:eastAsia="Times New Roman" w:cs="Times New Roman"/>
          <w:szCs w:val="28"/>
        </w:rPr>
        <w:t xml:space="preserve"> - это смешанный тип группы, обычно малой (2-4 человека), в которой нет яр</w:t>
      </w:r>
      <w:r>
        <w:rPr>
          <w:rFonts w:eastAsia="Times New Roman" w:cs="Times New Roman"/>
          <w:szCs w:val="28"/>
        </w:rPr>
        <w:t>ко выраженного лидера, однако все члены группы работают в едином темпе и над единым заданием.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Но не только по наличию лидера можно классифицировать состав группы. Так как при разделении на группы учитываются индивидуальные особенности </w:t>
      </w:r>
      <w:r>
        <w:rPr>
          <w:rFonts w:eastAsia="Times New Roman" w:cs="Times New Roman"/>
          <w:szCs w:val="28"/>
        </w:rPr>
        <w:lastRenderedPageBreak/>
        <w:t xml:space="preserve">каждого ученика, его </w:t>
      </w:r>
      <w:r>
        <w:rPr>
          <w:rFonts w:eastAsia="Times New Roman" w:cs="Times New Roman"/>
          <w:szCs w:val="28"/>
        </w:rPr>
        <w:t>способности и темп работы, а также темперамент, количество учащихся должно не превышать 6 человек. Обычно группируют в малые группы, количеством не более 4 человек в каждой. Это повышает эффективность работы как каждой группы в отдельности, так и всего кла</w:t>
      </w:r>
      <w:r>
        <w:rPr>
          <w:rFonts w:eastAsia="Times New Roman" w:cs="Times New Roman"/>
          <w:szCs w:val="28"/>
        </w:rPr>
        <w:t xml:space="preserve">сса в целом. Особенно продуктивными являются группы с </w:t>
      </w:r>
      <w:proofErr w:type="spellStart"/>
      <w:r>
        <w:rPr>
          <w:rFonts w:eastAsia="Times New Roman" w:cs="Times New Roman"/>
          <w:szCs w:val="28"/>
        </w:rPr>
        <w:t>нечетным</w:t>
      </w:r>
      <w:proofErr w:type="spellEnd"/>
      <w:r>
        <w:rPr>
          <w:rFonts w:eastAsia="Times New Roman" w:cs="Times New Roman"/>
          <w:szCs w:val="28"/>
        </w:rPr>
        <w:t xml:space="preserve"> количеством участников, так как при возникновении спорных ситуаций, где мнения могут разделиться, группе с </w:t>
      </w:r>
      <w:proofErr w:type="spellStart"/>
      <w:r>
        <w:rPr>
          <w:rFonts w:eastAsia="Times New Roman" w:cs="Times New Roman"/>
          <w:szCs w:val="28"/>
        </w:rPr>
        <w:t>нечетным</w:t>
      </w:r>
      <w:proofErr w:type="spellEnd"/>
      <w:r>
        <w:rPr>
          <w:rFonts w:eastAsia="Times New Roman" w:cs="Times New Roman"/>
          <w:szCs w:val="28"/>
        </w:rPr>
        <w:t xml:space="preserve"> количеством участников легче прийти к </w:t>
      </w:r>
      <w:proofErr w:type="spellStart"/>
      <w:r>
        <w:rPr>
          <w:rFonts w:eastAsia="Times New Roman" w:cs="Times New Roman"/>
          <w:szCs w:val="28"/>
        </w:rPr>
        <w:t>определенному</w:t>
      </w:r>
      <w:proofErr w:type="spellEnd"/>
      <w:r>
        <w:rPr>
          <w:rFonts w:eastAsia="Times New Roman" w:cs="Times New Roman"/>
          <w:szCs w:val="28"/>
        </w:rPr>
        <w:t xml:space="preserve"> мнению или решению задачи</w:t>
      </w:r>
      <w:r>
        <w:rPr>
          <w:rFonts w:eastAsia="Times New Roman" w:cs="Times New Roman"/>
          <w:szCs w:val="28"/>
        </w:rPr>
        <w:t>. Однако, при увеличении численного состава группы, эффективность работы снижается в сравнении с группой меньшего состава.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Но не только состав группы играет роль в качестве обучения. Ведущая роль все-таки </w:t>
      </w:r>
      <w:proofErr w:type="spellStart"/>
      <w:r>
        <w:rPr>
          <w:rFonts w:eastAsia="Times New Roman" w:cs="Times New Roman"/>
          <w:szCs w:val="28"/>
        </w:rPr>
        <w:t>остается</w:t>
      </w:r>
      <w:proofErr w:type="spellEnd"/>
      <w:r>
        <w:rPr>
          <w:rFonts w:eastAsia="Times New Roman" w:cs="Times New Roman"/>
          <w:szCs w:val="28"/>
        </w:rPr>
        <w:t xml:space="preserve"> за умелым руководством учителя. Именно от </w:t>
      </w:r>
      <w:r>
        <w:rPr>
          <w:rFonts w:eastAsia="Times New Roman" w:cs="Times New Roman"/>
          <w:szCs w:val="28"/>
        </w:rPr>
        <w:t>него зависят методики стимулирования, управления и организацией познавательной и учебной деятельности учеников. Главной задачей учителя в этой связи становится организация формирования психологического комфорта участников, взаимодействия всех ленов группы,</w:t>
      </w:r>
      <w:r>
        <w:rPr>
          <w:rFonts w:eastAsia="Times New Roman" w:cs="Times New Roman"/>
          <w:szCs w:val="28"/>
        </w:rPr>
        <w:t xml:space="preserve"> формирование коллективной ответственности.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Но не забываем и об индивидуальной поддержке. В случае групповой работы индивидуальный подход к каждому ученику реализуется как со стороны учителя, так и со стороны других членов группы. Особенно ярким примером </w:t>
      </w:r>
      <w:r>
        <w:rPr>
          <w:rFonts w:eastAsia="Times New Roman" w:cs="Times New Roman"/>
          <w:szCs w:val="28"/>
        </w:rPr>
        <w:t xml:space="preserve">такой </w:t>
      </w:r>
      <w:proofErr w:type="spellStart"/>
      <w:r>
        <w:rPr>
          <w:rFonts w:eastAsia="Times New Roman" w:cs="Times New Roman"/>
          <w:szCs w:val="28"/>
        </w:rPr>
        <w:t>ученическо</w:t>
      </w:r>
      <w:proofErr w:type="spellEnd"/>
      <w:r>
        <w:rPr>
          <w:rFonts w:eastAsia="Times New Roman" w:cs="Times New Roman"/>
          <w:szCs w:val="28"/>
        </w:rPr>
        <w:t>-учительской помощи являются разговорные курсы иностранных языков.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У такой формы работы также есть и </w:t>
      </w:r>
      <w:proofErr w:type="spellStart"/>
      <w:r>
        <w:rPr>
          <w:rFonts w:eastAsia="Times New Roman" w:cs="Times New Roman"/>
          <w:szCs w:val="28"/>
        </w:rPr>
        <w:t>определенные</w:t>
      </w:r>
      <w:proofErr w:type="spellEnd"/>
      <w:r>
        <w:rPr>
          <w:rFonts w:eastAsia="Times New Roman" w:cs="Times New Roman"/>
          <w:szCs w:val="28"/>
        </w:rPr>
        <w:t xml:space="preserve"> трудности для организации со стороны учителя. Необходимо соблюдать баланс в комплектовании групп, чтобы сильные ученики не тор</w:t>
      </w:r>
      <w:r>
        <w:rPr>
          <w:rFonts w:eastAsia="Times New Roman" w:cs="Times New Roman"/>
          <w:szCs w:val="28"/>
        </w:rPr>
        <w:t xml:space="preserve">мозили инициативу и самостоятельность слабых учеников. </w:t>
      </w:r>
      <w:proofErr w:type="spellStart"/>
      <w:r>
        <w:rPr>
          <w:rFonts w:eastAsia="Times New Roman" w:cs="Times New Roman"/>
          <w:szCs w:val="28"/>
        </w:rPr>
        <w:t>Определенные</w:t>
      </w:r>
      <w:proofErr w:type="spellEnd"/>
      <w:r>
        <w:rPr>
          <w:rFonts w:eastAsia="Times New Roman" w:cs="Times New Roman"/>
          <w:szCs w:val="28"/>
        </w:rPr>
        <w:t xml:space="preserve"> группы могут требовать тщательного внимания и контроля со стороны учителя не только по темпу или усвоению материала, но и по поведенческим причинам, когда от поведения </w:t>
      </w:r>
      <w:proofErr w:type="spellStart"/>
      <w:r>
        <w:rPr>
          <w:rFonts w:eastAsia="Times New Roman" w:cs="Times New Roman"/>
          <w:szCs w:val="28"/>
        </w:rPr>
        <w:t>определенной</w:t>
      </w:r>
      <w:proofErr w:type="spellEnd"/>
      <w:r>
        <w:rPr>
          <w:rFonts w:eastAsia="Times New Roman" w:cs="Times New Roman"/>
          <w:szCs w:val="28"/>
        </w:rPr>
        <w:t xml:space="preserve"> группы </w:t>
      </w:r>
      <w:r>
        <w:rPr>
          <w:rFonts w:eastAsia="Times New Roman" w:cs="Times New Roman"/>
          <w:szCs w:val="28"/>
        </w:rPr>
        <w:t xml:space="preserve">может страдать организация работы не только </w:t>
      </w:r>
      <w:proofErr w:type="gramStart"/>
      <w:r>
        <w:rPr>
          <w:rFonts w:eastAsia="Times New Roman" w:cs="Times New Roman"/>
          <w:szCs w:val="28"/>
        </w:rPr>
        <w:t>над</w:t>
      </w:r>
      <w:proofErr w:type="gramEnd"/>
      <w:r>
        <w:rPr>
          <w:rFonts w:eastAsia="Times New Roman" w:cs="Times New Roman"/>
          <w:szCs w:val="28"/>
        </w:rPr>
        <w:t xml:space="preserve"> данным задание, а на всем уроке в целом.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Дифференциация - неотъемлемый признак групповой работы. Дифференцированная групповая работа имеет следующие признаки:</w:t>
      </w:r>
    </w:p>
    <w:p w:rsidR="00437849" w:rsidRDefault="003B4D2A">
      <w:pPr>
        <w:pStyle w:val="Standard"/>
        <w:numPr>
          <w:ilvl w:val="0"/>
          <w:numId w:val="5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осознание классом коллективной ответственности за</w:t>
      </w:r>
      <w:r>
        <w:rPr>
          <w:rFonts w:eastAsia="Times New Roman" w:cs="Times New Roman"/>
          <w:szCs w:val="28"/>
        </w:rPr>
        <w:t xml:space="preserve"> выполнение данного учителем задания и получения за его выполнение соответствующей оценки;</w:t>
      </w:r>
    </w:p>
    <w:p w:rsidR="00437849" w:rsidRDefault="003B4D2A">
      <w:pPr>
        <w:pStyle w:val="Standard"/>
        <w:numPr>
          <w:ilvl w:val="0"/>
          <w:numId w:val="2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выполнение заданий и организация их выполнения осуществляется отдельными группами под непосредственным руководством и контролем учителя.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Существует такое разделение </w:t>
      </w:r>
      <w:r>
        <w:rPr>
          <w:rFonts w:eastAsia="Times New Roman" w:cs="Times New Roman"/>
          <w:szCs w:val="28"/>
        </w:rPr>
        <w:t>труда и ресурсов, необходимых для выполнения поставленной задачи, которое учитывает интересы, возможности и способности каждого ученика для достижения общей цели;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Взаимоконтроль и взаимоответственность являются неотъемлемой характеристикой каждой группы в </w:t>
      </w:r>
      <w:r>
        <w:rPr>
          <w:rFonts w:eastAsia="Times New Roman" w:cs="Times New Roman"/>
          <w:szCs w:val="28"/>
        </w:rPr>
        <w:t>ходе выполнения работы.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Преимущества групповой формы обучения:</w:t>
      </w:r>
    </w:p>
    <w:p w:rsidR="00437849" w:rsidRDefault="003B4D2A">
      <w:pPr>
        <w:pStyle w:val="Standard"/>
        <w:numPr>
          <w:ilvl w:val="0"/>
          <w:numId w:val="56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Учащиеся становятся субъектами учебно-воспитательного процесса:  для реализации этого необходимо ставить перед собой цель, планировать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 xml:space="preserve"> достижение, контролировать процесс приобретения новых з</w:t>
      </w:r>
      <w:r>
        <w:rPr>
          <w:rFonts w:eastAsia="Times New Roman" w:cs="Times New Roman"/>
          <w:szCs w:val="28"/>
        </w:rPr>
        <w:t>наний, задействовать в своей деятельности практику самоконтроля и взаимоконтроля, а также оценивать результаты деятельности своих товарищей и себя.</w:t>
      </w:r>
    </w:p>
    <w:p w:rsidR="00437849" w:rsidRDefault="003B4D2A">
      <w:pPr>
        <w:pStyle w:val="Standard"/>
        <w:numPr>
          <w:ilvl w:val="0"/>
          <w:numId w:val="19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Подготовка к деятельности в условиях постоянной изменчивости социальной среды </w:t>
      </w:r>
      <w:proofErr w:type="spellStart"/>
      <w:r>
        <w:rPr>
          <w:rFonts w:eastAsia="Times New Roman" w:cs="Times New Roman"/>
          <w:szCs w:val="28"/>
        </w:rPr>
        <w:t>путем</w:t>
      </w:r>
      <w:proofErr w:type="spellEnd"/>
      <w:r>
        <w:rPr>
          <w:rFonts w:eastAsia="Times New Roman" w:cs="Times New Roman"/>
          <w:szCs w:val="28"/>
        </w:rPr>
        <w:t xml:space="preserve"> развития адаптации созна</w:t>
      </w:r>
      <w:r>
        <w:rPr>
          <w:rFonts w:eastAsia="Times New Roman" w:cs="Times New Roman"/>
          <w:szCs w:val="28"/>
        </w:rPr>
        <w:t>ния.</w:t>
      </w:r>
    </w:p>
    <w:p w:rsidR="00437849" w:rsidRDefault="003B4D2A">
      <w:pPr>
        <w:pStyle w:val="Standard"/>
        <w:numPr>
          <w:ilvl w:val="0"/>
          <w:numId w:val="19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Обеспечение высокое качество усвоения материала по предмету, многократное повторение изучаемого материала, </w:t>
      </w:r>
      <w:proofErr w:type="spellStart"/>
      <w:r>
        <w:rPr>
          <w:rFonts w:eastAsia="Times New Roman" w:cs="Times New Roman"/>
          <w:szCs w:val="28"/>
        </w:rPr>
        <w:t>взаимообучение</w:t>
      </w:r>
      <w:proofErr w:type="spellEnd"/>
      <w:r>
        <w:rPr>
          <w:rFonts w:eastAsia="Times New Roman" w:cs="Times New Roman"/>
          <w:szCs w:val="28"/>
        </w:rPr>
        <w:t xml:space="preserve">, – это только некоторые </w:t>
      </w:r>
      <w:proofErr w:type="spellStart"/>
      <w:r>
        <w:rPr>
          <w:rFonts w:eastAsia="Times New Roman" w:cs="Times New Roman"/>
          <w:szCs w:val="28"/>
        </w:rPr>
        <w:t>приемы</w:t>
      </w:r>
      <w:proofErr w:type="spellEnd"/>
      <w:r>
        <w:rPr>
          <w:rFonts w:eastAsia="Times New Roman" w:cs="Times New Roman"/>
          <w:szCs w:val="28"/>
        </w:rPr>
        <w:t>, повышающие качество знаний.</w:t>
      </w:r>
    </w:p>
    <w:p w:rsidR="00437849" w:rsidRDefault="003B4D2A">
      <w:pPr>
        <w:pStyle w:val="Standard"/>
        <w:tabs>
          <w:tab w:val="left" w:pos="720"/>
          <w:tab w:val="left" w:pos="764"/>
        </w:tabs>
        <w:spacing w:line="360" w:lineRule="auto"/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Максимальное развитие </w:t>
      </w:r>
      <w:proofErr w:type="gramStart"/>
      <w:r>
        <w:rPr>
          <w:rFonts w:eastAsia="Times New Roman" w:cs="Times New Roman"/>
          <w:szCs w:val="28"/>
        </w:rPr>
        <w:t>индивидуальные</w:t>
      </w:r>
      <w:proofErr w:type="gramEnd"/>
      <w:r>
        <w:rPr>
          <w:rFonts w:eastAsia="Times New Roman" w:cs="Times New Roman"/>
          <w:szCs w:val="28"/>
        </w:rPr>
        <w:t xml:space="preserve"> способностей и возможностей кажд</w:t>
      </w:r>
      <w:r>
        <w:rPr>
          <w:rFonts w:eastAsia="Times New Roman" w:cs="Times New Roman"/>
          <w:szCs w:val="28"/>
        </w:rPr>
        <w:t>ого учащегося:</w:t>
      </w:r>
    </w:p>
    <w:p w:rsidR="00437849" w:rsidRDefault="003B4D2A">
      <w:pPr>
        <w:pStyle w:val="Standard"/>
        <w:numPr>
          <w:ilvl w:val="0"/>
          <w:numId w:val="57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proofErr w:type="gramStart"/>
      <w:r>
        <w:rPr>
          <w:rFonts w:eastAsia="Times New Roman" w:cs="Times New Roman"/>
          <w:szCs w:val="28"/>
        </w:rPr>
        <w:t>коммуникативные (вопрос, ответ, возражение, реплика, протест, выступление, диалог, умение критиковать и понимать критику, убеждать, разъяснять, доказывать, оценивать);</w:t>
      </w:r>
      <w:proofErr w:type="gramEnd"/>
    </w:p>
    <w:p w:rsidR="00437849" w:rsidRDefault="003B4D2A">
      <w:pPr>
        <w:pStyle w:val="Standard"/>
        <w:numPr>
          <w:ilvl w:val="0"/>
          <w:numId w:val="18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познавательные умения (сравнивать, анализировать, синтезировать).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Ролевое</w:t>
      </w:r>
      <w:r>
        <w:rPr>
          <w:rFonts w:eastAsia="Times New Roman" w:cs="Times New Roman"/>
          <w:szCs w:val="28"/>
        </w:rPr>
        <w:t xml:space="preserve"> разнообразие помогает быстро адаптироваться в новых ролевых условиях. При этом роли могут постоянно меняться: учителя, консультанта, участника групповой работы. Это отличная подготовка к дальнейшему самоопределению на разных возрастных этапах. Формируются</w:t>
      </w:r>
      <w:r>
        <w:rPr>
          <w:rFonts w:eastAsia="Times New Roman" w:cs="Times New Roman"/>
          <w:szCs w:val="28"/>
        </w:rPr>
        <w:t xml:space="preserve"> качества, необходимые для сотрудничества: вежливость, доброжелательность, учтивость.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Традиционное педагогическое воздействие направлено на выполнение обязательной программы, передачу знаний, формирование умений и навыков школьников.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Сегодня организацию фо</w:t>
      </w:r>
      <w:r>
        <w:rPr>
          <w:rFonts w:eastAsia="Times New Roman" w:cs="Times New Roman"/>
          <w:szCs w:val="28"/>
        </w:rPr>
        <w:t xml:space="preserve">рм работы невозможно представить без групповой деятельности. Однако, работа по вариантам (как часто думают) не является формой групповой работы. Есть </w:t>
      </w:r>
      <w:proofErr w:type="spellStart"/>
      <w:r>
        <w:rPr>
          <w:rFonts w:eastAsia="Times New Roman" w:cs="Times New Roman"/>
          <w:szCs w:val="28"/>
        </w:rPr>
        <w:t>определенные</w:t>
      </w:r>
      <w:proofErr w:type="spellEnd"/>
      <w:r>
        <w:rPr>
          <w:rFonts w:eastAsia="Times New Roman" w:cs="Times New Roman"/>
          <w:szCs w:val="28"/>
        </w:rPr>
        <w:t xml:space="preserve"> дидактические условия, при которых строится эта форма обучения.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Групповая работа строится на </w:t>
      </w:r>
      <w:r>
        <w:rPr>
          <w:rFonts w:eastAsia="Times New Roman" w:cs="Times New Roman"/>
          <w:szCs w:val="28"/>
        </w:rPr>
        <w:t>следующих принципах:</w:t>
      </w:r>
    </w:p>
    <w:p w:rsidR="00437849" w:rsidRDefault="003B4D2A">
      <w:pPr>
        <w:pStyle w:val="Standard"/>
        <w:numPr>
          <w:ilvl w:val="0"/>
          <w:numId w:val="58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Коллектив распределяется на несколько небольших групп (от 2 до 6 человек).</w:t>
      </w:r>
    </w:p>
    <w:p w:rsidR="00437849" w:rsidRDefault="003B4D2A">
      <w:pPr>
        <w:pStyle w:val="Standard"/>
        <w:numPr>
          <w:ilvl w:val="0"/>
          <w:numId w:val="17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Каждая группа получает </w:t>
      </w:r>
      <w:proofErr w:type="spellStart"/>
      <w:r>
        <w:rPr>
          <w:rFonts w:eastAsia="Times New Roman" w:cs="Times New Roman"/>
          <w:szCs w:val="28"/>
        </w:rPr>
        <w:t>свое</w:t>
      </w:r>
      <w:proofErr w:type="spellEnd"/>
      <w:r>
        <w:rPr>
          <w:rFonts w:eastAsia="Times New Roman" w:cs="Times New Roman"/>
          <w:szCs w:val="28"/>
        </w:rPr>
        <w:t xml:space="preserve"> задание. Однако по содержанию задания могут быть одинаковыми для всех групп либо дифференцированными.</w:t>
      </w:r>
    </w:p>
    <w:p w:rsidR="00437849" w:rsidRDefault="003B4D2A">
      <w:pPr>
        <w:pStyle w:val="Standard"/>
        <w:numPr>
          <w:ilvl w:val="0"/>
          <w:numId w:val="17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Распределение ролей происходит</w:t>
      </w:r>
      <w:r>
        <w:rPr>
          <w:rFonts w:eastAsia="Times New Roman" w:cs="Times New Roman"/>
          <w:szCs w:val="28"/>
        </w:rPr>
        <w:t xml:space="preserve"> в каждой группе в отдельности.</w:t>
      </w:r>
    </w:p>
    <w:p w:rsidR="00437849" w:rsidRDefault="003B4D2A">
      <w:pPr>
        <w:pStyle w:val="Standard"/>
        <w:numPr>
          <w:ilvl w:val="0"/>
          <w:numId w:val="17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Процесс выполнения задания в группе осуществляется на основе обмена мнениями, оценками.</w:t>
      </w:r>
    </w:p>
    <w:p w:rsidR="00437849" w:rsidRDefault="003B4D2A">
      <w:pPr>
        <w:pStyle w:val="Standard"/>
        <w:numPr>
          <w:ilvl w:val="0"/>
          <w:numId w:val="17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Выработанные в каждой отдельной группе решения обсуждаются всем классом, формируется вывод об успешности выполнения работы.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Как видим, д</w:t>
      </w:r>
      <w:r>
        <w:rPr>
          <w:rFonts w:eastAsia="Times New Roman" w:cs="Times New Roman"/>
          <w:szCs w:val="28"/>
        </w:rPr>
        <w:t>ля такой работы характерно непосредственное взаимодействие и сотрудничество между учащимися, которые, таким образом, становятся активными субъектами собственного учения. А это принципиально меняет в их глазах смысл и значение учебной деятельности.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Группова</w:t>
      </w:r>
      <w:r>
        <w:rPr>
          <w:rFonts w:eastAsia="Times New Roman" w:cs="Times New Roman"/>
          <w:szCs w:val="28"/>
        </w:rPr>
        <w:t xml:space="preserve">я деятельность имеет ряд преимуществ и для личностного роста учащихся. Ученики в процессе взаимодействия учатся отстаивать свою точку зрения, прислушиваться к мнению других, сравнивать свою точку зрения со сторонней, выбирать правильный вариант. Таким </w:t>
      </w:r>
      <w:proofErr w:type="gramStart"/>
      <w:r>
        <w:rPr>
          <w:rFonts w:eastAsia="Times New Roman" w:cs="Times New Roman"/>
          <w:szCs w:val="28"/>
        </w:rPr>
        <w:t>обра</w:t>
      </w:r>
      <w:r>
        <w:rPr>
          <w:rFonts w:eastAsia="Times New Roman" w:cs="Times New Roman"/>
          <w:szCs w:val="28"/>
        </w:rPr>
        <w:t>зом</w:t>
      </w:r>
      <w:proofErr w:type="gramEnd"/>
      <w:r>
        <w:rPr>
          <w:rFonts w:eastAsia="Times New Roman" w:cs="Times New Roman"/>
          <w:szCs w:val="28"/>
        </w:rPr>
        <w:t xml:space="preserve"> это выступает </w:t>
      </w:r>
      <w:r>
        <w:rPr>
          <w:rFonts w:eastAsia="Times New Roman" w:cs="Times New Roman"/>
          <w:szCs w:val="28"/>
        </w:rPr>
        <w:lastRenderedPageBreak/>
        <w:t xml:space="preserve">хорошим толчком для активизации критического мышления, так как вырабатывается навык контроля и самоконтроля во взаимодействии с другими участниками образовательного процесса. </w:t>
      </w:r>
      <w:proofErr w:type="spellStart"/>
      <w:r>
        <w:rPr>
          <w:rFonts w:eastAsia="Times New Roman" w:cs="Times New Roman"/>
          <w:szCs w:val="28"/>
        </w:rPr>
        <w:t>Группповое</w:t>
      </w:r>
      <w:proofErr w:type="spellEnd"/>
      <w:r>
        <w:rPr>
          <w:rFonts w:eastAsia="Times New Roman" w:cs="Times New Roman"/>
          <w:szCs w:val="28"/>
        </w:rPr>
        <w:t xml:space="preserve"> обсуждение активизирует также и поисковую деятельнос</w:t>
      </w:r>
      <w:r>
        <w:rPr>
          <w:rFonts w:eastAsia="Times New Roman" w:cs="Times New Roman"/>
          <w:szCs w:val="28"/>
        </w:rPr>
        <w:t>ть учащихся.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Одно из самых важных условий эффективной организации групповой работы правильное, продуманное комплектование групп.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</w:t>
      </w:r>
      <w:proofErr w:type="spellStart"/>
      <w:r>
        <w:rPr>
          <w:rFonts w:eastAsia="Times New Roman" w:cs="Times New Roman"/>
          <w:szCs w:val="28"/>
        </w:rPr>
        <w:t>расчет</w:t>
      </w:r>
      <w:proofErr w:type="spellEnd"/>
      <w:r>
        <w:rPr>
          <w:rFonts w:eastAsia="Times New Roman" w:cs="Times New Roman"/>
          <w:szCs w:val="28"/>
        </w:rPr>
        <w:t xml:space="preserve"> нужно брать два признака:</w:t>
      </w:r>
    </w:p>
    <w:p w:rsidR="00437849" w:rsidRDefault="003B4D2A">
      <w:pPr>
        <w:pStyle w:val="Standard"/>
        <w:numPr>
          <w:ilvl w:val="0"/>
          <w:numId w:val="59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Уровень учебных успехов учащихся.</w:t>
      </w:r>
    </w:p>
    <w:p w:rsidR="00437849" w:rsidRDefault="003B4D2A">
      <w:pPr>
        <w:pStyle w:val="Standard"/>
        <w:numPr>
          <w:ilvl w:val="0"/>
          <w:numId w:val="16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Характер межличностных отношений.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Лидеры групп и их состав</w:t>
      </w:r>
      <w:r>
        <w:rPr>
          <w:rFonts w:eastAsia="Times New Roman" w:cs="Times New Roman"/>
          <w:szCs w:val="28"/>
        </w:rPr>
        <w:t xml:space="preserve"> формируются на основании объединения учащихся разного уровня знаний и умений, психологической совместимости учащихся, что позволяет им взаимно дополнять и обогащать друг друга.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Также существует классификация групповой работы по типу заданий - однородная и</w:t>
      </w:r>
      <w:r>
        <w:rPr>
          <w:rFonts w:eastAsia="Times New Roman" w:cs="Times New Roman"/>
          <w:szCs w:val="28"/>
        </w:rPr>
        <w:t xml:space="preserve"> дифференцированная.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Однородная групповая работа предполагает выполнение небольшими группами учащихся одинакового для всех задания, а дифференцированная – выполнение различных заданий разными группами.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отличие от других форм деятельности, именно </w:t>
      </w:r>
      <w:r>
        <w:rPr>
          <w:rFonts w:eastAsia="Times New Roman" w:cs="Times New Roman"/>
          <w:szCs w:val="28"/>
        </w:rPr>
        <w:t>групповая работа поощряет сотрудничество и взаимопомощь во время выполнения заданий.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Этапы организации работы в группе:</w:t>
      </w:r>
    </w:p>
    <w:p w:rsidR="00437849" w:rsidRDefault="003B4D2A">
      <w:pPr>
        <w:pStyle w:val="Standard"/>
        <w:numPr>
          <w:ilvl w:val="0"/>
          <w:numId w:val="6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знакомство с материалом, планирование работы в группе;</w:t>
      </w:r>
    </w:p>
    <w:p w:rsidR="00437849" w:rsidRDefault="003B4D2A">
      <w:pPr>
        <w:pStyle w:val="Standard"/>
        <w:numPr>
          <w:ilvl w:val="0"/>
          <w:numId w:val="1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распределение заданий внутри группы;</w:t>
      </w:r>
    </w:p>
    <w:p w:rsidR="00437849" w:rsidRDefault="003B4D2A">
      <w:pPr>
        <w:pStyle w:val="Standard"/>
        <w:numPr>
          <w:ilvl w:val="0"/>
          <w:numId w:val="1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индивидуальное выполнение задания;</w:t>
      </w:r>
    </w:p>
    <w:p w:rsidR="00437849" w:rsidRDefault="003B4D2A">
      <w:pPr>
        <w:pStyle w:val="Standard"/>
        <w:numPr>
          <w:ilvl w:val="0"/>
          <w:numId w:val="1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обсужден</w:t>
      </w:r>
      <w:r>
        <w:rPr>
          <w:rFonts w:eastAsia="Times New Roman" w:cs="Times New Roman"/>
          <w:szCs w:val="28"/>
        </w:rPr>
        <w:t>ие индивидуальных результатов работы в группе;</w:t>
      </w:r>
    </w:p>
    <w:p w:rsidR="00437849" w:rsidRDefault="003B4D2A">
      <w:pPr>
        <w:pStyle w:val="Standard"/>
        <w:numPr>
          <w:ilvl w:val="0"/>
          <w:numId w:val="1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обсуждение общего задания группы (замечания, дополнения, уточнения, обобщения);</w:t>
      </w:r>
    </w:p>
    <w:p w:rsidR="00437849" w:rsidRDefault="003B4D2A">
      <w:pPr>
        <w:pStyle w:val="Standard"/>
        <w:numPr>
          <w:ilvl w:val="0"/>
          <w:numId w:val="1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подведение итогов группового задания.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связи с фронтальной работой можно выделить и </w:t>
      </w:r>
      <w:proofErr w:type="spellStart"/>
      <w:r>
        <w:rPr>
          <w:rFonts w:eastAsia="Times New Roman" w:cs="Times New Roman"/>
          <w:szCs w:val="28"/>
        </w:rPr>
        <w:t>еще</w:t>
      </w:r>
      <w:proofErr w:type="spellEnd"/>
      <w:r>
        <w:rPr>
          <w:rFonts w:eastAsia="Times New Roman" w:cs="Times New Roman"/>
          <w:szCs w:val="28"/>
        </w:rPr>
        <w:t xml:space="preserve"> 3 этапа:</w:t>
      </w:r>
    </w:p>
    <w:p w:rsidR="00437849" w:rsidRDefault="003B4D2A">
      <w:pPr>
        <w:pStyle w:val="Standard"/>
        <w:numPr>
          <w:ilvl w:val="0"/>
          <w:numId w:val="61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сообщение о результатах работы </w:t>
      </w:r>
      <w:r>
        <w:rPr>
          <w:rFonts w:eastAsia="Times New Roman" w:cs="Times New Roman"/>
          <w:szCs w:val="28"/>
        </w:rPr>
        <w:t>в группах;</w:t>
      </w:r>
    </w:p>
    <w:p w:rsidR="00437849" w:rsidRDefault="003B4D2A">
      <w:pPr>
        <w:pStyle w:val="Standard"/>
        <w:numPr>
          <w:ilvl w:val="0"/>
          <w:numId w:val="1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анализ проблемной ситуации, рефлексия;</w:t>
      </w:r>
    </w:p>
    <w:p w:rsidR="00437849" w:rsidRDefault="003B4D2A">
      <w:pPr>
        <w:pStyle w:val="Standard"/>
        <w:numPr>
          <w:ilvl w:val="0"/>
          <w:numId w:val="1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общий вывод о групповой работе и достижении поставленной задачи.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</w:rPr>
        <w:t>Эффективность групповой работы во многом зависит от хорошего знания педагогом своего класса. Консультирование и подготовка предварительного э</w:t>
      </w:r>
      <w:r>
        <w:rPr>
          <w:rFonts w:eastAsia="Times New Roman" w:cs="Times New Roman"/>
          <w:szCs w:val="28"/>
        </w:rPr>
        <w:t xml:space="preserve">тапа организации деятельности в ходе урока с групповой формой работы помогает повысить эффективность основного этапа работы группы </w:t>
      </w:r>
      <w:proofErr w:type="gramStart"/>
      <w:r>
        <w:rPr>
          <w:rFonts w:eastAsia="Times New Roman" w:cs="Times New Roman"/>
          <w:szCs w:val="28"/>
        </w:rPr>
        <w:t xml:space="preserve">( </w:t>
      </w:r>
      <w:proofErr w:type="gramEnd"/>
      <w:r>
        <w:rPr>
          <w:rFonts w:eastAsia="Times New Roman" w:cs="Times New Roman"/>
          <w:szCs w:val="28"/>
        </w:rPr>
        <w:t>выявление лидеров, консультирование, методические советы в этом случае играют на руку педагогу).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результате организации д</w:t>
      </w:r>
      <w:r>
        <w:rPr>
          <w:rFonts w:eastAsia="Times New Roman" w:cs="Times New Roman"/>
          <w:szCs w:val="28"/>
        </w:rPr>
        <w:t xml:space="preserve">еятельности группы, претерпевают изменения и традиционные функции учителя. Здесь на учителя возлагаются организаторские и </w:t>
      </w:r>
      <w:proofErr w:type="spellStart"/>
      <w:r>
        <w:rPr>
          <w:rFonts w:eastAsia="Times New Roman" w:cs="Times New Roman"/>
          <w:szCs w:val="28"/>
        </w:rPr>
        <w:t>режиссерские</w:t>
      </w:r>
      <w:proofErr w:type="spellEnd"/>
      <w:r>
        <w:rPr>
          <w:rFonts w:eastAsia="Times New Roman" w:cs="Times New Roman"/>
          <w:szCs w:val="28"/>
        </w:rPr>
        <w:t xml:space="preserve"> функции для успешного сотрудничества коллективной деятельности. В итоге функции учителя сводятся </w:t>
      </w:r>
      <w:proofErr w:type="gramStart"/>
      <w:r>
        <w:rPr>
          <w:rFonts w:eastAsia="Times New Roman" w:cs="Times New Roman"/>
          <w:szCs w:val="28"/>
        </w:rPr>
        <w:t>к</w:t>
      </w:r>
      <w:proofErr w:type="gramEnd"/>
      <w:r>
        <w:rPr>
          <w:rFonts w:eastAsia="Times New Roman" w:cs="Times New Roman"/>
          <w:szCs w:val="28"/>
        </w:rPr>
        <w:t>:</w:t>
      </w:r>
    </w:p>
    <w:p w:rsidR="00437849" w:rsidRDefault="003B4D2A">
      <w:pPr>
        <w:pStyle w:val="Standard"/>
        <w:numPr>
          <w:ilvl w:val="0"/>
          <w:numId w:val="62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Объяснению цели предс</w:t>
      </w:r>
      <w:r>
        <w:rPr>
          <w:rFonts w:eastAsia="Times New Roman" w:cs="Times New Roman"/>
          <w:szCs w:val="28"/>
        </w:rPr>
        <w:t>тоящей работы.</w:t>
      </w:r>
    </w:p>
    <w:p w:rsidR="00437849" w:rsidRDefault="003B4D2A">
      <w:pPr>
        <w:pStyle w:val="Standard"/>
        <w:numPr>
          <w:ilvl w:val="0"/>
          <w:numId w:val="13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Разбивка учащихся на группы.</w:t>
      </w:r>
    </w:p>
    <w:p w:rsidR="00437849" w:rsidRDefault="003B4D2A">
      <w:pPr>
        <w:pStyle w:val="Standard"/>
        <w:numPr>
          <w:ilvl w:val="0"/>
          <w:numId w:val="13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Раздача заданий для групп (</w:t>
      </w:r>
      <w:proofErr w:type="gramStart"/>
      <w:r>
        <w:rPr>
          <w:rFonts w:eastAsia="Times New Roman" w:cs="Times New Roman"/>
          <w:szCs w:val="28"/>
        </w:rPr>
        <w:t>одинаковые</w:t>
      </w:r>
      <w:proofErr w:type="gramEnd"/>
      <w:r>
        <w:rPr>
          <w:rFonts w:eastAsia="Times New Roman" w:cs="Times New Roman"/>
          <w:szCs w:val="28"/>
        </w:rPr>
        <w:t xml:space="preserve"> или дифференцированные).</w:t>
      </w:r>
    </w:p>
    <w:p w:rsidR="00437849" w:rsidRDefault="003B4D2A">
      <w:pPr>
        <w:pStyle w:val="Standard"/>
        <w:numPr>
          <w:ilvl w:val="0"/>
          <w:numId w:val="13"/>
        </w:numPr>
        <w:spacing w:line="360" w:lineRule="auto"/>
        <w:rPr>
          <w:rFonts w:eastAsia="Times New Roman" w:cs="Times New Roman"/>
          <w:szCs w:val="28"/>
        </w:rPr>
      </w:pPr>
      <w:proofErr w:type="gramStart"/>
      <w:r>
        <w:rPr>
          <w:rFonts w:eastAsia="Times New Roman" w:cs="Times New Roman"/>
          <w:szCs w:val="28"/>
        </w:rPr>
        <w:t>Контроль за</w:t>
      </w:r>
      <w:proofErr w:type="gramEnd"/>
      <w:r>
        <w:rPr>
          <w:rFonts w:eastAsia="Times New Roman" w:cs="Times New Roman"/>
          <w:szCs w:val="28"/>
        </w:rPr>
        <w:t xml:space="preserve"> ходом групповой работы.</w:t>
      </w:r>
    </w:p>
    <w:p w:rsidR="00437849" w:rsidRDefault="003B4D2A">
      <w:pPr>
        <w:pStyle w:val="Standard"/>
        <w:numPr>
          <w:ilvl w:val="0"/>
          <w:numId w:val="13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Попеременное участие в работе групп, но без навязывания своей точки зрения как единственно возможной, а побуждая </w:t>
      </w:r>
      <w:r>
        <w:rPr>
          <w:rFonts w:eastAsia="Times New Roman" w:cs="Times New Roman"/>
          <w:szCs w:val="28"/>
        </w:rPr>
        <w:t>к активному поиску.</w:t>
      </w:r>
    </w:p>
    <w:p w:rsidR="00437849" w:rsidRDefault="003B4D2A">
      <w:pPr>
        <w:pStyle w:val="Standard"/>
        <w:spacing w:line="360" w:lineRule="auto"/>
      </w:pPr>
      <w:r>
        <w:t xml:space="preserve">После выполнения заданий всеми группами учитель делает выводы, обращает внимание на типичные ошибки, </w:t>
      </w:r>
      <w:proofErr w:type="spellStart"/>
      <w:r>
        <w:t>дает</w:t>
      </w:r>
      <w:proofErr w:type="spellEnd"/>
      <w:r>
        <w:t xml:space="preserve"> оценку работе учащихся.</w:t>
      </w:r>
    </w:p>
    <w:p w:rsidR="00437849" w:rsidRDefault="003B4D2A">
      <w:pPr>
        <w:pStyle w:val="Standard"/>
        <w:spacing w:line="360" w:lineRule="auto"/>
      </w:pPr>
      <w:r>
        <w:t>Эффективность групповой работы особенно ярко проявляется при организации тематических вечеров, конференций</w:t>
      </w:r>
      <w:r>
        <w:t>, диспутов, докладов, семинарской деятельности на уроках и во внеурочной деятельности. Однако и в этом случае эффективность зависит от самой организации внутри группы. Эффективная и продуктивная работа предполагает активное участие всех членов группы, след</w:t>
      </w:r>
      <w:r>
        <w:t xml:space="preserve">ование слабых </w:t>
      </w:r>
      <w:proofErr w:type="gramStart"/>
      <w:r>
        <w:t>за</w:t>
      </w:r>
      <w:proofErr w:type="gramEnd"/>
      <w:r>
        <w:t xml:space="preserve"> более сильными, медленных за быстрыми. В итоге происходит постепенное выравнивание активности группы. Тогда в результате работы получается новый тип деятельности - коллективно-</w:t>
      </w:r>
      <w:proofErr w:type="spellStart"/>
      <w:r>
        <w:t>распределенная</w:t>
      </w:r>
      <w:proofErr w:type="spellEnd"/>
      <w:r>
        <w:t xml:space="preserve"> деятельность. Коллективно-</w:t>
      </w:r>
      <w:proofErr w:type="spellStart"/>
      <w:r>
        <w:t>распределенная</w:t>
      </w:r>
      <w:proofErr w:type="spellEnd"/>
      <w:r>
        <w:t xml:space="preserve"> деятель</w:t>
      </w:r>
      <w:r>
        <w:t xml:space="preserve">ность - это результат </w:t>
      </w:r>
      <w:proofErr w:type="spellStart"/>
      <w:r>
        <w:t>четкой</w:t>
      </w:r>
      <w:proofErr w:type="spellEnd"/>
      <w:r>
        <w:t xml:space="preserve"> взаимосвязанной работы всех членов группы, взаимопроверке </w:t>
      </w:r>
      <w:r>
        <w:lastRenderedPageBreak/>
        <w:t>результатов каждого члена группы, неотъемлемой поддержке учителя и его оперативной помощи.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Главными признаками групповой работы учащихся на уроке являются:</w:t>
      </w:r>
    </w:p>
    <w:p w:rsidR="00437849" w:rsidRDefault="003B4D2A">
      <w:pPr>
        <w:pStyle w:val="Standard"/>
        <w:numPr>
          <w:ilvl w:val="0"/>
          <w:numId w:val="63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класс на </w:t>
      </w:r>
      <w:r>
        <w:rPr>
          <w:rFonts w:eastAsia="Times New Roman" w:cs="Times New Roman"/>
          <w:szCs w:val="28"/>
        </w:rPr>
        <w:t>данном уроке делится на группы для решения конкретных учебных задач;</w:t>
      </w:r>
    </w:p>
    <w:p w:rsidR="00437849" w:rsidRDefault="003B4D2A">
      <w:pPr>
        <w:pStyle w:val="Standard"/>
        <w:numPr>
          <w:ilvl w:val="0"/>
          <w:numId w:val="12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каждая группа получает </w:t>
      </w:r>
      <w:proofErr w:type="spellStart"/>
      <w:r>
        <w:rPr>
          <w:rFonts w:eastAsia="Times New Roman" w:cs="Times New Roman"/>
          <w:szCs w:val="28"/>
        </w:rPr>
        <w:t>определенное</w:t>
      </w:r>
      <w:proofErr w:type="spellEnd"/>
      <w:r>
        <w:rPr>
          <w:rFonts w:eastAsia="Times New Roman" w:cs="Times New Roman"/>
          <w:szCs w:val="28"/>
        </w:rPr>
        <w:t xml:space="preserve"> задание (либо одинаковое, либо дифференцированное) и выполняет его сообща под непосредственным руководством лидера группы или учителя;</w:t>
      </w:r>
    </w:p>
    <w:p w:rsidR="00437849" w:rsidRDefault="003B4D2A">
      <w:pPr>
        <w:pStyle w:val="Standard"/>
        <w:numPr>
          <w:ilvl w:val="0"/>
          <w:numId w:val="12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задания в группе</w:t>
      </w:r>
      <w:r>
        <w:rPr>
          <w:rFonts w:eastAsia="Times New Roman" w:cs="Times New Roman"/>
          <w:szCs w:val="28"/>
        </w:rPr>
        <w:t xml:space="preserve"> выполняются таким способом, который позволяет учитывать и оценивать индивидуальный вклад каждого члена группы.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Виды работ при использовании групповой формы организации познавательной деятельности:</w:t>
      </w:r>
    </w:p>
    <w:p w:rsidR="00437849" w:rsidRDefault="003B4D2A">
      <w:pPr>
        <w:pStyle w:val="Standard"/>
        <w:numPr>
          <w:ilvl w:val="0"/>
          <w:numId w:val="6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парная работа, которая чаще всего используется при взаимн</w:t>
      </w:r>
      <w:r>
        <w:rPr>
          <w:rFonts w:eastAsia="Times New Roman" w:cs="Times New Roman"/>
          <w:szCs w:val="28"/>
        </w:rPr>
        <w:t xml:space="preserve">ой проверке знаний. Главной особенностью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 xml:space="preserve"> является необходимость (по возможности) учитывать психологическую совместимость пары. Работа в этом режиме обычно составляет 5-7 минут;</w:t>
      </w:r>
    </w:p>
    <w:p w:rsidR="00437849" w:rsidRDefault="003B4D2A">
      <w:pPr>
        <w:pStyle w:val="Standard"/>
        <w:numPr>
          <w:ilvl w:val="0"/>
          <w:numId w:val="7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бригадная форма. Эта форма чаще всего используется при закреплении учебного </w:t>
      </w:r>
      <w:r>
        <w:rPr>
          <w:rFonts w:eastAsia="Times New Roman" w:cs="Times New Roman"/>
          <w:szCs w:val="28"/>
        </w:rPr>
        <w:t>материала. Количество участников в бригадной форме колеблется от 5 до 8 человек</w:t>
      </w:r>
      <w:proofErr w:type="gramStart"/>
      <w:r>
        <w:rPr>
          <w:rFonts w:eastAsia="Times New Roman" w:cs="Times New Roman"/>
          <w:szCs w:val="28"/>
        </w:rPr>
        <w:t xml:space="preserve">.. </w:t>
      </w:r>
      <w:proofErr w:type="gramEnd"/>
      <w:r>
        <w:rPr>
          <w:rFonts w:eastAsia="Times New Roman" w:cs="Times New Roman"/>
          <w:szCs w:val="28"/>
        </w:rPr>
        <w:t>Учитель назначает лидера, соблюдая очерёдность лидерства. Сильных и слабых учащихся в бригаде должно быть примерно одинаковое количество;</w:t>
      </w:r>
    </w:p>
    <w:p w:rsidR="00437849" w:rsidRDefault="003B4D2A">
      <w:pPr>
        <w:pStyle w:val="Standard"/>
        <w:numPr>
          <w:ilvl w:val="0"/>
          <w:numId w:val="7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звеньевая форма  наиболее эффективна</w:t>
      </w:r>
      <w:r>
        <w:rPr>
          <w:rFonts w:eastAsia="Times New Roman" w:cs="Times New Roman"/>
          <w:szCs w:val="28"/>
        </w:rPr>
        <w:t xml:space="preserve"> на этапе формировании умений и навыков, поэтому чаще всего используется в лабораторных работах и практикумах. Численность звена в этом случае не должна превышать 10 человек. Состав группы может быть как постоянный (например, работа по рядам), так и непост</w:t>
      </w:r>
      <w:r>
        <w:rPr>
          <w:rFonts w:eastAsia="Times New Roman" w:cs="Times New Roman"/>
          <w:szCs w:val="28"/>
        </w:rPr>
        <w:t xml:space="preserve">оянный, и тогда он подбирается с </w:t>
      </w:r>
      <w:proofErr w:type="spellStart"/>
      <w:r>
        <w:rPr>
          <w:rFonts w:eastAsia="Times New Roman" w:cs="Times New Roman"/>
          <w:szCs w:val="28"/>
        </w:rPr>
        <w:t>учетом</w:t>
      </w:r>
      <w:proofErr w:type="spellEnd"/>
      <w:r>
        <w:rPr>
          <w:rFonts w:eastAsia="Times New Roman" w:cs="Times New Roman"/>
          <w:szCs w:val="28"/>
        </w:rPr>
        <w:t xml:space="preserve"> того, чтобы с максимальной эффективностью для коллектива могли реализоваться учебные возможности.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Обобщая </w:t>
      </w:r>
      <w:proofErr w:type="spellStart"/>
      <w:r>
        <w:rPr>
          <w:rFonts w:eastAsia="Times New Roman" w:cs="Times New Roman"/>
          <w:szCs w:val="28"/>
        </w:rPr>
        <w:t>вышеприведенные</w:t>
      </w:r>
      <w:proofErr w:type="spellEnd"/>
      <w:r>
        <w:rPr>
          <w:rFonts w:eastAsia="Times New Roman" w:cs="Times New Roman"/>
          <w:szCs w:val="28"/>
        </w:rPr>
        <w:t xml:space="preserve"> положения, мы </w:t>
      </w:r>
      <w:proofErr w:type="gramStart"/>
      <w:r>
        <w:rPr>
          <w:rFonts w:eastAsia="Times New Roman" w:cs="Times New Roman"/>
          <w:szCs w:val="28"/>
        </w:rPr>
        <w:t>можем</w:t>
      </w:r>
      <w:proofErr w:type="gramEnd"/>
      <w:r>
        <w:rPr>
          <w:rFonts w:eastAsia="Times New Roman" w:cs="Times New Roman"/>
          <w:szCs w:val="28"/>
        </w:rPr>
        <w:t xml:space="preserve"> наконец дать более полное определение групповой деятельности.  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Групповая </w:t>
      </w:r>
      <w:r>
        <w:rPr>
          <w:rFonts w:eastAsia="Times New Roman" w:cs="Times New Roman"/>
          <w:szCs w:val="28"/>
        </w:rPr>
        <w:t xml:space="preserve">форма обучения - это  способ организации совместной деятельности учащихся в малых группах при опосредованном руководстве и в сотрудничестве с учителем, а также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 xml:space="preserve"> характеристиках: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1) </w:t>
      </w:r>
      <w:proofErr w:type="gramStart"/>
      <w:r>
        <w:rPr>
          <w:rFonts w:eastAsia="Times New Roman" w:cs="Times New Roman"/>
          <w:szCs w:val="28"/>
        </w:rPr>
        <w:t>наличии</w:t>
      </w:r>
      <w:proofErr w:type="gramEnd"/>
      <w:r>
        <w:rPr>
          <w:rFonts w:eastAsia="Times New Roman" w:cs="Times New Roman"/>
          <w:szCs w:val="28"/>
        </w:rPr>
        <w:t xml:space="preserve"> непосредственного взаимодействия между учащимися;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2) опосредова</w:t>
      </w:r>
      <w:r>
        <w:rPr>
          <w:rFonts w:eastAsia="Times New Roman" w:cs="Times New Roman"/>
          <w:szCs w:val="28"/>
        </w:rPr>
        <w:t xml:space="preserve">нном руководстве со стороны учителя, </w:t>
      </w:r>
      <w:proofErr w:type="gramStart"/>
      <w:r>
        <w:rPr>
          <w:rFonts w:eastAsia="Times New Roman" w:cs="Times New Roman"/>
          <w:szCs w:val="28"/>
        </w:rPr>
        <w:t>выполняющему</w:t>
      </w:r>
      <w:proofErr w:type="gramEnd"/>
      <w:r>
        <w:rPr>
          <w:rFonts w:eastAsia="Times New Roman" w:cs="Times New Roman"/>
          <w:szCs w:val="28"/>
        </w:rPr>
        <w:t xml:space="preserve"> принцип «учитель - группа сотрудничающих между собой учеников», при котором учитель взаимодействует не с каждым конкретным учеником, как при фронтальной работе, а с группой учащихся: предъявляет  задание, к</w:t>
      </w:r>
      <w:r>
        <w:rPr>
          <w:rFonts w:eastAsia="Times New Roman" w:cs="Times New Roman"/>
          <w:szCs w:val="28"/>
        </w:rPr>
        <w:t xml:space="preserve">онтролирует и оценивает работу группы в целом. В это время внутри группы организуется собственная система самоконтроля и </w:t>
      </w:r>
      <w:proofErr w:type="spellStart"/>
      <w:r>
        <w:rPr>
          <w:rFonts w:eastAsia="Times New Roman" w:cs="Times New Roman"/>
          <w:szCs w:val="28"/>
        </w:rPr>
        <w:t>саморегуляции</w:t>
      </w:r>
      <w:proofErr w:type="spellEnd"/>
      <w:r>
        <w:rPr>
          <w:rFonts w:eastAsia="Times New Roman" w:cs="Times New Roman"/>
          <w:szCs w:val="28"/>
        </w:rPr>
        <w:t xml:space="preserve"> действий участников группы.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Традиционно, активность ученика оценивается по количеству ответов на уроке, как говорится, “п</w:t>
      </w:r>
      <w:r>
        <w:rPr>
          <w:rFonts w:eastAsia="Times New Roman" w:cs="Times New Roman"/>
          <w:szCs w:val="28"/>
        </w:rPr>
        <w:t>о поднятым рукам” Но в случае психологических особенностей, некоторые дети просто не в состоянии, к примеру, выходить к доске. Они теряются, забывают слова, и их знания нелегко оценить, особенно по устным ответам. Но бывает и противоположная ситуация - уче</w:t>
      </w:r>
      <w:r>
        <w:rPr>
          <w:rFonts w:eastAsia="Times New Roman" w:cs="Times New Roman"/>
          <w:szCs w:val="28"/>
        </w:rPr>
        <w:t xml:space="preserve">ник активен, много поднимает руку, </w:t>
      </w:r>
      <w:proofErr w:type="spellStart"/>
      <w:r>
        <w:rPr>
          <w:rFonts w:eastAsia="Times New Roman" w:cs="Times New Roman"/>
          <w:szCs w:val="28"/>
        </w:rPr>
        <w:t>четко</w:t>
      </w:r>
      <w:proofErr w:type="spellEnd"/>
      <w:r>
        <w:rPr>
          <w:rFonts w:eastAsia="Times New Roman" w:cs="Times New Roman"/>
          <w:szCs w:val="28"/>
        </w:rPr>
        <w:t xml:space="preserve"> выражает свои мысли, но как оценить его знания?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Таким образом, получается, что малые группы - наилучший способ наглядно увидеть работу каждого ученика и работу в группе в целом. Комфорт и спокойствие малоактивных и </w:t>
      </w:r>
      <w:r>
        <w:rPr>
          <w:rFonts w:eastAsia="Times New Roman" w:cs="Times New Roman"/>
          <w:szCs w:val="28"/>
        </w:rPr>
        <w:t xml:space="preserve">застенчивых учеников и сдержанная активность энергичных приводит к оптимальному балансу работы на уроке. Учащийся, который пока </w:t>
      </w:r>
      <w:proofErr w:type="spellStart"/>
      <w:r>
        <w:rPr>
          <w:rFonts w:eastAsia="Times New Roman" w:cs="Times New Roman"/>
          <w:szCs w:val="28"/>
        </w:rPr>
        <w:t>еще</w:t>
      </w:r>
      <w:proofErr w:type="spellEnd"/>
      <w:r>
        <w:rPr>
          <w:rFonts w:eastAsia="Times New Roman" w:cs="Times New Roman"/>
          <w:szCs w:val="28"/>
        </w:rPr>
        <w:t xml:space="preserve"> не в силах справиться с волнением работы на большую аудиторию может неожиданно занять активную позицию, умело отстаивать сво</w:t>
      </w:r>
      <w:r>
        <w:rPr>
          <w:rFonts w:eastAsia="Times New Roman" w:cs="Times New Roman"/>
          <w:szCs w:val="28"/>
        </w:rPr>
        <w:t>ю точку зрения и активно обсуждать насущные вопросы. Учащийся в такой ситуации чувствует себя увереннее, что достаточно важно, особенно на первом этапе обучения.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Цели организации совместной учебной работы самих обучающихся:</w:t>
      </w:r>
    </w:p>
    <w:p w:rsidR="00437849" w:rsidRDefault="003B4D2A">
      <w:pPr>
        <w:pStyle w:val="Standard"/>
        <w:numPr>
          <w:ilvl w:val="0"/>
          <w:numId w:val="6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эмоциональная и содержательная п</w:t>
      </w:r>
      <w:r>
        <w:rPr>
          <w:rFonts w:eastAsia="Times New Roman" w:cs="Times New Roman"/>
          <w:szCs w:val="28"/>
        </w:rPr>
        <w:t>оддержка каждого обучающегося;</w:t>
      </w:r>
    </w:p>
    <w:p w:rsidR="00437849" w:rsidRDefault="003B4D2A">
      <w:pPr>
        <w:pStyle w:val="Standard"/>
        <w:numPr>
          <w:ilvl w:val="0"/>
          <w:numId w:val="11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обеспечение возможности самоутверждения </w:t>
      </w:r>
      <w:proofErr w:type="gramStart"/>
      <w:r>
        <w:rPr>
          <w:rFonts w:eastAsia="Times New Roman" w:cs="Times New Roman"/>
          <w:szCs w:val="28"/>
        </w:rPr>
        <w:t>неуверенным</w:t>
      </w:r>
      <w:proofErr w:type="gramEnd"/>
      <w:r>
        <w:rPr>
          <w:rFonts w:eastAsia="Times New Roman" w:cs="Times New Roman"/>
          <w:szCs w:val="28"/>
        </w:rPr>
        <w:t xml:space="preserve"> участниками коллектива, активное поощрение со стороны группы усилий слабых учеников</w:t>
      </w:r>
    </w:p>
    <w:p w:rsidR="00437849" w:rsidRDefault="003B4D2A">
      <w:pPr>
        <w:pStyle w:val="Standard"/>
        <w:numPr>
          <w:ilvl w:val="0"/>
          <w:numId w:val="11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обеспечение учителя, во-первых, дополнительными мотивационными средствами для вовлечения </w:t>
      </w:r>
      <w:r>
        <w:rPr>
          <w:rFonts w:eastAsia="Times New Roman" w:cs="Times New Roman"/>
          <w:szCs w:val="28"/>
        </w:rPr>
        <w:t xml:space="preserve">обучающихся в содержание обучения, во-вторых, возможностью и необходимостью органически сочетать на уроке ''обучение'' и ''воспитание'', таким </w:t>
      </w:r>
      <w:proofErr w:type="gramStart"/>
      <w:r>
        <w:rPr>
          <w:rFonts w:eastAsia="Times New Roman" w:cs="Times New Roman"/>
          <w:szCs w:val="28"/>
        </w:rPr>
        <w:t>образом</w:t>
      </w:r>
      <w:proofErr w:type="gramEnd"/>
      <w:r>
        <w:rPr>
          <w:rFonts w:eastAsia="Times New Roman" w:cs="Times New Roman"/>
          <w:szCs w:val="28"/>
        </w:rPr>
        <w:t xml:space="preserve"> выстраивая как человеческие, так и деловые отношения с каждой отдельной группой учеников и ученическим ко</w:t>
      </w:r>
      <w:r>
        <w:rPr>
          <w:rFonts w:eastAsia="Times New Roman" w:cs="Times New Roman"/>
          <w:szCs w:val="28"/>
        </w:rPr>
        <w:t>ллективом в целом.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Самоопределение учащихся перед началом групповой работы - самый первый шаг для успешного взаимодействия с группой. Участник будущей группы должен первоначально определить позицию, какую он хочет занимать в этой группе, а для этого, ему </w:t>
      </w:r>
      <w:r>
        <w:rPr>
          <w:rFonts w:eastAsia="Times New Roman" w:cs="Times New Roman"/>
          <w:szCs w:val="28"/>
        </w:rPr>
        <w:t xml:space="preserve">нужно самому себе задать несколько уточняющих вопросов и самому же ответить на них. Процесс </w:t>
      </w:r>
      <w:proofErr w:type="gramStart"/>
      <w:r>
        <w:rPr>
          <w:rFonts w:eastAsia="Times New Roman" w:cs="Times New Roman"/>
          <w:szCs w:val="28"/>
        </w:rPr>
        <w:t>самоопределения</w:t>
      </w:r>
      <w:proofErr w:type="gramEnd"/>
      <w:r>
        <w:rPr>
          <w:rFonts w:eastAsia="Times New Roman" w:cs="Times New Roman"/>
          <w:szCs w:val="28"/>
        </w:rPr>
        <w:t xml:space="preserve"> таким образом решает сразу несколько задач: 1) привлекает имеющиеся у учащихся мыслительные средства работы с содержанием, отсеивая все, что не отно</w:t>
      </w:r>
      <w:r>
        <w:rPr>
          <w:rFonts w:eastAsia="Times New Roman" w:cs="Times New Roman"/>
          <w:szCs w:val="28"/>
        </w:rPr>
        <w:t>сится к этой работе; 2) способствует ориентации и уточнению целей и задач, определению предполагаемых результатов; 3) определяется место участника в группе, характер его взаимоотношения и взаимодействия с другими участниками группы. Активизация  процесса с</w:t>
      </w:r>
      <w:r>
        <w:rPr>
          <w:rFonts w:eastAsia="Times New Roman" w:cs="Times New Roman"/>
          <w:szCs w:val="28"/>
        </w:rPr>
        <w:t>амоопределения начинает стимулировать процессы исследования групповой ситуации и исследования условий задачи, поставленной перед группой. Сама структура работы:</w:t>
      </w:r>
    </w:p>
    <w:p w:rsidR="00437849" w:rsidRDefault="003B4D2A">
      <w:pPr>
        <w:pStyle w:val="Standard"/>
        <w:numPr>
          <w:ilvl w:val="0"/>
          <w:numId w:val="66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оценка учащимися возможностей друг друга;</w:t>
      </w:r>
    </w:p>
    <w:p w:rsidR="00437849" w:rsidRDefault="003B4D2A">
      <w:pPr>
        <w:pStyle w:val="Standard"/>
        <w:numPr>
          <w:ilvl w:val="0"/>
          <w:numId w:val="1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изучение наилучших вариантов взаимодействия и распред</w:t>
      </w:r>
      <w:r>
        <w:rPr>
          <w:rFonts w:eastAsia="Times New Roman" w:cs="Times New Roman"/>
          <w:szCs w:val="28"/>
        </w:rPr>
        <w:t>еления ролей для более эффективного достижения цели;</w:t>
      </w:r>
    </w:p>
    <w:p w:rsidR="00437849" w:rsidRDefault="003B4D2A">
      <w:pPr>
        <w:pStyle w:val="Standard"/>
        <w:numPr>
          <w:ilvl w:val="0"/>
          <w:numId w:val="1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выдвижение каждым участником своей личной версии и стратегии решения поставленной задачи;</w:t>
      </w:r>
    </w:p>
    <w:p w:rsidR="00437849" w:rsidRDefault="003B4D2A">
      <w:pPr>
        <w:pStyle w:val="Standard"/>
        <w:numPr>
          <w:ilvl w:val="0"/>
          <w:numId w:val="1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увеличение числа подходов к решению задачи и критическая оценка каждого из них.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Процесс целеполагания и </w:t>
      </w:r>
      <w:r>
        <w:rPr>
          <w:rFonts w:eastAsia="Times New Roman" w:cs="Times New Roman"/>
          <w:szCs w:val="28"/>
        </w:rPr>
        <w:t xml:space="preserve">постановки задач групповой работ тесно </w:t>
      </w:r>
      <w:proofErr w:type="spellStart"/>
      <w:r>
        <w:rPr>
          <w:rFonts w:eastAsia="Times New Roman" w:cs="Times New Roman"/>
          <w:szCs w:val="28"/>
        </w:rPr>
        <w:t>переплетен</w:t>
      </w:r>
      <w:proofErr w:type="spellEnd"/>
      <w:r>
        <w:rPr>
          <w:rFonts w:eastAsia="Times New Roman" w:cs="Times New Roman"/>
          <w:szCs w:val="28"/>
        </w:rPr>
        <w:t xml:space="preserve"> процессами самоопределения и анализа ситуации. В учебной деятельности целеполагание </w:t>
      </w:r>
      <w:proofErr w:type="gramStart"/>
      <w:r>
        <w:rPr>
          <w:rFonts w:eastAsia="Times New Roman" w:cs="Times New Roman"/>
          <w:szCs w:val="28"/>
        </w:rPr>
        <w:t>это</w:t>
      </w:r>
      <w:proofErr w:type="gramEnd"/>
      <w:r>
        <w:rPr>
          <w:rFonts w:eastAsia="Times New Roman" w:cs="Times New Roman"/>
          <w:szCs w:val="28"/>
        </w:rPr>
        <w:t xml:space="preserve">  прежде всего опора на как можно более глубокое понимание задания, особенно его  условий. Умение перевести </w:t>
      </w:r>
      <w:r>
        <w:rPr>
          <w:rFonts w:eastAsia="Times New Roman" w:cs="Times New Roman"/>
          <w:szCs w:val="28"/>
        </w:rPr>
        <w:lastRenderedPageBreak/>
        <w:t>поставленны</w:t>
      </w:r>
      <w:r>
        <w:rPr>
          <w:rFonts w:eastAsia="Times New Roman" w:cs="Times New Roman"/>
          <w:szCs w:val="28"/>
        </w:rPr>
        <w:t>е вопросы в действительно работающие методы и способы - неотъемлемая часть мыслительной и организационной работы. Иными словами, актуальной целью групповой работы является нахождение способа решения поставленной задачи наиболее продуктивным способом.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То ес</w:t>
      </w:r>
      <w:r>
        <w:rPr>
          <w:rFonts w:eastAsia="Times New Roman" w:cs="Times New Roman"/>
          <w:szCs w:val="28"/>
        </w:rPr>
        <w:t>ть получается цель  – не столько решать и решить, сколько найти или создать подходящий способ решения. Именно вариант целеполагания делает осмысленным групповое взаимодействие: вместо разрозненных вариантов решения задачи каждым учеником самостоятельно, уч</w:t>
      </w:r>
      <w:r>
        <w:rPr>
          <w:rFonts w:eastAsia="Times New Roman" w:cs="Times New Roman"/>
          <w:szCs w:val="28"/>
        </w:rPr>
        <w:t>ащиеся в ходе обсуждения предлагают свои варианты решений, и постепенно приходят к наиболее эффективному способу.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Процесс целеполагания заставляет каждого участника группы быть ориентированным в тех задачах, которые определила группа в ходе обсуждения.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</w:t>
      </w:r>
      <w:r>
        <w:rPr>
          <w:rFonts w:eastAsia="Times New Roman" w:cs="Times New Roman"/>
          <w:szCs w:val="28"/>
        </w:rPr>
        <w:t xml:space="preserve">сутствие процесса мышления также не обошло стороной групповую форму взаимодействия. </w:t>
      </w:r>
      <w:proofErr w:type="spellStart"/>
      <w:r>
        <w:rPr>
          <w:rFonts w:eastAsia="Times New Roman" w:cs="Times New Roman"/>
          <w:szCs w:val="28"/>
        </w:rPr>
        <w:t>Модифируясь</w:t>
      </w:r>
      <w:proofErr w:type="spellEnd"/>
      <w:r>
        <w:rPr>
          <w:rFonts w:eastAsia="Times New Roman" w:cs="Times New Roman"/>
          <w:szCs w:val="28"/>
        </w:rPr>
        <w:t xml:space="preserve"> при обмене мнениями, процесс мышления каждого отдельно взятого ученика постепенно становится более “живым”, богатым. Особенно, когда группа не ищет компромисса,</w:t>
      </w:r>
      <w:r>
        <w:rPr>
          <w:rFonts w:eastAsia="Times New Roman" w:cs="Times New Roman"/>
          <w:szCs w:val="28"/>
        </w:rPr>
        <w:t xml:space="preserve"> а активно размышляет.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</w:rPr>
        <w:t xml:space="preserve">Каждая высказанная в группе идея - это путь для преодоление тупиковых для обсуждения ситуаций, выделение нового способа работы – таким </w:t>
      </w:r>
      <w:proofErr w:type="gramStart"/>
      <w:r>
        <w:rPr>
          <w:rFonts w:eastAsia="Times New Roman" w:cs="Times New Roman"/>
          <w:szCs w:val="28"/>
        </w:rPr>
        <w:t>образом</w:t>
      </w:r>
      <w:proofErr w:type="gramEnd"/>
      <w:r>
        <w:rPr>
          <w:rFonts w:eastAsia="Times New Roman" w:cs="Times New Roman"/>
          <w:szCs w:val="28"/>
        </w:rPr>
        <w:t xml:space="preserve"> рождается процесс рефлексии. Групповая рефлексия позволяет, во-первых, </w:t>
      </w:r>
      <w:proofErr w:type="gramStart"/>
      <w:r>
        <w:rPr>
          <w:rFonts w:eastAsia="Times New Roman" w:cs="Times New Roman"/>
          <w:szCs w:val="28"/>
        </w:rPr>
        <w:t>понять</w:t>
      </w:r>
      <w:proofErr w:type="gramEnd"/>
      <w:r>
        <w:rPr>
          <w:rFonts w:eastAsia="Times New Roman" w:cs="Times New Roman"/>
          <w:szCs w:val="28"/>
        </w:rPr>
        <w:t xml:space="preserve"> что и как ду</w:t>
      </w:r>
      <w:r>
        <w:rPr>
          <w:rFonts w:eastAsia="Times New Roman" w:cs="Times New Roman"/>
          <w:szCs w:val="28"/>
        </w:rPr>
        <w:t>мают другие участники группы, во-вторых, критически оценить свои представления и свой способ работы.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Существует 5 элементов в модели совместной учебной деятельности в группе:</w:t>
      </w:r>
    </w:p>
    <w:p w:rsidR="00437849" w:rsidRDefault="003B4D2A">
      <w:pPr>
        <w:pStyle w:val="Standard"/>
        <w:numPr>
          <w:ilvl w:val="0"/>
          <w:numId w:val="67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позитивная взаимозависимость, т.е. понимание учащимися групповой взаимосвязи и ак</w:t>
      </w:r>
      <w:r>
        <w:rPr>
          <w:rFonts w:eastAsia="Times New Roman" w:cs="Times New Roman"/>
          <w:szCs w:val="28"/>
        </w:rPr>
        <w:t xml:space="preserve">тивизация </w:t>
      </w:r>
      <w:proofErr w:type="spellStart"/>
      <w:r>
        <w:rPr>
          <w:rFonts w:eastAsia="Times New Roman" w:cs="Times New Roman"/>
          <w:szCs w:val="28"/>
        </w:rPr>
        <w:t>отвественности</w:t>
      </w:r>
      <w:proofErr w:type="spellEnd"/>
      <w:r>
        <w:rPr>
          <w:rFonts w:eastAsia="Times New Roman" w:cs="Times New Roman"/>
          <w:szCs w:val="28"/>
        </w:rPr>
        <w:t xml:space="preserve"> как за свою индивидуальную, так и за групповую работу;</w:t>
      </w:r>
    </w:p>
    <w:p w:rsidR="00437849" w:rsidRDefault="003B4D2A">
      <w:pPr>
        <w:pStyle w:val="Standard"/>
        <w:numPr>
          <w:ilvl w:val="0"/>
          <w:numId w:val="9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личное взаимодействие, которое формируется в момент коммуникации разных участников одной группы, </w:t>
      </w:r>
      <w:proofErr w:type="spellStart"/>
      <w:r>
        <w:rPr>
          <w:rFonts w:eastAsia="Times New Roman" w:cs="Times New Roman"/>
          <w:szCs w:val="28"/>
        </w:rPr>
        <w:t>объединенных</w:t>
      </w:r>
      <w:proofErr w:type="spellEnd"/>
      <w:r>
        <w:rPr>
          <w:rFonts w:eastAsia="Times New Roman" w:cs="Times New Roman"/>
          <w:szCs w:val="28"/>
        </w:rPr>
        <w:t xml:space="preserve"> общим заданием и общей целью;</w:t>
      </w:r>
    </w:p>
    <w:p w:rsidR="00437849" w:rsidRDefault="003B4D2A">
      <w:pPr>
        <w:pStyle w:val="Standard"/>
        <w:numPr>
          <w:ilvl w:val="0"/>
          <w:numId w:val="9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индивидуальная ответственность, благ</w:t>
      </w:r>
      <w:r>
        <w:rPr>
          <w:rFonts w:eastAsia="Times New Roman" w:cs="Times New Roman"/>
          <w:szCs w:val="28"/>
        </w:rPr>
        <w:t xml:space="preserve">одаря которой ученик индивидуально </w:t>
      </w:r>
      <w:proofErr w:type="spellStart"/>
      <w:r>
        <w:rPr>
          <w:rFonts w:eastAsia="Times New Roman" w:cs="Times New Roman"/>
          <w:szCs w:val="28"/>
        </w:rPr>
        <w:t>ощенивается</w:t>
      </w:r>
      <w:proofErr w:type="spellEnd"/>
      <w:r>
        <w:rPr>
          <w:rFonts w:eastAsia="Times New Roman" w:cs="Times New Roman"/>
          <w:szCs w:val="28"/>
        </w:rPr>
        <w:t xml:space="preserve"> и таким образом, отмечается не только работа всей группы, но и персональный вклад каждого в отдельности;</w:t>
      </w:r>
    </w:p>
    <w:p w:rsidR="00437849" w:rsidRDefault="003B4D2A">
      <w:pPr>
        <w:pStyle w:val="Standard"/>
        <w:numPr>
          <w:ilvl w:val="0"/>
          <w:numId w:val="9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навыки общения, без которых участие в общем процессе, с одной стороны, невозможно, а с другой стороны, э</w:t>
      </w:r>
      <w:r>
        <w:rPr>
          <w:rFonts w:eastAsia="Times New Roman" w:cs="Times New Roman"/>
          <w:szCs w:val="28"/>
        </w:rPr>
        <w:t>то прекрасная возможность для личностного роста в результате общения с участниками при обмене мнениями;</w:t>
      </w:r>
    </w:p>
    <w:p w:rsidR="00437849" w:rsidRDefault="003B4D2A">
      <w:pPr>
        <w:pStyle w:val="Standard"/>
        <w:numPr>
          <w:ilvl w:val="0"/>
          <w:numId w:val="9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совместная оценка хода работы, при которой группы учащихся должны регулярно подводить итоги сделанного и определять, каким образом каждый из них и групп</w:t>
      </w:r>
      <w:r>
        <w:rPr>
          <w:rFonts w:eastAsia="Times New Roman" w:cs="Times New Roman"/>
          <w:szCs w:val="28"/>
        </w:rPr>
        <w:t>а в целом может действовать более эффективно.</w:t>
      </w:r>
    </w:p>
    <w:p w:rsidR="00437849" w:rsidRDefault="003B4D2A">
      <w:pPr>
        <w:pStyle w:val="2"/>
      </w:pPr>
      <w:bookmarkStart w:id="15" w:name="_2et92p0"/>
      <w:bookmarkEnd w:id="15"/>
      <w:r>
        <w:t xml:space="preserve">Параграф 1.3 </w:t>
      </w:r>
      <w:r>
        <w:rPr>
          <w:color w:val="000000"/>
        </w:rPr>
        <w:t xml:space="preserve">Групповая деятельность школьников в </w:t>
      </w:r>
      <w:r>
        <w:t>условиях образовательной технологической платформы «Мега-класс».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Структурная организация работы на уроке с использованием ДОТ кардинально отличается от типичной</w:t>
      </w:r>
      <w:r>
        <w:rPr>
          <w:rFonts w:eastAsia="Times New Roman" w:cs="Times New Roman"/>
          <w:szCs w:val="28"/>
        </w:rPr>
        <w:t xml:space="preserve"> работы «учитель - ученик». Организационные формы участников такого урока ориентированы, прежде всего, на активное сетевое взаимодействие, что коренным образом отличает мега-урок </w:t>
      </w:r>
      <w:proofErr w:type="gramStart"/>
      <w:r>
        <w:rPr>
          <w:rFonts w:eastAsia="Times New Roman" w:cs="Times New Roman"/>
          <w:szCs w:val="28"/>
        </w:rPr>
        <w:t>от</w:t>
      </w:r>
      <w:proofErr w:type="gramEnd"/>
      <w:r>
        <w:rPr>
          <w:rFonts w:eastAsia="Times New Roman" w:cs="Times New Roman"/>
          <w:szCs w:val="28"/>
        </w:rPr>
        <w:t xml:space="preserve"> традиционного. Рассмотрим характеристики мега-урока:</w:t>
      </w:r>
    </w:p>
    <w:p w:rsidR="00437849" w:rsidRDefault="003B4D2A">
      <w:pPr>
        <w:pStyle w:val="Standard"/>
        <w:numPr>
          <w:ilvl w:val="0"/>
          <w:numId w:val="68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межшкольное сетевое в</w:t>
      </w:r>
      <w:r>
        <w:rPr>
          <w:rFonts w:eastAsia="Times New Roman" w:cs="Times New Roman"/>
          <w:szCs w:val="28"/>
        </w:rPr>
        <w:t>заимодействие учащихся;</w:t>
      </w:r>
    </w:p>
    <w:p w:rsidR="00437849" w:rsidRDefault="003B4D2A">
      <w:pPr>
        <w:pStyle w:val="Standard"/>
        <w:numPr>
          <w:ilvl w:val="0"/>
          <w:numId w:val="8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организованные межшкольные группы сменного состава;</w:t>
      </w:r>
    </w:p>
    <w:p w:rsidR="00437849" w:rsidRDefault="003B4D2A">
      <w:pPr>
        <w:pStyle w:val="Standard"/>
        <w:numPr>
          <w:ilvl w:val="0"/>
          <w:numId w:val="8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сетевое деловое сотрудничество всех участников мега-урока: учителей, учеников, </w:t>
      </w:r>
      <w:proofErr w:type="spellStart"/>
      <w:r>
        <w:rPr>
          <w:rFonts w:eastAsia="Times New Roman" w:cs="Times New Roman"/>
          <w:szCs w:val="28"/>
        </w:rPr>
        <w:t>тьюторов</w:t>
      </w:r>
      <w:proofErr w:type="spellEnd"/>
      <w:r>
        <w:rPr>
          <w:rFonts w:eastAsia="Times New Roman" w:cs="Times New Roman"/>
          <w:szCs w:val="28"/>
        </w:rPr>
        <w:t xml:space="preserve"> и экспертов в зависимости от роли, </w:t>
      </w:r>
      <w:proofErr w:type="spellStart"/>
      <w:r>
        <w:rPr>
          <w:rFonts w:eastAsia="Times New Roman" w:cs="Times New Roman"/>
          <w:szCs w:val="28"/>
        </w:rPr>
        <w:t>отведенной</w:t>
      </w:r>
      <w:proofErr w:type="spellEnd"/>
      <w:r>
        <w:rPr>
          <w:rFonts w:eastAsia="Times New Roman" w:cs="Times New Roman"/>
          <w:szCs w:val="28"/>
        </w:rPr>
        <w:t xml:space="preserve"> каждому участнику на конкретном уроке.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Роли, р</w:t>
      </w:r>
      <w:r>
        <w:rPr>
          <w:rFonts w:eastAsia="Times New Roman" w:cs="Times New Roman"/>
          <w:szCs w:val="28"/>
        </w:rPr>
        <w:t>аспределяемые на мега-уроках: (рис. 2)</w:t>
      </w:r>
    </w:p>
    <w:p w:rsidR="00437849" w:rsidRDefault="003B4D2A">
      <w:pPr>
        <w:pStyle w:val="Standard"/>
        <w:numPr>
          <w:ilvl w:val="0"/>
          <w:numId w:val="69"/>
        </w:numPr>
        <w:spacing w:line="360" w:lineRule="auto"/>
        <w:ind w:hanging="3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модератор урока — учитель школы или преподаватель вуза из сообщества «</w:t>
      </w:r>
      <w:proofErr w:type="spellStart"/>
      <w:r>
        <w:rPr>
          <w:rFonts w:eastAsia="Times New Roman" w:cs="Times New Roman"/>
          <w:szCs w:val="28"/>
        </w:rPr>
        <w:t>мегаучитель</w:t>
      </w:r>
      <w:proofErr w:type="spellEnd"/>
      <w:r>
        <w:rPr>
          <w:rFonts w:eastAsia="Times New Roman" w:cs="Times New Roman"/>
          <w:szCs w:val="28"/>
        </w:rPr>
        <w:t>», исполняющий роль координатора целостного процесса обучения в условиях мега-урока;</w:t>
      </w:r>
    </w:p>
    <w:p w:rsidR="00437849" w:rsidRDefault="003B4D2A">
      <w:pPr>
        <w:pStyle w:val="Standard"/>
        <w:numPr>
          <w:ilvl w:val="0"/>
          <w:numId w:val="3"/>
        </w:numPr>
        <w:spacing w:line="360" w:lineRule="auto"/>
        <w:ind w:hanging="3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учитель школы — организатор и координатор деятельно</w:t>
      </w:r>
      <w:r>
        <w:rPr>
          <w:rFonts w:eastAsia="Times New Roman" w:cs="Times New Roman"/>
          <w:szCs w:val="28"/>
        </w:rPr>
        <w:t>сти учащихся в конкретной школе в процессе мега-урока;</w:t>
      </w:r>
    </w:p>
    <w:p w:rsidR="00437849" w:rsidRDefault="003B4D2A">
      <w:pPr>
        <w:pStyle w:val="Standard"/>
        <w:numPr>
          <w:ilvl w:val="0"/>
          <w:numId w:val="3"/>
        </w:numPr>
        <w:spacing w:line="360" w:lineRule="auto"/>
        <w:ind w:hanging="3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мега-ученик — межшкольная группа учащихся, состав которой определяется накануне урока самими учащимися;</w:t>
      </w:r>
    </w:p>
    <w:p w:rsidR="00437849" w:rsidRDefault="003B4D2A">
      <w:pPr>
        <w:pStyle w:val="Standard"/>
        <w:numPr>
          <w:ilvl w:val="0"/>
          <w:numId w:val="3"/>
        </w:numPr>
        <w:spacing w:line="360" w:lineRule="auto"/>
        <w:ind w:hanging="3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мега-тьютор — группа студентов вуза, оказывающая сетевую и консультативно-содержательную </w:t>
      </w:r>
      <w:r>
        <w:rPr>
          <w:rFonts w:eastAsia="Times New Roman" w:cs="Times New Roman"/>
          <w:szCs w:val="28"/>
        </w:rPr>
        <w:t>поддержку деятельности учащихся в условиях мега-урока;</w:t>
      </w:r>
    </w:p>
    <w:p w:rsidR="00437849" w:rsidRDefault="003B4D2A">
      <w:pPr>
        <w:pStyle w:val="Standard"/>
        <w:numPr>
          <w:ilvl w:val="0"/>
          <w:numId w:val="3"/>
        </w:numPr>
        <w:spacing w:line="360" w:lineRule="auto"/>
        <w:ind w:hanging="36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эксперты — участники урока, осуществляющие сетевое рейтинговое оценивание результатов деятельности мега-учеников.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5691600" cy="3547800"/>
                <wp:effectExtent l="0" t="0" r="0" b="0"/>
                <wp:wrapTopAndBottom/>
                <wp:docPr id="4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1600" cy="35478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691600" cy="3547800"/>
                                  <wp:effectExtent l="0" t="0" r="4350" b="0"/>
                                  <wp:docPr id="3" name="Графический объект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1600" cy="35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2: Схема сетевого взаимодействия участников Мега-урока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2" o:spid="_x0000_s1027" type="#_x0000_t202" style="position:absolute;left:0;text-align:left;margin-left:0;margin-top:0;width:448.15pt;height:279.35pt;z-index:2;visibility:visible;mso-wrap-style:none;mso-wrap-distance-left:9pt;mso-wrap-distance-top:0;mso-wrap-distance-right:9pt;mso-wrap-distance-bottom:0;mso-position-horizontal:center;mso-position-horizontal-relative:text;mso-position-vertical:top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t7CzgEAAGYDAAAOAAAAZHJzL2Uyb0RvYy54bWysU82O0zAQviPxDpbvNGnZLbtR0xWoWoS0&#10;AqSyD+A6dmPJf/J4m5QTz8CTcEFI+xThjRg7TRfBDXGZjme+znzfzGR10xtNDiKAcram81lJibDc&#10;Ncrua3r/6fbFFSUQmW2YdlbU9CiA3qyfP1t1vhIL1zrdiECwiIWq8zVtY/RVUQBvhWEwc15YTEoX&#10;DIv4DPuiCazD6kYXi7JcFp0LjQ+OCwCMbsYkXef6UgoeP0gJIhJdU+QWsw3Z7pIt1itW7QPzreIn&#10;GuwfWBimLDY9l9qwyMhDUH+VMooHB07GGXemcFIqLrIGVDMv/1CzbZkXWQsOB/x5TPD/yvL3h4+B&#10;qKamF5RYZnBFw9efX4bvw4/hcfi2SAPqPFSI23pExv6N63HRUxwwmHT3Mpj0i4oI5nHUx/N4RR8J&#10;x+Dl8nq+LDHFMffy8uLVFT6wfvH0dx8gvhXOkOTUNOD+8ljZ4Q7iCJ0gqZu2yVp3q7TOm0zJDYN2&#10;hKZ0kdiPLJMX+12f5Z4V7FxzRGF4w9iwdeEzJR3eQ00tHiwl+p3FcafTmZwwObvJwVV6Fu/s1vME&#10;TZzAv36IyCuTTo3HNic+uMws+3R46Vp+f2fU0+ex/gUAAP//AwBQSwMEFAAGAAgAAAAhAGoXNQLa&#10;AAAABQEAAA8AAABkcnMvZG93bnJldi54bWxMj8FOwzAQRO9I/IO1SNyoA6htSLOpUCUu3CgIiZsb&#10;b+Oo9jqy3TT5ewwXuKw0mtHM23o7OStGCrH3jHC/KEAQt1733CF8vL/clSBiUqyV9UwIM0XYNtdX&#10;taq0v/AbjfvUiVzCsVIIJqWhkjK2hpyKCz8QZ+/og1Mpy9BJHdQllzsrH4piJZ3qOS8YNdDOUHva&#10;nx3Cevr0NETa0ddxbIPp59K+zoi3N9PzBkSiKf2F4Qc/o0OTmQ7+zDoKi5AfSb83e+XT6hHEAWG5&#10;LNcgm1r+p2++AQAA//8DAFBLAQItABQABgAIAAAAIQC2gziS/gAAAOEBAAATAAAAAAAAAAAAAAAA&#10;AAAAAABbQ29udGVudF9UeXBlc10ueG1sUEsBAi0AFAAGAAgAAAAhADj9If/WAAAAlAEAAAsAAAAA&#10;AAAAAAAAAAAALwEAAF9yZWxzLy5yZWxzUEsBAi0AFAAGAAgAAAAhAJku3sLOAQAAZgMAAA4AAAAA&#10;AAAAAAAAAAAALgIAAGRycy9lMm9Eb2MueG1sUEsBAi0AFAAGAAgAAAAhAGoXNQLaAAAABQEAAA8A&#10;AAAAAAAAAAAAAAAAKAQAAGRycy9kb3ducmV2LnhtbFBLBQYAAAAABAAEAPMAAAAvBQAAAAA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691600" cy="3547800"/>
                            <wp:effectExtent l="0" t="0" r="4350" b="0"/>
                            <wp:docPr id="3" name="Графический объект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3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1600" cy="3547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2: Схема сетевого взаимодействия участников Мега-урока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Таким образом, груп</w:t>
      </w:r>
      <w:r>
        <w:rPr>
          <w:rFonts w:eastAsia="Times New Roman" w:cs="Times New Roman"/>
          <w:szCs w:val="28"/>
        </w:rPr>
        <w:t xml:space="preserve">повая деятельность на мега-уроке мы можем распределить  </w:t>
      </w:r>
      <w:proofErr w:type="gramStart"/>
      <w:r>
        <w:rPr>
          <w:rFonts w:eastAsia="Times New Roman" w:cs="Times New Roman"/>
          <w:szCs w:val="28"/>
        </w:rPr>
        <w:t>на</w:t>
      </w:r>
      <w:proofErr w:type="gramEnd"/>
      <w:r>
        <w:rPr>
          <w:rFonts w:eastAsia="Times New Roman" w:cs="Times New Roman"/>
          <w:szCs w:val="28"/>
        </w:rPr>
        <w:t>:</w:t>
      </w:r>
    </w:p>
    <w:p w:rsidR="00437849" w:rsidRDefault="003B4D2A">
      <w:pPr>
        <w:pStyle w:val="Standard"/>
        <w:numPr>
          <w:ilvl w:val="0"/>
          <w:numId w:val="7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Групповую деятельность в рамках одной школы (стандартная классификация групповой деятельности учеников)</w:t>
      </w:r>
    </w:p>
    <w:p w:rsidR="00437849" w:rsidRDefault="003B4D2A">
      <w:pPr>
        <w:pStyle w:val="Standard"/>
        <w:numPr>
          <w:ilvl w:val="0"/>
          <w:numId w:val="21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Коллективно-</w:t>
      </w:r>
      <w:proofErr w:type="spellStart"/>
      <w:r>
        <w:rPr>
          <w:rFonts w:eastAsia="Times New Roman" w:cs="Times New Roman"/>
          <w:szCs w:val="28"/>
        </w:rPr>
        <w:t>распределенную</w:t>
      </w:r>
      <w:proofErr w:type="spellEnd"/>
      <w:r>
        <w:rPr>
          <w:rFonts w:eastAsia="Times New Roman" w:cs="Times New Roman"/>
          <w:szCs w:val="28"/>
        </w:rPr>
        <w:t xml:space="preserve"> деятельность, обеспечивающую межшкольное взаимодействие.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данном</w:t>
      </w:r>
      <w:r>
        <w:rPr>
          <w:rFonts w:eastAsia="Times New Roman" w:cs="Times New Roman"/>
          <w:szCs w:val="28"/>
        </w:rPr>
        <w:t xml:space="preserve"> случае, под коллективно-</w:t>
      </w:r>
      <w:proofErr w:type="spellStart"/>
      <w:r>
        <w:rPr>
          <w:rFonts w:eastAsia="Times New Roman" w:cs="Times New Roman"/>
          <w:szCs w:val="28"/>
        </w:rPr>
        <w:t>распределенной</w:t>
      </w:r>
      <w:proofErr w:type="spellEnd"/>
      <w:r>
        <w:rPr>
          <w:rFonts w:eastAsia="Times New Roman" w:cs="Times New Roman"/>
          <w:szCs w:val="28"/>
        </w:rPr>
        <w:t xml:space="preserve"> деятельностью подразумевается специфическая разновидность учебного взаимодействия в рамках кластерного сотрудничества всех участников мега-урока. Особенностью данной деятельности является возможность реализации работ</w:t>
      </w:r>
      <w:r>
        <w:rPr>
          <w:rFonts w:eastAsia="Times New Roman" w:cs="Times New Roman"/>
          <w:szCs w:val="28"/>
        </w:rPr>
        <w:t xml:space="preserve">ы сетевых межшкольных групп как онлайн (преимущественно), так и </w:t>
      </w:r>
      <w:proofErr w:type="spellStart"/>
      <w:r>
        <w:rPr>
          <w:rFonts w:eastAsia="Times New Roman" w:cs="Times New Roman"/>
          <w:szCs w:val="28"/>
        </w:rPr>
        <w:t>оффлайн</w:t>
      </w:r>
      <w:proofErr w:type="spellEnd"/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Групповую деятельность в рамках одной школы и формы работы в ней, мы подробно рассмотрели  в предыдущем параграфе. Она имеет место быть так же и в рамках мега-урока, при делении на гр</w:t>
      </w:r>
      <w:r>
        <w:rPr>
          <w:rFonts w:eastAsia="Times New Roman" w:cs="Times New Roman"/>
          <w:szCs w:val="28"/>
        </w:rPr>
        <w:t>уппы в каждой конкретной школе. Рассмотрим подробнее второй пункт — коллективно-</w:t>
      </w:r>
      <w:proofErr w:type="spellStart"/>
      <w:r>
        <w:rPr>
          <w:rFonts w:eastAsia="Times New Roman" w:cs="Times New Roman"/>
          <w:szCs w:val="28"/>
        </w:rPr>
        <w:t>распределенную</w:t>
      </w:r>
      <w:proofErr w:type="spellEnd"/>
      <w:r>
        <w:rPr>
          <w:rFonts w:eastAsia="Times New Roman" w:cs="Times New Roman"/>
          <w:szCs w:val="28"/>
        </w:rPr>
        <w:t xml:space="preserve"> деятельность в рамках мага-урока. В свою очередь,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 xml:space="preserve"> можно так же разложить:</w:t>
      </w:r>
    </w:p>
    <w:p w:rsidR="00437849" w:rsidRDefault="003B4D2A">
      <w:pPr>
        <w:pStyle w:val="Standard"/>
        <w:numPr>
          <w:ilvl w:val="0"/>
          <w:numId w:val="71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Межшкольная групповая деятельность с внешним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(сетевым консультантом);</w:t>
      </w:r>
    </w:p>
    <w:p w:rsidR="00437849" w:rsidRDefault="003B4D2A">
      <w:pPr>
        <w:pStyle w:val="Standard"/>
        <w:numPr>
          <w:ilvl w:val="0"/>
          <w:numId w:val="22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Межшк</w:t>
      </w:r>
      <w:r>
        <w:rPr>
          <w:rFonts w:eastAsia="Times New Roman" w:cs="Times New Roman"/>
          <w:szCs w:val="28"/>
        </w:rPr>
        <w:t xml:space="preserve">ольная групповая деятельность без присутствия </w:t>
      </w:r>
      <w:proofErr w:type="spellStart"/>
      <w:r>
        <w:rPr>
          <w:rFonts w:eastAsia="Times New Roman" w:cs="Times New Roman"/>
          <w:szCs w:val="28"/>
        </w:rPr>
        <w:t>тьютора</w:t>
      </w:r>
      <w:proofErr w:type="spellEnd"/>
      <w:r>
        <w:rPr>
          <w:rFonts w:eastAsia="Times New Roman" w:cs="Times New Roman"/>
          <w:szCs w:val="28"/>
        </w:rPr>
        <w:t>;</w:t>
      </w:r>
    </w:p>
    <w:p w:rsidR="00437849" w:rsidRDefault="003B4D2A">
      <w:pPr>
        <w:pStyle w:val="Standard"/>
        <w:numPr>
          <w:ilvl w:val="0"/>
          <w:numId w:val="22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Межшкольная групповая деятельность с полной самоорганизацией;</w:t>
      </w:r>
    </w:p>
    <w:p w:rsidR="00437849" w:rsidRDefault="003B4D2A">
      <w:pPr>
        <w:pStyle w:val="Standard"/>
        <w:numPr>
          <w:ilvl w:val="0"/>
          <w:numId w:val="22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Межшкольная групповая деятельность на длительные проекты.</w:t>
      </w:r>
    </w:p>
    <w:p w:rsidR="00437849" w:rsidRDefault="003B4D2A">
      <w:pPr>
        <w:pStyle w:val="Standard"/>
        <w:spacing w:line="360" w:lineRule="auto"/>
        <w:ind w:left="720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Так же можно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 xml:space="preserve"> распределить по временному признаку </w:t>
      </w:r>
      <w:proofErr w:type="gramStart"/>
      <w:r>
        <w:rPr>
          <w:rFonts w:eastAsia="Times New Roman" w:cs="Times New Roman"/>
          <w:szCs w:val="28"/>
        </w:rPr>
        <w:t>на</w:t>
      </w:r>
      <w:proofErr w:type="gramEnd"/>
      <w:r>
        <w:rPr>
          <w:rFonts w:eastAsia="Times New Roman" w:cs="Times New Roman"/>
          <w:szCs w:val="28"/>
        </w:rPr>
        <w:t>:</w:t>
      </w:r>
    </w:p>
    <w:p w:rsidR="00437849" w:rsidRDefault="003B4D2A">
      <w:pPr>
        <w:pStyle w:val="Standard"/>
        <w:numPr>
          <w:ilvl w:val="0"/>
          <w:numId w:val="72"/>
        </w:numPr>
        <w:spacing w:line="360" w:lineRule="auto"/>
        <w:rPr>
          <w:rFonts w:eastAsia="Times New Roman" w:cs="Times New Roman"/>
          <w:szCs w:val="28"/>
        </w:rPr>
      </w:pPr>
      <w:proofErr w:type="gramStart"/>
      <w:r>
        <w:rPr>
          <w:rFonts w:eastAsia="Times New Roman" w:cs="Times New Roman"/>
          <w:szCs w:val="28"/>
        </w:rPr>
        <w:t>Кратковременную</w:t>
      </w:r>
      <w:proofErr w:type="gramEnd"/>
      <w:r>
        <w:rPr>
          <w:rFonts w:eastAsia="Times New Roman" w:cs="Times New Roman"/>
          <w:szCs w:val="28"/>
        </w:rPr>
        <w:t xml:space="preserve"> (1-2 урок</w:t>
      </w:r>
      <w:r>
        <w:rPr>
          <w:rFonts w:eastAsia="Times New Roman" w:cs="Times New Roman"/>
          <w:szCs w:val="28"/>
        </w:rPr>
        <w:t>а)</w:t>
      </w:r>
    </w:p>
    <w:p w:rsidR="00437849" w:rsidRDefault="003B4D2A">
      <w:pPr>
        <w:pStyle w:val="Standard"/>
        <w:numPr>
          <w:ilvl w:val="0"/>
          <w:numId w:val="23"/>
        </w:numPr>
        <w:spacing w:line="360" w:lineRule="auto"/>
        <w:rPr>
          <w:rFonts w:eastAsia="Times New Roman" w:cs="Times New Roman"/>
          <w:szCs w:val="28"/>
        </w:rPr>
      </w:pPr>
      <w:proofErr w:type="gramStart"/>
      <w:r>
        <w:rPr>
          <w:rFonts w:eastAsia="Times New Roman" w:cs="Times New Roman"/>
          <w:szCs w:val="28"/>
        </w:rPr>
        <w:t>Долговременную</w:t>
      </w:r>
      <w:proofErr w:type="gramEnd"/>
      <w:r>
        <w:rPr>
          <w:rFonts w:eastAsia="Times New Roman" w:cs="Times New Roman"/>
          <w:szCs w:val="28"/>
        </w:rPr>
        <w:t xml:space="preserve"> (проектную, 3-4 урока)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5129640" cy="4424040"/>
                <wp:effectExtent l="0" t="0" r="0" b="0"/>
                <wp:wrapTopAndBottom/>
                <wp:docPr id="6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9640" cy="44240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129640" cy="4424040"/>
                                  <wp:effectExtent l="0" t="0" r="0" b="0"/>
                                  <wp:docPr id="5" name="Графический объект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29640" cy="4424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3: Групповая деятельность на Мега-уроке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3" o:spid="_x0000_s1028" type="#_x0000_t202" style="position:absolute;left:0;text-align:left;margin-left:0;margin-top:0;width:403.9pt;height:348.35pt;z-index:4;visibility:visible;mso-wrap-style:none;mso-wrap-distance-left:9pt;mso-wrap-distance-top:0;mso-wrap-distance-right:9pt;mso-wrap-distance-bottom:0;mso-position-horizontal:center;mso-position-horizontal-relative:text;mso-position-vertical:top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eSzQEAAGYDAAAOAAAAZHJzL2Uyb0RvYy54bWysU0Gu0zAQ3SNxB8t7mjSUCqKmX6DqI6Qv&#10;QCocwHXsxpLtsWz/JmXFGTgJG4TEKcKNGDtNP4IdYjMdz7zOvDcz2dwMRpOT8EGBbehyUVIiLIdW&#10;2WNDP364ffKckhCZbZkGKxp6FoHebB8/2vSuFhV0oFvhCRaxoe5dQ7sYXV0UgXfCsLAAJywmJXjD&#10;Ij79sWg967G60UVVluuiB986D1yEgNHdlKTbXF9KweM7KYOIRDcUucVsfbaHZIvthtVHz1yn+IUG&#10;+wcWhimLTa+ldiwycu/VX6WM4h4CyLjgYAqQUnGRNaCaZfmHmn3HnMhacDjBXccU/l9Z/vb03hPV&#10;NnRNiWUGVzR++fl5/DZ+H3+MX5+mAfUu1IjbO0TG4RUMuOg5HjCYdA/Sm/SLigjmcdTn63jFEAnH&#10;4LNl9WK9whTH3GpVrUp8YP3i4e/Oh/hagCHJaajH/eWxstNdiBN0hqRu2iZr4VZpnTeZkjsWugma&#10;0kViP7FMXhwOQ5ZbzQoO0J5RGN4wNuzAf6Kkx3toqMWDpUS/sTjudDqz42fnMDu4Ssfind07nqCJ&#10;U3Av7yPyyqRT46nNhQ8uM8u+HF66lt/fGfXweWx/AQAA//8DAFBLAwQUAAYACAAAACEAYjfefdgA&#10;AAAFAQAADwAAAGRycy9kb3ducmV2LnhtbEyPQUvEMBCF74L/IYzgzU310NbadJEFL95cRdhbtplt&#10;ismkJNlu++8dvejlwfCG977XbhfvxIwxjYEU3G8KEEh9MCMNCj7eX+5qEClrMtoFQgUrJth211et&#10;bky40BvO+zwIDqHUaAU256mRMvUWvU6bMCGxdwrR68xnHKSJ+sLh3smHoiil1yNxg9UT7iz2X/uz&#10;V1AtnwGnhDs8nOY+2nGt3euq1O3N8vwEIuOS/57hB5/RoWOmYziTScIp4CH5V9mri4pnHBWUj2UF&#10;smvlf/ruGwAA//8DAFBLAQItABQABgAIAAAAIQC2gziS/gAAAOEBAAATAAAAAAAAAAAAAAAAAAAA&#10;AABbQ29udGVudF9UeXBlc10ueG1sUEsBAi0AFAAGAAgAAAAhADj9If/WAAAAlAEAAAsAAAAAAAAA&#10;AAAAAAAALwEAAF9yZWxzLy5yZWxzUEsBAi0AFAAGAAgAAAAhAJiA95LNAQAAZgMAAA4AAAAAAAAA&#10;AAAAAAAALgIAAGRycy9lMm9Eb2MueG1sUEsBAi0AFAAGAAgAAAAhAGI33n3YAAAABQEAAA8AAAAA&#10;AAAAAAAAAAAAJwQAAGRycy9kb3ducmV2LnhtbFBLBQYAAAAABAAEAPMAAAAsBQAAAAA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129640" cy="4424040"/>
                            <wp:effectExtent l="0" t="0" r="0" b="0"/>
                            <wp:docPr id="5" name="Графический объект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4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29640" cy="44240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3: Групповая деятельность на Мега-уроке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395640</wp:posOffset>
                </wp:positionH>
                <wp:positionV relativeFrom="paragraph">
                  <wp:posOffset>4762440</wp:posOffset>
                </wp:positionV>
                <wp:extent cx="5148720" cy="3624120"/>
                <wp:effectExtent l="0" t="0" r="0" b="0"/>
                <wp:wrapTopAndBottom/>
                <wp:docPr id="8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8720" cy="3624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148720" cy="3624120"/>
                                  <wp:effectExtent l="0" t="0" r="0" b="0"/>
                                  <wp:docPr id="7" name="Графический объект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8720" cy="3624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4: Виды коллективно-</w:t>
                            </w:r>
                            <w:proofErr w:type="spellStart"/>
                            <w:r>
                              <w:t>распределенной</w:t>
                            </w:r>
                            <w:proofErr w:type="spellEnd"/>
                            <w:r>
                              <w:t xml:space="preserve"> деятельности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4" o:spid="_x0000_s1029" type="#_x0000_t202" style="position:absolute;left:0;text-align:left;margin-left:31.15pt;margin-top:375pt;width:405.4pt;height:285.35pt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UqzgEAAGYDAAAOAAAAZHJzL2Uyb0RvYy54bWysU82OEzEMviPxDlHuNG23LKtRpytQtQhp&#10;BUiFB0gzSSdS/hRnO1NOPANPwgUh8RTDG+FkOl0EN8TFdeyv9vfZnvVtbw05ygjau5ouZnNKpBO+&#10;0e5Q048f7p7dUAKJu4Yb72RNTxLo7ebpk3UXKrn0rTeNjASLOKi6UNM2pVAxBqKVlsPMB+kwqXy0&#10;POEzHlgTeYfVrWHL+fyadT42IXohATC6HZN0U+orJUV6pxTIRExNkVsqNha7z5Zt1rw6RB5aLc40&#10;+D+wsFw7bHopteWJk4eo/ypltYgevEoz4S3zSmkhiwZUs5j/oWbX8iCLFhwOhMuY4P+VFW+P7yPR&#10;TU1xUY5bXNHw5efn4dvwffgxfF3lAXUBKsTtAiJT/8r3uOgpDhjMunsVbf5FRQTzOOrTZbyyT0Rg&#10;8PlidfNiiSmBuavr5WqBD6zPHv8eIqTX0luSnZpG3F8ZKz/eQxqhEyR3My5b5++0MWWTObnl0I7Q&#10;nGaZ/cgye6nf90Xu1aRg75sTCsMbxoatj58o6fAeaurwYCkxbxyOO5/O5MTJ2U8OrjLwdO92QWRo&#10;5gTh5UNCXoV0bjy2OfPBZRbZ58PL1/L7u6AeP4/NLwAAAP//AwBQSwMEFAAGAAgAAAAhAKekKgDd&#10;AAAACwEAAA8AAABkcnMvZG93bnJldi54bWxMj8tOwzAQRfdI/IM1SOyo3UQ0UYhToUps2FEQEjs3&#10;nsYRfkS2myZ/z7CC5WiOzr233S/OshljGoOXsN0IYOj7oEc/SPh4f3mogaWsvFY2eJSwYoJ9d3vT&#10;qkaHq3/D+ZgHRhKfGiXB5Dw1nKfeoFNpEyb09DuH6FSmMw5cR3UlubO8EGLHnRo9JRg14cFg/328&#10;OAnV8hlwSnjAr/PcRzOutX1dpby/W56fgGVc8h8Mv/WpOnTU6RQuXidmJeyKkkhyPQraREBdlVtg&#10;JyLLQlTAu5b/39D9AAAA//8DAFBLAQItABQABgAIAAAAIQC2gziS/gAAAOEBAAATAAAAAAAAAAAA&#10;AAAAAAAAAABbQ29udGVudF9UeXBlc10ueG1sUEsBAi0AFAAGAAgAAAAhADj9If/WAAAAlAEAAAsA&#10;AAAAAAAAAAAAAAAALwEAAF9yZWxzLy5yZWxzUEsBAi0AFAAGAAgAAAAhAM8KpSrOAQAAZgMAAA4A&#10;AAAAAAAAAAAAAAAALgIAAGRycy9lMm9Eb2MueG1sUEsBAi0AFAAGAAgAAAAhAKekKgDdAAAACwEA&#10;AA8AAAAAAAAAAAAAAAAAKAQAAGRycy9kb3ducmV2LnhtbFBLBQYAAAAABAAEAPMAAAAyBQAAAAA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148720" cy="3624120"/>
                            <wp:effectExtent l="0" t="0" r="0" b="0"/>
                            <wp:docPr id="7" name="Графический объект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5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48720" cy="36241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4: Виды коллективно-</w:t>
                      </w:r>
                      <w:proofErr w:type="spellStart"/>
                      <w:r>
                        <w:t>распределенной</w:t>
                      </w:r>
                      <w:proofErr w:type="spellEnd"/>
                      <w:r>
                        <w:t xml:space="preserve"> деятельности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Что такое межшкольная группа с </w:t>
      </w:r>
      <w:proofErr w:type="gramStart"/>
      <w:r>
        <w:rPr>
          <w:rFonts w:eastAsia="Times New Roman" w:cs="Times New Roman"/>
          <w:szCs w:val="28"/>
        </w:rPr>
        <w:t>внешним</w:t>
      </w:r>
      <w:proofErr w:type="gram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? Это группа учеников </w:t>
      </w:r>
      <w:r>
        <w:rPr>
          <w:rFonts w:eastAsia="Times New Roman" w:cs="Times New Roman"/>
          <w:szCs w:val="28"/>
        </w:rPr>
        <w:lastRenderedPageBreak/>
        <w:t xml:space="preserve">из разных школ, </w:t>
      </w:r>
      <w:proofErr w:type="spellStart"/>
      <w:r>
        <w:rPr>
          <w:rFonts w:eastAsia="Times New Roman" w:cs="Times New Roman"/>
          <w:szCs w:val="28"/>
        </w:rPr>
        <w:t>объединенная</w:t>
      </w:r>
      <w:proofErr w:type="spellEnd"/>
      <w:r>
        <w:rPr>
          <w:rFonts w:eastAsia="Times New Roman" w:cs="Times New Roman"/>
          <w:szCs w:val="28"/>
        </w:rPr>
        <w:t xml:space="preserve"> с </w:t>
      </w:r>
      <w:r>
        <w:rPr>
          <w:rFonts w:eastAsia="Times New Roman" w:cs="Times New Roman"/>
          <w:szCs w:val="28"/>
        </w:rPr>
        <w:t xml:space="preserve">помощью сети интернет и </w:t>
      </w:r>
      <w:proofErr w:type="spellStart"/>
      <w:r>
        <w:rPr>
          <w:rFonts w:eastAsia="Times New Roman" w:cs="Times New Roman"/>
          <w:szCs w:val="28"/>
        </w:rPr>
        <w:t>прикрепленная</w:t>
      </w:r>
      <w:proofErr w:type="spellEnd"/>
      <w:r>
        <w:rPr>
          <w:rFonts w:eastAsia="Times New Roman" w:cs="Times New Roman"/>
          <w:szCs w:val="28"/>
        </w:rPr>
        <w:t xml:space="preserve"> к одному из </w:t>
      </w:r>
      <w:proofErr w:type="spellStart"/>
      <w:r>
        <w:rPr>
          <w:rFonts w:eastAsia="Times New Roman" w:cs="Times New Roman"/>
          <w:szCs w:val="28"/>
        </w:rPr>
        <w:t>тьюторов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gramStart"/>
      <w:r>
        <w:rPr>
          <w:rFonts w:eastAsia="Times New Roman" w:cs="Times New Roman"/>
          <w:szCs w:val="28"/>
        </w:rPr>
        <w:t xml:space="preserve">( </w:t>
      </w:r>
      <w:proofErr w:type="gramEnd"/>
      <w:r>
        <w:rPr>
          <w:rFonts w:eastAsia="Times New Roman" w:cs="Times New Roman"/>
          <w:szCs w:val="28"/>
        </w:rPr>
        <w:t xml:space="preserve">студентов вуза). Общение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происходит посредством мобильных приложений (</w:t>
      </w:r>
      <w:proofErr w:type="spellStart"/>
      <w:r>
        <w:rPr>
          <w:rFonts w:eastAsia="Times New Roman" w:cs="Times New Roman"/>
          <w:szCs w:val="28"/>
        </w:rPr>
        <w:t>Viber</w:t>
      </w:r>
      <w:proofErr w:type="spellEnd"/>
      <w:r>
        <w:rPr>
          <w:rFonts w:eastAsia="Times New Roman" w:cs="Times New Roman"/>
          <w:szCs w:val="28"/>
        </w:rPr>
        <w:t xml:space="preserve">, </w:t>
      </w:r>
      <w:proofErr w:type="spellStart"/>
      <w:r>
        <w:rPr>
          <w:rFonts w:eastAsia="Times New Roman" w:cs="Times New Roman"/>
          <w:szCs w:val="28"/>
        </w:rPr>
        <w:t>Telegram</w:t>
      </w:r>
      <w:proofErr w:type="spellEnd"/>
      <w:r>
        <w:rPr>
          <w:rFonts w:eastAsia="Times New Roman" w:cs="Times New Roman"/>
          <w:szCs w:val="28"/>
        </w:rPr>
        <w:t xml:space="preserve">), доски </w:t>
      </w:r>
      <w:proofErr w:type="spellStart"/>
      <w:r>
        <w:rPr>
          <w:rFonts w:eastAsia="Times New Roman" w:cs="Times New Roman"/>
          <w:szCs w:val="28"/>
        </w:rPr>
        <w:t>Linoit</w:t>
      </w:r>
      <w:proofErr w:type="spellEnd"/>
      <w:r>
        <w:rPr>
          <w:rFonts w:eastAsia="Times New Roman" w:cs="Times New Roman"/>
          <w:szCs w:val="28"/>
        </w:rPr>
        <w:t xml:space="preserve"> и т. д. Данная форма распределения имеет под собой несомненные преимущества:</w:t>
      </w:r>
    </w:p>
    <w:p w:rsidR="00437849" w:rsidRDefault="003B4D2A">
      <w:pPr>
        <w:pStyle w:val="Standard"/>
        <w:numPr>
          <w:ilvl w:val="0"/>
          <w:numId w:val="73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увелич</w:t>
      </w:r>
      <w:r>
        <w:rPr>
          <w:rFonts w:eastAsia="Times New Roman" w:cs="Times New Roman"/>
          <w:szCs w:val="28"/>
        </w:rPr>
        <w:t>ивается скорость выполнения заданий;</w:t>
      </w:r>
    </w:p>
    <w:p w:rsidR="00437849" w:rsidRDefault="003B4D2A">
      <w:pPr>
        <w:pStyle w:val="Standard"/>
        <w:numPr>
          <w:ilvl w:val="0"/>
          <w:numId w:val="2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реализуется индивидуальная помощь в случае затруднений;</w:t>
      </w:r>
    </w:p>
    <w:p w:rsidR="00437849" w:rsidRDefault="003B4D2A">
      <w:pPr>
        <w:pStyle w:val="Standard"/>
        <w:numPr>
          <w:ilvl w:val="0"/>
          <w:numId w:val="2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стимулируется познавательная деятельность учеников.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Но кроме преимуществ имеется и ряд недостатков:</w:t>
      </w:r>
    </w:p>
    <w:p w:rsidR="00437849" w:rsidRDefault="003B4D2A">
      <w:pPr>
        <w:pStyle w:val="Standard"/>
        <w:numPr>
          <w:ilvl w:val="0"/>
          <w:numId w:val="74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отсутствие самостоятельного комплектования группы;</w:t>
      </w:r>
    </w:p>
    <w:p w:rsidR="00437849" w:rsidRDefault="003B4D2A">
      <w:pPr>
        <w:pStyle w:val="Standard"/>
        <w:numPr>
          <w:ilvl w:val="0"/>
          <w:numId w:val="2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возможное уг</w:t>
      </w:r>
      <w:r>
        <w:rPr>
          <w:rFonts w:eastAsia="Times New Roman" w:cs="Times New Roman"/>
          <w:szCs w:val="28"/>
        </w:rPr>
        <w:t>нетение инициативы более слабых учеников вследствие неудачной дифференциации;</w:t>
      </w:r>
    </w:p>
    <w:p w:rsidR="00437849" w:rsidRDefault="003B4D2A">
      <w:pPr>
        <w:pStyle w:val="Standard"/>
        <w:numPr>
          <w:ilvl w:val="0"/>
          <w:numId w:val="2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риск разрыва сети интернет.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Примером работы такой группы может  групповая работа школьников в теме «Информационная технология в решении жизненных задач». На этом уроке </w:t>
      </w:r>
      <w:r>
        <w:rPr>
          <w:rFonts w:eastAsia="Times New Roman" w:cs="Times New Roman"/>
          <w:szCs w:val="28"/>
        </w:rPr>
        <w:t>рассматривалось нахождение практических решений жизненный задач на примере задачи «Как заработать миллион?». Ученики распределялись в межшкольные группы, по 2 человека от каждой школы, на 6 команд. К каждой команде прикреплялся тьютор из студентов. Общение</w:t>
      </w:r>
      <w:r>
        <w:rPr>
          <w:rFonts w:eastAsia="Times New Roman" w:cs="Times New Roman"/>
          <w:szCs w:val="28"/>
        </w:rPr>
        <w:t xml:space="preserve">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происходило в мобильном приложении </w:t>
      </w:r>
      <w:proofErr w:type="spellStart"/>
      <w:r>
        <w:rPr>
          <w:rFonts w:eastAsia="Times New Roman" w:cs="Times New Roman"/>
          <w:szCs w:val="28"/>
        </w:rPr>
        <w:t>Telegram</w:t>
      </w:r>
      <w:proofErr w:type="spellEnd"/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Межшкольные группы без присутствия </w:t>
      </w:r>
      <w:proofErr w:type="spellStart"/>
      <w:r>
        <w:rPr>
          <w:rFonts w:eastAsia="Times New Roman" w:cs="Times New Roman"/>
          <w:szCs w:val="28"/>
        </w:rPr>
        <w:t>тьютора</w:t>
      </w:r>
      <w:proofErr w:type="spellEnd"/>
      <w:r>
        <w:rPr>
          <w:rFonts w:eastAsia="Times New Roman" w:cs="Times New Roman"/>
          <w:szCs w:val="28"/>
        </w:rPr>
        <w:t xml:space="preserve"> отличаются от групп с их присутствием. Здесь задачи уже распределены учителем, и ученикам нет необходимости в оперативной поддержке. У данной организации ра</w:t>
      </w:r>
      <w:r>
        <w:rPr>
          <w:rFonts w:eastAsia="Times New Roman" w:cs="Times New Roman"/>
          <w:szCs w:val="28"/>
        </w:rPr>
        <w:t>боты есть как свои преимущества, так и недостатки.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Плюсы:</w:t>
      </w:r>
    </w:p>
    <w:p w:rsidR="00437849" w:rsidRDefault="003B4D2A">
      <w:pPr>
        <w:pStyle w:val="Standard"/>
        <w:numPr>
          <w:ilvl w:val="0"/>
          <w:numId w:val="75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осознание коллективной ответственности в ходе выполнения работы;</w:t>
      </w:r>
    </w:p>
    <w:p w:rsidR="00437849" w:rsidRDefault="003B4D2A">
      <w:pPr>
        <w:pStyle w:val="Standard"/>
        <w:numPr>
          <w:ilvl w:val="0"/>
          <w:numId w:val="26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действует такое разделение труда, которое учитывает интересы и способности каждого ученика и позволяет каждому лучше проявить себя в </w:t>
      </w:r>
      <w:r>
        <w:rPr>
          <w:rFonts w:eastAsia="Times New Roman" w:cs="Times New Roman"/>
          <w:szCs w:val="28"/>
        </w:rPr>
        <w:t>общей деятельности;</w:t>
      </w:r>
    </w:p>
    <w:p w:rsidR="00437849" w:rsidRDefault="003B4D2A">
      <w:pPr>
        <w:pStyle w:val="Standard"/>
        <w:numPr>
          <w:ilvl w:val="0"/>
          <w:numId w:val="26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есть взаимный контроль и ответственность каждого перед группой.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Минусы:</w:t>
      </w:r>
    </w:p>
    <w:p w:rsidR="00437849" w:rsidRDefault="003B4D2A">
      <w:pPr>
        <w:pStyle w:val="Standard"/>
        <w:numPr>
          <w:ilvl w:val="0"/>
          <w:numId w:val="76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 xml:space="preserve">отсутствие индивидуальной помощи со стороны </w:t>
      </w:r>
      <w:proofErr w:type="spellStart"/>
      <w:r>
        <w:rPr>
          <w:rFonts w:eastAsia="Times New Roman" w:cs="Times New Roman"/>
          <w:szCs w:val="28"/>
        </w:rPr>
        <w:t>тьютора</w:t>
      </w:r>
      <w:proofErr w:type="spellEnd"/>
      <w:r>
        <w:rPr>
          <w:rFonts w:eastAsia="Times New Roman" w:cs="Times New Roman"/>
          <w:szCs w:val="28"/>
        </w:rPr>
        <w:t>;</w:t>
      </w:r>
    </w:p>
    <w:p w:rsidR="00437849" w:rsidRDefault="003B4D2A">
      <w:pPr>
        <w:pStyle w:val="Standard"/>
        <w:numPr>
          <w:ilvl w:val="0"/>
          <w:numId w:val="27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возможность нарушения </w:t>
      </w:r>
      <w:proofErr w:type="spellStart"/>
      <w:r>
        <w:rPr>
          <w:rFonts w:eastAsia="Times New Roman" w:cs="Times New Roman"/>
          <w:szCs w:val="28"/>
        </w:rPr>
        <w:t>четкой</w:t>
      </w:r>
      <w:proofErr w:type="spellEnd"/>
      <w:r>
        <w:rPr>
          <w:rFonts w:eastAsia="Times New Roman" w:cs="Times New Roman"/>
          <w:szCs w:val="28"/>
        </w:rPr>
        <w:t xml:space="preserve"> организации и регламентированного времени занятия;</w:t>
      </w:r>
    </w:p>
    <w:p w:rsidR="00437849" w:rsidRDefault="003B4D2A">
      <w:pPr>
        <w:pStyle w:val="Standard"/>
        <w:numPr>
          <w:ilvl w:val="0"/>
          <w:numId w:val="27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общение при помощи мобильных </w:t>
      </w:r>
      <w:r>
        <w:rPr>
          <w:rFonts w:eastAsia="Times New Roman" w:cs="Times New Roman"/>
          <w:szCs w:val="28"/>
        </w:rPr>
        <w:t xml:space="preserve">приложений типа </w:t>
      </w:r>
      <w:proofErr w:type="spellStart"/>
      <w:r>
        <w:rPr>
          <w:rFonts w:eastAsia="Times New Roman" w:cs="Times New Roman"/>
          <w:szCs w:val="28"/>
        </w:rPr>
        <w:t>Viber</w:t>
      </w:r>
      <w:proofErr w:type="spellEnd"/>
      <w:r>
        <w:rPr>
          <w:rFonts w:eastAsia="Times New Roman" w:cs="Times New Roman"/>
          <w:szCs w:val="28"/>
        </w:rPr>
        <w:t xml:space="preserve">, </w:t>
      </w:r>
      <w:proofErr w:type="spellStart"/>
      <w:r>
        <w:rPr>
          <w:rFonts w:eastAsia="Times New Roman" w:cs="Times New Roman"/>
          <w:szCs w:val="28"/>
        </w:rPr>
        <w:t>WatsApp</w:t>
      </w:r>
      <w:proofErr w:type="spellEnd"/>
      <w:r>
        <w:rPr>
          <w:rFonts w:eastAsia="Times New Roman" w:cs="Times New Roman"/>
          <w:szCs w:val="28"/>
        </w:rPr>
        <w:t xml:space="preserve">, </w:t>
      </w:r>
      <w:proofErr w:type="spellStart"/>
      <w:r>
        <w:rPr>
          <w:rFonts w:eastAsia="Times New Roman" w:cs="Times New Roman"/>
          <w:szCs w:val="28"/>
        </w:rPr>
        <w:t>Telegram</w:t>
      </w:r>
      <w:proofErr w:type="spellEnd"/>
      <w:r>
        <w:rPr>
          <w:rFonts w:eastAsia="Times New Roman" w:cs="Times New Roman"/>
          <w:szCs w:val="28"/>
        </w:rPr>
        <w:t>) может выйти за рамки общения по теме заданий.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Примером этой организации можно представить работу на мега-уроке «Информационное моделирование в среде электронных таблиц» по теме «Средства и технологии создания и ре</w:t>
      </w:r>
      <w:r>
        <w:rPr>
          <w:rFonts w:eastAsia="Times New Roman" w:cs="Times New Roman"/>
          <w:szCs w:val="28"/>
        </w:rPr>
        <w:t xml:space="preserve">ализации информационных моделей. Компьютерный эксперимент». На данном уроке были заранее распределены 7 команд, каждой было заранее указано </w:t>
      </w:r>
      <w:proofErr w:type="spellStart"/>
      <w:r>
        <w:rPr>
          <w:rFonts w:eastAsia="Times New Roman" w:cs="Times New Roman"/>
          <w:szCs w:val="28"/>
        </w:rPr>
        <w:t>свое</w:t>
      </w:r>
      <w:proofErr w:type="spellEnd"/>
      <w:r>
        <w:rPr>
          <w:rFonts w:eastAsia="Times New Roman" w:cs="Times New Roman"/>
          <w:szCs w:val="28"/>
        </w:rPr>
        <w:t xml:space="preserve"> задание.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Межшкольные группы с полной самоорганизацией - это способ формирования группы на 1-2 урока в соответст</w:t>
      </w:r>
      <w:r>
        <w:rPr>
          <w:rFonts w:eastAsia="Times New Roman" w:cs="Times New Roman"/>
          <w:szCs w:val="28"/>
        </w:rPr>
        <w:t>вии с предпочтениями самих учащихся.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Плюсы:</w:t>
      </w:r>
    </w:p>
    <w:p w:rsidR="00437849" w:rsidRDefault="003B4D2A">
      <w:pPr>
        <w:pStyle w:val="Standard"/>
        <w:numPr>
          <w:ilvl w:val="0"/>
          <w:numId w:val="77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свободный выбор состава группы;</w:t>
      </w:r>
    </w:p>
    <w:p w:rsidR="00437849" w:rsidRDefault="003B4D2A">
      <w:pPr>
        <w:pStyle w:val="Standard"/>
        <w:numPr>
          <w:ilvl w:val="0"/>
          <w:numId w:val="28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независимое распределение ролей в группе (</w:t>
      </w:r>
      <w:proofErr w:type="gramStart"/>
      <w:r>
        <w:rPr>
          <w:rFonts w:eastAsia="Times New Roman" w:cs="Times New Roman"/>
          <w:szCs w:val="28"/>
        </w:rPr>
        <w:t>кто</w:t>
      </w:r>
      <w:proofErr w:type="gramEnd"/>
      <w:r>
        <w:rPr>
          <w:rFonts w:eastAsia="Times New Roman" w:cs="Times New Roman"/>
          <w:szCs w:val="28"/>
        </w:rPr>
        <w:t xml:space="preserve"> чем будет заниматься, кто будет лидером и т. д.);</w:t>
      </w:r>
    </w:p>
    <w:p w:rsidR="00437849" w:rsidRDefault="003B4D2A">
      <w:pPr>
        <w:pStyle w:val="Standard"/>
        <w:numPr>
          <w:ilvl w:val="0"/>
          <w:numId w:val="28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максимально развивает индивидуальность каждого члена группы.</w:t>
      </w:r>
    </w:p>
    <w:p w:rsidR="00437849" w:rsidRDefault="003B4D2A">
      <w:pPr>
        <w:pStyle w:val="Standard"/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Минусы:</w:t>
      </w:r>
    </w:p>
    <w:p w:rsidR="00437849" w:rsidRDefault="003B4D2A">
      <w:pPr>
        <w:pStyle w:val="Standard"/>
        <w:numPr>
          <w:ilvl w:val="0"/>
          <w:numId w:val="78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возможность неэ</w:t>
      </w:r>
      <w:r>
        <w:rPr>
          <w:rFonts w:eastAsia="Times New Roman" w:cs="Times New Roman"/>
          <w:szCs w:val="28"/>
        </w:rPr>
        <w:t>ффективного распределения ролей;</w:t>
      </w:r>
    </w:p>
    <w:p w:rsidR="00437849" w:rsidRDefault="003B4D2A">
      <w:pPr>
        <w:pStyle w:val="Standard"/>
        <w:numPr>
          <w:ilvl w:val="0"/>
          <w:numId w:val="29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недостаточный самоконтроль;</w:t>
      </w:r>
    </w:p>
    <w:p w:rsidR="00437849" w:rsidRDefault="003B4D2A">
      <w:pPr>
        <w:pStyle w:val="Standard"/>
        <w:numPr>
          <w:ilvl w:val="0"/>
          <w:numId w:val="29"/>
        </w:numPr>
        <w:tabs>
          <w:tab w:val="left" w:pos="720"/>
          <w:tab w:val="left" w:pos="764"/>
        </w:tabs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отсутствие системности в организации в ходе выполнения заданий.</w:t>
      </w:r>
    </w:p>
    <w:p w:rsidR="00437849" w:rsidRDefault="003B4D2A">
      <w:pPr>
        <w:pStyle w:val="Standard"/>
        <w:tabs>
          <w:tab w:val="left" w:pos="720"/>
          <w:tab w:val="left" w:pos="764"/>
        </w:tabs>
        <w:spacing w:line="360" w:lineRule="auto"/>
      </w:pPr>
      <w:r>
        <w:rPr>
          <w:rFonts w:eastAsia="Times New Roman" w:cs="Times New Roman"/>
          <w:szCs w:val="28"/>
        </w:rPr>
        <w:t>Примером такого распределения можно привести урок Мега-класса по теме «Электронная коммерция в интернете». На этом уроке ученики ра</w:t>
      </w:r>
      <w:r>
        <w:rPr>
          <w:rFonts w:eastAsia="Times New Roman" w:cs="Times New Roman"/>
          <w:szCs w:val="28"/>
        </w:rPr>
        <w:t>спределялись самостоятельно, выполнялись задания: составление таблицы и вставка пропущенных слов и терминов в готовый текст.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 последним типом групповой работы на мега-уроке является межшкольное сотрудничество на длительные проекты. Под длительными проекта</w:t>
      </w:r>
      <w:r>
        <w:rPr>
          <w:rFonts w:eastAsia="Times New Roman" w:cs="Times New Roman"/>
          <w:szCs w:val="28"/>
        </w:rPr>
        <w:t xml:space="preserve">ми подразумевается творческий проект учащихся, длительностью в 3 -4 урока и </w:t>
      </w:r>
      <w:r>
        <w:rPr>
          <w:rFonts w:eastAsia="Times New Roman" w:cs="Times New Roman"/>
          <w:szCs w:val="28"/>
        </w:rPr>
        <w:lastRenderedPageBreak/>
        <w:t>организующий длительное межшкольное сотрудничество учеников (</w:t>
      </w:r>
      <w:proofErr w:type="spellStart"/>
      <w:r>
        <w:rPr>
          <w:rFonts w:eastAsia="Times New Roman" w:cs="Times New Roman"/>
          <w:szCs w:val="28"/>
        </w:rPr>
        <w:t>причем</w:t>
      </w:r>
      <w:proofErr w:type="spellEnd"/>
      <w:r>
        <w:rPr>
          <w:rFonts w:eastAsia="Times New Roman" w:cs="Times New Roman"/>
          <w:szCs w:val="28"/>
        </w:rPr>
        <w:t xml:space="preserve"> как онлайн, так и </w:t>
      </w:r>
      <w:proofErr w:type="spellStart"/>
      <w:r>
        <w:rPr>
          <w:rFonts w:eastAsia="Times New Roman" w:cs="Times New Roman"/>
          <w:szCs w:val="28"/>
        </w:rPr>
        <w:t>оффлайн</w:t>
      </w:r>
      <w:proofErr w:type="spellEnd"/>
      <w:r>
        <w:rPr>
          <w:rFonts w:eastAsia="Times New Roman" w:cs="Times New Roman"/>
          <w:szCs w:val="28"/>
        </w:rPr>
        <w:t>).</w:t>
      </w:r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Плюсы:</w:t>
      </w:r>
    </w:p>
    <w:p w:rsidR="00437849" w:rsidRDefault="003B4D2A">
      <w:pPr>
        <w:pStyle w:val="Standard"/>
        <w:numPr>
          <w:ilvl w:val="0"/>
          <w:numId w:val="79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обеспечивается постоянство членов группы на протяжении всей работы</w:t>
      </w:r>
    </w:p>
    <w:p w:rsidR="00437849" w:rsidRDefault="003B4D2A">
      <w:pPr>
        <w:pStyle w:val="Standard"/>
        <w:numPr>
          <w:ilvl w:val="0"/>
          <w:numId w:val="3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развитие к</w:t>
      </w:r>
      <w:r>
        <w:rPr>
          <w:rFonts w:eastAsia="Times New Roman" w:cs="Times New Roman"/>
          <w:szCs w:val="28"/>
        </w:rPr>
        <w:t>оммуникативных способностей учащихся</w:t>
      </w:r>
    </w:p>
    <w:p w:rsidR="00437849" w:rsidRDefault="003B4D2A">
      <w:pPr>
        <w:pStyle w:val="Standard"/>
        <w:numPr>
          <w:ilvl w:val="0"/>
          <w:numId w:val="3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обеспечивается высокое качество знаний по заданной теме</w:t>
      </w:r>
    </w:p>
    <w:p w:rsidR="00437849" w:rsidRDefault="003B4D2A">
      <w:pPr>
        <w:pStyle w:val="Standard"/>
        <w:spacing w:line="360" w:lineRule="auto"/>
        <w:ind w:left="904"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Минусы:</w:t>
      </w:r>
    </w:p>
    <w:p w:rsidR="00437849" w:rsidRDefault="003B4D2A">
      <w:pPr>
        <w:pStyle w:val="Standard"/>
        <w:numPr>
          <w:ilvl w:val="0"/>
          <w:numId w:val="80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возможность конфликтов на почве межличностных отношений</w:t>
      </w:r>
    </w:p>
    <w:p w:rsidR="00437849" w:rsidRDefault="003B4D2A">
      <w:pPr>
        <w:pStyle w:val="Standard"/>
        <w:numPr>
          <w:ilvl w:val="0"/>
          <w:numId w:val="31"/>
        </w:numPr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возможное угнетение инициативы более слабых учеников вследствие неудачной дифференциации</w:t>
      </w: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szCs w:val="28"/>
        </w:rPr>
        <w:t xml:space="preserve"> Примером </w:t>
      </w:r>
      <w:r>
        <w:rPr>
          <w:rFonts w:eastAsia="Times New Roman" w:cs="Times New Roman"/>
          <w:szCs w:val="28"/>
        </w:rPr>
        <w:t>такого сотрудничества может быть цикл мега-уроков по теме «</w:t>
      </w:r>
      <w:r>
        <w:rPr>
          <w:rFonts w:eastAsia="Times New Roman" w:cs="Times New Roman"/>
          <w:color w:val="000000"/>
          <w:szCs w:val="28"/>
        </w:rPr>
        <w:t>Информационная технология решения жизненных задач</w:t>
      </w:r>
      <w:r>
        <w:rPr>
          <w:rFonts w:eastAsia="Times New Roman" w:cs="Times New Roman"/>
          <w:szCs w:val="28"/>
        </w:rPr>
        <w:t xml:space="preserve">». Это цикл, состоящий из 3 мега-уроков. </w:t>
      </w:r>
      <w:r>
        <w:rPr>
          <w:rFonts w:eastAsia="Times New Roman" w:cs="Times New Roman"/>
          <w:color w:val="000000"/>
          <w:szCs w:val="28"/>
        </w:rPr>
        <w:t xml:space="preserve">Проект </w:t>
      </w:r>
      <w:proofErr w:type="spellStart"/>
      <w:r>
        <w:rPr>
          <w:rFonts w:eastAsia="Times New Roman" w:cs="Times New Roman"/>
          <w:color w:val="000000"/>
          <w:szCs w:val="28"/>
        </w:rPr>
        <w:t>разделен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на этапы, каждый этап — 1 мега-урок. В ходе работы над разработкой проекта «Как заработать </w:t>
      </w:r>
      <w:r>
        <w:rPr>
          <w:rFonts w:eastAsia="Times New Roman" w:cs="Times New Roman"/>
          <w:color w:val="000000"/>
          <w:szCs w:val="28"/>
        </w:rPr>
        <w:t>миллион?» ученики были поделены на 7 групп по 4-6 человек в каждой, по 2 человека от каждой школы.</w:t>
      </w:r>
    </w:p>
    <w:p w:rsidR="00437849" w:rsidRDefault="003B4D2A">
      <w:pPr>
        <w:pStyle w:val="2"/>
        <w:spacing w:line="360" w:lineRule="auto"/>
      </w:pPr>
      <w:bookmarkStart w:id="16" w:name="_1t3h5sf"/>
      <w:bookmarkStart w:id="17" w:name="__RefHeading__1964_876159803"/>
      <w:bookmarkStart w:id="18" w:name="__RefHeading___Toc62_930762829"/>
      <w:bookmarkStart w:id="19" w:name="__RefHeading__109_1849898410"/>
      <w:bookmarkEnd w:id="16"/>
      <w:r>
        <w:t>Выводы по главе 1</w:t>
      </w:r>
      <w:bookmarkEnd w:id="17"/>
      <w:bookmarkEnd w:id="18"/>
      <w:bookmarkEnd w:id="19"/>
    </w:p>
    <w:p w:rsidR="00437849" w:rsidRDefault="003B4D2A">
      <w:pPr>
        <w:pStyle w:val="Standard"/>
        <w:spacing w:line="36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Образовательная технологическая платформа «Мега-класс» - уникальный проект, реализующий концепцию сетевого взаимодействия. Благодаря своей </w:t>
      </w:r>
      <w:r>
        <w:rPr>
          <w:rFonts w:eastAsia="Times New Roman" w:cs="Times New Roman"/>
          <w:szCs w:val="28"/>
        </w:rPr>
        <w:t>структуре, он органично дополняет традиционную классно-урочную систему обучения, позволяя реализовывать все формы работы, в частности, групповую. В данной главе мы подробно рассмотрели особенности образовательной технологической платформы “Мега-класс”, оха</w:t>
      </w:r>
      <w:r>
        <w:rPr>
          <w:rFonts w:eastAsia="Times New Roman" w:cs="Times New Roman"/>
          <w:szCs w:val="28"/>
        </w:rPr>
        <w:t>рактеризовали как саму платформу, так и виды групповой деятельности в ней. Групповая деятельность на мега-уроках сочетает в себе как традиционную, так и характерную для сетевого сотрудничества (коллективно-</w:t>
      </w:r>
      <w:proofErr w:type="spellStart"/>
      <w:r>
        <w:rPr>
          <w:rFonts w:eastAsia="Times New Roman" w:cs="Times New Roman"/>
          <w:szCs w:val="28"/>
        </w:rPr>
        <w:t>распределенную</w:t>
      </w:r>
      <w:proofErr w:type="spellEnd"/>
      <w:r>
        <w:rPr>
          <w:rFonts w:eastAsia="Times New Roman" w:cs="Times New Roman"/>
          <w:szCs w:val="28"/>
        </w:rPr>
        <w:t xml:space="preserve"> деятельность межшкольных групп смен</w:t>
      </w:r>
      <w:r>
        <w:rPr>
          <w:rFonts w:eastAsia="Times New Roman" w:cs="Times New Roman"/>
          <w:szCs w:val="28"/>
        </w:rPr>
        <w:t>ного состава). Виды коллективно-</w:t>
      </w:r>
      <w:proofErr w:type="spellStart"/>
      <w:r>
        <w:rPr>
          <w:rFonts w:eastAsia="Times New Roman" w:cs="Times New Roman"/>
          <w:szCs w:val="28"/>
        </w:rPr>
        <w:t>распределенной</w:t>
      </w:r>
      <w:proofErr w:type="spellEnd"/>
      <w:r>
        <w:rPr>
          <w:rFonts w:eastAsia="Times New Roman" w:cs="Times New Roman"/>
          <w:szCs w:val="28"/>
        </w:rPr>
        <w:t xml:space="preserve"> деятельности: межшкольная без </w:t>
      </w:r>
      <w:proofErr w:type="spellStart"/>
      <w:r>
        <w:rPr>
          <w:rFonts w:eastAsia="Times New Roman" w:cs="Times New Roman"/>
          <w:szCs w:val="28"/>
        </w:rPr>
        <w:t>тьютора</w:t>
      </w:r>
      <w:proofErr w:type="spellEnd"/>
      <w:r>
        <w:rPr>
          <w:rFonts w:eastAsia="Times New Roman" w:cs="Times New Roman"/>
          <w:szCs w:val="28"/>
        </w:rPr>
        <w:t xml:space="preserve">, межшкольная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>, межшкольная с полной самоорганизацией, межшкольная длительная.</w:t>
      </w:r>
    </w:p>
    <w:p w:rsidR="00437849" w:rsidRDefault="003B4D2A">
      <w:pPr>
        <w:pStyle w:val="1"/>
        <w:pageBreakBefore/>
        <w:spacing w:line="360" w:lineRule="auto"/>
        <w:jc w:val="both"/>
      </w:pPr>
      <w:bookmarkStart w:id="20" w:name="_4d34og8"/>
      <w:bookmarkStart w:id="21" w:name="__RefHeading__1966_876159803"/>
      <w:bookmarkStart w:id="22" w:name="__RefHeading___Toc64_930762829"/>
      <w:bookmarkStart w:id="23" w:name="__RefHeading__111_1849898410"/>
      <w:bookmarkEnd w:id="20"/>
      <w:r>
        <w:lastRenderedPageBreak/>
        <w:t>Глава 2 Организация групповой деятельности школьников 10 класса при изучении раздел</w:t>
      </w:r>
      <w:r>
        <w:t>а «Математические основы обработки информации» на мега-уроках</w:t>
      </w:r>
      <w:bookmarkEnd w:id="21"/>
      <w:bookmarkEnd w:id="22"/>
      <w:bookmarkEnd w:id="23"/>
    </w:p>
    <w:p w:rsidR="00437849" w:rsidRDefault="003B4D2A">
      <w:pPr>
        <w:pStyle w:val="2"/>
        <w:spacing w:line="360" w:lineRule="auto"/>
      </w:pPr>
      <w:bookmarkStart w:id="24" w:name="_2s8eyo1"/>
      <w:bookmarkStart w:id="25" w:name="__RefHeading__1968_876159803"/>
      <w:bookmarkStart w:id="26" w:name="__RefHeading___Toc66_930762829"/>
      <w:bookmarkStart w:id="27" w:name="__RefHeading__113_1849898410"/>
      <w:bookmarkEnd w:id="24"/>
      <w:r>
        <w:t>Параграф 2.1 Общеобразовательное и практическое значение математических основ обработки информации  в курсе информатики</w:t>
      </w:r>
      <w:bookmarkEnd w:id="25"/>
      <w:bookmarkEnd w:id="26"/>
      <w:bookmarkEnd w:id="27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Включение данного раздела в курс информатики связано, с одной стороны, с п</w:t>
      </w:r>
      <w:r>
        <w:rPr>
          <w:rFonts w:eastAsia="Times New Roman" w:cs="Times New Roman"/>
          <w:color w:val="000000"/>
          <w:szCs w:val="28"/>
        </w:rPr>
        <w:t>редоставлением учащимся информации, необходимой для изучения других тем в курсе информатики, а с другой, без этих знаний учащийся не сможет понять ни устройство компьютера, ни процессы, происходящие в нем.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Так, для обмена информацией с другими людьми челов</w:t>
      </w:r>
      <w:r>
        <w:rPr>
          <w:rFonts w:eastAsia="Times New Roman" w:cs="Times New Roman"/>
          <w:color w:val="000000"/>
          <w:szCs w:val="28"/>
        </w:rPr>
        <w:t>ек использует естественные языки. В основе языка лежит алфавит, т.е. набор символов. Форма представления такой информации может быть различной: знаковая (символьная), графическая, табличная. Наряду с естественными языками были разработаны формальные языки.</w:t>
      </w:r>
      <w:r>
        <w:rPr>
          <w:rFonts w:eastAsia="Times New Roman" w:cs="Times New Roman"/>
          <w:color w:val="000000"/>
          <w:szCs w:val="28"/>
        </w:rPr>
        <w:t xml:space="preserve"> В процессе преобразования информации из одной формы представления в другую происходит кодирование. Средством кодирования служит таблица соответствия знаковых систем, которая устанавливает взаимно однозначное соответствие между знаками или группами знаков </w:t>
      </w:r>
      <w:r>
        <w:rPr>
          <w:rFonts w:eastAsia="Times New Roman" w:cs="Times New Roman"/>
          <w:color w:val="000000"/>
          <w:szCs w:val="28"/>
        </w:rPr>
        <w:t>2-х различных знаковых систем.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Форма представления информации в компьютере должна отвечать следующим требованиям:</w:t>
      </w:r>
    </w:p>
    <w:p w:rsidR="00437849" w:rsidRDefault="003B4D2A">
      <w:pPr>
        <w:pStyle w:val="Standard"/>
        <w:numPr>
          <w:ilvl w:val="0"/>
          <w:numId w:val="81"/>
        </w:numPr>
        <w:tabs>
          <w:tab w:val="left" w:pos="1290"/>
        </w:tabs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Универсальный язык (двоичная форма).</w:t>
      </w:r>
    </w:p>
    <w:p w:rsidR="00437849" w:rsidRDefault="003B4D2A">
      <w:pPr>
        <w:pStyle w:val="Standard"/>
        <w:numPr>
          <w:ilvl w:val="0"/>
          <w:numId w:val="32"/>
        </w:numPr>
        <w:tabs>
          <w:tab w:val="left" w:pos="1290"/>
        </w:tabs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Ограниченное число операций для преобразования информации с помощью этого языка.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Кроме того, должен сущес</w:t>
      </w:r>
      <w:r>
        <w:rPr>
          <w:rFonts w:eastAsia="Times New Roman" w:cs="Times New Roman"/>
          <w:color w:val="000000"/>
          <w:szCs w:val="28"/>
        </w:rPr>
        <w:t>твовать алгоритм преобразования информации.</w:t>
      </w:r>
    </w:p>
    <w:p w:rsidR="00437849" w:rsidRDefault="003B4D2A">
      <w:pPr>
        <w:pStyle w:val="Standard"/>
        <w:spacing w:after="140" w:line="360" w:lineRule="auto"/>
        <w:ind w:firstLine="709"/>
      </w:pPr>
      <w:r>
        <w:rPr>
          <w:rFonts w:eastAsia="Times New Roman" w:cs="Times New Roman"/>
          <w:color w:val="000000"/>
          <w:szCs w:val="28"/>
        </w:rPr>
        <w:t xml:space="preserve">Так как компьютер построен на этих требованиях, то преобразование любой информации в нем реализуется с помощью ограниченного числа операций, </w:t>
      </w:r>
      <w:proofErr w:type="gramStart"/>
      <w:r>
        <w:rPr>
          <w:rFonts w:eastAsia="Times New Roman" w:cs="Times New Roman"/>
          <w:color w:val="000000"/>
          <w:szCs w:val="28"/>
        </w:rPr>
        <w:t>а</w:t>
      </w:r>
      <w:proofErr w:type="gramEnd"/>
      <w:r>
        <w:rPr>
          <w:rFonts w:eastAsia="Times New Roman" w:cs="Times New Roman"/>
          <w:color w:val="000000"/>
          <w:szCs w:val="28"/>
        </w:rPr>
        <w:t xml:space="preserve"> следовательно, с помощью ограниченного числа логических элементов.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 xml:space="preserve">Изучение логики развивает ясность и </w:t>
      </w:r>
      <w:proofErr w:type="spellStart"/>
      <w:r>
        <w:rPr>
          <w:rFonts w:eastAsia="Times New Roman" w:cs="Times New Roman"/>
          <w:color w:val="000000"/>
          <w:szCs w:val="28"/>
        </w:rPr>
        <w:t>четкость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мышления, способность предельно уточнять предмет мысли, внимательность, аккуратность, обстоятельность, убедительность в суждениях, умение абстрагироваться от конкретного содержания и сосредоточиться на структуре</w:t>
      </w:r>
      <w:r>
        <w:rPr>
          <w:rFonts w:eastAsia="Times New Roman" w:cs="Times New Roman"/>
          <w:color w:val="000000"/>
          <w:szCs w:val="28"/>
        </w:rPr>
        <w:t xml:space="preserve"> своей мысли.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color w:val="000000"/>
          <w:szCs w:val="28"/>
        </w:rPr>
        <w:t xml:space="preserve">Таким образом, главной </w:t>
      </w:r>
      <w:r>
        <w:rPr>
          <w:rFonts w:eastAsia="Times New Roman" w:cs="Times New Roman"/>
          <w:b/>
          <w:color w:val="000000"/>
          <w:szCs w:val="28"/>
        </w:rPr>
        <w:t>целью</w:t>
      </w:r>
      <w:r>
        <w:rPr>
          <w:rFonts w:eastAsia="Times New Roman" w:cs="Times New Roman"/>
          <w:color w:val="000000"/>
          <w:szCs w:val="28"/>
        </w:rPr>
        <w:t xml:space="preserve"> обучения математической логике в профильных классах является углубление и уточнение содержания курса, усвоенного в 8-9 классах.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color w:val="000000"/>
          <w:szCs w:val="28"/>
        </w:rPr>
        <w:t xml:space="preserve">В соответствии с требованиями ФГОС выделяют так же и следующие </w:t>
      </w:r>
      <w:r>
        <w:rPr>
          <w:rFonts w:eastAsia="Times New Roman" w:cs="Times New Roman"/>
          <w:b/>
          <w:color w:val="000000"/>
          <w:szCs w:val="28"/>
        </w:rPr>
        <w:t>задачи</w:t>
      </w:r>
      <w:r>
        <w:rPr>
          <w:rFonts w:eastAsia="Times New Roman" w:cs="Times New Roman"/>
          <w:color w:val="000000"/>
          <w:szCs w:val="28"/>
        </w:rPr>
        <w:t>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>Познавательные:</w:t>
      </w:r>
    </w:p>
    <w:p w:rsidR="00437849" w:rsidRDefault="003B4D2A">
      <w:pPr>
        <w:pStyle w:val="Standard"/>
        <w:numPr>
          <w:ilvl w:val="0"/>
          <w:numId w:val="82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научить школьников сознательно использовать основные мыслительные операции: сравнивать и находить закономерности, классифицировать, рассуждать и делать выводы;</w:t>
      </w:r>
    </w:p>
    <w:p w:rsidR="00437849" w:rsidRDefault="003B4D2A">
      <w:pPr>
        <w:pStyle w:val="Standard"/>
        <w:numPr>
          <w:ilvl w:val="0"/>
          <w:numId w:val="3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формировать у обучающихся целостное представление о логике в многообразии её меж</w:t>
      </w:r>
      <w:r>
        <w:rPr>
          <w:rFonts w:eastAsia="Times New Roman" w:cs="Times New Roman"/>
          <w:color w:val="000000"/>
          <w:szCs w:val="28"/>
        </w:rPr>
        <w:t>предметных связей.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>Развивающие:</w:t>
      </w:r>
    </w:p>
    <w:p w:rsidR="00437849" w:rsidRDefault="003B4D2A">
      <w:pPr>
        <w:pStyle w:val="Standard"/>
        <w:numPr>
          <w:ilvl w:val="0"/>
          <w:numId w:val="3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развить умение школьников правильно и быстро совершать стандартные логические операции;</w:t>
      </w:r>
    </w:p>
    <w:p w:rsidR="00437849" w:rsidRDefault="003B4D2A">
      <w:pPr>
        <w:pStyle w:val="Standard"/>
        <w:numPr>
          <w:ilvl w:val="0"/>
          <w:numId w:val="3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углубить, обобщить ранее </w:t>
      </w:r>
      <w:proofErr w:type="spellStart"/>
      <w:r>
        <w:rPr>
          <w:rFonts w:eastAsia="Times New Roman" w:cs="Times New Roman"/>
          <w:color w:val="000000"/>
          <w:szCs w:val="28"/>
        </w:rPr>
        <w:t>приобретенные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знания по предмету.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</w:rPr>
      </w:pPr>
      <w:r>
        <w:rPr>
          <w:rFonts w:eastAsia="Times New Roman" w:cs="Times New Roman"/>
          <w:i/>
          <w:color w:val="000000"/>
          <w:szCs w:val="28"/>
        </w:rPr>
        <w:t>Воспитательные:</w:t>
      </w:r>
    </w:p>
    <w:p w:rsidR="00437849" w:rsidRDefault="003B4D2A">
      <w:pPr>
        <w:pStyle w:val="Standard"/>
        <w:numPr>
          <w:ilvl w:val="0"/>
          <w:numId w:val="8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способствовать реализации интереса </w:t>
      </w:r>
      <w:proofErr w:type="spellStart"/>
      <w:r>
        <w:rPr>
          <w:rFonts w:eastAsia="Times New Roman" w:cs="Times New Roman"/>
          <w:color w:val="000000"/>
          <w:szCs w:val="28"/>
        </w:rPr>
        <w:t>ребенка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к выбранному предм</w:t>
      </w:r>
      <w:r>
        <w:rPr>
          <w:rFonts w:eastAsia="Times New Roman" w:cs="Times New Roman"/>
          <w:color w:val="000000"/>
          <w:szCs w:val="28"/>
        </w:rPr>
        <w:t>ету;</w:t>
      </w:r>
    </w:p>
    <w:p w:rsidR="00437849" w:rsidRDefault="003B4D2A">
      <w:pPr>
        <w:pStyle w:val="Standard"/>
        <w:numPr>
          <w:ilvl w:val="0"/>
          <w:numId w:val="34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способность формированию информационной культуры, развитию алгоритмического мышления и творческих особенностей учащихся.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Так же выделим основные результаты освоения курса математической логики: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i/>
          <w:color w:val="000000"/>
          <w:szCs w:val="28"/>
        </w:rPr>
      </w:pPr>
      <w:r>
        <w:rPr>
          <w:rFonts w:eastAsia="Times New Roman" w:cs="Times New Roman"/>
          <w:b/>
          <w:i/>
          <w:color w:val="000000"/>
          <w:szCs w:val="28"/>
        </w:rPr>
        <w:t>личностные: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i/>
          <w:color w:val="000000"/>
          <w:szCs w:val="28"/>
          <w:u w:val="single"/>
        </w:rPr>
        <w:t>у учащихся будут сформированы</w:t>
      </w:r>
      <w:r>
        <w:rPr>
          <w:rFonts w:eastAsia="Times New Roman" w:cs="Times New Roman"/>
          <w:i/>
          <w:color w:val="000000"/>
          <w:szCs w:val="28"/>
        </w:rPr>
        <w:t>:</w:t>
      </w:r>
    </w:p>
    <w:p w:rsidR="00437849" w:rsidRDefault="003B4D2A">
      <w:pPr>
        <w:pStyle w:val="Standard"/>
        <w:numPr>
          <w:ilvl w:val="0"/>
          <w:numId w:val="84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ответственное </w:t>
      </w:r>
      <w:r>
        <w:rPr>
          <w:rFonts w:eastAsia="Times New Roman" w:cs="Times New Roman"/>
          <w:color w:val="000000"/>
          <w:szCs w:val="28"/>
        </w:rPr>
        <w:t>отношение к учению;</w:t>
      </w:r>
    </w:p>
    <w:p w:rsidR="00437849" w:rsidRDefault="003B4D2A">
      <w:pPr>
        <w:pStyle w:val="Standard"/>
        <w:numPr>
          <w:ilvl w:val="0"/>
          <w:numId w:val="4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 xml:space="preserve">готовность и способность </w:t>
      </w:r>
      <w:proofErr w:type="gramStart"/>
      <w:r>
        <w:rPr>
          <w:rFonts w:eastAsia="Times New Roman" w:cs="Times New Roman"/>
          <w:color w:val="000000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Cs w:val="28"/>
        </w:rPr>
        <w:t xml:space="preserve"> к саморазвитию и самообразованию на основе мотивации к обучению и познанию;</w:t>
      </w:r>
    </w:p>
    <w:p w:rsidR="00437849" w:rsidRDefault="003B4D2A">
      <w:pPr>
        <w:pStyle w:val="Standard"/>
        <w:numPr>
          <w:ilvl w:val="0"/>
          <w:numId w:val="4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</w:t>
      </w:r>
      <w:r>
        <w:rPr>
          <w:rFonts w:eastAsia="Times New Roman" w:cs="Times New Roman"/>
          <w:color w:val="000000"/>
          <w:szCs w:val="28"/>
        </w:rPr>
        <w:t xml:space="preserve">ь аргументацию, приводить примеры и </w:t>
      </w:r>
      <w:proofErr w:type="spellStart"/>
      <w:r>
        <w:rPr>
          <w:rFonts w:eastAsia="Times New Roman" w:cs="Times New Roman"/>
          <w:color w:val="000000"/>
          <w:szCs w:val="28"/>
        </w:rPr>
        <w:t>контрпримеры</w:t>
      </w:r>
      <w:proofErr w:type="spellEnd"/>
      <w:r>
        <w:rPr>
          <w:rFonts w:eastAsia="Times New Roman" w:cs="Times New Roman"/>
          <w:color w:val="000000"/>
          <w:szCs w:val="28"/>
        </w:rPr>
        <w:t>;</w:t>
      </w:r>
    </w:p>
    <w:p w:rsidR="00437849" w:rsidRDefault="003B4D2A">
      <w:pPr>
        <w:pStyle w:val="Standard"/>
        <w:numPr>
          <w:ilvl w:val="0"/>
          <w:numId w:val="4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начальные навыки адаптации в динамично изменяющемся мире;</w:t>
      </w:r>
    </w:p>
    <w:p w:rsidR="00437849" w:rsidRDefault="003B4D2A">
      <w:pPr>
        <w:pStyle w:val="Standard"/>
        <w:numPr>
          <w:ilvl w:val="0"/>
          <w:numId w:val="4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экологическая культура: ценностное отношение к природному миру, готовность следовать нормам природоохранного, </w:t>
      </w:r>
      <w:proofErr w:type="spellStart"/>
      <w:r>
        <w:rPr>
          <w:rFonts w:eastAsia="Times New Roman" w:cs="Times New Roman"/>
          <w:color w:val="000000"/>
          <w:szCs w:val="28"/>
        </w:rPr>
        <w:t>здоровьесберегающего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поведения;</w:t>
      </w:r>
    </w:p>
    <w:p w:rsidR="00437849" w:rsidRDefault="003B4D2A">
      <w:pPr>
        <w:pStyle w:val="Standard"/>
        <w:numPr>
          <w:ilvl w:val="0"/>
          <w:numId w:val="4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формир</w:t>
      </w:r>
      <w:r>
        <w:rPr>
          <w:rFonts w:eastAsia="Times New Roman" w:cs="Times New Roman"/>
          <w:color w:val="000000"/>
          <w:szCs w:val="28"/>
        </w:rPr>
        <w:t>ование способности к эмоциональному восприятию языковых объектов, лингвистических задач, их решений, рассуждений;</w:t>
      </w:r>
    </w:p>
    <w:p w:rsidR="00437849" w:rsidRDefault="003B4D2A">
      <w:pPr>
        <w:pStyle w:val="Standard"/>
        <w:numPr>
          <w:ilvl w:val="0"/>
          <w:numId w:val="4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умение контролировать процесс и результат учебной деятельности;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 xml:space="preserve">у учащихся могут быть </w:t>
      </w:r>
      <w:proofErr w:type="gramStart"/>
      <w:r>
        <w:rPr>
          <w:rFonts w:eastAsia="Times New Roman" w:cs="Times New Roman"/>
          <w:i/>
          <w:color w:val="000000"/>
          <w:szCs w:val="28"/>
          <w:u w:val="single"/>
        </w:rPr>
        <w:t>сформированы</w:t>
      </w:r>
      <w:proofErr w:type="gramEnd"/>
      <w:r>
        <w:rPr>
          <w:rFonts w:eastAsia="Times New Roman" w:cs="Times New Roman"/>
          <w:i/>
          <w:color w:val="000000"/>
          <w:szCs w:val="28"/>
          <w:u w:val="single"/>
        </w:rPr>
        <w:t>:</w:t>
      </w:r>
    </w:p>
    <w:p w:rsidR="00437849" w:rsidRDefault="003B4D2A">
      <w:pPr>
        <w:pStyle w:val="Standard"/>
        <w:numPr>
          <w:ilvl w:val="0"/>
          <w:numId w:val="8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коммуникативная компетентность в общении и</w:t>
      </w:r>
      <w:r>
        <w:rPr>
          <w:rFonts w:eastAsia="Times New Roman" w:cs="Times New Roman"/>
          <w:color w:val="000000"/>
          <w:szCs w:val="28"/>
        </w:rPr>
        <w:t xml:space="preserve"> сотрудничестве со сверстниками в образовательной, учебно-исследовательской, творческой и других видах деятельности;</w:t>
      </w:r>
    </w:p>
    <w:p w:rsidR="00437849" w:rsidRDefault="003B4D2A">
      <w:pPr>
        <w:pStyle w:val="Standard"/>
        <w:numPr>
          <w:ilvl w:val="0"/>
          <w:numId w:val="41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437849" w:rsidRDefault="003B4D2A">
      <w:pPr>
        <w:pStyle w:val="Standard"/>
        <w:numPr>
          <w:ilvl w:val="0"/>
          <w:numId w:val="41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креативность мышления, инициатив</w:t>
      </w:r>
      <w:r>
        <w:rPr>
          <w:rFonts w:eastAsia="Times New Roman" w:cs="Times New Roman"/>
          <w:color w:val="000000"/>
          <w:szCs w:val="28"/>
        </w:rPr>
        <w:t>ы, находчивости, активности при решении задач;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i/>
          <w:color w:val="000000"/>
          <w:szCs w:val="28"/>
        </w:rPr>
      </w:pPr>
      <w:r>
        <w:rPr>
          <w:rFonts w:eastAsia="Times New Roman" w:cs="Times New Roman"/>
          <w:b/>
          <w:i/>
          <w:color w:val="000000"/>
          <w:szCs w:val="28"/>
        </w:rPr>
        <w:t>метапредметные: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i/>
          <w:color w:val="000000"/>
          <w:szCs w:val="28"/>
          <w:u w:val="single"/>
        </w:rPr>
      </w:pPr>
      <w:r>
        <w:rPr>
          <w:rFonts w:eastAsia="Times New Roman" w:cs="Times New Roman"/>
          <w:b/>
          <w:i/>
          <w:color w:val="000000"/>
          <w:szCs w:val="28"/>
          <w:u w:val="single"/>
        </w:rPr>
        <w:t>регулятивные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>учащиеся научатся:</w:t>
      </w:r>
    </w:p>
    <w:p w:rsidR="00437849" w:rsidRDefault="003B4D2A">
      <w:pPr>
        <w:pStyle w:val="Standard"/>
        <w:numPr>
          <w:ilvl w:val="0"/>
          <w:numId w:val="86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формулировать и удерживать учебную задачу;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выбирать действия в соответствии с поставленной задачей и условиями её реализации;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планировать пути достижения целей, </w:t>
      </w:r>
      <w:r>
        <w:rPr>
          <w:rFonts w:eastAsia="Times New Roman" w:cs="Times New Roman"/>
          <w:color w:val="000000"/>
          <w:szCs w:val="28"/>
        </w:rPr>
        <w:t>осознанно выбирать наиболее эффективные способы решения учебных и познавательных задач;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предвидеть уровень усвоения знаний, его временных характеристик;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составлять план и последовательность действий;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осуществлять контроль по образцу и вносить необходимые к</w:t>
      </w:r>
      <w:r>
        <w:rPr>
          <w:rFonts w:eastAsia="Times New Roman" w:cs="Times New Roman"/>
          <w:color w:val="000000"/>
          <w:szCs w:val="28"/>
        </w:rPr>
        <w:t>оррективы;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437849" w:rsidRDefault="003B4D2A">
      <w:pPr>
        <w:pStyle w:val="Standard"/>
        <w:numPr>
          <w:ilvl w:val="0"/>
          <w:numId w:val="35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сличать способ действия и его результат с заданным эталоном с целью обнаружения отклонений и отличий от эт</w:t>
      </w:r>
      <w:r>
        <w:rPr>
          <w:rFonts w:eastAsia="Times New Roman" w:cs="Times New Roman"/>
          <w:color w:val="000000"/>
          <w:szCs w:val="28"/>
        </w:rPr>
        <w:t>алона.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>учащиеся получат возможность научиться:</w:t>
      </w:r>
    </w:p>
    <w:p w:rsidR="00437849" w:rsidRDefault="003B4D2A">
      <w:pPr>
        <w:pStyle w:val="Standard"/>
        <w:numPr>
          <w:ilvl w:val="0"/>
          <w:numId w:val="8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437849" w:rsidRDefault="003B4D2A">
      <w:pPr>
        <w:pStyle w:val="Standard"/>
        <w:numPr>
          <w:ilvl w:val="0"/>
          <w:numId w:val="36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предвидеть возможности получения конкретного результата при решении задач;</w:t>
      </w:r>
    </w:p>
    <w:p w:rsidR="00437849" w:rsidRDefault="003B4D2A">
      <w:pPr>
        <w:pStyle w:val="Standard"/>
        <w:numPr>
          <w:ilvl w:val="0"/>
          <w:numId w:val="36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осуществлять констатиру</w:t>
      </w:r>
      <w:r>
        <w:rPr>
          <w:rFonts w:eastAsia="Times New Roman" w:cs="Times New Roman"/>
          <w:color w:val="000000"/>
          <w:szCs w:val="28"/>
        </w:rPr>
        <w:t>ющий и прогнозирующий контроль по результату и по способу действия;</w:t>
      </w:r>
    </w:p>
    <w:p w:rsidR="00437849" w:rsidRDefault="003B4D2A">
      <w:pPr>
        <w:pStyle w:val="Standard"/>
        <w:numPr>
          <w:ilvl w:val="0"/>
          <w:numId w:val="36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выделять и формулировать то, что усвоено и, что нужно усвоить, определять качество и уровень усвоения;</w:t>
      </w:r>
    </w:p>
    <w:p w:rsidR="00437849" w:rsidRDefault="003B4D2A">
      <w:pPr>
        <w:pStyle w:val="Standard"/>
        <w:numPr>
          <w:ilvl w:val="0"/>
          <w:numId w:val="36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концентрировать волю для преодоления интеллектуальных затруднений и физических препят</w:t>
      </w:r>
      <w:r>
        <w:rPr>
          <w:rFonts w:eastAsia="Times New Roman" w:cs="Times New Roman"/>
          <w:color w:val="000000"/>
          <w:szCs w:val="28"/>
        </w:rPr>
        <w:t>ствий.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i/>
          <w:color w:val="000000"/>
          <w:szCs w:val="28"/>
          <w:u w:val="single"/>
        </w:rPr>
      </w:pPr>
      <w:r>
        <w:rPr>
          <w:rFonts w:eastAsia="Times New Roman" w:cs="Times New Roman"/>
          <w:b/>
          <w:i/>
          <w:color w:val="000000"/>
          <w:szCs w:val="28"/>
          <w:u w:val="single"/>
        </w:rPr>
        <w:t>познавательные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>учащиеся научатся:</w:t>
      </w:r>
    </w:p>
    <w:p w:rsidR="00437849" w:rsidRDefault="003B4D2A">
      <w:pPr>
        <w:pStyle w:val="Standard"/>
        <w:numPr>
          <w:ilvl w:val="0"/>
          <w:numId w:val="8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самостоятельно выделять и формулировать познавательную цель;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использовать общие приёмы решения задач;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применять правила и пользоваться инструкциями и освоенными закономерностями;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осуществлять смысловое чтение;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создавать, применять и преобразовывать знаково-символические средства, модели и схемы для решения задач;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самостоятельно ставить цели, выбирать и создавать алгоритмы для решения учебных задач;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понимать сущность алгоритмических предписаний и уметь действоват</w:t>
      </w:r>
      <w:r>
        <w:rPr>
          <w:rFonts w:eastAsia="Times New Roman" w:cs="Times New Roman"/>
          <w:color w:val="000000"/>
          <w:szCs w:val="28"/>
        </w:rPr>
        <w:t>ь в соответствии с предложенным алгоритмом;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понимать и использовать математические средства наглядности (рисунки, схемы и др.) для иллюстрации, интерпретации, аргументации;</w:t>
      </w:r>
    </w:p>
    <w:p w:rsidR="00437849" w:rsidRDefault="003B4D2A">
      <w:pPr>
        <w:pStyle w:val="Standard"/>
        <w:numPr>
          <w:ilvl w:val="0"/>
          <w:numId w:val="37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находить в различных источниках информацию, необходимую для решения математических </w:t>
      </w:r>
      <w:r>
        <w:rPr>
          <w:rFonts w:eastAsia="Times New Roman" w:cs="Times New Roman"/>
          <w:color w:val="000000"/>
          <w:szCs w:val="28"/>
        </w:rPr>
        <w:t>проблем, и представлять её в понятной форме; принимать решение в условиях неполной и избыточной, точной и вероятностной информации.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>учащиеся получат возможность научиться:</w:t>
      </w:r>
    </w:p>
    <w:p w:rsidR="00437849" w:rsidRDefault="003B4D2A">
      <w:pPr>
        <w:pStyle w:val="Standard"/>
        <w:numPr>
          <w:ilvl w:val="0"/>
          <w:numId w:val="89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устанавливать причинно-следственные связи; строить </w:t>
      </w:r>
      <w:proofErr w:type="gramStart"/>
      <w:r>
        <w:rPr>
          <w:rFonts w:eastAsia="Times New Roman" w:cs="Times New Roman"/>
          <w:color w:val="000000"/>
          <w:szCs w:val="28"/>
        </w:rPr>
        <w:t>логические рассуждения</w:t>
      </w:r>
      <w:proofErr w:type="gramEnd"/>
      <w:r>
        <w:rPr>
          <w:rFonts w:eastAsia="Times New Roman" w:cs="Times New Roman"/>
          <w:color w:val="000000"/>
          <w:szCs w:val="28"/>
        </w:rPr>
        <w:t>, умозаключ</w:t>
      </w:r>
      <w:r>
        <w:rPr>
          <w:rFonts w:eastAsia="Times New Roman" w:cs="Times New Roman"/>
          <w:color w:val="000000"/>
          <w:szCs w:val="28"/>
        </w:rPr>
        <w:t>ения (индуктивные, дедуктивные и по аналогии) и выводы;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формировать </w:t>
      </w:r>
      <w:proofErr w:type="gramStart"/>
      <w:r>
        <w:rPr>
          <w:rFonts w:eastAsia="Times New Roman" w:cs="Times New Roman"/>
          <w:color w:val="000000"/>
          <w:szCs w:val="28"/>
        </w:rPr>
        <w:t>учебную</w:t>
      </w:r>
      <w:proofErr w:type="gramEnd"/>
      <w:r>
        <w:rPr>
          <w:rFonts w:eastAsia="Times New Roman" w:cs="Times New Roman"/>
          <w:color w:val="000000"/>
          <w:szCs w:val="28"/>
        </w:rPr>
        <w:t xml:space="preserve"> и </w:t>
      </w:r>
      <w:proofErr w:type="spellStart"/>
      <w:r>
        <w:rPr>
          <w:rFonts w:eastAsia="Times New Roman" w:cs="Times New Roman"/>
          <w:color w:val="000000"/>
          <w:szCs w:val="28"/>
        </w:rPr>
        <w:t>общепользовательскую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видеть математическую задачу в других дисциплинах, в о</w:t>
      </w:r>
      <w:r>
        <w:rPr>
          <w:rFonts w:eastAsia="Times New Roman" w:cs="Times New Roman"/>
          <w:color w:val="000000"/>
          <w:szCs w:val="28"/>
        </w:rPr>
        <w:t>кружающей жизни;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выдвигать гипотезы при решении учебных задач и понимать необходимость их проверки;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планировать и осуществлять деятельность, направленную на решение задач исследовательского характера;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выбирать наиболее рациональные и эффективные способы ре</w:t>
      </w:r>
      <w:r>
        <w:rPr>
          <w:rFonts w:eastAsia="Times New Roman" w:cs="Times New Roman"/>
          <w:color w:val="000000"/>
          <w:szCs w:val="28"/>
        </w:rPr>
        <w:t>шения задач;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оценивать информаци</w:t>
      </w:r>
      <w:proofErr w:type="gramStart"/>
      <w:r>
        <w:rPr>
          <w:rFonts w:eastAsia="Times New Roman" w:cs="Times New Roman"/>
          <w:color w:val="000000"/>
          <w:szCs w:val="28"/>
        </w:rPr>
        <w:t>ю(</w:t>
      </w:r>
      <w:proofErr w:type="gramEnd"/>
      <w:r>
        <w:rPr>
          <w:rFonts w:eastAsia="Times New Roman" w:cs="Times New Roman"/>
          <w:color w:val="000000"/>
          <w:szCs w:val="28"/>
        </w:rPr>
        <w:t>критическая оценка, оценка достоверности);</w:t>
      </w:r>
    </w:p>
    <w:p w:rsidR="00437849" w:rsidRDefault="003B4D2A">
      <w:pPr>
        <w:pStyle w:val="Standard"/>
        <w:numPr>
          <w:ilvl w:val="0"/>
          <w:numId w:val="38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устанавливать причинно-следствен</w:t>
      </w:r>
      <w:r>
        <w:rPr>
          <w:rFonts w:eastAsia="Times New Roman" w:cs="Times New Roman"/>
          <w:color w:val="000000"/>
          <w:szCs w:val="28"/>
        </w:rPr>
        <w:t>ные связи, выстраивать рассуждения, обобщения.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i/>
          <w:color w:val="000000"/>
          <w:szCs w:val="28"/>
          <w:u w:val="single"/>
        </w:rPr>
      </w:pPr>
      <w:r>
        <w:rPr>
          <w:rFonts w:eastAsia="Times New Roman" w:cs="Times New Roman"/>
          <w:b/>
          <w:i/>
          <w:color w:val="000000"/>
          <w:szCs w:val="28"/>
          <w:u w:val="single"/>
        </w:rPr>
        <w:lastRenderedPageBreak/>
        <w:t>коммуникативные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color w:val="000000"/>
          <w:szCs w:val="28"/>
          <w:u w:val="single"/>
        </w:rPr>
      </w:pPr>
      <w:r>
        <w:rPr>
          <w:rFonts w:eastAsia="Times New Roman" w:cs="Times New Roman"/>
          <w:i/>
          <w:color w:val="000000"/>
          <w:szCs w:val="28"/>
          <w:u w:val="single"/>
        </w:rPr>
        <w:t>учащиеся научатся:</w:t>
      </w:r>
    </w:p>
    <w:p w:rsidR="00437849" w:rsidRDefault="003B4D2A">
      <w:pPr>
        <w:pStyle w:val="Standard"/>
        <w:numPr>
          <w:ilvl w:val="0"/>
          <w:numId w:val="90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437849" w:rsidRDefault="003B4D2A">
      <w:pPr>
        <w:pStyle w:val="Standard"/>
        <w:numPr>
          <w:ilvl w:val="0"/>
          <w:numId w:val="39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взаимодействовать и </w:t>
      </w:r>
      <w:r>
        <w:rPr>
          <w:rFonts w:eastAsia="Times New Roman" w:cs="Times New Roman"/>
          <w:color w:val="000000"/>
          <w:szCs w:val="28"/>
        </w:rPr>
        <w:t>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437849" w:rsidRDefault="003B4D2A">
      <w:pPr>
        <w:pStyle w:val="Standard"/>
        <w:numPr>
          <w:ilvl w:val="0"/>
          <w:numId w:val="39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прогнозировать возникновение конфлик</w:t>
      </w:r>
      <w:r>
        <w:rPr>
          <w:rFonts w:eastAsia="Times New Roman" w:cs="Times New Roman"/>
          <w:color w:val="000000"/>
          <w:szCs w:val="28"/>
        </w:rPr>
        <w:t>тов при наличии разных точек зрения;</w:t>
      </w:r>
    </w:p>
    <w:p w:rsidR="00437849" w:rsidRDefault="003B4D2A">
      <w:pPr>
        <w:pStyle w:val="Standard"/>
        <w:numPr>
          <w:ilvl w:val="0"/>
          <w:numId w:val="39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разрешать конфликты на основе учёта интересов и позиций всех участников;</w:t>
      </w:r>
    </w:p>
    <w:p w:rsidR="00437849" w:rsidRDefault="003B4D2A">
      <w:pPr>
        <w:pStyle w:val="Standard"/>
        <w:numPr>
          <w:ilvl w:val="0"/>
          <w:numId w:val="39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координировать и принимать различные позиции во взаимодействии;</w:t>
      </w:r>
    </w:p>
    <w:p w:rsidR="00437849" w:rsidRDefault="003B4D2A">
      <w:pPr>
        <w:pStyle w:val="Standard"/>
        <w:numPr>
          <w:ilvl w:val="0"/>
          <w:numId w:val="39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аргументировать свою позицию и координировать её с позициями партнёров в сотруднич</w:t>
      </w:r>
      <w:r>
        <w:rPr>
          <w:rFonts w:eastAsia="Times New Roman" w:cs="Times New Roman"/>
          <w:color w:val="000000"/>
          <w:szCs w:val="28"/>
        </w:rPr>
        <w:t>естве при выработке общего решения в совместной деятельности.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i/>
          <w:color w:val="000000"/>
          <w:szCs w:val="28"/>
        </w:rPr>
      </w:pPr>
      <w:r>
        <w:rPr>
          <w:rFonts w:eastAsia="Times New Roman" w:cs="Times New Roman"/>
          <w:b/>
          <w:i/>
          <w:color w:val="000000"/>
          <w:szCs w:val="28"/>
        </w:rPr>
        <w:t>предметные: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по окончании курса учащиеся должны: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>знать:</w:t>
      </w:r>
    </w:p>
    <w:p w:rsidR="00437849" w:rsidRDefault="003B4D2A">
      <w:pPr>
        <w:pStyle w:val="Standard"/>
        <w:numPr>
          <w:ilvl w:val="0"/>
          <w:numId w:val="91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нестандартные методы решения различных математических задач;</w:t>
      </w:r>
    </w:p>
    <w:p w:rsidR="00437849" w:rsidRDefault="003B4D2A">
      <w:pPr>
        <w:pStyle w:val="Standard"/>
        <w:numPr>
          <w:ilvl w:val="0"/>
          <w:numId w:val="42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логические </w:t>
      </w:r>
      <w:proofErr w:type="spellStart"/>
      <w:r>
        <w:rPr>
          <w:rFonts w:eastAsia="Times New Roman" w:cs="Times New Roman"/>
          <w:color w:val="000000"/>
          <w:szCs w:val="28"/>
        </w:rPr>
        <w:t>приемы</w:t>
      </w:r>
      <w:proofErr w:type="spellEnd"/>
      <w:r>
        <w:rPr>
          <w:rFonts w:eastAsia="Times New Roman" w:cs="Times New Roman"/>
          <w:color w:val="000000"/>
          <w:szCs w:val="28"/>
        </w:rPr>
        <w:t>, применяемые при решении задач;</w:t>
      </w:r>
    </w:p>
    <w:p w:rsidR="00437849" w:rsidRDefault="003B4D2A">
      <w:pPr>
        <w:pStyle w:val="Standard"/>
        <w:numPr>
          <w:ilvl w:val="0"/>
          <w:numId w:val="42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историю развития </w:t>
      </w:r>
      <w:r>
        <w:rPr>
          <w:rFonts w:eastAsia="Times New Roman" w:cs="Times New Roman"/>
          <w:color w:val="000000"/>
          <w:szCs w:val="28"/>
        </w:rPr>
        <w:t>математической науки;</w:t>
      </w:r>
    </w:p>
    <w:p w:rsidR="00437849" w:rsidRDefault="003B4D2A">
      <w:pPr>
        <w:pStyle w:val="Standard"/>
        <w:numPr>
          <w:ilvl w:val="0"/>
          <w:numId w:val="42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виды логических ошибок, встречающихся в ходе доказательства и опровержения.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>уметь:</w:t>
      </w:r>
    </w:p>
    <w:p w:rsidR="00437849" w:rsidRDefault="003B4D2A">
      <w:pPr>
        <w:pStyle w:val="Standard"/>
        <w:numPr>
          <w:ilvl w:val="0"/>
          <w:numId w:val="92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рассуждать при решении логических задач, задач на смекалку, задач на эрудицию и интуицию;</w:t>
      </w:r>
    </w:p>
    <w:p w:rsidR="00437849" w:rsidRDefault="003B4D2A">
      <w:pPr>
        <w:pStyle w:val="Standard"/>
        <w:numPr>
          <w:ilvl w:val="0"/>
          <w:numId w:val="4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систематизировать данные в виде таблиц при решении задач, при</w:t>
      </w:r>
      <w:r>
        <w:rPr>
          <w:rFonts w:eastAsia="Times New Roman" w:cs="Times New Roman"/>
          <w:color w:val="000000"/>
          <w:szCs w:val="28"/>
        </w:rPr>
        <w:t xml:space="preserve"> составлении математических кроссвордов, шарад и ребусов;</w:t>
      </w:r>
    </w:p>
    <w:p w:rsidR="00437849" w:rsidRDefault="003B4D2A">
      <w:pPr>
        <w:pStyle w:val="Standard"/>
        <w:numPr>
          <w:ilvl w:val="0"/>
          <w:numId w:val="4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применять нестандартные методы при решении задач;</w:t>
      </w:r>
    </w:p>
    <w:p w:rsidR="00437849" w:rsidRDefault="003B4D2A">
      <w:pPr>
        <w:pStyle w:val="Standard"/>
        <w:numPr>
          <w:ilvl w:val="0"/>
          <w:numId w:val="4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применить теоретические знания при решении задач;</w:t>
      </w:r>
    </w:p>
    <w:p w:rsidR="00437849" w:rsidRDefault="003B4D2A">
      <w:pPr>
        <w:pStyle w:val="Standard"/>
        <w:numPr>
          <w:ilvl w:val="0"/>
          <w:numId w:val="4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получить навыки решения нестандартных задач;</w:t>
      </w:r>
    </w:p>
    <w:p w:rsidR="00437849" w:rsidRDefault="003B4D2A">
      <w:pPr>
        <w:pStyle w:val="Standard"/>
        <w:numPr>
          <w:ilvl w:val="0"/>
          <w:numId w:val="4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выявлять логические ошибки, встречающиеся в различных</w:t>
      </w:r>
      <w:r>
        <w:rPr>
          <w:rFonts w:eastAsia="Times New Roman" w:cs="Times New Roman"/>
          <w:color w:val="000000"/>
          <w:szCs w:val="28"/>
        </w:rPr>
        <w:t xml:space="preserve"> видах умозаключений, в доказательстве и опровержении.</w:t>
      </w:r>
    </w:p>
    <w:p w:rsidR="00437849" w:rsidRDefault="003B4D2A">
      <w:pPr>
        <w:pStyle w:val="Standard"/>
        <w:numPr>
          <w:ilvl w:val="0"/>
          <w:numId w:val="43"/>
        </w:numPr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решать логические задачи по теоретическому материалу науки логики и занимательные задачи.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Таким образом, исходя их требований ФГОС,  задачи обучения математическим основам информатики на базовом и </w:t>
      </w:r>
      <w:r>
        <w:rPr>
          <w:rFonts w:eastAsia="Times New Roman" w:cs="Times New Roman"/>
          <w:color w:val="000000"/>
          <w:szCs w:val="28"/>
        </w:rPr>
        <w:t>профильном уровнях не слишком различаются.</w:t>
      </w:r>
    </w:p>
    <w:p w:rsidR="00437849" w:rsidRDefault="003B4D2A">
      <w:pPr>
        <w:pStyle w:val="2"/>
        <w:spacing w:line="360" w:lineRule="auto"/>
      </w:pPr>
      <w:bookmarkStart w:id="28" w:name="_17dp8vu"/>
      <w:bookmarkStart w:id="29" w:name="__RefHeading__1970_876159803"/>
      <w:bookmarkStart w:id="30" w:name="__RefHeading___Toc68_930762829"/>
      <w:bookmarkStart w:id="31" w:name="__RefHeading__115_1849898410"/>
      <w:bookmarkEnd w:id="28"/>
      <w:r>
        <w:t>Параграф 2.2 Формы и способы организации групповой деятельности на уроках информатики</w:t>
      </w:r>
      <w:bookmarkEnd w:id="29"/>
      <w:bookmarkEnd w:id="30"/>
      <w:bookmarkEnd w:id="31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Рассмотрим систему коллективно-</w:t>
      </w:r>
      <w:proofErr w:type="spellStart"/>
      <w:r>
        <w:rPr>
          <w:rFonts w:eastAsia="Times New Roman" w:cs="Times New Roman"/>
          <w:szCs w:val="28"/>
        </w:rPr>
        <w:t>распределенной</w:t>
      </w:r>
      <w:proofErr w:type="spellEnd"/>
      <w:r>
        <w:rPr>
          <w:rFonts w:eastAsia="Times New Roman" w:cs="Times New Roman"/>
          <w:szCs w:val="28"/>
        </w:rPr>
        <w:t xml:space="preserve"> деятельности (которую мы рассматривали в параграфе 1.3).  Напомним, это общие ви</w:t>
      </w:r>
      <w:r>
        <w:rPr>
          <w:rFonts w:eastAsia="Times New Roman" w:cs="Times New Roman"/>
          <w:szCs w:val="28"/>
        </w:rPr>
        <w:t>ды групповой деятельности, характерные для всех видов работы (как сетевой, так и классно-урочной): парная, бригадная, звеньевая, а так же коллективно-</w:t>
      </w:r>
      <w:proofErr w:type="spellStart"/>
      <w:r>
        <w:rPr>
          <w:rFonts w:eastAsia="Times New Roman" w:cs="Times New Roman"/>
          <w:szCs w:val="28"/>
        </w:rPr>
        <w:t>распределенная</w:t>
      </w:r>
      <w:proofErr w:type="spellEnd"/>
      <w:r>
        <w:rPr>
          <w:rFonts w:eastAsia="Times New Roman" w:cs="Times New Roman"/>
          <w:szCs w:val="28"/>
        </w:rPr>
        <w:t xml:space="preserve"> деятельность, характерная для сетевого межшкольного сотрудничества: межшкольная без </w:t>
      </w:r>
      <w:proofErr w:type="spellStart"/>
      <w:r>
        <w:rPr>
          <w:rFonts w:eastAsia="Times New Roman" w:cs="Times New Roman"/>
          <w:szCs w:val="28"/>
        </w:rPr>
        <w:t>тьютора</w:t>
      </w:r>
      <w:proofErr w:type="spellEnd"/>
      <w:r>
        <w:rPr>
          <w:rFonts w:eastAsia="Times New Roman" w:cs="Times New Roman"/>
          <w:szCs w:val="28"/>
        </w:rPr>
        <w:t xml:space="preserve">, межшкольная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>, межшкольная с полной самоорганизацией и межшкольная длительная.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Каждый из этих видов был подробно с примерами рассмотрен в параграфе 1.3. Остановимся подробнее на способах и методах организации групповой деятельности в образовател</w:t>
      </w:r>
      <w:r>
        <w:rPr>
          <w:rFonts w:eastAsia="Times New Roman" w:cs="Times New Roman"/>
          <w:szCs w:val="28"/>
        </w:rPr>
        <w:t>ьной технологической платформе “Мега-класс”.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 способу организации групп, можно выделить три типа: группа по желанию, группа с установленным лидером, группа произвольная</w:t>
      </w:r>
      <w:proofErr w:type="gramStart"/>
      <w:r>
        <w:rPr>
          <w:rFonts w:eastAsia="Times New Roman" w:cs="Times New Roman"/>
          <w:szCs w:val="28"/>
        </w:rPr>
        <w:t>.</w:t>
      </w:r>
      <w:proofErr w:type="gramEnd"/>
      <w:r>
        <w:rPr>
          <w:rFonts w:eastAsia="Times New Roman" w:cs="Times New Roman"/>
          <w:szCs w:val="28"/>
        </w:rPr>
        <w:t xml:space="preserve"> (</w:t>
      </w:r>
      <w:proofErr w:type="gramStart"/>
      <w:r>
        <w:rPr>
          <w:rFonts w:eastAsia="Times New Roman" w:cs="Times New Roman"/>
          <w:szCs w:val="28"/>
        </w:rPr>
        <w:t>с</w:t>
      </w:r>
      <w:proofErr w:type="gramEnd"/>
      <w:r>
        <w:rPr>
          <w:rFonts w:eastAsia="Times New Roman" w:cs="Times New Roman"/>
          <w:szCs w:val="28"/>
        </w:rPr>
        <w:t>м. рисунок)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5519880" cy="1956960"/>
                <wp:effectExtent l="0" t="0" r="0" b="0"/>
                <wp:wrapTopAndBottom/>
                <wp:docPr id="10" name="Врезк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9880" cy="19569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519880" cy="1956960"/>
                                  <wp:effectExtent l="0" t="0" r="4620" b="5190"/>
                                  <wp:docPr id="9" name="Графический объект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9880" cy="1956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Рисунок 5: Способы </w:t>
                            </w:r>
                            <w:proofErr w:type="spellStart"/>
                            <w:r>
                              <w:t>организции</w:t>
                            </w:r>
                            <w:proofErr w:type="spellEnd"/>
                            <w:r>
                              <w:t xml:space="preserve"> групп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5" o:spid="_x0000_s1030" type="#_x0000_t202" style="position:absolute;left:0;text-align:left;margin-left:0;margin-top:0;width:434.65pt;height:154.1pt;z-index:8;visibility:visible;mso-wrap-style:none;mso-wrap-distance-left:9pt;mso-wrap-distance-top:0;mso-wrap-distance-right:9pt;mso-wrap-distance-bottom:0;mso-position-horizontal:center;mso-position-horizontal-relative:text;mso-position-vertical:top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B/mzwEAAGcDAAAOAAAAZHJzL2Uyb0RvYy54bWysU82O0zAQviPxDpbv1O2KVm3UdAWqFiGt&#10;AKnwAK5jN5b8J4+3STnxDDwJF4TEU2TfiLHbdBHcEJfJZObLzPfNTNa3vTXkKCNo72o6m0wpkU74&#10;RrtDTT99vHuxpAQSdw033smaniTQ283zZ+suVPLGt940MhIs4qDqQk3blELFGIhWWg4TH6TDpPLR&#10;8oSv8cCayDusbg27mU4XrPOxCdELCYDR7TlJN6W+UlKk90qBTMTUFLmlYmOx+2zZZs2rQ+Sh1eJC&#10;g/8DC8u1w6bXUlueOHmI+q9SVovowas0Ed4yr5QWsmhANbPpH2p2LQ+yaMHhQLiOCf5fWfHu+CES&#10;3eDucDyOW9zR8PXxy/B9+DH8HL7N84S6ABUCdwGhqX/te0SPccBgFt6raPMTJRHMY7HTdb6yT0Rg&#10;cD6frZZLTAnMzVbzxWpRNsCePg8R0hvpLclOTSMusMyVH+8hIRWEjpDczbhsnb/TxpRV5uSWQ3uG&#10;5jTL7M8ss5f6fV/0vhwV7H1zQmF4xNiw9fEzJR0eRE0dXiwl5q3DeefbGZ04OvvRwV0Gnu7dLogM&#10;zZwgvHpIyKuQzo3PbS58cJtFy+Xy8rn8/l5QT//H5hcAAAD//wMAUEsDBBQABgAIAAAAIQBTPIMS&#10;2gAAAAUBAAAPAAAAZHJzL2Rvd25yZXYueG1sTI/BTsMwEETvSPyDtZW4UaetVEKIU6FKXLhRUCVu&#10;bryNI+x1ZLtp8vcsXOCy0mhGM2/r3eSdGDGmPpCC1bIAgdQG01On4OP95b4EkbImo10gVDBjgl1z&#10;e1PryoQrveF4yJ3gEkqVVmBzHiopU2vR67QMAxJ75xC9zixjJ03UVy73Tq6LYiu97okXrB5wb7H9&#10;Oly8gofpGHBIuMfP89hG28+le52VultMz08gMk75Lww/+IwODTOdwoVMEk4BP5J/L3vl9nED4qRg&#10;U5RrkE0t/9M33wAAAP//AwBQSwECLQAUAAYACAAAACEAtoM4kv4AAADhAQAAEwAAAAAAAAAAAAAA&#10;AAAAAAAAW0NvbnRlbnRfVHlwZXNdLnhtbFBLAQItABQABgAIAAAAIQA4/SH/1gAAAJQBAAALAAAA&#10;AAAAAAAAAAAAAC8BAABfcmVscy8ucmVsc1BLAQItABQABgAIAAAAIQA4yB/mzwEAAGcDAAAOAAAA&#10;AAAAAAAAAAAAAC4CAABkcnMvZTJvRG9jLnhtbFBLAQItABQABgAIAAAAIQBTPIMS2gAAAAUBAAAP&#10;AAAAAAAAAAAAAAAAACkEAABkcnMvZG93bnJldi54bWxQSwUGAAAAAAQABADzAAAAMAUAAAAA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519880" cy="1956960"/>
                            <wp:effectExtent l="0" t="0" r="4620" b="5190"/>
                            <wp:docPr id="9" name="Графический объект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6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9880" cy="19569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Рисунок 5: Способы </w:t>
                      </w:r>
                      <w:proofErr w:type="spellStart"/>
                      <w:r>
                        <w:t>организции</w:t>
                      </w:r>
                      <w:proofErr w:type="spellEnd"/>
                      <w:r>
                        <w:t xml:space="preserve"> групп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Так же можно выделить непосре</w:t>
      </w:r>
      <w:r>
        <w:rPr>
          <w:rFonts w:eastAsia="Times New Roman" w:cs="Times New Roman"/>
          <w:szCs w:val="28"/>
        </w:rPr>
        <w:t>дственно способы деятельности в группах по типу заданий:</w:t>
      </w:r>
    </w:p>
    <w:p w:rsidR="00437849" w:rsidRDefault="003B4D2A">
      <w:pPr>
        <w:pStyle w:val="Standard"/>
        <w:numPr>
          <w:ilvl w:val="0"/>
          <w:numId w:val="93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Каждой группе </w:t>
      </w:r>
      <w:proofErr w:type="spellStart"/>
      <w:r>
        <w:rPr>
          <w:rFonts w:eastAsia="Times New Roman" w:cs="Times New Roman"/>
          <w:szCs w:val="28"/>
        </w:rPr>
        <w:t>дается</w:t>
      </w:r>
      <w:proofErr w:type="spellEnd"/>
      <w:r>
        <w:rPr>
          <w:rFonts w:eastAsia="Times New Roman" w:cs="Times New Roman"/>
          <w:szCs w:val="28"/>
        </w:rPr>
        <w:t xml:space="preserve"> одинаковое задание, задания во всех группах выполняются параллельно и проверяются ответственным лицом (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или учителем).</w:t>
      </w:r>
    </w:p>
    <w:p w:rsidR="00437849" w:rsidRDefault="003B4D2A">
      <w:pPr>
        <w:pStyle w:val="Standard"/>
        <w:numPr>
          <w:ilvl w:val="0"/>
          <w:numId w:val="44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Группы получают разные задания, но задания выполняю</w:t>
      </w:r>
      <w:r>
        <w:rPr>
          <w:rFonts w:eastAsia="Times New Roman" w:cs="Times New Roman"/>
          <w:szCs w:val="28"/>
        </w:rPr>
        <w:t>тся так же параллельно. Проверяются ответственным лицом (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или учителем).</w:t>
      </w:r>
    </w:p>
    <w:p w:rsidR="00437849" w:rsidRDefault="003B4D2A">
      <w:pPr>
        <w:pStyle w:val="Standard"/>
        <w:numPr>
          <w:ilvl w:val="0"/>
          <w:numId w:val="44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Группы получают разные задания (по виду или по смыслу), но в итоге приходят к общему результату или выводу, ученики сами делают вывод о правильности выполнения задания.</w:t>
      </w:r>
    </w:p>
    <w:p w:rsidR="00437849" w:rsidRDefault="003B4D2A">
      <w:pPr>
        <w:pStyle w:val="Standard"/>
        <w:numPr>
          <w:ilvl w:val="0"/>
          <w:numId w:val="44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Игрова</w:t>
      </w:r>
      <w:r>
        <w:rPr>
          <w:rFonts w:eastAsia="Times New Roman" w:cs="Times New Roman"/>
          <w:szCs w:val="28"/>
        </w:rPr>
        <w:t xml:space="preserve">я форма выполнения заданий. Примером такой работы могут быть аналоги </w:t>
      </w:r>
      <w:proofErr w:type="gramStart"/>
      <w:r>
        <w:rPr>
          <w:rFonts w:eastAsia="Times New Roman" w:cs="Times New Roman"/>
          <w:szCs w:val="28"/>
        </w:rPr>
        <w:t>популярных</w:t>
      </w:r>
      <w:proofErr w:type="gramEnd"/>
      <w:r>
        <w:rPr>
          <w:rFonts w:eastAsia="Times New Roman" w:cs="Times New Roman"/>
          <w:szCs w:val="28"/>
        </w:rPr>
        <w:t xml:space="preserve"> телеигр: “Что? Где? Когда?”, “Слабое звено” и т.д.</w:t>
      </w:r>
    </w:p>
    <w:p w:rsidR="00437849" w:rsidRDefault="003B4D2A">
      <w:pPr>
        <w:pStyle w:val="Standard"/>
        <w:numPr>
          <w:ilvl w:val="0"/>
          <w:numId w:val="44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Проектная форма.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 одной стороны, получается, что формы групповой деятельности при сетевом межшкольном взаимодействии весьма </w:t>
      </w:r>
      <w:r>
        <w:rPr>
          <w:rFonts w:eastAsia="Times New Roman" w:cs="Times New Roman"/>
          <w:szCs w:val="28"/>
        </w:rPr>
        <w:t>схожи с традиционными (</w:t>
      </w:r>
      <w:proofErr w:type="spellStart"/>
      <w:r>
        <w:rPr>
          <w:rFonts w:eastAsia="Times New Roman" w:cs="Times New Roman"/>
          <w:szCs w:val="28"/>
        </w:rPr>
        <w:t>внутришкольными</w:t>
      </w:r>
      <w:proofErr w:type="spellEnd"/>
      <w:r>
        <w:rPr>
          <w:rFonts w:eastAsia="Times New Roman" w:cs="Times New Roman"/>
          <w:szCs w:val="28"/>
        </w:rPr>
        <w:t xml:space="preserve">) формами. Но это не так. Главным недостатком (и в то же время, главной особенностью) межшкольного взаимодействия может стать отсутствие или недостаточная скорость </w:t>
      </w:r>
      <w:proofErr w:type="spellStart"/>
      <w:r>
        <w:rPr>
          <w:rFonts w:eastAsia="Times New Roman" w:cs="Times New Roman"/>
          <w:szCs w:val="28"/>
        </w:rPr>
        <w:t>интернет-соединения</w:t>
      </w:r>
      <w:proofErr w:type="spellEnd"/>
      <w:r>
        <w:rPr>
          <w:rFonts w:eastAsia="Times New Roman" w:cs="Times New Roman"/>
          <w:szCs w:val="28"/>
        </w:rPr>
        <w:t>, посредством которого данное взаим</w:t>
      </w:r>
      <w:r>
        <w:rPr>
          <w:rFonts w:eastAsia="Times New Roman" w:cs="Times New Roman"/>
          <w:szCs w:val="28"/>
        </w:rPr>
        <w:t>одействие и регулируется. Также можно отметить и другие недостатки:</w:t>
      </w:r>
    </w:p>
    <w:p w:rsidR="00437849" w:rsidRDefault="003B4D2A">
      <w:pPr>
        <w:pStyle w:val="Standard"/>
        <w:numPr>
          <w:ilvl w:val="0"/>
          <w:numId w:val="94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Сложность оценивания участников группы с разным уровнем подготовленности (в этом случае, отсутствие дифференциации оценки будет восприниматься несправедливой критикой).</w:t>
      </w:r>
    </w:p>
    <w:p w:rsidR="00437849" w:rsidRDefault="003B4D2A">
      <w:pPr>
        <w:pStyle w:val="Standard"/>
        <w:numPr>
          <w:ilvl w:val="0"/>
          <w:numId w:val="45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Вариативность </w:t>
      </w:r>
      <w:r>
        <w:rPr>
          <w:rFonts w:eastAsia="Times New Roman" w:cs="Times New Roman"/>
          <w:szCs w:val="28"/>
        </w:rPr>
        <w:t>комплектования по уровню подготовленности участников группы (более сильные группы в этом случае могут выполнять более сложные задания).</w:t>
      </w:r>
    </w:p>
    <w:p w:rsidR="00437849" w:rsidRDefault="003B4D2A">
      <w:pPr>
        <w:pStyle w:val="Standard"/>
        <w:numPr>
          <w:ilvl w:val="0"/>
          <w:numId w:val="45"/>
        </w:numPr>
        <w:spacing w:line="360" w:lineRule="auto"/>
        <w:ind w:firstLine="709"/>
        <w:rPr>
          <w:rFonts w:eastAsia="Times New Roman" w:cs="Times New Roman"/>
          <w:szCs w:val="28"/>
        </w:rPr>
      </w:pPr>
      <w:proofErr w:type="gramStart"/>
      <w:r>
        <w:rPr>
          <w:rFonts w:eastAsia="Times New Roman" w:cs="Times New Roman"/>
          <w:szCs w:val="28"/>
        </w:rPr>
        <w:t xml:space="preserve">Сложность правильного выбора лидера группы (в случае назначения или самостоятельного выбора лидера есть опасность </w:t>
      </w:r>
      <w:proofErr w:type="spellStart"/>
      <w:r>
        <w:rPr>
          <w:rFonts w:eastAsia="Times New Roman" w:cs="Times New Roman"/>
          <w:szCs w:val="28"/>
        </w:rPr>
        <w:t>неусво</w:t>
      </w:r>
      <w:r>
        <w:rPr>
          <w:rFonts w:eastAsia="Times New Roman" w:cs="Times New Roman"/>
          <w:szCs w:val="28"/>
        </w:rPr>
        <w:t>ения</w:t>
      </w:r>
      <w:proofErr w:type="spellEnd"/>
      <w:r>
        <w:rPr>
          <w:rFonts w:eastAsia="Times New Roman" w:cs="Times New Roman"/>
          <w:szCs w:val="28"/>
        </w:rPr>
        <w:t xml:space="preserve"> учебного материала более слабыми учениками.</w:t>
      </w:r>
      <w:proofErr w:type="gramEnd"/>
      <w:r>
        <w:rPr>
          <w:rFonts w:eastAsia="Times New Roman" w:cs="Times New Roman"/>
          <w:szCs w:val="28"/>
        </w:rPr>
        <w:t xml:space="preserve"> </w:t>
      </w:r>
      <w:proofErr w:type="gramStart"/>
      <w:r>
        <w:rPr>
          <w:rFonts w:eastAsia="Times New Roman" w:cs="Times New Roman"/>
          <w:szCs w:val="28"/>
        </w:rPr>
        <w:t>В этом случае рекомендуется заменить лидера).</w:t>
      </w:r>
      <w:proofErr w:type="gramEnd"/>
    </w:p>
    <w:p w:rsidR="00437849" w:rsidRDefault="003B4D2A">
      <w:pPr>
        <w:pStyle w:val="2"/>
        <w:spacing w:line="360" w:lineRule="auto"/>
        <w:ind w:firstLine="709"/>
      </w:pPr>
      <w:bookmarkStart w:id="32" w:name="_3rdcrjn"/>
      <w:bookmarkEnd w:id="32"/>
      <w:r>
        <w:t>Параграф 2.3 Комплекс заданий для групповой деятельности при изучении математических основ обработки информации.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Составим тематическое планирование для 1 </w:t>
      </w:r>
      <w:r>
        <w:rPr>
          <w:rFonts w:eastAsia="Times New Roman" w:cs="Times New Roman"/>
          <w:szCs w:val="28"/>
        </w:rPr>
        <w:t>полугодия 10 класса (</w:t>
      </w:r>
      <w:proofErr w:type="spellStart"/>
      <w:r>
        <w:rPr>
          <w:rFonts w:eastAsia="Times New Roman" w:cs="Times New Roman"/>
          <w:szCs w:val="28"/>
        </w:rPr>
        <w:t>углубленный</w:t>
      </w:r>
      <w:proofErr w:type="spellEnd"/>
      <w:r>
        <w:rPr>
          <w:rFonts w:eastAsia="Times New Roman" w:cs="Times New Roman"/>
          <w:szCs w:val="28"/>
        </w:rPr>
        <w:t xml:space="preserve"> уровень), чтобы определить место выбранного нами цикла тем «Логические основы обработки информации» Для этого составим схему с указанием количества часов, затраченных на изучение каждой темы.</w:t>
      </w:r>
    </w:p>
    <w:p w:rsidR="00437849" w:rsidRDefault="00437849">
      <w:pPr>
        <w:pStyle w:val="Standard"/>
        <w:spacing w:line="360" w:lineRule="auto"/>
        <w:ind w:firstLine="709"/>
      </w:pPr>
    </w:p>
    <w:p w:rsidR="00437849" w:rsidRDefault="003B4D2A">
      <w:pPr>
        <w:pStyle w:val="Standard"/>
        <w:spacing w:line="360" w:lineRule="auto"/>
        <w:ind w:firstLine="709"/>
        <w:rPr>
          <w:i/>
          <w:iCs/>
          <w:sz w:val="24"/>
        </w:rPr>
      </w:pPr>
      <w:r>
        <w:rPr>
          <w:i/>
          <w:iCs/>
          <w:sz w:val="24"/>
        </w:rPr>
        <w:t>Таблица 1: Тематическое планир</w:t>
      </w:r>
      <w:r>
        <w:rPr>
          <w:i/>
          <w:iCs/>
          <w:sz w:val="24"/>
        </w:rPr>
        <w:t>ование</w:t>
      </w:r>
    </w:p>
    <w:tbl>
      <w:tblPr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4"/>
        <w:gridCol w:w="4692"/>
      </w:tblGrid>
      <w:tr w:rsidR="0043784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Тема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Количество часов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1.Введение. Информатика и информация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2.Измерение информации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2.1 Измерение информации. </w:t>
            </w:r>
            <w:proofErr w:type="spellStart"/>
            <w:r>
              <w:rPr>
                <w:rFonts w:eastAsia="Times New Roman" w:cs="Times New Roman"/>
                <w:szCs w:val="28"/>
              </w:rPr>
              <w:t>Объемный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подход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2-3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2.2 Измерение информации. Содержательный подход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1-2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2.3 Вероятность и информация.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lastRenderedPageBreak/>
              <w:t>3. Системы счисления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3.1 </w:t>
            </w:r>
            <w:r>
              <w:rPr>
                <w:rFonts w:eastAsia="Times New Roman" w:cs="Times New Roman"/>
                <w:szCs w:val="28"/>
              </w:rPr>
              <w:t>Позиционные системы счисления Основные понятия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3.2 Перевод десятичных чисел в другие системы счисления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2-3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3.3 Смешанные системы счисления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2-3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3.4 Арифметика в позиционных системах счисления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2-3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4. Кодирование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4.1 Информация и сигналы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4.2 </w:t>
            </w:r>
            <w:r>
              <w:rPr>
                <w:rFonts w:eastAsia="Times New Roman" w:cs="Times New Roman"/>
                <w:szCs w:val="28"/>
              </w:rPr>
              <w:t>Кодирование текстов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1-2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4.3 Кодирование изображения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2-3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4.4 Кодирование звука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4.5 Сжатие двоичного кода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2-3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5. Информационные процессы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5.1Хранение информации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5.2 Передача информации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5.3 Коррекция ошибок </w:t>
            </w:r>
            <w:proofErr w:type="gramStart"/>
            <w:r>
              <w:rPr>
                <w:rFonts w:eastAsia="Times New Roman" w:cs="Times New Roman"/>
                <w:szCs w:val="28"/>
              </w:rPr>
              <w:t>при</w:t>
            </w:r>
            <w:proofErr w:type="gram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Cs w:val="28"/>
              </w:rPr>
              <w:t>передачи</w:t>
            </w:r>
            <w:proofErr w:type="gramEnd"/>
            <w:r>
              <w:rPr>
                <w:rFonts w:eastAsia="Times New Roman" w:cs="Times New Roman"/>
                <w:szCs w:val="28"/>
              </w:rPr>
              <w:t xml:space="preserve"> информации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5.4Обработка </w:t>
            </w:r>
            <w:r>
              <w:rPr>
                <w:rFonts w:eastAsia="Times New Roman" w:cs="Times New Roman"/>
                <w:szCs w:val="28"/>
              </w:rPr>
              <w:t>информации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6. Логические основы обработки информации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</w:pPr>
            <w:r>
              <w:rPr>
                <w:rFonts w:eastAsia="Times New Roman" w:cs="Times New Roman"/>
                <w:szCs w:val="28"/>
              </w:rPr>
              <w:t>6.1 Логика и логические операции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6.2 Логические формулы и </w:t>
            </w:r>
            <w:r>
              <w:rPr>
                <w:rFonts w:eastAsia="Times New Roman" w:cs="Times New Roman"/>
                <w:szCs w:val="28"/>
              </w:rPr>
              <w:lastRenderedPageBreak/>
              <w:t>функции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6.3 Логические операции и логические схемы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6.4 Методы решения логических задач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6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6.5Логические функции на области числовых </w:t>
            </w:r>
            <w:r>
              <w:rPr>
                <w:rFonts w:eastAsia="Times New Roman" w:cs="Times New Roman"/>
                <w:szCs w:val="28"/>
              </w:rPr>
              <w:t>значений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7. Алгоритмы обработки информации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7.1 Определение, свойства и описание алгоритма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7.2 Машина Тьюринга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7.3 Машина Поста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7.4 Этапы алгоритмического решения задачи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7.5 Поиск данных: алгоритмы, программирование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7.6 Сортировка данных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6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left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Всего часов:</w:t>
            </w:r>
          </w:p>
        </w:tc>
        <w:tc>
          <w:tcPr>
            <w:tcW w:w="469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7849" w:rsidRDefault="003B4D2A">
            <w:pPr>
              <w:pStyle w:val="TableContents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70</w:t>
            </w:r>
          </w:p>
        </w:tc>
      </w:tr>
    </w:tbl>
    <w:p w:rsidR="00437849" w:rsidRDefault="00437849">
      <w:pPr>
        <w:pStyle w:val="Table"/>
        <w:ind w:firstLine="0"/>
      </w:pP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Более подробно рассмотрим раздел 6 «Логические основы обработки информации».</w:t>
      </w:r>
    </w:p>
    <w:p w:rsidR="00437849" w:rsidRDefault="00437849">
      <w:pPr>
        <w:pStyle w:val="Standard"/>
        <w:spacing w:line="360" w:lineRule="auto"/>
      </w:pPr>
    </w:p>
    <w:p w:rsidR="00437849" w:rsidRDefault="003B4D2A">
      <w:pPr>
        <w:pStyle w:val="Standard"/>
        <w:spacing w:line="36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Тема 6.1. Логика и логические операции.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Вид деятельности: комбинированная (парная </w:t>
      </w:r>
      <w:proofErr w:type="spellStart"/>
      <w:r>
        <w:rPr>
          <w:rFonts w:eastAsia="Times New Roman" w:cs="Times New Roman"/>
          <w:szCs w:val="28"/>
        </w:rPr>
        <w:t>внутришкольная</w:t>
      </w:r>
      <w:proofErr w:type="spellEnd"/>
      <w:r>
        <w:rPr>
          <w:rFonts w:eastAsia="Times New Roman" w:cs="Times New Roman"/>
          <w:szCs w:val="28"/>
        </w:rPr>
        <w:t xml:space="preserve"> /межшкольная с полной самоорганизацией)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Изучается тема </w:t>
      </w:r>
      <w:r>
        <w:rPr>
          <w:rFonts w:eastAsia="Times New Roman" w:cs="Times New Roman"/>
          <w:szCs w:val="28"/>
        </w:rPr>
        <w:t xml:space="preserve">“Логика и логические операции”. В начале урока ученикам предлагается вспомнить, что же такое логика. Для этого им нужно </w:t>
      </w:r>
      <w:r>
        <w:rPr>
          <w:rFonts w:eastAsia="Times New Roman" w:cs="Times New Roman"/>
          <w:szCs w:val="28"/>
        </w:rPr>
        <w:lastRenderedPageBreak/>
        <w:t xml:space="preserve">выполнить тестовые задания в тестовой системе </w:t>
      </w:r>
      <w:proofErr w:type="spellStart"/>
      <w:r>
        <w:rPr>
          <w:rFonts w:eastAsia="Times New Roman" w:cs="Times New Roman"/>
          <w:szCs w:val="28"/>
        </w:rPr>
        <w:t>MyTestXPro</w:t>
      </w:r>
      <w:proofErr w:type="spellEnd"/>
      <w:r>
        <w:rPr>
          <w:rFonts w:eastAsia="Times New Roman" w:cs="Times New Roman"/>
          <w:szCs w:val="28"/>
        </w:rPr>
        <w:t>. Т.к. это задание на актуализацию знаний, тест небольшой, всего 12 заданий. В т</w:t>
      </w:r>
      <w:r>
        <w:rPr>
          <w:rFonts w:eastAsia="Times New Roman" w:cs="Times New Roman"/>
          <w:szCs w:val="28"/>
        </w:rPr>
        <w:t xml:space="preserve">есте так же представлены критерии оценивания выполненных работ: </w:t>
      </w:r>
      <w:r>
        <w:rPr>
          <w:rFonts w:eastAsia="Times New Roman" w:cs="Times New Roman"/>
          <w:color w:val="000000"/>
          <w:szCs w:val="28"/>
        </w:rPr>
        <w:t>Возможный максимум баллов: 19. "5" не менее 16 баллов (85% макс.); "4" не менее 13 баллов (70% макс.); "3" не менее 10 баллов (50% макс.). Засчитываются только 100% верные ответы.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 конце урок</w:t>
      </w:r>
      <w:r>
        <w:rPr>
          <w:rFonts w:eastAsia="Times New Roman" w:cs="Times New Roman"/>
          <w:color w:val="000000"/>
          <w:szCs w:val="28"/>
        </w:rPr>
        <w:t xml:space="preserve">а можно </w:t>
      </w:r>
      <w:proofErr w:type="spellStart"/>
      <w:r>
        <w:rPr>
          <w:rFonts w:eastAsia="Times New Roman" w:cs="Times New Roman"/>
          <w:color w:val="000000"/>
          <w:szCs w:val="28"/>
        </w:rPr>
        <w:t>еще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добавить задание на первичное закрепление пройденного материала. Для этого ученикам снова можно разбиться на пары (в свободном порядке либо по руководству учителя), при этом каждые 2 пары </w:t>
      </w:r>
      <w:proofErr w:type="spellStart"/>
      <w:r>
        <w:rPr>
          <w:rFonts w:eastAsia="Times New Roman" w:cs="Times New Roman"/>
          <w:color w:val="000000"/>
          <w:szCs w:val="28"/>
        </w:rPr>
        <w:t>приклепляются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к своему </w:t>
      </w:r>
      <w:proofErr w:type="spellStart"/>
      <w:r>
        <w:rPr>
          <w:rFonts w:eastAsia="Times New Roman" w:cs="Times New Roman"/>
          <w:color w:val="000000"/>
          <w:szCs w:val="28"/>
        </w:rPr>
        <w:t>тьютору</w:t>
      </w:r>
      <w:proofErr w:type="spellEnd"/>
      <w:r>
        <w:rPr>
          <w:rFonts w:eastAsia="Times New Roman" w:cs="Times New Roman"/>
          <w:color w:val="000000"/>
          <w:szCs w:val="28"/>
        </w:rPr>
        <w:t>. Т.к. упражнение небольшо</w:t>
      </w:r>
      <w:r>
        <w:rPr>
          <w:rFonts w:eastAsia="Times New Roman" w:cs="Times New Roman"/>
          <w:color w:val="000000"/>
          <w:szCs w:val="28"/>
        </w:rPr>
        <w:t xml:space="preserve">е и делается достаточно быстро, для коммуникации с </w:t>
      </w:r>
      <w:proofErr w:type="spellStart"/>
      <w:r>
        <w:rPr>
          <w:rFonts w:eastAsia="Times New Roman" w:cs="Times New Roman"/>
          <w:color w:val="000000"/>
          <w:szCs w:val="28"/>
        </w:rPr>
        <w:t>тьютором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можно задействовать мессенджеры (к примеру, </w:t>
      </w:r>
      <w:proofErr w:type="spellStart"/>
      <w:r>
        <w:rPr>
          <w:rFonts w:eastAsia="Times New Roman" w:cs="Times New Roman"/>
          <w:color w:val="000000"/>
          <w:szCs w:val="28"/>
        </w:rPr>
        <w:t>Viber</w:t>
      </w:r>
      <w:proofErr w:type="spellEnd"/>
      <w:r>
        <w:rPr>
          <w:rFonts w:eastAsia="Times New Roman" w:cs="Times New Roman"/>
          <w:color w:val="000000"/>
          <w:szCs w:val="28"/>
        </w:rPr>
        <w:t xml:space="preserve">). После выполнения задания ученики отсылают скриншот </w:t>
      </w:r>
      <w:proofErr w:type="spellStart"/>
      <w:r>
        <w:rPr>
          <w:rFonts w:eastAsia="Times New Roman" w:cs="Times New Roman"/>
          <w:color w:val="000000"/>
          <w:szCs w:val="28"/>
        </w:rPr>
        <w:t>тьютору</w:t>
      </w:r>
      <w:proofErr w:type="spellEnd"/>
      <w:r>
        <w:rPr>
          <w:rFonts w:eastAsia="Times New Roman" w:cs="Times New Roman"/>
          <w:color w:val="000000"/>
          <w:szCs w:val="28"/>
        </w:rPr>
        <w:t>, и уже тьютор ставит у себя отметку о выполнении. Упражнение “Базовые логические конс</w:t>
      </w:r>
      <w:r>
        <w:rPr>
          <w:rFonts w:eastAsia="Times New Roman" w:cs="Times New Roman"/>
          <w:color w:val="000000"/>
          <w:szCs w:val="28"/>
        </w:rPr>
        <w:t xml:space="preserve">трукции” выполняется в сервисе </w:t>
      </w:r>
      <w:proofErr w:type="spellStart"/>
      <w:r>
        <w:rPr>
          <w:rFonts w:eastAsia="Times New Roman" w:cs="Times New Roman"/>
          <w:color w:val="000000"/>
          <w:szCs w:val="28"/>
        </w:rPr>
        <w:t>LearningApps</w:t>
      </w:r>
      <w:proofErr w:type="spellEnd"/>
      <w:r>
        <w:rPr>
          <w:rFonts w:eastAsia="Times New Roman" w:cs="Times New Roman"/>
          <w:color w:val="000000"/>
          <w:szCs w:val="28"/>
        </w:rPr>
        <w:t>.</w:t>
      </w:r>
    </w:p>
    <w:p w:rsidR="00437849" w:rsidRDefault="00437849">
      <w:pPr>
        <w:pStyle w:val="Standard"/>
        <w:spacing w:line="360" w:lineRule="auto"/>
        <w:rPr>
          <w:rFonts w:eastAsia="Times New Roman" w:cs="Times New Roman"/>
          <w:color w:val="000000"/>
          <w:szCs w:val="28"/>
        </w:rPr>
      </w:pPr>
    </w:p>
    <w:p w:rsidR="00437849" w:rsidRDefault="003B4D2A">
      <w:pPr>
        <w:pStyle w:val="Standard"/>
        <w:spacing w:line="36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Задания к теме 1 «Логика и логические операции»</w:t>
      </w:r>
    </w:p>
    <w:p w:rsidR="00437849" w:rsidRDefault="00437849">
      <w:pPr>
        <w:pStyle w:val="Standard"/>
        <w:widowControl w:val="0"/>
        <w:spacing w:line="360" w:lineRule="auto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p w:rsidR="00437849" w:rsidRDefault="003B4D2A">
      <w:pPr>
        <w:pStyle w:val="Standard"/>
        <w:widowControl w:val="0"/>
        <w:spacing w:line="360" w:lineRule="auto"/>
        <w:jc w:val="center"/>
        <w:rPr>
          <w:rFonts w:eastAsia="Times New Roman" w:cs="Times New Roman"/>
          <w:b/>
          <w:color w:val="0000FF"/>
          <w:szCs w:val="28"/>
        </w:rPr>
      </w:pPr>
      <w:r>
        <w:rPr>
          <w:rFonts w:eastAsia="Times New Roman" w:cs="Times New Roman"/>
          <w:b/>
          <w:color w:val="0000FF"/>
          <w:szCs w:val="28"/>
        </w:rPr>
        <w:t>Тест: "Логика и логические операции".</w:t>
      </w:r>
    </w:p>
    <w:p w:rsidR="00437849" w:rsidRDefault="00437849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Тестируемый:_______________________________</w:t>
      </w: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Дата:_____________________</w:t>
      </w:r>
    </w:p>
    <w:p w:rsidR="00437849" w:rsidRDefault="00437849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</w:p>
    <w:p w:rsidR="00437849" w:rsidRDefault="003B4D2A">
      <w:pPr>
        <w:pStyle w:val="Table"/>
        <w:keepNext/>
      </w:pPr>
      <w:r>
        <w:t>Таблица 2: Тест по теме "Логика и логические опера</w:t>
      </w:r>
      <w:r>
        <w:t>ции"</w:t>
      </w:r>
    </w:p>
    <w:tbl>
      <w:tblPr>
        <w:tblW w:w="9450" w:type="dxa"/>
        <w:tblInd w:w="-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"/>
        <w:gridCol w:w="162"/>
        <w:gridCol w:w="3420"/>
        <w:gridCol w:w="236"/>
        <w:gridCol w:w="5024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45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45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Логика – это наука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450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3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37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об умении вести дискуссию, спор.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37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 формальности человеческого мышления;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lastRenderedPageBreak/>
              <w:t>3)</w:t>
            </w:r>
          </w:p>
        </w:tc>
        <w:tc>
          <w:tcPr>
            <w:tcW w:w="37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 формах и законах правильного мышления.</w:t>
            </w:r>
          </w:p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7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rPr>
                <w:rFonts w:eastAsia="Times New Roman" w:cs="Times New Roman"/>
                <w:b/>
                <w:color w:val="000000"/>
                <w:szCs w:val="28"/>
              </w:rPr>
            </w:pPr>
          </w:p>
        </w:tc>
        <w:tc>
          <w:tcPr>
            <w:tcW w:w="86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7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6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Является ли высказыванием предложение: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“информатика — интересный предмет”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7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rPr>
                <w:rFonts w:eastAsia="Times New Roman" w:cs="Times New Roman"/>
                <w:color w:val="808080"/>
                <w:szCs w:val="28"/>
              </w:rPr>
            </w:pPr>
          </w:p>
        </w:tc>
        <w:tc>
          <w:tcPr>
            <w:tcW w:w="86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2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7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rPr>
                <w:rFonts w:eastAsia="Times New Roman" w:cs="Times New Roman"/>
                <w:color w:val="808080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да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78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rPr>
                <w:rFonts w:eastAsia="Times New Roman" w:cs="Times New Roman"/>
                <w:color w:val="808080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51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нет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71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555"/>
        <w:gridCol w:w="8201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Определите, какие из высказываний (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высказывательных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форм) в следующих парах являются отрицаниями друг друга.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7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 xml:space="preserve">Выберите несколько из 5 вариантов </w:t>
            </w:r>
            <w:r>
              <w:rPr>
                <w:rFonts w:eastAsia="Times New Roman" w:cs="Times New Roman"/>
                <w:color w:val="808080"/>
                <w:szCs w:val="28"/>
              </w:rPr>
              <w:t>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left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 “5&lt;10”, “5&gt;10”;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left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“10&gt;9”, “10&lt;=9”;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left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“мишень поражена первым выстрелом”, “мишень поражена вторым выстрелом”;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left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“машина останавливалась у каждого из двух светофоров”, “машина не останавливалась у каждого из двух светофоров”,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left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5)</w:t>
            </w:r>
          </w:p>
        </w:tc>
        <w:tc>
          <w:tcPr>
            <w:tcW w:w="5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“машина останавливалась у каждого из двух светофоров”, “машина не останавливалась у каждого из двух светофоров”,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4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525"/>
        <w:gridCol w:w="8200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Операция, выражаемая связкой “и”, называется: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3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5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инверсией;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5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импликацией;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5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конъюнкцией.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2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450"/>
        <w:gridCol w:w="8180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lastRenderedPageBreak/>
              <w:t>Задание №5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Знаком "v"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в логике обозначается операция: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4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конъюнкция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дизъюнкция;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импликация;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эквивалентность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9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70"/>
        <w:gridCol w:w="8250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9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№6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9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Gungsuh" w:cs="Times New Roman"/>
                <w:color w:val="000000"/>
                <w:szCs w:val="28"/>
              </w:rPr>
            </w:pPr>
            <w:r>
              <w:rPr>
                <w:rFonts w:eastAsia="Gungsuh" w:cs="Times New Roman"/>
                <w:color w:val="000000"/>
                <w:szCs w:val="28"/>
              </w:rPr>
              <w:t>Знаком "⇔"</w:t>
            </w:r>
            <w:r>
              <w:rPr>
                <w:rFonts w:eastAsia="Gungsuh" w:cs="Times New Roman"/>
                <w:color w:val="000000"/>
                <w:szCs w:val="28"/>
              </w:rPr>
              <w:t xml:space="preserve"> в логике обозначается операция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9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4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конъюнкция;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дизъюнкция;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импликация;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эквивалентность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480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"/>
        <w:gridCol w:w="585"/>
        <w:gridCol w:w="8250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4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№7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4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Форма мышления, фиксирующая основные, существенные признаки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объекта, — это: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4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 xml:space="preserve">Выберите один из 4 </w:t>
            </w:r>
            <w:r>
              <w:rPr>
                <w:rFonts w:eastAsia="Times New Roman" w:cs="Times New Roman"/>
                <w:color w:val="808080"/>
                <w:szCs w:val="28"/>
              </w:rPr>
              <w:t>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логика;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умозаключение;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понятие;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высказывание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75" w:type="dxa"/>
        <w:tblInd w:w="-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"/>
        <w:gridCol w:w="585"/>
        <w:gridCol w:w="8175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№8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Форма мышления, с помощью которой из одного или нескольких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суждений может быть получено новое суждение, — это...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4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lastRenderedPageBreak/>
              <w:t>1)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умозаключение;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решение;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логика;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высказывание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7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600"/>
        <w:gridCol w:w="8205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№9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Из предложенных высказываний выберите те, в которых имеется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логическое сложение: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7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несколько из 4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"Дождь неожиданно начался и быстро закончился";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"Обычно в 6 часов вечера я иду гулять с собакой или смотрю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телевизор"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"Сегодня холодный и пасмурный день";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2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"Рыбы живут в воде или лебедь — хищная птица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45" w:type="dxa"/>
        <w:tblInd w:w="-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630"/>
        <w:gridCol w:w="8130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№10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Из предложенных высказываний выберите те, в которых имеется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логическое </w:t>
            </w:r>
            <w:r>
              <w:rPr>
                <w:rFonts w:eastAsia="Times New Roman" w:cs="Times New Roman"/>
                <w:color w:val="000000"/>
                <w:szCs w:val="28"/>
              </w:rPr>
              <w:t>умножение: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несколько из 4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"Дождь неожиданно начался и быстро закончился";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2)</w:t>
            </w:r>
          </w:p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"Обычно в 6 часов вечера я иду гулять с собакой или смотрю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телевизор";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"Сегодня холодный и пасмурный день"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"Рыбы живут в воде или </w:t>
            </w:r>
            <w:r>
              <w:rPr>
                <w:rFonts w:eastAsia="Times New Roman" w:cs="Times New Roman"/>
                <w:color w:val="000000"/>
                <w:szCs w:val="28"/>
              </w:rPr>
              <w:t>лебедь — хищная птица"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345" w:type="dxa"/>
        <w:tblInd w:w="-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645"/>
        <w:gridCol w:w="8130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№11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Какое высказывание называется составным?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Выберите один из 4 вариантов ответа: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>Сложно-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подчиненное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 xml:space="preserve"> предложение.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lastRenderedPageBreak/>
              <w:t>2)</w:t>
            </w:r>
          </w:p>
        </w:tc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>Содержащее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 xml:space="preserve"> не менее 3 простых высказываний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3)</w:t>
            </w:r>
          </w:p>
        </w:tc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>Состоящее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 xml:space="preserve"> из нескольких слов.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4)</w:t>
            </w:r>
          </w:p>
        </w:tc>
        <w:tc>
          <w:tcPr>
            <w:tcW w:w="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>Построенное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 xml:space="preserve"> из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простых высказываний.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tbl>
      <w:tblPr>
        <w:tblW w:w="9420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8782"/>
        <w:gridCol w:w="75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4E4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Задание №12</w:t>
            </w:r>
          </w:p>
        </w:tc>
        <w:tc>
          <w:tcPr>
            <w:tcW w:w="75" w:type="dxa"/>
          </w:tcPr>
          <w:p w:rsidR="00437849" w:rsidRDefault="00437849">
            <w:pPr>
              <w:pStyle w:val="Standard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Формализуйте предостережение, которое одна жительница древних Афин сделала своему сыну, собиравшемуся заняться политической деятельностью: “Если ты будешь говорить правду, то тебя возненавидят люди. Или, если ты </w:t>
            </w:r>
            <w:r>
              <w:rPr>
                <w:rFonts w:eastAsia="Times New Roman" w:cs="Times New Roman"/>
                <w:color w:val="000000"/>
                <w:szCs w:val="28"/>
              </w:rPr>
              <w:t>будешь лгать, то тебя возненавидят боги. Но ты должен говорить правду или лгать. Значит, тебя возненавидят люди или возненавидят боги”.</w:t>
            </w:r>
          </w:p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 xml:space="preserve">Формализуйте также ответ сына: “Если я буду говорить правду, то боги будут любить меня. Или, если я буду лгать, то люди </w:t>
            </w:r>
            <w:r>
              <w:rPr>
                <w:rFonts w:eastAsia="Times New Roman" w:cs="Times New Roman"/>
                <w:color w:val="000000"/>
                <w:szCs w:val="28"/>
              </w:rPr>
              <w:t>будут любить меня. Но я должен говорить правду или лгать. Значит, меня будут любить боги или меня будут любить люди”.</w:t>
            </w:r>
          </w:p>
        </w:tc>
        <w:tc>
          <w:tcPr>
            <w:tcW w:w="75" w:type="dxa"/>
          </w:tcPr>
          <w:p w:rsidR="00437849" w:rsidRDefault="00437849">
            <w:pPr>
              <w:pStyle w:val="Standard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93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0F0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Запишите ответ:</w:t>
            </w:r>
          </w:p>
        </w:tc>
        <w:tc>
          <w:tcPr>
            <w:tcW w:w="75" w:type="dxa"/>
          </w:tcPr>
          <w:p w:rsidR="00437849" w:rsidRDefault="00437849">
            <w:pPr>
              <w:pStyle w:val="Standard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5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0"/>
              <w:jc w:val="center"/>
              <w:rPr>
                <w:rFonts w:eastAsia="Times New Roman" w:cs="Times New Roman"/>
                <w:color w:val="808080"/>
                <w:szCs w:val="28"/>
              </w:rPr>
            </w:pPr>
            <w:r>
              <w:rPr>
                <w:rFonts w:eastAsia="Times New Roman" w:cs="Times New Roman"/>
                <w:color w:val="808080"/>
                <w:szCs w:val="28"/>
              </w:rPr>
              <w:t>1)</w:t>
            </w:r>
          </w:p>
        </w:tc>
        <w:tc>
          <w:tcPr>
            <w:tcW w:w="885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widowControl w:val="0"/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Ответ:</w:t>
            </w:r>
          </w:p>
          <w:p w:rsidR="00437849" w:rsidRDefault="00437849">
            <w:pPr>
              <w:pStyle w:val="Standard"/>
              <w:widowControl w:val="0"/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</w:rPr>
            </w:pPr>
          </w:p>
          <w:p w:rsidR="00437849" w:rsidRDefault="00437849">
            <w:pPr>
              <w:pStyle w:val="Standard"/>
              <w:widowControl w:val="0"/>
              <w:spacing w:line="360" w:lineRule="auto"/>
              <w:jc w:val="left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p w:rsidR="00437849" w:rsidRDefault="003B4D2A">
      <w:pPr>
        <w:pStyle w:val="Standard"/>
        <w:widowControl w:val="0"/>
        <w:spacing w:line="360" w:lineRule="auto"/>
        <w:jc w:val="center"/>
        <w:rPr>
          <w:rFonts w:eastAsia="Times New Roman" w:cs="Times New Roman"/>
          <w:b/>
          <w:color w:val="0000FF"/>
          <w:szCs w:val="28"/>
        </w:rPr>
      </w:pPr>
      <w:r>
        <w:rPr>
          <w:rFonts w:eastAsia="Times New Roman" w:cs="Times New Roman"/>
          <w:b/>
          <w:color w:val="0000FF"/>
          <w:szCs w:val="28"/>
        </w:rPr>
        <w:t>Тест: "Логика и логические операции".</w:t>
      </w:r>
    </w:p>
    <w:p w:rsidR="00437849" w:rsidRDefault="003B4D2A">
      <w:pPr>
        <w:pStyle w:val="Standard"/>
        <w:widowControl w:val="0"/>
        <w:spacing w:line="360" w:lineRule="auto"/>
        <w:jc w:val="center"/>
        <w:rPr>
          <w:rFonts w:eastAsia="Times New Roman" w:cs="Times New Roman"/>
          <w:b/>
          <w:color w:val="0000FF"/>
          <w:szCs w:val="28"/>
        </w:rPr>
      </w:pPr>
      <w:r>
        <w:rPr>
          <w:rFonts w:eastAsia="Times New Roman" w:cs="Times New Roman"/>
          <w:b/>
          <w:color w:val="0000FF"/>
          <w:szCs w:val="28"/>
        </w:rPr>
        <w:t>Ответы:</w:t>
      </w:r>
    </w:p>
    <w:p w:rsidR="00437849" w:rsidRDefault="003B4D2A">
      <w:pPr>
        <w:pStyle w:val="Table"/>
        <w:keepNext/>
      </w:pPr>
      <w:r>
        <w:t xml:space="preserve">Таблица 3: Ответы к тесту по теме "Логика и логические </w:t>
      </w:r>
      <w:r>
        <w:t>операции"</w:t>
      </w:r>
    </w:p>
    <w:tbl>
      <w:tblPr>
        <w:tblW w:w="927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9"/>
        <w:gridCol w:w="7621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#1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#2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#3 (2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2, 4, 5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#4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#5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#6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#7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#8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#9 (2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1, 3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#10 (2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2, 4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#11 (1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164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#12 (5 б.)</w:t>
            </w:r>
          </w:p>
        </w:tc>
        <w:tc>
          <w:tcPr>
            <w:tcW w:w="76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</w:pPr>
            <w:r>
              <w:rPr>
                <w:rFonts w:eastAsia="Times New Roman" w:cs="Times New Roman"/>
                <w:color w:val="808080"/>
                <w:szCs w:val="28"/>
              </w:rPr>
              <w:t>Ответ</w:t>
            </w:r>
            <w:proofErr w:type="gramStart"/>
            <w:r>
              <w:rPr>
                <w:rFonts w:eastAsia="Times New Roman" w:cs="Times New Roman"/>
                <w:color w:val="808080"/>
                <w:szCs w:val="28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В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>ведем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 xml:space="preserve"> обозначения для логических высказываний: а – “ты будешь </w:t>
            </w:r>
            <w:r>
              <w:rPr>
                <w:rFonts w:eastAsia="Times New Roman" w:cs="Times New Roman"/>
                <w:color w:val="000000"/>
                <w:szCs w:val="28"/>
              </w:rPr>
              <w:t>говорить правду”; b – “тебя возненавидят люди”; c – “тебя возненавидят боги”. Договоримся считать, что некоторое заданное высказывание x истинно, если нет оговорки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>т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</w:rPr>
              <w:t>ак можно записать предостережение матери</w:t>
            </w:r>
          </w:p>
        </w:tc>
      </w:tr>
    </w:tbl>
    <w:p w:rsidR="00437849" w:rsidRDefault="00437849">
      <w:pPr>
        <w:pStyle w:val="Standard"/>
        <w:widowControl w:val="0"/>
        <w:spacing w:line="360" w:lineRule="auto"/>
      </w:pPr>
    </w:p>
    <w:p w:rsidR="00437849" w:rsidRDefault="003B4D2A">
      <w:pPr>
        <w:pStyle w:val="Standard"/>
        <w:widowControl w:val="0"/>
        <w:spacing w:line="360" w:lineRule="auto"/>
        <w:jc w:val="center"/>
        <w:rPr>
          <w:rFonts w:eastAsia="Times New Roman" w:cs="Times New Roman"/>
          <w:b/>
          <w:color w:val="0000FF"/>
          <w:szCs w:val="28"/>
        </w:rPr>
      </w:pPr>
      <w:r>
        <w:rPr>
          <w:rFonts w:eastAsia="Times New Roman" w:cs="Times New Roman"/>
          <w:b/>
          <w:color w:val="0000FF"/>
          <w:szCs w:val="28"/>
        </w:rPr>
        <w:t>Критерии оценивания теста:</w:t>
      </w: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Возможный максимум б</w:t>
      </w:r>
      <w:r>
        <w:rPr>
          <w:rFonts w:eastAsia="Times New Roman" w:cs="Times New Roman"/>
          <w:color w:val="000000"/>
          <w:szCs w:val="28"/>
        </w:rPr>
        <w:t>аллов: 19.</w:t>
      </w: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"5" не менее 16 баллов (85% макс.);</w:t>
      </w: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"4"</w:t>
      </w:r>
      <w:r>
        <w:rPr>
          <w:rFonts w:eastAsia="Times New Roman" w:cs="Times New Roman"/>
          <w:color w:val="000000"/>
          <w:szCs w:val="28"/>
        </w:rPr>
        <w:t xml:space="preserve"> не менее 13 баллов (70% макс.);</w:t>
      </w: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"3" не менее 10 баллов (50% макс.);</w:t>
      </w:r>
    </w:p>
    <w:p w:rsidR="00437849" w:rsidRDefault="003B4D2A">
      <w:pPr>
        <w:pStyle w:val="Standard"/>
        <w:widowControl w:val="0"/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Засчитываются только 100% верные ответы.</w:t>
      </w:r>
    </w:p>
    <w:p w:rsidR="00437849" w:rsidRDefault="00437849">
      <w:pPr>
        <w:pStyle w:val="Standard"/>
        <w:spacing w:line="360" w:lineRule="auto"/>
      </w:pPr>
    </w:p>
    <w:p w:rsidR="00437849" w:rsidRDefault="003B4D2A">
      <w:pPr>
        <w:pStyle w:val="Standard"/>
        <w:spacing w:line="360" w:lineRule="auto"/>
      </w:pPr>
      <w:r>
        <w:rPr>
          <w:rFonts w:eastAsia="Times New Roman" w:cs="Times New Roman"/>
          <w:b/>
          <w:szCs w:val="28"/>
        </w:rPr>
        <w:t xml:space="preserve">Ссылка на ресурс: </w:t>
      </w:r>
      <w:hyperlink r:id="rId27" w:history="1">
        <w:r>
          <w:rPr>
            <w:rFonts w:eastAsia="Times New Roman" w:cs="Times New Roman"/>
            <w:b/>
            <w:szCs w:val="28"/>
          </w:rPr>
          <w:t>https://learningapps.org/display?v=peajuqg3k</w:t>
        </w:r>
      </w:hyperlink>
    </w:p>
    <w:p w:rsidR="00437849" w:rsidRDefault="003B4D2A">
      <w:pPr>
        <w:pStyle w:val="Standard"/>
        <w:spacing w:line="36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Тема 6. 2 Логически</w:t>
      </w:r>
      <w:r>
        <w:rPr>
          <w:rFonts w:eastAsia="Times New Roman" w:cs="Times New Roman"/>
          <w:b/>
          <w:szCs w:val="28"/>
        </w:rPr>
        <w:t>е формулы и функции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Вид деятельности: </w:t>
      </w:r>
      <w:proofErr w:type="gramStart"/>
      <w:r>
        <w:rPr>
          <w:rFonts w:eastAsia="Times New Roman" w:cs="Times New Roman"/>
          <w:szCs w:val="28"/>
        </w:rPr>
        <w:t>межшкольная</w:t>
      </w:r>
      <w:proofErr w:type="gramEnd"/>
      <w:r>
        <w:rPr>
          <w:rFonts w:eastAsia="Times New Roman" w:cs="Times New Roman"/>
          <w:szCs w:val="28"/>
        </w:rPr>
        <w:t xml:space="preserve">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изучении темы “Логические формулы и функции” предлагается 2 задания для групповой работы в малых группах по 3 человека. Первое задание - на актуализацию знаний. Предлагается составить таблицу</w:t>
      </w:r>
      <w:r>
        <w:rPr>
          <w:rFonts w:eastAsia="Times New Roman" w:cs="Times New Roman"/>
          <w:szCs w:val="28"/>
        </w:rPr>
        <w:t xml:space="preserve"> истинности по данным выражениям во всех возможных вариантах. Второе задание выполняется в </w:t>
      </w:r>
      <w:proofErr w:type="spellStart"/>
      <w:r>
        <w:rPr>
          <w:rFonts w:eastAsia="Times New Roman" w:cs="Times New Roman"/>
          <w:szCs w:val="28"/>
        </w:rPr>
        <w:t>Google</w:t>
      </w:r>
      <w:proofErr w:type="spellEnd"/>
      <w:r>
        <w:rPr>
          <w:rFonts w:eastAsia="Times New Roman" w:cs="Times New Roman"/>
          <w:szCs w:val="28"/>
        </w:rPr>
        <w:t xml:space="preserve"> Таблицах. В этом здании необходимо определить выполнить таблицу истинности заданной функции и оформить </w:t>
      </w:r>
      <w:proofErr w:type="spellStart"/>
      <w:r>
        <w:rPr>
          <w:rFonts w:eastAsia="Times New Roman" w:cs="Times New Roman"/>
          <w:szCs w:val="28"/>
        </w:rPr>
        <w:t>ее</w:t>
      </w:r>
      <w:proofErr w:type="spellEnd"/>
      <w:r>
        <w:rPr>
          <w:rFonts w:eastAsia="Times New Roman" w:cs="Times New Roman"/>
          <w:szCs w:val="28"/>
        </w:rPr>
        <w:t>. Коммуникация между учениками, а также между ученика</w:t>
      </w:r>
      <w:r>
        <w:rPr>
          <w:rFonts w:eastAsia="Times New Roman" w:cs="Times New Roman"/>
          <w:szCs w:val="28"/>
        </w:rPr>
        <w:t xml:space="preserve">ми и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 </w:t>
      </w:r>
      <w:r>
        <w:rPr>
          <w:rFonts w:eastAsia="Times New Roman" w:cs="Times New Roman"/>
          <w:szCs w:val="28"/>
        </w:rPr>
        <w:lastRenderedPageBreak/>
        <w:t>осуществляется благодаря совместному доступу к файлу (имеется возможность проверки правильности выполнения задания, а также корректировки ошибок)</w:t>
      </w:r>
    </w:p>
    <w:p w:rsidR="00437849" w:rsidRDefault="00437849">
      <w:pPr>
        <w:pStyle w:val="Standard"/>
        <w:spacing w:line="360" w:lineRule="auto"/>
        <w:ind w:firstLine="0"/>
        <w:rPr>
          <w:rFonts w:eastAsia="Times New Roman" w:cs="Times New Roman"/>
          <w:b/>
          <w:szCs w:val="28"/>
        </w:rPr>
      </w:pP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Задание 1 (выполняется в </w:t>
      </w:r>
      <w:proofErr w:type="spellStart"/>
      <w:r>
        <w:rPr>
          <w:rFonts w:eastAsia="Times New Roman" w:cs="Times New Roman"/>
          <w:b/>
          <w:szCs w:val="28"/>
        </w:rPr>
        <w:t>Google</w:t>
      </w:r>
      <w:proofErr w:type="spellEnd"/>
      <w:r>
        <w:rPr>
          <w:rFonts w:eastAsia="Times New Roman" w:cs="Times New Roman"/>
          <w:b/>
          <w:szCs w:val="28"/>
        </w:rPr>
        <w:t xml:space="preserve"> Диске)</w: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Times New Roman" w:cs="Times New Roman"/>
          <w:color w:val="333333"/>
          <w:szCs w:val="28"/>
        </w:rPr>
      </w:pPr>
      <w:r>
        <w:rPr>
          <w:rFonts w:eastAsia="Times New Roman" w:cs="Times New Roman"/>
          <w:color w:val="333333"/>
          <w:szCs w:val="28"/>
        </w:rPr>
        <w:t>Есть два простых высказывания: А – “Буква</w:t>
      </w:r>
      <w:proofErr w:type="gramStart"/>
      <w:r>
        <w:rPr>
          <w:rFonts w:eastAsia="Times New Roman" w:cs="Times New Roman"/>
          <w:color w:val="333333"/>
          <w:szCs w:val="28"/>
        </w:rPr>
        <w:t xml:space="preserve"> В</w:t>
      </w:r>
      <w:proofErr w:type="gramEnd"/>
      <w:r>
        <w:rPr>
          <w:rFonts w:eastAsia="Times New Roman" w:cs="Times New Roman"/>
          <w:color w:val="333333"/>
          <w:szCs w:val="28"/>
        </w:rPr>
        <w:t xml:space="preserve"> – согласная</w:t>
      </w:r>
      <w:r>
        <w:rPr>
          <w:rFonts w:eastAsia="Times New Roman" w:cs="Times New Roman"/>
          <w:color w:val="333333"/>
          <w:szCs w:val="28"/>
        </w:rPr>
        <w:t>”; В – “Лев – животное травоядное”. Составьте из них все возможные составные высказывания и определите их истинность.</w:t>
      </w:r>
    </w:p>
    <w:p w:rsidR="00437849" w:rsidRDefault="003B4D2A">
      <w:pPr>
        <w:pStyle w:val="Standard"/>
        <w:shd w:val="clear" w:color="auto" w:fill="FFFFFF"/>
        <w:spacing w:after="140" w:line="360" w:lineRule="auto"/>
        <w:rPr>
          <w:rFonts w:eastAsia="Times New Roman" w:cs="Times New Roman"/>
          <w:i/>
          <w:color w:val="333333"/>
          <w:szCs w:val="28"/>
        </w:rPr>
      </w:pPr>
      <w:r>
        <w:rPr>
          <w:rFonts w:eastAsia="Times New Roman" w:cs="Times New Roman"/>
          <w:i/>
          <w:color w:val="333333"/>
          <w:szCs w:val="28"/>
        </w:rPr>
        <w:t>Ответ:</w:t>
      </w:r>
    </w:p>
    <w:p w:rsidR="00437849" w:rsidRDefault="003B4D2A">
      <w:pPr>
        <w:pStyle w:val="Table"/>
        <w:keepNext/>
      </w:pPr>
      <w:r>
        <w:t>Таблица 4: Задание 1</w:t>
      </w:r>
    </w:p>
    <w:tbl>
      <w:tblPr>
        <w:tblW w:w="9400" w:type="dxa"/>
        <w:tblInd w:w="-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1799"/>
        <w:gridCol w:w="1430"/>
        <w:gridCol w:w="1799"/>
        <w:gridCol w:w="1679"/>
        <w:gridCol w:w="1264"/>
      </w:tblGrid>
      <w:tr w:rsidR="0043784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4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А&amp;В</w:t>
            </w:r>
          </w:p>
        </w:tc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proofErr w:type="spellStart"/>
            <w:r>
              <w:rPr>
                <w:rFonts w:eastAsia="Times New Roman" w:cs="Times New Roman"/>
                <w:color w:val="333333"/>
                <w:szCs w:val="28"/>
              </w:rPr>
              <w:t>AvB</w:t>
            </w:r>
            <w:proofErr w:type="spellEnd"/>
          </w:p>
        </w:tc>
        <w:tc>
          <w:tcPr>
            <w:tcW w:w="1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¬А</w:t>
            </w:r>
          </w:p>
        </w:tc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¬В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А&amp;¬В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¬</w:t>
            </w:r>
            <w:proofErr w:type="spellStart"/>
            <w:r>
              <w:rPr>
                <w:rFonts w:eastAsia="Times New Roman" w:cs="Times New Roman"/>
                <w:color w:val="333333"/>
                <w:szCs w:val="28"/>
              </w:rPr>
              <w:t>AvB</w:t>
            </w:r>
            <w:proofErr w:type="spellEnd"/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4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ЛОЖЬ (0)</w:t>
            </w:r>
          </w:p>
        </w:tc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ИСТИНА (1)</w:t>
            </w:r>
          </w:p>
        </w:tc>
        <w:tc>
          <w:tcPr>
            <w:tcW w:w="14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ЛОЖЬ (0)</w:t>
            </w:r>
          </w:p>
        </w:tc>
        <w:tc>
          <w:tcPr>
            <w:tcW w:w="17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ИСТИНА (1)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ИСТИНА (1)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849" w:rsidRDefault="003B4D2A">
            <w:pPr>
              <w:pStyle w:val="Standard"/>
              <w:spacing w:line="360" w:lineRule="auto"/>
              <w:rPr>
                <w:rFonts w:eastAsia="Times New Roman" w:cs="Times New Roman"/>
                <w:color w:val="333333"/>
                <w:szCs w:val="28"/>
              </w:rPr>
            </w:pPr>
            <w:r>
              <w:rPr>
                <w:rFonts w:eastAsia="Times New Roman" w:cs="Times New Roman"/>
                <w:color w:val="333333"/>
                <w:szCs w:val="28"/>
              </w:rPr>
              <w:t>ЛОЖЬ (0)</w:t>
            </w:r>
          </w:p>
        </w:tc>
      </w:tr>
    </w:tbl>
    <w:p w:rsidR="00437849" w:rsidRDefault="00437849">
      <w:pPr>
        <w:pStyle w:val="Standard"/>
        <w:spacing w:line="360" w:lineRule="auto"/>
      </w:pP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Задание 2 (выполняется </w:t>
      </w:r>
      <w:r>
        <w:rPr>
          <w:rFonts w:eastAsia="Times New Roman" w:cs="Times New Roman"/>
          <w:b/>
          <w:szCs w:val="28"/>
        </w:rPr>
        <w:t xml:space="preserve">в </w:t>
      </w:r>
      <w:proofErr w:type="spellStart"/>
      <w:r>
        <w:rPr>
          <w:rFonts w:eastAsia="Times New Roman" w:cs="Times New Roman"/>
          <w:b/>
          <w:szCs w:val="28"/>
        </w:rPr>
        <w:t>Google</w:t>
      </w:r>
      <w:proofErr w:type="spellEnd"/>
      <w:r>
        <w:rPr>
          <w:rFonts w:eastAsia="Times New Roman" w:cs="Times New Roman"/>
          <w:b/>
          <w:szCs w:val="28"/>
        </w:rPr>
        <w:t xml:space="preserve"> Таблицах)</w:t>
      </w:r>
    </w:p>
    <w:p w:rsidR="00437849" w:rsidRDefault="003B4D2A">
      <w:pPr>
        <w:pStyle w:val="Standard"/>
        <w:spacing w:line="360" w:lineRule="auto"/>
        <w:ind w:firstLine="709"/>
        <w:rPr>
          <w:rFonts w:eastAsia="Verdana" w:cs="Verdana"/>
          <w:i/>
          <w:iCs/>
          <w:szCs w:val="28"/>
        </w:rPr>
      </w:pPr>
      <w:r>
        <w:rPr>
          <w:rFonts w:eastAsia="Verdana" w:cs="Verdana"/>
          <w:i/>
          <w:iCs/>
          <w:szCs w:val="28"/>
        </w:rPr>
        <w:t>Определить таблицу истинности логической функции:</w:t>
      </w:r>
    </w:p>
    <w:p w:rsidR="00437849" w:rsidRDefault="003B4D2A">
      <w:pPr>
        <w:pStyle w:val="Standard"/>
        <w:spacing w:line="360" w:lineRule="auto"/>
        <w:ind w:firstLine="709"/>
        <w:rPr>
          <w:rFonts w:eastAsia="Verdana" w:cs="Verdana"/>
          <w:i/>
          <w:iCs/>
          <w:szCs w:val="28"/>
        </w:rPr>
      </w:pPr>
      <w:r>
        <w:rPr>
          <w:rFonts w:eastAsia="Verdana" w:cs="Verdana"/>
          <w:i/>
          <w:iCs/>
          <w:szCs w:val="28"/>
        </w:rPr>
        <w:t>F (А, В, С) = A v (С ^ В)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Ответ:</w:t>
      </w:r>
    </w:p>
    <w:p w:rsidR="00437849" w:rsidRDefault="003B4D2A">
      <w:pPr>
        <w:pStyle w:val="Standard"/>
        <w:numPr>
          <w:ilvl w:val="0"/>
          <w:numId w:val="95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Определяем количество строк в таблице: Q = 23 = 8</w:t>
      </w:r>
    </w:p>
    <w:p w:rsidR="00437849" w:rsidRDefault="003B4D2A">
      <w:pPr>
        <w:pStyle w:val="Standard"/>
        <w:numPr>
          <w:ilvl w:val="0"/>
          <w:numId w:val="2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Определяем количество логических операций (3) и последовательность их выполнения</w:t>
      </w:r>
    </w:p>
    <w:p w:rsidR="00437849" w:rsidRDefault="003B4D2A">
      <w:pPr>
        <w:pStyle w:val="Standard"/>
        <w:numPr>
          <w:ilvl w:val="0"/>
          <w:numId w:val="2"/>
        </w:numPr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Определяем количество </w:t>
      </w:r>
      <w:r>
        <w:rPr>
          <w:rFonts w:eastAsia="Times New Roman" w:cs="Times New Roman"/>
          <w:szCs w:val="28"/>
        </w:rPr>
        <w:t>столбцов: три переменные + три логические операции = 6.</w:t>
      </w:r>
    </w:p>
    <w:p w:rsidR="00437849" w:rsidRDefault="003B4D2A">
      <w:pPr>
        <w:pStyle w:val="Table"/>
        <w:keepNext/>
      </w:pPr>
      <w:r>
        <w:t>Таблица 5: Таблица истинности. Задание 2</w:t>
      </w:r>
    </w:p>
    <w:tbl>
      <w:tblPr>
        <w:tblW w:w="6615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5"/>
        <w:gridCol w:w="1095"/>
        <w:gridCol w:w="1096"/>
        <w:gridCol w:w="1095"/>
        <w:gridCol w:w="1096"/>
        <w:gridCol w:w="1138"/>
      </w:tblGrid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B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C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C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C ^ B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A v (С ^ В)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109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0</w:t>
            </w:r>
          </w:p>
          <w:p w:rsidR="00437849" w:rsidRDefault="00437849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</w:tbl>
    <w:p w:rsidR="00437849" w:rsidRDefault="00437849">
      <w:pPr>
        <w:pStyle w:val="Standard"/>
        <w:spacing w:line="360" w:lineRule="auto"/>
        <w:ind w:firstLine="0"/>
        <w:rPr>
          <w:rFonts w:eastAsia="Times New Roman" w:cs="Times New Roman"/>
          <w:b/>
          <w:szCs w:val="28"/>
        </w:rPr>
      </w:pP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Тема 6.3 Логические </w:t>
      </w:r>
      <w:r>
        <w:rPr>
          <w:rFonts w:eastAsia="Times New Roman" w:cs="Times New Roman"/>
          <w:b/>
          <w:szCs w:val="28"/>
        </w:rPr>
        <w:t>формулы и логические схемы.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Вид деятельности: </w:t>
      </w:r>
      <w:proofErr w:type="gramStart"/>
      <w:r>
        <w:rPr>
          <w:rFonts w:eastAsia="Times New Roman" w:cs="Times New Roman"/>
          <w:szCs w:val="28"/>
        </w:rPr>
        <w:t>межшкольная</w:t>
      </w:r>
      <w:proofErr w:type="gramEnd"/>
      <w:r>
        <w:rPr>
          <w:rFonts w:eastAsia="Times New Roman" w:cs="Times New Roman"/>
          <w:szCs w:val="28"/>
        </w:rPr>
        <w:t xml:space="preserve">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Ход выполнения задания: в течение урока по теме “Логические формулы и логические схемы предлагается 2 задания, </w:t>
      </w:r>
      <w:proofErr w:type="gramStart"/>
      <w:r>
        <w:rPr>
          <w:rFonts w:eastAsia="Times New Roman" w:cs="Times New Roman"/>
          <w:szCs w:val="28"/>
        </w:rPr>
        <w:t>выполняемых</w:t>
      </w:r>
      <w:proofErr w:type="gramEnd"/>
      <w:r>
        <w:rPr>
          <w:rFonts w:eastAsia="Times New Roman" w:cs="Times New Roman"/>
          <w:szCs w:val="28"/>
        </w:rPr>
        <w:t xml:space="preserve"> в </w:t>
      </w:r>
      <w:proofErr w:type="spellStart"/>
      <w:r>
        <w:rPr>
          <w:rFonts w:eastAsia="Times New Roman" w:cs="Times New Roman"/>
          <w:szCs w:val="28"/>
        </w:rPr>
        <w:t>Google</w:t>
      </w:r>
      <w:proofErr w:type="spellEnd"/>
      <w:r>
        <w:rPr>
          <w:rFonts w:eastAsia="Times New Roman" w:cs="Times New Roman"/>
          <w:szCs w:val="28"/>
        </w:rPr>
        <w:t xml:space="preserve"> Диске. 1 задание выполняется в </w:t>
      </w:r>
      <w:proofErr w:type="spellStart"/>
      <w:r>
        <w:rPr>
          <w:rFonts w:eastAsia="Times New Roman" w:cs="Times New Roman"/>
          <w:szCs w:val="28"/>
        </w:rPr>
        <w:t>Google</w:t>
      </w:r>
      <w:proofErr w:type="spell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Docs</w:t>
      </w:r>
      <w:proofErr w:type="spellEnd"/>
      <w:r>
        <w:rPr>
          <w:rFonts w:eastAsia="Times New Roman" w:cs="Times New Roman"/>
          <w:szCs w:val="28"/>
        </w:rPr>
        <w:t xml:space="preserve">. Необходимо </w:t>
      </w:r>
      <w:r>
        <w:rPr>
          <w:rFonts w:eastAsia="Times New Roman" w:cs="Times New Roman"/>
          <w:szCs w:val="28"/>
        </w:rPr>
        <w:t>заполнить таблицу “Законы алгебры логики” в межшкольных группах по 3-4 человека. Задание направлено на повторение основных законов алгебры логики. Организуется совместный доступ к файлу, который каждый может  сохранить себе на диск. 2 задание - создание ло</w:t>
      </w:r>
      <w:r>
        <w:rPr>
          <w:rFonts w:eastAsia="Times New Roman" w:cs="Times New Roman"/>
          <w:szCs w:val="28"/>
        </w:rPr>
        <w:t xml:space="preserve">гических схем по образцу  в приложении draw.io в </w:t>
      </w:r>
      <w:proofErr w:type="spellStart"/>
      <w:r>
        <w:rPr>
          <w:rFonts w:eastAsia="Times New Roman" w:cs="Times New Roman"/>
          <w:szCs w:val="28"/>
        </w:rPr>
        <w:t>Google</w:t>
      </w:r>
      <w:proofErr w:type="spellEnd"/>
      <w:r>
        <w:rPr>
          <w:rFonts w:eastAsia="Times New Roman" w:cs="Times New Roman"/>
          <w:szCs w:val="28"/>
        </w:rPr>
        <w:t xml:space="preserve"> Диске. Задание так же выполняют в межшкольных группах по 3-4 человека, организуется совместный доступ к файлу. Коммуникация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возможна благодаря совместному доступу в </w:t>
      </w:r>
      <w:proofErr w:type="spellStart"/>
      <w:r>
        <w:rPr>
          <w:rFonts w:eastAsia="Times New Roman" w:cs="Times New Roman"/>
          <w:szCs w:val="28"/>
        </w:rPr>
        <w:t>Google</w:t>
      </w:r>
      <w:proofErr w:type="spellEnd"/>
      <w:r>
        <w:rPr>
          <w:rFonts w:eastAsia="Times New Roman" w:cs="Times New Roman"/>
          <w:szCs w:val="28"/>
        </w:rPr>
        <w:t xml:space="preserve"> Диске, а также, п</w:t>
      </w:r>
      <w:r>
        <w:rPr>
          <w:rFonts w:eastAsia="Times New Roman" w:cs="Times New Roman"/>
          <w:szCs w:val="28"/>
        </w:rPr>
        <w:t xml:space="preserve">о желанию </w:t>
      </w:r>
      <w:proofErr w:type="spellStart"/>
      <w:r>
        <w:rPr>
          <w:rFonts w:eastAsia="Times New Roman" w:cs="Times New Roman"/>
          <w:szCs w:val="28"/>
        </w:rPr>
        <w:t>тьютора</w:t>
      </w:r>
      <w:proofErr w:type="spellEnd"/>
      <w:r>
        <w:rPr>
          <w:rFonts w:eastAsia="Times New Roman" w:cs="Times New Roman"/>
          <w:szCs w:val="28"/>
        </w:rPr>
        <w:t xml:space="preserve"> и учеников - с помощью мессенджеров.</w:t>
      </w:r>
    </w:p>
    <w:p w:rsidR="00437849" w:rsidRDefault="003B4D2A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Задание 1. Составьте таблицу.</w:t>
      </w:r>
    </w:p>
    <w:p w:rsidR="00437849" w:rsidRDefault="003B4D2A">
      <w:pPr>
        <w:pStyle w:val="Table"/>
        <w:keepNext/>
      </w:pPr>
      <w:r>
        <w:t>Таблица 6: Задание 1</w:t>
      </w:r>
    </w:p>
    <w:tbl>
      <w:tblPr>
        <w:tblW w:w="9350" w:type="dxa"/>
        <w:tblInd w:w="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9"/>
        <w:gridCol w:w="4695"/>
        <w:gridCol w:w="36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Законы алгебры логики</w:t>
            </w:r>
          </w:p>
        </w:tc>
        <w:tc>
          <w:tcPr>
            <w:tcW w:w="4695" w:type="dxa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Название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Для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 xml:space="preserve"> И</w:t>
            </w:r>
            <w:proofErr w:type="gramEnd"/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Двойного отрицания</w:t>
            </w:r>
          </w:p>
        </w:tc>
        <w:tc>
          <w:tcPr>
            <w:tcW w:w="473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Исключения третьего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Операции с константами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Повторения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Поглощения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Переместительный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Сочетательный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Распределительный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1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Законы де Моргана</w:t>
            </w:r>
          </w:p>
        </w:tc>
        <w:tc>
          <w:tcPr>
            <w:tcW w:w="46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</w:tbl>
    <w:p w:rsidR="00437849" w:rsidRDefault="003B4D2A">
      <w:pPr>
        <w:pStyle w:val="Standard"/>
        <w:spacing w:after="135"/>
      </w:pPr>
      <w:r>
        <w:rPr>
          <w:noProof/>
          <w:lang w:eastAsia="ru-RU" w:bidi="ar-SA"/>
        </w:rPr>
        <w:drawing>
          <wp:inline distT="0" distB="0" distL="0" distR="0">
            <wp:extent cx="527040" cy="165240"/>
            <wp:effectExtent l="0" t="0" r="0" b="6210"/>
            <wp:docPr id="11" name="Графический объект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40" cy="1652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621720" cy="168120"/>
            <wp:effectExtent l="0" t="0" r="6930" b="3330"/>
            <wp:docPr id="12" name="Графический объект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720" cy="168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978480" cy="167760"/>
            <wp:effectExtent l="0" t="0" r="0" b="3690"/>
            <wp:docPr id="13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8480" cy="167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1152000" cy="167760"/>
            <wp:effectExtent l="0" t="0" r="0" b="3690"/>
            <wp:docPr id="14" name="Графический объект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67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555480" cy="167040"/>
            <wp:effectExtent l="0" t="0" r="0" b="4410"/>
            <wp:docPr id="15" name="Графический объект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480" cy="1670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655920" cy="168840"/>
            <wp:effectExtent l="0" t="0" r="0" b="2610"/>
            <wp:docPr id="16" name="Графический объект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920" cy="1688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7849" w:rsidRDefault="003B4D2A">
      <w:pPr>
        <w:pStyle w:val="Standard"/>
        <w:spacing w:after="135"/>
      </w:pPr>
      <w:r>
        <w:rPr>
          <w:noProof/>
          <w:lang w:eastAsia="ru-RU" w:bidi="ar-SA"/>
        </w:rPr>
        <w:drawing>
          <wp:inline distT="0" distB="0" distL="0" distR="0">
            <wp:extent cx="902159" cy="173520"/>
            <wp:effectExtent l="0" t="0" r="0" b="0"/>
            <wp:docPr id="17" name="Графический объект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2159" cy="173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788759" cy="165600"/>
            <wp:effectExtent l="0" t="0" r="0" b="5850"/>
            <wp:docPr id="18" name="Графический объект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759" cy="165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704880" cy="166320"/>
            <wp:effectExtent l="0" t="0" r="0" b="5130"/>
            <wp:docPr id="19" name="Графический объект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80" cy="1663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886319" cy="167760"/>
            <wp:effectExtent l="0" t="0" r="0" b="3690"/>
            <wp:docPr id="20" name="Графический объект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19" cy="167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1226880" cy="173520"/>
            <wp:effectExtent l="0" t="0" r="0" b="0"/>
            <wp:docPr id="21" name="Графический объект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880" cy="173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7849" w:rsidRDefault="003B4D2A">
      <w:pPr>
        <w:pStyle w:val="Standard"/>
        <w:spacing w:after="135"/>
      </w:pPr>
      <w:r>
        <w:rPr>
          <w:noProof/>
          <w:lang w:eastAsia="ru-RU" w:bidi="ar-SA"/>
        </w:rPr>
        <w:drawing>
          <wp:inline distT="0" distB="0" distL="0" distR="0">
            <wp:extent cx="1580400" cy="173520"/>
            <wp:effectExtent l="0" t="0" r="0" b="0"/>
            <wp:docPr id="22" name="Графический объект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0400" cy="173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1641960" cy="173520"/>
            <wp:effectExtent l="0" t="0" r="0" b="0"/>
            <wp:docPr id="23" name="Графический объект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1960" cy="173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1445400" cy="173520"/>
            <wp:effectExtent l="0" t="0" r="0" b="0"/>
            <wp:docPr id="24" name="Графический объект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5400" cy="173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7849" w:rsidRDefault="003B4D2A">
      <w:pPr>
        <w:pStyle w:val="Standard"/>
        <w:spacing w:after="135"/>
        <w:ind w:firstLine="709"/>
      </w:pPr>
      <w:r>
        <w:rPr>
          <w:noProof/>
          <w:lang w:eastAsia="ru-RU" w:bidi="ar-SA"/>
        </w:rPr>
        <w:drawing>
          <wp:inline distT="0" distB="0" distL="0" distR="0">
            <wp:extent cx="789480" cy="165600"/>
            <wp:effectExtent l="0" t="0" r="0" b="5850"/>
            <wp:docPr id="25" name="Графический объект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9480" cy="165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789480" cy="165600"/>
            <wp:effectExtent l="0" t="0" r="0" b="5850"/>
            <wp:docPr id="26" name="Графический объект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9480" cy="165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7849" w:rsidRDefault="00437849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</w:p>
    <w:p w:rsidR="00437849" w:rsidRDefault="003B4D2A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Ответы:</w:t>
      </w:r>
    </w:p>
    <w:p w:rsidR="00437849" w:rsidRDefault="003B4D2A">
      <w:pPr>
        <w:pStyle w:val="Table"/>
        <w:keepNext/>
      </w:pPr>
      <w:r>
        <w:t>Таблица 7: Ответ на задание 1</w:t>
      </w:r>
    </w:p>
    <w:tbl>
      <w:tblPr>
        <w:tblW w:w="9380" w:type="dxa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4"/>
        <w:gridCol w:w="4710"/>
        <w:gridCol w:w="36"/>
      </w:tblGrid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Cs w:val="28"/>
              </w:rPr>
              <w:t>Законы алгебры логики</w:t>
            </w:r>
          </w:p>
        </w:tc>
        <w:tc>
          <w:tcPr>
            <w:tcW w:w="4710" w:type="dxa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napToGrid w:val="0"/>
            </w:pP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Название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Для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</w:rPr>
              <w:t xml:space="preserve"> И</w:t>
            </w:r>
            <w:proofErr w:type="gramEnd"/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Двойного отрицания</w:t>
            </w:r>
          </w:p>
        </w:tc>
        <w:tc>
          <w:tcPr>
            <w:tcW w:w="474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7040" cy="190440"/>
                  <wp:effectExtent l="0" t="0" r="6360" b="60"/>
                  <wp:docPr id="27" name="Графический объект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40" cy="1904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Исключения третьего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27040" cy="165240"/>
                  <wp:effectExtent l="0" t="0" r="0" b="6210"/>
                  <wp:docPr id="28" name="Графический объект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40" cy="1652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Операции с константами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78480" cy="167760"/>
                  <wp:effectExtent l="0" t="0" r="0" b="3690"/>
                  <wp:docPr id="29" name="Графический объект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80" cy="16776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Повторения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555480" cy="167040"/>
                  <wp:effectExtent l="0" t="0" r="0" b="4410"/>
                  <wp:docPr id="30" name="Графический объект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80" cy="1670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Поглощения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02159" cy="173520"/>
                  <wp:effectExtent l="0" t="0" r="0" b="0"/>
                  <wp:docPr id="31" name="Графический объект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159" cy="1735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Переместительный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04880" cy="166320"/>
                  <wp:effectExtent l="0" t="0" r="0" b="5130"/>
                  <wp:docPr id="32" name="Графический объект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0" cy="1663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Сочетательный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226880" cy="173520"/>
                  <wp:effectExtent l="0" t="0" r="0" b="0"/>
                  <wp:docPr id="33" name="Графический объект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80" cy="1735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Распределительный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641960" cy="173520"/>
                  <wp:effectExtent l="0" t="0" r="0" b="0"/>
                  <wp:docPr id="34" name="Графический объект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960" cy="1735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c>
          <w:tcPr>
            <w:tcW w:w="46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spacing w:line="360" w:lineRule="auto"/>
              <w:ind w:firstLine="709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Законы де Моргана</w:t>
            </w:r>
          </w:p>
        </w:tc>
        <w:tc>
          <w:tcPr>
            <w:tcW w:w="47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3B4D2A">
            <w:pPr>
              <w:pStyle w:val="Standard"/>
              <w:widowControl w:val="0"/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787320" cy="165600"/>
                  <wp:effectExtent l="0" t="0" r="0" b="5850"/>
                  <wp:docPr id="35" name="Графический объект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320" cy="16560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7849" w:rsidRDefault="00437849">
            <w:pPr>
              <w:pStyle w:val="Standard"/>
              <w:spacing w:line="360" w:lineRule="auto"/>
              <w:ind w:firstLine="0"/>
            </w:pPr>
          </w:p>
        </w:tc>
      </w:tr>
    </w:tbl>
    <w:p w:rsidR="00437849" w:rsidRDefault="00437849">
      <w:pPr>
        <w:pStyle w:val="Standard"/>
        <w:spacing w:after="135" w:line="360" w:lineRule="auto"/>
        <w:ind w:firstLine="0"/>
      </w:pPr>
    </w:p>
    <w:p w:rsidR="00437849" w:rsidRDefault="00437849">
      <w:pPr>
        <w:pStyle w:val="Standard"/>
        <w:spacing w:after="135" w:line="360" w:lineRule="auto"/>
        <w:ind w:firstLine="0"/>
      </w:pPr>
    </w:p>
    <w:p w:rsidR="00437849" w:rsidRDefault="003B4D2A">
      <w:pPr>
        <w:pStyle w:val="Standard"/>
        <w:spacing w:after="135" w:line="360" w:lineRule="auto"/>
        <w:ind w:firstLine="0"/>
      </w:pPr>
      <w:r>
        <w:rPr>
          <w:rFonts w:eastAsia="Times New Roman" w:cs="Times New Roman"/>
          <w:b/>
          <w:color w:val="000000"/>
          <w:szCs w:val="28"/>
        </w:rPr>
        <w:t>Задание 2.</w:t>
      </w:r>
      <w:r>
        <w:rPr>
          <w:rFonts w:eastAsia="Times New Roman" w:cs="Times New Roman"/>
          <w:color w:val="000000"/>
          <w:szCs w:val="28"/>
        </w:rPr>
        <w:t xml:space="preserve"> Создание логической схемы в draw.io на </w:t>
      </w:r>
      <w:proofErr w:type="spellStart"/>
      <w:r>
        <w:rPr>
          <w:rFonts w:eastAsia="Times New Roman" w:cs="Times New Roman"/>
          <w:color w:val="000000"/>
          <w:szCs w:val="28"/>
        </w:rPr>
        <w:t>Google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Диске:</w:t>
      </w:r>
    </w:p>
    <w:p w:rsidR="00437849" w:rsidRDefault="003B4D2A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noProof/>
          <w:color w:val="000000"/>
          <w:szCs w:val="28"/>
          <w:lang w:eastAsia="ru-RU" w:bidi="ar-SA"/>
        </w:rPr>
        <mc:AlternateContent>
          <mc:Choice Requires="wps">
            <w:drawing>
              <wp:inline distT="0" distB="0" distL="0" distR="0">
                <wp:extent cx="5393520" cy="810719"/>
                <wp:effectExtent l="0" t="0" r="0" b="0"/>
                <wp:docPr id="37" name="Врезк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520" cy="810719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a4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317560" cy="510480"/>
                                  <wp:effectExtent l="0" t="0" r="0" b="3870"/>
                                  <wp:docPr id="36" name="Графический объект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7560" cy="51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12" o:spid="_x0000_s1031" type="#_x0000_t202" style="width:424.7pt;height:63.8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b7w0QEAAGcDAAAOAAAAZHJzL2Uyb0RvYy54bWysU0tu2zAQ3RfIHQjuY0o23CSC5aCFkSBA&#10;0BZwewCaIi0C/IFkLLmrnqEn6aYo0FMoN+qQspyi3RXdjEYzTzPvzYxWt71W6MB9kNbUuJwVGHHD&#10;bCPNvsafPt5dXmMUIjUNVdbwGh95wLfri1erzlV8blurGu4RFDGh6lyN2xhdRUhgLdc0zKzjBpLC&#10;ek0jvPo9aTztoLpWZF4Ur0lnfeO8ZTwEiG7GJF7n+kJwFt8LEXhEqsbALWbrs90lS9YrWu09da1k&#10;Jxr0H1hoKg00PZfa0EjRk5d/ldKSeRusiDNmNbFCSMazBlBTFn+o2bbU8awFhhPceUzh/5Vl7w4f&#10;PJJNjRdXGBmqYUfD1+cvw/fhx/Bz+FbO04g6FypAbh1gY//W9rDqKR4gmJT3wuv0BE0I8jDs43nA&#10;vI+IQXC5uFks55BikLsui6vyJpUhL187H+I9txolp8YeFpjnSg+PIY7QCZKaKZOssXdSqbzKlNzQ&#10;0I7QlCaJ/EgyebHf9VnvchKws80RdMERQ8PW+s8YdXAQNTZwsRipBwPzTrczOX5ydpMDu3Q0Ppqt&#10;YwmaOAX35ikCr0w6NR7bnPjANrPs0+Wlc/n9PaNe/o/1LwAAAP//AwBQSwMEFAAGAAgAAAAhAHY8&#10;yubZAAAABQEAAA8AAABkcnMvZG93bnJldi54bWxMj0FLxDAQhe+C/yGM4M1NXRZba9NFFrx4c5UF&#10;b9lmtikmk5Jku+2/d/SilwfDe7z3TbOdvRMTxjQEUnC/KkAgdcEM1Cv4eH+5q0CkrMloFwgVLJhg&#10;215fNbo24UJvOO1zL7iEUq0V2JzHWsrUWfQ6rcKIxN4pRK8zn7GXJuoLl3sn10XxIL0eiBesHnFn&#10;sfvan72Ccj4EHBPu8PM0ddEOS+VeF6Vub+bnJxAZ5/wXhh98RoeWmY7hTCYJp4Afyb/KXrV53IA4&#10;cmhdliDbRv6nb78BAAD//wMAUEsBAi0AFAAGAAgAAAAhALaDOJL+AAAA4QEAABMAAAAAAAAAAAAA&#10;AAAAAAAAAFtDb250ZW50X1R5cGVzXS54bWxQSwECLQAUAAYACAAAACEAOP0h/9YAAACUAQAACwAA&#10;AAAAAAAAAAAAAAAvAQAAX3JlbHMvLnJlbHNQSwECLQAUAAYACAAAACEA2XW+8NEBAABnAwAADgAA&#10;AAAAAAAAAAAAAAAuAgAAZHJzL2Uyb0RvYy54bWxQSwECLQAUAAYACAAAACEAdjzK5tkAAAAFAQAA&#10;DwAAAAAAAAAAAAAAAAArBAAAZHJzL2Rvd25yZXYueG1sUEsFBgAAAAAEAAQA8wAAADEFAAAAAA=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a4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317560" cy="510480"/>
                            <wp:effectExtent l="0" t="0" r="0" b="3870"/>
                            <wp:docPr id="36" name="Графический объект3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0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7560" cy="5104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437849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</w:p>
    <w:p w:rsidR="00437849" w:rsidRDefault="00437849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</w:p>
    <w:p w:rsidR="00437849" w:rsidRDefault="00437849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</w:p>
    <w:p w:rsidR="00437849" w:rsidRDefault="00437849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</w:p>
    <w:p w:rsidR="00437849" w:rsidRDefault="003B4D2A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Ответ:</w:t>
      </w:r>
    </w:p>
    <w:p w:rsidR="00437849" w:rsidRDefault="003B4D2A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noProof/>
          <w:color w:val="000000"/>
          <w:szCs w:val="28"/>
          <w:lang w:eastAsia="ru-RU" w:bidi="ar-SA"/>
        </w:rPr>
        <mc:AlternateContent>
          <mc:Choice Requires="wps">
            <w:drawing>
              <wp:inline distT="0" distB="0" distL="0" distR="0">
                <wp:extent cx="4745880" cy="2522160"/>
                <wp:effectExtent l="0" t="0" r="0" b="0"/>
                <wp:docPr id="39" name="Врезк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880" cy="252216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a4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4441320" cy="2531880"/>
                                  <wp:effectExtent l="0" t="0" r="0" b="1770"/>
                                  <wp:docPr id="38" name="Графический объект3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41320" cy="2531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13" o:spid="_x0000_s1032" type="#_x0000_t202" style="width:373.7pt;height:198.6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j60wEAAGgDAAAOAAAAZHJzL2Uyb0RvYy54bWysU82O0zAQviPxDpbv27TZ3VKipqtF1SKk&#10;FSAVHsB17MaS/+TxNiknnoEn4YKQeIrsG+3YbboIbojLZDLzZeb7ZibLm95oshcBlLM1nU2mlAjL&#10;XaPsrqafP91dLCiByGzDtLOipgcB9Gb18sWy85UoXet0IwLBIhaqzte0jdFXRQG8FYbBxHlhMSld&#10;MCzia9gVTWAdVje6KKfTedG50PjguADA6PqYpKtcX0rB4wcpQUSia4rcYrYh222yxWrJql1gvlX8&#10;RIP9AwvDlMWm51JrFhl5COqvUkbx4MDJOOHOFE5KxUXWgGpm0z/UbFrmRdaCwwF/HhP8v7L8/f5j&#10;IKqp6eVrSiwzuKPh2+PX4cfwc/g1fJ9dphF1HipEbjxiY//G9bjqMQ4YTMp7GUx6oiaCeRz24Txg&#10;0UfCMXj16up6scAUx1x5XZazeV5B8fy5DxDfCmdIcmoacIN5sGx/DxGpIHSEpG7aJmvdndI67zIl&#10;1wzaIzSli8T+yDJ5sd/2WfB8VLB1zQGF4RVjw9aFL5R0eBE1tXiylOh3Fgeejmd0wuhsRweX6Vm8&#10;txvPEzRxAn/7EJFXJp0aH9uc+OA6s5bT6aV7+f09o55/kNUTAAAA//8DAFBLAwQUAAYACAAAACEA&#10;XTrJyNoAAAAFAQAADwAAAGRycy9kb3ducmV2LnhtbEyPwU7DMBBE70j8g7VI3KhDqUhJs6lQJS7c&#10;KAiJmxtv46j2OrLdNPl7DBe4rDSa0czbejs5K0YKsfeMcL8oQBC3XvfcIXy8v9ytQcSkWCvrmRBm&#10;irBtrq9qVWl/4Tca96kTuYRjpRBMSkMlZWwNORUXfiDO3tEHp1KWoZM6qEsud1Yui+JROtVzXjBq&#10;oJ2h9rQ/O4Ry+vQ0RNrR13Fsg+nntX2dEW9vpucNiERT+gvDD35GhyYzHfyZdRQWIT+Sfm/2ylW5&#10;AnFAeHgqlyCbWv6nb74BAAD//wMAUEsBAi0AFAAGAAgAAAAhALaDOJL+AAAA4QEAABMAAAAAAAAA&#10;AAAAAAAAAAAAAFtDb250ZW50X1R5cGVzXS54bWxQSwECLQAUAAYACAAAACEAOP0h/9YAAACUAQAA&#10;CwAAAAAAAAAAAAAAAAAvAQAAX3JlbHMvLnJlbHNQSwECLQAUAAYACAAAACEAcVR4+tMBAABoAwAA&#10;DgAAAAAAAAAAAAAAAAAuAgAAZHJzL2Uyb0RvYy54bWxQSwECLQAUAAYACAAAACEAXTrJyNoAAAAF&#10;AQAADwAAAAAAAAAAAAAAAAAtBAAAZHJzL2Rvd25yZXYueG1sUEsFBgAAAAAEAAQA8wAAADQFAAAA&#10;AA=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a4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4441320" cy="2531880"/>
                            <wp:effectExtent l="0" t="0" r="0" b="1770"/>
                            <wp:docPr id="38" name="Графический объект3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1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41320" cy="25318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3B4D2A">
      <w:pPr>
        <w:pStyle w:val="Standard"/>
        <w:spacing w:after="135"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b/>
          <w:color w:val="auto"/>
          <w:szCs w:val="28"/>
        </w:rPr>
        <w:t xml:space="preserve">Ссылка на задание: </w:t>
      </w:r>
      <w:r>
        <w:rPr>
          <w:rFonts w:eastAsia="Times New Roman" w:cs="Times New Roman"/>
          <w:b/>
          <w:color w:val="auto"/>
          <w:szCs w:val="28"/>
          <w:shd w:val="clear" w:color="auto" w:fill="EEEEEE"/>
        </w:rPr>
        <w:t>goo.gl/</w:t>
      </w:r>
      <w:proofErr w:type="spellStart"/>
      <w:r>
        <w:rPr>
          <w:rFonts w:eastAsia="Times New Roman" w:cs="Times New Roman"/>
          <w:b/>
          <w:color w:val="auto"/>
          <w:szCs w:val="28"/>
          <w:shd w:val="clear" w:color="auto" w:fill="EEEEEE"/>
        </w:rPr>
        <w:t>dJpdWF</w:t>
      </w:r>
      <w:proofErr w:type="spellEnd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Тема 6.4. Методы решения логических задач.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Название урока: ”Гениальный сыщик”.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Вид деятельности: </w:t>
      </w:r>
      <w:proofErr w:type="gramStart"/>
      <w:r>
        <w:rPr>
          <w:rFonts w:eastAsia="Times New Roman" w:cs="Times New Roman"/>
          <w:szCs w:val="28"/>
        </w:rPr>
        <w:t>межшкольная</w:t>
      </w:r>
      <w:proofErr w:type="gramEnd"/>
      <w:r>
        <w:rPr>
          <w:rFonts w:eastAsia="Times New Roman" w:cs="Times New Roman"/>
          <w:szCs w:val="28"/>
        </w:rPr>
        <w:t xml:space="preserve"> с </w:t>
      </w:r>
      <w:proofErr w:type="spellStart"/>
      <w:r>
        <w:rPr>
          <w:rFonts w:eastAsia="Times New Roman" w:cs="Times New Roman"/>
          <w:szCs w:val="28"/>
        </w:rPr>
        <w:t>тьютором</w:t>
      </w:r>
      <w:proofErr w:type="spellEnd"/>
      <w:r>
        <w:rPr>
          <w:rFonts w:eastAsia="Times New Roman" w:cs="Times New Roman"/>
          <w:szCs w:val="28"/>
        </w:rPr>
        <w:t xml:space="preserve"> (Решение логических задач)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 Ученики разбиваются на малые групп</w:t>
      </w:r>
      <w:proofErr w:type="gramStart"/>
      <w:r>
        <w:rPr>
          <w:rFonts w:eastAsia="Times New Roman" w:cs="Times New Roman"/>
          <w:szCs w:val="28"/>
        </w:rPr>
        <w:t>ы(</w:t>
      </w:r>
      <w:proofErr w:type="gramEnd"/>
      <w:r>
        <w:rPr>
          <w:rFonts w:eastAsia="Times New Roman" w:cs="Times New Roman"/>
          <w:szCs w:val="28"/>
        </w:rPr>
        <w:t xml:space="preserve"> по 3-4 ученика). На Гугл Диск выложена папка с именем “Логика урок 1”. В папке лежат материалы с примером уже </w:t>
      </w:r>
      <w:proofErr w:type="spellStart"/>
      <w:r>
        <w:rPr>
          <w:rFonts w:eastAsia="Times New Roman" w:cs="Times New Roman"/>
          <w:szCs w:val="28"/>
        </w:rPr>
        <w:t>решенной</w:t>
      </w:r>
      <w:proofErr w:type="spellEnd"/>
      <w:r>
        <w:rPr>
          <w:rFonts w:eastAsia="Times New Roman" w:cs="Times New Roman"/>
          <w:szCs w:val="28"/>
        </w:rPr>
        <w:t xml:space="preserve"> задачи. Ученикам предлагается решить задачи на детективную тематику под девизом “Почувствуй себя д</w:t>
      </w:r>
      <w:r>
        <w:rPr>
          <w:rFonts w:eastAsia="Times New Roman" w:cs="Times New Roman"/>
          <w:szCs w:val="28"/>
        </w:rPr>
        <w:t xml:space="preserve">етективом!”. Проверку выполнения заданий осуществляет тьютор посредством доски </w:t>
      </w:r>
      <w:proofErr w:type="spellStart"/>
      <w:r>
        <w:rPr>
          <w:rFonts w:eastAsia="Times New Roman" w:cs="Times New Roman"/>
          <w:szCs w:val="28"/>
        </w:rPr>
        <w:t>Linoit</w:t>
      </w:r>
      <w:proofErr w:type="spellEnd"/>
      <w:r>
        <w:rPr>
          <w:rFonts w:eastAsia="Times New Roman" w:cs="Times New Roman"/>
          <w:szCs w:val="28"/>
        </w:rPr>
        <w:t xml:space="preserve"> и вывешивания </w:t>
      </w:r>
      <w:proofErr w:type="spellStart"/>
      <w:r>
        <w:rPr>
          <w:rFonts w:eastAsia="Times New Roman" w:cs="Times New Roman"/>
          <w:szCs w:val="28"/>
        </w:rPr>
        <w:t>стикера</w:t>
      </w:r>
      <w:proofErr w:type="spellEnd"/>
      <w:r>
        <w:rPr>
          <w:rFonts w:eastAsia="Times New Roman" w:cs="Times New Roman"/>
          <w:szCs w:val="28"/>
        </w:rPr>
        <w:t xml:space="preserve"> с отметкой о выполнении и оценкой за конкретную задачу. Коммуникация между группами (а также и внутри группы) может осуществляться как посредством д</w:t>
      </w:r>
      <w:r>
        <w:rPr>
          <w:rFonts w:eastAsia="Times New Roman" w:cs="Times New Roman"/>
          <w:szCs w:val="28"/>
        </w:rPr>
        <w:t xml:space="preserve">оски </w:t>
      </w:r>
      <w:proofErr w:type="spellStart"/>
      <w:r>
        <w:rPr>
          <w:rFonts w:eastAsia="Times New Roman" w:cs="Times New Roman"/>
          <w:szCs w:val="28"/>
        </w:rPr>
        <w:t>Linoit</w:t>
      </w:r>
      <w:proofErr w:type="spellEnd"/>
      <w:r>
        <w:rPr>
          <w:rFonts w:eastAsia="Times New Roman" w:cs="Times New Roman"/>
          <w:szCs w:val="28"/>
        </w:rPr>
        <w:t>, так и при помощи мессенджеров (</w:t>
      </w:r>
      <w:proofErr w:type="spellStart"/>
      <w:r>
        <w:rPr>
          <w:rFonts w:eastAsia="Times New Roman" w:cs="Times New Roman"/>
          <w:szCs w:val="28"/>
        </w:rPr>
        <w:t>Viber</w:t>
      </w:r>
      <w:proofErr w:type="spellEnd"/>
      <w:r>
        <w:rPr>
          <w:rFonts w:eastAsia="Times New Roman" w:cs="Times New Roman"/>
          <w:szCs w:val="28"/>
        </w:rPr>
        <w:t xml:space="preserve">, </w:t>
      </w:r>
      <w:proofErr w:type="spellStart"/>
      <w:r>
        <w:rPr>
          <w:rFonts w:eastAsia="Times New Roman" w:cs="Times New Roman"/>
          <w:szCs w:val="28"/>
        </w:rPr>
        <w:t>Telegram</w:t>
      </w:r>
      <w:proofErr w:type="spellEnd"/>
      <w:r>
        <w:rPr>
          <w:rFonts w:eastAsia="Times New Roman" w:cs="Times New Roman"/>
          <w:szCs w:val="28"/>
        </w:rPr>
        <w:t xml:space="preserve"> и т.д.) Каждой группе предлагается решить по 3 задачи с объяснением решения.  За каждое выполнение задания группе вручается значок лупы.  Набравший все 3 “лупы” получает значок детектива (картинку</w:t>
      </w:r>
      <w:r>
        <w:rPr>
          <w:rFonts w:eastAsia="Times New Roman" w:cs="Times New Roman"/>
          <w:szCs w:val="28"/>
        </w:rPr>
        <w:t>).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Пример 1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Задача «Кто виноват?»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 обвинению в ограблении перед судом предстали Иванов, Петров, Сидоров. Следствием установлено: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 если Иванов не виновен или Петров виновен, то Сидоров виновен;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если Иванов не виновен, то Сидоров не виновен.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Виновен </w:t>
      </w:r>
      <w:r>
        <w:rPr>
          <w:rFonts w:eastAsia="Times New Roman" w:cs="Times New Roman"/>
          <w:szCs w:val="28"/>
        </w:rPr>
        <w:t>ли Иванов?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i/>
          <w:szCs w:val="28"/>
        </w:rPr>
        <w:t>Решение.</w:t>
      </w:r>
      <w:r>
        <w:rPr>
          <w:rFonts w:eastAsia="Times New Roman" w:cs="Times New Roman"/>
          <w:szCs w:val="28"/>
        </w:rPr>
        <w:t xml:space="preserve"> Выделим простые высказывания: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i/>
          <w:szCs w:val="28"/>
        </w:rPr>
        <w:t>А</w:t>
      </w:r>
      <w:r>
        <w:rPr>
          <w:rFonts w:eastAsia="Times New Roman" w:cs="Times New Roman"/>
          <w:szCs w:val="28"/>
        </w:rPr>
        <w:t xml:space="preserve"> = «Иванов виновен»;</w:t>
      </w:r>
    </w:p>
    <w:p w:rsidR="00437849" w:rsidRDefault="003B4D2A">
      <w:pPr>
        <w:pStyle w:val="Standard"/>
        <w:spacing w:line="360" w:lineRule="auto"/>
        <w:ind w:firstLine="709"/>
      </w:pPr>
      <w:proofErr w:type="gramStart"/>
      <w:r>
        <w:rPr>
          <w:rFonts w:eastAsia="Times New Roman" w:cs="Times New Roman"/>
          <w:i/>
          <w:szCs w:val="28"/>
        </w:rPr>
        <w:t>В</w:t>
      </w:r>
      <w:r>
        <w:rPr>
          <w:rFonts w:eastAsia="Times New Roman" w:cs="Times New Roman"/>
          <w:szCs w:val="28"/>
        </w:rPr>
        <w:t xml:space="preserve"> = «Петров виновен»;</w:t>
      </w:r>
      <w:proofErr w:type="gramEnd"/>
    </w:p>
    <w:p w:rsidR="00437849" w:rsidRDefault="003B4D2A">
      <w:pPr>
        <w:pStyle w:val="Standard"/>
        <w:spacing w:line="360" w:lineRule="auto"/>
        <w:ind w:firstLine="709"/>
      </w:pPr>
      <w:proofErr w:type="gramStart"/>
      <w:r>
        <w:rPr>
          <w:rFonts w:eastAsia="Times New Roman" w:cs="Times New Roman"/>
          <w:i/>
          <w:szCs w:val="28"/>
        </w:rPr>
        <w:t>С</w:t>
      </w:r>
      <w:r>
        <w:rPr>
          <w:rFonts w:eastAsia="Times New Roman" w:cs="Times New Roman"/>
          <w:szCs w:val="28"/>
        </w:rPr>
        <w:t xml:space="preserve"> = «Сидоров виновен».</w:t>
      </w:r>
      <w:proofErr w:type="gramEnd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Запишем на языке алгебры логики факты, установленные следствием: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w:drawing>
          <wp:inline distT="0" distB="0" distL="0" distR="0">
            <wp:extent cx="876239" cy="200160"/>
            <wp:effectExtent l="0" t="0" r="61" b="9390"/>
            <wp:docPr id="40" name="Графический объект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239" cy="2001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</w:rPr>
        <w:t>,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w:drawing>
          <wp:inline distT="0" distB="0" distL="0" distR="0">
            <wp:extent cx="485640" cy="162000"/>
            <wp:effectExtent l="0" t="0" r="0" b="9450"/>
            <wp:docPr id="41" name="Графический объект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640" cy="1620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Обозначим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w:drawing>
          <wp:inline distT="0" distB="0" distL="0" distR="0">
            <wp:extent cx="2085480" cy="209520"/>
            <wp:effectExtent l="0" t="0" r="0" b="30"/>
            <wp:docPr id="42" name="Графический объект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5480" cy="2095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</w:rPr>
        <w:tab/>
        <w:t>— единое логическое выражение для всех требований задачи. Оно должно быть истинно. Составим для него таблицу истинности:</w:t>
      </w:r>
    </w:p>
    <w:p w:rsidR="00437849" w:rsidRDefault="003B4D2A">
      <w:pPr>
        <w:pStyle w:val="Table"/>
        <w:keepNext/>
      </w:pPr>
      <w:r>
        <w:t xml:space="preserve">Таблица </w:t>
      </w:r>
      <w:r>
        <w:t>8: Таблица истинности</w:t>
      </w:r>
    </w:p>
    <w:tbl>
      <w:tblPr>
        <w:tblW w:w="8141" w:type="dxa"/>
        <w:tblInd w:w="-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"/>
        <w:gridCol w:w="1404"/>
        <w:gridCol w:w="1403"/>
        <w:gridCol w:w="3931"/>
      </w:tblGrid>
      <w:tr w:rsidR="00437849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A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B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i/>
                <w:szCs w:val="28"/>
              </w:rPr>
            </w:pPr>
            <w:r>
              <w:rPr>
                <w:rFonts w:eastAsia="Times New Roman" w:cs="Times New Roman"/>
                <w:i/>
                <w:szCs w:val="28"/>
              </w:rPr>
              <w:t>С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437849">
            <w:pPr>
              <w:pStyle w:val="Standard"/>
              <w:spacing w:line="360" w:lineRule="auto"/>
              <w:ind w:firstLine="709"/>
              <w:jc w:val="center"/>
            </w:pP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437849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9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849" w:rsidRDefault="003B4D2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</w:tr>
    </w:tbl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lastRenderedPageBreak/>
        <w:t>Решить данную задачу — значит указать, при каких значениях</w:t>
      </w:r>
      <w:proofErr w:type="gramStart"/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i/>
          <w:szCs w:val="28"/>
        </w:rPr>
        <w:t>А</w:t>
      </w:r>
      <w:proofErr w:type="gramEnd"/>
      <w:r>
        <w:rPr>
          <w:rFonts w:eastAsia="Times New Roman" w:cs="Times New Roman"/>
          <w:szCs w:val="28"/>
        </w:rPr>
        <w:t xml:space="preserve"> полученное сложное высказывание </w:t>
      </w:r>
      <w:r>
        <w:rPr>
          <w:rFonts w:eastAsia="Times New Roman" w:cs="Times New Roman"/>
          <w:i/>
          <w:szCs w:val="28"/>
        </w:rPr>
        <w:t>F</w:t>
      </w:r>
      <w:r>
        <w:rPr>
          <w:rFonts w:eastAsia="Times New Roman" w:cs="Times New Roman"/>
          <w:szCs w:val="28"/>
        </w:rPr>
        <w:t xml:space="preserve"> истинно. Для этого необходимо проанализировать все строки таблицы истинности, где </w:t>
      </w:r>
      <w:r>
        <w:rPr>
          <w:rFonts w:eastAsia="Times New Roman" w:cs="Times New Roman"/>
          <w:i/>
          <w:szCs w:val="28"/>
        </w:rPr>
        <w:t>F</w:t>
      </w:r>
      <w:r>
        <w:rPr>
          <w:rFonts w:eastAsia="Times New Roman" w:cs="Times New Roman"/>
          <w:szCs w:val="28"/>
        </w:rPr>
        <w:t xml:space="preserve"> = 1. И если хотя бы в одном из таких случаев </w:t>
      </w:r>
      <w:r>
        <w:rPr>
          <w:rFonts w:eastAsia="Times New Roman" w:cs="Times New Roman"/>
          <w:i/>
          <w:szCs w:val="28"/>
        </w:rPr>
        <w:t>А</w:t>
      </w:r>
      <w:r>
        <w:rPr>
          <w:rFonts w:eastAsia="Times New Roman" w:cs="Times New Roman"/>
          <w:szCs w:val="28"/>
        </w:rPr>
        <w:t xml:space="preserve"> = 0 </w:t>
      </w:r>
      <w:proofErr w:type="gramStart"/>
      <w:r>
        <w:rPr>
          <w:rFonts w:eastAsia="Times New Roman" w:cs="Times New Roman"/>
          <w:szCs w:val="28"/>
        </w:rPr>
        <w:t xml:space="preserve">( </w:t>
      </w:r>
      <w:proofErr w:type="gramEnd"/>
      <w:r>
        <w:rPr>
          <w:rFonts w:eastAsia="Times New Roman" w:cs="Times New Roman"/>
          <w:szCs w:val="28"/>
        </w:rPr>
        <w:t>Иванов не виновен), то у следствия недостаточно фактов для того, чтобы обвинить Иван</w:t>
      </w:r>
      <w:r>
        <w:rPr>
          <w:rFonts w:eastAsia="Times New Roman" w:cs="Times New Roman"/>
          <w:szCs w:val="28"/>
        </w:rPr>
        <w:t>ова в преступлении.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Анализ таблицы показывает, что высказывание </w:t>
      </w:r>
      <w:r>
        <w:rPr>
          <w:rFonts w:eastAsia="Times New Roman" w:cs="Times New Roman"/>
          <w:i/>
          <w:szCs w:val="28"/>
        </w:rPr>
        <w:t>F</w:t>
      </w:r>
      <w:r>
        <w:rPr>
          <w:rFonts w:eastAsia="Times New Roman" w:cs="Times New Roman"/>
          <w:szCs w:val="28"/>
        </w:rPr>
        <w:t xml:space="preserve"> истинно только в тех случаях, когда</w:t>
      </w:r>
      <w:proofErr w:type="gramStart"/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i/>
          <w:szCs w:val="28"/>
        </w:rPr>
        <w:t>А</w:t>
      </w:r>
      <w:proofErr w:type="gramEnd"/>
      <w:r>
        <w:rPr>
          <w:rFonts w:eastAsia="Times New Roman" w:cs="Times New Roman"/>
          <w:szCs w:val="28"/>
        </w:rPr>
        <w:t xml:space="preserve"> истинно, т. е. Иванов в ограблении виновен.</w:t>
      </w:r>
    </w:p>
    <w:p w:rsidR="00437849" w:rsidRDefault="00437849">
      <w:pPr>
        <w:pStyle w:val="Standard"/>
        <w:spacing w:line="360" w:lineRule="auto"/>
        <w:ind w:firstLine="709"/>
        <w:rPr>
          <w:rFonts w:eastAsia="Times New Roman" w:cs="Times New Roman"/>
          <w:szCs w:val="28"/>
          <w:u w:val="single"/>
        </w:rPr>
      </w:pP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  <w:u w:val="single"/>
        </w:rPr>
      </w:pPr>
      <w:r>
        <w:rPr>
          <w:rFonts w:eastAsia="Times New Roman" w:cs="Times New Roman"/>
          <w:szCs w:val="28"/>
          <w:u w:val="single"/>
        </w:rPr>
        <w:t>Задания для групп: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Группа 1.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Задача 1. Показания </w:t>
      </w:r>
      <w:proofErr w:type="spellStart"/>
      <w:r>
        <w:rPr>
          <w:rFonts w:eastAsia="Times New Roman" w:cs="Times New Roman"/>
          <w:szCs w:val="28"/>
        </w:rPr>
        <w:t>трех</w:t>
      </w:r>
      <w:proofErr w:type="spellEnd"/>
      <w:r>
        <w:rPr>
          <w:rFonts w:eastAsia="Times New Roman" w:cs="Times New Roman"/>
          <w:szCs w:val="28"/>
        </w:rPr>
        <w:t xml:space="preserve"> подозреваемых по делу противоречат друг другу, </w:t>
      </w:r>
      <w:proofErr w:type="spellStart"/>
      <w:r>
        <w:rPr>
          <w:rFonts w:eastAsia="Times New Roman" w:cs="Times New Roman"/>
          <w:szCs w:val="28"/>
        </w:rPr>
        <w:t>причем</w:t>
      </w:r>
      <w:proofErr w:type="spellEnd"/>
      <w:r>
        <w:rPr>
          <w:rFonts w:eastAsia="Times New Roman" w:cs="Times New Roman"/>
          <w:szCs w:val="28"/>
        </w:rPr>
        <w:t>, Смит обвиняет во лжи Брауна, Браун – Джонса, а Джонс говорит, что не следует верить ни Брауну, ни Смиту.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Кого бы Вы, будучи следователем, допросили первым?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Задача 2. Дело о </w:t>
      </w:r>
      <w:proofErr w:type="spellStart"/>
      <w:r>
        <w:rPr>
          <w:rFonts w:eastAsia="Times New Roman" w:cs="Times New Roman"/>
          <w:szCs w:val="28"/>
        </w:rPr>
        <w:t>мертвой</w:t>
      </w:r>
      <w:proofErr w:type="spellEnd"/>
      <w:r>
        <w:rPr>
          <w:rFonts w:eastAsia="Times New Roman" w:cs="Times New Roman"/>
          <w:szCs w:val="28"/>
        </w:rPr>
        <w:t xml:space="preserve"> женщине.</w:t>
      </w:r>
    </w:p>
    <w:p w:rsidR="00437849" w:rsidRDefault="003B4D2A">
      <w:pPr>
        <w:pStyle w:val="Standard"/>
        <w:spacing w:line="360" w:lineRule="auto"/>
        <w:ind w:firstLine="709"/>
      </w:pPr>
      <w:bookmarkStart w:id="33" w:name="_4m753qommexw5"/>
      <w:bookmarkStart w:id="34" w:name="__RefHeading__1982_8761598031"/>
      <w:bookmarkEnd w:id="33"/>
      <w:r>
        <w:t xml:space="preserve">Детектив </w:t>
      </w:r>
      <w:proofErr w:type="spellStart"/>
      <w:r>
        <w:t>шел</w:t>
      </w:r>
      <w:proofErr w:type="spellEnd"/>
      <w:r>
        <w:t xml:space="preserve"> по улице. И вдруг он увидел </w:t>
      </w:r>
      <w:proofErr w:type="spellStart"/>
      <w:r>
        <w:t>мертвую</w:t>
      </w:r>
      <w:proofErr w:type="spellEnd"/>
      <w:r>
        <w:t xml:space="preserve"> </w:t>
      </w:r>
      <w:proofErr w:type="gramStart"/>
      <w:r>
        <w:t>женщину</w:t>
      </w:r>
      <w:proofErr w:type="gramEnd"/>
      <w:r>
        <w:t xml:space="preserve"> лежащую</w:t>
      </w:r>
      <w:r>
        <w:t xml:space="preserve"> на земле. Он </w:t>
      </w:r>
      <w:proofErr w:type="spellStart"/>
      <w:r>
        <w:t>подошел</w:t>
      </w:r>
      <w:proofErr w:type="spellEnd"/>
      <w:r>
        <w:t xml:space="preserve">, открыл </w:t>
      </w:r>
      <w:proofErr w:type="spellStart"/>
      <w:r>
        <w:t>ее</w:t>
      </w:r>
      <w:proofErr w:type="spellEnd"/>
      <w:r>
        <w:t xml:space="preserve"> сумку и достал телефон. В тел. книге он </w:t>
      </w:r>
      <w:proofErr w:type="spellStart"/>
      <w:r>
        <w:t>нашел</w:t>
      </w:r>
      <w:proofErr w:type="spellEnd"/>
      <w:r>
        <w:t xml:space="preserve"> номер </w:t>
      </w:r>
      <w:proofErr w:type="spellStart"/>
      <w:r>
        <w:t>ее</w:t>
      </w:r>
      <w:proofErr w:type="spellEnd"/>
      <w:r>
        <w:t xml:space="preserve"> мужа. Он позвонил. Говорит:</w:t>
      </w:r>
      <w:bookmarkEnd w:id="34"/>
    </w:p>
    <w:p w:rsidR="00437849" w:rsidRDefault="003B4D2A">
      <w:pPr>
        <w:pStyle w:val="Standard"/>
        <w:spacing w:line="360" w:lineRule="auto"/>
        <w:ind w:firstLine="709"/>
      </w:pPr>
      <w:bookmarkStart w:id="35" w:name="_4m753qommexw11"/>
      <w:bookmarkStart w:id="36" w:name="__RefHeading__1984_8761598031"/>
      <w:bookmarkEnd w:id="35"/>
      <w:r>
        <w:t>- Срочно приезжайте сюда. Ваша жена умерла. И через некоторое время муж приезжает. Он смотрит на жену и говорит:</w:t>
      </w:r>
      <w:bookmarkEnd w:id="36"/>
    </w:p>
    <w:p w:rsidR="00437849" w:rsidRDefault="003B4D2A">
      <w:pPr>
        <w:pStyle w:val="Standard"/>
        <w:spacing w:line="360" w:lineRule="auto"/>
        <w:ind w:firstLine="709"/>
      </w:pPr>
      <w:bookmarkStart w:id="37" w:name="_4m753qommexw21"/>
      <w:bookmarkStart w:id="38" w:name="__RefHeading__1986_8761598031"/>
      <w:bookmarkEnd w:id="37"/>
      <w:r>
        <w:t xml:space="preserve">- О, </w:t>
      </w:r>
      <w:proofErr w:type="gramStart"/>
      <w:r>
        <w:t>милая</w:t>
      </w:r>
      <w:proofErr w:type="gramEnd"/>
      <w:r>
        <w:t xml:space="preserve"> что с тобой сл</w:t>
      </w:r>
      <w:r>
        <w:t>училось???</w:t>
      </w:r>
      <w:bookmarkEnd w:id="38"/>
    </w:p>
    <w:p w:rsidR="00437849" w:rsidRDefault="003B4D2A">
      <w:pPr>
        <w:pStyle w:val="Standard"/>
        <w:spacing w:line="360" w:lineRule="auto"/>
        <w:ind w:firstLine="709"/>
      </w:pPr>
      <w:bookmarkStart w:id="39" w:name="_4m753qommexw31"/>
      <w:bookmarkStart w:id="40" w:name="__RefHeading__1988_8761598031"/>
      <w:bookmarkEnd w:id="39"/>
      <w:r>
        <w:t>И потом приезжает полиция. Сыщик показывает пальцем на мужа женщины и говорит:</w:t>
      </w:r>
      <w:bookmarkEnd w:id="40"/>
    </w:p>
    <w:p w:rsidR="00437849" w:rsidRDefault="003B4D2A">
      <w:pPr>
        <w:pStyle w:val="Standard"/>
        <w:spacing w:line="360" w:lineRule="auto"/>
        <w:ind w:firstLine="709"/>
      </w:pPr>
      <w:bookmarkStart w:id="41" w:name="_4m753qommexw41"/>
      <w:bookmarkStart w:id="42" w:name="__RefHeading__1990_8761598031"/>
      <w:bookmarkEnd w:id="41"/>
      <w:r>
        <w:t xml:space="preserve">- Арестуйте этого человека. Это он убил </w:t>
      </w:r>
      <w:proofErr w:type="spellStart"/>
      <w:r>
        <w:t>ее</w:t>
      </w:r>
      <w:proofErr w:type="spellEnd"/>
      <w:r>
        <w:t>. Вопрос: Почему сыщик так подумал?</w:t>
      </w:r>
      <w:bookmarkEnd w:id="42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Задача 3. Протокол допроса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Из протокола допроса </w:t>
      </w:r>
      <w:proofErr w:type="spellStart"/>
      <w:r>
        <w:rPr>
          <w:rFonts w:eastAsia="Times New Roman" w:cs="Times New Roman"/>
          <w:szCs w:val="28"/>
        </w:rPr>
        <w:t>трех</w:t>
      </w:r>
      <w:proofErr w:type="spellEnd"/>
      <w:r>
        <w:rPr>
          <w:rFonts w:eastAsia="Times New Roman" w:cs="Times New Roman"/>
          <w:szCs w:val="28"/>
        </w:rPr>
        <w:t xml:space="preserve"> известных</w:t>
      </w:r>
      <w:proofErr w:type="gramStart"/>
      <w:r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i/>
          <w:szCs w:val="28"/>
        </w:rPr>
        <w:t>А</w:t>
      </w:r>
      <w:proofErr w:type="gramEnd"/>
      <w:r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i/>
          <w:szCs w:val="28"/>
        </w:rPr>
        <w:t>В</w:t>
      </w:r>
      <w:r>
        <w:rPr>
          <w:rFonts w:eastAsia="Times New Roman" w:cs="Times New Roman"/>
          <w:szCs w:val="28"/>
        </w:rPr>
        <w:t xml:space="preserve"> и </w:t>
      </w:r>
      <w:r>
        <w:rPr>
          <w:rFonts w:eastAsia="Times New Roman" w:cs="Times New Roman"/>
          <w:i/>
          <w:szCs w:val="28"/>
        </w:rPr>
        <w:t>С</w:t>
      </w:r>
      <w:r>
        <w:rPr>
          <w:rFonts w:eastAsia="Times New Roman" w:cs="Times New Roman"/>
          <w:szCs w:val="28"/>
        </w:rPr>
        <w:t xml:space="preserve"> (фамилии ганг</w:t>
      </w:r>
      <w:r>
        <w:rPr>
          <w:rFonts w:eastAsia="Times New Roman" w:cs="Times New Roman"/>
          <w:szCs w:val="28"/>
        </w:rPr>
        <w:t>стеров скрыты в интересах следствия):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А: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1) Я не совершал преступления.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2) В день преступления меня не было в городе.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3) Преступление совершил </w:t>
      </w:r>
      <w:r>
        <w:rPr>
          <w:rFonts w:eastAsia="Times New Roman" w:cs="Times New Roman"/>
          <w:i/>
          <w:szCs w:val="28"/>
        </w:rPr>
        <w:t>С</w:t>
      </w:r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В: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1) Преступник – </w:t>
      </w:r>
      <w:r>
        <w:rPr>
          <w:rFonts w:eastAsia="Times New Roman" w:cs="Times New Roman"/>
          <w:i/>
          <w:szCs w:val="28"/>
        </w:rPr>
        <w:t>С</w:t>
      </w:r>
      <w:r>
        <w:rPr>
          <w:rFonts w:eastAsia="Times New Roman" w:cs="Times New Roman"/>
          <w:szCs w:val="28"/>
        </w:rPr>
        <w:t>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2) Если бы я совершил преступление, я бы не сознался.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3) У меня и так много денег.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С: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1)</w:t>
      </w:r>
      <w:r>
        <w:rPr>
          <w:rFonts w:eastAsia="Times New Roman" w:cs="Times New Roman"/>
          <w:szCs w:val="28"/>
        </w:rPr>
        <w:t xml:space="preserve"> Я не совершал преступления.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2) Я давно ищу хороший портфель.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3) </w:t>
      </w:r>
      <w:r>
        <w:rPr>
          <w:rFonts w:eastAsia="Times New Roman" w:cs="Times New Roman"/>
          <w:i/>
          <w:szCs w:val="28"/>
        </w:rPr>
        <w:t>А</w:t>
      </w:r>
      <w:r>
        <w:rPr>
          <w:rFonts w:eastAsia="Times New Roman" w:cs="Times New Roman"/>
          <w:szCs w:val="28"/>
        </w:rPr>
        <w:t xml:space="preserve"> не было в городе в день преступления.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Известно, что преступление мог совершить только один из них. В ходе следствия выяснилось, что из </w:t>
      </w:r>
      <w:proofErr w:type="spellStart"/>
      <w:r>
        <w:rPr>
          <w:rFonts w:eastAsia="Times New Roman" w:cs="Times New Roman"/>
          <w:szCs w:val="28"/>
        </w:rPr>
        <w:t>трех</w:t>
      </w:r>
      <w:proofErr w:type="spellEnd"/>
      <w:r>
        <w:rPr>
          <w:rFonts w:eastAsia="Times New Roman" w:cs="Times New Roman"/>
          <w:szCs w:val="28"/>
        </w:rPr>
        <w:t xml:space="preserve"> заявлений каждого гангстера два верных, а одно не</w:t>
      </w:r>
      <w:r>
        <w:rPr>
          <w:rFonts w:eastAsia="Times New Roman" w:cs="Times New Roman"/>
          <w:szCs w:val="28"/>
        </w:rPr>
        <w:t>верное.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Кто совершил преступление?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Группа 2.</w:t>
      </w:r>
    </w:p>
    <w:p w:rsidR="00437849" w:rsidRDefault="003B4D2A">
      <w:pPr>
        <w:pStyle w:val="Standard"/>
        <w:spacing w:line="360" w:lineRule="auto"/>
        <w:ind w:firstLine="709"/>
      </w:pPr>
      <w:r>
        <w:t>Задача 1. В нарушении правил обмена валюты подозреваются четверо — Антипов (А), Борисов (B), Цветков (С) и Дмитриев (D). Известно:</w:t>
      </w:r>
    </w:p>
    <w:p w:rsidR="00437849" w:rsidRDefault="003B4D2A">
      <w:pPr>
        <w:pStyle w:val="Standard"/>
        <w:spacing w:line="360" w:lineRule="auto"/>
        <w:ind w:firstLine="709"/>
      </w:pPr>
      <w:r>
        <w:t>1. если</w:t>
      </w:r>
      <w:proofErr w:type="gramStart"/>
      <w:r>
        <w:t xml:space="preserve"> А</w:t>
      </w:r>
      <w:proofErr w:type="gramEnd"/>
      <w:r>
        <w:t xml:space="preserve"> нарушил правила обмена валюты, то и B нарушил;</w:t>
      </w:r>
    </w:p>
    <w:p w:rsidR="00437849" w:rsidRDefault="003B4D2A">
      <w:pPr>
        <w:pStyle w:val="Standard"/>
        <w:spacing w:line="360" w:lineRule="auto"/>
        <w:ind w:firstLine="709"/>
      </w:pPr>
      <w:r>
        <w:t>2. если</w:t>
      </w:r>
      <w:proofErr w:type="gramStart"/>
      <w:r>
        <w:t xml:space="preserve"> В</w:t>
      </w:r>
      <w:proofErr w:type="gramEnd"/>
      <w:r>
        <w:t xml:space="preserve"> нарушил, то</w:t>
      </w:r>
      <w:r>
        <w:t xml:space="preserve"> и С нарушил или А не нарушил;</w:t>
      </w:r>
    </w:p>
    <w:p w:rsidR="00437849" w:rsidRDefault="003B4D2A">
      <w:pPr>
        <w:pStyle w:val="Standard"/>
        <w:spacing w:line="360" w:lineRule="auto"/>
        <w:ind w:firstLine="709"/>
      </w:pPr>
      <w:r>
        <w:t>3. если D не нарушил, то</w:t>
      </w:r>
      <w:proofErr w:type="gramStart"/>
      <w:r>
        <w:t xml:space="preserve"> А</w:t>
      </w:r>
      <w:proofErr w:type="gramEnd"/>
      <w:r>
        <w:t xml:space="preserve"> нарушил, а С не нарушил;</w:t>
      </w:r>
    </w:p>
    <w:p w:rsidR="00437849" w:rsidRDefault="003B4D2A">
      <w:pPr>
        <w:pStyle w:val="Standard"/>
        <w:spacing w:line="360" w:lineRule="auto"/>
        <w:ind w:firstLine="709"/>
      </w:pPr>
      <w:r>
        <w:t>4. если D нарушил, то и</w:t>
      </w:r>
      <w:proofErr w:type="gramStart"/>
      <w:r>
        <w:t xml:space="preserve"> А</w:t>
      </w:r>
      <w:proofErr w:type="gramEnd"/>
      <w:r>
        <w:t xml:space="preserve"> нарушил.</w:t>
      </w:r>
    </w:p>
    <w:p w:rsidR="00437849" w:rsidRDefault="003B4D2A">
      <w:pPr>
        <w:pStyle w:val="Standard"/>
        <w:spacing w:line="360" w:lineRule="auto"/>
        <w:ind w:firstLine="709"/>
      </w:pPr>
      <w:r>
        <w:t>Кто нарушил правила обмена валюты?</w:t>
      </w:r>
    </w:p>
    <w:p w:rsidR="00437849" w:rsidRDefault="003B4D2A">
      <w:pPr>
        <w:pStyle w:val="Standard"/>
        <w:spacing w:line="360" w:lineRule="auto"/>
        <w:ind w:firstLine="709"/>
      </w:pPr>
      <w:r>
        <w:t>Задача 2. Дело Брауна, Джонса и Смита.</w:t>
      </w:r>
    </w:p>
    <w:p w:rsidR="00437849" w:rsidRDefault="003B4D2A">
      <w:pPr>
        <w:pStyle w:val="Standard"/>
        <w:spacing w:line="360" w:lineRule="auto"/>
        <w:ind w:firstLine="709"/>
      </w:pPr>
      <w:r>
        <w:t>Один из них совершил преступление. В процессе расследования к</w:t>
      </w:r>
      <w:r>
        <w:t>аждый из них сделал по два заявления:</w:t>
      </w:r>
    </w:p>
    <w:p w:rsidR="00437849" w:rsidRDefault="003B4D2A">
      <w:pPr>
        <w:pStyle w:val="Standard"/>
        <w:spacing w:line="360" w:lineRule="auto"/>
        <w:ind w:firstLine="709"/>
      </w:pPr>
      <w:r>
        <w:t>Браун:</w:t>
      </w:r>
    </w:p>
    <w:p w:rsidR="00437849" w:rsidRDefault="003B4D2A">
      <w:pPr>
        <w:pStyle w:val="Standard"/>
        <w:spacing w:line="360" w:lineRule="auto"/>
        <w:ind w:firstLine="709"/>
      </w:pPr>
      <w:r>
        <w:t>1) Я – не преступник.</w:t>
      </w:r>
    </w:p>
    <w:p w:rsidR="00437849" w:rsidRDefault="003B4D2A">
      <w:pPr>
        <w:pStyle w:val="Standard"/>
        <w:spacing w:line="360" w:lineRule="auto"/>
        <w:ind w:firstLine="709"/>
      </w:pPr>
      <w:r>
        <w:t>2) Джонс – тоже.</w:t>
      </w:r>
    </w:p>
    <w:p w:rsidR="00437849" w:rsidRDefault="003B4D2A">
      <w:pPr>
        <w:pStyle w:val="Standard"/>
        <w:spacing w:line="360" w:lineRule="auto"/>
        <w:ind w:firstLine="709"/>
      </w:pPr>
      <w:r>
        <w:t>Джонс:</w:t>
      </w:r>
    </w:p>
    <w:p w:rsidR="00437849" w:rsidRDefault="003B4D2A">
      <w:pPr>
        <w:pStyle w:val="Standard"/>
        <w:spacing w:line="360" w:lineRule="auto"/>
        <w:ind w:firstLine="709"/>
      </w:pPr>
      <w:r>
        <w:t>1) Браун – не преступник.</w:t>
      </w:r>
    </w:p>
    <w:p w:rsidR="00437849" w:rsidRDefault="003B4D2A">
      <w:pPr>
        <w:pStyle w:val="Standard"/>
        <w:spacing w:line="360" w:lineRule="auto"/>
        <w:ind w:firstLine="709"/>
      </w:pPr>
      <w:r>
        <w:lastRenderedPageBreak/>
        <w:t>2) Преступник – Смит.</w:t>
      </w:r>
    </w:p>
    <w:p w:rsidR="00437849" w:rsidRDefault="003B4D2A">
      <w:pPr>
        <w:pStyle w:val="Standard"/>
        <w:spacing w:line="360" w:lineRule="auto"/>
        <w:ind w:firstLine="709"/>
      </w:pPr>
      <w:r>
        <w:t>Смит:</w:t>
      </w:r>
    </w:p>
    <w:p w:rsidR="00437849" w:rsidRDefault="003B4D2A">
      <w:pPr>
        <w:pStyle w:val="Standard"/>
        <w:spacing w:line="360" w:lineRule="auto"/>
        <w:ind w:firstLine="709"/>
      </w:pPr>
      <w:r>
        <w:t>1) Преступник – Браун.</w:t>
      </w:r>
    </w:p>
    <w:p w:rsidR="00437849" w:rsidRDefault="003B4D2A">
      <w:pPr>
        <w:pStyle w:val="Standard"/>
        <w:spacing w:line="360" w:lineRule="auto"/>
        <w:ind w:firstLine="709"/>
      </w:pPr>
      <w:r>
        <w:t>2) Я – не преступник.</w:t>
      </w:r>
    </w:p>
    <w:p w:rsidR="00437849" w:rsidRDefault="003B4D2A">
      <w:pPr>
        <w:pStyle w:val="Standard"/>
        <w:spacing w:line="360" w:lineRule="auto"/>
        <w:ind w:firstLine="709"/>
      </w:pPr>
      <w:r>
        <w:t xml:space="preserve">В процессе следствия было установлено, что один </w:t>
      </w:r>
      <w:proofErr w:type="gramStart"/>
      <w:r>
        <w:t>их</w:t>
      </w:r>
      <w:proofErr w:type="gramEnd"/>
      <w:r>
        <w:t xml:space="preserve"> них дважды солг</w:t>
      </w:r>
      <w:r>
        <w:t>ал, другой дважды сказал правду, а третий – один раз солгал и один раз сказал правду.</w:t>
      </w:r>
    </w:p>
    <w:p w:rsidR="00437849" w:rsidRDefault="003B4D2A">
      <w:pPr>
        <w:pStyle w:val="Standard"/>
        <w:spacing w:line="360" w:lineRule="auto"/>
        <w:ind w:firstLine="709"/>
      </w:pPr>
      <w:r>
        <w:t>Кто совершил преступление?</w:t>
      </w:r>
    </w:p>
    <w:p w:rsidR="00437849" w:rsidRDefault="003B4D2A">
      <w:pPr>
        <w:pStyle w:val="Standard"/>
        <w:spacing w:line="360" w:lineRule="auto"/>
        <w:ind w:firstLine="709"/>
      </w:pPr>
      <w:r>
        <w:t>Задача 3. Рассеянные свидетели.</w:t>
      </w:r>
    </w:p>
    <w:p w:rsidR="00437849" w:rsidRDefault="003B4D2A">
      <w:pPr>
        <w:pStyle w:val="Standard"/>
        <w:spacing w:line="360" w:lineRule="auto"/>
        <w:ind w:firstLine="709"/>
      </w:pPr>
      <w:proofErr w:type="spellStart"/>
      <w:r>
        <w:t>Остин</w:t>
      </w:r>
      <w:proofErr w:type="spellEnd"/>
      <w:r>
        <w:t>, Клайд и Браун – свидетел</w:t>
      </w:r>
      <w:r>
        <w:rPr>
          <w:rFonts w:eastAsia="Times New Roman" w:cs="Times New Roman"/>
          <w:szCs w:val="28"/>
        </w:rPr>
        <w:t xml:space="preserve">и ограбления банка. </w:t>
      </w:r>
      <w:proofErr w:type="spellStart"/>
      <w:r>
        <w:rPr>
          <w:rFonts w:eastAsia="Times New Roman" w:cs="Times New Roman"/>
          <w:szCs w:val="28"/>
        </w:rPr>
        <w:t>Остин</w:t>
      </w:r>
      <w:proofErr w:type="spellEnd"/>
      <w:r>
        <w:rPr>
          <w:rFonts w:eastAsia="Times New Roman" w:cs="Times New Roman"/>
          <w:szCs w:val="28"/>
        </w:rPr>
        <w:t xml:space="preserve"> показал, что преступники скрылись на синем "Бьюике". К</w:t>
      </w:r>
      <w:r>
        <w:rPr>
          <w:rFonts w:eastAsia="Times New Roman" w:cs="Times New Roman"/>
          <w:szCs w:val="28"/>
        </w:rPr>
        <w:t xml:space="preserve">лайд утверждал, что это был </w:t>
      </w:r>
      <w:proofErr w:type="spellStart"/>
      <w:r>
        <w:rPr>
          <w:rFonts w:eastAsia="Times New Roman" w:cs="Times New Roman"/>
          <w:szCs w:val="28"/>
        </w:rPr>
        <w:t>черный</w:t>
      </w:r>
      <w:proofErr w:type="spellEnd"/>
      <w:r>
        <w:rPr>
          <w:rFonts w:eastAsia="Times New Roman" w:cs="Times New Roman"/>
          <w:szCs w:val="28"/>
        </w:rPr>
        <w:t xml:space="preserve"> "Крайслер", а Браун, что это был "Форд", но не синий. По рассеянности, каждый из них указал правильно либо только марку, либо только цвет машины.</w:t>
      </w:r>
    </w:p>
    <w:p w:rsidR="00437849" w:rsidRDefault="003B4D2A">
      <w:pPr>
        <w:pStyle w:val="Standard"/>
        <w:spacing w:line="360" w:lineRule="auto"/>
        <w:ind w:firstLine="709"/>
      </w:pPr>
      <w:r>
        <w:t>На какой машине уехали преступники?</w:t>
      </w:r>
    </w:p>
    <w:p w:rsidR="00437849" w:rsidRDefault="003B4D2A">
      <w:pPr>
        <w:pStyle w:val="Standard"/>
        <w:spacing w:line="360" w:lineRule="auto"/>
        <w:ind w:firstLine="709"/>
        <w:rPr>
          <w:b/>
          <w:bCs/>
        </w:rPr>
      </w:pPr>
      <w:r>
        <w:rPr>
          <w:b/>
          <w:bCs/>
        </w:rPr>
        <w:t xml:space="preserve">Тема 6.5 Логические функции на области </w:t>
      </w:r>
      <w:r>
        <w:rPr>
          <w:b/>
          <w:bCs/>
        </w:rPr>
        <w:t>числовых значений</w:t>
      </w:r>
    </w:p>
    <w:p w:rsidR="00437849" w:rsidRDefault="003B4D2A">
      <w:pPr>
        <w:pStyle w:val="Standard"/>
        <w:spacing w:line="360" w:lineRule="auto"/>
        <w:ind w:firstLine="709"/>
      </w:pPr>
      <w:r>
        <w:t xml:space="preserve">Вид деятельности: межшкольная с </w:t>
      </w:r>
      <w:proofErr w:type="spellStart"/>
      <w:r>
        <w:t>тьютором</w:t>
      </w:r>
      <w:proofErr w:type="spellEnd"/>
      <w:r>
        <w:t>/комбинированная</w:t>
      </w:r>
    </w:p>
    <w:p w:rsidR="00437849" w:rsidRDefault="003B4D2A">
      <w:pPr>
        <w:pStyle w:val="Standard"/>
        <w:spacing w:line="360" w:lineRule="auto"/>
        <w:ind w:firstLine="709"/>
      </w:pPr>
      <w:r>
        <w:t xml:space="preserve">Ход выполнения задания: В ходе изучения темы “Логические функции на области числовых значений предлагается выполнить практическую работу в </w:t>
      </w:r>
      <w:proofErr w:type="spellStart"/>
      <w:r>
        <w:t>Google</w:t>
      </w:r>
      <w:proofErr w:type="spellEnd"/>
      <w:r>
        <w:t xml:space="preserve"> Таблицах. Задание 1 предполагает со</w:t>
      </w:r>
      <w:r>
        <w:t xml:space="preserve">ставление электронной таблицы, включающей в себя логические функции на нахождение принадлежности к </w:t>
      </w:r>
      <w:proofErr w:type="spellStart"/>
      <w:r>
        <w:t>определенной</w:t>
      </w:r>
      <w:proofErr w:type="spellEnd"/>
      <w:r>
        <w:t xml:space="preserve"> области значений. Задание 2 также направлено на употребление логических функций в</w:t>
      </w:r>
      <w:r>
        <w:rPr>
          <w:rFonts w:eastAsia="Times New Roman" w:cs="Times New Roman"/>
          <w:szCs w:val="28"/>
        </w:rPr>
        <w:t xml:space="preserve"> электронных таблицах. Задания выполняются совместно </w:t>
      </w:r>
      <w:proofErr w:type="spellStart"/>
      <w:r>
        <w:rPr>
          <w:rFonts w:eastAsia="Times New Roman" w:cs="Times New Roman"/>
          <w:szCs w:val="28"/>
        </w:rPr>
        <w:t>путем</w:t>
      </w:r>
      <w:proofErr w:type="spellEnd"/>
      <w:r>
        <w:rPr>
          <w:rFonts w:eastAsia="Times New Roman" w:cs="Times New Roman"/>
          <w:szCs w:val="28"/>
        </w:rPr>
        <w:t xml:space="preserve"> доба</w:t>
      </w:r>
      <w:r>
        <w:rPr>
          <w:rFonts w:eastAsia="Times New Roman" w:cs="Times New Roman"/>
          <w:szCs w:val="28"/>
        </w:rPr>
        <w:t xml:space="preserve">вления совместного доступа к файлу. Контролирующим правильность выполнения заданий является тьютор. Режим общения может быть как с помощью мессенджеров, так и </w:t>
      </w:r>
      <w:proofErr w:type="spellStart"/>
      <w:r>
        <w:rPr>
          <w:rFonts w:eastAsia="Times New Roman" w:cs="Times New Roman"/>
          <w:szCs w:val="28"/>
        </w:rPr>
        <w:t>путем</w:t>
      </w:r>
      <w:proofErr w:type="spellEnd"/>
      <w:r>
        <w:rPr>
          <w:rFonts w:eastAsia="Times New Roman" w:cs="Times New Roman"/>
          <w:szCs w:val="28"/>
        </w:rPr>
        <w:t xml:space="preserve"> добавления пояснений в </w:t>
      </w:r>
      <w:proofErr w:type="spellStart"/>
      <w:r>
        <w:rPr>
          <w:rFonts w:eastAsia="Times New Roman" w:cs="Times New Roman"/>
          <w:szCs w:val="28"/>
        </w:rPr>
        <w:t>Google</w:t>
      </w:r>
      <w:proofErr w:type="spellEnd"/>
      <w:r>
        <w:rPr>
          <w:rFonts w:eastAsia="Times New Roman" w:cs="Times New Roman"/>
          <w:szCs w:val="28"/>
        </w:rPr>
        <w:t>-таблице.</w:t>
      </w:r>
    </w:p>
    <w:p w:rsidR="00437849" w:rsidRDefault="00437849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b/>
          <w:color w:val="333333"/>
          <w:szCs w:val="28"/>
        </w:rPr>
      </w:pPr>
    </w:p>
    <w:p w:rsidR="00437849" w:rsidRDefault="00437849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b/>
          <w:color w:val="333333"/>
          <w:szCs w:val="28"/>
        </w:rPr>
      </w:pPr>
    </w:p>
    <w:p w:rsidR="00437849" w:rsidRDefault="00437849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b/>
          <w:color w:val="333333"/>
          <w:szCs w:val="28"/>
        </w:rPr>
      </w:pP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b/>
          <w:color w:val="333333"/>
          <w:szCs w:val="28"/>
        </w:rPr>
      </w:pPr>
      <w:r>
        <w:rPr>
          <w:rFonts w:eastAsia="Arial" w:cs="Times New Roman"/>
          <w:b/>
          <w:color w:val="333333"/>
          <w:szCs w:val="28"/>
        </w:rPr>
        <w:lastRenderedPageBreak/>
        <w:t>Вариант 1:</w: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color w:val="333333"/>
          <w:szCs w:val="28"/>
        </w:rPr>
      </w:pPr>
      <w:r>
        <w:rPr>
          <w:rFonts w:eastAsia="Arial" w:cs="Times New Roman"/>
          <w:color w:val="333333"/>
          <w:szCs w:val="28"/>
        </w:rPr>
        <w:t xml:space="preserve">Определить, принадлежит ли точка с </w:t>
      </w:r>
      <w:r>
        <w:rPr>
          <w:rFonts w:eastAsia="Arial" w:cs="Times New Roman"/>
          <w:color w:val="333333"/>
          <w:szCs w:val="28"/>
        </w:rPr>
        <w:t>координатами (</w:t>
      </w:r>
      <w:proofErr w:type="spellStart"/>
      <w:r>
        <w:rPr>
          <w:rFonts w:eastAsia="Arial" w:cs="Times New Roman"/>
          <w:color w:val="333333"/>
          <w:szCs w:val="28"/>
        </w:rPr>
        <w:t>x,y</w:t>
      </w:r>
      <w:proofErr w:type="spellEnd"/>
      <w:r>
        <w:rPr>
          <w:rFonts w:eastAsia="Arial" w:cs="Times New Roman"/>
          <w:color w:val="333333"/>
          <w:szCs w:val="28"/>
        </w:rPr>
        <w:t>) выделенной области (см. Рисунок</w:t>
      </w:r>
      <w:proofErr w:type="gramStart"/>
      <w:r>
        <w:rPr>
          <w:rFonts w:eastAsia="Arial" w:cs="Times New Roman"/>
          <w:color w:val="333333"/>
          <w:szCs w:val="28"/>
        </w:rPr>
        <w:t>1</w:t>
      </w:r>
      <w:proofErr w:type="gramEnd"/>
      <w:r>
        <w:rPr>
          <w:rFonts w:eastAsia="Arial" w:cs="Times New Roman"/>
          <w:color w:val="333333"/>
          <w:szCs w:val="28"/>
        </w:rPr>
        <w:t>). Построить диаграмму, отображающую заданную область и точки.</w: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color w:val="333333"/>
          <w:szCs w:val="28"/>
        </w:rPr>
      </w:pPr>
      <w:r>
        <w:rPr>
          <w:rFonts w:eastAsia="Arial" w:cs="Times New Roman"/>
          <w:noProof/>
          <w:color w:val="333333"/>
          <w:szCs w:val="28"/>
          <w:lang w:eastAsia="ru-RU" w:bidi="ar-SA"/>
        </w:rPr>
        <mc:AlternateContent>
          <mc:Choice Requires="wps">
            <w:drawing>
              <wp:inline distT="0" distB="0" distL="0" distR="0">
                <wp:extent cx="3717360" cy="2593800"/>
                <wp:effectExtent l="0" t="0" r="0" b="0"/>
                <wp:docPr id="44" name="Врезк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7360" cy="25938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3717360" cy="2593800"/>
                                  <wp:effectExtent l="0" t="0" r="0" b="0"/>
                                  <wp:docPr id="43" name="Графический объект7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7360" cy="2593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8: Задание 1 Вариант 1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6" o:spid="_x0000_s1033" type="#_x0000_t202" style="width:292.7pt;height:204.2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TV0QEAAGcDAAAOAAAAZHJzL2Uyb0RvYy54bWysU82O0zAQviPxDpbvNGm7tLtR0xWoWoS0&#10;AqTCA7iO3VjynzzeJuXEM/AkXBASTxHeiLHbdFdwQ1wmk5kvM983M1nd9kaTgwignK3pdFJSIix3&#10;jbL7mn76ePfimhKIzDZMOytqehRAb9fPn606X4mZa51uRCBYxELV+Zq2MfqqKIC3wjCYOC8sJqUL&#10;hkV8DfuiCazD6kYXs7JcFJ0LjQ+OCwCMbk5Jus71pRQ8vpcSRCS6psgtZhuy3SVbrFes2gfmW8XP&#10;NNg/sDBMWWx6KbVhkZGHoP4qZRQPDpyME+5M4aRUXGQNqGZa/qFm2zIvshYcDvjLmOD/leXvDh8C&#10;UU1Nr64osczgjoavv74M34cfw8/h2yJNqPNQIXDrERr7167HTY9xwGAS3stg0hMlEczjrI+X+Yo+&#10;Eo7B+XK6nC8wxTE3e3kzvy7zBorHz32A+EY4Q5JT04ALzHNlh3uISAWhIyR10zZZ6+6U1nmVKblh&#10;0J6gKV0k9ieWyYv9rs96l6OCnWuOKAyPGBu2LnympMODqKnFi6VEv7U473Q7oxNGZzc6uEvP4r3d&#10;ep6giRP4Vw8ReWXSqfGpzZkPbjNrOV9eOpen7xn1+H+sfwMAAP//AwBQSwMEFAAGAAgAAAAhAFSE&#10;rDPZAAAABQEAAA8AAABkcnMvZG93bnJldi54bWxMj0FLxDAQhe+C/yGM4M1NV7ZaatNFFrx4cxXB&#10;W7aZbcomk5Jku+2/d/Sil4HHe7z3TbOdvRMTxjQEUrBeFSCQumAG6hV8vL/cVSBS1mS0C4QKFkyw&#10;ba+vGl2bcKE3nPa5F1xCqdYKbM5jLWXqLHqdVmFEYu8YoteZZeylifrC5d7J+6J4kF4PxAtWj7iz&#10;2J32Z6/gcf4MOCbc4ddx6qIdlsq9Lkrd3szPTyAyzvkvDD/4jA4tMx3CmUwSTgE/kn8ve2VVbkAc&#10;FGyKqgTZNvI/ffsNAAD//wMAUEsBAi0AFAAGAAgAAAAhALaDOJL+AAAA4QEAABMAAAAAAAAAAAAA&#10;AAAAAAAAAFtDb250ZW50X1R5cGVzXS54bWxQSwECLQAUAAYACAAAACEAOP0h/9YAAACUAQAACwAA&#10;AAAAAAAAAAAAAAAvAQAAX3JlbHMvLnJlbHNQSwECLQAUAAYACAAAACEACqjk1dEBAABnAwAADgAA&#10;AAAAAAAAAAAAAAAuAgAAZHJzL2Uyb0RvYy54bWxQSwECLQAUAAYACAAAACEAVISsM9kAAAAFAQAA&#10;DwAAAAAAAAAAAAAAAAArBAAAZHJzL2Rvd25yZXYueG1sUEsFBgAAAAAEAAQA8wAAADEFAAAAAA=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3717360" cy="2593800"/>
                            <wp:effectExtent l="0" t="0" r="0" b="0"/>
                            <wp:docPr id="43" name="Графический объект7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5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7360" cy="2593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8: Задание 1 Вариант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color w:val="333333"/>
          <w:szCs w:val="28"/>
        </w:rPr>
      </w:pPr>
      <w:r>
        <w:rPr>
          <w:rFonts w:eastAsia="Arial" w:cs="Times New Roman"/>
          <w:color w:val="333333"/>
          <w:szCs w:val="28"/>
        </w:rPr>
        <w:t>Таблица содержит следующие данные об учениках школы: фамилия, имя, возраст, и рост ученика. Сколько ученик</w:t>
      </w:r>
      <w:r>
        <w:rPr>
          <w:rFonts w:eastAsia="Arial" w:cs="Times New Roman"/>
          <w:color w:val="333333"/>
          <w:szCs w:val="28"/>
        </w:rPr>
        <w:t>ов могут заниматься в баскетбольной секции, если туда принимают детей с ростом не менее 160 см? Возраст не должен превышать 13 лет. Построить блок-схему, реализующую алгоритм решения задачи.</w: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b/>
          <w:color w:val="333333"/>
          <w:szCs w:val="28"/>
        </w:rPr>
      </w:pPr>
      <w:r>
        <w:rPr>
          <w:rFonts w:eastAsia="Arial" w:cs="Times New Roman"/>
          <w:b/>
          <w:color w:val="333333"/>
          <w:szCs w:val="28"/>
        </w:rPr>
        <w:t>Вариант 2:</w: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color w:val="333333"/>
          <w:szCs w:val="28"/>
        </w:rPr>
      </w:pPr>
      <w:r>
        <w:rPr>
          <w:rFonts w:eastAsia="Arial" w:cs="Times New Roman"/>
          <w:color w:val="333333"/>
          <w:szCs w:val="28"/>
        </w:rPr>
        <w:t>Определить, принадлежит ли точка с координатами (</w:t>
      </w:r>
      <w:proofErr w:type="spellStart"/>
      <w:r>
        <w:rPr>
          <w:rFonts w:eastAsia="Arial" w:cs="Times New Roman"/>
          <w:color w:val="333333"/>
          <w:szCs w:val="28"/>
        </w:rPr>
        <w:t>x,y</w:t>
      </w:r>
      <w:proofErr w:type="spellEnd"/>
      <w:r>
        <w:rPr>
          <w:rFonts w:eastAsia="Arial" w:cs="Times New Roman"/>
          <w:color w:val="333333"/>
          <w:szCs w:val="28"/>
        </w:rPr>
        <w:t xml:space="preserve">) </w:t>
      </w:r>
      <w:r>
        <w:rPr>
          <w:rFonts w:eastAsia="Arial" w:cs="Times New Roman"/>
          <w:color w:val="333333"/>
          <w:szCs w:val="28"/>
        </w:rPr>
        <w:t>выделенной области (см. Рисунок</w:t>
      </w:r>
      <w:proofErr w:type="gramStart"/>
      <w:r>
        <w:rPr>
          <w:rFonts w:eastAsia="Arial" w:cs="Times New Roman"/>
          <w:color w:val="333333"/>
          <w:szCs w:val="28"/>
        </w:rPr>
        <w:t>2</w:t>
      </w:r>
      <w:proofErr w:type="gramEnd"/>
      <w:r>
        <w:rPr>
          <w:rFonts w:eastAsia="Arial" w:cs="Times New Roman"/>
          <w:color w:val="333333"/>
          <w:szCs w:val="28"/>
        </w:rPr>
        <w:t>). Построить диаграмму, отображающую заданную область и точки.</w: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0"/>
        <w:rPr>
          <w:rFonts w:eastAsia="Arial" w:cs="Times New Roman"/>
          <w:color w:val="333333"/>
          <w:szCs w:val="28"/>
        </w:rPr>
      </w:pPr>
      <w:r>
        <w:rPr>
          <w:rFonts w:eastAsia="Arial" w:cs="Times New Roman"/>
          <w:noProof/>
          <w:color w:val="333333"/>
          <w:szCs w:val="28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column">
                  <wp:posOffset>1415519</wp:posOffset>
                </wp:positionH>
                <wp:positionV relativeFrom="paragraph">
                  <wp:posOffset>103680</wp:posOffset>
                </wp:positionV>
                <wp:extent cx="2752200" cy="1753920"/>
                <wp:effectExtent l="0" t="0" r="0" b="0"/>
                <wp:wrapTopAndBottom/>
                <wp:docPr id="46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200" cy="17539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2153160" cy="1572840"/>
                                  <wp:effectExtent l="0" t="0" r="0" b="8310"/>
                                  <wp:docPr id="45" name="Графический объект7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3160" cy="1572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9: Задание 1 Вариант 2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Врезка7" o:spid="_x0000_s1034" type="#_x0000_t202" style="position:absolute;left:0;text-align:left;margin-left:111.45pt;margin-top:8.15pt;width:216.7pt;height:138.1pt;z-index: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RB0gEAAGcDAAAOAAAAZHJzL2Uyb0RvYy54bWysU81u2zAMvg/oOwi6N07ctWmNOMWKoMOA&#10;YhuQ9QEUWYoF6A+iGjs77Rn2JLsMA/oU3huNUuJ02G7DLjRN0uT38aMXt73RZCcCKGdrOptMKRGW&#10;u0bZbU0fP92fX1MCkdmGaWdFTfcC6O3y7NWi85UoXet0IwLBJhaqzte0jdFXRQG8FYbBxHlhMSld&#10;MCzia9gWTWAddje6KKfTq6JzofHBcQGA0dUhSZe5v5SCxw9SgohE1xSxxWxDtptki+WCVdvAfKv4&#10;EQb7BxSGKYtDT61WLDLyFNRfrYziwYGTccKdKZyUiovMAdnMpn+wWbfMi8wFlwP+tCb4f235+93H&#10;QFRT09dXlFhmUKPh688vw/fhx/A8fJunDXUeKixceyyN/Z3rUekxDhhMxHsZTHoiJYJ53PX+tF/R&#10;R8IxWM4vSxSNEo652fzy4qbMChQvn/sA8a1whiSnpgEFzHtluweICAVLx5I0TdtkrbtXWmcpU3LF&#10;oD2UpnSR0B9QJi/2mz7zvR4ZbFyzR2J4xDiwdeEzJR0eRE0tXiwl+p3FfafbGZ0wOpvRQS09iw92&#10;7XkqTZjAv3mKiCuDToMPY454UM3M5Xh56Vx+f89VL//H8hcAAAD//wMAUEsDBBQABgAIAAAAIQBU&#10;3/hZ3AAAAAoBAAAPAAAAZHJzL2Rvd25yZXYueG1sTI/LTsMwEEX3SPyDNUjsqFOjhjbEqVAlNuwo&#10;FRI7N57GUf2IbDdN/p7pCnYzOld3ztTbyVk2Ykx98BKWiwIY+jbo3ncSDl/vT2tgKSuvlQ0eJcyY&#10;YNvc39Wq0uHqP3Hc545RiU+VkmByHirOU2vQqbQIA3pipxCdyrTGjuuorlTuLBdFUXKnek8XjBpw&#10;Z7A97y9Owsv0HXBIuMOf09hG089r+zFL+fgwvb0CyzjlvzDc9EkdGnI6hovXiVkJQogNRQmUz8Ao&#10;UK5uw5HIRqyANzX//0LzCwAA//8DAFBLAQItABQABgAIAAAAIQC2gziS/gAAAOEBAAATAAAAAAAA&#10;AAAAAAAAAAAAAABbQ29udGVudF9UeXBlc10ueG1sUEsBAi0AFAAGAAgAAAAhADj9If/WAAAAlAEA&#10;AAsAAAAAAAAAAAAAAAAALwEAAF9yZWxzLy5yZWxzUEsBAi0AFAAGAAgAAAAhALqSBEHSAQAAZwMA&#10;AA4AAAAAAAAAAAAAAAAALgIAAGRycy9lMm9Eb2MueG1sUEsBAi0AFAAGAAgAAAAhAFTf+FncAAAA&#10;CgEAAA8AAAAAAAAAAAAAAAAALAQAAGRycy9kb3ducmV2LnhtbFBLBQYAAAAABAAEAPMAAAA1BQAA&#10;AAA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2153160" cy="1572840"/>
                            <wp:effectExtent l="0" t="0" r="0" b="8310"/>
                            <wp:docPr id="45" name="Графический объект7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6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3160" cy="15728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9: Задание 1 Вариант 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37849" w:rsidRDefault="003B4D2A">
      <w:pPr>
        <w:pStyle w:val="Standard"/>
        <w:shd w:val="clear" w:color="auto" w:fill="FFFFFF"/>
        <w:spacing w:after="140" w:line="360" w:lineRule="auto"/>
        <w:ind w:firstLine="709"/>
        <w:rPr>
          <w:rFonts w:eastAsia="Arial" w:cs="Times New Roman"/>
          <w:color w:val="333333"/>
          <w:szCs w:val="28"/>
        </w:rPr>
      </w:pPr>
      <w:r>
        <w:rPr>
          <w:rFonts w:eastAsia="Arial" w:cs="Times New Roman"/>
          <w:color w:val="333333"/>
          <w:szCs w:val="28"/>
        </w:rPr>
        <w:t>Есть данные об оценках, полученных при поступлении в вуз абитуриентами на математический факультет: по русскому языку, матема</w:t>
      </w:r>
      <w:r>
        <w:rPr>
          <w:rFonts w:eastAsia="Arial" w:cs="Times New Roman"/>
          <w:color w:val="333333"/>
          <w:szCs w:val="28"/>
        </w:rPr>
        <w:t>тике и информатике. Определить средний балл и количество поступивших абитуриентов по проходному баллу. Построить блок-схему, реализующую алгоритм решения задачи.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proofErr w:type="gramStart"/>
      <w:r>
        <w:rPr>
          <w:rFonts w:eastAsia="Times New Roman" w:cs="Times New Roman"/>
          <w:szCs w:val="28"/>
        </w:rPr>
        <w:t>о</w:t>
      </w:r>
      <w:proofErr w:type="gramEnd"/>
      <w:r>
        <w:rPr>
          <w:rFonts w:eastAsia="Times New Roman" w:cs="Times New Roman"/>
          <w:szCs w:val="28"/>
        </w:rPr>
        <w:t>тветы вариант 1: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mc:AlternateContent>
          <mc:Choice Requires="wps">
            <w:drawing>
              <wp:inline distT="0" distB="0" distL="0" distR="0">
                <wp:extent cx="5335200" cy="1753920"/>
                <wp:effectExtent l="0" t="0" r="0" b="0"/>
                <wp:docPr id="48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200" cy="17539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335200" cy="1753920"/>
                                  <wp:effectExtent l="0" t="0" r="0" b="0"/>
                                  <wp:docPr id="47" name="Графический объект3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35200" cy="1753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10: Ответ задание 1 Вариант 1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8" o:spid="_x0000_s1035" type="#_x0000_t202" style="width:420.1pt;height:138.1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0Ov0AEAAGcDAAAOAAAAZHJzL2Uyb0RvYy54bWysU82O0zAQviPxDpbv1P2hsBs1XYGqRUgr&#10;QCo8gOvYjSX/yeNtUk48A0/CBSHtU4Q3Yuw2XQQ3xGUymZnMfN98k9VNbw05yAjau5rOJlNKpBO+&#10;0W5f008fb59dUQKJu4Yb72RNjxLozfrpk1UXKjn3rTeNjASbOKi6UNM2pVAxBqKVlsPEB+kwqXy0&#10;POFr3LMm8g67W8Pm0+kL1vnYhOiFBMDo5pSk69JfKSnSe6VAJmJqithSsbHYXbZsveLVPvLQanGG&#10;wf8BheXa4dBLqw1PnNxH/Vcrq0X04FWaCG+ZV0oLWTggm9n0DzbblgdZuOByIFzWBP+vrXh3+BCJ&#10;bmr6HJVy3KJGw9efX4bvw4/hYfh2lTfUBaiwcBuwNPWvfY9Kj3HAYCbeq2jzEykRzOOuj5f9yj4R&#10;gcHlYrFE0SgRmJu9XC6u50UB9vh5iJDeSG9JdmoaUcCyV364g4RQsHQsydOMy9b5W21MkTInNxza&#10;U2lOs4z+hDJ7qd/1he/1yGDnmyMSwyPGga2Pnynp8CBq6vBiKTFvHe47387oxNHZjQ5qGXi6c9sg&#10;cmnGBOHVfUJcBXQefBpzxoNqFi7ny8vn8vt7qXr8P9a/AAAA//8DAFBLAwQUAAYACAAAACEAJ7Ib&#10;wdkAAAAFAQAADwAAAGRycy9kb3ducmV2LnhtbEyPwWrDMBBE74X+g9hCb41cUxLjeh1CoJfempZC&#10;b4q1sUyklZEUx/77qr20l4Vhhpm3zXZ2VkwU4uAZ4XFVgCDuvB64R/h4f3moQMSkWCvrmRAWirBt&#10;b28aVWt/5TeaDqkXuYRjrRBMSmMtZewMORVXfiTO3skHp1KWoZc6qGsud1aWRbGWTg2cF4waaW+o&#10;Ox8uDmEzf3oaI+3p6zR1wQxLZV8XxPu7efcMItGc/sLwg5/Roc1MR39hHYVFyI+k35u96qkoQRwR&#10;ys26BNk28j99+w0AAP//AwBQSwECLQAUAAYACAAAACEAtoM4kv4AAADhAQAAEwAAAAAAAAAAAAAA&#10;AAAAAAAAW0NvbnRlbnRfVHlwZXNdLnhtbFBLAQItABQABgAIAAAAIQA4/SH/1gAAAJQBAAALAAAA&#10;AAAAAAAAAAAAAC8BAABfcmVscy8ucmVsc1BLAQItABQABgAIAAAAIQDPc0Ov0AEAAGcDAAAOAAAA&#10;AAAAAAAAAAAAAC4CAABkcnMvZTJvRG9jLnhtbFBLAQItABQABgAIAAAAIQAnshvB2QAAAAUBAAAP&#10;AAAAAAAAAAAAAAAAACoEAABkcnMvZG93bnJldi54bWxQSwUGAAAAAAQABADzAAAAMAUAAAAA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335200" cy="1753920"/>
                            <wp:effectExtent l="0" t="0" r="0" b="0"/>
                            <wp:docPr id="47" name="Графический объект3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7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35200" cy="17539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10: Ответ задание 1 Вариант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ind w:firstLine="709"/>
      </w:pPr>
      <w:r>
        <w:rPr>
          <w:noProof/>
          <w:lang w:eastAsia="ru-RU" w:bidi="ar-SA"/>
        </w:rPr>
        <mc:AlternateContent>
          <mc:Choice Requires="wps">
            <w:drawing>
              <wp:inline distT="0" distB="0" distL="0" distR="0">
                <wp:extent cx="5295959" cy="2315880"/>
                <wp:effectExtent l="0" t="0" r="0" b="0"/>
                <wp:docPr id="50" name="Врезк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59" cy="23158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295959" cy="2315880"/>
                                  <wp:effectExtent l="0" t="0" r="0" b="8220"/>
                                  <wp:docPr id="49" name="Графический объект4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8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5959" cy="2315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Рисунок 11: Ответ Задание 2 </w:t>
                            </w:r>
                            <w:r>
                              <w:t>Вариант 1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9" o:spid="_x0000_s1036" type="#_x0000_t202" style="width:417pt;height:182.3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AexzwEAAGgDAAAOAAAAZHJzL2Uyb0RvYy54bWysU9GqEzEQfRf8h5B3m7ZS6V26vSjlinBR&#10;ofoBaTbpBpJMSHK7W5/8Br/EFxH8ivWPnKTdVrxvF1nITmZmZ86ZM7u67a0hBxmiBlfT2WRKiXQC&#10;Gu32Nf386e7FkpKYuGu4ASdrepSR3q6fP1t1vpJzaME0MhAs4mLV+Zq2KfmKsShaaXmcgJcOgwqC&#10;5QmvYc+awDusbg2bT6evWAeh8QGEjBG9m1OQrkt9paRIH5SKMhFTU8SWyhnKucsnW694tQ/ct1qc&#10;YfAnoLBcO2x6KbXhiZOHoB+VsloEiKDSRIBloJQWsnBANrPpP2y2LfeycMHhRH8ZU/x/ZcX7w8dA&#10;dFPTBY7HcYsaDd9+fx1+DD+HX8P3mzyhzscKE7ceU1P/BnpUevRHdGbivQo2v5ESwTgWO17mK/tE&#10;BDoX85sFPpQIjM1fzhbLZVGAXT/3Iaa3EizJRk0DCljmyg/3MSEUTB1Tcjfj8ungThtTpMzBDY/t&#10;KTWHWUZ/Qpmt1O/6wndWWmfXDpojMsMtxo4thC+UdLgRNXW4spSYdw4HnpdnNMJo7EYDxfQ83but&#10;Fzk1g4r+9UNCYAX1tc0ZEMpZyJxXL+/L3/eSdf1B1n8AAAD//wMAUEsDBBQABgAIAAAAIQCcn4pc&#10;2QAAAAUBAAAPAAAAZHJzL2Rvd25yZXYueG1sTI/BTsMwEETvSPyDtZW4Uae0aqMQp0KVuHCjICRu&#10;bryNI+x1ZLtp8vcsXOAy0mhWM2/r/eSdGDGmPpCC1bIAgdQG01On4P3t+b4EkbImo10gVDBjgn1z&#10;e1PryoQrveJ4zJ3gEkqVVmBzHiopU2vR67QMAxJn5xC9zmxjJ03UVy73Tj4UxVZ63RMvWD3gwWL7&#10;dbx4BbvpI+CQ8ICf57GNtp9L9zIrdbeYnh5BZJzy3zH84DM6NMx0ChcySTgF/Ej+Vc7K9YbtScF6&#10;u9mBbGr5n775BgAA//8DAFBLAQItABQABgAIAAAAIQC2gziS/gAAAOEBAAATAAAAAAAAAAAAAAAA&#10;AAAAAABbQ29udGVudF9UeXBlc10ueG1sUEsBAi0AFAAGAAgAAAAhADj9If/WAAAAlAEAAAsAAAAA&#10;AAAAAAAAAAAALwEAAF9yZWxzLy5yZWxzUEsBAi0AFAAGAAgAAAAhAJfQB7HPAQAAaAMAAA4AAAAA&#10;AAAAAAAAAAAALgIAAGRycy9lMm9Eb2MueG1sUEsBAi0AFAAGAAgAAAAhAJyfilzZAAAABQEAAA8A&#10;AAAAAAAAAAAAAAAAKQQAAGRycy9kb3ducmV2LnhtbFBLBQYAAAAABAAEAPMAAAAvBQAAAAA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295959" cy="2315880"/>
                            <wp:effectExtent l="0" t="0" r="0" b="8220"/>
                            <wp:docPr id="49" name="Графический объект4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8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5959" cy="231588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Рисунок 11: Ответ Задание 2 </w:t>
                      </w:r>
                      <w:r>
                        <w:t>Вариант 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437849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</w:p>
    <w:p w:rsidR="00437849" w:rsidRDefault="00437849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Ответы вариант 2:</w:t>
      </w:r>
    </w:p>
    <w:p w:rsidR="00437849" w:rsidRDefault="003B4D2A">
      <w:pPr>
        <w:pStyle w:val="Standard"/>
        <w:spacing w:line="360" w:lineRule="auto"/>
        <w:ind w:firstLine="709"/>
      </w:pPr>
      <w:r>
        <w:rPr>
          <w:noProof/>
          <w:lang w:eastAsia="ru-RU" w:bidi="ar-SA"/>
        </w:rPr>
        <mc:AlternateContent>
          <mc:Choice Requires="wps">
            <w:drawing>
              <wp:inline distT="0" distB="0" distL="0" distR="0">
                <wp:extent cx="5393520" cy="1788840"/>
                <wp:effectExtent l="0" t="0" r="0" b="0"/>
                <wp:docPr id="52" name="Врезк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520" cy="17888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393520" cy="1788840"/>
                                  <wp:effectExtent l="0" t="0" r="0" b="1860"/>
                                  <wp:docPr id="51" name="Графический объект4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9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93520" cy="1788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12: Ответ Задание 1 Вариант 2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10" o:spid="_x0000_s1037" type="#_x0000_t202" style="width:424.7pt;height:140.8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9tXzwEAAGkDAAAOAAAAZHJzL2Uyb0RvYy54bWysU02u0zAQ3iNxB8t76qaPQomaPoGqh5Ce&#10;AKlwANexG0v+k8evSVlxBk7CBiFxinAjxu4fgh1iM5nMTGa+75vJ8nawhuxlBO1dQ6vJlBLphG+1&#10;2zX044e7JwtKIHHXcuOdbOhBAr1dPX607EMtZ77zppWRYBMHdR8a2qUUasZAdNJymPggHSaVj5Yn&#10;fI071kbeY3dr2Gw6fcZ6H9sQvZAAGF0fk3RV+islRXqnFMhETEMRWyo2FrvNlq2WvN5FHjotTjD4&#10;P6CwXDscemm15omTh6j/amW1iB68ShPhLfNKaSELB2RTTf9gs+l4kIULigPhIhP8v7bi7f59JLpt&#10;6HxGieMWdzR++fl5/DZ+H3+MX6siUR+gxspNwNo0vPIDrjpLl+OAwcx8UNHmJ3IimEexDxeB5ZCI&#10;wOD85sXNfIYpgbnq+WKxeFr6s+vnIUJ6Lb0l2WloxA0WYfn+HhKOxNJzSZ5mXLbO32ljyi5zcs2h&#10;O5bmNLuizF4atkMhXF0obH17QGZ4xjix8/ETJT2eREMd3iwl5o1DxfP1nJ14drZnB7cZeLp3myBy&#10;aQYF4eVDQmAFdZ58HHMChPssZE63lw/m9/dSdf1DVr8AAAD//wMAUEsDBBQABgAIAAAAIQDoBKea&#10;2gAAAAUBAAAPAAAAZHJzL2Rvd25yZXYueG1sTI/BTsMwEETvSPyDtZW4UadVRUPIpkKVuHCjICRu&#10;bryNo9rryHbT5O8xXOCy0mhGM2/r3eSsGCnE3jPCalmAIG697rlD+Hh/uS9BxKRYK+uZEGaKsGtu&#10;b2pVaX/lNxoPqRO5hGOlEExKQyVlbA05FZd+IM7eyQenUpahkzqoay53Vq6L4kE61XNeMGqgvaH2&#10;fLg4hO306WmItKev09gG08+lfZ0R7xbT8xOIRFP6C8MPfkaHJjMd/YV1FBYhP5J+b/bKzeMGxBFh&#10;Xa62IJta/qdvvgEAAP//AwBQSwECLQAUAAYACAAAACEAtoM4kv4AAADhAQAAEwAAAAAAAAAAAAAA&#10;AAAAAAAAW0NvbnRlbnRfVHlwZXNdLnhtbFBLAQItABQABgAIAAAAIQA4/SH/1gAAAJQBAAALAAAA&#10;AAAAAAAAAAAAAC8BAABfcmVscy8ucmVsc1BLAQItABQABgAIAAAAIQB6U9tXzwEAAGkDAAAOAAAA&#10;AAAAAAAAAAAAAC4CAABkcnMvZTJvRG9jLnhtbFBLAQItABQABgAIAAAAIQDoBKea2gAAAAUBAAAP&#10;AAAAAAAAAAAAAAAAACkEAABkcnMvZG93bnJldi54bWxQSwUGAAAAAAQABADzAAAAMAUAAAAA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393520" cy="1788840"/>
                            <wp:effectExtent l="0" t="0" r="0" b="1860"/>
                            <wp:docPr id="51" name="Графический объект4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9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93520" cy="17888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12: Ответ Задание 1 Вариант 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  <w:lang w:eastAsia="ru-RU" w:bidi="ar-SA"/>
        </w:rPr>
        <mc:AlternateContent>
          <mc:Choice Requires="wps">
            <w:drawing>
              <wp:inline distT="0" distB="0" distL="0" distR="0">
                <wp:extent cx="5412600" cy="3107520"/>
                <wp:effectExtent l="0" t="0" r="0" b="0"/>
                <wp:docPr id="54" name="Врезк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2600" cy="31075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37849" w:rsidRDefault="003B4D2A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412600" cy="3107520"/>
                                  <wp:effectExtent l="0" t="0" r="0" b="0"/>
                                  <wp:docPr id="53" name="Графический объект4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0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2600" cy="3107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Рисунок 13: Ответ Задание 2 Вариант 2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Врезка11" o:spid="_x0000_s1038" type="#_x0000_t202" style="width:426.2pt;height:244.7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Xx0QEAAGkDAAAOAAAAZHJzL2Uyb0RvYy54bWysU82O0zAQviPxDpbvND9sFxQ1XYGqRUgr&#10;QCo8gOvYjSX/yeNtUk48A0/CBSHxFNk3Yuw2XQQ3xGUymfky830zk9XNaDQ5iADK2ZZWi5ISYbnr&#10;lN239NPH22cvKYHIbMe0s6KlRwH0Zv30yWrwjahd73QnAsEiFprBt7SP0TdFAbwXhsHCeWExKV0w&#10;LOJr2BddYANWN7qoy/K6GFzofHBcAGB0c0rSda4vpeDxvZQgItEtRW4x25DtLtlivWLNPjDfK36m&#10;wf6BhWHKYtNLqQ2LjNwH9Vcpo3hw4GRccGcKJ6XiImtANVX5h5ptz7zIWnA44C9jgv9Xlr87fAhE&#10;dS1dXlFimcEdTV8fvkzfpx/Tz+lbVaURDR4aRG49YuP42o246jkOGEzKRxlMeqImgnkc9vEyYDFG&#10;wjG4vKrq6xJTHHPPq/LFss4rKB4/9wHiG+EMSU5LA24wD5Yd7iAiFYTOkNRN22Stu1Va512m5IZB&#10;f4KmdJHYn1gmL467MQuu6lnCznVHVIZnjB17Fz5TMuBJtNTizVKi31qceLqe2Qmzs5sd3KZn8c5u&#10;PU/QRAr8q/uIxDLr1PnU5kwI95nFnG8vHczv7xn1+IesfwEAAP//AwBQSwMEFAAGAAgAAAAhALVD&#10;b+HZAAAABQEAAA8AAABkcnMvZG93bnJldi54bWxMj0FLxDAQhe+C/yGM4M1NXarW2nSRBS/eXBfB&#10;W7aZbYrJpCTZbvvvHb3oZeDxHu9902xm78SEMQ2BFNyuChBIXTAD9Qr27y83FYiUNRntAqGCBRNs&#10;2suLRtcmnOkNp13uBZdQqrUCm/NYS5k6i16nVRiR2DuG6HVmGXtpoj5zuXdyXRT30uuBeMHqEbcW&#10;u6/dySt4mD8Cjgm3+HmcumiHpXKvi1LXV/PzE4iMc/4Lww8+o0PLTIdwIpOEU8CP5N/LXnW3LkEc&#10;FJTVYwmybeR/+vYbAAD//wMAUEsBAi0AFAAGAAgAAAAhALaDOJL+AAAA4QEAABMAAAAAAAAAAAAA&#10;AAAAAAAAAFtDb250ZW50X1R5cGVzXS54bWxQSwECLQAUAAYACAAAACEAOP0h/9YAAACUAQAACwAA&#10;AAAAAAAAAAAAAAAvAQAAX3JlbHMvLnJlbHNQSwECLQAUAAYACAAAACEAaVv18dEBAABpAwAADgAA&#10;AAAAAAAAAAAAAAAuAgAAZHJzL2Uyb0RvYy54bWxQSwECLQAUAAYACAAAACEAtUNv4dkAAAAFAQAA&#10;DwAAAAAAAAAAAAAAAAArBAAAZHJzL2Rvd25yZXYueG1sUEsFBgAAAAAEAAQA8wAAADEFAAAAAA==&#10;" filled="f" stroked="f">
                <v:textbox style="mso-fit-shape-to-text:t" inset="0,0,0,0">
                  <w:txbxContent>
                    <w:p w:rsidR="00437849" w:rsidRDefault="003B4D2A">
                      <w:pPr>
                        <w:pStyle w:val="Drawing"/>
                      </w:pPr>
                      <w:r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412600" cy="3107520"/>
                            <wp:effectExtent l="0" t="0" r="0" b="0"/>
                            <wp:docPr id="53" name="Графический объект4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0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2600" cy="3107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Рисунок 13: Ответ Задание 2 Вариант 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7849" w:rsidRDefault="003B4D2A">
      <w:pPr>
        <w:pStyle w:val="Standard"/>
        <w:spacing w:line="360" w:lineRule="auto"/>
        <w:ind w:firstLine="709"/>
      </w:pPr>
      <w:r>
        <w:rPr>
          <w:rFonts w:eastAsia="Times New Roman" w:cs="Times New Roman"/>
          <w:szCs w:val="28"/>
        </w:rPr>
        <w:t xml:space="preserve">В данном параграфе мы рассмотрели несколько вариантов заданий на разные темы и типы уроков, разработали </w:t>
      </w:r>
      <w:proofErr w:type="gramStart"/>
      <w:r>
        <w:rPr>
          <w:rFonts w:eastAsia="Times New Roman" w:cs="Times New Roman"/>
          <w:szCs w:val="28"/>
        </w:rPr>
        <w:t>примерный</w:t>
      </w:r>
      <w:proofErr w:type="gramEnd"/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планих</w:t>
      </w:r>
      <w:proofErr w:type="spellEnd"/>
      <w:r>
        <w:rPr>
          <w:rFonts w:eastAsia="Times New Roman" w:cs="Times New Roman"/>
          <w:szCs w:val="28"/>
        </w:rPr>
        <w:t xml:space="preserve"> применения в </w:t>
      </w:r>
      <w:r>
        <w:rPr>
          <w:rFonts w:eastAsia="Times New Roman" w:cs="Times New Roman"/>
          <w:szCs w:val="28"/>
        </w:rPr>
        <w:t>мега-уроке и классифицировали типы заданий по виду групповой деятельности.</w:t>
      </w:r>
    </w:p>
    <w:p w:rsidR="00437849" w:rsidRDefault="003B4D2A">
      <w:pPr>
        <w:pStyle w:val="2"/>
        <w:spacing w:line="360" w:lineRule="auto"/>
        <w:ind w:firstLine="709"/>
      </w:pPr>
      <w:bookmarkStart w:id="43" w:name="_u042ap61jati"/>
      <w:bookmarkStart w:id="44" w:name="__RefHeading__1974_876159803"/>
      <w:bookmarkStart w:id="45" w:name="__RefHeading___Toc72_930762829"/>
      <w:bookmarkStart w:id="46" w:name="__RefHeading__119_1849898410"/>
      <w:bookmarkEnd w:id="43"/>
      <w:r>
        <w:t>Выводы по главе 2</w:t>
      </w:r>
      <w:bookmarkEnd w:id="44"/>
      <w:bookmarkEnd w:id="45"/>
      <w:bookmarkEnd w:id="46"/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Математические основы информатики - одна из самых большим тем </w:t>
      </w:r>
      <w:proofErr w:type="spellStart"/>
      <w:r>
        <w:rPr>
          <w:rFonts w:eastAsia="Times New Roman" w:cs="Times New Roman"/>
          <w:szCs w:val="28"/>
        </w:rPr>
        <w:t>углубленного</w:t>
      </w:r>
      <w:proofErr w:type="spellEnd"/>
      <w:r>
        <w:rPr>
          <w:rFonts w:eastAsia="Times New Roman" w:cs="Times New Roman"/>
          <w:szCs w:val="28"/>
        </w:rPr>
        <w:t xml:space="preserve"> курса обучения информатике. В ней представлены несколько разделов: измерение информации,</w:t>
      </w:r>
      <w:r>
        <w:rPr>
          <w:rFonts w:eastAsia="Times New Roman" w:cs="Times New Roman"/>
          <w:szCs w:val="28"/>
        </w:rPr>
        <w:t xml:space="preserve"> системы счисления, кодирование </w:t>
      </w:r>
      <w:r>
        <w:rPr>
          <w:rFonts w:eastAsia="Times New Roman" w:cs="Times New Roman"/>
          <w:szCs w:val="28"/>
        </w:rPr>
        <w:lastRenderedPageBreak/>
        <w:t xml:space="preserve">информации, логические основы обработки </w:t>
      </w:r>
      <w:proofErr w:type="spellStart"/>
      <w:r>
        <w:rPr>
          <w:rFonts w:eastAsia="Times New Roman" w:cs="Times New Roman"/>
          <w:szCs w:val="28"/>
        </w:rPr>
        <w:t>информации</w:t>
      </w:r>
      <w:proofErr w:type="gramStart"/>
      <w:r>
        <w:rPr>
          <w:rFonts w:eastAsia="Times New Roman" w:cs="Times New Roman"/>
          <w:szCs w:val="28"/>
        </w:rPr>
        <w:t>,а</w:t>
      </w:r>
      <w:proofErr w:type="gramEnd"/>
      <w:r>
        <w:rPr>
          <w:rFonts w:eastAsia="Times New Roman" w:cs="Times New Roman"/>
          <w:szCs w:val="28"/>
        </w:rPr>
        <w:t>лгоритмы</w:t>
      </w:r>
      <w:proofErr w:type="spellEnd"/>
      <w:r>
        <w:rPr>
          <w:rFonts w:eastAsia="Times New Roman" w:cs="Times New Roman"/>
          <w:szCs w:val="28"/>
        </w:rPr>
        <w:t xml:space="preserve"> обработка информации.</w:t>
      </w:r>
    </w:p>
    <w:p w:rsidR="00437849" w:rsidRDefault="003B4D2A">
      <w:pPr>
        <w:pStyle w:val="Standard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данной главе были подробно рассмотрены основные формы и способы деятельности учащихся на мега-уроках. Был также разработан комплекс упражн</w:t>
      </w:r>
      <w:r>
        <w:rPr>
          <w:rFonts w:eastAsia="Times New Roman" w:cs="Times New Roman"/>
          <w:szCs w:val="28"/>
        </w:rPr>
        <w:t xml:space="preserve">ений для групповой работы школьников, участвующих в межшкольном взаимодействии. Были подробно рассмотрены 5 тем из </w:t>
      </w:r>
      <w:proofErr w:type="spellStart"/>
      <w:r>
        <w:rPr>
          <w:rFonts w:eastAsia="Times New Roman" w:cs="Times New Roman"/>
          <w:szCs w:val="28"/>
        </w:rPr>
        <w:t>углубленного</w:t>
      </w:r>
      <w:proofErr w:type="spellEnd"/>
      <w:r>
        <w:rPr>
          <w:rFonts w:eastAsia="Times New Roman" w:cs="Times New Roman"/>
          <w:szCs w:val="28"/>
        </w:rPr>
        <w:t xml:space="preserve"> курса информатики за 10 класс по разделу “Логические основы обработки информации”.</w:t>
      </w:r>
    </w:p>
    <w:p w:rsidR="00437849" w:rsidRDefault="00437849">
      <w:pPr>
        <w:pStyle w:val="2"/>
        <w:spacing w:line="360" w:lineRule="auto"/>
        <w:ind w:firstLine="709"/>
      </w:pPr>
      <w:bookmarkStart w:id="47" w:name="_6b1vmvwj6okq"/>
      <w:bookmarkEnd w:id="47"/>
    </w:p>
    <w:p w:rsidR="00437849" w:rsidRDefault="003B4D2A">
      <w:pPr>
        <w:pStyle w:val="1"/>
        <w:pageBreakBefore/>
        <w:spacing w:line="360" w:lineRule="auto"/>
        <w:ind w:firstLine="709"/>
        <w:jc w:val="center"/>
      </w:pPr>
      <w:bookmarkStart w:id="48" w:name="_c4soqi0sj2n"/>
      <w:bookmarkStart w:id="49" w:name="__RefHeading__1976_876159803"/>
      <w:bookmarkStart w:id="50" w:name="__RefHeading___Toc74_930762829"/>
      <w:bookmarkStart w:id="51" w:name="__RefHeading__121_1849898410"/>
      <w:bookmarkEnd w:id="48"/>
      <w:r>
        <w:lastRenderedPageBreak/>
        <w:t>Заключение</w:t>
      </w:r>
      <w:bookmarkEnd w:id="49"/>
      <w:bookmarkEnd w:id="50"/>
      <w:bookmarkEnd w:id="51"/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Современное построение учебного п</w:t>
      </w:r>
      <w:r>
        <w:rPr>
          <w:rFonts w:eastAsia="Times New Roman" w:cs="Times New Roman"/>
          <w:color w:val="000000"/>
          <w:szCs w:val="28"/>
        </w:rPr>
        <w:t>роцесса далеко шагнуло в будущее. Старые принципы построения учебного процесса и самого содержания образования в целом постепенно утрачивают свою актуальность. Необходимость новых методов и способов обучения школьников встала остро, как никогда раньше. Дид</w:t>
      </w:r>
      <w:r>
        <w:rPr>
          <w:rFonts w:eastAsia="Times New Roman" w:cs="Times New Roman"/>
          <w:color w:val="000000"/>
          <w:szCs w:val="28"/>
        </w:rPr>
        <w:t>актическая система сетевой групповой работы является альтернативой традиционной классно-урочной системе обучения.</w:t>
      </w:r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Сетевая групповая форма работы содержит в себе массу новых идей. Решая по-новому воспитательные и дидактические задачи, она </w:t>
      </w:r>
      <w:proofErr w:type="spellStart"/>
      <w:r>
        <w:rPr>
          <w:rFonts w:eastAsia="Times New Roman" w:cs="Times New Roman"/>
          <w:color w:val="000000"/>
          <w:szCs w:val="28"/>
        </w:rPr>
        <w:t>создает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оптимальны</w:t>
      </w:r>
      <w:r>
        <w:rPr>
          <w:rFonts w:eastAsia="Times New Roman" w:cs="Times New Roman"/>
          <w:color w:val="000000"/>
          <w:szCs w:val="28"/>
        </w:rPr>
        <w:t>е условия для обучения и воспитания личности.</w:t>
      </w:r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Сетевая групповая форма помогает повысить мотивацию, стимулировать мыслительные процессы, активизировать познавательную деятельность. В результате работы в межшкольных сетевых группах так же формируется и общее</w:t>
      </w:r>
      <w:r>
        <w:rPr>
          <w:rFonts w:eastAsia="Times New Roman" w:cs="Times New Roman"/>
          <w:color w:val="000000"/>
          <w:szCs w:val="28"/>
        </w:rPr>
        <w:t xml:space="preserve"> развитие личности каждого ученика: самостоятельность, воля, внимание, наблюдательность, различные виды памяти, воображения.</w:t>
      </w:r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709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Такая форма работы открывает целый пласт возможностей для активности учащихся, ведь именно такая форма работы позволяет подготовить</w:t>
      </w:r>
      <w:r>
        <w:rPr>
          <w:rFonts w:eastAsia="Times New Roman" w:cs="Times New Roman"/>
          <w:color w:val="000000"/>
          <w:szCs w:val="28"/>
        </w:rPr>
        <w:t xml:space="preserve"> разносторонне развитую личность. </w:t>
      </w:r>
      <w:proofErr w:type="spellStart"/>
      <w:r>
        <w:rPr>
          <w:rFonts w:eastAsia="Times New Roman" w:cs="Times New Roman"/>
          <w:color w:val="000000"/>
          <w:szCs w:val="28"/>
        </w:rPr>
        <w:t>Коммуницируя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друг с другом, ученики разных школ учатся помогать, обращаться за помощью друг к другу, что очень важно в учебном процессе, формулировать свою точку зрения, выяснять точку зрения своих </w:t>
      </w:r>
      <w:proofErr w:type="spellStart"/>
      <w:r>
        <w:rPr>
          <w:rFonts w:eastAsia="Times New Roman" w:cs="Times New Roman"/>
          <w:color w:val="000000"/>
          <w:szCs w:val="28"/>
        </w:rPr>
        <w:t>партнеров</w:t>
      </w:r>
      <w:proofErr w:type="spellEnd"/>
      <w:r>
        <w:rPr>
          <w:rFonts w:eastAsia="Times New Roman" w:cs="Times New Roman"/>
          <w:color w:val="000000"/>
          <w:szCs w:val="28"/>
        </w:rPr>
        <w:t xml:space="preserve">, обнаруживать </w:t>
      </w:r>
      <w:r>
        <w:rPr>
          <w:rFonts w:eastAsia="Times New Roman" w:cs="Times New Roman"/>
          <w:color w:val="000000"/>
          <w:szCs w:val="28"/>
        </w:rPr>
        <w:t>разницу точек зрения, пытаться разрешить разногласия с помощью логических аргументов.</w:t>
      </w:r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709"/>
      </w:pPr>
      <w:r>
        <w:rPr>
          <w:rFonts w:eastAsia="Times New Roman" w:cs="Times New Roman"/>
          <w:color w:val="000000"/>
          <w:szCs w:val="28"/>
        </w:rPr>
        <w:t>Все это помогает по-новому взглянуть и на традиционную форму групповой работы. Теперь ученик, работающий в группе - это не просто субъект учебно-познавательной деятельно</w:t>
      </w:r>
      <w:r>
        <w:rPr>
          <w:rFonts w:eastAsia="Times New Roman" w:cs="Times New Roman"/>
          <w:color w:val="000000"/>
          <w:szCs w:val="28"/>
        </w:rPr>
        <w:t>сти, а активный создатель самого процесса коллективно-</w:t>
      </w:r>
      <w:proofErr w:type="spellStart"/>
      <w:r>
        <w:rPr>
          <w:rFonts w:eastAsia="Times New Roman" w:cs="Times New Roman"/>
          <w:color w:val="000000"/>
          <w:szCs w:val="28"/>
        </w:rPr>
        <w:t>распределенной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деятельности.</w:t>
      </w:r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709"/>
      </w:pPr>
      <w:bookmarkStart w:id="52" w:name="_3dy6vkm"/>
      <w:bookmarkEnd w:id="52"/>
      <w:proofErr w:type="gramStart"/>
      <w:r>
        <w:rPr>
          <w:rFonts w:eastAsia="Times New Roman" w:cs="Times New Roman"/>
          <w:color w:val="000000"/>
          <w:szCs w:val="28"/>
        </w:rPr>
        <w:t>Но</w:t>
      </w:r>
      <w:proofErr w:type="gramEnd"/>
      <w:r>
        <w:rPr>
          <w:rFonts w:eastAsia="Times New Roman" w:cs="Times New Roman"/>
          <w:color w:val="000000"/>
          <w:szCs w:val="28"/>
        </w:rPr>
        <w:t xml:space="preserve"> к сожалению, все эти показатели будут действовать только в том случае, если учитель применяет разные виды групповой формы (в том числе и комбинированные) работы в системе</w:t>
      </w:r>
      <w:r>
        <w:rPr>
          <w:rFonts w:eastAsia="Times New Roman" w:cs="Times New Roman"/>
          <w:color w:val="000000"/>
          <w:szCs w:val="28"/>
        </w:rPr>
        <w:t xml:space="preserve">. Использование групповой формы работы на уроке приносит больше положительных моментов, чем </w:t>
      </w:r>
      <w:proofErr w:type="gramStart"/>
      <w:r>
        <w:rPr>
          <w:rFonts w:eastAsia="Times New Roman" w:cs="Times New Roman"/>
          <w:color w:val="000000"/>
          <w:szCs w:val="28"/>
        </w:rPr>
        <w:t>это</w:t>
      </w:r>
      <w:proofErr w:type="gramEnd"/>
      <w:r>
        <w:rPr>
          <w:rFonts w:eastAsia="Times New Roman" w:cs="Times New Roman"/>
          <w:color w:val="000000"/>
          <w:szCs w:val="28"/>
        </w:rPr>
        <w:t xml:space="preserve"> кажется на </w:t>
      </w:r>
      <w:r>
        <w:rPr>
          <w:rFonts w:eastAsia="Times New Roman" w:cs="Times New Roman"/>
          <w:color w:val="000000"/>
          <w:szCs w:val="28"/>
        </w:rPr>
        <w:lastRenderedPageBreak/>
        <w:t xml:space="preserve">первый взгляд.  Сложность и многогранность в исполнении такой формы работы </w:t>
      </w:r>
      <w:proofErr w:type="spellStart"/>
      <w:r>
        <w:rPr>
          <w:rFonts w:eastAsia="Times New Roman" w:cs="Times New Roman"/>
          <w:color w:val="000000"/>
          <w:szCs w:val="28"/>
        </w:rPr>
        <w:t>дает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как учителю, так и ученикам невероятный простор для творческого выраж</w:t>
      </w:r>
      <w:r>
        <w:rPr>
          <w:rFonts w:eastAsia="Times New Roman" w:cs="Times New Roman"/>
          <w:color w:val="000000"/>
          <w:szCs w:val="28"/>
        </w:rPr>
        <w:t>ения, раскрывает индивидуальный подход к обучению. Способности каждого ученика раскрываются в полной мере, как и раскрывается методическое искусство применения данной работы учителем. Школа будущего за молодыми специалистами, поэтому не надо бояться отстаи</w:t>
      </w:r>
      <w:r>
        <w:rPr>
          <w:rFonts w:eastAsia="Times New Roman" w:cs="Times New Roman"/>
          <w:color w:val="000000"/>
          <w:szCs w:val="28"/>
        </w:rPr>
        <w:t>вать новые формы работы с учащимися, и применять чаще групповую форму работы на уроках, а также новые методы и средства обучения.</w:t>
      </w:r>
    </w:p>
    <w:p w:rsidR="00437849" w:rsidRDefault="00437849">
      <w:pPr>
        <w:pStyle w:val="Standard"/>
        <w:spacing w:line="360" w:lineRule="auto"/>
        <w:rPr>
          <w:rFonts w:cs="Times New Roman"/>
          <w:szCs w:val="28"/>
        </w:rPr>
      </w:pPr>
    </w:p>
    <w:p w:rsidR="00437849" w:rsidRDefault="00437849">
      <w:pPr>
        <w:pStyle w:val="2"/>
        <w:spacing w:line="360" w:lineRule="auto"/>
      </w:pPr>
      <w:bookmarkStart w:id="53" w:name="_lv3054tm4et9"/>
      <w:bookmarkEnd w:id="53"/>
    </w:p>
    <w:p w:rsidR="00437849" w:rsidRDefault="003B4D2A">
      <w:pPr>
        <w:pStyle w:val="1"/>
        <w:pageBreakBefore/>
        <w:spacing w:line="360" w:lineRule="auto"/>
        <w:jc w:val="center"/>
      </w:pPr>
      <w:bookmarkStart w:id="54" w:name="_da6a1qigu1o7"/>
      <w:bookmarkStart w:id="55" w:name="__RefHeading__1978_876159803"/>
      <w:bookmarkStart w:id="56" w:name="__RefHeading___Toc76_930762829"/>
      <w:bookmarkStart w:id="57" w:name="__RefHeading__123_1849898410"/>
      <w:bookmarkEnd w:id="54"/>
      <w:r>
        <w:lastRenderedPageBreak/>
        <w:t>Библиография</w:t>
      </w:r>
      <w:bookmarkEnd w:id="55"/>
      <w:bookmarkEnd w:id="56"/>
      <w:bookmarkEnd w:id="57"/>
    </w:p>
    <w:p w:rsidR="00437849" w:rsidRDefault="003B4D2A">
      <w:pPr>
        <w:pStyle w:val="Standard"/>
        <w:widowControl w:val="0"/>
        <w:numPr>
          <w:ilvl w:val="0"/>
          <w:numId w:val="9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Групповая работа как форма организации деятельности младших школьников. Режим доступа:[http://www.uchportal.ru/</w:t>
      </w:r>
      <w:r>
        <w:rPr>
          <w:rFonts w:eastAsia="Times New Roman" w:cs="Times New Roman"/>
          <w:color w:val="000000"/>
          <w:szCs w:val="28"/>
        </w:rPr>
        <w:t>publ/15-1- 0-1251]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 xml:space="preserve">Групповая деятельность школьников на основе сотрудничества / Режим доступа: </w:t>
      </w:r>
      <w:r w:rsidRPr="002B4CFE">
        <w:rPr>
          <w:rFonts w:eastAsia="Times New Roman" w:cs="Times New Roman"/>
          <w:color w:val="000000"/>
          <w:szCs w:val="28"/>
        </w:rPr>
        <w:t>[</w:t>
      </w:r>
      <w:r>
        <w:rPr>
          <w:rFonts w:eastAsia="Times New Roman" w:cs="Times New Roman"/>
          <w:color w:val="000000"/>
          <w:szCs w:val="28"/>
          <w:lang w:val="en-US"/>
        </w:rPr>
        <w:t>http</w:t>
      </w:r>
      <w:r w:rsidRPr="002B4CFE">
        <w:rPr>
          <w:rFonts w:eastAsia="Times New Roman" w:cs="Times New Roman"/>
          <w:color w:val="000000"/>
          <w:szCs w:val="28"/>
        </w:rPr>
        <w:t>://</w:t>
      </w:r>
      <w:r>
        <w:rPr>
          <w:rFonts w:eastAsia="Times New Roman" w:cs="Times New Roman"/>
          <w:color w:val="000000"/>
          <w:szCs w:val="28"/>
          <w:lang w:val="en-US"/>
        </w:rPr>
        <w:t>www</w:t>
      </w:r>
      <w:r w:rsidRPr="002B4CFE">
        <w:rPr>
          <w:rFonts w:eastAsia="Times New Roman" w:cs="Times New Roman"/>
          <w:color w:val="000000"/>
          <w:szCs w:val="28"/>
        </w:rPr>
        <w:t>.</w:t>
      </w:r>
      <w:proofErr w:type="spellStart"/>
      <w:r>
        <w:rPr>
          <w:rFonts w:eastAsia="Times New Roman" w:cs="Times New Roman"/>
          <w:color w:val="000000"/>
          <w:szCs w:val="28"/>
          <w:lang w:val="en-US"/>
        </w:rPr>
        <w:t>studfiles</w:t>
      </w:r>
      <w:proofErr w:type="spellEnd"/>
      <w:r w:rsidRPr="002B4CFE">
        <w:rPr>
          <w:rFonts w:eastAsia="Times New Roman" w:cs="Times New Roman"/>
          <w:color w:val="000000"/>
          <w:szCs w:val="28"/>
        </w:rPr>
        <w:t>.</w:t>
      </w:r>
      <w:proofErr w:type="spellStart"/>
      <w:r>
        <w:rPr>
          <w:rFonts w:eastAsia="Times New Roman" w:cs="Times New Roman"/>
          <w:color w:val="000000"/>
          <w:szCs w:val="28"/>
          <w:lang w:val="en-US"/>
        </w:rPr>
        <w:t>ru</w:t>
      </w:r>
      <w:proofErr w:type="spellEnd"/>
      <w:r w:rsidRPr="002B4CF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  <w:lang w:val="en-US"/>
        </w:rPr>
        <w:t>preview</w:t>
      </w:r>
      <w:r w:rsidRPr="002B4CFE">
        <w:rPr>
          <w:rFonts w:eastAsia="Times New Roman" w:cs="Times New Roman"/>
          <w:color w:val="000000"/>
          <w:szCs w:val="28"/>
        </w:rPr>
        <w:t>/6023872/</w:t>
      </w:r>
      <w:r>
        <w:rPr>
          <w:rFonts w:eastAsia="Times New Roman" w:cs="Times New Roman"/>
          <w:color w:val="000000"/>
          <w:szCs w:val="28"/>
          <w:lang w:val="en-US"/>
        </w:rPr>
        <w:t>page</w:t>
      </w:r>
      <w:r w:rsidRPr="002B4CFE">
        <w:rPr>
          <w:rFonts w:eastAsia="Times New Roman" w:cs="Times New Roman"/>
          <w:color w:val="000000"/>
          <w:szCs w:val="28"/>
        </w:rPr>
        <w:t>:16/]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Дорошенко Е.Г., Пак Н.И., </w:t>
      </w:r>
      <w:proofErr w:type="spellStart"/>
      <w:r>
        <w:rPr>
          <w:rFonts w:eastAsia="Times New Roman" w:cs="Times New Roman"/>
          <w:color w:val="000000"/>
          <w:szCs w:val="28"/>
        </w:rPr>
        <w:t>Рукосуева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Н.В., </w:t>
      </w:r>
      <w:proofErr w:type="spellStart"/>
      <w:r>
        <w:rPr>
          <w:rFonts w:eastAsia="Times New Roman" w:cs="Times New Roman"/>
          <w:color w:val="000000"/>
          <w:szCs w:val="28"/>
        </w:rPr>
        <w:t>Хегай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Л.Б. О технологии разработки ментальных учебников//Вестник ТГП</w:t>
      </w:r>
      <w:r>
        <w:rPr>
          <w:rFonts w:eastAsia="Times New Roman" w:cs="Times New Roman"/>
          <w:color w:val="000000"/>
          <w:szCs w:val="28"/>
        </w:rPr>
        <w:t xml:space="preserve">У. 2013. </w:t>
      </w:r>
      <w:proofErr w:type="spellStart"/>
      <w:r>
        <w:rPr>
          <w:rFonts w:eastAsia="Times New Roman" w:cs="Times New Roman"/>
          <w:color w:val="000000"/>
          <w:szCs w:val="28"/>
        </w:rPr>
        <w:t>No</w:t>
      </w:r>
      <w:proofErr w:type="spellEnd"/>
      <w:r>
        <w:rPr>
          <w:rFonts w:eastAsia="Times New Roman" w:cs="Times New Roman"/>
          <w:color w:val="000000"/>
          <w:szCs w:val="28"/>
        </w:rPr>
        <w:t xml:space="preserve"> 12 (140).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>Жилин А.С. Логические задачи. Режим доступа: [</w:t>
      </w:r>
      <w:hyperlink r:id="rId61" w:history="1">
        <w:r>
          <w:rPr>
            <w:rStyle w:val="Internetlink"/>
            <w:rFonts w:eastAsia="Times New Roman" w:cs="Times New Roman"/>
            <w:color w:val="000000"/>
            <w:szCs w:val="28"/>
          </w:rPr>
          <w:t>http://www.mirea.ac.ru/d1/metodika/Indexmet.htm</w:t>
        </w:r>
      </w:hyperlink>
      <w:r>
        <w:rPr>
          <w:rFonts w:eastAsia="Times New Roman" w:cs="Times New Roman"/>
          <w:color w:val="000000"/>
          <w:szCs w:val="28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Информатика. </w:t>
      </w:r>
      <w:proofErr w:type="spellStart"/>
      <w:r>
        <w:rPr>
          <w:rFonts w:eastAsia="Times New Roman" w:cs="Times New Roman"/>
          <w:color w:val="000000"/>
          <w:szCs w:val="28"/>
        </w:rPr>
        <w:t>Углубленный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уровень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учебник для 10 класса в 2 ч. Ч.1 /  И.Г</w:t>
      </w:r>
      <w:r>
        <w:rPr>
          <w:rFonts w:eastAsia="Times New Roman" w:cs="Times New Roman"/>
          <w:color w:val="000000"/>
          <w:szCs w:val="28"/>
        </w:rPr>
        <w:t>. Семакин, Т.Ю. Шеина, Л.В. Шестакова. - М.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БИНОМ. Лаборатория знаний, 2014. -  184 с.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ил.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Информатика. </w:t>
      </w:r>
      <w:proofErr w:type="spellStart"/>
      <w:r>
        <w:rPr>
          <w:rFonts w:eastAsia="Times New Roman" w:cs="Times New Roman"/>
          <w:color w:val="000000"/>
          <w:szCs w:val="28"/>
        </w:rPr>
        <w:t>Углубленный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уровень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практикум для 10-11 классов в 2 ч. Ч.1 /  И.Г. Семакин, Т.Ю. Шеина, Л.В. Шестакова. - М.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БИНОМ. Лаборатория знаний, 2013. - </w:t>
      </w:r>
      <w:r>
        <w:rPr>
          <w:rFonts w:eastAsia="Times New Roman" w:cs="Times New Roman"/>
          <w:color w:val="000000"/>
          <w:szCs w:val="28"/>
        </w:rPr>
        <w:t xml:space="preserve"> 168 с.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ил.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Концепция профильного обучения на старшей ступени общего образования (утверждена приказом Министерства образования РФ от 18.07.2002 № 2783)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Кузнецова Н.Н. «Методы использования </w:t>
      </w:r>
      <w:proofErr w:type="gramStart"/>
      <w:r>
        <w:rPr>
          <w:rFonts w:eastAsia="Times New Roman" w:cs="Times New Roman"/>
          <w:color w:val="000000"/>
          <w:szCs w:val="28"/>
        </w:rPr>
        <w:t>групповых</w:t>
      </w:r>
      <w:proofErr w:type="gramEnd"/>
      <w:r>
        <w:rPr>
          <w:rFonts w:eastAsia="Times New Roman" w:cs="Times New Roman"/>
          <w:color w:val="000000"/>
          <w:szCs w:val="28"/>
        </w:rPr>
        <w:t xml:space="preserve"> и индивидуальных</w:t>
      </w:r>
    </w:p>
    <w:p w:rsidR="00437849" w:rsidRDefault="003B4D2A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>форм работы на уроках математики»: Тв</w:t>
      </w:r>
      <w:r>
        <w:rPr>
          <w:rFonts w:eastAsia="Times New Roman" w:cs="Times New Roman"/>
          <w:color w:val="000000"/>
          <w:szCs w:val="28"/>
        </w:rPr>
        <w:t xml:space="preserve">орческий </w:t>
      </w:r>
      <w:proofErr w:type="spellStart"/>
      <w:r>
        <w:rPr>
          <w:rFonts w:eastAsia="Times New Roman" w:cs="Times New Roman"/>
          <w:color w:val="000000"/>
          <w:szCs w:val="28"/>
        </w:rPr>
        <w:t>отчет</w:t>
      </w:r>
      <w:proofErr w:type="spellEnd"/>
      <w:r>
        <w:rPr>
          <w:rFonts w:eastAsia="Times New Roman" w:cs="Times New Roman"/>
          <w:color w:val="000000"/>
          <w:szCs w:val="28"/>
        </w:rPr>
        <w:t xml:space="preserve">/Королев, 2009  г. Электронный ресурс. Режим доступа: </w:t>
      </w:r>
      <w:r>
        <w:rPr>
          <w:rFonts w:eastAsia="Times New Roman" w:cs="Times New Roman"/>
          <w:color w:val="000000"/>
          <w:szCs w:val="28"/>
          <w:lang w:val="en-US"/>
        </w:rPr>
        <w:t>[http://docs.likenul.com/docs/index-14498.html]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Математические основы информатики. Элективный курс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Учебное пособие/ Е.В. Андреева, Л.Л. </w:t>
      </w:r>
      <w:proofErr w:type="spellStart"/>
      <w:r>
        <w:rPr>
          <w:rFonts w:eastAsia="Times New Roman" w:cs="Times New Roman"/>
          <w:color w:val="000000"/>
          <w:szCs w:val="28"/>
        </w:rPr>
        <w:t>Босова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, И.Н. </w:t>
      </w:r>
      <w:proofErr w:type="spellStart"/>
      <w:r>
        <w:rPr>
          <w:rFonts w:eastAsia="Times New Roman" w:cs="Times New Roman"/>
          <w:color w:val="000000"/>
          <w:szCs w:val="28"/>
        </w:rPr>
        <w:t>Фалина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- М.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:</w:t>
      </w:r>
      <w:proofErr w:type="gramEnd"/>
      <w:r>
        <w:rPr>
          <w:rFonts w:eastAsia="Times New Roman" w:cs="Times New Roman"/>
          <w:color w:val="000000"/>
          <w:szCs w:val="28"/>
        </w:rPr>
        <w:t xml:space="preserve"> БИНОМ. Лаборатория </w:t>
      </w:r>
      <w:r>
        <w:rPr>
          <w:rFonts w:eastAsia="Times New Roman" w:cs="Times New Roman"/>
          <w:color w:val="000000"/>
          <w:szCs w:val="28"/>
        </w:rPr>
        <w:t>знаний, 2005. -  328 с.: ил.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Мегакласс как инновационная модель обучения информатике с использованием ДОТ и СПО: коллективная монография / </w:t>
      </w:r>
      <w:proofErr w:type="spellStart"/>
      <w:r>
        <w:rPr>
          <w:rFonts w:eastAsia="Times New Roman" w:cs="Times New Roman"/>
          <w:color w:val="000000"/>
          <w:szCs w:val="28"/>
        </w:rPr>
        <w:t>Краснояр</w:t>
      </w:r>
      <w:proofErr w:type="spellEnd"/>
      <w:r>
        <w:rPr>
          <w:rFonts w:eastAsia="Times New Roman" w:cs="Times New Roman"/>
          <w:color w:val="000000"/>
          <w:szCs w:val="28"/>
        </w:rPr>
        <w:t xml:space="preserve">. гос. </w:t>
      </w:r>
      <w:proofErr w:type="spellStart"/>
      <w:r>
        <w:rPr>
          <w:rFonts w:eastAsia="Times New Roman" w:cs="Times New Roman"/>
          <w:color w:val="000000"/>
          <w:szCs w:val="28"/>
        </w:rPr>
        <w:t>пед</w:t>
      </w:r>
      <w:proofErr w:type="spellEnd"/>
      <w:r>
        <w:rPr>
          <w:rFonts w:eastAsia="Times New Roman" w:cs="Times New Roman"/>
          <w:color w:val="000000"/>
          <w:szCs w:val="28"/>
        </w:rPr>
        <w:t>. ун-т им. В.П. Астафьева. [Электронный ресурс] / Электрон</w:t>
      </w:r>
      <w:proofErr w:type="gramStart"/>
      <w:r>
        <w:rPr>
          <w:rFonts w:eastAsia="Times New Roman" w:cs="Times New Roman"/>
          <w:color w:val="000000"/>
          <w:szCs w:val="28"/>
        </w:rPr>
        <w:t>.</w:t>
      </w:r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Cs w:val="28"/>
        </w:rPr>
        <w:t>д</w:t>
      </w:r>
      <w:proofErr w:type="gramEnd"/>
      <w:r>
        <w:rPr>
          <w:rFonts w:eastAsia="Times New Roman" w:cs="Times New Roman"/>
          <w:color w:val="000000"/>
          <w:szCs w:val="28"/>
        </w:rPr>
        <w:t xml:space="preserve">ан. / </w:t>
      </w:r>
      <w:proofErr w:type="spellStart"/>
      <w:r>
        <w:rPr>
          <w:rFonts w:eastAsia="Times New Roman" w:cs="Times New Roman"/>
          <w:color w:val="000000"/>
          <w:szCs w:val="28"/>
        </w:rPr>
        <w:t>Краснояр</w:t>
      </w:r>
      <w:proofErr w:type="spellEnd"/>
      <w:r>
        <w:rPr>
          <w:rFonts w:eastAsia="Times New Roman" w:cs="Times New Roman"/>
          <w:color w:val="000000"/>
          <w:szCs w:val="28"/>
        </w:rPr>
        <w:t xml:space="preserve">. гос. </w:t>
      </w:r>
      <w:proofErr w:type="spellStart"/>
      <w:r>
        <w:rPr>
          <w:rFonts w:eastAsia="Times New Roman" w:cs="Times New Roman"/>
          <w:color w:val="000000"/>
          <w:szCs w:val="28"/>
        </w:rPr>
        <w:t>пед</w:t>
      </w:r>
      <w:proofErr w:type="spellEnd"/>
      <w:r>
        <w:rPr>
          <w:rFonts w:eastAsia="Times New Roman" w:cs="Times New Roman"/>
          <w:color w:val="000000"/>
          <w:szCs w:val="28"/>
        </w:rPr>
        <w:t xml:space="preserve">. ун-т им. </w:t>
      </w:r>
      <w:r>
        <w:rPr>
          <w:rFonts w:eastAsia="Times New Roman" w:cs="Times New Roman"/>
          <w:color w:val="000000"/>
          <w:szCs w:val="28"/>
        </w:rPr>
        <w:t>В.П. Астафьева. – Красноярск, 2014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t xml:space="preserve">Методика использования технологии дистанционного обучения при </w:t>
      </w:r>
      <w:r>
        <w:lastRenderedPageBreak/>
        <w:t xml:space="preserve">изучении темы "Системы счисления"/ Курсовая работа  Режим доступа: </w:t>
      </w:r>
      <w:r w:rsidRPr="002B4CFE">
        <w:t>[</w:t>
      </w:r>
      <w:r>
        <w:rPr>
          <w:lang w:val="en-US"/>
        </w:rPr>
        <w:t>goo</w:t>
      </w:r>
      <w:r w:rsidRPr="002B4CFE">
        <w:t>.</w:t>
      </w:r>
      <w:proofErr w:type="spellStart"/>
      <w:r>
        <w:rPr>
          <w:lang w:val="en-US"/>
        </w:rPr>
        <w:t>gl</w:t>
      </w:r>
      <w:proofErr w:type="spellEnd"/>
      <w:r w:rsidRPr="002B4CFE">
        <w:t>/</w:t>
      </w:r>
      <w:proofErr w:type="spellStart"/>
      <w:r>
        <w:rPr>
          <w:lang w:val="en-US"/>
        </w:rPr>
        <w:t>ScQewX</w:t>
      </w:r>
      <w:proofErr w:type="spellEnd"/>
      <w:r w:rsidRPr="002B4CFE"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 xml:space="preserve">Моделирование структуры урока. Использование метода работы в малых группах. </w:t>
      </w:r>
      <w:r>
        <w:rPr>
          <w:rFonts w:eastAsia="Times New Roman" w:cs="Times New Roman"/>
          <w:color w:val="000000"/>
          <w:szCs w:val="28"/>
        </w:rPr>
        <w:t xml:space="preserve">Электронный ресурс. Режим доступа: </w:t>
      </w:r>
      <w:r>
        <w:rPr>
          <w:rFonts w:eastAsia="Times New Roman" w:cs="Times New Roman"/>
          <w:color w:val="000000"/>
          <w:szCs w:val="28"/>
          <w:lang w:val="en-US"/>
        </w:rPr>
        <w:t>[</w:t>
      </w:r>
      <w:r>
        <w:rPr>
          <w:rFonts w:ascii="Roboto, Helvetica" w:eastAsia="Times New Roman" w:hAnsi="Roboto, Helvetica" w:cs="Roboto, Helvetica"/>
          <w:color w:val="000000"/>
          <w:sz w:val="24"/>
          <w:szCs w:val="28"/>
          <w:shd w:val="clear" w:color="auto" w:fill="EEEEEE"/>
          <w:lang w:val="en-US"/>
        </w:rPr>
        <w:t>goo.gl/nRxJ4G</w:t>
      </w:r>
      <w:r>
        <w:rPr>
          <w:rFonts w:eastAsia="Times New Roman" w:cs="Times New Roman"/>
          <w:color w:val="000000"/>
          <w:szCs w:val="28"/>
          <w:lang w:val="en-US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>Опыт организации групповой работы на уроках. Режим доступа:[</w:t>
      </w:r>
      <w:hyperlink r:id="rId62" w:history="1">
        <w:r>
          <w:rPr>
            <w:rStyle w:val="Internetlink"/>
            <w:rFonts w:eastAsia="Times New Roman" w:cs="Times New Roman"/>
            <w:color w:val="1155CC"/>
            <w:szCs w:val="28"/>
          </w:rPr>
          <w:t>http://eidos.ru/journal/2008/1218.htm</w:t>
        </w:r>
      </w:hyperlink>
      <w:r>
        <w:rPr>
          <w:rFonts w:eastAsia="Times New Roman" w:cs="Times New Roman"/>
          <w:color w:val="000000"/>
          <w:szCs w:val="28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>Организация групповой работы на уроке через примене</w:t>
      </w:r>
      <w:r>
        <w:rPr>
          <w:rFonts w:eastAsia="Times New Roman" w:cs="Times New Roman"/>
          <w:color w:val="000000"/>
          <w:szCs w:val="28"/>
        </w:rPr>
        <w:t xml:space="preserve">ние интерактивных технологий: </w:t>
      </w:r>
      <w:proofErr w:type="spellStart"/>
      <w:r>
        <w:rPr>
          <w:rFonts w:eastAsia="Times New Roman" w:cs="Times New Roman"/>
          <w:color w:val="000000"/>
          <w:szCs w:val="28"/>
        </w:rPr>
        <w:t>Корчажкина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Т.И./ Курсовая работа. /Вязники, 2013/ Электронный ресурс [</w:t>
      </w:r>
      <w:hyperlink r:id="rId63" w:history="1">
        <w:r>
          <w:rPr>
            <w:rStyle w:val="Internetlink"/>
            <w:rFonts w:eastAsia="Times New Roman" w:cs="Times New Roman"/>
            <w:color w:val="1155CC"/>
            <w:szCs w:val="28"/>
            <w:lang w:val="en-US"/>
          </w:rPr>
          <w:t>http</w:t>
        </w:r>
        <w:r w:rsidRPr="002B4CFE">
          <w:rPr>
            <w:rStyle w:val="Internetlink"/>
            <w:rFonts w:eastAsia="Times New Roman" w:cs="Times New Roman"/>
            <w:color w:val="1155CC"/>
            <w:szCs w:val="28"/>
          </w:rPr>
          <w:t>://</w:t>
        </w:r>
        <w:proofErr w:type="spellStart"/>
        <w:r>
          <w:rPr>
            <w:rStyle w:val="Internetlink"/>
            <w:rFonts w:eastAsia="Times New Roman" w:cs="Times New Roman"/>
            <w:color w:val="1155CC"/>
            <w:szCs w:val="28"/>
            <w:lang w:val="en-US"/>
          </w:rPr>
          <w:t>su</w:t>
        </w:r>
        <w:proofErr w:type="spellEnd"/>
        <w:r w:rsidRPr="002B4CFE">
          <w:rPr>
            <w:rStyle w:val="Internetlink"/>
            <w:rFonts w:eastAsia="Times New Roman" w:cs="Times New Roman"/>
            <w:color w:val="1155CC"/>
            <w:szCs w:val="28"/>
          </w:rPr>
          <w:t>0.</w:t>
        </w:r>
        <w:proofErr w:type="spellStart"/>
        <w:r>
          <w:rPr>
            <w:rStyle w:val="Internetlink"/>
            <w:rFonts w:eastAsia="Times New Roman" w:cs="Times New Roman"/>
            <w:color w:val="1155CC"/>
            <w:szCs w:val="28"/>
            <w:lang w:val="en-US"/>
          </w:rPr>
          <w:t>ru</w:t>
        </w:r>
        <w:proofErr w:type="spellEnd"/>
        <w:r w:rsidRPr="002B4CFE">
          <w:rPr>
            <w:rStyle w:val="Internetlink"/>
            <w:rFonts w:eastAsia="Times New Roman" w:cs="Times New Roman"/>
            <w:color w:val="1155CC"/>
            <w:szCs w:val="28"/>
          </w:rPr>
          <w:t>/</w:t>
        </w:r>
        <w:r>
          <w:rPr>
            <w:rStyle w:val="Internetlink"/>
            <w:rFonts w:eastAsia="Times New Roman" w:cs="Times New Roman"/>
            <w:color w:val="1155CC"/>
            <w:szCs w:val="28"/>
            <w:lang w:val="en-US"/>
          </w:rPr>
          <w:t>C</w:t>
        </w:r>
        <w:r w:rsidRPr="002B4CFE">
          <w:rPr>
            <w:rStyle w:val="Internetlink"/>
            <w:rFonts w:eastAsia="Times New Roman" w:cs="Times New Roman"/>
            <w:color w:val="1155CC"/>
            <w:szCs w:val="28"/>
          </w:rPr>
          <w:t>508</w:t>
        </w:r>
      </w:hyperlink>
      <w:r w:rsidRPr="002B4CFE">
        <w:rPr>
          <w:rFonts w:eastAsia="Times New Roman" w:cs="Times New Roman"/>
          <w:color w:val="000000"/>
          <w:szCs w:val="28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 w:rsidRPr="002B4CFE">
        <w:rPr>
          <w:rFonts w:eastAsia="Times New Roman" w:cs="Times New Roman"/>
          <w:color w:val="000000"/>
          <w:szCs w:val="28"/>
        </w:rPr>
        <w:t>Организация педагогического сопровождения в работе учителя-</w:t>
      </w:r>
      <w:proofErr w:type="spellStart"/>
      <w:r w:rsidRPr="002B4CFE">
        <w:rPr>
          <w:rFonts w:eastAsia="Times New Roman" w:cs="Times New Roman"/>
          <w:color w:val="000000"/>
          <w:szCs w:val="28"/>
        </w:rPr>
        <w:t>тьютора</w:t>
      </w:r>
      <w:proofErr w:type="spellEnd"/>
      <w:r w:rsidRPr="002B4CFE">
        <w:rPr>
          <w:rFonts w:eastAsia="Times New Roman" w:cs="Times New Roman"/>
          <w:color w:val="000000"/>
          <w:szCs w:val="28"/>
        </w:rPr>
        <w:t>, учителя-</w:t>
      </w:r>
      <w:proofErr w:type="spellStart"/>
      <w:r w:rsidRPr="002B4CFE">
        <w:rPr>
          <w:rFonts w:eastAsia="Times New Roman" w:cs="Times New Roman"/>
          <w:color w:val="000000"/>
          <w:szCs w:val="28"/>
        </w:rPr>
        <w:t>фасилитатора</w:t>
      </w:r>
      <w:proofErr w:type="spellEnd"/>
      <w:r w:rsidRPr="002B4CFE">
        <w:rPr>
          <w:rFonts w:eastAsia="Times New Roman" w:cs="Times New Roman"/>
          <w:color w:val="000000"/>
          <w:szCs w:val="28"/>
        </w:rPr>
        <w:t>, учителя-мо</w:t>
      </w:r>
      <w:r w:rsidRPr="002B4CFE">
        <w:rPr>
          <w:rFonts w:eastAsia="Times New Roman" w:cs="Times New Roman"/>
          <w:color w:val="000000"/>
          <w:szCs w:val="28"/>
        </w:rPr>
        <w:t xml:space="preserve">дератора/ </w:t>
      </w:r>
      <w:r>
        <w:rPr>
          <w:rFonts w:eastAsia="Times New Roman" w:cs="Times New Roman"/>
          <w:color w:val="000000"/>
          <w:szCs w:val="28"/>
        </w:rPr>
        <w:t xml:space="preserve">Режим доступа: </w:t>
      </w:r>
      <w:r w:rsidRPr="002B4CFE">
        <w:rPr>
          <w:rFonts w:eastAsia="Times New Roman" w:cs="Times New Roman"/>
          <w:color w:val="000000"/>
          <w:szCs w:val="28"/>
        </w:rPr>
        <w:t>[</w:t>
      </w:r>
      <w:r>
        <w:rPr>
          <w:rFonts w:eastAsia="Times New Roman" w:cs="Times New Roman"/>
          <w:color w:val="000000"/>
          <w:szCs w:val="28"/>
          <w:lang w:val="en-US"/>
        </w:rPr>
        <w:t>http</w:t>
      </w:r>
      <w:r w:rsidRPr="002B4CFE">
        <w:rPr>
          <w:rFonts w:eastAsia="Times New Roman" w:cs="Times New Roman"/>
          <w:color w:val="000000"/>
          <w:szCs w:val="28"/>
        </w:rPr>
        <w:t>://</w:t>
      </w:r>
      <w:r>
        <w:rPr>
          <w:rFonts w:eastAsia="Times New Roman" w:cs="Times New Roman"/>
          <w:color w:val="000000"/>
          <w:szCs w:val="28"/>
          <w:lang w:val="en-US"/>
        </w:rPr>
        <w:t>www</w:t>
      </w:r>
      <w:r w:rsidRPr="002B4CFE">
        <w:rPr>
          <w:rFonts w:eastAsia="Times New Roman" w:cs="Times New Roman"/>
          <w:color w:val="000000"/>
          <w:szCs w:val="28"/>
        </w:rPr>
        <w:t>.</w:t>
      </w:r>
      <w:proofErr w:type="spellStart"/>
      <w:r>
        <w:rPr>
          <w:rFonts w:eastAsia="Times New Roman" w:cs="Times New Roman"/>
          <w:color w:val="000000"/>
          <w:szCs w:val="28"/>
          <w:lang w:val="en-US"/>
        </w:rPr>
        <w:t>studfiles</w:t>
      </w:r>
      <w:proofErr w:type="spellEnd"/>
      <w:r w:rsidRPr="002B4CFE">
        <w:rPr>
          <w:rFonts w:eastAsia="Times New Roman" w:cs="Times New Roman"/>
          <w:color w:val="000000"/>
          <w:szCs w:val="28"/>
        </w:rPr>
        <w:t>.</w:t>
      </w:r>
      <w:proofErr w:type="spellStart"/>
      <w:r>
        <w:rPr>
          <w:rFonts w:eastAsia="Times New Roman" w:cs="Times New Roman"/>
          <w:color w:val="000000"/>
          <w:szCs w:val="28"/>
          <w:lang w:val="en-US"/>
        </w:rPr>
        <w:t>ru</w:t>
      </w:r>
      <w:proofErr w:type="spellEnd"/>
      <w:r w:rsidRPr="002B4CFE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  <w:lang w:val="en-US"/>
        </w:rPr>
        <w:t>preview</w:t>
      </w:r>
      <w:r w:rsidRPr="002B4CFE">
        <w:rPr>
          <w:rFonts w:eastAsia="Times New Roman" w:cs="Times New Roman"/>
          <w:color w:val="000000"/>
          <w:szCs w:val="28"/>
        </w:rPr>
        <w:t>/6023872/</w:t>
      </w:r>
      <w:r>
        <w:rPr>
          <w:rFonts w:eastAsia="Times New Roman" w:cs="Times New Roman"/>
          <w:color w:val="000000"/>
          <w:szCs w:val="28"/>
          <w:lang w:val="en-US"/>
        </w:rPr>
        <w:t>page</w:t>
      </w:r>
      <w:r w:rsidRPr="002B4CFE">
        <w:rPr>
          <w:rFonts w:eastAsia="Times New Roman" w:cs="Times New Roman"/>
          <w:color w:val="000000"/>
          <w:szCs w:val="28"/>
        </w:rPr>
        <w:t>:17/#24]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 xml:space="preserve">Пак Н.И. Информационный подход и электронные средства обучения (монография). Красноярск: РИО КГПУ, 2013. 196 </w:t>
      </w:r>
      <w:proofErr w:type="spellStart"/>
      <w:r>
        <w:rPr>
          <w:rFonts w:eastAsia="Times New Roman" w:cs="Times New Roman"/>
          <w:color w:val="000000"/>
          <w:szCs w:val="28"/>
        </w:rPr>
        <w:t>с</w:t>
      </w:r>
      <w:proofErr w:type="gramStart"/>
      <w:r>
        <w:rPr>
          <w:rFonts w:eastAsia="Times New Roman" w:cs="Times New Roman"/>
          <w:color w:val="000000"/>
          <w:szCs w:val="28"/>
        </w:rPr>
        <w:t>.</w:t>
      </w:r>
      <w:r>
        <w:rPr>
          <w:rFonts w:cs="Times New Roman"/>
          <w:szCs w:val="28"/>
        </w:rPr>
        <w:t>П</w:t>
      </w:r>
      <w:proofErr w:type="gramEnd"/>
      <w:r>
        <w:rPr>
          <w:rFonts w:cs="Times New Roman"/>
          <w:szCs w:val="28"/>
        </w:rPr>
        <w:t>ак</w:t>
      </w:r>
      <w:proofErr w:type="spellEnd"/>
      <w:r>
        <w:rPr>
          <w:rFonts w:cs="Times New Roman"/>
          <w:szCs w:val="28"/>
        </w:rPr>
        <w:t xml:space="preserve"> Н.И. Стратегии информационного подхода в проектировании класте</w:t>
      </w:r>
      <w:r>
        <w:rPr>
          <w:rFonts w:cs="Times New Roman"/>
          <w:szCs w:val="28"/>
        </w:rPr>
        <w:t>рной системы образования школа- педвуз //В сборнике: Фундаментальные науки и образование Материалы II международной научно-</w:t>
      </w:r>
      <w:proofErr w:type="spellStart"/>
      <w:r>
        <w:rPr>
          <w:rFonts w:cs="Times New Roman"/>
          <w:szCs w:val="28"/>
        </w:rPr>
        <w:t>практиче</w:t>
      </w:r>
      <w:proofErr w:type="gramStart"/>
      <w:r>
        <w:rPr>
          <w:rFonts w:cs="Times New Roman"/>
          <w:szCs w:val="28"/>
        </w:rPr>
        <w:t>с</w:t>
      </w:r>
      <w:proofErr w:type="spellEnd"/>
      <w:r>
        <w:rPr>
          <w:rFonts w:cs="Times New Roman"/>
          <w:szCs w:val="28"/>
        </w:rPr>
        <w:t>-</w:t>
      </w:r>
      <w:proofErr w:type="gramEnd"/>
      <w:r>
        <w:rPr>
          <w:rFonts w:cs="Times New Roman"/>
          <w:szCs w:val="28"/>
        </w:rPr>
        <w:t xml:space="preserve"> кой конференции (02–05 марта 2014 г.). Бийск, 2014, с.66–76.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333333"/>
          <w:szCs w:val="28"/>
        </w:rPr>
        <w:t>Приложение для создания интерактивных упражнений. Режим досту</w:t>
      </w:r>
      <w:r>
        <w:rPr>
          <w:rFonts w:eastAsia="Times New Roman" w:cs="Times New Roman"/>
          <w:color w:val="333333"/>
          <w:szCs w:val="28"/>
        </w:rPr>
        <w:t>па: [</w:t>
      </w:r>
      <w:hyperlink r:id="rId64" w:history="1">
        <w:r>
          <w:rPr>
            <w:rStyle w:val="Internetlink"/>
            <w:rFonts w:eastAsia="Times New Roman" w:cs="Times New Roman"/>
            <w:szCs w:val="28"/>
          </w:rPr>
          <w:t>https://learningapps.org</w:t>
        </w:r>
      </w:hyperlink>
      <w:r>
        <w:rPr>
          <w:rFonts w:eastAsia="Times New Roman" w:cs="Times New Roman"/>
          <w:color w:val="333333"/>
          <w:szCs w:val="28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333333"/>
          <w:szCs w:val="28"/>
        </w:rPr>
        <w:t xml:space="preserve">Приложение для создания ментальных </w:t>
      </w:r>
      <w:proofErr w:type="spellStart"/>
      <w:r>
        <w:rPr>
          <w:rFonts w:eastAsia="Times New Roman" w:cs="Times New Roman"/>
          <w:color w:val="333333"/>
          <w:szCs w:val="28"/>
        </w:rPr>
        <w:t>карт</w:t>
      </w:r>
      <w:proofErr w:type="gramStart"/>
      <w:r>
        <w:rPr>
          <w:rFonts w:eastAsia="Times New Roman" w:cs="Times New Roman"/>
          <w:color w:val="333333"/>
          <w:szCs w:val="28"/>
        </w:rPr>
        <w:t>,с</w:t>
      </w:r>
      <w:proofErr w:type="gramEnd"/>
      <w:r>
        <w:rPr>
          <w:rFonts w:eastAsia="Times New Roman" w:cs="Times New Roman"/>
          <w:color w:val="333333"/>
          <w:szCs w:val="28"/>
        </w:rPr>
        <w:t>хем</w:t>
      </w:r>
      <w:proofErr w:type="spellEnd"/>
      <w:r>
        <w:rPr>
          <w:rFonts w:eastAsia="Times New Roman" w:cs="Times New Roman"/>
          <w:color w:val="333333"/>
          <w:szCs w:val="28"/>
        </w:rPr>
        <w:t xml:space="preserve"> и диаграмм. Режим доступа: </w:t>
      </w:r>
      <w:r w:rsidRPr="002B4CFE">
        <w:rPr>
          <w:rFonts w:eastAsia="Times New Roman" w:cs="Times New Roman"/>
          <w:color w:val="333333"/>
          <w:szCs w:val="28"/>
        </w:rPr>
        <w:t>[</w:t>
      </w:r>
      <w:r>
        <w:rPr>
          <w:rFonts w:eastAsia="Times New Roman" w:cs="Times New Roman"/>
          <w:color w:val="333333"/>
          <w:szCs w:val="28"/>
          <w:lang w:val="en-US"/>
        </w:rPr>
        <w:t>www</w:t>
      </w:r>
      <w:r w:rsidRPr="002B4CFE">
        <w:rPr>
          <w:rFonts w:eastAsia="Times New Roman" w:cs="Times New Roman"/>
          <w:color w:val="333333"/>
          <w:szCs w:val="28"/>
        </w:rPr>
        <w:t>.</w:t>
      </w:r>
      <w:r>
        <w:rPr>
          <w:rFonts w:eastAsia="Times New Roman" w:cs="Times New Roman"/>
          <w:color w:val="333333"/>
          <w:szCs w:val="28"/>
          <w:lang w:val="en-US"/>
        </w:rPr>
        <w:t>draw</w:t>
      </w:r>
      <w:r w:rsidRPr="002B4CFE">
        <w:rPr>
          <w:rFonts w:eastAsia="Times New Roman" w:cs="Times New Roman"/>
          <w:color w:val="333333"/>
          <w:szCs w:val="28"/>
        </w:rPr>
        <w:t>.</w:t>
      </w:r>
      <w:proofErr w:type="spellStart"/>
      <w:r>
        <w:rPr>
          <w:rFonts w:eastAsia="Times New Roman" w:cs="Times New Roman"/>
          <w:color w:val="333333"/>
          <w:szCs w:val="28"/>
          <w:lang w:val="en-US"/>
        </w:rPr>
        <w:t>io</w:t>
      </w:r>
      <w:proofErr w:type="spellEnd"/>
      <w:r w:rsidRPr="002B4CFE">
        <w:rPr>
          <w:rFonts w:eastAsia="Times New Roman" w:cs="Times New Roman"/>
          <w:color w:val="333333"/>
          <w:szCs w:val="28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333333"/>
          <w:szCs w:val="28"/>
        </w:rPr>
        <w:t xml:space="preserve">Приказ Министерства образования и науки Российской Федерации от 17.05.2012 №413 ФГОС СОО: </w:t>
      </w:r>
      <w:r>
        <w:rPr>
          <w:rFonts w:eastAsia="Times New Roman" w:cs="Times New Roman"/>
          <w:color w:val="333333"/>
          <w:szCs w:val="28"/>
        </w:rPr>
        <w:t xml:space="preserve">Электронный ресурс. Режим доступа: </w:t>
      </w:r>
      <w:r>
        <w:rPr>
          <w:rFonts w:eastAsia="Times New Roman" w:cs="Times New Roman"/>
          <w:color w:val="333333"/>
          <w:szCs w:val="28"/>
          <w:lang w:val="en-US"/>
        </w:rPr>
        <w:t>[http://base.garant.ru/70188902/]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t xml:space="preserve">Проект «Модель системы сетевого профильного обучения как условие профессионального самоопределения и успешной </w:t>
      </w:r>
      <w:proofErr w:type="gramStart"/>
      <w:r>
        <w:t>социализации</w:t>
      </w:r>
      <w:proofErr w:type="gramEnd"/>
      <w:r>
        <w:t xml:space="preserve"> обучающихся на основе ФГОС СОО»: Электронный ресурс. Режим досту</w:t>
      </w:r>
      <w:r>
        <w:t xml:space="preserve">па: </w:t>
      </w:r>
      <w:r>
        <w:rPr>
          <w:lang w:val="en-US"/>
        </w:rPr>
        <w:t>[</w:t>
      </w:r>
      <w:r>
        <w:rPr>
          <w:rFonts w:ascii="Roboto, Helvetica" w:hAnsi="Roboto, Helvetica" w:cs="Roboto, Helvetica"/>
          <w:color w:val="444444"/>
          <w:sz w:val="24"/>
          <w:lang w:val="en-US"/>
        </w:rPr>
        <w:t>goo.gl/b3ETpQ</w:t>
      </w:r>
      <w:proofErr w:type="gramStart"/>
      <w:r>
        <w:rPr>
          <w:lang w:val="en-US"/>
        </w:rPr>
        <w:t xml:space="preserve"> ]</w:t>
      </w:r>
      <w:proofErr w:type="gramEnd"/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Создание кластерной системы социально-образовательной поддержки школьников сельской местности и Крайнего Севера на </w:t>
      </w:r>
      <w:proofErr w:type="spellStart"/>
      <w:r>
        <w:rPr>
          <w:rFonts w:eastAsia="Times New Roman" w:cs="Times New Roman"/>
          <w:color w:val="000000"/>
          <w:szCs w:val="28"/>
        </w:rPr>
        <w:t>дистационной</w:t>
      </w:r>
      <w:proofErr w:type="spellEnd"/>
      <w:r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lastRenderedPageBreak/>
        <w:t xml:space="preserve">платформе «школа-вуз»: кол. авт. /монография под общ </w:t>
      </w:r>
      <w:proofErr w:type="spellStart"/>
      <w:proofErr w:type="gramStart"/>
      <w:r>
        <w:rPr>
          <w:rFonts w:eastAsia="Times New Roman" w:cs="Times New Roman"/>
          <w:color w:val="000000"/>
          <w:szCs w:val="28"/>
        </w:rPr>
        <w:t>ред</w:t>
      </w:r>
      <w:proofErr w:type="spellEnd"/>
      <w:proofErr w:type="gramEnd"/>
      <w:r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</w:rPr>
        <w:t>Н.И.Пака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/ </w:t>
      </w:r>
      <w:proofErr w:type="spellStart"/>
      <w:r>
        <w:rPr>
          <w:rFonts w:eastAsia="Times New Roman" w:cs="Times New Roman"/>
          <w:color w:val="000000"/>
          <w:szCs w:val="28"/>
        </w:rPr>
        <w:t>Краснояр</w:t>
      </w:r>
      <w:proofErr w:type="spellEnd"/>
      <w:r>
        <w:rPr>
          <w:rFonts w:eastAsia="Times New Roman" w:cs="Times New Roman"/>
          <w:color w:val="000000"/>
          <w:szCs w:val="28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8"/>
        </w:rPr>
        <w:t>Гос</w:t>
      </w:r>
      <w:proofErr w:type="gramStart"/>
      <w:r>
        <w:rPr>
          <w:rFonts w:eastAsia="Times New Roman" w:cs="Times New Roman"/>
          <w:color w:val="000000"/>
          <w:szCs w:val="28"/>
        </w:rPr>
        <w:t>.п</w:t>
      </w:r>
      <w:proofErr w:type="gramEnd"/>
      <w:r>
        <w:rPr>
          <w:rFonts w:eastAsia="Times New Roman" w:cs="Times New Roman"/>
          <w:color w:val="000000"/>
          <w:szCs w:val="28"/>
        </w:rPr>
        <w:t>ед.ун</w:t>
      </w:r>
      <w:proofErr w:type="spellEnd"/>
      <w:r>
        <w:rPr>
          <w:rFonts w:eastAsia="Times New Roman" w:cs="Times New Roman"/>
          <w:color w:val="000000"/>
          <w:szCs w:val="28"/>
        </w:rPr>
        <w:t xml:space="preserve">-т </w:t>
      </w:r>
      <w:proofErr w:type="spellStart"/>
      <w:r>
        <w:rPr>
          <w:rFonts w:eastAsia="Times New Roman" w:cs="Times New Roman"/>
          <w:color w:val="000000"/>
          <w:szCs w:val="28"/>
        </w:rPr>
        <w:t>им.В.П.Астафьева</w:t>
      </w:r>
      <w:proofErr w:type="spellEnd"/>
      <w:r>
        <w:rPr>
          <w:rFonts w:eastAsia="Times New Roman" w:cs="Times New Roman"/>
          <w:color w:val="000000"/>
          <w:szCs w:val="28"/>
        </w:rPr>
        <w:t>. – Красноярск, 2013. 248 с.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Стратегия развития сетевого взаимодействия образовательных учреждений: новое качество образования. Материалы межрайонной научно-практической конференции</w:t>
      </w:r>
      <w:proofErr w:type="gramStart"/>
      <w:r>
        <w:rPr>
          <w:rFonts w:eastAsia="Times New Roman" w:cs="Times New Roman"/>
          <w:color w:val="000000"/>
          <w:szCs w:val="28"/>
        </w:rPr>
        <w:t>.</w:t>
      </w:r>
      <w:proofErr w:type="gramEnd"/>
      <w:r>
        <w:rPr>
          <w:rFonts w:eastAsia="Times New Roman" w:cs="Times New Roman"/>
          <w:color w:val="000000"/>
          <w:szCs w:val="28"/>
        </w:rPr>
        <w:t xml:space="preserve">- </w:t>
      </w:r>
      <w:proofErr w:type="gramStart"/>
      <w:r>
        <w:rPr>
          <w:rFonts w:eastAsia="Times New Roman" w:cs="Times New Roman"/>
          <w:color w:val="000000"/>
          <w:szCs w:val="28"/>
        </w:rPr>
        <w:t>г</w:t>
      </w:r>
      <w:proofErr w:type="gramEnd"/>
      <w:r>
        <w:rPr>
          <w:rFonts w:eastAsia="Times New Roman" w:cs="Times New Roman"/>
          <w:color w:val="000000"/>
          <w:szCs w:val="28"/>
        </w:rPr>
        <w:t>. Белгород, 2010- ООО «</w:t>
      </w:r>
      <w:proofErr w:type="spellStart"/>
      <w:r>
        <w:rPr>
          <w:rFonts w:eastAsia="Times New Roman" w:cs="Times New Roman"/>
          <w:color w:val="000000"/>
          <w:szCs w:val="28"/>
        </w:rPr>
        <w:t>ГиК</w:t>
      </w:r>
      <w:proofErr w:type="spellEnd"/>
      <w:r>
        <w:rPr>
          <w:rFonts w:eastAsia="Times New Roman" w:cs="Times New Roman"/>
          <w:color w:val="000000"/>
          <w:szCs w:val="28"/>
        </w:rPr>
        <w:t>» 210 с.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000000"/>
          <w:szCs w:val="28"/>
        </w:rPr>
        <w:t xml:space="preserve">Федеральный закон "Об образовании в </w:t>
      </w:r>
      <w:r>
        <w:rPr>
          <w:rFonts w:eastAsia="Times New Roman" w:cs="Times New Roman"/>
          <w:color w:val="000000"/>
          <w:szCs w:val="28"/>
        </w:rPr>
        <w:t>Российской Федерации" N 273-ФЗ от 29 декабря 2012 года с изменениями 2017-2016 года</w:t>
      </w:r>
      <w:r>
        <w:rPr>
          <w:rFonts w:eastAsia="Times New Roman" w:cs="Times New Roman"/>
          <w:color w:val="333333"/>
          <w:szCs w:val="28"/>
        </w:rPr>
        <w:t>.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</w:pPr>
      <w:r>
        <w:rPr>
          <w:rFonts w:eastAsia="Times New Roman" w:cs="Times New Roman"/>
          <w:color w:val="333333"/>
          <w:szCs w:val="28"/>
        </w:rPr>
        <w:t>Фестиваль педагогических идей «Открытый урок». Режим доступа: [</w:t>
      </w:r>
      <w:hyperlink r:id="rId65" w:history="1">
        <w:r>
          <w:rPr>
            <w:rStyle w:val="Internetlink"/>
            <w:rFonts w:eastAsia="Times New Roman" w:cs="Times New Roman"/>
            <w:color w:val="1155CC"/>
            <w:szCs w:val="28"/>
          </w:rPr>
          <w:t>http://festival.1september.ru</w:t>
        </w:r>
      </w:hyperlink>
      <w:r>
        <w:rPr>
          <w:rFonts w:eastAsia="Times New Roman" w:cs="Times New Roman"/>
          <w:szCs w:val="28"/>
        </w:rPr>
        <w:t>]</w:t>
      </w:r>
    </w:p>
    <w:p w:rsidR="00437849" w:rsidRDefault="003B4D2A">
      <w:pPr>
        <w:pStyle w:val="Standard"/>
        <w:widowControl w:val="0"/>
        <w:numPr>
          <w:ilvl w:val="0"/>
          <w:numId w:val="46"/>
        </w:numPr>
        <w:shd w:val="clear" w:color="auto" w:fill="FFFFFF"/>
        <w:tabs>
          <w:tab w:val="left" w:pos="764"/>
        </w:tabs>
        <w:spacing w:line="360" w:lineRule="auto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Яковлева Т.А. Использование э</w:t>
      </w:r>
      <w:r>
        <w:rPr>
          <w:rFonts w:eastAsia="Times New Roman" w:cs="Times New Roman"/>
          <w:color w:val="000000"/>
          <w:szCs w:val="28"/>
        </w:rPr>
        <w:t xml:space="preserve">лектронного обучения в методической подготовке будущего учителя информатики / Современное образование – обществу XXI века: материалы IV Международной научно-практической конференции Красноярск, 30 марта 2012 г./ гос. </w:t>
      </w:r>
      <w:proofErr w:type="spellStart"/>
      <w:r>
        <w:rPr>
          <w:rFonts w:eastAsia="Times New Roman" w:cs="Times New Roman"/>
          <w:color w:val="000000"/>
          <w:szCs w:val="28"/>
        </w:rPr>
        <w:t>пед</w:t>
      </w:r>
      <w:proofErr w:type="spellEnd"/>
      <w:r>
        <w:rPr>
          <w:rFonts w:eastAsia="Times New Roman" w:cs="Times New Roman"/>
          <w:color w:val="000000"/>
          <w:szCs w:val="28"/>
        </w:rPr>
        <w:t>. Ун-т им. В.П. Астафьева. – Красноя</w:t>
      </w:r>
      <w:r>
        <w:rPr>
          <w:rFonts w:eastAsia="Times New Roman" w:cs="Times New Roman"/>
          <w:color w:val="000000"/>
          <w:szCs w:val="28"/>
        </w:rPr>
        <w:t>рск, 2012. 260 с.</w:t>
      </w:r>
    </w:p>
    <w:p w:rsidR="00437849" w:rsidRDefault="00437849">
      <w:pPr>
        <w:pStyle w:val="Standard"/>
        <w:widowControl w:val="0"/>
        <w:shd w:val="clear" w:color="auto" w:fill="FFFFFF"/>
        <w:tabs>
          <w:tab w:val="left" w:pos="764"/>
        </w:tabs>
        <w:spacing w:line="360" w:lineRule="auto"/>
        <w:ind w:firstLine="0"/>
      </w:pPr>
    </w:p>
    <w:sectPr w:rsidR="00437849">
      <w:footerReference w:type="default" r:id="rId66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D2A" w:rsidRDefault="003B4D2A">
      <w:r>
        <w:separator/>
      </w:r>
    </w:p>
  </w:endnote>
  <w:endnote w:type="continuationSeparator" w:id="0">
    <w:p w:rsidR="003B4D2A" w:rsidRDefault="003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charset w:val="00"/>
    <w:family w:val="roman"/>
    <w:pitch w:val="variable"/>
  </w:font>
  <w:font w:name="Liberation Serif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ohit Devanagari"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, Helve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FC" w:rsidRDefault="003B4D2A">
    <w:pPr>
      <w:pStyle w:val="Standard"/>
      <w:ind w:right="15"/>
      <w:jc w:val="right"/>
    </w:pPr>
    <w:r>
      <w:fldChar w:fldCharType="begin"/>
    </w:r>
    <w:r>
      <w:instrText xml:space="preserve"> PAGE </w:instrText>
    </w:r>
    <w:r>
      <w:fldChar w:fldCharType="separate"/>
    </w:r>
    <w:r w:rsidR="00200EB6">
      <w:rPr>
        <w:noProof/>
      </w:rPr>
      <w:t>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D2A" w:rsidRDefault="003B4D2A">
      <w:r>
        <w:rPr>
          <w:color w:val="000000"/>
        </w:rPr>
        <w:separator/>
      </w:r>
    </w:p>
  </w:footnote>
  <w:footnote w:type="continuationSeparator" w:id="0">
    <w:p w:rsidR="003B4D2A" w:rsidRDefault="003B4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EC7"/>
    <w:multiLevelType w:val="multilevel"/>
    <w:tmpl w:val="85BE6AE2"/>
    <w:styleLink w:val="WWNum30"/>
    <w:lvl w:ilvl="0">
      <w:numFmt w:val="bullet"/>
      <w:lvlText w:val=""/>
      <w:lvlJc w:val="left"/>
      <w:rPr>
        <w:rFonts w:ascii="Symbol" w:hAnsi="Symbol" w:cs="Wingdings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Wingdings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Wingdings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1">
    <w:nsid w:val="0492064B"/>
    <w:multiLevelType w:val="multilevel"/>
    <w:tmpl w:val="18E2D804"/>
    <w:styleLink w:val="WWNum7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2">
    <w:nsid w:val="0A58161C"/>
    <w:multiLevelType w:val="multilevel"/>
    <w:tmpl w:val="BEE4E9F8"/>
    <w:styleLink w:val="WWNum40"/>
    <w:lvl w:ilvl="0">
      <w:numFmt w:val="bullet"/>
      <w:lvlText w:val=""/>
      <w:lvlJc w:val="left"/>
      <w:rPr>
        <w:rFonts w:ascii="Symbol" w:hAnsi="Symbol" w:cs="Arial"/>
        <w:color w:val="00000A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Arial"/>
        <w:color w:val="00000A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Arial"/>
        <w:color w:val="00000A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3">
    <w:nsid w:val="0AED677A"/>
    <w:multiLevelType w:val="multilevel"/>
    <w:tmpl w:val="03C61246"/>
    <w:styleLink w:val="WWNum11"/>
    <w:lvl w:ilvl="0">
      <w:numFmt w:val="bullet"/>
      <w:lvlText w:val=""/>
      <w:lvlJc w:val="left"/>
      <w:rPr>
        <w:rFonts w:ascii="Symbol" w:hAnsi="Symbol" w:cs="Wingdings"/>
        <w:color w:val="000000"/>
        <w:sz w:val="28"/>
        <w:szCs w:val="28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Wingdings"/>
        <w:color w:val="000000"/>
        <w:sz w:val="28"/>
        <w:szCs w:val="28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Wingdings"/>
        <w:color w:val="000000"/>
        <w:sz w:val="28"/>
        <w:szCs w:val="28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4">
    <w:nsid w:val="0AF3326D"/>
    <w:multiLevelType w:val="multilevel"/>
    <w:tmpl w:val="549EBC4E"/>
    <w:styleLink w:val="WWNum4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BC07A19"/>
    <w:multiLevelType w:val="multilevel"/>
    <w:tmpl w:val="B8D8E2B0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hAnsi="OpenSymbol"/>
      </w:rPr>
    </w:lvl>
    <w:lvl w:ilvl="2">
      <w:numFmt w:val="bullet"/>
      <w:lvlText w:val="▪"/>
      <w:lvlJc w:val="left"/>
      <w:rPr>
        <w:rFonts w:ascii="OpenSymbol" w:hAnsi="Open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" w:hAnsi="OpenSymbol"/>
      </w:rPr>
    </w:lvl>
    <w:lvl w:ilvl="5">
      <w:numFmt w:val="bullet"/>
      <w:lvlText w:val="▪"/>
      <w:lvlJc w:val="left"/>
      <w:rPr>
        <w:rFonts w:ascii="OpenSymbol" w:hAnsi="Open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" w:hAnsi="OpenSymbol"/>
      </w:rPr>
    </w:lvl>
    <w:lvl w:ilvl="8">
      <w:numFmt w:val="bullet"/>
      <w:lvlText w:val="▪"/>
      <w:lvlJc w:val="left"/>
      <w:rPr>
        <w:rFonts w:ascii="OpenSymbol" w:hAnsi="OpenSymbol"/>
      </w:rPr>
    </w:lvl>
  </w:abstractNum>
  <w:abstractNum w:abstractNumId="6">
    <w:nsid w:val="0FDE6371"/>
    <w:multiLevelType w:val="multilevel"/>
    <w:tmpl w:val="63729D5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1424934"/>
    <w:multiLevelType w:val="multilevel"/>
    <w:tmpl w:val="30C0C0FA"/>
    <w:styleLink w:val="WWNum20"/>
    <w:lvl w:ilvl="0">
      <w:numFmt w:val="bullet"/>
      <w:lvlText w:val=""/>
      <w:lvlJc w:val="left"/>
      <w:rPr>
        <w:rFonts w:ascii="Symbol" w:hAnsi="Symbol" w:cs="Wingdings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Wingdings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Wingdings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8">
    <w:nsid w:val="1707205D"/>
    <w:multiLevelType w:val="multilevel"/>
    <w:tmpl w:val="AD7AC6D4"/>
    <w:styleLink w:val="WWNum4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9">
    <w:nsid w:val="19E529F2"/>
    <w:multiLevelType w:val="multilevel"/>
    <w:tmpl w:val="CECCECA4"/>
    <w:styleLink w:val="WWNum42"/>
    <w:lvl w:ilvl="0">
      <w:numFmt w:val="bullet"/>
      <w:lvlText w:val=""/>
      <w:lvlJc w:val="left"/>
      <w:rPr>
        <w:rFonts w:ascii="Symbol" w:hAnsi="Symbol" w:cs="OpenSymbo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10">
    <w:nsid w:val="1E05582E"/>
    <w:multiLevelType w:val="multilevel"/>
    <w:tmpl w:val="452AC7C4"/>
    <w:styleLink w:val="WWNum24"/>
    <w:lvl w:ilvl="0">
      <w:numFmt w:val="bullet"/>
      <w:lvlText w:val=""/>
      <w:lvlJc w:val="left"/>
      <w:rPr>
        <w:rFonts w:ascii="Symbol" w:hAnsi="Symbol" w:cs="Arial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11">
    <w:nsid w:val="1FE54E8D"/>
    <w:multiLevelType w:val="multilevel"/>
    <w:tmpl w:val="8422AACA"/>
    <w:styleLink w:val="WWNum38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12">
    <w:nsid w:val="20157962"/>
    <w:multiLevelType w:val="multilevel"/>
    <w:tmpl w:val="060C3B00"/>
    <w:styleLink w:val="WWNum16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13">
    <w:nsid w:val="2030099A"/>
    <w:multiLevelType w:val="multilevel"/>
    <w:tmpl w:val="1AC077AA"/>
    <w:styleLink w:val="WWNum19"/>
    <w:lvl w:ilvl="0">
      <w:start w:val="1"/>
      <w:numFmt w:val="decimal"/>
      <w:lvlText w:val="%1."/>
      <w:lvlJc w:val="left"/>
      <w:rPr>
        <w:rFonts w:eastAsia="Century Schoolbook" w:cs="Century Schoolbook"/>
        <w:b w:val="0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20924189"/>
    <w:multiLevelType w:val="multilevel"/>
    <w:tmpl w:val="AF085E40"/>
    <w:styleLink w:val="WWNum3"/>
    <w:lvl w:ilvl="0">
      <w:numFmt w:val="bullet"/>
      <w:lvlText w:val=""/>
      <w:lvlJc w:val="left"/>
      <w:rPr>
        <w:rFonts w:ascii="Arial" w:hAnsi="Arial" w:cs="Arial"/>
        <w:sz w:val="28"/>
        <w:szCs w:val="28"/>
      </w:rPr>
    </w:lvl>
    <w:lvl w:ilvl="1">
      <w:numFmt w:val="bullet"/>
      <w:lvlText w:val=""/>
      <w:lvlJc w:val="left"/>
      <w:rPr>
        <w:rFonts w:ascii="Arial" w:hAnsi="Arial" w:cs="Arial"/>
      </w:rPr>
    </w:lvl>
    <w:lvl w:ilvl="2">
      <w:numFmt w:val="bullet"/>
      <w:lvlText w:val=""/>
      <w:lvlJc w:val="left"/>
      <w:rPr>
        <w:rFonts w:ascii="Arial" w:hAnsi="Arial" w:cs="Arial"/>
      </w:rPr>
    </w:lvl>
    <w:lvl w:ilvl="3">
      <w:numFmt w:val="bullet"/>
      <w:lvlText w:val=""/>
      <w:lvlJc w:val="left"/>
      <w:rPr>
        <w:rFonts w:ascii="Arial" w:hAnsi="Arial" w:cs="Arial"/>
      </w:rPr>
    </w:lvl>
    <w:lvl w:ilvl="4">
      <w:numFmt w:val="bullet"/>
      <w:lvlText w:val=""/>
      <w:lvlJc w:val="left"/>
      <w:rPr>
        <w:rFonts w:ascii="Arial" w:hAnsi="Arial" w:cs="Arial"/>
      </w:rPr>
    </w:lvl>
    <w:lvl w:ilvl="5">
      <w:numFmt w:val="bullet"/>
      <w:lvlText w:val=""/>
      <w:lvlJc w:val="left"/>
      <w:rPr>
        <w:rFonts w:ascii="Arial" w:hAnsi="Arial" w:cs="Arial"/>
      </w:rPr>
    </w:lvl>
    <w:lvl w:ilvl="6">
      <w:numFmt w:val="bullet"/>
      <w:lvlText w:val=""/>
      <w:lvlJc w:val="left"/>
      <w:rPr>
        <w:rFonts w:ascii="Arial" w:hAnsi="Arial" w:cs="Arial"/>
      </w:rPr>
    </w:lvl>
    <w:lvl w:ilvl="7">
      <w:numFmt w:val="bullet"/>
      <w:lvlText w:val=""/>
      <w:lvlJc w:val="left"/>
      <w:rPr>
        <w:rFonts w:ascii="Arial" w:hAnsi="Arial" w:cs="Arial"/>
      </w:rPr>
    </w:lvl>
    <w:lvl w:ilvl="8">
      <w:numFmt w:val="bullet"/>
      <w:lvlText w:val=""/>
      <w:lvlJc w:val="left"/>
      <w:rPr>
        <w:rFonts w:ascii="Arial" w:hAnsi="Arial" w:cs="Arial"/>
      </w:rPr>
    </w:lvl>
  </w:abstractNum>
  <w:abstractNum w:abstractNumId="15">
    <w:nsid w:val="21917274"/>
    <w:multiLevelType w:val="multilevel"/>
    <w:tmpl w:val="5298127A"/>
    <w:styleLink w:val="WWNum28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16">
    <w:nsid w:val="26D73DDD"/>
    <w:multiLevelType w:val="multilevel"/>
    <w:tmpl w:val="EBEEBD60"/>
    <w:styleLink w:val="WWNum25"/>
    <w:lvl w:ilvl="0">
      <w:numFmt w:val="bullet"/>
      <w:lvlText w:val=""/>
      <w:lvlJc w:val="left"/>
      <w:rPr>
        <w:rFonts w:ascii="Symbol" w:hAnsi="Symbol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17">
    <w:nsid w:val="26E00CC6"/>
    <w:multiLevelType w:val="multilevel"/>
    <w:tmpl w:val="66F09148"/>
    <w:styleLink w:val="WWNum29"/>
    <w:lvl w:ilvl="0">
      <w:numFmt w:val="bullet"/>
      <w:lvlText w:val=""/>
      <w:lvlJc w:val="left"/>
      <w:rPr>
        <w:rFonts w:ascii="Symbol" w:hAnsi="Symbol" w:cs="Arial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18">
    <w:nsid w:val="280B5CAF"/>
    <w:multiLevelType w:val="multilevel"/>
    <w:tmpl w:val="CD62D746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hAnsi="OpenSymbol"/>
      </w:rPr>
    </w:lvl>
    <w:lvl w:ilvl="2">
      <w:numFmt w:val="bullet"/>
      <w:lvlText w:val="▪"/>
      <w:lvlJc w:val="left"/>
      <w:rPr>
        <w:rFonts w:ascii="OpenSymbol" w:hAnsi="Open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" w:hAnsi="OpenSymbol"/>
      </w:rPr>
    </w:lvl>
    <w:lvl w:ilvl="5">
      <w:numFmt w:val="bullet"/>
      <w:lvlText w:val="▪"/>
      <w:lvlJc w:val="left"/>
      <w:rPr>
        <w:rFonts w:ascii="OpenSymbol" w:hAnsi="Open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" w:hAnsi="OpenSymbol"/>
      </w:rPr>
    </w:lvl>
    <w:lvl w:ilvl="8">
      <w:numFmt w:val="bullet"/>
      <w:lvlText w:val="▪"/>
      <w:lvlJc w:val="left"/>
      <w:rPr>
        <w:rFonts w:ascii="OpenSymbol" w:hAnsi="OpenSymbol"/>
      </w:rPr>
    </w:lvl>
  </w:abstractNum>
  <w:abstractNum w:abstractNumId="19">
    <w:nsid w:val="29920EF8"/>
    <w:multiLevelType w:val="multilevel"/>
    <w:tmpl w:val="CC0EBC5C"/>
    <w:styleLink w:val="WW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2A147E53"/>
    <w:multiLevelType w:val="multilevel"/>
    <w:tmpl w:val="266E9372"/>
    <w:styleLink w:val="WWNum5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21">
    <w:nsid w:val="2F691811"/>
    <w:multiLevelType w:val="multilevel"/>
    <w:tmpl w:val="D2D4B1C6"/>
    <w:styleLink w:val="WWNum13"/>
    <w:lvl w:ilvl="0">
      <w:numFmt w:val="bullet"/>
      <w:lvlText w:val=""/>
      <w:lvlJc w:val="left"/>
      <w:rPr>
        <w:rFonts w:ascii="Symbol" w:hAnsi="Symbol" w:cs="Times New Roman"/>
        <w:position w:val="0"/>
        <w:sz w:val="24"/>
        <w:vertAlign w:val="baseline"/>
      </w:rPr>
    </w:lvl>
    <w:lvl w:ilvl="1">
      <w:numFmt w:val="bullet"/>
      <w:lvlText w:val="◦"/>
      <w:lvlJc w:val="left"/>
      <w:rPr>
        <w:rFonts w:ascii="OpenSymbol" w:hAnsi="OpenSymbol"/>
      </w:rPr>
    </w:lvl>
    <w:lvl w:ilvl="2">
      <w:numFmt w:val="bullet"/>
      <w:lvlText w:val="▪"/>
      <w:lvlJc w:val="left"/>
      <w:rPr>
        <w:rFonts w:ascii="OpenSymbol" w:hAnsi="OpenSymbol"/>
      </w:rPr>
    </w:lvl>
    <w:lvl w:ilvl="3">
      <w:numFmt w:val="bullet"/>
      <w:lvlText w:val=""/>
      <w:lvlJc w:val="left"/>
      <w:rPr>
        <w:rFonts w:ascii="Symbol" w:hAnsi="Symbol" w:cs="Times New Roman"/>
        <w:position w:val="0"/>
        <w:sz w:val="24"/>
        <w:vertAlign w:val="baseline"/>
      </w:rPr>
    </w:lvl>
    <w:lvl w:ilvl="4">
      <w:numFmt w:val="bullet"/>
      <w:lvlText w:val="◦"/>
      <w:lvlJc w:val="left"/>
      <w:rPr>
        <w:rFonts w:ascii="OpenSymbol" w:hAnsi="OpenSymbol"/>
      </w:rPr>
    </w:lvl>
    <w:lvl w:ilvl="5">
      <w:numFmt w:val="bullet"/>
      <w:lvlText w:val="▪"/>
      <w:lvlJc w:val="left"/>
      <w:rPr>
        <w:rFonts w:ascii="OpenSymbol" w:hAnsi="OpenSymbol"/>
      </w:rPr>
    </w:lvl>
    <w:lvl w:ilvl="6">
      <w:numFmt w:val="bullet"/>
      <w:lvlText w:val=""/>
      <w:lvlJc w:val="left"/>
      <w:rPr>
        <w:rFonts w:ascii="Symbol" w:hAnsi="Symbol" w:cs="Times New Roman"/>
        <w:position w:val="0"/>
        <w:sz w:val="24"/>
        <w:vertAlign w:val="baseline"/>
      </w:rPr>
    </w:lvl>
    <w:lvl w:ilvl="7">
      <w:numFmt w:val="bullet"/>
      <w:lvlText w:val="◦"/>
      <w:lvlJc w:val="left"/>
      <w:rPr>
        <w:rFonts w:ascii="OpenSymbol" w:hAnsi="OpenSymbol"/>
      </w:rPr>
    </w:lvl>
    <w:lvl w:ilvl="8">
      <w:numFmt w:val="bullet"/>
      <w:lvlText w:val="▪"/>
      <w:lvlJc w:val="left"/>
      <w:rPr>
        <w:rFonts w:ascii="OpenSymbol" w:hAnsi="OpenSymbol"/>
      </w:rPr>
    </w:lvl>
  </w:abstractNum>
  <w:abstractNum w:abstractNumId="22">
    <w:nsid w:val="304E51A7"/>
    <w:multiLevelType w:val="multilevel"/>
    <w:tmpl w:val="8806E760"/>
    <w:styleLink w:val="WWNum32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23">
    <w:nsid w:val="37740E08"/>
    <w:multiLevelType w:val="multilevel"/>
    <w:tmpl w:val="D64EE780"/>
    <w:styleLink w:val="WWNum35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24">
    <w:nsid w:val="3B4B6960"/>
    <w:multiLevelType w:val="multilevel"/>
    <w:tmpl w:val="9A485D58"/>
    <w:styleLink w:val="WWNum12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25">
    <w:nsid w:val="3D0B13B0"/>
    <w:multiLevelType w:val="multilevel"/>
    <w:tmpl w:val="06228728"/>
    <w:styleLink w:val="WWNum4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26">
    <w:nsid w:val="3E854122"/>
    <w:multiLevelType w:val="multilevel"/>
    <w:tmpl w:val="D8E67F76"/>
    <w:styleLink w:val="WWNum41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27">
    <w:nsid w:val="421860DD"/>
    <w:multiLevelType w:val="multilevel"/>
    <w:tmpl w:val="6FAA2712"/>
    <w:styleLink w:val="WWNum45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28">
    <w:nsid w:val="44A104D3"/>
    <w:multiLevelType w:val="multilevel"/>
    <w:tmpl w:val="71426DDE"/>
    <w:styleLink w:val="WWNum8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29">
    <w:nsid w:val="487A2125"/>
    <w:multiLevelType w:val="multilevel"/>
    <w:tmpl w:val="A4E69260"/>
    <w:styleLink w:val="WWNum39"/>
    <w:lvl w:ilvl="0">
      <w:numFmt w:val="bullet"/>
      <w:lvlText w:val=""/>
      <w:lvlJc w:val="left"/>
      <w:rPr>
        <w:rFonts w:ascii="Symbol" w:hAnsi="Symbol" w:cs="Arial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30">
    <w:nsid w:val="4FAA7FFA"/>
    <w:multiLevelType w:val="multilevel"/>
    <w:tmpl w:val="C5EC9DDA"/>
    <w:styleLink w:val="WWNum18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31">
    <w:nsid w:val="51EC1479"/>
    <w:multiLevelType w:val="multilevel"/>
    <w:tmpl w:val="4962BA34"/>
    <w:styleLink w:val="WWNum14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32">
    <w:nsid w:val="553E62B2"/>
    <w:multiLevelType w:val="multilevel"/>
    <w:tmpl w:val="02FE4C86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>
    <w:nsid w:val="57B86FBF"/>
    <w:multiLevelType w:val="multilevel"/>
    <w:tmpl w:val="75501A1E"/>
    <w:styleLink w:val="WWNum37"/>
    <w:lvl w:ilvl="0">
      <w:numFmt w:val="bullet"/>
      <w:lvlText w:val=""/>
      <w:lvlJc w:val="left"/>
      <w:rPr>
        <w:rFonts w:ascii="Symbol" w:hAnsi="Symbol" w:cs="Aria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Aria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Aria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34">
    <w:nsid w:val="5BB751B1"/>
    <w:multiLevelType w:val="multilevel"/>
    <w:tmpl w:val="5CF4869E"/>
    <w:styleLink w:val="WWNum26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 w:cs="Arial"/>
      </w:rPr>
    </w:lvl>
    <w:lvl w:ilvl="2">
      <w:numFmt w:val="bullet"/>
      <w:lvlText w:val="▪"/>
      <w:lvlJc w:val="left"/>
      <w:rPr>
        <w:rFonts w:ascii="OpenSymbol" w:hAnsi="OpenSymbol" w:cs="Aria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 w:cs="Arial"/>
      </w:rPr>
    </w:lvl>
    <w:lvl w:ilvl="5">
      <w:numFmt w:val="bullet"/>
      <w:lvlText w:val="▪"/>
      <w:lvlJc w:val="left"/>
      <w:rPr>
        <w:rFonts w:ascii="OpenSymbol" w:hAnsi="OpenSymbol" w:cs="Aria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 w:cs="Arial"/>
      </w:rPr>
    </w:lvl>
    <w:lvl w:ilvl="8">
      <w:numFmt w:val="bullet"/>
      <w:lvlText w:val="▪"/>
      <w:lvlJc w:val="left"/>
      <w:rPr>
        <w:rFonts w:ascii="OpenSymbol" w:hAnsi="OpenSymbol" w:cs="Arial"/>
      </w:rPr>
    </w:lvl>
  </w:abstractNum>
  <w:abstractNum w:abstractNumId="35">
    <w:nsid w:val="603C1E12"/>
    <w:multiLevelType w:val="multilevel"/>
    <w:tmpl w:val="7E26D4C2"/>
    <w:styleLink w:val="WWNum22"/>
    <w:lvl w:ilvl="0">
      <w:start w:val="1"/>
      <w:numFmt w:val="decimal"/>
      <w:lvlText w:val="%1."/>
      <w:lvlJc w:val="left"/>
      <w:rPr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>
    <w:nsid w:val="60C94E76"/>
    <w:multiLevelType w:val="multilevel"/>
    <w:tmpl w:val="B9EC1AB6"/>
    <w:styleLink w:val="WWNum47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>
    <w:nsid w:val="640D14EA"/>
    <w:multiLevelType w:val="multilevel"/>
    <w:tmpl w:val="31784F68"/>
    <w:styleLink w:val="WWNum36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38">
    <w:nsid w:val="661862FB"/>
    <w:multiLevelType w:val="multilevel"/>
    <w:tmpl w:val="FEE89042"/>
    <w:styleLink w:val="WWNum17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rPr>
        <w:rFonts w:cs="Aria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6705658B"/>
    <w:multiLevelType w:val="multilevel"/>
    <w:tmpl w:val="81DC6F82"/>
    <w:styleLink w:val="WWNum23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40">
    <w:nsid w:val="673952E2"/>
    <w:multiLevelType w:val="multilevel"/>
    <w:tmpl w:val="F2B8019A"/>
    <w:styleLink w:val="WWNum21"/>
    <w:lvl w:ilvl="0">
      <w:start w:val="1"/>
      <w:numFmt w:val="decimal"/>
      <w:lvlText w:val="%1."/>
      <w:lvlJc w:val="left"/>
      <w:rPr>
        <w:rFonts w:cs="Wingdings"/>
        <w:u w:val="none"/>
      </w:rPr>
    </w:lvl>
    <w:lvl w:ilvl="1">
      <w:start w:val="1"/>
      <w:numFmt w:val="decimal"/>
      <w:lvlText w:val="%2."/>
      <w:lvlJc w:val="left"/>
      <w:rPr>
        <w:rFonts w:cs="Wingdings 2"/>
        <w:u w:val="none"/>
      </w:rPr>
    </w:lvl>
    <w:lvl w:ilvl="2">
      <w:start w:val="1"/>
      <w:numFmt w:val="decimal"/>
      <w:lvlText w:val="%1.%2.%3."/>
      <w:lvlJc w:val="left"/>
      <w:rPr>
        <w:rFonts w:cs="OpenSymbol"/>
        <w:u w:val="none"/>
      </w:rPr>
    </w:lvl>
    <w:lvl w:ilvl="3">
      <w:start w:val="1"/>
      <w:numFmt w:val="decimal"/>
      <w:lvlText w:val="%1.%2.%3.%4."/>
      <w:lvlJc w:val="left"/>
      <w:rPr>
        <w:rFonts w:cs="Wingdings"/>
        <w:u w:val="none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>
    <w:nsid w:val="68333C0D"/>
    <w:multiLevelType w:val="multilevel"/>
    <w:tmpl w:val="E47AA632"/>
    <w:styleLink w:val="WWNum2"/>
    <w:lvl w:ilvl="0">
      <w:start w:val="1"/>
      <w:numFmt w:val="decimal"/>
      <w:lvlText w:val="%1."/>
      <w:lvlJc w:val="left"/>
      <w:rPr>
        <w:rFonts w:eastAsia="Century Schoolbook" w:cs="Century Schoolbook"/>
        <w:sz w:val="28"/>
        <w:szCs w:val="28"/>
      </w:rPr>
    </w:lvl>
    <w:lvl w:ilvl="1">
      <w:start w:val="1"/>
      <w:numFmt w:val="lowerLetter"/>
      <w:lvlText w:val="%2."/>
      <w:lvlJc w:val="left"/>
      <w:rPr>
        <w:rFonts w:eastAsia="Century Schoolbook" w:cs="Century Schoolbook"/>
        <w:sz w:val="28"/>
        <w:szCs w:val="28"/>
      </w:rPr>
    </w:lvl>
    <w:lvl w:ilvl="2">
      <w:start w:val="1"/>
      <w:numFmt w:val="lowerRoman"/>
      <w:lvlText w:val="%1.%2.%3."/>
      <w:lvlJc w:val="left"/>
      <w:rPr>
        <w:rFonts w:eastAsia="Century Schoolbook" w:cs="Century Schoolbook"/>
        <w:sz w:val="28"/>
        <w:szCs w:val="28"/>
      </w:rPr>
    </w:lvl>
    <w:lvl w:ilvl="3">
      <w:start w:val="1"/>
      <w:numFmt w:val="decimal"/>
      <w:lvlText w:val="%1.%2.%3.%4."/>
      <w:lvlJc w:val="left"/>
      <w:rPr>
        <w:rFonts w:eastAsia="Century Schoolbook" w:cs="Century Schoolbook"/>
        <w:sz w:val="28"/>
        <w:szCs w:val="28"/>
      </w:rPr>
    </w:lvl>
    <w:lvl w:ilvl="4">
      <w:start w:val="1"/>
      <w:numFmt w:val="lowerLetter"/>
      <w:lvlText w:val="%1.%2.%3.%4.%5."/>
      <w:lvlJc w:val="left"/>
      <w:rPr>
        <w:rFonts w:eastAsia="Century Schoolbook" w:cs="Century Schoolbook"/>
        <w:sz w:val="28"/>
        <w:szCs w:val="28"/>
      </w:rPr>
    </w:lvl>
    <w:lvl w:ilvl="5">
      <w:start w:val="1"/>
      <w:numFmt w:val="lowerRoman"/>
      <w:lvlText w:val="%1.%2.%3.%4.%5.%6."/>
      <w:lvlJc w:val="left"/>
      <w:rPr>
        <w:rFonts w:eastAsia="Century Schoolbook" w:cs="Century Schoolbook"/>
        <w:sz w:val="28"/>
        <w:szCs w:val="28"/>
      </w:rPr>
    </w:lvl>
    <w:lvl w:ilvl="6">
      <w:start w:val="1"/>
      <w:numFmt w:val="decimal"/>
      <w:lvlText w:val="%1.%2.%3.%4.%5.%6.%7."/>
      <w:lvlJc w:val="left"/>
      <w:rPr>
        <w:rFonts w:eastAsia="Century Schoolbook" w:cs="Century Schoolbook"/>
        <w:sz w:val="28"/>
        <w:szCs w:val="28"/>
      </w:rPr>
    </w:lvl>
    <w:lvl w:ilvl="7">
      <w:start w:val="1"/>
      <w:numFmt w:val="lowerLetter"/>
      <w:lvlText w:val="%1.%2.%3.%4.%5.%6.%7.%8."/>
      <w:lvlJc w:val="left"/>
      <w:rPr>
        <w:rFonts w:eastAsia="Century Schoolbook" w:cs="Century Schoolbook"/>
        <w:sz w:val="28"/>
        <w:szCs w:val="28"/>
      </w:rPr>
    </w:lvl>
    <w:lvl w:ilvl="8">
      <w:start w:val="1"/>
      <w:numFmt w:val="lowerRoman"/>
      <w:lvlText w:val="%1.%2.%3.%4.%5.%6.%7.%8.%9."/>
      <w:lvlJc w:val="left"/>
      <w:rPr>
        <w:rFonts w:eastAsia="Century Schoolbook" w:cs="Century Schoolbook"/>
        <w:sz w:val="28"/>
        <w:szCs w:val="28"/>
      </w:rPr>
    </w:lvl>
  </w:abstractNum>
  <w:abstractNum w:abstractNumId="42">
    <w:nsid w:val="6A4A6A6C"/>
    <w:multiLevelType w:val="multilevel"/>
    <w:tmpl w:val="F3521680"/>
    <w:styleLink w:val="WWNum34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43">
    <w:nsid w:val="73F60657"/>
    <w:multiLevelType w:val="multilevel"/>
    <w:tmpl w:val="AF0CD68C"/>
    <w:styleLink w:val="WW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hAnsi="OpenSymbol"/>
      </w:rPr>
    </w:lvl>
    <w:lvl w:ilvl="2">
      <w:numFmt w:val="bullet"/>
      <w:lvlText w:val="▪"/>
      <w:lvlJc w:val="left"/>
      <w:rPr>
        <w:rFonts w:ascii="OpenSymbol" w:hAnsi="Open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" w:hAnsi="OpenSymbol"/>
      </w:rPr>
    </w:lvl>
    <w:lvl w:ilvl="5">
      <w:numFmt w:val="bullet"/>
      <w:lvlText w:val="▪"/>
      <w:lvlJc w:val="left"/>
      <w:rPr>
        <w:rFonts w:ascii="OpenSymbol" w:hAnsi="Open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" w:hAnsi="OpenSymbol"/>
      </w:rPr>
    </w:lvl>
    <w:lvl w:ilvl="8">
      <w:numFmt w:val="bullet"/>
      <w:lvlText w:val="▪"/>
      <w:lvlJc w:val="left"/>
      <w:rPr>
        <w:rFonts w:ascii="OpenSymbol" w:hAnsi="OpenSymbol"/>
      </w:rPr>
    </w:lvl>
  </w:abstractNum>
  <w:abstractNum w:abstractNumId="44">
    <w:nsid w:val="766D0DEF"/>
    <w:multiLevelType w:val="multilevel"/>
    <w:tmpl w:val="9820999C"/>
    <w:styleLink w:val="WWNum43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45">
    <w:nsid w:val="77E673D2"/>
    <w:multiLevelType w:val="multilevel"/>
    <w:tmpl w:val="225208A0"/>
    <w:styleLink w:val="WWNum31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abstractNum w:abstractNumId="46">
    <w:nsid w:val="792D10D9"/>
    <w:multiLevelType w:val="multilevel"/>
    <w:tmpl w:val="24147CC4"/>
    <w:styleLink w:val="WWNum6"/>
    <w:lvl w:ilvl="0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1">
      <w:numFmt w:val="bullet"/>
      <w:lvlText w:val="◦"/>
      <w:lvlJc w:val="left"/>
      <w:rPr>
        <w:rFonts w:ascii="OpenSymbol" w:hAnsi="OpenSymbol"/>
      </w:rPr>
    </w:lvl>
    <w:lvl w:ilvl="2">
      <w:numFmt w:val="bullet"/>
      <w:lvlText w:val="▪"/>
      <w:lvlJc w:val="left"/>
      <w:rPr>
        <w:rFonts w:ascii="OpenSymbol" w:hAnsi="OpenSymbol"/>
      </w:rPr>
    </w:lvl>
    <w:lvl w:ilvl="3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4">
      <w:numFmt w:val="bullet"/>
      <w:lvlText w:val="◦"/>
      <w:lvlJc w:val="left"/>
      <w:rPr>
        <w:rFonts w:ascii="OpenSymbol" w:hAnsi="OpenSymbol"/>
      </w:rPr>
    </w:lvl>
    <w:lvl w:ilvl="5">
      <w:numFmt w:val="bullet"/>
      <w:lvlText w:val="▪"/>
      <w:lvlJc w:val="left"/>
      <w:rPr>
        <w:rFonts w:ascii="OpenSymbol" w:hAnsi="OpenSymbol"/>
      </w:rPr>
    </w:lvl>
    <w:lvl w:ilvl="6">
      <w:numFmt w:val="bullet"/>
      <w:lvlText w:val=""/>
      <w:lvlJc w:val="left"/>
      <w:rPr>
        <w:rFonts w:ascii="Symbol" w:hAnsi="Symbol" w:cs="Arial"/>
        <w:sz w:val="28"/>
        <w:szCs w:val="28"/>
      </w:rPr>
    </w:lvl>
    <w:lvl w:ilvl="7">
      <w:numFmt w:val="bullet"/>
      <w:lvlText w:val="◦"/>
      <w:lvlJc w:val="left"/>
      <w:rPr>
        <w:rFonts w:ascii="OpenSymbol" w:hAnsi="OpenSymbol"/>
      </w:rPr>
    </w:lvl>
    <w:lvl w:ilvl="8">
      <w:numFmt w:val="bullet"/>
      <w:lvlText w:val="▪"/>
      <w:lvlJc w:val="left"/>
      <w:rPr>
        <w:rFonts w:ascii="OpenSymbol" w:hAnsi="OpenSymbol"/>
      </w:rPr>
    </w:lvl>
  </w:abstractNum>
  <w:abstractNum w:abstractNumId="47">
    <w:nsid w:val="7BB22FF1"/>
    <w:multiLevelType w:val="multilevel"/>
    <w:tmpl w:val="C03C5C20"/>
    <w:styleLink w:val="WWNum33"/>
    <w:lvl w:ilvl="0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1">
      <w:numFmt w:val="bullet"/>
      <w:lvlText w:val="◦"/>
      <w:lvlJc w:val="left"/>
      <w:rPr>
        <w:rFonts w:ascii="OpenSymbol" w:hAnsi="OpenSymbol" w:cs="Wingdings 2"/>
        <w:u w:val="none"/>
      </w:rPr>
    </w:lvl>
    <w:lvl w:ilvl="2">
      <w:numFmt w:val="bullet"/>
      <w:lvlText w:val="▪"/>
      <w:lvlJc w:val="left"/>
      <w:rPr>
        <w:rFonts w:ascii="OpenSymbol" w:hAnsi="OpenSymbol" w:cs="Wingdings 2"/>
        <w:u w:val="none"/>
      </w:rPr>
    </w:lvl>
    <w:lvl w:ilvl="3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4">
      <w:numFmt w:val="bullet"/>
      <w:lvlText w:val="◦"/>
      <w:lvlJc w:val="left"/>
      <w:rPr>
        <w:rFonts w:ascii="OpenSymbol" w:hAnsi="OpenSymbol" w:cs="Wingdings 2"/>
        <w:u w:val="none"/>
      </w:rPr>
    </w:lvl>
    <w:lvl w:ilvl="5">
      <w:numFmt w:val="bullet"/>
      <w:lvlText w:val="▪"/>
      <w:lvlJc w:val="left"/>
      <w:rPr>
        <w:rFonts w:ascii="OpenSymbol" w:hAnsi="OpenSymbol" w:cs="Wingdings 2"/>
        <w:u w:val="none"/>
      </w:rPr>
    </w:lvl>
    <w:lvl w:ilvl="6">
      <w:numFmt w:val="bullet"/>
      <w:lvlText w:val=""/>
      <w:lvlJc w:val="left"/>
      <w:rPr>
        <w:rFonts w:ascii="Symbol" w:hAnsi="Symbol" w:cs="Arial"/>
        <w:sz w:val="18"/>
        <w:szCs w:val="18"/>
        <w:u w:val="none"/>
      </w:rPr>
    </w:lvl>
    <w:lvl w:ilvl="7">
      <w:numFmt w:val="bullet"/>
      <w:lvlText w:val="◦"/>
      <w:lvlJc w:val="left"/>
      <w:rPr>
        <w:rFonts w:ascii="OpenSymbol" w:hAnsi="OpenSymbol" w:cs="Wingdings 2"/>
        <w:u w:val="none"/>
      </w:rPr>
    </w:lvl>
    <w:lvl w:ilvl="8">
      <w:numFmt w:val="bullet"/>
      <w:lvlText w:val="▪"/>
      <w:lvlJc w:val="left"/>
      <w:rPr>
        <w:rFonts w:ascii="OpenSymbol" w:hAnsi="OpenSymbol" w:cs="Wingdings 2"/>
        <w:u w:val="none"/>
      </w:rPr>
    </w:lvl>
  </w:abstractNum>
  <w:abstractNum w:abstractNumId="48">
    <w:nsid w:val="7E154BD2"/>
    <w:multiLevelType w:val="multilevel"/>
    <w:tmpl w:val="16D6704A"/>
    <w:styleLink w:val="WWNum27"/>
    <w:lvl w:ilvl="0">
      <w:numFmt w:val="bullet"/>
      <w:lvlText w:val=""/>
      <w:lvlJc w:val="left"/>
      <w:rPr>
        <w:rFonts w:ascii="Symbol" w:hAnsi="Symbol" w:cs="Verdana"/>
        <w:sz w:val="22"/>
        <w:szCs w:val="22"/>
        <w:u w:val="none"/>
      </w:rPr>
    </w:lvl>
    <w:lvl w:ilvl="1">
      <w:numFmt w:val="bullet"/>
      <w:lvlText w:val="◦"/>
      <w:lvlJc w:val="left"/>
      <w:rPr>
        <w:rFonts w:ascii="OpenSymbol" w:hAnsi="OpenSymbol"/>
        <w:u w:val="none"/>
      </w:rPr>
    </w:lvl>
    <w:lvl w:ilvl="2">
      <w:numFmt w:val="bullet"/>
      <w:lvlText w:val="▪"/>
      <w:lvlJc w:val="left"/>
      <w:rPr>
        <w:rFonts w:ascii="OpenSymbol" w:hAnsi="OpenSymbol"/>
        <w:u w:val="none"/>
      </w:rPr>
    </w:lvl>
    <w:lvl w:ilvl="3">
      <w:numFmt w:val="bullet"/>
      <w:lvlText w:val=""/>
      <w:lvlJc w:val="left"/>
      <w:rPr>
        <w:rFonts w:ascii="Symbol" w:hAnsi="Symbol" w:cs="Verdana"/>
        <w:sz w:val="22"/>
        <w:szCs w:val="22"/>
        <w:u w:val="none"/>
      </w:rPr>
    </w:lvl>
    <w:lvl w:ilvl="4">
      <w:numFmt w:val="bullet"/>
      <w:lvlText w:val="◦"/>
      <w:lvlJc w:val="left"/>
      <w:rPr>
        <w:rFonts w:ascii="OpenSymbol" w:hAnsi="OpenSymbol"/>
        <w:u w:val="none"/>
      </w:rPr>
    </w:lvl>
    <w:lvl w:ilvl="5">
      <w:numFmt w:val="bullet"/>
      <w:lvlText w:val="▪"/>
      <w:lvlJc w:val="left"/>
      <w:rPr>
        <w:rFonts w:ascii="OpenSymbol" w:hAnsi="OpenSymbol"/>
        <w:u w:val="none"/>
      </w:rPr>
    </w:lvl>
    <w:lvl w:ilvl="6">
      <w:numFmt w:val="bullet"/>
      <w:lvlText w:val=""/>
      <w:lvlJc w:val="left"/>
      <w:rPr>
        <w:rFonts w:ascii="Symbol" w:hAnsi="Symbol" w:cs="Verdana"/>
        <w:sz w:val="22"/>
        <w:szCs w:val="22"/>
        <w:u w:val="none"/>
      </w:rPr>
    </w:lvl>
    <w:lvl w:ilvl="7">
      <w:numFmt w:val="bullet"/>
      <w:lvlText w:val="◦"/>
      <w:lvlJc w:val="left"/>
      <w:rPr>
        <w:rFonts w:ascii="OpenSymbol" w:hAnsi="OpenSymbol"/>
        <w:u w:val="none"/>
      </w:rPr>
    </w:lvl>
    <w:lvl w:ilvl="8">
      <w:numFmt w:val="bullet"/>
      <w:lvlText w:val="▪"/>
      <w:lvlJc w:val="left"/>
      <w:rPr>
        <w:rFonts w:ascii="OpenSymbol" w:hAnsi="OpenSymbol"/>
        <w:u w:val="none"/>
      </w:rPr>
    </w:lvl>
  </w:abstractNum>
  <w:num w:numId="1">
    <w:abstractNumId w:val="6"/>
  </w:num>
  <w:num w:numId="2">
    <w:abstractNumId w:val="41"/>
  </w:num>
  <w:num w:numId="3">
    <w:abstractNumId w:val="14"/>
  </w:num>
  <w:num w:numId="4">
    <w:abstractNumId w:val="8"/>
  </w:num>
  <w:num w:numId="5">
    <w:abstractNumId w:val="20"/>
  </w:num>
  <w:num w:numId="6">
    <w:abstractNumId w:val="46"/>
  </w:num>
  <w:num w:numId="7">
    <w:abstractNumId w:val="1"/>
  </w:num>
  <w:num w:numId="8">
    <w:abstractNumId w:val="28"/>
  </w:num>
  <w:num w:numId="9">
    <w:abstractNumId w:val="18"/>
  </w:num>
  <w:num w:numId="10">
    <w:abstractNumId w:val="5"/>
  </w:num>
  <w:num w:numId="11">
    <w:abstractNumId w:val="3"/>
  </w:num>
  <w:num w:numId="12">
    <w:abstractNumId w:val="24"/>
  </w:num>
  <w:num w:numId="13">
    <w:abstractNumId w:val="21"/>
  </w:num>
  <w:num w:numId="14">
    <w:abstractNumId w:val="31"/>
  </w:num>
  <w:num w:numId="15">
    <w:abstractNumId w:val="43"/>
  </w:num>
  <w:num w:numId="16">
    <w:abstractNumId w:val="12"/>
  </w:num>
  <w:num w:numId="17">
    <w:abstractNumId w:val="38"/>
  </w:num>
  <w:num w:numId="18">
    <w:abstractNumId w:val="30"/>
  </w:num>
  <w:num w:numId="19">
    <w:abstractNumId w:val="13"/>
  </w:num>
  <w:num w:numId="20">
    <w:abstractNumId w:val="7"/>
  </w:num>
  <w:num w:numId="21">
    <w:abstractNumId w:val="40"/>
  </w:num>
  <w:num w:numId="22">
    <w:abstractNumId w:val="35"/>
  </w:num>
  <w:num w:numId="23">
    <w:abstractNumId w:val="39"/>
  </w:num>
  <w:num w:numId="24">
    <w:abstractNumId w:val="10"/>
  </w:num>
  <w:num w:numId="25">
    <w:abstractNumId w:val="16"/>
  </w:num>
  <w:num w:numId="26">
    <w:abstractNumId w:val="34"/>
  </w:num>
  <w:num w:numId="27">
    <w:abstractNumId w:val="48"/>
  </w:num>
  <w:num w:numId="28">
    <w:abstractNumId w:val="15"/>
  </w:num>
  <w:num w:numId="29">
    <w:abstractNumId w:val="17"/>
  </w:num>
  <w:num w:numId="30">
    <w:abstractNumId w:val="0"/>
  </w:num>
  <w:num w:numId="31">
    <w:abstractNumId w:val="45"/>
  </w:num>
  <w:num w:numId="32">
    <w:abstractNumId w:val="22"/>
  </w:num>
  <w:num w:numId="33">
    <w:abstractNumId w:val="47"/>
  </w:num>
  <w:num w:numId="34">
    <w:abstractNumId w:val="42"/>
  </w:num>
  <w:num w:numId="35">
    <w:abstractNumId w:val="23"/>
  </w:num>
  <w:num w:numId="36">
    <w:abstractNumId w:val="37"/>
  </w:num>
  <w:num w:numId="37">
    <w:abstractNumId w:val="33"/>
  </w:num>
  <w:num w:numId="38">
    <w:abstractNumId w:val="11"/>
  </w:num>
  <w:num w:numId="39">
    <w:abstractNumId w:val="29"/>
  </w:num>
  <w:num w:numId="40">
    <w:abstractNumId w:val="2"/>
  </w:num>
  <w:num w:numId="41">
    <w:abstractNumId w:val="26"/>
  </w:num>
  <w:num w:numId="42">
    <w:abstractNumId w:val="9"/>
  </w:num>
  <w:num w:numId="43">
    <w:abstractNumId w:val="44"/>
  </w:num>
  <w:num w:numId="44">
    <w:abstractNumId w:val="25"/>
  </w:num>
  <w:num w:numId="45">
    <w:abstractNumId w:val="27"/>
  </w:num>
  <w:num w:numId="46">
    <w:abstractNumId w:val="19"/>
  </w:num>
  <w:num w:numId="47">
    <w:abstractNumId w:val="36"/>
  </w:num>
  <w:num w:numId="48">
    <w:abstractNumId w:val="4"/>
  </w:num>
  <w:num w:numId="49">
    <w:abstractNumId w:val="32"/>
  </w:num>
  <w:num w:numId="50">
    <w:abstractNumId w:val="36"/>
    <w:lvlOverride w:ilvl="0">
      <w:startOverride w:val="1"/>
    </w:lvlOverride>
  </w:num>
  <w:num w:numId="51">
    <w:abstractNumId w:val="8"/>
    <w:lvlOverride w:ilvl="0"/>
  </w:num>
  <w:num w:numId="52">
    <w:abstractNumId w:val="20"/>
    <w:lvlOverride w:ilvl="0"/>
  </w:num>
  <w:num w:numId="53">
    <w:abstractNumId w:val="46"/>
    <w:lvlOverride w:ilvl="0"/>
  </w:num>
  <w:num w:numId="54">
    <w:abstractNumId w:val="4"/>
    <w:lvlOverride w:ilvl="0">
      <w:startOverride w:val="1"/>
    </w:lvlOverride>
  </w:num>
  <w:num w:numId="55">
    <w:abstractNumId w:val="7"/>
    <w:lvlOverride w:ilvl="0"/>
  </w:num>
  <w:num w:numId="56">
    <w:abstractNumId w:val="13"/>
    <w:lvlOverride w:ilvl="0">
      <w:startOverride w:val="1"/>
    </w:lvlOverride>
  </w:num>
  <w:num w:numId="57">
    <w:abstractNumId w:val="30"/>
    <w:lvlOverride w:ilvl="0"/>
  </w:num>
  <w:num w:numId="58">
    <w:abstractNumId w:val="38"/>
    <w:lvlOverride w:ilvl="0">
      <w:startOverride w:val="1"/>
    </w:lvlOverride>
  </w:num>
  <w:num w:numId="59">
    <w:abstractNumId w:val="12"/>
    <w:lvlOverride w:ilvl="0"/>
  </w:num>
  <w:num w:numId="60">
    <w:abstractNumId w:val="43"/>
    <w:lvlOverride w:ilvl="0"/>
  </w:num>
  <w:num w:numId="61">
    <w:abstractNumId w:val="31"/>
    <w:lvlOverride w:ilvl="0"/>
  </w:num>
  <w:num w:numId="62">
    <w:abstractNumId w:val="21"/>
    <w:lvlOverride w:ilvl="0"/>
  </w:num>
  <w:num w:numId="63">
    <w:abstractNumId w:val="24"/>
    <w:lvlOverride w:ilvl="0"/>
  </w:num>
  <w:num w:numId="64">
    <w:abstractNumId w:val="1"/>
    <w:lvlOverride w:ilvl="0"/>
  </w:num>
  <w:num w:numId="65">
    <w:abstractNumId w:val="3"/>
    <w:lvlOverride w:ilvl="0"/>
  </w:num>
  <w:num w:numId="66">
    <w:abstractNumId w:val="5"/>
    <w:lvlOverride w:ilvl="0"/>
  </w:num>
  <w:num w:numId="67">
    <w:abstractNumId w:val="18"/>
    <w:lvlOverride w:ilvl="0"/>
  </w:num>
  <w:num w:numId="68">
    <w:abstractNumId w:val="28"/>
    <w:lvlOverride w:ilvl="0"/>
  </w:num>
  <w:num w:numId="69">
    <w:abstractNumId w:val="14"/>
    <w:lvlOverride w:ilvl="0"/>
  </w:num>
  <w:num w:numId="70">
    <w:abstractNumId w:val="40"/>
    <w:lvlOverride w:ilvl="0">
      <w:startOverride w:val="1"/>
    </w:lvlOverride>
  </w:num>
  <w:num w:numId="71">
    <w:abstractNumId w:val="35"/>
    <w:lvlOverride w:ilvl="0">
      <w:startOverride w:val="1"/>
    </w:lvlOverride>
  </w:num>
  <w:num w:numId="72">
    <w:abstractNumId w:val="39"/>
    <w:lvlOverride w:ilvl="0"/>
  </w:num>
  <w:num w:numId="73">
    <w:abstractNumId w:val="10"/>
    <w:lvlOverride w:ilvl="0"/>
  </w:num>
  <w:num w:numId="74">
    <w:abstractNumId w:val="16"/>
    <w:lvlOverride w:ilvl="0"/>
  </w:num>
  <w:num w:numId="75">
    <w:abstractNumId w:val="34"/>
    <w:lvlOverride w:ilvl="0"/>
  </w:num>
  <w:num w:numId="76">
    <w:abstractNumId w:val="48"/>
    <w:lvlOverride w:ilvl="0"/>
  </w:num>
  <w:num w:numId="77">
    <w:abstractNumId w:val="15"/>
    <w:lvlOverride w:ilvl="0"/>
  </w:num>
  <w:num w:numId="78">
    <w:abstractNumId w:val="17"/>
    <w:lvlOverride w:ilvl="0"/>
  </w:num>
  <w:num w:numId="79">
    <w:abstractNumId w:val="0"/>
    <w:lvlOverride w:ilvl="0"/>
  </w:num>
  <w:num w:numId="80">
    <w:abstractNumId w:val="45"/>
    <w:lvlOverride w:ilvl="0"/>
  </w:num>
  <w:num w:numId="81">
    <w:abstractNumId w:val="22"/>
    <w:lvlOverride w:ilvl="0"/>
  </w:num>
  <w:num w:numId="82">
    <w:abstractNumId w:val="47"/>
    <w:lvlOverride w:ilvl="0"/>
  </w:num>
  <w:num w:numId="83">
    <w:abstractNumId w:val="42"/>
    <w:lvlOverride w:ilvl="0"/>
  </w:num>
  <w:num w:numId="84">
    <w:abstractNumId w:val="2"/>
    <w:lvlOverride w:ilvl="0"/>
  </w:num>
  <w:num w:numId="85">
    <w:abstractNumId w:val="26"/>
    <w:lvlOverride w:ilvl="0"/>
  </w:num>
  <w:num w:numId="86">
    <w:abstractNumId w:val="23"/>
    <w:lvlOverride w:ilvl="0"/>
  </w:num>
  <w:num w:numId="87">
    <w:abstractNumId w:val="37"/>
    <w:lvlOverride w:ilvl="0"/>
  </w:num>
  <w:num w:numId="88">
    <w:abstractNumId w:val="33"/>
    <w:lvlOverride w:ilvl="0"/>
  </w:num>
  <w:num w:numId="89">
    <w:abstractNumId w:val="11"/>
    <w:lvlOverride w:ilvl="0"/>
  </w:num>
  <w:num w:numId="90">
    <w:abstractNumId w:val="29"/>
    <w:lvlOverride w:ilvl="0"/>
  </w:num>
  <w:num w:numId="91">
    <w:abstractNumId w:val="9"/>
    <w:lvlOverride w:ilvl="0"/>
  </w:num>
  <w:num w:numId="92">
    <w:abstractNumId w:val="44"/>
    <w:lvlOverride w:ilvl="0"/>
  </w:num>
  <w:num w:numId="93">
    <w:abstractNumId w:val="25"/>
    <w:lvlOverride w:ilvl="0"/>
  </w:num>
  <w:num w:numId="94">
    <w:abstractNumId w:val="27"/>
    <w:lvlOverride w:ilvl="0"/>
  </w:num>
  <w:num w:numId="95">
    <w:abstractNumId w:val="41"/>
    <w:lvlOverride w:ilvl="0">
      <w:startOverride w:val="1"/>
    </w:lvlOverride>
  </w:num>
  <w:num w:numId="96">
    <w:abstractNumId w:val="19"/>
    <w:lvlOverride w:ilvl="0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7849"/>
    <w:rsid w:val="00200EB6"/>
    <w:rsid w:val="002B4CFE"/>
    <w:rsid w:val="003B4D2A"/>
    <w:rsid w:val="0043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Textbody"/>
    <w:pPr>
      <w:keepNext/>
      <w:spacing w:before="240" w:after="120"/>
      <w:outlineLvl w:val="0"/>
    </w:pPr>
    <w:rPr>
      <w:b/>
      <w:color w:val="00000A"/>
      <w:sz w:val="28"/>
      <w:szCs w:val="28"/>
    </w:rPr>
  </w:style>
  <w:style w:type="paragraph" w:styleId="2">
    <w:name w:val="heading 2"/>
    <w:next w:val="Textbody"/>
    <w:pPr>
      <w:keepNext/>
      <w:spacing w:before="240" w:after="240"/>
      <w:jc w:val="center"/>
      <w:outlineLvl w:val="1"/>
    </w:pPr>
    <w:rPr>
      <w:i/>
      <w:color w:val="00000A"/>
      <w:sz w:val="28"/>
      <w:szCs w:val="28"/>
    </w:rPr>
  </w:style>
  <w:style w:type="paragraph" w:styleId="3">
    <w:name w:val="heading 3"/>
    <w:next w:val="Textbody"/>
    <w:pPr>
      <w:keepNext/>
      <w:spacing w:before="240" w:after="120"/>
      <w:outlineLvl w:val="2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4">
    <w:name w:val="heading 4"/>
    <w:next w:val="Textbody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next w:val="Textbod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next w:val="Textbody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100" w:lineRule="atLeast"/>
      <w:ind w:firstLine="283"/>
      <w:jc w:val="both"/>
    </w:pPr>
    <w:rPr>
      <w:rFonts w:eastAsia="Liberation Serif" w:cs="Liberation Serif"/>
      <w:color w:val="00000A"/>
      <w:sz w:val="28"/>
      <w:szCs w:val="24"/>
      <w:lang w:eastAsia="hi-IN" w:bidi="hi-IN"/>
    </w:rPr>
  </w:style>
  <w:style w:type="paragraph" w:customStyle="1" w:styleId="Heading">
    <w:name w:val="Heading"/>
    <w:basedOn w:val="LO-normal"/>
    <w:next w:val="Textbody"/>
    <w:pPr>
      <w:keepNext/>
      <w:keepLines/>
      <w:spacing w:before="480" w:after="120"/>
    </w:pPr>
    <w:rPr>
      <w:rFonts w:ascii="Arial" w:eastAsia="Microsoft YaHei" w:hAnsi="Arial" w:cs="Arial"/>
      <w:b/>
      <w:bCs/>
      <w:sz w:val="72"/>
      <w:szCs w:val="72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10">
    <w:name w:val="Название1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Указатель1"/>
    <w:basedOn w:val="Standard"/>
    <w:pPr>
      <w:suppressLineNumbers/>
    </w:pPr>
    <w:rPr>
      <w:rFonts w:cs="Arial"/>
    </w:rPr>
  </w:style>
  <w:style w:type="paragraph" w:customStyle="1" w:styleId="LO-normal">
    <w:name w:val="LO-normal"/>
    <w:pPr>
      <w:widowControl/>
      <w:spacing w:line="100" w:lineRule="atLeast"/>
    </w:pPr>
    <w:rPr>
      <w:rFonts w:ascii="Liberation Serif" w:eastAsia="Liberation Serif" w:hAnsi="Liberation Serif" w:cs="Liberation Serif"/>
      <w:sz w:val="24"/>
      <w:szCs w:val="24"/>
      <w:lang w:eastAsia="hi-IN" w:bidi="hi-IN"/>
    </w:rPr>
  </w:style>
  <w:style w:type="paragraph" w:styleId="a5">
    <w:name w:val="Subtitle"/>
    <w:basedOn w:val="LO-normal"/>
    <w:next w:val="Textbody"/>
    <w:pPr>
      <w:keepNext/>
      <w:spacing w:before="240" w:after="120"/>
    </w:pPr>
    <w:rPr>
      <w:rFonts w:ascii="Liberation Sans" w:eastAsia="Liberation Sans" w:hAnsi="Liberation Sans" w:cs="Liberation Sans"/>
      <w:i/>
      <w:iCs/>
      <w:color w:val="00000A"/>
      <w:sz w:val="28"/>
      <w:szCs w:val="28"/>
    </w:rPr>
  </w:style>
  <w:style w:type="paragraph" w:styleId="a6">
    <w:name w:val="footnote text"/>
    <w:basedOn w:val="Standard"/>
    <w:pPr>
      <w:suppressLineNumbers/>
      <w:ind w:left="283" w:hanging="283"/>
    </w:pPr>
    <w:rPr>
      <w:sz w:val="20"/>
      <w:szCs w:val="20"/>
    </w:rPr>
  </w:style>
  <w:style w:type="paragraph" w:styleId="a7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ontents2">
    <w:name w:val="Contents 2"/>
    <w:basedOn w:val="11"/>
    <w:pPr>
      <w:tabs>
        <w:tab w:val="right" w:leader="dot" w:pos="9922"/>
      </w:tabs>
      <w:ind w:left="283" w:firstLine="0"/>
    </w:pPr>
  </w:style>
  <w:style w:type="paragraph" w:customStyle="1" w:styleId="Contents1">
    <w:name w:val="Contents 1"/>
    <w:basedOn w:val="11"/>
    <w:pPr>
      <w:tabs>
        <w:tab w:val="right" w:leader="dot" w:pos="9922"/>
      </w:tabs>
      <w:ind w:firstLine="0"/>
    </w:pPr>
  </w:style>
  <w:style w:type="paragraph" w:customStyle="1" w:styleId="Drawing">
    <w:name w:val="Drawing"/>
    <w:basedOn w:val="10"/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0">
    <w:name w:val="Frame Contents"/>
    <w:basedOn w:val="Standard"/>
  </w:style>
  <w:style w:type="paragraph" w:customStyle="1" w:styleId="ContentsHeading">
    <w:name w:val="Contents Heading"/>
    <w:basedOn w:val="Heading"/>
    <w:pPr>
      <w:suppressLineNumbers/>
    </w:pPr>
    <w:rPr>
      <w:sz w:val="32"/>
      <w:szCs w:val="32"/>
    </w:rPr>
  </w:style>
  <w:style w:type="paragraph" w:customStyle="1" w:styleId="Contents3">
    <w:name w:val="Contents 3"/>
    <w:basedOn w:val="11"/>
    <w:pPr>
      <w:tabs>
        <w:tab w:val="right" w:leader="dot" w:pos="9638"/>
      </w:tabs>
      <w:ind w:left="566" w:firstLine="0"/>
    </w:pPr>
  </w:style>
  <w:style w:type="paragraph" w:customStyle="1" w:styleId="Contents4">
    <w:name w:val="Contents 4"/>
    <w:basedOn w:val="11"/>
    <w:pPr>
      <w:tabs>
        <w:tab w:val="right" w:leader="dot" w:pos="9638"/>
      </w:tabs>
      <w:ind w:left="849" w:firstLine="0"/>
    </w:pPr>
  </w:style>
  <w:style w:type="paragraph" w:customStyle="1" w:styleId="Contents5">
    <w:name w:val="Contents 5"/>
    <w:basedOn w:val="11"/>
    <w:pPr>
      <w:tabs>
        <w:tab w:val="right" w:leader="dot" w:pos="9638"/>
      </w:tabs>
      <w:ind w:left="1132" w:firstLine="0"/>
    </w:pPr>
  </w:style>
  <w:style w:type="paragraph" w:customStyle="1" w:styleId="Contents6">
    <w:name w:val="Contents 6"/>
    <w:basedOn w:val="11"/>
    <w:pPr>
      <w:tabs>
        <w:tab w:val="right" w:leader="dot" w:pos="9638"/>
      </w:tabs>
      <w:ind w:left="1415" w:firstLine="0"/>
    </w:pPr>
  </w:style>
  <w:style w:type="paragraph" w:customStyle="1" w:styleId="Contents7">
    <w:name w:val="Contents 7"/>
    <w:basedOn w:val="11"/>
    <w:pPr>
      <w:tabs>
        <w:tab w:val="right" w:leader="dot" w:pos="9638"/>
      </w:tabs>
      <w:ind w:left="1698" w:firstLine="0"/>
    </w:pPr>
  </w:style>
  <w:style w:type="paragraph" w:customStyle="1" w:styleId="Contents8">
    <w:name w:val="Contents 8"/>
    <w:basedOn w:val="11"/>
    <w:pPr>
      <w:tabs>
        <w:tab w:val="right" w:leader="dot" w:pos="9638"/>
      </w:tabs>
      <w:ind w:left="1981" w:firstLine="0"/>
    </w:pPr>
  </w:style>
  <w:style w:type="paragraph" w:customStyle="1" w:styleId="Contents9">
    <w:name w:val="Contents 9"/>
    <w:basedOn w:val="11"/>
    <w:pPr>
      <w:tabs>
        <w:tab w:val="right" w:leader="dot" w:pos="9638"/>
      </w:tabs>
      <w:ind w:left="2264" w:firstLine="0"/>
    </w:pPr>
  </w:style>
  <w:style w:type="paragraph" w:customStyle="1" w:styleId="Contents10">
    <w:name w:val="Contents 10"/>
    <w:basedOn w:val="11"/>
    <w:pPr>
      <w:tabs>
        <w:tab w:val="right" w:leader="dot" w:pos="9638"/>
      </w:tabs>
      <w:ind w:left="2547" w:firstLine="0"/>
    </w:pPr>
  </w:style>
  <w:style w:type="paragraph" w:styleId="a8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">
    <w:name w:val="Table"/>
    <w:basedOn w:val="a4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Century Schoolbook" w:cs="Century Schoolbook"/>
      <w:sz w:val="28"/>
      <w:szCs w:val="28"/>
    </w:rPr>
  </w:style>
  <w:style w:type="character" w:customStyle="1" w:styleId="WW8Num4z0">
    <w:name w:val="WW8Num4z0"/>
    <w:rPr>
      <w:rFonts w:ascii="Arial" w:hAnsi="Arial" w:cs="Arial"/>
      <w:sz w:val="28"/>
      <w:szCs w:val="28"/>
    </w:rPr>
  </w:style>
  <w:style w:type="character" w:customStyle="1" w:styleId="WW8Num4z1">
    <w:name w:val="WW8Num4z1"/>
    <w:rPr>
      <w:rFonts w:ascii="Arial" w:hAnsi="Arial" w:cs="Arial"/>
    </w:rPr>
  </w:style>
  <w:style w:type="character" w:customStyle="1" w:styleId="WW8Num5z0">
    <w:name w:val="WW8Num5z0"/>
    <w:rPr>
      <w:rFonts w:ascii="Arial" w:hAnsi="Arial" w:cs="Arial"/>
      <w:sz w:val="28"/>
      <w:szCs w:val="28"/>
    </w:rPr>
  </w:style>
  <w:style w:type="character" w:customStyle="1" w:styleId="WW8Num5z1">
    <w:name w:val="WW8Num5z1"/>
    <w:rPr>
      <w:rFonts w:ascii="Arial" w:hAnsi="Arial" w:cs="Arial"/>
    </w:rPr>
  </w:style>
  <w:style w:type="character" w:customStyle="1" w:styleId="WW8Num6z0">
    <w:name w:val="WW8Num6z0"/>
    <w:rPr>
      <w:rFonts w:eastAsia="Arial" w:cs="Arial"/>
      <w:sz w:val="18"/>
      <w:szCs w:val="18"/>
      <w:u w:val="none"/>
    </w:rPr>
  </w:style>
  <w:style w:type="character" w:customStyle="1" w:styleId="WW8Num6z1">
    <w:name w:val="WW8Num6z1"/>
    <w:rPr>
      <w:u w:val="none"/>
    </w:rPr>
  </w:style>
  <w:style w:type="character" w:customStyle="1" w:styleId="WW8Num7z0">
    <w:name w:val="WW8Num7z0"/>
    <w:rPr>
      <w:rFonts w:ascii="Arial" w:hAnsi="Arial" w:cs="Arial"/>
      <w:sz w:val="28"/>
      <w:szCs w:val="28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Wingdings" w:hAnsi="Wingdings" w:cs="Wingdings"/>
      <w:caps w:val="0"/>
      <w:smallCaps w:val="0"/>
      <w:strike w:val="0"/>
      <w:dstrike w:val="0"/>
      <w:position w:val="0"/>
      <w:sz w:val="24"/>
      <w:u w:val="none"/>
      <w:vertAlign w:val="baseline"/>
    </w:rPr>
  </w:style>
  <w:style w:type="character" w:customStyle="1" w:styleId="WW8Num8z1">
    <w:name w:val="WW8Num8z1"/>
    <w:rPr>
      <w:rFonts w:ascii="Wingdings 2" w:hAnsi="Wingdings 2" w:cs="Wingdings 2"/>
      <w:u w:val="none"/>
    </w:rPr>
  </w:style>
  <w:style w:type="character" w:customStyle="1" w:styleId="WW8Num8z2">
    <w:name w:val="WW8Num8z2"/>
    <w:rPr>
      <w:rFonts w:ascii="OpenSymbol" w:hAnsi="OpenSymbol" w:cs="OpenSymbol"/>
      <w:u w:val="none"/>
    </w:rPr>
  </w:style>
  <w:style w:type="character" w:customStyle="1" w:styleId="WW8Num8z3">
    <w:name w:val="WW8Num8z3"/>
    <w:rPr>
      <w:rFonts w:ascii="Arial" w:hAnsi="Arial" w:cs="Arial"/>
      <w:sz w:val="28"/>
      <w:szCs w:val="28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" w:cs="Arial"/>
      <w:sz w:val="28"/>
      <w:szCs w:val="28"/>
    </w:rPr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10z0">
    <w:name w:val="WW8Num10z0"/>
    <w:rPr>
      <w:rFonts w:ascii="Arial" w:hAnsi="Arial" w:cs="Arial"/>
      <w:sz w:val="28"/>
      <w:szCs w:val="28"/>
    </w:rPr>
  </w:style>
  <w:style w:type="character" w:customStyle="1" w:styleId="WW8Num10z1">
    <w:name w:val="WW8Num10z1"/>
    <w:rPr>
      <w:rFonts w:ascii="Arial" w:hAnsi="Arial" w:cs="Aria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3z0">
    <w:name w:val="WW8Num13z0"/>
    <w:rPr>
      <w:rFonts w:ascii="Wingdings" w:eastAsia="Times New Roman" w:hAnsi="Wingdings" w:cs="Wingdings"/>
      <w:color w:val="000000"/>
      <w:sz w:val="28"/>
      <w:szCs w:val="28"/>
      <w:u w:val="none"/>
    </w:rPr>
  </w:style>
  <w:style w:type="character" w:customStyle="1" w:styleId="WW8Num13z1">
    <w:name w:val="WW8Num13z1"/>
    <w:rPr>
      <w:rFonts w:ascii="Wingdings 2" w:hAnsi="Wingdings 2" w:cs="Wingdings 2"/>
      <w:u w:val="none"/>
    </w:rPr>
  </w:style>
  <w:style w:type="character" w:customStyle="1" w:styleId="WW8Num14z0">
    <w:name w:val="WW8Num14z0"/>
    <w:rPr>
      <w:rFonts w:eastAsia="Arial" w:cs="Arial"/>
      <w:sz w:val="18"/>
      <w:szCs w:val="18"/>
      <w:u w:val="none"/>
    </w:rPr>
  </w:style>
  <w:style w:type="character" w:customStyle="1" w:styleId="WW8Num14z1">
    <w:name w:val="WW8Num14z1"/>
    <w:rPr>
      <w:u w:val="none"/>
    </w:rPr>
  </w:style>
  <w:style w:type="character" w:customStyle="1" w:styleId="WW8Num15z0">
    <w:name w:val="WW8Num15z0"/>
    <w:rPr>
      <w:rFonts w:cs="Times New Roman"/>
      <w:position w:val="0"/>
      <w:sz w:val="24"/>
      <w:vertAlign w:val="baseline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Arial" w:hAnsi="Arial" w:cs="Arial"/>
      <w:sz w:val="18"/>
      <w:szCs w:val="18"/>
      <w:u w:val="none"/>
    </w:rPr>
  </w:style>
  <w:style w:type="character" w:customStyle="1" w:styleId="WW8Num16z1">
    <w:name w:val="WW8Num16z1"/>
    <w:rPr>
      <w:rFonts w:ascii="Wingdings 2" w:hAnsi="Wingdings 2" w:cs="Wingdings 2"/>
      <w:u w:val="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  <w:rPr>
      <w:rFonts w:ascii="Arial" w:hAnsi="Arial" w:cs="Arial"/>
      <w:sz w:val="18"/>
      <w:szCs w:val="18"/>
      <w:u w:val="none"/>
    </w:rPr>
  </w:style>
  <w:style w:type="character" w:customStyle="1" w:styleId="WW8Num18z1">
    <w:name w:val="WW8Num18z1"/>
    <w:rPr>
      <w:rFonts w:ascii="Wingdings 2" w:hAnsi="Wingdings 2" w:cs="Wingdings 2"/>
      <w:u w:val="none"/>
    </w:rPr>
  </w:style>
  <w:style w:type="character" w:customStyle="1" w:styleId="WW8Num19z0">
    <w:name w:val="WW8Num19z0"/>
    <w:rPr>
      <w:rFonts w:ascii="Arial" w:hAnsi="Arial" w:cs="Arial"/>
      <w:sz w:val="28"/>
      <w:szCs w:val="28"/>
    </w:rPr>
  </w:style>
  <w:style w:type="character" w:customStyle="1" w:styleId="WW8Num19z1">
    <w:name w:val="WW8Num19z1"/>
    <w:rPr>
      <w:rFonts w:ascii="Arial" w:hAnsi="Arial" w:cs="Arial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Arial" w:cs="Arial"/>
      <w:sz w:val="18"/>
      <w:szCs w:val="18"/>
      <w:u w:val="none"/>
    </w:rPr>
  </w:style>
  <w:style w:type="character" w:customStyle="1" w:styleId="WW8Num20z1">
    <w:name w:val="WW8Num20z1"/>
    <w:rPr>
      <w:u w:val="none"/>
    </w:rPr>
  </w:style>
  <w:style w:type="character" w:customStyle="1" w:styleId="WW8Num21z0">
    <w:name w:val="WW8Num21z0"/>
    <w:rPr>
      <w:rFonts w:ascii="Times New Roman" w:eastAsia="Century Schoolbook" w:hAnsi="Times New Roman" w:cs="Century Schoolbook"/>
      <w:b w:val="0"/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/>
      <w:u w:val="none"/>
    </w:rPr>
  </w:style>
  <w:style w:type="character" w:customStyle="1" w:styleId="WW8Num22z1">
    <w:name w:val="WW8Num22z1"/>
    <w:rPr>
      <w:rFonts w:ascii="Wingdings 2" w:hAnsi="Wingdings 2" w:cs="Wingdings 2"/>
      <w:u w:val="none"/>
    </w:rPr>
  </w:style>
  <w:style w:type="character" w:customStyle="1" w:styleId="WW8Num23z0">
    <w:name w:val="WW8Num23z0"/>
    <w:rPr>
      <w:rFonts w:ascii="Wingdings" w:hAnsi="Wingdings" w:cs="Wingdings"/>
      <w:u w:val="none"/>
    </w:rPr>
  </w:style>
  <w:style w:type="character" w:customStyle="1" w:styleId="WW8Num23z1">
    <w:name w:val="WW8Num23z1"/>
    <w:rPr>
      <w:rFonts w:ascii="Wingdings 2" w:hAnsi="Wingdings 2" w:cs="Wingdings 2"/>
      <w:u w:val="none"/>
    </w:rPr>
  </w:style>
  <w:style w:type="character" w:customStyle="1" w:styleId="WW8Num23z2">
    <w:name w:val="WW8Num23z2"/>
    <w:rPr>
      <w:rFonts w:ascii="OpenSymbol" w:hAnsi="OpenSymbol" w:cs="OpenSymbol"/>
      <w:u w:val="none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/>
      <w:sz w:val="18"/>
      <w:szCs w:val="18"/>
      <w:u w:val="none"/>
    </w:rPr>
  </w:style>
  <w:style w:type="character" w:customStyle="1" w:styleId="WW8Num25z1">
    <w:name w:val="WW8Num25z1"/>
    <w:rPr>
      <w:rFonts w:ascii="Wingdings 2" w:hAnsi="Wingdings 2" w:cs="Wingdings 2"/>
      <w:u w:val="none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6z1">
    <w:name w:val="WW8Num26z1"/>
    <w:rPr>
      <w:rFonts w:ascii="Arial" w:hAnsi="Arial" w:cs="Arial"/>
    </w:rPr>
  </w:style>
  <w:style w:type="character" w:customStyle="1" w:styleId="WW8Num27z0">
    <w:name w:val="WW8Num27z0"/>
    <w:rPr>
      <w:u w:val="none"/>
    </w:rPr>
  </w:style>
  <w:style w:type="character" w:customStyle="1" w:styleId="WW8Num27z1">
    <w:name w:val="WW8Num27z1"/>
    <w:rPr>
      <w:u w:val="none"/>
    </w:rPr>
  </w:style>
  <w:style w:type="character" w:customStyle="1" w:styleId="WW8Num28z0">
    <w:name w:val="WW8Num28z0"/>
    <w:rPr>
      <w:rFonts w:ascii="Arial" w:hAnsi="Arial" w:cs="Arial"/>
      <w:sz w:val="28"/>
      <w:szCs w:val="28"/>
    </w:rPr>
  </w:style>
  <w:style w:type="character" w:customStyle="1" w:styleId="WW8Num28z1">
    <w:name w:val="WW8Num28z1"/>
    <w:rPr>
      <w:rFonts w:ascii="Arial" w:hAnsi="Arial" w:cs="Arial"/>
    </w:rPr>
  </w:style>
  <w:style w:type="character" w:customStyle="1" w:styleId="WW8Num29z0">
    <w:name w:val="WW8Num29z0"/>
    <w:rPr>
      <w:rFonts w:eastAsia="Verdana" w:cs="Verdana"/>
      <w:sz w:val="22"/>
      <w:szCs w:val="22"/>
      <w:u w:val="none"/>
    </w:rPr>
  </w:style>
  <w:style w:type="character" w:customStyle="1" w:styleId="WW8Num29z1">
    <w:name w:val="WW8Num29z1"/>
    <w:rPr>
      <w:u w:val="none"/>
    </w:rPr>
  </w:style>
  <w:style w:type="character" w:customStyle="1" w:styleId="WW8Num30z0">
    <w:name w:val="WW8Num30z0"/>
    <w:rPr>
      <w:rFonts w:ascii="Arial" w:hAnsi="Arial" w:cs="Arial"/>
      <w:sz w:val="28"/>
      <w:szCs w:val="28"/>
    </w:rPr>
  </w:style>
  <w:style w:type="character" w:customStyle="1" w:styleId="WW8Num30z1">
    <w:name w:val="WW8Num30z1"/>
    <w:rPr>
      <w:rFonts w:ascii="Arial" w:hAnsi="Arial" w:cs="Arial"/>
    </w:rPr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1z1">
    <w:name w:val="WW8Num31z1"/>
    <w:rPr>
      <w:u w:val="none"/>
    </w:rPr>
  </w:style>
  <w:style w:type="character" w:customStyle="1" w:styleId="WW8Num32z0">
    <w:name w:val="WW8Num32z0"/>
    <w:rPr>
      <w:rFonts w:ascii="Wingdings" w:hAnsi="Wingdings" w:cs="Wingdings"/>
      <w:u w:val="none"/>
    </w:rPr>
  </w:style>
  <w:style w:type="character" w:customStyle="1" w:styleId="WW8Num32z1">
    <w:name w:val="WW8Num32z1"/>
    <w:rPr>
      <w:rFonts w:ascii="Wingdings 2" w:hAnsi="Wingdings 2" w:cs="Wingdings 2"/>
      <w:u w:val="none"/>
    </w:rPr>
  </w:style>
  <w:style w:type="character" w:customStyle="1" w:styleId="WW8Num33z0">
    <w:name w:val="WW8Num33z0"/>
    <w:rPr>
      <w:rFonts w:eastAsia="Arial" w:cs="Arial"/>
      <w:sz w:val="18"/>
      <w:szCs w:val="18"/>
      <w:u w:val="none"/>
    </w:rPr>
  </w:style>
  <w:style w:type="character" w:customStyle="1" w:styleId="WW8Num33z1">
    <w:name w:val="WW8Num33z1"/>
    <w:rPr>
      <w:u w:val="none"/>
    </w:rPr>
  </w:style>
  <w:style w:type="character" w:customStyle="1" w:styleId="WW8Num34z0">
    <w:name w:val="WW8Num34z0"/>
    <w:rPr>
      <w:rFonts w:eastAsia="Arial" w:cs="Arial"/>
      <w:sz w:val="18"/>
      <w:szCs w:val="18"/>
      <w:u w:val="none"/>
    </w:rPr>
  </w:style>
  <w:style w:type="character" w:customStyle="1" w:styleId="WW8Num34z1">
    <w:name w:val="WW8Num34z1"/>
    <w:rPr>
      <w:u w:val="none"/>
    </w:rPr>
  </w:style>
  <w:style w:type="character" w:customStyle="1" w:styleId="WW8Num35z0">
    <w:name w:val="WW8Num35z0"/>
    <w:rPr>
      <w:rFonts w:ascii="Arial" w:hAnsi="Arial" w:cs="Arial"/>
      <w:sz w:val="18"/>
      <w:szCs w:val="18"/>
      <w:u w:val="none"/>
    </w:rPr>
  </w:style>
  <w:style w:type="character" w:customStyle="1" w:styleId="WW8Num35z1">
    <w:name w:val="WW8Num35z1"/>
    <w:rPr>
      <w:rFonts w:ascii="Wingdings 2" w:hAnsi="Wingdings 2" w:cs="Wingdings 2"/>
      <w:u w:val="none"/>
    </w:rPr>
  </w:style>
  <w:style w:type="character" w:customStyle="1" w:styleId="WW8Num36z0">
    <w:name w:val="WW8Num36z0"/>
    <w:rPr>
      <w:rFonts w:ascii="Arial" w:hAnsi="Arial" w:cs="Arial"/>
      <w:sz w:val="18"/>
      <w:szCs w:val="18"/>
      <w:u w:val="none"/>
    </w:rPr>
  </w:style>
  <w:style w:type="character" w:customStyle="1" w:styleId="WW8Num36z1">
    <w:name w:val="WW8Num36z1"/>
    <w:rPr>
      <w:rFonts w:ascii="Wingdings 2" w:hAnsi="Wingdings 2" w:cs="Wingdings 2"/>
      <w:u w:val="none"/>
    </w:rPr>
  </w:style>
  <w:style w:type="character" w:customStyle="1" w:styleId="WW8Num37z0">
    <w:name w:val="WW8Num37z0"/>
    <w:rPr>
      <w:rFonts w:eastAsia="Arial" w:cs="Arial"/>
      <w:sz w:val="18"/>
      <w:szCs w:val="18"/>
      <w:u w:val="none"/>
    </w:rPr>
  </w:style>
  <w:style w:type="character" w:customStyle="1" w:styleId="WW8Num37z1">
    <w:name w:val="WW8Num37z1"/>
    <w:rPr>
      <w:u w:val="none"/>
    </w:rPr>
  </w:style>
  <w:style w:type="character" w:customStyle="1" w:styleId="WW8Num38z0">
    <w:name w:val="WW8Num38z0"/>
    <w:rPr>
      <w:rFonts w:eastAsia="Arial" w:cs="Arial"/>
      <w:sz w:val="18"/>
      <w:szCs w:val="18"/>
      <w:u w:val="none"/>
    </w:rPr>
  </w:style>
  <w:style w:type="character" w:customStyle="1" w:styleId="WW8Num38z1">
    <w:name w:val="WW8Num38z1"/>
    <w:rPr>
      <w:u w:val="none"/>
    </w:rPr>
  </w:style>
  <w:style w:type="character" w:customStyle="1" w:styleId="WW8Num39z0">
    <w:name w:val="WW8Num39z0"/>
    <w:rPr>
      <w:rFonts w:ascii="Arial" w:hAnsi="Arial" w:cs="Aria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0">
    <w:name w:val="WW8Num40z0"/>
    <w:rPr>
      <w:rFonts w:ascii="Arial" w:hAnsi="Arial" w:cs="Arial"/>
      <w:sz w:val="28"/>
      <w:szCs w:val="28"/>
    </w:rPr>
  </w:style>
  <w:style w:type="character" w:customStyle="1" w:styleId="WW8Num40z1">
    <w:name w:val="WW8Num40z1"/>
    <w:rPr>
      <w:rFonts w:ascii="Arial" w:hAnsi="Arial" w:cs="Arial"/>
    </w:rPr>
  </w:style>
  <w:style w:type="character" w:customStyle="1" w:styleId="WW8Num41z0">
    <w:name w:val="WW8Num41z0"/>
    <w:rPr>
      <w:rFonts w:ascii="Arial" w:hAnsi="Arial" w:cs="Arial"/>
    </w:rPr>
  </w:style>
  <w:style w:type="character" w:customStyle="1" w:styleId="WW8Num41z1">
    <w:name w:val="WW8Num41z1"/>
    <w:rPr>
      <w:rFonts w:ascii="Arial" w:hAnsi="Arial" w:cs="Arial"/>
    </w:rPr>
  </w:style>
  <w:style w:type="character" w:customStyle="1" w:styleId="WW8Num42z0">
    <w:name w:val="WW8Num42z0"/>
    <w:rPr>
      <w:rFonts w:ascii="Arial" w:eastAsia="Times New Roman" w:hAnsi="Arial" w:cs="Arial"/>
      <w:color w:val="00000A"/>
      <w:sz w:val="28"/>
      <w:szCs w:val="28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3z0">
    <w:name w:val="WW8Num43z0"/>
    <w:rPr>
      <w:rFonts w:ascii="Arial" w:hAnsi="Arial" w:cs="Arial"/>
      <w:sz w:val="28"/>
      <w:szCs w:val="28"/>
    </w:rPr>
  </w:style>
  <w:style w:type="character" w:customStyle="1" w:styleId="WW8Num43z1">
    <w:name w:val="WW8Num43z1"/>
    <w:rPr>
      <w:rFonts w:ascii="Arial" w:hAnsi="Arial" w:cs="Arial"/>
    </w:rPr>
  </w:style>
  <w:style w:type="character" w:customStyle="1" w:styleId="WW8Num44z0">
    <w:name w:val="WW8Num44z0"/>
    <w:rPr>
      <w:rFonts w:ascii="Symbol" w:eastAsia="Times New Roman" w:hAnsi="Symbol" w:cs="OpenSymbol"/>
      <w:sz w:val="28"/>
      <w:szCs w:val="28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1">
    <w:name w:val="WW8Num46z1"/>
    <w:rPr>
      <w:rFonts w:ascii="OpenSymbol" w:hAnsi="OpenSymbol" w:cs="OpenSymbol"/>
    </w:rPr>
  </w:style>
  <w:style w:type="character" w:customStyle="1" w:styleId="WW8Num47z0">
    <w:name w:val="WW8Num47z0"/>
    <w:rPr>
      <w:rFonts w:ascii="Symbol" w:hAnsi="Symbol" w:cs="Open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WW8Num23z3">
    <w:name w:val="WW8Num23z3"/>
    <w:rPr>
      <w:rFonts w:ascii="Wingdings" w:hAnsi="Wingdings" w:cs="Wingdings"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4z2">
    <w:name w:val="WW8Num14z2"/>
    <w:rPr>
      <w:rFonts w:ascii="OpenSymbol" w:hAnsi="OpenSymbol" w:cs="OpenSymbol"/>
      <w:u w:val="none"/>
    </w:rPr>
  </w:style>
  <w:style w:type="character" w:customStyle="1" w:styleId="WW8Num14z3">
    <w:name w:val="WW8Num14z3"/>
    <w:rPr>
      <w:rFonts w:ascii="Wingdings" w:hAnsi="Wingdings" w:cs="Wingdings"/>
      <w:u w:val="none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2">
    <w:name w:val="WW8Num16z2"/>
    <w:rPr>
      <w:rFonts w:ascii="OpenSymbol" w:hAnsi="OpenSymbol" w:cs="OpenSymbol"/>
      <w:u w:val="none"/>
    </w:rPr>
  </w:style>
  <w:style w:type="character" w:customStyle="1" w:styleId="WW8Num16z3">
    <w:name w:val="WW8Num16z3"/>
    <w:rPr>
      <w:rFonts w:ascii="Wingdings" w:hAnsi="Wingdings" w:cs="Wingdings"/>
      <w:u w:val="none"/>
    </w:rPr>
  </w:style>
  <w:style w:type="character" w:customStyle="1" w:styleId="WW8Num20z2">
    <w:name w:val="WW8Num20z2"/>
    <w:rPr>
      <w:rFonts w:ascii="OpenSymbol" w:hAnsi="OpenSymbol" w:cs="OpenSymbol"/>
      <w:u w:val="none"/>
    </w:rPr>
  </w:style>
  <w:style w:type="character" w:customStyle="1" w:styleId="WW8Num30z2">
    <w:name w:val="WW8Num30z2"/>
    <w:rPr>
      <w:rFonts w:ascii="OpenSymbol" w:hAnsi="OpenSymbol" w:cs="OpenSymbol"/>
      <w:u w:val="none"/>
    </w:rPr>
  </w:style>
  <w:style w:type="character" w:customStyle="1" w:styleId="WW8Num33z2">
    <w:name w:val="WW8Num33z2"/>
    <w:rPr>
      <w:rFonts w:ascii="OpenSymbol" w:hAnsi="OpenSymbol" w:cs="OpenSymbol"/>
      <w:u w:val="none"/>
    </w:rPr>
  </w:style>
  <w:style w:type="character" w:customStyle="1" w:styleId="WW8Num33z3">
    <w:name w:val="WW8Num33z3"/>
    <w:rPr>
      <w:rFonts w:ascii="Wingdings" w:hAnsi="Wingdings" w:cs="Wingdings"/>
      <w:u w:val="none"/>
    </w:rPr>
  </w:style>
  <w:style w:type="character" w:customStyle="1" w:styleId="WW8Num34z2">
    <w:name w:val="WW8Num34z2"/>
    <w:rPr>
      <w:rFonts w:ascii="OpenSymbol" w:hAnsi="OpenSymbol" w:cs="OpenSymbol"/>
      <w:u w:val="none"/>
    </w:rPr>
  </w:style>
  <w:style w:type="character" w:customStyle="1" w:styleId="WW8Num34z3">
    <w:name w:val="WW8Num34z3"/>
    <w:rPr>
      <w:rFonts w:ascii="Wingdings" w:hAnsi="Wingdings" w:cs="Wingdings"/>
      <w:u w:val="none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3">
    <w:name w:val="WW8Num9z3"/>
    <w:rPr>
      <w:rFonts w:ascii="Arial" w:hAnsi="Arial" w:cs="Arial"/>
      <w:sz w:val="28"/>
      <w:szCs w:val="2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  <w:rPr>
      <w:rFonts w:ascii="OpenSymbol" w:hAnsi="OpenSymbol" w:cs="OpenSymbol"/>
      <w:u w:val="none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2">
    <w:name w:val="WW8Num18z2"/>
    <w:rPr>
      <w:rFonts w:ascii="OpenSymbol" w:hAnsi="OpenSymbol" w:cs="OpenSymbol"/>
      <w:u w:val="none"/>
    </w:rPr>
  </w:style>
  <w:style w:type="character" w:customStyle="1" w:styleId="WW8Num18z3">
    <w:name w:val="WW8Num18z3"/>
    <w:rPr>
      <w:rFonts w:ascii="Wingdings" w:hAnsi="Wingdings" w:cs="Wingdings"/>
      <w:u w:val="none"/>
    </w:rPr>
  </w:style>
  <w:style w:type="character" w:customStyle="1" w:styleId="WW8Num22z2">
    <w:name w:val="WW8Num22z2"/>
    <w:rPr>
      <w:rFonts w:ascii="OpenSymbol" w:hAnsi="OpenSymbol" w:cs="OpenSymbol"/>
      <w:u w:val="none"/>
    </w:rPr>
  </w:style>
  <w:style w:type="character" w:customStyle="1" w:styleId="WW8Num25z2">
    <w:name w:val="WW8Num25z2"/>
    <w:rPr>
      <w:rFonts w:ascii="OpenSymbol" w:hAnsi="OpenSymbol" w:cs="OpenSymbol"/>
      <w:u w:val="none"/>
    </w:rPr>
  </w:style>
  <w:style w:type="character" w:customStyle="1" w:styleId="WW8Num25z3">
    <w:name w:val="WW8Num25z3"/>
    <w:rPr>
      <w:rFonts w:ascii="Wingdings" w:hAnsi="Wingdings" w:cs="Wingdings"/>
      <w:u w:val="none"/>
    </w:rPr>
  </w:style>
  <w:style w:type="character" w:customStyle="1" w:styleId="WW8Num32z2">
    <w:name w:val="WW8Num32z2"/>
    <w:rPr>
      <w:rFonts w:ascii="OpenSymbol" w:hAnsi="OpenSymbol" w:cs="OpenSymbol"/>
      <w:u w:val="none"/>
    </w:rPr>
  </w:style>
  <w:style w:type="character" w:customStyle="1" w:styleId="WW8Num35z2">
    <w:name w:val="WW8Num35z2"/>
    <w:rPr>
      <w:rFonts w:ascii="OpenSymbol" w:hAnsi="OpenSymbol" w:cs="OpenSymbol"/>
      <w:u w:val="none"/>
    </w:rPr>
  </w:style>
  <w:style w:type="character" w:customStyle="1" w:styleId="WW8Num35z3">
    <w:name w:val="WW8Num35z3"/>
    <w:rPr>
      <w:rFonts w:ascii="Wingdings" w:hAnsi="Wingdings" w:cs="Wingdings"/>
      <w:u w:val="none"/>
    </w:rPr>
  </w:style>
  <w:style w:type="character" w:customStyle="1" w:styleId="WW8Num36z2">
    <w:name w:val="WW8Num36z2"/>
    <w:rPr>
      <w:rFonts w:ascii="OpenSymbol" w:hAnsi="OpenSymbol" w:cs="OpenSymbol"/>
      <w:u w:val="none"/>
    </w:rPr>
  </w:style>
  <w:style w:type="character" w:customStyle="1" w:styleId="WW8Num36z3">
    <w:name w:val="WW8Num36z3"/>
    <w:rPr>
      <w:rFonts w:ascii="Wingdings" w:hAnsi="Wingdings" w:cs="Wingdings"/>
      <w:u w:val="none"/>
    </w:rPr>
  </w:style>
  <w:style w:type="character" w:customStyle="1" w:styleId="ListLabel1">
    <w:name w:val="ListLabel 1"/>
    <w:rPr>
      <w:rFonts w:eastAsia="Arial" w:cs="Arial"/>
      <w:sz w:val="28"/>
      <w:szCs w:val="28"/>
    </w:rPr>
  </w:style>
  <w:style w:type="character" w:customStyle="1" w:styleId="ListLabel2">
    <w:name w:val="ListLabel 2"/>
    <w:rPr>
      <w:rFonts w:eastAsia="Century Schoolbook" w:cs="Century Schoolbook"/>
      <w:sz w:val="28"/>
      <w:szCs w:val="28"/>
    </w:rPr>
  </w:style>
  <w:style w:type="character" w:customStyle="1" w:styleId="ListLabel3">
    <w:name w:val="ListLabel 3"/>
    <w:rPr>
      <w:rFonts w:eastAsia="Arial" w:cs="Arial"/>
    </w:rPr>
  </w:style>
  <w:style w:type="character" w:customStyle="1" w:styleId="ListLabel4">
    <w:name w:val="ListLabel 4"/>
    <w:rPr>
      <w:rFonts w:eastAsia="Arial" w:cs="Arial"/>
      <w:sz w:val="18"/>
      <w:szCs w:val="18"/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position w:val="0"/>
      <w:sz w:val="24"/>
      <w:vertAlign w:val="baseline"/>
    </w:rPr>
  </w:style>
  <w:style w:type="character" w:customStyle="1" w:styleId="ListLabel7">
    <w:name w:val="ListLabel 7"/>
    <w:rPr>
      <w:rFonts w:eastAsia="Century Schoolbook" w:cs="Century Schoolbook"/>
      <w:b w:val="0"/>
      <w:sz w:val="28"/>
      <w:szCs w:val="28"/>
    </w:rPr>
  </w:style>
  <w:style w:type="character" w:customStyle="1" w:styleId="ListLabel8">
    <w:name w:val="ListLabel 8"/>
    <w:rPr>
      <w:rFonts w:eastAsia="Verdana" w:cs="Verdana"/>
      <w:sz w:val="22"/>
      <w:szCs w:val="22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styleId="a9">
    <w:name w:val="FollowedHyperlink"/>
    <w:rPr>
      <w:color w:val="80000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aa">
    <w:name w:val="footnote reference"/>
    <w:rPr>
      <w:position w:val="0"/>
      <w:vertAlign w:val="superscript"/>
    </w:rPr>
  </w:style>
  <w:style w:type="character" w:styleId="ab">
    <w:name w:val="endnote reference"/>
    <w:rPr>
      <w:position w:val="0"/>
      <w:vertAlign w:val="superscript"/>
    </w:rPr>
  </w:style>
  <w:style w:type="character" w:customStyle="1" w:styleId="ListLabel9">
    <w:name w:val="ListLabel 9"/>
    <w:rPr>
      <w:rFonts w:eastAsia="Century Schoolbook" w:cs="Century Schoolbook"/>
      <w:sz w:val="28"/>
      <w:szCs w:val="28"/>
    </w:rPr>
  </w:style>
  <w:style w:type="character" w:customStyle="1" w:styleId="ListLabel10">
    <w:name w:val="ListLabel 10"/>
    <w:rPr>
      <w:rFonts w:cs="Arial"/>
      <w:sz w:val="28"/>
      <w:szCs w:val="28"/>
    </w:rPr>
  </w:style>
  <w:style w:type="character" w:customStyle="1" w:styleId="ListLabel11">
    <w:name w:val="ListLabel 11"/>
    <w:rPr>
      <w:rFonts w:cs="Arial"/>
    </w:rPr>
  </w:style>
  <w:style w:type="character" w:customStyle="1" w:styleId="ListLabel12">
    <w:name w:val="ListLabel 12"/>
    <w:rPr>
      <w:rFonts w:cs="Arial"/>
      <w:sz w:val="18"/>
      <w:szCs w:val="18"/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rFonts w:cs="Wingdings"/>
      <w:color w:val="000000"/>
      <w:sz w:val="28"/>
      <w:szCs w:val="28"/>
      <w:u w:val="none"/>
    </w:rPr>
  </w:style>
  <w:style w:type="character" w:customStyle="1" w:styleId="ListLabel15">
    <w:name w:val="ListLabel 15"/>
    <w:rPr>
      <w:rFonts w:cs="Wingdings 2"/>
      <w:u w:val="none"/>
    </w:rPr>
  </w:style>
  <w:style w:type="character" w:customStyle="1" w:styleId="ListLabel16">
    <w:name w:val="ListLabel 16"/>
    <w:rPr>
      <w:rFonts w:cs="Times New Roman"/>
      <w:position w:val="0"/>
      <w:sz w:val="24"/>
      <w:vertAlign w:val="baseline"/>
    </w:rPr>
  </w:style>
  <w:style w:type="character" w:customStyle="1" w:styleId="ListLabel17">
    <w:name w:val="ListLabel 17"/>
    <w:rPr>
      <w:rFonts w:cs="Times New Roman"/>
      <w:sz w:val="28"/>
      <w:szCs w:val="28"/>
    </w:rPr>
  </w:style>
  <w:style w:type="character" w:customStyle="1" w:styleId="ListLabel18">
    <w:name w:val="ListLabel 18"/>
    <w:rPr>
      <w:rFonts w:eastAsia="Century Schoolbook" w:cs="Century Schoolbook"/>
      <w:b w:val="0"/>
      <w:sz w:val="28"/>
      <w:szCs w:val="28"/>
    </w:rPr>
  </w:style>
  <w:style w:type="character" w:customStyle="1" w:styleId="ListLabel19">
    <w:name w:val="ListLabel 19"/>
    <w:rPr>
      <w:rFonts w:cs="Wingdings"/>
      <w:u w:val="none"/>
    </w:rPr>
  </w:style>
  <w:style w:type="character" w:customStyle="1" w:styleId="ListLabel20">
    <w:name w:val="ListLabel 20"/>
    <w:rPr>
      <w:rFonts w:cs="OpenSymbol"/>
      <w:u w:val="none"/>
    </w:rPr>
  </w:style>
  <w:style w:type="character" w:customStyle="1" w:styleId="ListLabel21">
    <w:name w:val="ListLabel 21"/>
    <w:rPr>
      <w:rFonts w:cs="Verdana"/>
      <w:sz w:val="22"/>
      <w:szCs w:val="22"/>
      <w:u w:val="none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rFonts w:cs="Arial"/>
      <w:color w:val="00000A"/>
      <w:sz w:val="28"/>
      <w:szCs w:val="28"/>
    </w:rPr>
  </w:style>
  <w:style w:type="character" w:customStyle="1" w:styleId="ListLabel24">
    <w:name w:val="ListLabel 24"/>
    <w:rPr>
      <w:rFonts w:cs="OpenSymbol"/>
      <w:sz w:val="28"/>
      <w:szCs w:val="28"/>
    </w:rPr>
  </w:style>
  <w:style w:type="character" w:customStyle="1" w:styleId="ListLabel25">
    <w:name w:val="ListLabel 25"/>
    <w:rPr>
      <w:b w:val="0"/>
    </w:rPr>
  </w:style>
  <w:style w:type="character" w:customStyle="1" w:styleId="IndexLink">
    <w:name w:val="Index Link"/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8Num11">
    <w:name w:val="WW8Num11"/>
    <w:basedOn w:val="a2"/>
    <w:pPr>
      <w:numPr>
        <w:numId w:val="49"/>
      </w:numPr>
    </w:pPr>
  </w:style>
  <w:style w:type="paragraph" w:styleId="ac">
    <w:name w:val="Balloon Text"/>
    <w:basedOn w:val="a"/>
    <w:link w:val="ad"/>
    <w:uiPriority w:val="99"/>
    <w:semiHidden/>
    <w:unhideWhenUsed/>
    <w:rsid w:val="00200E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0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Textbody"/>
    <w:pPr>
      <w:keepNext/>
      <w:spacing w:before="240" w:after="120"/>
      <w:outlineLvl w:val="0"/>
    </w:pPr>
    <w:rPr>
      <w:b/>
      <w:color w:val="00000A"/>
      <w:sz w:val="28"/>
      <w:szCs w:val="28"/>
    </w:rPr>
  </w:style>
  <w:style w:type="paragraph" w:styleId="2">
    <w:name w:val="heading 2"/>
    <w:next w:val="Textbody"/>
    <w:pPr>
      <w:keepNext/>
      <w:spacing w:before="240" w:after="240"/>
      <w:jc w:val="center"/>
      <w:outlineLvl w:val="1"/>
    </w:pPr>
    <w:rPr>
      <w:i/>
      <w:color w:val="00000A"/>
      <w:sz w:val="28"/>
      <w:szCs w:val="28"/>
    </w:rPr>
  </w:style>
  <w:style w:type="paragraph" w:styleId="3">
    <w:name w:val="heading 3"/>
    <w:next w:val="Textbody"/>
    <w:pPr>
      <w:keepNext/>
      <w:spacing w:before="240" w:after="120"/>
      <w:outlineLvl w:val="2"/>
    </w:pPr>
    <w:rPr>
      <w:rFonts w:ascii="Liberation Sans" w:eastAsia="Liberation Sans" w:hAnsi="Liberation Sans" w:cs="Liberation Sans"/>
      <w:color w:val="00000A"/>
      <w:sz w:val="28"/>
      <w:szCs w:val="28"/>
    </w:rPr>
  </w:style>
  <w:style w:type="paragraph" w:styleId="4">
    <w:name w:val="heading 4"/>
    <w:next w:val="Textbody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next w:val="Textbod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next w:val="Textbody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100" w:lineRule="atLeast"/>
      <w:ind w:firstLine="283"/>
      <w:jc w:val="both"/>
    </w:pPr>
    <w:rPr>
      <w:rFonts w:eastAsia="Liberation Serif" w:cs="Liberation Serif"/>
      <w:color w:val="00000A"/>
      <w:sz w:val="28"/>
      <w:szCs w:val="24"/>
      <w:lang w:eastAsia="hi-IN" w:bidi="hi-IN"/>
    </w:rPr>
  </w:style>
  <w:style w:type="paragraph" w:customStyle="1" w:styleId="Heading">
    <w:name w:val="Heading"/>
    <w:basedOn w:val="LO-normal"/>
    <w:next w:val="Textbody"/>
    <w:pPr>
      <w:keepNext/>
      <w:keepLines/>
      <w:spacing w:before="480" w:after="120"/>
    </w:pPr>
    <w:rPr>
      <w:rFonts w:ascii="Arial" w:eastAsia="Microsoft YaHei" w:hAnsi="Arial" w:cs="Arial"/>
      <w:b/>
      <w:bCs/>
      <w:sz w:val="72"/>
      <w:szCs w:val="72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10">
    <w:name w:val="Название1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Указатель1"/>
    <w:basedOn w:val="Standard"/>
    <w:pPr>
      <w:suppressLineNumbers/>
    </w:pPr>
    <w:rPr>
      <w:rFonts w:cs="Arial"/>
    </w:rPr>
  </w:style>
  <w:style w:type="paragraph" w:customStyle="1" w:styleId="LO-normal">
    <w:name w:val="LO-normal"/>
    <w:pPr>
      <w:widowControl/>
      <w:spacing w:line="100" w:lineRule="atLeast"/>
    </w:pPr>
    <w:rPr>
      <w:rFonts w:ascii="Liberation Serif" w:eastAsia="Liberation Serif" w:hAnsi="Liberation Serif" w:cs="Liberation Serif"/>
      <w:sz w:val="24"/>
      <w:szCs w:val="24"/>
      <w:lang w:eastAsia="hi-IN" w:bidi="hi-IN"/>
    </w:rPr>
  </w:style>
  <w:style w:type="paragraph" w:styleId="a5">
    <w:name w:val="Subtitle"/>
    <w:basedOn w:val="LO-normal"/>
    <w:next w:val="Textbody"/>
    <w:pPr>
      <w:keepNext/>
      <w:spacing w:before="240" w:after="120"/>
    </w:pPr>
    <w:rPr>
      <w:rFonts w:ascii="Liberation Sans" w:eastAsia="Liberation Sans" w:hAnsi="Liberation Sans" w:cs="Liberation Sans"/>
      <w:i/>
      <w:iCs/>
      <w:color w:val="00000A"/>
      <w:sz w:val="28"/>
      <w:szCs w:val="28"/>
    </w:rPr>
  </w:style>
  <w:style w:type="paragraph" w:styleId="a6">
    <w:name w:val="footnote text"/>
    <w:basedOn w:val="Standard"/>
    <w:pPr>
      <w:suppressLineNumbers/>
      <w:ind w:left="283" w:hanging="283"/>
    </w:pPr>
    <w:rPr>
      <w:sz w:val="20"/>
      <w:szCs w:val="20"/>
    </w:rPr>
  </w:style>
  <w:style w:type="paragraph" w:styleId="a7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ontents2">
    <w:name w:val="Contents 2"/>
    <w:basedOn w:val="11"/>
    <w:pPr>
      <w:tabs>
        <w:tab w:val="right" w:leader="dot" w:pos="9922"/>
      </w:tabs>
      <w:ind w:left="283" w:firstLine="0"/>
    </w:pPr>
  </w:style>
  <w:style w:type="paragraph" w:customStyle="1" w:styleId="Contents1">
    <w:name w:val="Contents 1"/>
    <w:basedOn w:val="11"/>
    <w:pPr>
      <w:tabs>
        <w:tab w:val="right" w:leader="dot" w:pos="9922"/>
      </w:tabs>
      <w:ind w:firstLine="0"/>
    </w:pPr>
  </w:style>
  <w:style w:type="paragraph" w:customStyle="1" w:styleId="Drawing">
    <w:name w:val="Drawing"/>
    <w:basedOn w:val="10"/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0">
    <w:name w:val="Frame Contents"/>
    <w:basedOn w:val="Standard"/>
  </w:style>
  <w:style w:type="paragraph" w:customStyle="1" w:styleId="ContentsHeading">
    <w:name w:val="Contents Heading"/>
    <w:basedOn w:val="Heading"/>
    <w:pPr>
      <w:suppressLineNumbers/>
    </w:pPr>
    <w:rPr>
      <w:sz w:val="32"/>
      <w:szCs w:val="32"/>
    </w:rPr>
  </w:style>
  <w:style w:type="paragraph" w:customStyle="1" w:styleId="Contents3">
    <w:name w:val="Contents 3"/>
    <w:basedOn w:val="11"/>
    <w:pPr>
      <w:tabs>
        <w:tab w:val="right" w:leader="dot" w:pos="9638"/>
      </w:tabs>
      <w:ind w:left="566" w:firstLine="0"/>
    </w:pPr>
  </w:style>
  <w:style w:type="paragraph" w:customStyle="1" w:styleId="Contents4">
    <w:name w:val="Contents 4"/>
    <w:basedOn w:val="11"/>
    <w:pPr>
      <w:tabs>
        <w:tab w:val="right" w:leader="dot" w:pos="9638"/>
      </w:tabs>
      <w:ind w:left="849" w:firstLine="0"/>
    </w:pPr>
  </w:style>
  <w:style w:type="paragraph" w:customStyle="1" w:styleId="Contents5">
    <w:name w:val="Contents 5"/>
    <w:basedOn w:val="11"/>
    <w:pPr>
      <w:tabs>
        <w:tab w:val="right" w:leader="dot" w:pos="9638"/>
      </w:tabs>
      <w:ind w:left="1132" w:firstLine="0"/>
    </w:pPr>
  </w:style>
  <w:style w:type="paragraph" w:customStyle="1" w:styleId="Contents6">
    <w:name w:val="Contents 6"/>
    <w:basedOn w:val="11"/>
    <w:pPr>
      <w:tabs>
        <w:tab w:val="right" w:leader="dot" w:pos="9638"/>
      </w:tabs>
      <w:ind w:left="1415" w:firstLine="0"/>
    </w:pPr>
  </w:style>
  <w:style w:type="paragraph" w:customStyle="1" w:styleId="Contents7">
    <w:name w:val="Contents 7"/>
    <w:basedOn w:val="11"/>
    <w:pPr>
      <w:tabs>
        <w:tab w:val="right" w:leader="dot" w:pos="9638"/>
      </w:tabs>
      <w:ind w:left="1698" w:firstLine="0"/>
    </w:pPr>
  </w:style>
  <w:style w:type="paragraph" w:customStyle="1" w:styleId="Contents8">
    <w:name w:val="Contents 8"/>
    <w:basedOn w:val="11"/>
    <w:pPr>
      <w:tabs>
        <w:tab w:val="right" w:leader="dot" w:pos="9638"/>
      </w:tabs>
      <w:ind w:left="1981" w:firstLine="0"/>
    </w:pPr>
  </w:style>
  <w:style w:type="paragraph" w:customStyle="1" w:styleId="Contents9">
    <w:name w:val="Contents 9"/>
    <w:basedOn w:val="11"/>
    <w:pPr>
      <w:tabs>
        <w:tab w:val="right" w:leader="dot" w:pos="9638"/>
      </w:tabs>
      <w:ind w:left="2264" w:firstLine="0"/>
    </w:pPr>
  </w:style>
  <w:style w:type="paragraph" w:customStyle="1" w:styleId="Contents10">
    <w:name w:val="Contents 10"/>
    <w:basedOn w:val="11"/>
    <w:pPr>
      <w:tabs>
        <w:tab w:val="right" w:leader="dot" w:pos="9638"/>
      </w:tabs>
      <w:ind w:left="2547" w:firstLine="0"/>
    </w:pPr>
  </w:style>
  <w:style w:type="paragraph" w:styleId="a8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">
    <w:name w:val="Table"/>
    <w:basedOn w:val="a4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Century Schoolbook" w:cs="Century Schoolbook"/>
      <w:sz w:val="28"/>
      <w:szCs w:val="28"/>
    </w:rPr>
  </w:style>
  <w:style w:type="character" w:customStyle="1" w:styleId="WW8Num4z0">
    <w:name w:val="WW8Num4z0"/>
    <w:rPr>
      <w:rFonts w:ascii="Arial" w:hAnsi="Arial" w:cs="Arial"/>
      <w:sz w:val="28"/>
      <w:szCs w:val="28"/>
    </w:rPr>
  </w:style>
  <w:style w:type="character" w:customStyle="1" w:styleId="WW8Num4z1">
    <w:name w:val="WW8Num4z1"/>
    <w:rPr>
      <w:rFonts w:ascii="Arial" w:hAnsi="Arial" w:cs="Arial"/>
    </w:rPr>
  </w:style>
  <w:style w:type="character" w:customStyle="1" w:styleId="WW8Num5z0">
    <w:name w:val="WW8Num5z0"/>
    <w:rPr>
      <w:rFonts w:ascii="Arial" w:hAnsi="Arial" w:cs="Arial"/>
      <w:sz w:val="28"/>
      <w:szCs w:val="28"/>
    </w:rPr>
  </w:style>
  <w:style w:type="character" w:customStyle="1" w:styleId="WW8Num5z1">
    <w:name w:val="WW8Num5z1"/>
    <w:rPr>
      <w:rFonts w:ascii="Arial" w:hAnsi="Arial" w:cs="Arial"/>
    </w:rPr>
  </w:style>
  <w:style w:type="character" w:customStyle="1" w:styleId="WW8Num6z0">
    <w:name w:val="WW8Num6z0"/>
    <w:rPr>
      <w:rFonts w:eastAsia="Arial" w:cs="Arial"/>
      <w:sz w:val="18"/>
      <w:szCs w:val="18"/>
      <w:u w:val="none"/>
    </w:rPr>
  </w:style>
  <w:style w:type="character" w:customStyle="1" w:styleId="WW8Num6z1">
    <w:name w:val="WW8Num6z1"/>
    <w:rPr>
      <w:u w:val="none"/>
    </w:rPr>
  </w:style>
  <w:style w:type="character" w:customStyle="1" w:styleId="WW8Num7z0">
    <w:name w:val="WW8Num7z0"/>
    <w:rPr>
      <w:rFonts w:ascii="Arial" w:hAnsi="Arial" w:cs="Arial"/>
      <w:sz w:val="28"/>
      <w:szCs w:val="28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Wingdings" w:hAnsi="Wingdings" w:cs="Wingdings"/>
      <w:caps w:val="0"/>
      <w:smallCaps w:val="0"/>
      <w:strike w:val="0"/>
      <w:dstrike w:val="0"/>
      <w:position w:val="0"/>
      <w:sz w:val="24"/>
      <w:u w:val="none"/>
      <w:vertAlign w:val="baseline"/>
    </w:rPr>
  </w:style>
  <w:style w:type="character" w:customStyle="1" w:styleId="WW8Num8z1">
    <w:name w:val="WW8Num8z1"/>
    <w:rPr>
      <w:rFonts w:ascii="Wingdings 2" w:hAnsi="Wingdings 2" w:cs="Wingdings 2"/>
      <w:u w:val="none"/>
    </w:rPr>
  </w:style>
  <w:style w:type="character" w:customStyle="1" w:styleId="WW8Num8z2">
    <w:name w:val="WW8Num8z2"/>
    <w:rPr>
      <w:rFonts w:ascii="OpenSymbol" w:hAnsi="OpenSymbol" w:cs="OpenSymbol"/>
      <w:u w:val="none"/>
    </w:rPr>
  </w:style>
  <w:style w:type="character" w:customStyle="1" w:styleId="WW8Num8z3">
    <w:name w:val="WW8Num8z3"/>
    <w:rPr>
      <w:rFonts w:ascii="Arial" w:hAnsi="Arial" w:cs="Arial"/>
      <w:sz w:val="28"/>
      <w:szCs w:val="28"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" w:cs="Arial"/>
      <w:sz w:val="28"/>
      <w:szCs w:val="28"/>
    </w:rPr>
  </w:style>
  <w:style w:type="character" w:customStyle="1" w:styleId="WW8Num9z1">
    <w:name w:val="WW8Num9z1"/>
    <w:rPr>
      <w:rFonts w:ascii="Arial" w:hAnsi="Arial" w:cs="Arial"/>
    </w:rPr>
  </w:style>
  <w:style w:type="character" w:customStyle="1" w:styleId="WW8Num10z0">
    <w:name w:val="WW8Num10z0"/>
    <w:rPr>
      <w:rFonts w:ascii="Arial" w:hAnsi="Arial" w:cs="Arial"/>
      <w:sz w:val="28"/>
      <w:szCs w:val="28"/>
    </w:rPr>
  </w:style>
  <w:style w:type="character" w:customStyle="1" w:styleId="WW8Num10z1">
    <w:name w:val="WW8Num10z1"/>
    <w:rPr>
      <w:rFonts w:ascii="Arial" w:hAnsi="Arial" w:cs="Aria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3z0">
    <w:name w:val="WW8Num13z0"/>
    <w:rPr>
      <w:rFonts w:ascii="Wingdings" w:eastAsia="Times New Roman" w:hAnsi="Wingdings" w:cs="Wingdings"/>
      <w:color w:val="000000"/>
      <w:sz w:val="28"/>
      <w:szCs w:val="28"/>
      <w:u w:val="none"/>
    </w:rPr>
  </w:style>
  <w:style w:type="character" w:customStyle="1" w:styleId="WW8Num13z1">
    <w:name w:val="WW8Num13z1"/>
    <w:rPr>
      <w:rFonts w:ascii="Wingdings 2" w:hAnsi="Wingdings 2" w:cs="Wingdings 2"/>
      <w:u w:val="none"/>
    </w:rPr>
  </w:style>
  <w:style w:type="character" w:customStyle="1" w:styleId="WW8Num14z0">
    <w:name w:val="WW8Num14z0"/>
    <w:rPr>
      <w:rFonts w:eastAsia="Arial" w:cs="Arial"/>
      <w:sz w:val="18"/>
      <w:szCs w:val="18"/>
      <w:u w:val="none"/>
    </w:rPr>
  </w:style>
  <w:style w:type="character" w:customStyle="1" w:styleId="WW8Num14z1">
    <w:name w:val="WW8Num14z1"/>
    <w:rPr>
      <w:u w:val="none"/>
    </w:rPr>
  </w:style>
  <w:style w:type="character" w:customStyle="1" w:styleId="WW8Num15z0">
    <w:name w:val="WW8Num15z0"/>
    <w:rPr>
      <w:rFonts w:cs="Times New Roman"/>
      <w:position w:val="0"/>
      <w:sz w:val="24"/>
      <w:vertAlign w:val="baseline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Arial" w:hAnsi="Arial" w:cs="Arial"/>
      <w:sz w:val="18"/>
      <w:szCs w:val="18"/>
      <w:u w:val="none"/>
    </w:rPr>
  </w:style>
  <w:style w:type="character" w:customStyle="1" w:styleId="WW8Num16z1">
    <w:name w:val="WW8Num16z1"/>
    <w:rPr>
      <w:rFonts w:ascii="Wingdings 2" w:hAnsi="Wingdings 2" w:cs="Wingdings 2"/>
      <w:u w:val="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  <w:rPr>
      <w:rFonts w:ascii="Arial" w:hAnsi="Arial" w:cs="Arial"/>
      <w:sz w:val="18"/>
      <w:szCs w:val="18"/>
      <w:u w:val="none"/>
    </w:rPr>
  </w:style>
  <w:style w:type="character" w:customStyle="1" w:styleId="WW8Num18z1">
    <w:name w:val="WW8Num18z1"/>
    <w:rPr>
      <w:rFonts w:ascii="Wingdings 2" w:hAnsi="Wingdings 2" w:cs="Wingdings 2"/>
      <w:u w:val="none"/>
    </w:rPr>
  </w:style>
  <w:style w:type="character" w:customStyle="1" w:styleId="WW8Num19z0">
    <w:name w:val="WW8Num19z0"/>
    <w:rPr>
      <w:rFonts w:ascii="Arial" w:hAnsi="Arial" w:cs="Arial"/>
      <w:sz w:val="28"/>
      <w:szCs w:val="28"/>
    </w:rPr>
  </w:style>
  <w:style w:type="character" w:customStyle="1" w:styleId="WW8Num19z1">
    <w:name w:val="WW8Num19z1"/>
    <w:rPr>
      <w:rFonts w:ascii="Arial" w:hAnsi="Arial" w:cs="Arial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Arial" w:cs="Arial"/>
      <w:sz w:val="18"/>
      <w:szCs w:val="18"/>
      <w:u w:val="none"/>
    </w:rPr>
  </w:style>
  <w:style w:type="character" w:customStyle="1" w:styleId="WW8Num20z1">
    <w:name w:val="WW8Num20z1"/>
    <w:rPr>
      <w:u w:val="none"/>
    </w:rPr>
  </w:style>
  <w:style w:type="character" w:customStyle="1" w:styleId="WW8Num21z0">
    <w:name w:val="WW8Num21z0"/>
    <w:rPr>
      <w:rFonts w:ascii="Times New Roman" w:eastAsia="Century Schoolbook" w:hAnsi="Times New Roman" w:cs="Century Schoolbook"/>
      <w:b w:val="0"/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Wingdings" w:hAnsi="Wingdings" w:cs="Wingdings"/>
      <w:u w:val="none"/>
    </w:rPr>
  </w:style>
  <w:style w:type="character" w:customStyle="1" w:styleId="WW8Num22z1">
    <w:name w:val="WW8Num22z1"/>
    <w:rPr>
      <w:rFonts w:ascii="Wingdings 2" w:hAnsi="Wingdings 2" w:cs="Wingdings 2"/>
      <w:u w:val="none"/>
    </w:rPr>
  </w:style>
  <w:style w:type="character" w:customStyle="1" w:styleId="WW8Num23z0">
    <w:name w:val="WW8Num23z0"/>
    <w:rPr>
      <w:rFonts w:ascii="Wingdings" w:hAnsi="Wingdings" w:cs="Wingdings"/>
      <w:u w:val="none"/>
    </w:rPr>
  </w:style>
  <w:style w:type="character" w:customStyle="1" w:styleId="WW8Num23z1">
    <w:name w:val="WW8Num23z1"/>
    <w:rPr>
      <w:rFonts w:ascii="Wingdings 2" w:hAnsi="Wingdings 2" w:cs="Wingdings 2"/>
      <w:u w:val="none"/>
    </w:rPr>
  </w:style>
  <w:style w:type="character" w:customStyle="1" w:styleId="WW8Num23z2">
    <w:name w:val="WW8Num23z2"/>
    <w:rPr>
      <w:rFonts w:ascii="OpenSymbol" w:hAnsi="OpenSymbol" w:cs="OpenSymbol"/>
      <w:u w:val="none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/>
      <w:sz w:val="18"/>
      <w:szCs w:val="18"/>
      <w:u w:val="none"/>
    </w:rPr>
  </w:style>
  <w:style w:type="character" w:customStyle="1" w:styleId="WW8Num25z1">
    <w:name w:val="WW8Num25z1"/>
    <w:rPr>
      <w:rFonts w:ascii="Wingdings 2" w:hAnsi="Wingdings 2" w:cs="Wingdings 2"/>
      <w:u w:val="none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6z1">
    <w:name w:val="WW8Num26z1"/>
    <w:rPr>
      <w:rFonts w:ascii="Arial" w:hAnsi="Arial" w:cs="Arial"/>
    </w:rPr>
  </w:style>
  <w:style w:type="character" w:customStyle="1" w:styleId="WW8Num27z0">
    <w:name w:val="WW8Num27z0"/>
    <w:rPr>
      <w:u w:val="none"/>
    </w:rPr>
  </w:style>
  <w:style w:type="character" w:customStyle="1" w:styleId="WW8Num27z1">
    <w:name w:val="WW8Num27z1"/>
    <w:rPr>
      <w:u w:val="none"/>
    </w:rPr>
  </w:style>
  <w:style w:type="character" w:customStyle="1" w:styleId="WW8Num28z0">
    <w:name w:val="WW8Num28z0"/>
    <w:rPr>
      <w:rFonts w:ascii="Arial" w:hAnsi="Arial" w:cs="Arial"/>
      <w:sz w:val="28"/>
      <w:szCs w:val="28"/>
    </w:rPr>
  </w:style>
  <w:style w:type="character" w:customStyle="1" w:styleId="WW8Num28z1">
    <w:name w:val="WW8Num28z1"/>
    <w:rPr>
      <w:rFonts w:ascii="Arial" w:hAnsi="Arial" w:cs="Arial"/>
    </w:rPr>
  </w:style>
  <w:style w:type="character" w:customStyle="1" w:styleId="WW8Num29z0">
    <w:name w:val="WW8Num29z0"/>
    <w:rPr>
      <w:rFonts w:eastAsia="Verdana" w:cs="Verdana"/>
      <w:sz w:val="22"/>
      <w:szCs w:val="22"/>
      <w:u w:val="none"/>
    </w:rPr>
  </w:style>
  <w:style w:type="character" w:customStyle="1" w:styleId="WW8Num29z1">
    <w:name w:val="WW8Num29z1"/>
    <w:rPr>
      <w:u w:val="none"/>
    </w:rPr>
  </w:style>
  <w:style w:type="character" w:customStyle="1" w:styleId="WW8Num30z0">
    <w:name w:val="WW8Num30z0"/>
    <w:rPr>
      <w:rFonts w:ascii="Arial" w:hAnsi="Arial" w:cs="Arial"/>
      <w:sz w:val="28"/>
      <w:szCs w:val="28"/>
    </w:rPr>
  </w:style>
  <w:style w:type="character" w:customStyle="1" w:styleId="WW8Num30z1">
    <w:name w:val="WW8Num30z1"/>
    <w:rPr>
      <w:rFonts w:ascii="Arial" w:hAnsi="Arial" w:cs="Arial"/>
    </w:rPr>
  </w:style>
  <w:style w:type="character" w:customStyle="1" w:styleId="WW8Num31z0">
    <w:name w:val="WW8Num31z0"/>
    <w:rPr>
      <w:rFonts w:ascii="Arial" w:hAnsi="Arial" w:cs="Arial"/>
    </w:rPr>
  </w:style>
  <w:style w:type="character" w:customStyle="1" w:styleId="WW8Num31z1">
    <w:name w:val="WW8Num31z1"/>
    <w:rPr>
      <w:u w:val="none"/>
    </w:rPr>
  </w:style>
  <w:style w:type="character" w:customStyle="1" w:styleId="WW8Num32z0">
    <w:name w:val="WW8Num32z0"/>
    <w:rPr>
      <w:rFonts w:ascii="Wingdings" w:hAnsi="Wingdings" w:cs="Wingdings"/>
      <w:u w:val="none"/>
    </w:rPr>
  </w:style>
  <w:style w:type="character" w:customStyle="1" w:styleId="WW8Num32z1">
    <w:name w:val="WW8Num32z1"/>
    <w:rPr>
      <w:rFonts w:ascii="Wingdings 2" w:hAnsi="Wingdings 2" w:cs="Wingdings 2"/>
      <w:u w:val="none"/>
    </w:rPr>
  </w:style>
  <w:style w:type="character" w:customStyle="1" w:styleId="WW8Num33z0">
    <w:name w:val="WW8Num33z0"/>
    <w:rPr>
      <w:rFonts w:eastAsia="Arial" w:cs="Arial"/>
      <w:sz w:val="18"/>
      <w:szCs w:val="18"/>
      <w:u w:val="none"/>
    </w:rPr>
  </w:style>
  <w:style w:type="character" w:customStyle="1" w:styleId="WW8Num33z1">
    <w:name w:val="WW8Num33z1"/>
    <w:rPr>
      <w:u w:val="none"/>
    </w:rPr>
  </w:style>
  <w:style w:type="character" w:customStyle="1" w:styleId="WW8Num34z0">
    <w:name w:val="WW8Num34z0"/>
    <w:rPr>
      <w:rFonts w:eastAsia="Arial" w:cs="Arial"/>
      <w:sz w:val="18"/>
      <w:szCs w:val="18"/>
      <w:u w:val="none"/>
    </w:rPr>
  </w:style>
  <w:style w:type="character" w:customStyle="1" w:styleId="WW8Num34z1">
    <w:name w:val="WW8Num34z1"/>
    <w:rPr>
      <w:u w:val="none"/>
    </w:rPr>
  </w:style>
  <w:style w:type="character" w:customStyle="1" w:styleId="WW8Num35z0">
    <w:name w:val="WW8Num35z0"/>
    <w:rPr>
      <w:rFonts w:ascii="Arial" w:hAnsi="Arial" w:cs="Arial"/>
      <w:sz w:val="18"/>
      <w:szCs w:val="18"/>
      <w:u w:val="none"/>
    </w:rPr>
  </w:style>
  <w:style w:type="character" w:customStyle="1" w:styleId="WW8Num35z1">
    <w:name w:val="WW8Num35z1"/>
    <w:rPr>
      <w:rFonts w:ascii="Wingdings 2" w:hAnsi="Wingdings 2" w:cs="Wingdings 2"/>
      <w:u w:val="none"/>
    </w:rPr>
  </w:style>
  <w:style w:type="character" w:customStyle="1" w:styleId="WW8Num36z0">
    <w:name w:val="WW8Num36z0"/>
    <w:rPr>
      <w:rFonts w:ascii="Arial" w:hAnsi="Arial" w:cs="Arial"/>
      <w:sz w:val="18"/>
      <w:szCs w:val="18"/>
      <w:u w:val="none"/>
    </w:rPr>
  </w:style>
  <w:style w:type="character" w:customStyle="1" w:styleId="WW8Num36z1">
    <w:name w:val="WW8Num36z1"/>
    <w:rPr>
      <w:rFonts w:ascii="Wingdings 2" w:hAnsi="Wingdings 2" w:cs="Wingdings 2"/>
      <w:u w:val="none"/>
    </w:rPr>
  </w:style>
  <w:style w:type="character" w:customStyle="1" w:styleId="WW8Num37z0">
    <w:name w:val="WW8Num37z0"/>
    <w:rPr>
      <w:rFonts w:eastAsia="Arial" w:cs="Arial"/>
      <w:sz w:val="18"/>
      <w:szCs w:val="18"/>
      <w:u w:val="none"/>
    </w:rPr>
  </w:style>
  <w:style w:type="character" w:customStyle="1" w:styleId="WW8Num37z1">
    <w:name w:val="WW8Num37z1"/>
    <w:rPr>
      <w:u w:val="none"/>
    </w:rPr>
  </w:style>
  <w:style w:type="character" w:customStyle="1" w:styleId="WW8Num38z0">
    <w:name w:val="WW8Num38z0"/>
    <w:rPr>
      <w:rFonts w:eastAsia="Arial" w:cs="Arial"/>
      <w:sz w:val="18"/>
      <w:szCs w:val="18"/>
      <w:u w:val="none"/>
    </w:rPr>
  </w:style>
  <w:style w:type="character" w:customStyle="1" w:styleId="WW8Num38z1">
    <w:name w:val="WW8Num38z1"/>
    <w:rPr>
      <w:u w:val="none"/>
    </w:rPr>
  </w:style>
  <w:style w:type="character" w:customStyle="1" w:styleId="WW8Num39z0">
    <w:name w:val="WW8Num39z0"/>
    <w:rPr>
      <w:rFonts w:ascii="Arial" w:hAnsi="Arial" w:cs="Aria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0">
    <w:name w:val="WW8Num40z0"/>
    <w:rPr>
      <w:rFonts w:ascii="Arial" w:hAnsi="Arial" w:cs="Arial"/>
      <w:sz w:val="28"/>
      <w:szCs w:val="28"/>
    </w:rPr>
  </w:style>
  <w:style w:type="character" w:customStyle="1" w:styleId="WW8Num40z1">
    <w:name w:val="WW8Num40z1"/>
    <w:rPr>
      <w:rFonts w:ascii="Arial" w:hAnsi="Arial" w:cs="Arial"/>
    </w:rPr>
  </w:style>
  <w:style w:type="character" w:customStyle="1" w:styleId="WW8Num41z0">
    <w:name w:val="WW8Num41z0"/>
    <w:rPr>
      <w:rFonts w:ascii="Arial" w:hAnsi="Arial" w:cs="Arial"/>
    </w:rPr>
  </w:style>
  <w:style w:type="character" w:customStyle="1" w:styleId="WW8Num41z1">
    <w:name w:val="WW8Num41z1"/>
    <w:rPr>
      <w:rFonts w:ascii="Arial" w:hAnsi="Arial" w:cs="Arial"/>
    </w:rPr>
  </w:style>
  <w:style w:type="character" w:customStyle="1" w:styleId="WW8Num42z0">
    <w:name w:val="WW8Num42z0"/>
    <w:rPr>
      <w:rFonts w:ascii="Arial" w:eastAsia="Times New Roman" w:hAnsi="Arial" w:cs="Arial"/>
      <w:color w:val="00000A"/>
      <w:sz w:val="28"/>
      <w:szCs w:val="28"/>
    </w:rPr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3z0">
    <w:name w:val="WW8Num43z0"/>
    <w:rPr>
      <w:rFonts w:ascii="Arial" w:hAnsi="Arial" w:cs="Arial"/>
      <w:sz w:val="28"/>
      <w:szCs w:val="28"/>
    </w:rPr>
  </w:style>
  <w:style w:type="character" w:customStyle="1" w:styleId="WW8Num43z1">
    <w:name w:val="WW8Num43z1"/>
    <w:rPr>
      <w:rFonts w:ascii="Arial" w:hAnsi="Arial" w:cs="Arial"/>
    </w:rPr>
  </w:style>
  <w:style w:type="character" w:customStyle="1" w:styleId="WW8Num44z0">
    <w:name w:val="WW8Num44z0"/>
    <w:rPr>
      <w:rFonts w:ascii="Symbol" w:eastAsia="Times New Roman" w:hAnsi="Symbol" w:cs="OpenSymbol"/>
      <w:sz w:val="28"/>
      <w:szCs w:val="28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1">
    <w:name w:val="WW8Num46z1"/>
    <w:rPr>
      <w:rFonts w:ascii="OpenSymbol" w:hAnsi="OpenSymbol" w:cs="OpenSymbol"/>
    </w:rPr>
  </w:style>
  <w:style w:type="character" w:customStyle="1" w:styleId="WW8Num47z0">
    <w:name w:val="WW8Num47z0"/>
    <w:rPr>
      <w:rFonts w:ascii="Symbol" w:hAnsi="Symbol" w:cs="Open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WW8Num23z3">
    <w:name w:val="WW8Num23z3"/>
    <w:rPr>
      <w:rFonts w:ascii="Wingdings" w:hAnsi="Wingdings" w:cs="Wingdings"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4z2">
    <w:name w:val="WW8Num14z2"/>
    <w:rPr>
      <w:rFonts w:ascii="OpenSymbol" w:hAnsi="OpenSymbol" w:cs="OpenSymbol"/>
      <w:u w:val="none"/>
    </w:rPr>
  </w:style>
  <w:style w:type="character" w:customStyle="1" w:styleId="WW8Num14z3">
    <w:name w:val="WW8Num14z3"/>
    <w:rPr>
      <w:rFonts w:ascii="Wingdings" w:hAnsi="Wingdings" w:cs="Wingdings"/>
      <w:u w:val="none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2">
    <w:name w:val="WW8Num16z2"/>
    <w:rPr>
      <w:rFonts w:ascii="OpenSymbol" w:hAnsi="OpenSymbol" w:cs="OpenSymbol"/>
      <w:u w:val="none"/>
    </w:rPr>
  </w:style>
  <w:style w:type="character" w:customStyle="1" w:styleId="WW8Num16z3">
    <w:name w:val="WW8Num16z3"/>
    <w:rPr>
      <w:rFonts w:ascii="Wingdings" w:hAnsi="Wingdings" w:cs="Wingdings"/>
      <w:u w:val="none"/>
    </w:rPr>
  </w:style>
  <w:style w:type="character" w:customStyle="1" w:styleId="WW8Num20z2">
    <w:name w:val="WW8Num20z2"/>
    <w:rPr>
      <w:rFonts w:ascii="OpenSymbol" w:hAnsi="OpenSymbol" w:cs="OpenSymbol"/>
      <w:u w:val="none"/>
    </w:rPr>
  </w:style>
  <w:style w:type="character" w:customStyle="1" w:styleId="WW8Num30z2">
    <w:name w:val="WW8Num30z2"/>
    <w:rPr>
      <w:rFonts w:ascii="OpenSymbol" w:hAnsi="OpenSymbol" w:cs="OpenSymbol"/>
      <w:u w:val="none"/>
    </w:rPr>
  </w:style>
  <w:style w:type="character" w:customStyle="1" w:styleId="WW8Num33z2">
    <w:name w:val="WW8Num33z2"/>
    <w:rPr>
      <w:rFonts w:ascii="OpenSymbol" w:hAnsi="OpenSymbol" w:cs="OpenSymbol"/>
      <w:u w:val="none"/>
    </w:rPr>
  </w:style>
  <w:style w:type="character" w:customStyle="1" w:styleId="WW8Num33z3">
    <w:name w:val="WW8Num33z3"/>
    <w:rPr>
      <w:rFonts w:ascii="Wingdings" w:hAnsi="Wingdings" w:cs="Wingdings"/>
      <w:u w:val="none"/>
    </w:rPr>
  </w:style>
  <w:style w:type="character" w:customStyle="1" w:styleId="WW8Num34z2">
    <w:name w:val="WW8Num34z2"/>
    <w:rPr>
      <w:rFonts w:ascii="OpenSymbol" w:hAnsi="OpenSymbol" w:cs="OpenSymbol"/>
      <w:u w:val="none"/>
    </w:rPr>
  </w:style>
  <w:style w:type="character" w:customStyle="1" w:styleId="WW8Num34z3">
    <w:name w:val="WW8Num34z3"/>
    <w:rPr>
      <w:rFonts w:ascii="Wingdings" w:hAnsi="Wingdings" w:cs="Wingdings"/>
      <w:u w:val="none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3">
    <w:name w:val="WW8Num9z3"/>
    <w:rPr>
      <w:rFonts w:ascii="Arial" w:hAnsi="Arial" w:cs="Arial"/>
      <w:sz w:val="28"/>
      <w:szCs w:val="2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  <w:rPr>
      <w:rFonts w:ascii="OpenSymbol" w:hAnsi="OpenSymbol" w:cs="OpenSymbol"/>
      <w:u w:val="none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2">
    <w:name w:val="WW8Num18z2"/>
    <w:rPr>
      <w:rFonts w:ascii="OpenSymbol" w:hAnsi="OpenSymbol" w:cs="OpenSymbol"/>
      <w:u w:val="none"/>
    </w:rPr>
  </w:style>
  <w:style w:type="character" w:customStyle="1" w:styleId="WW8Num18z3">
    <w:name w:val="WW8Num18z3"/>
    <w:rPr>
      <w:rFonts w:ascii="Wingdings" w:hAnsi="Wingdings" w:cs="Wingdings"/>
      <w:u w:val="none"/>
    </w:rPr>
  </w:style>
  <w:style w:type="character" w:customStyle="1" w:styleId="WW8Num22z2">
    <w:name w:val="WW8Num22z2"/>
    <w:rPr>
      <w:rFonts w:ascii="OpenSymbol" w:hAnsi="OpenSymbol" w:cs="OpenSymbol"/>
      <w:u w:val="none"/>
    </w:rPr>
  </w:style>
  <w:style w:type="character" w:customStyle="1" w:styleId="WW8Num25z2">
    <w:name w:val="WW8Num25z2"/>
    <w:rPr>
      <w:rFonts w:ascii="OpenSymbol" w:hAnsi="OpenSymbol" w:cs="OpenSymbol"/>
      <w:u w:val="none"/>
    </w:rPr>
  </w:style>
  <w:style w:type="character" w:customStyle="1" w:styleId="WW8Num25z3">
    <w:name w:val="WW8Num25z3"/>
    <w:rPr>
      <w:rFonts w:ascii="Wingdings" w:hAnsi="Wingdings" w:cs="Wingdings"/>
      <w:u w:val="none"/>
    </w:rPr>
  </w:style>
  <w:style w:type="character" w:customStyle="1" w:styleId="WW8Num32z2">
    <w:name w:val="WW8Num32z2"/>
    <w:rPr>
      <w:rFonts w:ascii="OpenSymbol" w:hAnsi="OpenSymbol" w:cs="OpenSymbol"/>
      <w:u w:val="none"/>
    </w:rPr>
  </w:style>
  <w:style w:type="character" w:customStyle="1" w:styleId="WW8Num35z2">
    <w:name w:val="WW8Num35z2"/>
    <w:rPr>
      <w:rFonts w:ascii="OpenSymbol" w:hAnsi="OpenSymbol" w:cs="OpenSymbol"/>
      <w:u w:val="none"/>
    </w:rPr>
  </w:style>
  <w:style w:type="character" w:customStyle="1" w:styleId="WW8Num35z3">
    <w:name w:val="WW8Num35z3"/>
    <w:rPr>
      <w:rFonts w:ascii="Wingdings" w:hAnsi="Wingdings" w:cs="Wingdings"/>
      <w:u w:val="none"/>
    </w:rPr>
  </w:style>
  <w:style w:type="character" w:customStyle="1" w:styleId="WW8Num36z2">
    <w:name w:val="WW8Num36z2"/>
    <w:rPr>
      <w:rFonts w:ascii="OpenSymbol" w:hAnsi="OpenSymbol" w:cs="OpenSymbol"/>
      <w:u w:val="none"/>
    </w:rPr>
  </w:style>
  <w:style w:type="character" w:customStyle="1" w:styleId="WW8Num36z3">
    <w:name w:val="WW8Num36z3"/>
    <w:rPr>
      <w:rFonts w:ascii="Wingdings" w:hAnsi="Wingdings" w:cs="Wingdings"/>
      <w:u w:val="none"/>
    </w:rPr>
  </w:style>
  <w:style w:type="character" w:customStyle="1" w:styleId="ListLabel1">
    <w:name w:val="ListLabel 1"/>
    <w:rPr>
      <w:rFonts w:eastAsia="Arial" w:cs="Arial"/>
      <w:sz w:val="28"/>
      <w:szCs w:val="28"/>
    </w:rPr>
  </w:style>
  <w:style w:type="character" w:customStyle="1" w:styleId="ListLabel2">
    <w:name w:val="ListLabel 2"/>
    <w:rPr>
      <w:rFonts w:eastAsia="Century Schoolbook" w:cs="Century Schoolbook"/>
      <w:sz w:val="28"/>
      <w:szCs w:val="28"/>
    </w:rPr>
  </w:style>
  <w:style w:type="character" w:customStyle="1" w:styleId="ListLabel3">
    <w:name w:val="ListLabel 3"/>
    <w:rPr>
      <w:rFonts w:eastAsia="Arial" w:cs="Arial"/>
    </w:rPr>
  </w:style>
  <w:style w:type="character" w:customStyle="1" w:styleId="ListLabel4">
    <w:name w:val="ListLabel 4"/>
    <w:rPr>
      <w:rFonts w:eastAsia="Arial" w:cs="Arial"/>
      <w:sz w:val="18"/>
      <w:szCs w:val="18"/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position w:val="0"/>
      <w:sz w:val="24"/>
      <w:vertAlign w:val="baseline"/>
    </w:rPr>
  </w:style>
  <w:style w:type="character" w:customStyle="1" w:styleId="ListLabel7">
    <w:name w:val="ListLabel 7"/>
    <w:rPr>
      <w:rFonts w:eastAsia="Century Schoolbook" w:cs="Century Schoolbook"/>
      <w:b w:val="0"/>
      <w:sz w:val="28"/>
      <w:szCs w:val="28"/>
    </w:rPr>
  </w:style>
  <w:style w:type="character" w:customStyle="1" w:styleId="ListLabel8">
    <w:name w:val="ListLabel 8"/>
    <w:rPr>
      <w:rFonts w:eastAsia="Verdana" w:cs="Verdana"/>
      <w:sz w:val="22"/>
      <w:szCs w:val="22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styleId="a9">
    <w:name w:val="FollowedHyperlink"/>
    <w:rPr>
      <w:color w:val="80000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EndnoteCharacters">
    <w:name w:val="Endnote Characters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aa">
    <w:name w:val="footnote reference"/>
    <w:rPr>
      <w:position w:val="0"/>
      <w:vertAlign w:val="superscript"/>
    </w:rPr>
  </w:style>
  <w:style w:type="character" w:styleId="ab">
    <w:name w:val="endnote reference"/>
    <w:rPr>
      <w:position w:val="0"/>
      <w:vertAlign w:val="superscript"/>
    </w:rPr>
  </w:style>
  <w:style w:type="character" w:customStyle="1" w:styleId="ListLabel9">
    <w:name w:val="ListLabel 9"/>
    <w:rPr>
      <w:rFonts w:eastAsia="Century Schoolbook" w:cs="Century Schoolbook"/>
      <w:sz w:val="28"/>
      <w:szCs w:val="28"/>
    </w:rPr>
  </w:style>
  <w:style w:type="character" w:customStyle="1" w:styleId="ListLabel10">
    <w:name w:val="ListLabel 10"/>
    <w:rPr>
      <w:rFonts w:cs="Arial"/>
      <w:sz w:val="28"/>
      <w:szCs w:val="28"/>
    </w:rPr>
  </w:style>
  <w:style w:type="character" w:customStyle="1" w:styleId="ListLabel11">
    <w:name w:val="ListLabel 11"/>
    <w:rPr>
      <w:rFonts w:cs="Arial"/>
    </w:rPr>
  </w:style>
  <w:style w:type="character" w:customStyle="1" w:styleId="ListLabel12">
    <w:name w:val="ListLabel 12"/>
    <w:rPr>
      <w:rFonts w:cs="Arial"/>
      <w:sz w:val="18"/>
      <w:szCs w:val="18"/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rFonts w:cs="Wingdings"/>
      <w:color w:val="000000"/>
      <w:sz w:val="28"/>
      <w:szCs w:val="28"/>
      <w:u w:val="none"/>
    </w:rPr>
  </w:style>
  <w:style w:type="character" w:customStyle="1" w:styleId="ListLabel15">
    <w:name w:val="ListLabel 15"/>
    <w:rPr>
      <w:rFonts w:cs="Wingdings 2"/>
      <w:u w:val="none"/>
    </w:rPr>
  </w:style>
  <w:style w:type="character" w:customStyle="1" w:styleId="ListLabel16">
    <w:name w:val="ListLabel 16"/>
    <w:rPr>
      <w:rFonts w:cs="Times New Roman"/>
      <w:position w:val="0"/>
      <w:sz w:val="24"/>
      <w:vertAlign w:val="baseline"/>
    </w:rPr>
  </w:style>
  <w:style w:type="character" w:customStyle="1" w:styleId="ListLabel17">
    <w:name w:val="ListLabel 17"/>
    <w:rPr>
      <w:rFonts w:cs="Times New Roman"/>
      <w:sz w:val="28"/>
      <w:szCs w:val="28"/>
    </w:rPr>
  </w:style>
  <w:style w:type="character" w:customStyle="1" w:styleId="ListLabel18">
    <w:name w:val="ListLabel 18"/>
    <w:rPr>
      <w:rFonts w:eastAsia="Century Schoolbook" w:cs="Century Schoolbook"/>
      <w:b w:val="0"/>
      <w:sz w:val="28"/>
      <w:szCs w:val="28"/>
    </w:rPr>
  </w:style>
  <w:style w:type="character" w:customStyle="1" w:styleId="ListLabel19">
    <w:name w:val="ListLabel 19"/>
    <w:rPr>
      <w:rFonts w:cs="Wingdings"/>
      <w:u w:val="none"/>
    </w:rPr>
  </w:style>
  <w:style w:type="character" w:customStyle="1" w:styleId="ListLabel20">
    <w:name w:val="ListLabel 20"/>
    <w:rPr>
      <w:rFonts w:cs="OpenSymbol"/>
      <w:u w:val="none"/>
    </w:rPr>
  </w:style>
  <w:style w:type="character" w:customStyle="1" w:styleId="ListLabel21">
    <w:name w:val="ListLabel 21"/>
    <w:rPr>
      <w:rFonts w:cs="Verdana"/>
      <w:sz w:val="22"/>
      <w:szCs w:val="22"/>
      <w:u w:val="none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rFonts w:cs="Arial"/>
      <w:color w:val="00000A"/>
      <w:sz w:val="28"/>
      <w:szCs w:val="28"/>
    </w:rPr>
  </w:style>
  <w:style w:type="character" w:customStyle="1" w:styleId="ListLabel24">
    <w:name w:val="ListLabel 24"/>
    <w:rPr>
      <w:rFonts w:cs="OpenSymbol"/>
      <w:sz w:val="28"/>
      <w:szCs w:val="28"/>
    </w:rPr>
  </w:style>
  <w:style w:type="character" w:customStyle="1" w:styleId="ListLabel25">
    <w:name w:val="ListLabel 25"/>
    <w:rPr>
      <w:b w:val="0"/>
    </w:rPr>
  </w:style>
  <w:style w:type="character" w:customStyle="1" w:styleId="IndexLink">
    <w:name w:val="Index Link"/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8Num11">
    <w:name w:val="WW8Num11"/>
    <w:basedOn w:val="a2"/>
    <w:pPr>
      <w:numPr>
        <w:numId w:val="49"/>
      </w:numPr>
    </w:pPr>
  </w:style>
  <w:style w:type="paragraph" w:styleId="ac">
    <w:name w:val="Balloon Text"/>
    <w:basedOn w:val="a"/>
    <w:link w:val="ad"/>
    <w:uiPriority w:val="99"/>
    <w:semiHidden/>
    <w:unhideWhenUsed/>
    <w:rsid w:val="00200E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00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__RefHeading__1964_876159803" TargetMode="External"/><Relationship Id="rId18" Type="http://schemas.openxmlformats.org/officeDocument/2006/relationships/hyperlink" Target="#__RefHeading__1974_876159803" TargetMode="External"/><Relationship Id="rId26" Type="http://schemas.openxmlformats.org/officeDocument/2006/relationships/image" Target="media/image5.jpg"/><Relationship Id="rId39" Type="http://schemas.openxmlformats.org/officeDocument/2006/relationships/image" Target="media/image17.png"/><Relationship Id="rId21" Type="http://schemas.openxmlformats.org/officeDocument/2006/relationships/hyperlink" Target="#__RefHeading__99_1849898410" TargetMode="External"/><Relationship Id="rId34" Type="http://schemas.openxmlformats.org/officeDocument/2006/relationships/image" Target="media/image12.png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jpg"/><Relationship Id="rId55" Type="http://schemas.openxmlformats.org/officeDocument/2006/relationships/image" Target="media/image33.gif"/><Relationship Id="rId63" Type="http://schemas.openxmlformats.org/officeDocument/2006/relationships/hyperlink" Target="http://su0.ru/C508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#__RefHeading__1970_876159803" TargetMode="External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#__RefHeading__1960_876159803" TargetMode="External"/><Relationship Id="rId24" Type="http://schemas.openxmlformats.org/officeDocument/2006/relationships/image" Target="media/image3.jp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jp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#__RefHeading__1968_876159803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49" Type="http://schemas.openxmlformats.org/officeDocument/2006/relationships/image" Target="media/image27.png"/><Relationship Id="rId57" Type="http://schemas.openxmlformats.org/officeDocument/2006/relationships/image" Target="media/image35.jpg"/><Relationship Id="rId61" Type="http://schemas.openxmlformats.org/officeDocument/2006/relationships/hyperlink" Target="http://www.mirea.ac.ru/d1/metodika/Indexmet.htm" TargetMode="External"/><Relationship Id="rId10" Type="http://schemas.openxmlformats.org/officeDocument/2006/relationships/hyperlink" Target="#__RefHeading__1958_876159803" TargetMode="External"/><Relationship Id="rId19" Type="http://schemas.openxmlformats.org/officeDocument/2006/relationships/hyperlink" Target="#__RefHeading__1976_876159803" TargetMode="External"/><Relationship Id="rId31" Type="http://schemas.openxmlformats.org/officeDocument/2006/relationships/image" Target="media/image9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image" Target="media/image38.jpg"/><Relationship Id="rId65" Type="http://schemas.openxmlformats.org/officeDocument/2006/relationships/hyperlink" Target="http://festival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#__RefHeading__1956_876159803" TargetMode="External"/><Relationship Id="rId14" Type="http://schemas.openxmlformats.org/officeDocument/2006/relationships/hyperlink" Target="#__RefHeading__1966_876159803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learningapps.org/display?v=peajuqg3k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image" Target="media/image34.gif"/><Relationship Id="rId64" Type="http://schemas.openxmlformats.org/officeDocument/2006/relationships/hyperlink" Target="https://learningapps.org/" TargetMode="External"/><Relationship Id="rId8" Type="http://schemas.openxmlformats.org/officeDocument/2006/relationships/hyperlink" Target="#__RefHeading__1954_876159803" TargetMode="External"/><Relationship Id="rId51" Type="http://schemas.openxmlformats.org/officeDocument/2006/relationships/image" Target="media/image29.jpg"/><Relationship Id="rId3" Type="http://schemas.microsoft.com/office/2007/relationships/stylesWithEffects" Target="stylesWithEffects.xml"/><Relationship Id="rId12" Type="http://schemas.openxmlformats.org/officeDocument/2006/relationships/hyperlink" Target="#__RefHeading__1962_876159803" TargetMode="External"/><Relationship Id="rId17" Type="http://schemas.openxmlformats.org/officeDocument/2006/relationships/hyperlink" Target="#__RefHeading__1972_876159803" TargetMode="External"/><Relationship Id="rId25" Type="http://schemas.openxmlformats.org/officeDocument/2006/relationships/image" Target="media/image4.jp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59" Type="http://schemas.openxmlformats.org/officeDocument/2006/relationships/image" Target="media/image37.jpg"/><Relationship Id="rId67" Type="http://schemas.openxmlformats.org/officeDocument/2006/relationships/fontTable" Target="fontTable.xml"/><Relationship Id="rId20" Type="http://schemas.openxmlformats.org/officeDocument/2006/relationships/hyperlink" Target="#__RefHeading__1978_876159803" TargetMode="External"/><Relationship Id="rId41" Type="http://schemas.openxmlformats.org/officeDocument/2006/relationships/image" Target="media/image19.png"/><Relationship Id="rId54" Type="http://schemas.openxmlformats.org/officeDocument/2006/relationships/image" Target="media/image32.png"/><Relationship Id="rId62" Type="http://schemas.openxmlformats.org/officeDocument/2006/relationships/hyperlink" Target="http://eidos.ru/journal/2008/121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12424</Words>
  <Characters>70820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</dc:creator>
  <cp:lastModifiedBy>sma</cp:lastModifiedBy>
  <cp:revision>3</cp:revision>
  <cp:lastPrinted>1900-12-31T17:00:00Z</cp:lastPrinted>
  <dcterms:created xsi:type="dcterms:W3CDTF">2017-06-20T13:17:00Z</dcterms:created>
  <dcterms:modified xsi:type="dcterms:W3CDTF">2017-06-21T16:15:00Z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