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2A" w:rsidRPr="00E3713B" w:rsidRDefault="0011782A" w:rsidP="0011782A">
      <w:pPr>
        <w:tabs>
          <w:tab w:val="left" w:pos="0"/>
        </w:tabs>
        <w:ind w:right="-144"/>
        <w:jc w:val="center"/>
        <w:rPr>
          <w:sz w:val="28"/>
          <w:szCs w:val="28"/>
        </w:rPr>
      </w:pPr>
      <w:r w:rsidRPr="00E3713B">
        <w:rPr>
          <w:sz w:val="28"/>
          <w:szCs w:val="28"/>
        </w:rPr>
        <w:t>МИНИ</w:t>
      </w:r>
      <w:r>
        <w:rPr>
          <w:sz w:val="28"/>
          <w:szCs w:val="28"/>
        </w:rPr>
        <w:t xml:space="preserve">СТЕРСТВО  ОБРАЗОВАНИЯ  И  НАУКИ РОССИЙСКОЙ </w:t>
      </w:r>
      <w:r w:rsidRPr="00E3713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</w:p>
    <w:p w:rsidR="0011782A" w:rsidRDefault="0011782A" w:rsidP="0011782A">
      <w:pPr>
        <w:pStyle w:val="FR2"/>
        <w:spacing w:line="240" w:lineRule="auto"/>
        <w:ind w:left="0" w:right="-2"/>
        <w:rPr>
          <w:b w:val="0"/>
          <w:sz w:val="28"/>
          <w:szCs w:val="28"/>
        </w:rPr>
      </w:pPr>
      <w:r w:rsidRPr="00E3713B">
        <w:rPr>
          <w:b w:val="0"/>
          <w:sz w:val="28"/>
          <w:szCs w:val="28"/>
        </w:rPr>
        <w:t>федеральное государственное бюджетное образовательное учреждение высш</w:t>
      </w:r>
      <w:r>
        <w:rPr>
          <w:b w:val="0"/>
          <w:sz w:val="28"/>
          <w:szCs w:val="28"/>
        </w:rPr>
        <w:t>е</w:t>
      </w:r>
      <w:r w:rsidRPr="00E3713B">
        <w:rPr>
          <w:b w:val="0"/>
          <w:sz w:val="28"/>
          <w:szCs w:val="28"/>
        </w:rPr>
        <w:t xml:space="preserve">го образования </w:t>
      </w:r>
    </w:p>
    <w:p w:rsidR="0011782A" w:rsidRPr="00E3713B" w:rsidRDefault="0011782A" w:rsidP="0011782A">
      <w:pPr>
        <w:pStyle w:val="FR2"/>
        <w:spacing w:line="240" w:lineRule="auto"/>
        <w:ind w:left="0" w:right="-2"/>
        <w:rPr>
          <w:b w:val="0"/>
          <w:sz w:val="28"/>
          <w:szCs w:val="28"/>
        </w:rPr>
      </w:pPr>
      <w:r w:rsidRPr="00E3713B">
        <w:rPr>
          <w:b w:val="0"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11782A" w:rsidRPr="00E3713B" w:rsidRDefault="0011782A" w:rsidP="0011782A">
      <w:pPr>
        <w:tabs>
          <w:tab w:val="left" w:pos="0"/>
          <w:tab w:val="left" w:pos="5670"/>
        </w:tabs>
        <w:jc w:val="center"/>
        <w:rPr>
          <w:sz w:val="28"/>
          <w:szCs w:val="28"/>
        </w:rPr>
      </w:pPr>
      <w:r w:rsidRPr="00E3713B">
        <w:rPr>
          <w:sz w:val="28"/>
          <w:szCs w:val="28"/>
        </w:rPr>
        <w:t>Институт социально-гуманитарных технологий</w:t>
      </w:r>
    </w:p>
    <w:p w:rsidR="0011782A" w:rsidRPr="00E3713B" w:rsidRDefault="0011782A" w:rsidP="0011782A">
      <w:pPr>
        <w:tabs>
          <w:tab w:val="left" w:pos="0"/>
          <w:tab w:val="left" w:pos="5670"/>
        </w:tabs>
        <w:jc w:val="center"/>
        <w:rPr>
          <w:sz w:val="28"/>
          <w:szCs w:val="28"/>
        </w:rPr>
      </w:pPr>
      <w:r w:rsidRPr="00E3713B">
        <w:rPr>
          <w:sz w:val="28"/>
          <w:szCs w:val="28"/>
        </w:rPr>
        <w:t>Кафедра социальной педагогики и социальной работы</w:t>
      </w:r>
    </w:p>
    <w:p w:rsidR="0011782A" w:rsidRPr="00E3713B" w:rsidRDefault="0011782A" w:rsidP="0011782A">
      <w:pPr>
        <w:tabs>
          <w:tab w:val="left" w:pos="0"/>
          <w:tab w:val="left" w:pos="5670"/>
        </w:tabs>
        <w:jc w:val="center"/>
      </w:pPr>
    </w:p>
    <w:p w:rsidR="0011782A" w:rsidRPr="00E3713B" w:rsidRDefault="0011782A" w:rsidP="0011782A">
      <w:pPr>
        <w:tabs>
          <w:tab w:val="left" w:pos="0"/>
          <w:tab w:val="left" w:pos="5670"/>
        </w:tabs>
      </w:pPr>
    </w:p>
    <w:p w:rsidR="0011782A" w:rsidRPr="00E3713B" w:rsidRDefault="0011782A" w:rsidP="0011782A">
      <w:pPr>
        <w:tabs>
          <w:tab w:val="left" w:pos="0"/>
          <w:tab w:val="left" w:pos="5670"/>
        </w:tabs>
      </w:pPr>
    </w:p>
    <w:p w:rsidR="0011782A" w:rsidRDefault="0011782A" w:rsidP="0011782A">
      <w:pPr>
        <w:pStyle w:val="afa"/>
        <w:rPr>
          <w:sz w:val="24"/>
          <w:szCs w:val="24"/>
        </w:rPr>
      </w:pPr>
      <w:r w:rsidRPr="00E3713B">
        <w:rPr>
          <w:sz w:val="24"/>
          <w:szCs w:val="24"/>
        </w:rPr>
        <w:t>РАБОЧАЯ ПРОГРАММА ДИСЦИПЛИНЫ</w:t>
      </w:r>
    </w:p>
    <w:p w:rsidR="0011782A" w:rsidRDefault="0011782A" w:rsidP="0011782A">
      <w:pPr>
        <w:pStyle w:val="afa"/>
        <w:rPr>
          <w:sz w:val="24"/>
          <w:szCs w:val="24"/>
        </w:rPr>
      </w:pPr>
      <w:r>
        <w:rPr>
          <w:sz w:val="24"/>
          <w:szCs w:val="24"/>
        </w:rPr>
        <w:t>(для очной и заочной форм обучения)</w:t>
      </w:r>
    </w:p>
    <w:p w:rsidR="0011782A" w:rsidRPr="007B115C" w:rsidRDefault="0011782A" w:rsidP="0011782A">
      <w:pPr>
        <w:pStyle w:val="afa"/>
        <w:rPr>
          <w:sz w:val="24"/>
          <w:szCs w:val="24"/>
        </w:rPr>
      </w:pPr>
    </w:p>
    <w:p w:rsidR="0011782A" w:rsidRDefault="004E211F" w:rsidP="0011782A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АНТРОПОЛОГИЯ  и социальная</w:t>
      </w:r>
      <w:r w:rsidR="0011782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</w:p>
    <w:p w:rsidR="0011782A" w:rsidRPr="007B115C" w:rsidRDefault="0011782A" w:rsidP="0011782A">
      <w:pPr>
        <w:pStyle w:val="afa"/>
        <w:rPr>
          <w:sz w:val="24"/>
          <w:szCs w:val="24"/>
        </w:rPr>
      </w:pPr>
    </w:p>
    <w:p w:rsidR="0011782A" w:rsidRPr="00E3713B" w:rsidRDefault="0011782A" w:rsidP="0011782A">
      <w:pPr>
        <w:pStyle w:val="afa"/>
        <w:rPr>
          <w:sz w:val="24"/>
          <w:szCs w:val="24"/>
        </w:rPr>
      </w:pPr>
    </w:p>
    <w:p w:rsidR="0011782A" w:rsidRDefault="0011782A" w:rsidP="0011782A">
      <w:pPr>
        <w:tabs>
          <w:tab w:val="left" w:pos="0"/>
        </w:tabs>
        <w:jc w:val="center"/>
      </w:pPr>
    </w:p>
    <w:p w:rsidR="0011782A" w:rsidRDefault="0011782A" w:rsidP="0011782A">
      <w:pPr>
        <w:tabs>
          <w:tab w:val="left" w:pos="0"/>
        </w:tabs>
        <w:jc w:val="center"/>
      </w:pPr>
    </w:p>
    <w:p w:rsidR="0011782A" w:rsidRDefault="0011782A" w:rsidP="0011782A">
      <w:pPr>
        <w:jc w:val="center"/>
        <w:rPr>
          <w:sz w:val="28"/>
          <w:szCs w:val="28"/>
        </w:rPr>
      </w:pPr>
      <w:r w:rsidRPr="00DA4B86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A4B86">
        <w:rPr>
          <w:sz w:val="28"/>
          <w:szCs w:val="28"/>
        </w:rPr>
        <w:t xml:space="preserve"> по</w:t>
      </w:r>
      <w:r>
        <w:rPr>
          <w:sz w:val="28"/>
          <w:szCs w:val="28"/>
        </w:rPr>
        <w:t>дготовки / Профиль</w:t>
      </w:r>
    </w:p>
    <w:p w:rsidR="0011782A" w:rsidRDefault="0011782A" w:rsidP="00117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 магистратура</w:t>
      </w:r>
    </w:p>
    <w:p w:rsidR="0011782A" w:rsidRPr="0011782A" w:rsidRDefault="004E211F" w:rsidP="001178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Направление 44.04.02 Психолого</w:t>
      </w:r>
      <w:r w:rsidR="0011782A" w:rsidRPr="0011782A">
        <w:rPr>
          <w:rFonts w:ascii="Arial" w:eastAsia="Times New Roman" w:hAnsi="Arial" w:cs="Arial"/>
          <w:color w:val="000000"/>
          <w:sz w:val="20"/>
          <w:szCs w:val="20"/>
        </w:rPr>
        <w:t>-педагогическое образование</w:t>
      </w:r>
      <w:r w:rsidR="0011782A" w:rsidRPr="0011782A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1782A" w:rsidRPr="0011782A">
        <w:rPr>
          <w:rFonts w:ascii="Arial" w:eastAsia="Times New Roman" w:hAnsi="Arial" w:cs="Arial"/>
          <w:color w:val="000000"/>
          <w:sz w:val="20"/>
          <w:szCs w:val="20"/>
        </w:rPr>
        <w:br/>
        <w:t>Программа магистратуры "</w:t>
      </w:r>
      <w:r>
        <w:rPr>
          <w:rFonts w:ascii="Arial" w:eastAsia="Times New Roman" w:hAnsi="Arial" w:cs="Arial"/>
          <w:color w:val="000000"/>
          <w:sz w:val="20"/>
          <w:szCs w:val="20"/>
        </w:rPr>
        <w:t>Психология  и педагогика в социальной сфере</w:t>
      </w:r>
      <w:r w:rsidR="0011782A" w:rsidRPr="0011782A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11782A" w:rsidRDefault="0011782A" w:rsidP="00117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82A" w:rsidRPr="00DA4B86" w:rsidRDefault="0011782A" w:rsidP="0011782A">
      <w:pPr>
        <w:jc w:val="center"/>
        <w:rPr>
          <w:i/>
          <w:sz w:val="28"/>
          <w:szCs w:val="28"/>
        </w:rPr>
      </w:pPr>
      <w:r w:rsidRPr="00DA4B86">
        <w:rPr>
          <w:sz w:val="28"/>
          <w:szCs w:val="28"/>
        </w:rPr>
        <w:t xml:space="preserve">Квалификация (степень) – </w:t>
      </w:r>
      <w:r>
        <w:rPr>
          <w:sz w:val="28"/>
          <w:szCs w:val="28"/>
        </w:rPr>
        <w:t>магистр</w:t>
      </w:r>
    </w:p>
    <w:p w:rsidR="0011782A" w:rsidRDefault="0011782A" w:rsidP="0011782A">
      <w:pPr>
        <w:jc w:val="center"/>
        <w:rPr>
          <w:i/>
        </w:rPr>
      </w:pPr>
    </w:p>
    <w:p w:rsidR="0011782A" w:rsidRPr="00E3713B" w:rsidRDefault="0011782A" w:rsidP="0011782A">
      <w:pPr>
        <w:tabs>
          <w:tab w:val="left" w:pos="0"/>
        </w:tabs>
      </w:pPr>
    </w:p>
    <w:p w:rsidR="0011782A" w:rsidRPr="00E3713B" w:rsidRDefault="0011782A" w:rsidP="0011782A">
      <w:pPr>
        <w:tabs>
          <w:tab w:val="left" w:pos="0"/>
        </w:tabs>
      </w:pPr>
    </w:p>
    <w:p w:rsidR="0011782A" w:rsidRPr="00E3713B" w:rsidRDefault="0011782A" w:rsidP="0011782A">
      <w:pPr>
        <w:tabs>
          <w:tab w:val="left" w:pos="0"/>
        </w:tabs>
      </w:pPr>
    </w:p>
    <w:p w:rsidR="0011782A" w:rsidRPr="00E3713B" w:rsidRDefault="0011782A" w:rsidP="0011782A">
      <w:pPr>
        <w:tabs>
          <w:tab w:val="left" w:pos="0"/>
        </w:tabs>
      </w:pPr>
    </w:p>
    <w:p w:rsidR="0011782A" w:rsidRDefault="0011782A" w:rsidP="0011782A">
      <w:pPr>
        <w:tabs>
          <w:tab w:val="left" w:pos="0"/>
        </w:tabs>
      </w:pPr>
    </w:p>
    <w:p w:rsidR="0011782A" w:rsidRDefault="0011782A" w:rsidP="0011782A">
      <w:pPr>
        <w:tabs>
          <w:tab w:val="left" w:pos="0"/>
        </w:tabs>
      </w:pPr>
    </w:p>
    <w:p w:rsidR="0011782A" w:rsidRDefault="0011782A" w:rsidP="0011782A">
      <w:pPr>
        <w:jc w:val="center"/>
      </w:pPr>
      <w:r>
        <w:t>Красноярск 2016</w:t>
      </w:r>
    </w:p>
    <w:p w:rsidR="0011782A" w:rsidRDefault="0011782A" w:rsidP="0011782A">
      <w:pPr>
        <w:jc w:val="center"/>
      </w:pPr>
    </w:p>
    <w:p w:rsidR="0011782A" w:rsidRPr="00E3713B" w:rsidRDefault="0011782A" w:rsidP="0011782A">
      <w:pPr>
        <w:pStyle w:val="12"/>
        <w:tabs>
          <w:tab w:val="left" w:pos="4820"/>
          <w:tab w:val="right" w:leader="underscore" w:pos="9072"/>
        </w:tabs>
        <w:spacing w:after="240" w:line="360" w:lineRule="auto"/>
        <w:rPr>
          <w:sz w:val="16"/>
          <w:szCs w:val="16"/>
        </w:rPr>
      </w:pPr>
      <w:r w:rsidRPr="00E3713B">
        <w:rPr>
          <w:szCs w:val="24"/>
        </w:rPr>
        <w:t>Рабочая програм</w:t>
      </w:r>
      <w:r>
        <w:rPr>
          <w:szCs w:val="24"/>
        </w:rPr>
        <w:t xml:space="preserve">ма дисциплины «Антропология и социальная работа </w:t>
      </w:r>
      <w:r w:rsidRPr="00E3713B">
        <w:rPr>
          <w:szCs w:val="24"/>
        </w:rPr>
        <w:t>»</w:t>
      </w:r>
      <w:r>
        <w:rPr>
          <w:szCs w:val="24"/>
        </w:rPr>
        <w:t xml:space="preserve"> </w:t>
      </w:r>
      <w:r w:rsidRPr="00E3713B">
        <w:rPr>
          <w:szCs w:val="24"/>
        </w:rPr>
        <w:t>составлена</w:t>
      </w:r>
      <w:r>
        <w:rPr>
          <w:szCs w:val="24"/>
        </w:rPr>
        <w:t xml:space="preserve"> профессором Т.В. </w:t>
      </w:r>
      <w:proofErr w:type="spellStart"/>
      <w:r>
        <w:rPr>
          <w:szCs w:val="24"/>
        </w:rPr>
        <w:t>Фуряевой</w:t>
      </w:r>
      <w:proofErr w:type="spellEnd"/>
    </w:p>
    <w:p w:rsidR="0011782A" w:rsidRDefault="0011782A" w:rsidP="0011782A">
      <w:pPr>
        <w:pStyle w:val="12"/>
        <w:tabs>
          <w:tab w:val="right" w:leader="underscore" w:pos="9072"/>
        </w:tabs>
        <w:spacing w:before="120"/>
        <w:rPr>
          <w:szCs w:val="24"/>
        </w:rPr>
      </w:pPr>
      <w:r w:rsidRPr="00E3713B">
        <w:rPr>
          <w:szCs w:val="24"/>
        </w:rPr>
        <w:t xml:space="preserve">Рабочая программа дисциплины обсуждена на заседании кафедры </w:t>
      </w:r>
      <w:r>
        <w:rPr>
          <w:szCs w:val="24"/>
        </w:rPr>
        <w:t>социальной педагогики и социальной работы</w:t>
      </w:r>
    </w:p>
    <w:p w:rsidR="0011782A" w:rsidRDefault="0011782A" w:rsidP="0011782A">
      <w:pPr>
        <w:pStyle w:val="12"/>
        <w:tabs>
          <w:tab w:val="right" w:leader="underscore" w:pos="9072"/>
        </w:tabs>
        <w:rPr>
          <w:szCs w:val="24"/>
        </w:rPr>
      </w:pPr>
    </w:p>
    <w:p w:rsidR="0011782A" w:rsidRPr="00473A7C" w:rsidRDefault="0011782A" w:rsidP="0011782A">
      <w:pPr>
        <w:pStyle w:val="12"/>
        <w:tabs>
          <w:tab w:val="right" w:leader="underscore" w:pos="9072"/>
        </w:tabs>
        <w:rPr>
          <w:szCs w:val="24"/>
        </w:rPr>
      </w:pPr>
      <w:r w:rsidRPr="002A34F9">
        <w:rPr>
          <w:szCs w:val="24"/>
        </w:rPr>
        <w:t>протокол № 1 от "08" сентября 2016 г.</w:t>
      </w:r>
    </w:p>
    <w:p w:rsidR="0011782A" w:rsidRPr="00473A7C" w:rsidRDefault="0011782A" w:rsidP="0011782A">
      <w:pPr>
        <w:pStyle w:val="12"/>
        <w:tabs>
          <w:tab w:val="right" w:leader="underscore" w:pos="9072"/>
        </w:tabs>
        <w:ind w:right="-1"/>
        <w:rPr>
          <w:szCs w:val="24"/>
        </w:rPr>
      </w:pPr>
    </w:p>
    <w:p w:rsidR="0011782A" w:rsidRPr="00473A7C" w:rsidRDefault="0011782A" w:rsidP="0011782A">
      <w:pPr>
        <w:pStyle w:val="12"/>
        <w:tabs>
          <w:tab w:val="right" w:leader="underscore" w:pos="9072"/>
        </w:tabs>
        <w:ind w:right="-1"/>
        <w:rPr>
          <w:szCs w:val="24"/>
        </w:rPr>
      </w:pPr>
    </w:p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>Заведующий кафедрой</w:t>
      </w:r>
      <w:r>
        <w:rPr>
          <w:szCs w:val="24"/>
        </w:rP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10763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>
        <w:rPr>
          <w:szCs w:val="24"/>
        </w:rPr>
        <w:t xml:space="preserve"> Т.В. </w:t>
      </w:r>
      <w:proofErr w:type="spellStart"/>
      <w:r>
        <w:rPr>
          <w:szCs w:val="24"/>
        </w:rPr>
        <w:t>Фуряева</w:t>
      </w:r>
      <w:proofErr w:type="spellEnd"/>
    </w:p>
    <w:p w:rsidR="0011782A" w:rsidRPr="00473A7C" w:rsidRDefault="0011782A" w:rsidP="0011782A">
      <w:pPr>
        <w:pStyle w:val="12"/>
        <w:tabs>
          <w:tab w:val="left" w:pos="4253"/>
          <w:tab w:val="right" w:leader="underscore" w:pos="9072"/>
        </w:tabs>
        <w:rPr>
          <w:szCs w:val="24"/>
        </w:rPr>
      </w:pPr>
      <w:r>
        <w:rPr>
          <w:szCs w:val="24"/>
        </w:rPr>
        <w:t xml:space="preserve">                                         </w:t>
      </w:r>
      <w:r w:rsidRPr="00473A7C">
        <w:rPr>
          <w:szCs w:val="24"/>
        </w:rPr>
        <w:t xml:space="preserve"> </w:t>
      </w:r>
      <w:r w:rsidRPr="00473A7C">
        <w:rPr>
          <w:szCs w:val="24"/>
        </w:rPr>
        <w:tab/>
      </w:r>
    </w:p>
    <w:p w:rsidR="0011782A" w:rsidRDefault="0011782A" w:rsidP="0011782A">
      <w:pPr>
        <w:pStyle w:val="12"/>
        <w:tabs>
          <w:tab w:val="left" w:pos="5670"/>
          <w:tab w:val="right" w:leader="underscore" w:pos="9072"/>
        </w:tabs>
        <w:rPr>
          <w:szCs w:val="24"/>
        </w:rPr>
      </w:pPr>
    </w:p>
    <w:p w:rsidR="0011782A" w:rsidRDefault="0011782A" w:rsidP="0011782A">
      <w:pPr>
        <w:pStyle w:val="12"/>
        <w:tabs>
          <w:tab w:val="left" w:pos="5670"/>
          <w:tab w:val="right" w:leader="underscore" w:pos="9072"/>
        </w:tabs>
        <w:rPr>
          <w:szCs w:val="24"/>
        </w:rPr>
      </w:pPr>
      <w:r>
        <w:rPr>
          <w:szCs w:val="24"/>
        </w:rPr>
        <w:t>Одобрено научно</w:t>
      </w:r>
      <w:r w:rsidRPr="00473A7C">
        <w:rPr>
          <w:szCs w:val="24"/>
        </w:rPr>
        <w:t>-методическим советом</w:t>
      </w:r>
      <w:r>
        <w:rPr>
          <w:szCs w:val="24"/>
        </w:rPr>
        <w:t xml:space="preserve"> института социально-гуманитарных технологий </w:t>
      </w:r>
    </w:p>
    <w:p w:rsidR="0011782A" w:rsidRPr="00473A7C" w:rsidRDefault="0011782A" w:rsidP="0011782A">
      <w:pPr>
        <w:pStyle w:val="12"/>
        <w:tabs>
          <w:tab w:val="left" w:pos="5670"/>
          <w:tab w:val="right" w:leader="underscore" w:pos="9072"/>
        </w:tabs>
        <w:rPr>
          <w:szCs w:val="24"/>
        </w:rPr>
      </w:pPr>
      <w:r w:rsidRPr="002A34F9">
        <w:rPr>
          <w:szCs w:val="24"/>
        </w:rPr>
        <w:t>протокол №1 от "09" сентября 2016 г.</w:t>
      </w:r>
    </w:p>
    <w:p w:rsidR="0011782A" w:rsidRPr="00473A7C" w:rsidRDefault="0011782A" w:rsidP="0011782A">
      <w:pPr>
        <w:pStyle w:val="12"/>
        <w:tabs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 xml:space="preserve"> </w:t>
      </w:r>
    </w:p>
    <w:p w:rsidR="0011782A" w:rsidRPr="004E4853" w:rsidRDefault="0011782A" w:rsidP="0011782A">
      <w:pPr>
        <w:pStyle w:val="12"/>
        <w:tabs>
          <w:tab w:val="left" w:pos="5670"/>
          <w:tab w:val="right" w:leader="underscore" w:pos="10206"/>
        </w:tabs>
        <w:ind w:left="3686" w:right="-1"/>
        <w:rPr>
          <w:sz w:val="16"/>
          <w:szCs w:val="16"/>
        </w:rPr>
      </w:pPr>
    </w:p>
    <w:p w:rsidR="0011782A" w:rsidRPr="00473A7C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Pr="00473A7C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Pr="00473A7C" w:rsidRDefault="0011782A" w:rsidP="0011782A">
      <w:pPr>
        <w:pStyle w:val="12"/>
        <w:tabs>
          <w:tab w:val="left" w:pos="4253"/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>Председатель</w:t>
      </w:r>
      <w:r>
        <w:rPr>
          <w:szCs w:val="24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371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</w:t>
      </w:r>
      <w:r>
        <w:rPr>
          <w:szCs w:val="24"/>
        </w:rPr>
        <w:t xml:space="preserve">Е.П. </w:t>
      </w:r>
      <w:proofErr w:type="spellStart"/>
      <w:r>
        <w:rPr>
          <w:szCs w:val="24"/>
        </w:rPr>
        <w:t>Кунстман</w:t>
      </w:r>
      <w:proofErr w:type="spellEnd"/>
    </w:p>
    <w:p w:rsidR="0011782A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Default="0011782A" w:rsidP="0011782A">
      <w:pPr>
        <w:pStyle w:val="12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tabs>
          <w:tab w:val="left" w:pos="6900"/>
        </w:tabs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jc w:val="both"/>
        <w:rPr>
          <w:sz w:val="28"/>
          <w:szCs w:val="28"/>
        </w:rPr>
      </w:pPr>
    </w:p>
    <w:p w:rsidR="0011782A" w:rsidRDefault="0011782A" w:rsidP="0011782A">
      <w:pPr>
        <w:pStyle w:val="a7"/>
        <w:ind w:left="60" w:right="20"/>
        <w:jc w:val="center"/>
        <w:rPr>
          <w:rFonts w:ascii="Times New Roman" w:hAnsi="Times New Roman" w:cs="Times New Roman"/>
        </w:rPr>
      </w:pP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>Содержание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Пояснительная записка…………………………………………………… </w:t>
      </w:r>
      <w:r>
        <w:rPr>
          <w:color w:val="000000"/>
          <w:sz w:val="28"/>
          <w:szCs w:val="28"/>
        </w:rPr>
        <w:t>3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 xml:space="preserve">1. Организационно-методические документы 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1.1 Технологическая карта обучения дисциплине……………………… </w:t>
      </w:r>
      <w:r>
        <w:rPr>
          <w:color w:val="000000"/>
          <w:sz w:val="28"/>
          <w:szCs w:val="28"/>
        </w:rPr>
        <w:t>8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1.2 Содержание основных разделов дисциплины………………………. </w:t>
      </w:r>
      <w:r>
        <w:rPr>
          <w:color w:val="000000"/>
          <w:sz w:val="28"/>
          <w:szCs w:val="28"/>
        </w:rPr>
        <w:t>12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1.3 Методические рекомендации по освоению дисциплины…………… </w:t>
      </w:r>
      <w:r>
        <w:rPr>
          <w:color w:val="000000"/>
          <w:sz w:val="28"/>
          <w:szCs w:val="28"/>
        </w:rPr>
        <w:t>14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 xml:space="preserve">2. Компоненты мониторинга учебных достижений обучающихся 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2.1 Технологическая карта рейтинга дисциплины………………………. </w:t>
      </w:r>
      <w:r>
        <w:rPr>
          <w:color w:val="000000"/>
          <w:sz w:val="28"/>
          <w:szCs w:val="28"/>
        </w:rPr>
        <w:t>17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2.2 Фонд оценочных средств……………………………………………… </w:t>
      </w:r>
      <w:r>
        <w:rPr>
          <w:color w:val="000000"/>
          <w:sz w:val="28"/>
          <w:szCs w:val="28"/>
        </w:rPr>
        <w:t>19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b/>
          <w:bCs/>
          <w:color w:val="000000"/>
          <w:sz w:val="28"/>
          <w:szCs w:val="28"/>
        </w:rPr>
        <w:t xml:space="preserve">3. Учебные ресурсы </w:t>
      </w:r>
    </w:p>
    <w:p w:rsidR="0011782A" w:rsidRPr="00C43462" w:rsidRDefault="0011782A" w:rsidP="0011782A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43462">
        <w:rPr>
          <w:color w:val="000000"/>
          <w:sz w:val="28"/>
          <w:szCs w:val="28"/>
        </w:rPr>
        <w:t xml:space="preserve">3.1 Карта литературного обеспечения……………………………………. </w:t>
      </w:r>
      <w:r>
        <w:rPr>
          <w:color w:val="000000"/>
          <w:sz w:val="28"/>
          <w:szCs w:val="28"/>
        </w:rPr>
        <w:t>39</w:t>
      </w:r>
    </w:p>
    <w:p w:rsidR="0011782A" w:rsidRDefault="0011782A" w:rsidP="0011782A">
      <w:pPr>
        <w:spacing w:line="360" w:lineRule="auto"/>
        <w:rPr>
          <w:b/>
          <w:caps/>
          <w:sz w:val="28"/>
          <w:szCs w:val="28"/>
        </w:rPr>
      </w:pPr>
      <w:r w:rsidRPr="00C43462">
        <w:rPr>
          <w:color w:val="000000"/>
          <w:sz w:val="28"/>
          <w:szCs w:val="28"/>
        </w:rPr>
        <w:t>3.2 Карта материально-технической базы………………………………….</w:t>
      </w:r>
      <w:r>
        <w:rPr>
          <w:color w:val="000000"/>
          <w:sz w:val="28"/>
          <w:szCs w:val="28"/>
        </w:rPr>
        <w:t xml:space="preserve"> 42</w:t>
      </w:r>
    </w:p>
    <w:p w:rsidR="0011782A" w:rsidRDefault="0011782A" w:rsidP="0011782A">
      <w:pPr>
        <w:spacing w:line="360" w:lineRule="auto"/>
        <w:jc w:val="center"/>
        <w:rPr>
          <w:b/>
          <w:caps/>
          <w:sz w:val="28"/>
          <w:szCs w:val="28"/>
        </w:rPr>
      </w:pPr>
    </w:p>
    <w:p w:rsidR="0011782A" w:rsidRDefault="0011782A" w:rsidP="0011782A">
      <w:pPr>
        <w:pStyle w:val="a7"/>
        <w:ind w:left="60" w:right="20"/>
        <w:jc w:val="center"/>
        <w:rPr>
          <w:rFonts w:ascii="Times New Roman" w:hAnsi="Times New Roman" w:cs="Times New Roman"/>
        </w:rPr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Default="0011782A" w:rsidP="0011782A">
      <w:pPr>
        <w:pStyle w:val="a0"/>
      </w:pPr>
    </w:p>
    <w:p w:rsidR="0011782A" w:rsidRPr="007B115C" w:rsidRDefault="0011782A" w:rsidP="0011782A">
      <w:pPr>
        <w:pStyle w:val="a0"/>
      </w:pP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дисциплины  «Антропология </w:t>
      </w:r>
      <w:r w:rsidR="00FE5685">
        <w:rPr>
          <w:rFonts w:ascii="Times New Roman" w:hAnsi="Times New Roman" w:cs="Times New Roman"/>
          <w:sz w:val="28"/>
          <w:szCs w:val="28"/>
        </w:rPr>
        <w:t xml:space="preserve"> и </w:t>
      </w:r>
      <w:r w:rsidR="004E211F">
        <w:rPr>
          <w:rFonts w:ascii="Times New Roman" w:hAnsi="Times New Roman" w:cs="Times New Roman"/>
          <w:sz w:val="28"/>
          <w:szCs w:val="28"/>
        </w:rPr>
        <w:t>социальная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остоит: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Пояснительной записке</w:t>
      </w:r>
      <w:r>
        <w:rPr>
          <w:rFonts w:ascii="Times New Roman" w:hAnsi="Times New Roman" w:cs="Times New Roman"/>
          <w:sz w:val="28"/>
          <w:szCs w:val="28"/>
        </w:rPr>
        <w:t xml:space="preserve">, которая ориентирует в составе и содержании «Антропология </w:t>
      </w:r>
      <w:r w:rsidR="00FE56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социальной работы»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Общей программы дисциплины</w:t>
      </w:r>
      <w:r>
        <w:rPr>
          <w:rFonts w:ascii="Times New Roman" w:hAnsi="Times New Roman" w:cs="Times New Roman"/>
          <w:sz w:val="28"/>
          <w:szCs w:val="28"/>
        </w:rPr>
        <w:t>, включающей в себя:</w:t>
      </w:r>
    </w:p>
    <w:p w:rsidR="0011782A" w:rsidRDefault="0011782A" w:rsidP="0011782A">
      <w:pPr>
        <w:tabs>
          <w:tab w:val="left" w:pos="699"/>
        </w:tabs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содержание теоретического курса;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учебно-методическую карту дисциплины «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карту самостоятельной работы студентов по дисциплине;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протокол согласованной рабочей программы с другими дисциплинами специальности;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лист внесения изменений;</w:t>
      </w:r>
    </w:p>
    <w:p w:rsidR="00FE5685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анализ результатов обучения и перечень корректирующих мероприятий по дисциплине 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карта литературного обеспечения дисциплины «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карта обеспеченности учебными материалами дисциплины 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карта обеспеченности оборудованием дисциплины «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технологическая карта дисциплины;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журнал рейтинга по дисциплине </w:t>
      </w:r>
    </w:p>
    <w:p w:rsidR="0011782A" w:rsidRDefault="0011782A" w:rsidP="0011782A">
      <w:pPr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Банка контрольных заданий и вопросов по дисциплине «-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 тестами, педагогическими задачами.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Вопросы к зачету.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Тематики рефератов, которая отражает наиболее актуальные и </w:t>
      </w:r>
      <w:r w:rsidR="00FE5685">
        <w:rPr>
          <w:rFonts w:ascii="Times New Roman" w:hAnsi="Times New Roman" w:cs="Times New Roman"/>
          <w:sz w:val="28"/>
          <w:szCs w:val="28"/>
        </w:rPr>
        <w:t xml:space="preserve">значимые проблемы </w:t>
      </w:r>
      <w:r>
        <w:rPr>
          <w:rFonts w:ascii="Times New Roman" w:hAnsi="Times New Roman" w:cs="Times New Roman"/>
          <w:sz w:val="28"/>
          <w:szCs w:val="28"/>
        </w:rPr>
        <w:t xml:space="preserve"> антр</w:t>
      </w:r>
      <w:r w:rsidR="00FE56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пологии </w:t>
      </w:r>
      <w:r w:rsidR="00FE5685">
        <w:rPr>
          <w:rFonts w:ascii="Times New Roman" w:hAnsi="Times New Roman" w:cs="Times New Roman"/>
          <w:sz w:val="28"/>
          <w:szCs w:val="28"/>
        </w:rPr>
        <w:t xml:space="preserve">образования и социальной </w:t>
      </w:r>
      <w:proofErr w:type="spellStart"/>
      <w:r w:rsidR="00FE568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проверяет освоение вопросов, рекомендованных для самостоятельного изучения студентов.</w:t>
      </w:r>
    </w:p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Словарь терминов.</w:t>
      </w:r>
    </w:p>
    <w:p w:rsidR="0011782A" w:rsidRDefault="0011782A" w:rsidP="0011782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Приложения. </w:t>
      </w: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Pr="00972D5D" w:rsidRDefault="0011782A" w:rsidP="00FE5685">
      <w:pPr>
        <w:rPr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b/>
          <w:caps/>
          <w:sz w:val="28"/>
          <w:szCs w:val="28"/>
        </w:rPr>
        <w:t>Пояснительная записка</w:t>
      </w:r>
    </w:p>
    <w:p w:rsidR="00F91EED" w:rsidRPr="00F91EED" w:rsidRDefault="0011782A" w:rsidP="00F9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D5D">
        <w:rPr>
          <w:b/>
          <w:i/>
          <w:sz w:val="28"/>
          <w:szCs w:val="28"/>
        </w:rPr>
        <w:t>Место дисциплины в структуре образовательной программы.</w:t>
      </w:r>
      <w:r>
        <w:rPr>
          <w:sz w:val="28"/>
          <w:szCs w:val="28"/>
        </w:rPr>
        <w:t xml:space="preserve"> Дисциплина "Антр</w:t>
      </w:r>
      <w:r w:rsidR="00FE5685">
        <w:rPr>
          <w:sz w:val="28"/>
          <w:szCs w:val="28"/>
        </w:rPr>
        <w:t>о</w:t>
      </w:r>
      <w:r>
        <w:rPr>
          <w:sz w:val="28"/>
          <w:szCs w:val="28"/>
        </w:rPr>
        <w:t xml:space="preserve">пология </w:t>
      </w:r>
      <w:r w:rsidR="004E211F">
        <w:rPr>
          <w:sz w:val="28"/>
          <w:szCs w:val="28"/>
        </w:rPr>
        <w:t xml:space="preserve"> и  социальная</w:t>
      </w:r>
      <w:r>
        <w:rPr>
          <w:sz w:val="28"/>
          <w:szCs w:val="28"/>
        </w:rPr>
        <w:t xml:space="preserve"> работ</w:t>
      </w:r>
      <w:r w:rsidR="004E211F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72D5D">
        <w:rPr>
          <w:sz w:val="28"/>
          <w:szCs w:val="28"/>
        </w:rPr>
        <w:t xml:space="preserve"> является одной из </w:t>
      </w:r>
      <w:r>
        <w:rPr>
          <w:sz w:val="28"/>
          <w:szCs w:val="28"/>
        </w:rPr>
        <w:t>обязательных</w:t>
      </w:r>
      <w:r w:rsidRPr="00972D5D">
        <w:rPr>
          <w:sz w:val="28"/>
          <w:szCs w:val="28"/>
        </w:rPr>
        <w:t xml:space="preserve"> в </w:t>
      </w:r>
      <w:r w:rsidR="00F91EED">
        <w:rPr>
          <w:sz w:val="28"/>
          <w:szCs w:val="28"/>
        </w:rPr>
        <w:t>блоке Б</w:t>
      </w:r>
      <w:proofErr w:type="gramStart"/>
      <w:r w:rsidR="00F91EED">
        <w:rPr>
          <w:sz w:val="28"/>
          <w:szCs w:val="28"/>
        </w:rPr>
        <w:t>1</w:t>
      </w:r>
      <w:proofErr w:type="gramEnd"/>
      <w:r w:rsidR="00F91EED">
        <w:rPr>
          <w:sz w:val="28"/>
          <w:szCs w:val="28"/>
        </w:rPr>
        <w:t xml:space="preserve">,вариативной части </w:t>
      </w:r>
      <w:r w:rsidRPr="00972D5D">
        <w:rPr>
          <w:sz w:val="28"/>
          <w:szCs w:val="28"/>
        </w:rPr>
        <w:t>системе</w:t>
      </w:r>
      <w:r w:rsidR="00F91EED" w:rsidRPr="00F91E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91EED" w:rsidRPr="0011782A">
        <w:rPr>
          <w:rFonts w:ascii="Arial" w:eastAsia="Times New Roman" w:hAnsi="Arial" w:cs="Arial"/>
          <w:color w:val="000000"/>
          <w:sz w:val="20"/>
          <w:szCs w:val="20"/>
        </w:rPr>
        <w:t>Направление 44.04.02 Психолого-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 w:rsid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магистратуры "Воспитание и социализация обучающихся в организациях общего и среднего </w:t>
      </w:r>
      <w:proofErr w:type="spellStart"/>
      <w:r w:rsid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профессии-</w:t>
      </w:r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онального</w:t>
      </w:r>
      <w:proofErr w:type="spellEnd"/>
      <w:r w:rsidR="00F91EED" w:rsidRPr="00F9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образования"</w:t>
      </w:r>
    </w:p>
    <w:p w:rsidR="0011782A" w:rsidRPr="00972D5D" w:rsidRDefault="0011782A" w:rsidP="0011782A">
      <w:pPr>
        <w:ind w:firstLine="709"/>
        <w:jc w:val="both"/>
        <w:rPr>
          <w:caps/>
          <w:sz w:val="28"/>
          <w:szCs w:val="28"/>
        </w:rPr>
      </w:pPr>
      <w:r w:rsidRPr="00972D5D">
        <w:rPr>
          <w:sz w:val="28"/>
          <w:szCs w:val="28"/>
        </w:rPr>
        <w:t>Дисциплина относится к вариативному циклу базовой части учебного план</w:t>
      </w:r>
      <w:r>
        <w:rPr>
          <w:sz w:val="28"/>
          <w:szCs w:val="28"/>
        </w:rPr>
        <w:t xml:space="preserve">а, изучается на </w:t>
      </w:r>
      <w:r w:rsidR="00B2173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 xml:space="preserve"> курсе в </w:t>
      </w:r>
      <w:r w:rsidR="00B21738">
        <w:rPr>
          <w:sz w:val="28"/>
          <w:szCs w:val="28"/>
        </w:rPr>
        <w:t>1</w:t>
      </w:r>
      <w:r w:rsidRPr="00972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2173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72D5D">
        <w:rPr>
          <w:sz w:val="28"/>
          <w:szCs w:val="28"/>
        </w:rPr>
        <w:t>семестр</w:t>
      </w:r>
      <w:r>
        <w:rPr>
          <w:sz w:val="28"/>
          <w:szCs w:val="28"/>
        </w:rPr>
        <w:t>ах</w:t>
      </w:r>
      <w:r w:rsidRPr="00972D5D">
        <w:rPr>
          <w:sz w:val="28"/>
          <w:szCs w:val="28"/>
        </w:rPr>
        <w:t xml:space="preserve">, индекс дисциплины в учебном плане – </w:t>
      </w:r>
      <w:r>
        <w:rPr>
          <w:caps/>
          <w:sz w:val="28"/>
          <w:szCs w:val="28"/>
        </w:rPr>
        <w:t>Б</w:t>
      </w:r>
      <w:proofErr w:type="gramStart"/>
      <w:r>
        <w:rPr>
          <w:caps/>
          <w:sz w:val="28"/>
          <w:szCs w:val="28"/>
        </w:rPr>
        <w:t>1</w:t>
      </w:r>
      <w:proofErr w:type="gramEnd"/>
      <w:r>
        <w:rPr>
          <w:caps/>
          <w:sz w:val="28"/>
          <w:szCs w:val="28"/>
        </w:rPr>
        <w:t>.В.ОД.29</w:t>
      </w:r>
      <w:r w:rsidRPr="00972D5D">
        <w:rPr>
          <w:caps/>
          <w:sz w:val="28"/>
          <w:szCs w:val="28"/>
        </w:rPr>
        <w:t>.</w:t>
      </w:r>
    </w:p>
    <w:p w:rsidR="0011782A" w:rsidRPr="00972D5D" w:rsidRDefault="0011782A" w:rsidP="0011782A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D5D">
        <w:rPr>
          <w:rFonts w:ascii="Times New Roman" w:hAnsi="Times New Roman" w:cs="Times New Roman"/>
          <w:b/>
          <w:i/>
          <w:sz w:val="28"/>
          <w:szCs w:val="28"/>
        </w:rPr>
        <w:t>Трудоемкость дисциплины</w:t>
      </w:r>
      <w:r w:rsidRPr="00972D5D">
        <w:rPr>
          <w:rFonts w:ascii="Times New Roman" w:hAnsi="Times New Roman" w:cs="Times New Roman"/>
          <w:sz w:val="28"/>
          <w:szCs w:val="28"/>
        </w:rPr>
        <w:t xml:space="preserve"> (общий объем времени, отведенного на и</w:t>
      </w:r>
      <w:r>
        <w:rPr>
          <w:rFonts w:ascii="Times New Roman" w:hAnsi="Times New Roman" w:cs="Times New Roman"/>
          <w:sz w:val="28"/>
          <w:szCs w:val="28"/>
        </w:rPr>
        <w:t xml:space="preserve">зучение дисциплины) составляет </w:t>
      </w:r>
      <w:r w:rsidR="00B217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1738">
        <w:rPr>
          <w:rFonts w:ascii="Times New Roman" w:hAnsi="Times New Roman" w:cs="Times New Roman"/>
          <w:sz w:val="28"/>
          <w:szCs w:val="28"/>
        </w:rPr>
        <w:t>72</w:t>
      </w:r>
      <w:r w:rsidRPr="00972D5D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, из них 18</w:t>
      </w:r>
      <w:r w:rsidRPr="00972D5D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лекций,</w:t>
      </w:r>
      <w:r w:rsidR="00B21738">
        <w:rPr>
          <w:rFonts w:ascii="Times New Roman" w:hAnsi="Times New Roman" w:cs="Times New Roman"/>
          <w:sz w:val="28"/>
          <w:szCs w:val="28"/>
        </w:rPr>
        <w:t>18 -</w:t>
      </w:r>
      <w:r>
        <w:rPr>
          <w:rFonts w:ascii="Times New Roman" w:hAnsi="Times New Roman" w:cs="Times New Roman"/>
          <w:sz w:val="28"/>
          <w:szCs w:val="28"/>
        </w:rPr>
        <w:t xml:space="preserve"> семинарских занятий, 72 часа самостоятельной работы.  36 часов отводится на подготовку и сдачу экзамена.</w:t>
      </w:r>
    </w:p>
    <w:p w:rsidR="0011782A" w:rsidRDefault="0011782A" w:rsidP="0011782A">
      <w:pPr>
        <w:ind w:firstLine="709"/>
        <w:jc w:val="both"/>
        <w:rPr>
          <w:sz w:val="28"/>
          <w:szCs w:val="28"/>
        </w:rPr>
      </w:pPr>
      <w:r w:rsidRPr="005879D0">
        <w:rPr>
          <w:b/>
          <w:i/>
          <w:sz w:val="28"/>
          <w:szCs w:val="28"/>
        </w:rPr>
        <w:t>Цель освоения дисциплины</w:t>
      </w:r>
      <w:r>
        <w:rPr>
          <w:b/>
          <w:i/>
          <w:sz w:val="28"/>
          <w:szCs w:val="28"/>
        </w:rPr>
        <w:t xml:space="preserve">. </w:t>
      </w:r>
      <w:r w:rsidRPr="00B21738">
        <w:rPr>
          <w:rFonts w:ascii="Times New Roman" w:hAnsi="Times New Roman" w:cs="Times New Roman"/>
          <w:sz w:val="28"/>
          <w:szCs w:val="28"/>
        </w:rPr>
        <w:t xml:space="preserve">Подготовить будущих </w:t>
      </w:r>
      <w:r w:rsidR="00B21738" w:rsidRPr="00B21738">
        <w:rPr>
          <w:rFonts w:ascii="Times New Roman" w:hAnsi="Times New Roman" w:cs="Times New Roman"/>
          <w:sz w:val="28"/>
          <w:szCs w:val="28"/>
        </w:rPr>
        <w:t>магистров</w:t>
      </w:r>
      <w:r w:rsidRPr="00B21738">
        <w:rPr>
          <w:rFonts w:ascii="Times New Roman" w:hAnsi="Times New Roman" w:cs="Times New Roman"/>
          <w:sz w:val="28"/>
          <w:szCs w:val="28"/>
        </w:rPr>
        <w:t xml:space="preserve"> социальной работы к работе в системе </w:t>
      </w:r>
      <w:r w:rsidR="00B21738" w:rsidRPr="00B21738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Pr="00B21738">
        <w:rPr>
          <w:rFonts w:ascii="Times New Roman" w:hAnsi="Times New Roman" w:cs="Times New Roman"/>
          <w:sz w:val="28"/>
          <w:szCs w:val="28"/>
        </w:rPr>
        <w:t xml:space="preserve">социального обслуживания за счет овладения компетенциями, необходимыми для организации данной деятельности в различных типах  </w:t>
      </w:r>
      <w:r w:rsidR="00B21738" w:rsidRPr="00B21738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sz w:val="28"/>
          <w:szCs w:val="28"/>
        </w:rPr>
        <w:t xml:space="preserve">. </w:t>
      </w:r>
    </w:p>
    <w:p w:rsidR="0011782A" w:rsidRDefault="0011782A" w:rsidP="0011782A">
      <w:pPr>
        <w:ind w:firstLine="709"/>
        <w:jc w:val="both"/>
        <w:rPr>
          <w:sz w:val="28"/>
          <w:szCs w:val="28"/>
          <w:lang w:eastAsia="ar-SA"/>
        </w:rPr>
      </w:pPr>
      <w:r w:rsidRPr="00972D5D">
        <w:rPr>
          <w:b/>
          <w:i/>
          <w:sz w:val="28"/>
          <w:szCs w:val="28"/>
        </w:rPr>
        <w:t>Планируемые результаты обучения.</w:t>
      </w:r>
      <w:r w:rsidRPr="00972D5D">
        <w:rPr>
          <w:sz w:val="28"/>
          <w:szCs w:val="28"/>
        </w:rPr>
        <w:t xml:space="preserve"> </w:t>
      </w:r>
      <w:r w:rsidRPr="00972D5D">
        <w:rPr>
          <w:sz w:val="28"/>
          <w:szCs w:val="28"/>
          <w:lang w:eastAsia="ar-SA"/>
        </w:rPr>
        <w:t xml:space="preserve">В результате изучения дисциплины </w:t>
      </w:r>
      <w:r>
        <w:rPr>
          <w:sz w:val="28"/>
          <w:szCs w:val="28"/>
          <w:lang w:eastAsia="ar-SA"/>
        </w:rPr>
        <w:t>студент</w:t>
      </w:r>
      <w:r w:rsidRPr="00972D5D">
        <w:rPr>
          <w:sz w:val="28"/>
          <w:szCs w:val="28"/>
          <w:lang w:eastAsia="ar-SA"/>
        </w:rPr>
        <w:t xml:space="preserve"> должен обл</w:t>
      </w:r>
      <w:r>
        <w:rPr>
          <w:sz w:val="28"/>
          <w:szCs w:val="28"/>
          <w:lang w:eastAsia="ar-SA"/>
        </w:rPr>
        <w:t>адать следующими компетенциями (Таблица 1).</w:t>
      </w:r>
    </w:p>
    <w:p w:rsidR="0011782A" w:rsidRDefault="0011782A" w:rsidP="0011782A">
      <w:pPr>
        <w:ind w:firstLine="709"/>
        <w:jc w:val="both"/>
        <w:rPr>
          <w:sz w:val="28"/>
          <w:szCs w:val="28"/>
        </w:rPr>
      </w:pPr>
    </w:p>
    <w:p w:rsidR="0011782A" w:rsidRPr="00D2776D" w:rsidRDefault="0011782A" w:rsidP="0011782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2776D">
        <w:rPr>
          <w:b/>
          <w:sz w:val="28"/>
          <w:szCs w:val="28"/>
        </w:rPr>
        <w:t>Таблица 1. - Планируемые результаты обучения</w:t>
      </w:r>
    </w:p>
    <w:tbl>
      <w:tblPr>
        <w:tblW w:w="9889" w:type="dxa"/>
        <w:tblLayout w:type="fixed"/>
        <w:tblLook w:val="0000"/>
      </w:tblPr>
      <w:tblGrid>
        <w:gridCol w:w="2660"/>
        <w:gridCol w:w="4111"/>
        <w:gridCol w:w="3118"/>
      </w:tblGrid>
      <w:tr w:rsidR="0011782A" w:rsidRPr="00D2776D" w:rsidTr="00FE56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center"/>
              <w:rPr>
                <w:b/>
                <w:color w:val="000000"/>
              </w:rPr>
            </w:pPr>
            <w:r w:rsidRPr="00D2776D">
              <w:rPr>
                <w:b/>
                <w:color w:val="000000"/>
              </w:rPr>
              <w:t>Задачи освоения дисциплины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center"/>
              <w:rPr>
                <w:b/>
              </w:rPr>
            </w:pPr>
            <w:r w:rsidRPr="00D2776D">
              <w:rPr>
                <w:b/>
                <w:color w:val="000000"/>
              </w:rPr>
              <w:t>Планируемые результаты освоения дисциплины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center"/>
              <w:rPr>
                <w:i/>
              </w:rPr>
            </w:pPr>
            <w:r w:rsidRPr="00D2776D">
              <w:rPr>
                <w:b/>
              </w:rPr>
              <w:t>Код результата (компетенция)</w:t>
            </w:r>
          </w:p>
        </w:tc>
      </w:tr>
      <w:tr w:rsidR="0011782A" w:rsidRPr="00D2776D" w:rsidTr="00FE568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jc w:val="both"/>
            </w:pPr>
            <w:r w:rsidRPr="00D2776D">
              <w:t>Задачи: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5805A6">
              <w:rPr>
                <w:szCs w:val="24"/>
              </w:rPr>
              <w:t xml:space="preserve">Сформировать у студентов целостное представление </w:t>
            </w:r>
            <w:proofErr w:type="gramStart"/>
            <w:r w:rsidRPr="005805A6">
              <w:rPr>
                <w:szCs w:val="24"/>
              </w:rPr>
              <w:t>о</w:t>
            </w:r>
            <w:proofErr w:type="gramEnd"/>
            <w:r w:rsidRPr="005805A6">
              <w:rPr>
                <w:szCs w:val="24"/>
              </w:rPr>
              <w:t xml:space="preserve"> </w:t>
            </w:r>
            <w:r>
              <w:rPr>
                <w:szCs w:val="24"/>
              </w:rPr>
              <w:t>отрасли психологической науки</w:t>
            </w:r>
            <w:r w:rsidRPr="005805A6">
              <w:rPr>
                <w:szCs w:val="24"/>
              </w:rPr>
              <w:t xml:space="preserve"> «</w:t>
            </w:r>
            <w:r>
              <w:rPr>
                <w:szCs w:val="24"/>
              </w:rPr>
              <w:t>Психология семьи</w:t>
            </w:r>
            <w:r w:rsidRPr="005805A6">
              <w:rPr>
                <w:szCs w:val="24"/>
              </w:rPr>
              <w:t>», ее объекте, предмете, целях, задачах, научных основах и принципах, этапах и направлениях развития в России и за рубежом.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</w:t>
            </w:r>
            <w:r w:rsidRPr="005805A6">
              <w:rPr>
                <w:szCs w:val="24"/>
              </w:rPr>
              <w:t>Способствовать формированию у студентов общих представлений о сущности и специфике семейных отношений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5805A6">
              <w:rPr>
                <w:szCs w:val="24"/>
              </w:rPr>
              <w:t>Сформировать у студентов целостные знания о классификационных признаках современной семьи, ее проблемах в современном социуме.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5805A6">
              <w:rPr>
                <w:szCs w:val="24"/>
              </w:rPr>
              <w:t>Создать у студентов установку на овладение теоретическими знаниями и профессиональными практическими умениями в области семейного консультирования, необходимыми для работы с семьей</w:t>
            </w:r>
          </w:p>
          <w:p w:rsidR="0011782A" w:rsidRPr="005805A6" w:rsidRDefault="0011782A" w:rsidP="00FE5685">
            <w:pPr>
              <w:pStyle w:val="afc"/>
              <w:tabs>
                <w:tab w:val="left" w:pos="-900"/>
                <w:tab w:val="left" w:pos="1080"/>
                <w:tab w:val="left" w:pos="1980"/>
              </w:tabs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5805A6">
              <w:rPr>
                <w:szCs w:val="24"/>
              </w:rPr>
              <w:t>Обеспечить формирование у студентов первоначальных умений и навыков практической работы с семьями в процессе семейного консультирования.</w:t>
            </w:r>
          </w:p>
          <w:p w:rsidR="0011782A" w:rsidRPr="00D2776D" w:rsidRDefault="0011782A" w:rsidP="00FE5685">
            <w:pPr>
              <w:jc w:val="both"/>
            </w:pPr>
          </w:p>
          <w:p w:rsidR="0011782A" w:rsidRPr="00D2776D" w:rsidRDefault="0011782A" w:rsidP="00FE5685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jc w:val="both"/>
              <w:rPr>
                <w:b/>
              </w:rPr>
            </w:pPr>
            <w:r w:rsidRPr="00D2776D">
              <w:rPr>
                <w:b/>
              </w:rPr>
              <w:lastRenderedPageBreak/>
              <w:t>Знать</w:t>
            </w:r>
          </w:p>
          <w:p w:rsidR="0011782A" w:rsidRDefault="0011782A" w:rsidP="00FE5685">
            <w:pPr>
              <w:jc w:val="both"/>
            </w:pPr>
            <w:r>
              <w:t xml:space="preserve">основы психологии семейных отношений: супружеских, детско-родительских, </w:t>
            </w:r>
            <w:proofErr w:type="spellStart"/>
            <w:r>
              <w:t>прародительско-детских</w:t>
            </w:r>
            <w:proofErr w:type="spellEnd"/>
            <w:r>
              <w:t xml:space="preserve"> и проч.</w:t>
            </w:r>
          </w:p>
          <w:p w:rsidR="0011782A" w:rsidRDefault="0011782A" w:rsidP="00FE5685">
            <w:pPr>
              <w:jc w:val="both"/>
            </w:pPr>
            <w:r>
              <w:t>основные подходы к изучению семьи и семейных отношений</w:t>
            </w:r>
          </w:p>
          <w:p w:rsidR="0011782A" w:rsidRPr="00065F73" w:rsidRDefault="0011782A" w:rsidP="00FE5685">
            <w:pPr>
              <w:jc w:val="both"/>
            </w:pPr>
            <w:r>
              <w:t>историю становления современного брака и семейных отношений</w:t>
            </w:r>
          </w:p>
          <w:p w:rsidR="0011782A" w:rsidRPr="00D2776D" w:rsidRDefault="0011782A" w:rsidP="00FE5685">
            <w:pPr>
              <w:pStyle w:val="Default"/>
              <w:spacing w:after="55"/>
              <w:jc w:val="both"/>
              <w:rPr>
                <w:b/>
              </w:rPr>
            </w:pPr>
            <w:r w:rsidRPr="00D2776D">
              <w:rPr>
                <w:b/>
              </w:rPr>
              <w:t>Уметь</w:t>
            </w:r>
          </w:p>
          <w:p w:rsidR="0011782A" w:rsidRPr="00065F73" w:rsidRDefault="0011782A" w:rsidP="00FE5685">
            <w:pPr>
              <w:tabs>
                <w:tab w:val="left" w:pos="7183"/>
              </w:tabs>
              <w:jc w:val="both"/>
            </w:pPr>
            <w:r w:rsidRPr="00065F73">
              <w:lastRenderedPageBreak/>
              <w:t>осуществлять профессиональную деятельность, направленную на личностное и социальное развитие воспитанников, с учетом их семейной ситуации;</w:t>
            </w:r>
          </w:p>
          <w:p w:rsidR="0011782A" w:rsidRPr="00065F73" w:rsidRDefault="0011782A" w:rsidP="00FE5685">
            <w:pPr>
              <w:tabs>
                <w:tab w:val="left" w:pos="7183"/>
              </w:tabs>
              <w:jc w:val="both"/>
            </w:pPr>
            <w:r w:rsidRPr="00065F73">
              <w:t>использовать разнообразные приемы и методы исследования и гармонизации социальной ситуации развития воспитанников;</w:t>
            </w:r>
          </w:p>
          <w:p w:rsidR="0011782A" w:rsidRPr="00065F73" w:rsidRDefault="0011782A" w:rsidP="00FE5685">
            <w:pPr>
              <w:tabs>
                <w:tab w:val="left" w:pos="7183"/>
              </w:tabs>
              <w:jc w:val="both"/>
            </w:pPr>
            <w:r w:rsidRPr="00065F73">
              <w:t>способствовать гармонизации социальной сферы образовательного учреждения: в том числе, осуществлять связь с родителями (лицами, их заменяющими).</w:t>
            </w:r>
          </w:p>
          <w:p w:rsidR="0011782A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 w:rsidRPr="00D2776D">
              <w:rPr>
                <w:b/>
              </w:rPr>
              <w:t>Владеть</w:t>
            </w:r>
            <w:r w:rsidRPr="00D2776D">
              <w:rPr>
                <w:rFonts w:eastAsia="Times New Roman"/>
                <w:color w:val="auto"/>
                <w:lang w:eastAsia="ru-RU"/>
              </w:rPr>
              <w:t>:</w:t>
            </w:r>
          </w:p>
          <w:p w:rsidR="0011782A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методами и методиками психологического изучения семьи и семейных отношений</w:t>
            </w:r>
          </w:p>
          <w:p w:rsidR="0011782A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основными приемами семейного консультирования </w:t>
            </w:r>
          </w:p>
          <w:p w:rsidR="0011782A" w:rsidRPr="00D2776D" w:rsidRDefault="0011782A" w:rsidP="00FE5685">
            <w:pPr>
              <w:pStyle w:val="Default"/>
              <w:spacing w:after="57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основами коррекционно-развивающей работы с семьей и ее отдельными представителями</w:t>
            </w:r>
          </w:p>
          <w:p w:rsidR="0011782A" w:rsidRPr="00D2776D" w:rsidRDefault="0011782A" w:rsidP="00FE5685">
            <w:pPr>
              <w:pStyle w:val="Default"/>
              <w:spacing w:after="55"/>
              <w:jc w:val="both"/>
              <w:rPr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Pr="00D2776D" w:rsidRDefault="0011782A" w:rsidP="00FE5685">
            <w:pPr>
              <w:autoSpaceDE w:val="0"/>
              <w:jc w:val="both"/>
            </w:pPr>
            <w:r>
              <w:rPr>
                <w:b/>
                <w:i/>
              </w:rPr>
              <w:lastRenderedPageBreak/>
              <w:t xml:space="preserve">Общекультурные </w:t>
            </w:r>
            <w:r w:rsidRPr="00D2776D">
              <w:rPr>
                <w:b/>
                <w:i/>
              </w:rPr>
              <w:t xml:space="preserve">компетенции: </w:t>
            </w:r>
          </w:p>
          <w:p w:rsidR="0011782A" w:rsidRPr="00D2776D" w:rsidRDefault="0011782A" w:rsidP="00FE5685">
            <w:pPr>
              <w:autoSpaceDE w:val="0"/>
              <w:autoSpaceDN w:val="0"/>
              <w:adjustRightInd w:val="0"/>
              <w:jc w:val="both"/>
            </w:pPr>
            <w:r w:rsidRPr="00D2776D">
              <w:t xml:space="preserve">способность </w:t>
            </w:r>
            <w:r>
              <w:t>к самоорганизации и самообразованию</w:t>
            </w:r>
          </w:p>
          <w:p w:rsidR="0011782A" w:rsidRPr="00D2776D" w:rsidRDefault="0011782A" w:rsidP="00FE5685">
            <w:pPr>
              <w:autoSpaceDE w:val="0"/>
              <w:jc w:val="both"/>
            </w:pPr>
            <w:r>
              <w:t>(ОК-7</w:t>
            </w:r>
            <w:r w:rsidRPr="00D2776D">
              <w:t>);</w:t>
            </w:r>
          </w:p>
          <w:p w:rsidR="0011782A" w:rsidRPr="00D2776D" w:rsidRDefault="0011782A" w:rsidP="00FE5685">
            <w:pPr>
              <w:autoSpaceDE w:val="0"/>
              <w:jc w:val="both"/>
            </w:pPr>
            <w:proofErr w:type="spellStart"/>
            <w:r>
              <w:rPr>
                <w:b/>
                <w:i/>
              </w:rPr>
              <w:t>О</w:t>
            </w:r>
            <w:r w:rsidRPr="00D2776D">
              <w:rPr>
                <w:b/>
                <w:i/>
              </w:rPr>
              <w:t>бщепрофессиональные</w:t>
            </w:r>
            <w:proofErr w:type="spellEnd"/>
            <w:r w:rsidRPr="00D2776D">
              <w:rPr>
                <w:b/>
                <w:i/>
              </w:rPr>
              <w:t xml:space="preserve"> компетенции:</w:t>
            </w:r>
          </w:p>
          <w:p w:rsidR="0011782A" w:rsidRPr="00D2776D" w:rsidRDefault="0011782A" w:rsidP="00FE5685">
            <w:pPr>
              <w:autoSpaceDE w:val="0"/>
              <w:jc w:val="both"/>
            </w:pPr>
            <w:r>
              <w:t xml:space="preserve">способность учитывать общие и специфические </w:t>
            </w:r>
            <w:r>
              <w:lastRenderedPageBreak/>
              <w:t>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 (ОПК-1</w:t>
            </w:r>
            <w:r w:rsidRPr="00D2776D">
              <w:t>);</w:t>
            </w:r>
          </w:p>
          <w:p w:rsidR="0011782A" w:rsidRDefault="0011782A" w:rsidP="00FE5685">
            <w:pPr>
              <w:autoSpaceDE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Профессиональные компетенции:</w:t>
            </w:r>
          </w:p>
          <w:p w:rsidR="0011782A" w:rsidRDefault="0011782A" w:rsidP="00FE5685">
            <w:pPr>
              <w:autoSpaceDE w:val="0"/>
              <w:jc w:val="both"/>
            </w:pPr>
            <w:r>
              <w:t>способность осуществлять сбор и первичную обработку информации, результатов психологических наблюдений и диагностики (ПК-24)</w:t>
            </w:r>
          </w:p>
          <w:p w:rsidR="0011782A" w:rsidRDefault="0011782A" w:rsidP="00FE5685">
            <w:pPr>
              <w:autoSpaceDE w:val="0"/>
              <w:jc w:val="both"/>
            </w:pPr>
            <w:r>
              <w:t>способность осуществлять психологическое просвещение педагогов и родителей (законных представителей) по вопросам психического развития детей (ПК-26)</w:t>
            </w:r>
          </w:p>
          <w:p w:rsidR="0011782A" w:rsidRPr="004472D5" w:rsidRDefault="0011782A" w:rsidP="00FE5685">
            <w:pPr>
              <w:autoSpaceDE w:val="0"/>
              <w:jc w:val="both"/>
            </w:pPr>
            <w:r>
              <w:t xml:space="preserve">готовность применять рекомендованные методы и технологии, позволяющие решать диагностические и коррекционно-развивающие задачи (ПК-34) </w:t>
            </w:r>
          </w:p>
          <w:p w:rsidR="0011782A" w:rsidRPr="004472D5" w:rsidRDefault="0011782A" w:rsidP="00FE5685">
            <w:pPr>
              <w:autoSpaceDE w:val="0"/>
              <w:jc w:val="both"/>
            </w:pPr>
          </w:p>
        </w:tc>
      </w:tr>
    </w:tbl>
    <w:p w:rsidR="0011782A" w:rsidRDefault="0011782A" w:rsidP="0011782A">
      <w:pPr>
        <w:pStyle w:val="23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782A" w:rsidRPr="00D2776D" w:rsidRDefault="0011782A" w:rsidP="0011782A">
      <w:pPr>
        <w:pStyle w:val="23"/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6D">
        <w:rPr>
          <w:rFonts w:ascii="Times New Roman" w:hAnsi="Times New Roman" w:cs="Times New Roman"/>
          <w:b/>
          <w:i/>
          <w:sz w:val="28"/>
          <w:szCs w:val="28"/>
        </w:rPr>
        <w:t xml:space="preserve">Контроль </w:t>
      </w:r>
      <w:r w:rsidRPr="007D3D92">
        <w:rPr>
          <w:rFonts w:ascii="Times New Roman" w:hAnsi="Times New Roman" w:cs="Times New Roman"/>
          <w:b/>
          <w:i/>
          <w:sz w:val="28"/>
          <w:szCs w:val="28"/>
        </w:rPr>
        <w:t>результатов освоения дисциплины.</w:t>
      </w:r>
      <w:r w:rsidRPr="007D3D92">
        <w:rPr>
          <w:rFonts w:ascii="Times New Roman" w:hAnsi="Times New Roman" w:cs="Times New Roman"/>
          <w:sz w:val="28"/>
          <w:szCs w:val="28"/>
        </w:rPr>
        <w:t xml:space="preserve">  В ходе изучения дисциплины используются такие методы текущего контроля успеваемости как подготовка </w:t>
      </w:r>
      <w:r>
        <w:rPr>
          <w:rFonts w:ascii="Times New Roman" w:hAnsi="Times New Roman" w:cs="Times New Roman"/>
          <w:sz w:val="28"/>
          <w:szCs w:val="28"/>
        </w:rPr>
        <w:t xml:space="preserve">и конспектирование теоретического материала, обзор литературы </w:t>
      </w:r>
      <w:r w:rsidRPr="007D3D92">
        <w:rPr>
          <w:rFonts w:ascii="Times New Roman" w:hAnsi="Times New Roman" w:cs="Times New Roman"/>
          <w:sz w:val="28"/>
          <w:szCs w:val="28"/>
        </w:rPr>
        <w:t xml:space="preserve">по выбранной проблеме, </w:t>
      </w:r>
      <w:r>
        <w:rPr>
          <w:rFonts w:ascii="Times New Roman" w:hAnsi="Times New Roman" w:cs="Times New Roman"/>
          <w:sz w:val="28"/>
          <w:szCs w:val="28"/>
        </w:rPr>
        <w:t>выполнение практических заданий и контрольной работы</w:t>
      </w:r>
      <w:r w:rsidRPr="007D3D92">
        <w:rPr>
          <w:rFonts w:ascii="Times New Roman" w:hAnsi="Times New Roman" w:cs="Times New Roman"/>
          <w:sz w:val="28"/>
          <w:szCs w:val="28"/>
        </w:rPr>
        <w:t>. Оценочные средства результатов освоения дисциплины, критерии оценки выполнения задан</w:t>
      </w:r>
      <w:r>
        <w:rPr>
          <w:rFonts w:ascii="Times New Roman" w:hAnsi="Times New Roman" w:cs="Times New Roman"/>
          <w:sz w:val="28"/>
          <w:szCs w:val="28"/>
        </w:rPr>
        <w:t>ий представлены в разделе «Фонд</w:t>
      </w:r>
      <w:r w:rsidRPr="007D3D92">
        <w:rPr>
          <w:rFonts w:ascii="Times New Roman" w:hAnsi="Times New Roman" w:cs="Times New Roman"/>
          <w:sz w:val="28"/>
          <w:szCs w:val="28"/>
        </w:rPr>
        <w:t xml:space="preserve"> оценочных сре</w:t>
      </w:r>
      <w:proofErr w:type="gramStart"/>
      <w:r w:rsidRPr="007D3D9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D3D92">
        <w:rPr>
          <w:rFonts w:ascii="Times New Roman" w:hAnsi="Times New Roman" w:cs="Times New Roman"/>
          <w:sz w:val="28"/>
          <w:szCs w:val="28"/>
        </w:rPr>
        <w:t>я проведения промежуточной</w:t>
      </w:r>
      <w:r w:rsidRPr="00D2776D">
        <w:rPr>
          <w:rFonts w:ascii="Times New Roman" w:hAnsi="Times New Roman" w:cs="Times New Roman"/>
          <w:sz w:val="28"/>
          <w:szCs w:val="28"/>
        </w:rPr>
        <w:t xml:space="preserve"> аттестации». Итоговая форма контроля –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D2776D">
        <w:rPr>
          <w:rFonts w:ascii="Times New Roman" w:hAnsi="Times New Roman" w:cs="Times New Roman"/>
          <w:sz w:val="28"/>
          <w:szCs w:val="28"/>
        </w:rPr>
        <w:t>.</w:t>
      </w:r>
    </w:p>
    <w:p w:rsidR="0011782A" w:rsidRPr="00D2776D" w:rsidRDefault="0011782A" w:rsidP="0011782A">
      <w:pPr>
        <w:tabs>
          <w:tab w:val="left" w:pos="9637"/>
        </w:tabs>
        <w:ind w:right="-2" w:firstLine="708"/>
        <w:jc w:val="both"/>
        <w:rPr>
          <w:b/>
          <w:i/>
          <w:sz w:val="28"/>
          <w:szCs w:val="28"/>
        </w:rPr>
      </w:pPr>
      <w:r w:rsidRPr="00D2776D">
        <w:rPr>
          <w:b/>
          <w:i/>
          <w:sz w:val="28"/>
          <w:szCs w:val="28"/>
        </w:rPr>
        <w:t>Перечень образовательных технологий, используемых при освоении дисциплины:</w:t>
      </w:r>
    </w:p>
    <w:p w:rsidR="0011782A" w:rsidRPr="00D2776D" w:rsidRDefault="0011782A" w:rsidP="0011782A">
      <w:pPr>
        <w:numPr>
          <w:ilvl w:val="0"/>
          <w:numId w:val="4"/>
        </w:numPr>
        <w:tabs>
          <w:tab w:val="left" w:pos="9637"/>
        </w:tabs>
        <w:spacing w:after="0" w:line="240" w:lineRule="auto"/>
        <w:ind w:left="0" w:right="-2" w:firstLine="0"/>
        <w:jc w:val="both"/>
        <w:rPr>
          <w:sz w:val="28"/>
          <w:szCs w:val="28"/>
        </w:rPr>
      </w:pPr>
      <w:r w:rsidRPr="00D2776D">
        <w:rPr>
          <w:sz w:val="28"/>
          <w:szCs w:val="28"/>
        </w:rPr>
        <w:lastRenderedPageBreak/>
        <w:t>Современное традиционное обучение (</w:t>
      </w:r>
      <w:proofErr w:type="spellStart"/>
      <w:r w:rsidRPr="00D2776D">
        <w:rPr>
          <w:sz w:val="28"/>
          <w:szCs w:val="28"/>
        </w:rPr>
        <w:t>лекционно-семинарская-зачетная</w:t>
      </w:r>
      <w:proofErr w:type="spellEnd"/>
      <w:r w:rsidRPr="00D2776D">
        <w:rPr>
          <w:sz w:val="28"/>
          <w:szCs w:val="28"/>
        </w:rPr>
        <w:t xml:space="preserve"> система).</w:t>
      </w:r>
    </w:p>
    <w:p w:rsidR="0011782A" w:rsidRPr="00065F73" w:rsidRDefault="0011782A" w:rsidP="0011782A">
      <w:pPr>
        <w:numPr>
          <w:ilvl w:val="0"/>
          <w:numId w:val="4"/>
        </w:numPr>
        <w:tabs>
          <w:tab w:val="left" w:pos="9637"/>
        </w:tabs>
        <w:spacing w:after="0" w:line="240" w:lineRule="auto"/>
        <w:ind w:left="0" w:right="-2" w:firstLine="0"/>
        <w:jc w:val="both"/>
        <w:rPr>
          <w:sz w:val="28"/>
          <w:szCs w:val="28"/>
        </w:rPr>
      </w:pPr>
      <w:r w:rsidRPr="00065F73">
        <w:rPr>
          <w:sz w:val="28"/>
          <w:szCs w:val="28"/>
        </w:rPr>
        <w:t xml:space="preserve">Педагогические технологии на основе активизации и интенсификации деятельности </w:t>
      </w:r>
      <w:proofErr w:type="gramStart"/>
      <w:r w:rsidRPr="00065F73">
        <w:rPr>
          <w:sz w:val="28"/>
          <w:szCs w:val="28"/>
        </w:rPr>
        <w:t>обучающихся</w:t>
      </w:r>
      <w:proofErr w:type="gramEnd"/>
      <w:r w:rsidRPr="00065F73">
        <w:rPr>
          <w:sz w:val="28"/>
          <w:szCs w:val="28"/>
        </w:rPr>
        <w:t xml:space="preserve"> (активные методы обучения), технология проектного обучения</w:t>
      </w:r>
      <w:r>
        <w:rPr>
          <w:sz w:val="28"/>
          <w:szCs w:val="28"/>
        </w:rPr>
        <w:t>.</w:t>
      </w:r>
    </w:p>
    <w:p w:rsidR="0011782A" w:rsidRPr="00D2776D" w:rsidRDefault="0011782A" w:rsidP="0011782A">
      <w:pPr>
        <w:tabs>
          <w:tab w:val="left" w:pos="9637"/>
        </w:tabs>
        <w:ind w:right="-2"/>
        <w:jc w:val="both"/>
        <w:rPr>
          <w:sz w:val="28"/>
          <w:szCs w:val="28"/>
        </w:rPr>
      </w:pPr>
      <w:r w:rsidRPr="00D2776D">
        <w:rPr>
          <w:sz w:val="28"/>
          <w:szCs w:val="28"/>
        </w:rPr>
        <w:t>3. Педагогические технологии на основе эффективности управления и организации учебного процесса:</w:t>
      </w:r>
      <w:r>
        <w:rPr>
          <w:sz w:val="28"/>
          <w:szCs w:val="28"/>
        </w:rPr>
        <w:t xml:space="preserve"> </w:t>
      </w:r>
      <w:r w:rsidRPr="00D2776D">
        <w:rPr>
          <w:sz w:val="28"/>
          <w:szCs w:val="28"/>
        </w:rPr>
        <w:t>технологии индивидуализации обучения;</w:t>
      </w:r>
      <w:r>
        <w:rPr>
          <w:sz w:val="28"/>
          <w:szCs w:val="28"/>
        </w:rPr>
        <w:t xml:space="preserve"> </w:t>
      </w:r>
      <w:r w:rsidRPr="00D2776D">
        <w:rPr>
          <w:sz w:val="28"/>
          <w:szCs w:val="28"/>
        </w:rPr>
        <w:t xml:space="preserve"> коллективный способ обучения.</w:t>
      </w:r>
    </w:p>
    <w:p w:rsidR="0011782A" w:rsidRPr="00D2776D" w:rsidRDefault="0011782A" w:rsidP="0011782A">
      <w:pPr>
        <w:pStyle w:val="12"/>
        <w:tabs>
          <w:tab w:val="left" w:pos="9637"/>
        </w:tabs>
        <w:ind w:right="-2" w:firstLine="567"/>
        <w:jc w:val="center"/>
        <w:rPr>
          <w:b/>
          <w:bCs/>
          <w:sz w:val="28"/>
          <w:szCs w:val="28"/>
        </w:rPr>
      </w:pPr>
    </w:p>
    <w:p w:rsidR="006C03A4" w:rsidRPr="006C03A4" w:rsidRDefault="0011782A" w:rsidP="006C03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дисциплины “Антропология </w:t>
      </w:r>
      <w:r w:rsidR="006C03A4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социальной работы ” составлена в соответствии с Государственным образовательным стандартом </w:t>
      </w:r>
      <w:r w:rsidRPr="006C03A4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  <w:r w:rsidR="006C03A4" w:rsidRPr="006C03A4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6C03A4">
        <w:rPr>
          <w:rFonts w:ascii="Times New Roman" w:hAnsi="Times New Roman" w:cs="Times New Roman"/>
          <w:sz w:val="28"/>
          <w:szCs w:val="28"/>
        </w:rPr>
        <w:t xml:space="preserve"> </w:t>
      </w:r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44.04.02 Психолого-педагогическое образование</w:t>
      </w:r>
      <w:r w:rsid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магистратуры "Воспитание и социализация обучающихся в организациях общего и среднего </w:t>
      </w:r>
      <w:proofErr w:type="spellStart"/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</w:t>
      </w:r>
      <w:r w:rsid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нального</w:t>
      </w:r>
      <w:proofErr w:type="spellEnd"/>
      <w:r w:rsidR="006C03A4" w:rsidRPr="006C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образования"</w:t>
      </w:r>
      <w:proofErr w:type="gramEnd"/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Авторский курс разработан в контексте антропологической методологии в гуманитарных исследованиях. В нем сделана попытка анализа методологических оснований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человеко-ориентированных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технологий работы с разными группами населения, находящихся в трудной жизненной ситуации и в разном возрасте.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примере разных педагогических систем автор предлагает понимание сущности антропологического подхода применительно к детям с ограниченными возможностями развития и их семьями, а также по отношению к обычным детям и подросткам. Кроме этого курс ориентирует будущих бакалавров на ознакомление с разными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антропо-ориентированными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практиками социальной работы с сиротами и пожилыми людьми.</w:t>
      </w: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6C03A4" w:rsidRDefault="006C03A4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6C03A4" w:rsidRDefault="006C03A4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6C03A4" w:rsidRDefault="006C03A4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4E211F" w:rsidRDefault="004E211F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4E211F" w:rsidRDefault="004E211F" w:rsidP="0011782A">
      <w:pPr>
        <w:rPr>
          <w:rFonts w:ascii="Times New Roman" w:hAnsi="Times New Roman" w:cs="Times New Roman"/>
          <w:b/>
          <w:sz w:val="28"/>
          <w:szCs w:val="28"/>
        </w:rPr>
      </w:pPr>
    </w:p>
    <w:p w:rsidR="0011782A" w:rsidRDefault="0011782A" w:rsidP="0011782A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дисциплины: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Цель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дисциплины</w:t>
      </w:r>
    </w:p>
    <w:p w:rsidR="0011782A" w:rsidRDefault="0011782A" w:rsidP="0011782A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сформировать представление о человеке как воспитателе и воспитуемом, о путях его развития и самосовершенствования.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Задачами дисциплины выступают: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будущий профессионал должен: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получить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истории, предмете, методологических основах, разделах социальной  антропологии,  нравственных основаниях, задачах и методах профессиональной деятельности педагога.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>анализировать философские и научно-педагогические тексты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знания, умения и навыки позволят сформировать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компетенции: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общекультурные (ОК):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1. Способность использовать в профессиональной деятельности основные законы развития современной социальной и культурной среды 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ОК-2 Владение историческим методом и умение его применять к оценке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явлений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3. Владение моральными нормами и основами нравственного поведения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Способность учитывать этнокультурные и конфессиональные различия участников образовательного процесса при построении социальных взаимодействий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9. Способность понять принципы организации научного исследования, способы достижения и построения научного знания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(ОПК):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ОПК 1. способность учитывать общие, специфические (при разных типах нарушений)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 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ОПК 4 Готовность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 </w:t>
      </w:r>
      <w:proofErr w:type="gramEnd"/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 8 Способность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этики;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-специальные профессиональные компетентности (ПКСП)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ПКСП 2 Способность к выявлению интересов, трудностей, проблем, конфликтных ситуаций и отклонений в поведении обучающихся;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ПКСП 5 Готовность  выстраивать профессиональную деятельность на основе знаний об устройстве системы социальной защиты детства;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ПКСП 10 Способность  к оказанию помощи семьям в развитии их воспитательного потенциала </w:t>
      </w:r>
    </w:p>
    <w:p w:rsidR="0011782A" w:rsidRDefault="0011782A" w:rsidP="0011782A">
      <w:pPr>
        <w:autoSpaceDE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ПСКП 16. Способность осуществлять психологическое просвещение педагогов и родителей по вопросам психического развития детей </w:t>
      </w: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связь</w:t>
      </w:r>
    </w:p>
    <w:p w:rsidR="006C03A4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дисциплина является основной для дисциплин: социально-педагогическое и психологическое сопровождение детей с особенностями развития, социальная педагогика. Антропология </w:t>
      </w:r>
      <w:r w:rsidR="006C03A4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социальной работы связана с дисциплинами:</w:t>
      </w:r>
      <w:r w:rsidR="006C03A4">
        <w:rPr>
          <w:rFonts w:ascii="Times New Roman" w:hAnsi="Times New Roman" w:cs="Times New Roman"/>
          <w:sz w:val="28"/>
          <w:szCs w:val="28"/>
        </w:rPr>
        <w:t xml:space="preserve"> современные проблемы науки и образования, Методология и методы исследований (количественные и качественные методы); Информационная культура образовательной организации; Проектирование и экспертиза психологической комфортности и безопасности образовательной среды.</w:t>
      </w: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D83369" w:rsidRDefault="00D83369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 w:rsidR="0011782A" w:rsidRDefault="0011782A" w:rsidP="0011782A">
      <w:pPr>
        <w:pStyle w:val="12"/>
        <w:ind w:left="0"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11782A" w:rsidRDefault="0011782A" w:rsidP="0011782A">
      <w:pPr>
        <w:pStyle w:val="12"/>
        <w:ind w:left="0" w:right="680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52" w:type="dxa"/>
        <w:tblInd w:w="-56" w:type="dxa"/>
        <w:tblLayout w:type="fixed"/>
        <w:tblLook w:val="0000"/>
      </w:tblPr>
      <w:tblGrid>
        <w:gridCol w:w="2505"/>
        <w:gridCol w:w="299"/>
        <w:gridCol w:w="2131"/>
        <w:gridCol w:w="374"/>
        <w:gridCol w:w="2139"/>
        <w:gridCol w:w="291"/>
        <w:gridCol w:w="2513"/>
      </w:tblGrid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tabs>
                <w:tab w:val="left" w:pos="2043"/>
              </w:tabs>
              <w:jc w:val="center"/>
            </w:pPr>
            <w:r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проблемы науки и образования</w:t>
            </w:r>
            <w:r w:rsidR="0011782A">
              <w:rPr>
                <w:sz w:val="28"/>
                <w:szCs w:val="28"/>
              </w:rPr>
              <w:t>»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D83369">
            <w:pPr>
              <w:pStyle w:val="1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Методология и методы исследований (количественные и качественные методы 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культура образовательной организации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Образовательных</w:t>
            </w:r>
            <w:proofErr w:type="gramEnd"/>
            <w:r>
              <w:rPr>
                <w:sz w:val="28"/>
                <w:szCs w:val="28"/>
              </w:rPr>
              <w:t xml:space="preserve"> технологии и информатики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педагогики </w:t>
            </w: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369" w:rsidRDefault="00D83369" w:rsidP="00D83369">
            <w:pPr>
              <w:spacing w:after="0" w:line="10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Проектирование и экспертиза психологической комфортности и безопасности образовательной среды.</w:t>
            </w:r>
          </w:p>
          <w:p w:rsidR="00D83369" w:rsidRDefault="00D83369" w:rsidP="00D83369">
            <w:pPr>
              <w:spacing w:line="22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Педагогики и психологии начального образования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D83369" w:rsidTr="00D83369">
        <w:trPr>
          <w:gridAfter w:val="2"/>
          <w:wAfter w:w="2804" w:type="dxa"/>
          <w:cantSplit/>
          <w:trHeight w:val="276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369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3369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3369" w:rsidRDefault="00D83369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  <w:tr w:rsidR="0011782A" w:rsidTr="00D83369">
        <w:trPr>
          <w:cantSplit/>
          <w:trHeight w:val="27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12"/>
              <w:jc w:val="center"/>
              <w:rPr>
                <w:sz w:val="28"/>
                <w:szCs w:val="28"/>
              </w:rPr>
            </w:pPr>
          </w:p>
        </w:tc>
      </w:tr>
    </w:tbl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ab/>
      </w:r>
    </w:p>
    <w:p w:rsidR="0011782A" w:rsidRDefault="0011782A" w:rsidP="0011782A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Председатель НМС __________________________________</w:t>
      </w:r>
    </w:p>
    <w:p w:rsidR="0011782A" w:rsidRDefault="0011782A" w:rsidP="0011782A">
      <w:pPr>
        <w:pStyle w:val="12"/>
        <w:tabs>
          <w:tab w:val="left" w:pos="5670"/>
          <w:tab w:val="right" w:leader="underscore" w:pos="10206"/>
        </w:tabs>
        <w:ind w:left="0" w:right="-1" w:firstLine="0"/>
        <w:rPr>
          <w:b/>
          <w:sz w:val="28"/>
          <w:szCs w:val="28"/>
        </w:rPr>
      </w:pPr>
      <w:r>
        <w:rPr>
          <w:sz w:val="28"/>
          <w:szCs w:val="28"/>
        </w:rPr>
        <w:t>"____" ___________201__ г.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2A" w:rsidRDefault="0011782A" w:rsidP="0011782A">
      <w:pPr>
        <w:spacing w:line="22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spacing w:line="228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782A" w:rsidRDefault="0011782A" w:rsidP="0011782A">
      <w:pPr>
        <w:pStyle w:val="9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 Объем дисциплины и виды учебной работы</w:t>
      </w:r>
    </w:p>
    <w:p w:rsidR="0011782A" w:rsidRDefault="0011782A" w:rsidP="0011782A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8"/>
        <w:gridCol w:w="1279"/>
        <w:gridCol w:w="912"/>
        <w:gridCol w:w="912"/>
        <w:gridCol w:w="912"/>
        <w:gridCol w:w="967"/>
      </w:tblGrid>
      <w:tr w:rsidR="0011782A" w:rsidTr="00FE5685">
        <w:trPr>
          <w:cantSplit/>
          <w:trHeight w:hRule="exact" w:val="254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зачетных единиц </w:t>
            </w:r>
          </w:p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(часов)</w:t>
            </w:r>
          </w:p>
        </w:tc>
        <w:tc>
          <w:tcPr>
            <w:tcW w:w="3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11782A" w:rsidTr="00FE5685">
        <w:trPr>
          <w:cantSplit/>
          <w:trHeight w:hRule="exact" w:val="831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4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ч.(4 (9Х((144)к.(144 ч.)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.Ъ</w:t>
            </w:r>
            <w:proofErr w:type="gramEnd"/>
            <w:r>
              <w:rPr>
                <w:sz w:val="28"/>
                <w:szCs w:val="28"/>
              </w:rPr>
              <w:t>аса</w:t>
            </w:r>
            <w:proofErr w:type="spellEnd"/>
          </w:p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 занятия: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7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 (СЗ)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6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 (ЛР)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виды аудиторных занятий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инт14 </w:t>
            </w:r>
            <w:proofErr w:type="spellStart"/>
            <w:r>
              <w:rPr>
                <w:sz w:val="28"/>
                <w:szCs w:val="28"/>
              </w:rPr>
              <w:t>интеракт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теоретического курса (ТО)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70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курсовой проект (работа):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88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расчетно-графические задания (РГЗ)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2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39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виды самостоятельной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1782A" w:rsidTr="00FE5685">
        <w:trPr>
          <w:trHeight w:hRule="exact" w:val="6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промежуточного контроля (зачет, экзамен)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D83369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D83369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82A" w:rsidRDefault="0011782A" w:rsidP="00FE5685">
            <w:pPr>
              <w:pStyle w:val="12"/>
              <w:spacing w:line="22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11782A" w:rsidRDefault="0011782A" w:rsidP="0011782A">
      <w:pPr>
        <w:pStyle w:val="FR1"/>
        <w:spacing w:before="0" w:line="228" w:lineRule="auto"/>
        <w:ind w:left="0" w:firstLine="709"/>
        <w:jc w:val="both"/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spacing w:after="0" w:line="10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jc w:val="center"/>
      </w:pPr>
      <w:r>
        <w:lastRenderedPageBreak/>
        <w:t>ТЕМАТИЧЕСКАЯ КАРТА ДИСЦИПЛИНЫ</w:t>
      </w:r>
    </w:p>
    <w:p w:rsidR="0011782A" w:rsidRDefault="0011782A" w:rsidP="0011782A">
      <w:pPr>
        <w:jc w:val="center"/>
      </w:pPr>
      <w:r>
        <w:t xml:space="preserve">«Антропология </w:t>
      </w:r>
      <w:r w:rsidR="00D83369">
        <w:t xml:space="preserve"> и </w:t>
      </w:r>
      <w:r w:rsidR="004E211F">
        <w:t>социальная</w:t>
      </w:r>
      <w:r>
        <w:t xml:space="preserve"> работ</w:t>
      </w:r>
      <w:r w:rsidR="004E211F">
        <w:t>а</w:t>
      </w:r>
      <w:r>
        <w:t>»</w:t>
      </w:r>
    </w:p>
    <w:p w:rsidR="00D83369" w:rsidRPr="00D83369" w:rsidRDefault="00D83369" w:rsidP="00D833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36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proofErr w:type="spellStart"/>
      <w:r w:rsidRPr="00D83369">
        <w:rPr>
          <w:rFonts w:ascii="Times New Roman" w:hAnsi="Times New Roman" w:cs="Times New Roman"/>
          <w:sz w:val="24"/>
          <w:szCs w:val="24"/>
        </w:rPr>
        <w:t>магистратура</w:t>
      </w:r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</w:t>
      </w:r>
      <w:proofErr w:type="spellEnd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44.04.02 Психолого-педагогическое образование  Программа магистратуры "</w:t>
      </w:r>
      <w:r w:rsidR="004E211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 и педагогика в социальной сфере</w:t>
      </w:r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D83369" w:rsidRDefault="00D83369" w:rsidP="0011782A">
      <w:pPr>
        <w:jc w:val="center"/>
      </w:pPr>
    </w:p>
    <w:p w:rsidR="0011782A" w:rsidRDefault="0011782A" w:rsidP="0011782A">
      <w:pPr>
        <w:jc w:val="center"/>
      </w:pPr>
      <w:r>
        <w:t>(наименование)</w:t>
      </w:r>
    </w:p>
    <w:p w:rsidR="0011782A" w:rsidRDefault="0011782A" w:rsidP="0011782A">
      <w:pPr>
        <w:jc w:val="center"/>
      </w:pPr>
      <w:r>
        <w:t xml:space="preserve">по </w:t>
      </w:r>
      <w:r w:rsidR="00D83369">
        <w:t>за</w:t>
      </w:r>
      <w:r>
        <w:t>очной форме обучения</w:t>
      </w:r>
    </w:p>
    <w:p w:rsidR="0011782A" w:rsidRDefault="0011782A" w:rsidP="0011782A">
      <w:pPr>
        <w:jc w:val="center"/>
      </w:pPr>
      <w:r>
        <w:t>(укажите форму обучения)</w:t>
      </w:r>
    </w:p>
    <w:p w:rsidR="0011782A" w:rsidRDefault="0011782A" w:rsidP="0011782A">
      <w:pPr>
        <w:jc w:val="center"/>
      </w:pPr>
      <w:r>
        <w:t xml:space="preserve">(общая трудоемкость </w:t>
      </w:r>
      <w:r w:rsidR="00D83369">
        <w:t>_2</w:t>
      </w:r>
      <w:r>
        <w:t xml:space="preserve">___ </w:t>
      </w:r>
      <w:proofErr w:type="spellStart"/>
      <w:r>
        <w:t>з.е</w:t>
      </w:r>
      <w:proofErr w:type="spellEnd"/>
      <w:r>
        <w:t>.)</w:t>
      </w:r>
    </w:p>
    <w:p w:rsidR="0011782A" w:rsidRDefault="0011782A" w:rsidP="0011782A"/>
    <w:tbl>
      <w:tblPr>
        <w:tblW w:w="0" w:type="auto"/>
        <w:tblInd w:w="-474" w:type="dxa"/>
        <w:tblLayout w:type="fixed"/>
        <w:tblLook w:val="0000"/>
      </w:tblPr>
      <w:tblGrid>
        <w:gridCol w:w="647"/>
        <w:gridCol w:w="7463"/>
        <w:gridCol w:w="810"/>
        <w:gridCol w:w="864"/>
        <w:gridCol w:w="1086"/>
        <w:gridCol w:w="30"/>
      </w:tblGrid>
      <w:tr w:rsidR="0011782A" w:rsidTr="00FE5685">
        <w:trPr>
          <w:gridAfter w:val="1"/>
          <w:wAfter w:w="30" w:type="dxa"/>
          <w:trHeight w:val="656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№</w:t>
            </w:r>
          </w:p>
        </w:tc>
        <w:tc>
          <w:tcPr>
            <w:tcW w:w="7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Наименование раздела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Аудиторная работа </w:t>
            </w:r>
          </w:p>
        </w:tc>
      </w:tr>
      <w:tr w:rsidR="0011782A" w:rsidTr="00FE5685">
        <w:trPr>
          <w:gridAfter w:val="1"/>
          <w:wAfter w:w="30" w:type="dxa"/>
          <w:trHeight w:val="65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Всего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Лек</w:t>
            </w:r>
          </w:p>
          <w:p w:rsidR="0011782A" w:rsidRDefault="0011782A" w:rsidP="00FE5685">
            <w:pPr>
              <w:pStyle w:val="6"/>
            </w:pPr>
            <w:proofErr w:type="spellStart"/>
            <w:r>
              <w:t>ции</w:t>
            </w:r>
            <w:proofErr w:type="spellEnd"/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Семинары</w:t>
            </w:r>
          </w:p>
        </w:tc>
      </w:tr>
      <w:tr w:rsidR="0011782A" w:rsidTr="00FE5685">
        <w:trPr>
          <w:gridAfter w:val="1"/>
          <w:wAfter w:w="30" w:type="dxa"/>
          <w:trHeight w:val="3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1. АНТРОПОЛОГИЯ КАК КОМПЛЕКСНАЯ НАУКА О ЧЕЛОВЕКЕ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629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Виды антропологий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Философия как методологическая основа педагогической антропологии, ориентированной на сопровождение и помощь конкретному человеку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27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3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Психологическая антропология как методологическое основание социальной антропологии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27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2. ФИЛОСОФИЯ КАК МЕТОДОЛОГИЧЕСКАЯ ОСНОВА АНТРОПОЛОГИИ СОЦИАЛЬНОЙ РАБОТЫ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3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4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Классическая и неклассическая философия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0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5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М. Шелера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65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6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Г. Плеснера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4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7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28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8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Антрпология</w:t>
            </w:r>
            <w:proofErr w:type="spellEnd"/>
            <w:r>
              <w:rPr>
                <w:lang w:val="ru-RU"/>
              </w:rPr>
              <w:t xml:space="preserve"> М. </w:t>
            </w:r>
            <w:proofErr w:type="spellStart"/>
            <w:r>
              <w:rPr>
                <w:lang w:val="ru-RU"/>
              </w:rPr>
              <w:t>Бубера</w:t>
            </w:r>
            <w:proofErr w:type="spellEnd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9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Антроподинамическая концепция социальной работы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64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10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Антропооринетированная</w:t>
            </w:r>
            <w:proofErr w:type="spellEnd"/>
            <w:r>
              <w:rPr>
                <w:lang w:val="ru-RU"/>
              </w:rPr>
              <w:t xml:space="preserve"> концепция внутреннего мира человека </w:t>
            </w:r>
            <w:proofErr w:type="spellStart"/>
            <w:r>
              <w:rPr>
                <w:lang w:val="ru-RU"/>
              </w:rPr>
              <w:t>В.Клочко</w:t>
            </w:r>
            <w:proofErr w:type="spellEnd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4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lastRenderedPageBreak/>
              <w:t>11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Конецепция</w:t>
            </w:r>
            <w:proofErr w:type="spellEnd"/>
            <w:r>
              <w:rPr>
                <w:lang w:val="ru-RU"/>
              </w:rPr>
              <w:t xml:space="preserve"> М.М. Бахтина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3. История становления и развития антропологии сопровождения человека (педагогической) антропологии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12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М.М. Демкова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13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К.Д. Ушинского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14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Современная социально-педагогическая антропология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Педа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гогическая</w:t>
            </w:r>
            <w:proofErr w:type="spellEnd"/>
            <w:proofErr w:type="gramEnd"/>
            <w:r>
              <w:rPr>
                <w:lang w:val="ru-RU"/>
              </w:rPr>
              <w:t xml:space="preserve"> антропология П.Ф. Лесгафта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16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 xml:space="preserve">Психолого-педагогическая 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МОДУЛЬ 4. Современные </w:t>
            </w:r>
            <w:proofErr w:type="spellStart"/>
            <w:r>
              <w:t>антропооринетированные</w:t>
            </w:r>
            <w:proofErr w:type="spellEnd"/>
            <w:r>
              <w:t xml:space="preserve"> социальные практики помощи и поддержки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17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самоопределения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18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Практики конструирования предметно-пространственной среды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19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свободного воспитания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gridAfter w:val="1"/>
          <w:wAfter w:w="30" w:type="dxa"/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Практики развивающего сопровождения (</w:t>
            </w:r>
            <w:proofErr w:type="spellStart"/>
            <w:r>
              <w:rPr>
                <w:lang w:val="ru-RU"/>
              </w:rPr>
              <w:t>М.Монтессори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Р. Штейнер)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Контроль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36</w:t>
            </w:r>
          </w:p>
        </w:tc>
      </w:tr>
      <w:tr w:rsidR="0011782A" w:rsidTr="00FE5685">
        <w:trPr>
          <w:gridAfter w:val="1"/>
          <w:wAfter w:w="30" w:type="dxa"/>
          <w:trHeight w:val="44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 ИТОГО:                                                                  144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54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36</w:t>
            </w:r>
          </w:p>
        </w:tc>
      </w:tr>
    </w:tbl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11782A" w:rsidRDefault="0011782A" w:rsidP="0011782A"/>
    <w:p w:rsidR="00D83369" w:rsidRDefault="00D83369" w:rsidP="0011782A"/>
    <w:p w:rsidR="00D83369" w:rsidRDefault="00D83369" w:rsidP="0011782A"/>
    <w:p w:rsidR="00D83369" w:rsidRDefault="00D83369" w:rsidP="0011782A"/>
    <w:p w:rsidR="0011782A" w:rsidRDefault="0011782A" w:rsidP="0011782A">
      <w:pPr>
        <w:jc w:val="center"/>
      </w:pPr>
      <w:r>
        <w:t>ТЕМАТИЧЕСКАЯ КАРТА ДИСЦИПЛИНЫ</w:t>
      </w:r>
    </w:p>
    <w:p w:rsidR="0011782A" w:rsidRDefault="0011782A" w:rsidP="0011782A">
      <w:pPr>
        <w:jc w:val="center"/>
      </w:pPr>
      <w:r>
        <w:t xml:space="preserve">«Антропология </w:t>
      </w:r>
      <w:r w:rsidR="00D83369">
        <w:t xml:space="preserve"> и </w:t>
      </w:r>
      <w:r w:rsidR="004E211F">
        <w:t>социальная работа</w:t>
      </w:r>
      <w:r>
        <w:t>»</w:t>
      </w:r>
    </w:p>
    <w:p w:rsidR="00D83369" w:rsidRPr="00D83369" w:rsidRDefault="00D83369" w:rsidP="00D833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36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proofErr w:type="spellStart"/>
      <w:r w:rsidRPr="00D83369">
        <w:rPr>
          <w:rFonts w:ascii="Times New Roman" w:hAnsi="Times New Roman" w:cs="Times New Roman"/>
          <w:sz w:val="24"/>
          <w:szCs w:val="24"/>
        </w:rPr>
        <w:t>магистратура</w:t>
      </w:r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</w:t>
      </w:r>
      <w:proofErr w:type="spellEnd"/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44.04.02 Психолого-педагогическое образование  Программа магистратуры "</w:t>
      </w:r>
      <w:r w:rsidR="004E211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 и педагогика в социальной сфере</w:t>
      </w:r>
      <w:r w:rsidRPr="00D8336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11782A" w:rsidRDefault="0011782A" w:rsidP="0011782A">
      <w:pPr>
        <w:jc w:val="center"/>
      </w:pPr>
      <w:r>
        <w:t>по заочной форме обучения</w:t>
      </w:r>
    </w:p>
    <w:p w:rsidR="0011782A" w:rsidRDefault="0011782A" w:rsidP="0011782A">
      <w:pPr>
        <w:jc w:val="center"/>
      </w:pPr>
      <w:r>
        <w:t>(укажите форму обучения)</w:t>
      </w:r>
    </w:p>
    <w:p w:rsidR="0011782A" w:rsidRDefault="00D83369" w:rsidP="0011782A">
      <w:pPr>
        <w:jc w:val="center"/>
      </w:pPr>
      <w:r>
        <w:t>(общая трудоемкость _2</w:t>
      </w:r>
      <w:r w:rsidR="0011782A">
        <w:t xml:space="preserve">___ </w:t>
      </w:r>
      <w:proofErr w:type="spellStart"/>
      <w:r w:rsidR="0011782A">
        <w:t>з.е</w:t>
      </w:r>
      <w:proofErr w:type="spellEnd"/>
      <w:r w:rsidR="0011782A">
        <w:t>.)</w:t>
      </w:r>
    </w:p>
    <w:p w:rsidR="0011782A" w:rsidRDefault="0011782A" w:rsidP="0011782A"/>
    <w:tbl>
      <w:tblPr>
        <w:tblW w:w="0" w:type="auto"/>
        <w:tblInd w:w="-474" w:type="dxa"/>
        <w:tblLayout w:type="fixed"/>
        <w:tblLook w:val="0000"/>
      </w:tblPr>
      <w:tblGrid>
        <w:gridCol w:w="566"/>
        <w:gridCol w:w="6521"/>
        <w:gridCol w:w="708"/>
        <w:gridCol w:w="755"/>
        <w:gridCol w:w="947"/>
        <w:gridCol w:w="1403"/>
      </w:tblGrid>
      <w:tr w:rsidR="0011782A" w:rsidTr="00FE5685">
        <w:trPr>
          <w:trHeight w:val="65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  <w:p w:rsidR="0011782A" w:rsidRDefault="0011782A" w:rsidP="00FE5685">
            <w:pPr>
              <w:pStyle w:val="6"/>
            </w:pPr>
            <w: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Аудиторная работа 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jc w:val="both"/>
            </w:pPr>
            <w:r>
              <w:t xml:space="preserve">     СРС</w:t>
            </w:r>
          </w:p>
        </w:tc>
      </w:tr>
      <w:tr w:rsidR="0011782A" w:rsidTr="00FE5685">
        <w:trPr>
          <w:trHeight w:val="6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Лек</w:t>
            </w:r>
          </w:p>
          <w:p w:rsidR="0011782A" w:rsidRDefault="0011782A" w:rsidP="00FE5685">
            <w:pPr>
              <w:pStyle w:val="6"/>
            </w:pPr>
            <w:proofErr w:type="spellStart"/>
            <w:r>
              <w:t>ции</w:t>
            </w:r>
            <w:proofErr w:type="spellEnd"/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Семинары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</w:tr>
      <w:tr w:rsidR="0011782A" w:rsidTr="00FE5685">
        <w:trPr>
          <w:trHeight w:val="3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1. АНТРОПОЛОГИЯ КАК КОМПЛЕКСНАЯ НАУКА О ЧЕЛОВЕКЕ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18</w:t>
            </w:r>
          </w:p>
        </w:tc>
      </w:tr>
      <w:tr w:rsidR="0011782A" w:rsidTr="00FE5685">
        <w:trPr>
          <w:trHeight w:val="6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Виды антропологий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Философия как методологическая основа педагогической антропологии, ориентированной на сопровождение и помощь конкретному человеку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27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3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Психологическая антропология как методологическое основание социальной антропологии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27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2. ФИЛОСОФИЯ КАК МЕТОДОЛОГИЧЕСКАЯ ОСНОВА АНТРОПОЛОГИИ СОЦИАЛЬНОЙ РАБОТЫ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14</w:t>
            </w:r>
          </w:p>
        </w:tc>
      </w:tr>
      <w:tr w:rsidR="0011782A" w:rsidTr="00FE5685">
        <w:trPr>
          <w:trHeight w:val="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Классическая и неклассическая философия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М. Шелера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65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Философская антропология Г. Плеснера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4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28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8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Антрпология</w:t>
            </w:r>
            <w:proofErr w:type="spellEnd"/>
            <w:r>
              <w:rPr>
                <w:lang w:val="ru-RU"/>
              </w:rPr>
              <w:t xml:space="preserve"> М. </w:t>
            </w:r>
            <w:proofErr w:type="spellStart"/>
            <w:r>
              <w:rPr>
                <w:lang w:val="ru-RU"/>
              </w:rPr>
              <w:t>Бубера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</w:tr>
      <w:tr w:rsidR="0011782A" w:rsidTr="00FE5685">
        <w:trPr>
          <w:trHeight w:val="3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Антроподинамическая концепция социальной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2</w:t>
            </w:r>
          </w:p>
        </w:tc>
      </w:tr>
      <w:tr w:rsidR="0011782A" w:rsidTr="00FE5685">
        <w:trPr>
          <w:trHeight w:val="36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Антропооринетированная</w:t>
            </w:r>
            <w:proofErr w:type="spellEnd"/>
            <w:r>
              <w:rPr>
                <w:lang w:val="ru-RU"/>
              </w:rPr>
              <w:t xml:space="preserve"> концепция внутреннего мира человека </w:t>
            </w:r>
            <w:proofErr w:type="spellStart"/>
            <w:r>
              <w:rPr>
                <w:lang w:val="ru-RU"/>
              </w:rPr>
              <w:t>В.Клочко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1</w:t>
            </w:r>
          </w:p>
        </w:tc>
      </w:tr>
      <w:tr w:rsidR="0011782A" w:rsidTr="00FE5685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proofErr w:type="spellStart"/>
            <w:r>
              <w:rPr>
                <w:lang w:val="ru-RU"/>
              </w:rPr>
              <w:t>Конецепция</w:t>
            </w:r>
            <w:proofErr w:type="spellEnd"/>
            <w:r>
              <w:rPr>
                <w:lang w:val="ru-RU"/>
              </w:rPr>
              <w:t xml:space="preserve"> М.М. Бахтина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МОДУЛЬ 3. История становления и развития антропологии сопровождения человека (педагогической)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М.М. Демкова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Педагогическая антропология К.Д. Ушинского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 xml:space="preserve">Современная социально-педагогическая антропология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Педа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гогическая</w:t>
            </w:r>
            <w:proofErr w:type="spellEnd"/>
            <w:proofErr w:type="gramEnd"/>
            <w:r>
              <w:rPr>
                <w:lang w:val="ru-RU"/>
              </w:rPr>
              <w:t xml:space="preserve"> антропология П.Ф. Лесгафта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 xml:space="preserve">Психолого-педагогическая антропология О. </w:t>
            </w:r>
            <w:proofErr w:type="spellStart"/>
            <w:r>
              <w:rPr>
                <w:lang w:val="ru-RU"/>
              </w:rPr>
              <w:t>Больнова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2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МОДУЛЬ 4. Современные </w:t>
            </w:r>
            <w:proofErr w:type="spellStart"/>
            <w:r>
              <w:t>антропооринетированные</w:t>
            </w:r>
            <w:proofErr w:type="spellEnd"/>
            <w:r>
              <w:t xml:space="preserve"> социальные практики помощи и поддержки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r>
              <w:t>18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самоопределения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r>
              <w:rPr>
                <w:lang w:val="ru-RU"/>
              </w:rPr>
              <w:t>Практики конструирования предметно-пространственной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Практики свободного воспитания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Pr="00DC0CAB" w:rsidRDefault="0011782A" w:rsidP="00FE5685">
            <w:pPr>
              <w:pStyle w:val="FR1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Практики развивающего сопровождения (</w:t>
            </w:r>
            <w:proofErr w:type="spellStart"/>
            <w:r>
              <w:rPr>
                <w:lang w:val="ru-RU"/>
              </w:rPr>
              <w:t>М.Монтессори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Р. Штейнер)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4</w:t>
            </w:r>
          </w:p>
        </w:tc>
      </w:tr>
      <w:tr w:rsidR="0011782A" w:rsidTr="00FE5685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FR1"/>
            </w:pPr>
            <w:r>
              <w:rPr>
                <w:lang w:val="ru-RU"/>
              </w:rPr>
              <w:t>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pStyle w:val="6"/>
            </w:pPr>
            <w:r>
              <w:t>9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</w:pPr>
          </w:p>
        </w:tc>
      </w:tr>
      <w:tr w:rsidR="0011782A" w:rsidTr="00FE5685">
        <w:trPr>
          <w:trHeight w:val="44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 xml:space="preserve"> ИТОГО:                                                                  144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8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6"/>
            </w:pPr>
            <w:r>
              <w:t>6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82A" w:rsidRDefault="0011782A" w:rsidP="00FE5685">
            <w:r>
              <w:t>121</w:t>
            </w:r>
          </w:p>
        </w:tc>
      </w:tr>
    </w:tbl>
    <w:p w:rsidR="0011782A" w:rsidRDefault="0011782A" w:rsidP="0011782A">
      <w:pPr>
        <w:pageBreakBefore/>
      </w:pPr>
    </w:p>
    <w:p w:rsidR="0011782A" w:rsidRDefault="0011782A" w:rsidP="0011782A">
      <w:pPr>
        <w:spacing w:after="0" w:line="22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Содержание теоретического курса:</w:t>
      </w:r>
    </w:p>
    <w:p w:rsidR="0011782A" w:rsidRDefault="0011782A" w:rsidP="0011782A">
      <w:pPr>
        <w:spacing w:after="0" w:line="22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Первый модуль: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Антропология как комплексная наука о человеке 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Его содержание включает следующее: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антропологического знания. Автор термина Аристотель. Динамика в трактовке содержания понятия.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 16-17 вв. двойное понимание термина «антропология» как науки о душе (человеческой психике» и как науки о строении человеческого тела.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Понятие «антропология»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И.Канта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нтропология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реальное научное знание (Ч.Дарвин). Антропология как наука о происхождении и биологической эволюции человека, его физического строения. Различные теории антропогенеза. Морфология человека. Антропология как специальная наука о человеке как сложном и чрезвычайно значительном феномене. В 18 веке биология узурпирует антропологию, что связано с эпохой колонизации, демографическими и расовыми проблемами. В 19 веке на основе геологических находок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адача реконструкции человеческой природы, истории гоминидов. Этнология как важный источник развития антропологического знания.      Антропология как синтез  различных наук : история, палеонтология; этнология; мифология; социология; демография; медицина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география; лингвистика и др. Дифференциация антропологического знания. Виды антропологий: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биологическая, религиозная, историческая, психологическая, педагогическая.  ХХ век как переломный момент в развитии антропологии. 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Второй модуль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</w:rPr>
        <w:t>Философия  как методологическая основа  социальной  антропологии л-6,смр-12</w:t>
      </w:r>
    </w:p>
    <w:p w:rsidR="0011782A" w:rsidRDefault="0011782A" w:rsidP="0011782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ind w:left="360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Философия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метанаука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Классическая и неклассическая философия. Классическая – Декарт,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Лейбнитц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ихте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(Субъект-объект, разумность, рациональность формообразующая,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системообразующая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классифицирующая деятельность разума. С 20-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ХХ вв. –антропологический поворот в философии. В философии феномен человека выступает с самых разнообразных сторон и качеств: родовых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сеобщих), групповых (особых), абстрактных (общих) и конкретных (особенных). Полнота решения проблемы человека зависит как минимум от четырех структурных компонентов – от осмысления человека в контексте природы, социума, культуры и духа. Философская антропология и  гуманитарные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науки - история, психология,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педагогика, искусствоведения,  уникальное методологическое основание. Философская антропология  как  философская концепция, которая охватывает реальное человеческое существование во всей его Основатель философской антропологии – М.Шелер.  ( М. Шелер, «Положение человека в космосе») Философская антропология разного плана: диалектического, экзистенциального и феноменологического. Как направления философской антропологии:  экзистенциальная философская антропология (К.Ясперс, Н. Бердяев,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прагматическая философская антропология 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ьюи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Ф.Шиллер,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Плеснер);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трансценденталистская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антропология ( И.Кант, М.Хайдеггер,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объективно-идеалистическая философия (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Шпрангер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Две альтернативные ориентации антропологического мышления: осмысление упорядочивающей формы; осуществление жизни.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Лангефельд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 М. Шелер (1874-1928), Г. Плеснер (1892-1985).  Их базовые идеи для педагогики.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Третий модуль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История становления педагогической антропологии в России и за рубежом </w:t>
      </w:r>
    </w:p>
    <w:p w:rsidR="0011782A" w:rsidRDefault="0011782A" w:rsidP="0011782A">
      <w:pPr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педагогической антропологии в России. Предпосылки ее возникновения в России в середине 19 века: русская культура как христианская культура; русская литература как своеобразное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 целостный взгляд на человека, пристальное внимание к его внутреннему миру. Разные линии развития педагогической антропологии в России: философско-материалистическая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философско-идеалистическая, педологическая.         Н.И.Пирогов автор первого варианта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ориентированной педагогики. Две типологии взглядов на человека и его деятельность. Идеал человека: нравственное достоинство как ценность; соответствие слова и дела. Основа воспитания: индивидуальное различие детей; уважение к ребенку как к личности.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К.Д.Ушинский как создатель педагогической антропологии в России. Опора на материалистическую философию, на эволюционную теорию Ч.Дарвина. Принятие необходимости христианской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право-славной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веры. Обоснование педагогики достижениями системы антропологических наук (анатомия, физиология, психология). Важнейшие категории педагогической антропологии: организм, развитие, труд. Идеи народности педагогической антропологии К.Д.Ушинского.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П.Ф.Лесгафт  Система гармонического развития: физического, духовного в связи с двигательной деятельностью.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приро-досообразности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физического воспитания. Система семейного воспитания, ее принципы: гигиенические условия, отсутствие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произ-вола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соответствие слов и дел, обращение с ребенком как со свободной и суверенной личностью.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lastRenderedPageBreak/>
        <w:t>М.И.Демков. Разработка методологических оснований педагогической науки. Принципы антропологического подхода к воспитанию и образованию: обусловленность наследственностью, целостность (единство индивидуального и общего в человеке); возможность превращения природного человека в культурного; сущность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 в  развитии природных сил; активная деятельность как движущая сила развития; цель – свободная личность; зависимость результатов от мотивов; реализация цели через интеллект. Философия как методологическая основа педагогики. Разработка понятийного аппарата педагогики: фактор воспитания, дух обучения. Концепция нравственного воспитания. Эмоциональное воспитание.  Выработка основных педагогических законов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П.Ф.Каптерев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Психология – методологическая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база педагогики. Возрастное развитие человека. Достоинство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детства. Самообразование и самовоспитание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ворческое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преобразование окружающей действительности.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В.В.Розанов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Религиозно-философская ориентация. Критика школьной системы. Три принципа просвещения: индивидуальности (воспитательное значение религии, семьи, связь школы с церковью); целости (минимум знаний, погружение в материал); единства (однотипность влияний на душу ребенка, не смешение разных культур).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стория педагогической антропологии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рубежомМощные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антропологические традиции философской антропологии в европейских странах.  Выдающиеся представители педагогической антропологии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илософы, считающиеся основателями философской антропологии в ХХ веке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И.Дерболав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др.)Отсутствие общей педагогической антропологии,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плюралистичность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Осознание различия исходных философско-теоретических предпосылок и принципов. Два полюса в развитии концепций педагогической антропологии: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феноменолого-экзистенциальный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сциентистский (эмпирический). Пять подходов: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Интеграционно-научный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(эмпирический) – Г.Рот,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А.Флитнер</w:t>
      </w:r>
      <w:proofErr w:type="spellEnd"/>
      <w:r>
        <w:rPr>
          <w:rFonts w:ascii="Times New Roman" w:hAnsi="Times New Roman" w:cs="Times New Roman"/>
          <w:sz w:val="28"/>
          <w:szCs w:val="28"/>
        </w:rPr>
        <w:t>); философско-антропологический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); феноменологический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М.Лангефельд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;д</w:t>
      </w:r>
      <w:proofErr w:type="gramEnd"/>
      <w:r>
        <w:rPr>
          <w:rFonts w:ascii="Times New Roman" w:hAnsi="Times New Roman" w:cs="Times New Roman"/>
          <w:sz w:val="28"/>
          <w:szCs w:val="28"/>
        </w:rPr>
        <w:t>иалектико-рефлексивный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В.Клафки</w:t>
      </w:r>
      <w:proofErr w:type="spellEnd"/>
      <w:r>
        <w:rPr>
          <w:rFonts w:ascii="Times New Roman" w:hAnsi="Times New Roman" w:cs="Times New Roman"/>
          <w:sz w:val="28"/>
          <w:szCs w:val="28"/>
        </w:rPr>
        <w:t>); диалогический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).Философско-ориентированная педагогическая антропология на примере концепций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Лангефельда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 Маха.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О.Больнова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ущность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экзистенциальной философии. Проблема неустойчивых форм человеческого бытия: кризис, встреча, доверие. Социально окрашенные категории: педагогическая атмосфера, педагогическое уважение,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социаль-ное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пространство, социальное время., ответственность.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экзистенциалы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воспитания.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М.Я.Лангефельда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еноменологическое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 в антропологической педагогике. Ориентация на постижение смысла педагогического действия. Осуществление смысла человеческого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существования в ходе воспитания и образования. Человек – существо, обусловленное ситуациями. Жизнь человека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специфическая форма человеческого бытия. Воспитание – основная ситуация бытия человека. Педагогическое сопровождение процесса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человека: помощь, организация активного взаимодействия с миром.  Развитие как установление отношений с окружающим миром. 3 этапа: открытие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Четвертый модуль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Современная социально- педагогическая   антропология как наука (понятия) л-4, сз-20,смр-22- </w:t>
      </w:r>
    </w:p>
    <w:p w:rsidR="0011782A" w:rsidRDefault="0011782A" w:rsidP="0011782A">
      <w:pPr>
        <w:spacing w:after="0" w:line="100" w:lineRule="atLeast"/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782A" w:rsidRDefault="0011782A" w:rsidP="0011782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Попытки найти новый образ человека в теории и практике воспитания и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В.С.Шубинский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И.А.Колесникова, Л.М. Лузина, И.Д.Демакова,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Г.П.Звенигородская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сновные педагогические понятия: воспитание как сохранение, воспроизведение, осуществление человеческого качества в педагогическом взаимодействии (Колесникова). Различение понятий «субъект», «личность», «индивидуальность», «человек». Педагогический контекст как те слои педагогической реальности, которые задают смысл происходящему. Формы бытия человека: пространство, время, язык, среда жизни. Методы воспитания – организация деятельности, сопровождение, понимание. </w:t>
      </w:r>
      <w:r>
        <w:rPr>
          <w:rFonts w:ascii="Times New Roman" w:hAnsi="Times New Roman" w:cs="Arial"/>
          <w:sz w:val="28"/>
          <w:szCs w:val="28"/>
        </w:rPr>
        <w:t xml:space="preserve">Образование как особая форма содействия культурному развитию и саморазвитию ребенка в заданной социальными условиями культурной среде. Сущность детской субкультуры как особой системы существующих в детской среде представлений о мире, ценностей и др. Детская субкультура как своего рода культура в культуре, которая живет по специфическим законам, хотя и является «встроенной» в общее культурное целое. Характеристики детской субкультуры, ее самобытность. Условия и тенденции развития. Современные риски в развитии детской субкультуры Взаимодействие детской и взрослой субкультур. </w:t>
      </w:r>
      <w:proofErr w:type="gramStart"/>
      <w:r>
        <w:rPr>
          <w:rFonts w:ascii="Times New Roman" w:hAnsi="Times New Roman" w:cs="Arial"/>
          <w:sz w:val="28"/>
          <w:szCs w:val="28"/>
        </w:rPr>
        <w:t xml:space="preserve">Пространство современного детства (Анализ детских мест, путей, границ пространства по книге </w:t>
      </w:r>
      <w:proofErr w:type="spellStart"/>
      <w:r>
        <w:rPr>
          <w:rFonts w:ascii="Times New Roman" w:hAnsi="Times New Roman" w:cs="Arial"/>
          <w:sz w:val="28"/>
          <w:szCs w:val="28"/>
        </w:rPr>
        <w:t>М.Осориной</w:t>
      </w:r>
      <w:proofErr w:type="spellEnd"/>
      <w:r>
        <w:rPr>
          <w:rFonts w:ascii="Times New Roman" w:hAnsi="Times New Roman" w:cs="Arial"/>
          <w:sz w:val="28"/>
          <w:szCs w:val="28"/>
        </w:rPr>
        <w:t xml:space="preserve"> «Пространство детей в пространстве мира взрослых»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Антропологические  социально- педагогические практики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сз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16, смр-20</w:t>
      </w:r>
      <w:proofErr w:type="gramEnd"/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Отечественные педагогические системы антропологического толка: Педагогика жизни – Ш.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Педагогика самоопределения (А.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Педагогика свободы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Зарубежные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антропо-ориентированные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педагогические системы –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Штейнер,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Рене,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Малагуцци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ectPr w:rsidR="0011782A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ОБУЧЕНИЯ ДИСЦИПЛИНЕ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Антропология социальной работы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(наименование)</w:t>
      </w:r>
    </w:p>
    <w:p w:rsidR="0011782A" w:rsidRDefault="0011782A" w:rsidP="0011782A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студентов ООП</w:t>
      </w:r>
    </w:p>
    <w:p w:rsidR="0011782A" w:rsidRDefault="0011782A" w:rsidP="001178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040400.62 </w:t>
      </w:r>
      <w:r w:rsidR="004E211F">
        <w:rPr>
          <w:rFonts w:ascii="Times New Roman" w:hAnsi="Times New Roman" w:cs="Times New Roman"/>
          <w:i/>
          <w:sz w:val="28"/>
          <w:szCs w:val="28"/>
        </w:rPr>
        <w:t>Психолого-педагогическое направление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782A" w:rsidRDefault="004E211F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Магистерская программа «Психология и педагогика в социальной сфере»</w:t>
      </w:r>
      <w:r w:rsidR="001178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(направление и уровень подготовки, шифр, профиль)</w:t>
      </w:r>
    </w:p>
    <w:p w:rsidR="0011782A" w:rsidRDefault="0011782A" w:rsidP="0011782A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(общая трудоемкость _</w:t>
      </w:r>
      <w:r w:rsidR="00D8336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.)</w:t>
      </w:r>
    </w:p>
    <w:p w:rsidR="0011782A" w:rsidRDefault="0011782A" w:rsidP="0011782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8"/>
        <w:gridCol w:w="829"/>
        <w:gridCol w:w="1729"/>
        <w:gridCol w:w="680"/>
        <w:gridCol w:w="1258"/>
        <w:gridCol w:w="2481"/>
        <w:gridCol w:w="767"/>
        <w:gridCol w:w="1729"/>
        <w:gridCol w:w="1613"/>
        <w:gridCol w:w="23"/>
        <w:gridCol w:w="1824"/>
      </w:tblGrid>
      <w:tr w:rsidR="0011782A" w:rsidTr="00FE5685"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4419" w:type="dxa"/>
            <w:gridSpan w:val="3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часов</w:t>
            </w:r>
          </w:p>
        </w:tc>
        <w:tc>
          <w:tcPr>
            <w:tcW w:w="4109" w:type="dxa"/>
            <w:gridSpan w:val="3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23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нтроля</w:t>
            </w:r>
          </w:p>
        </w:tc>
        <w:tc>
          <w:tcPr>
            <w:tcW w:w="1824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лекций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Семинаров*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МОДУЛЬ 1. Антропология как комплексная наука о человеке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История развития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антрпологического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знания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Дифференциация антропологического знания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технологического «рецепта»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Педагогическая и психологическая антропологии как методические основания антропологии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социальной работы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учебником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lastRenderedPageBreak/>
              <w:t xml:space="preserve">МОДУЛЬ 2. Философия как методологическая основа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антрпологии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социальной работы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Классическая и неклассическая философия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диагностических технологий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Конецепция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М.Шелера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консультационных технологий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Концепция  Г.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Плесснера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современных технологий моделирования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прогнозирования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Концецпия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Бубера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технологической схемы преобразования жизненной ситуации человека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Концепция О.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Больнова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адаптационных технологий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Современная психологическая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концепцияВ.И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Слободчикова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технологий социальной реабилитац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ии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 xml:space="preserve">Концепция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В.Е.Клочко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Домашний сеанс социальной терапии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Собеседование 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Концепция М.В.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Осориной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современных профилактических программ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МОДУЛЬ 3. ИСТОРИЯ РАЗВИТИЯ ПЕДАГОГИЧЕСКОЙ АНТРОПОЛОГИИ В РОССИИ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Христианская культура и русская литература как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истоники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антрпологического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поворота 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Антропология К.Д. Ушинского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Проверка рабочей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Антропология М.И. Демкова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Антропология П.Ф.Лесгафта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АнтропологияВ.В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Резанова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4. АНТРОПОЛОГИЧЕСКИЕ СОЦИАЛЬНО_ПЕДАГОГИЧЕСКИЕ ПРАКТИКИ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Зарубежные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антрпоориентированные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системы работы с детьми и подростками (М.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 Р. Штейнер)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Педагогика жизни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 xml:space="preserve">Ш.А.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Амонашвили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Проверка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 xml:space="preserve">Педагогика свободы О.С.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Газмана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Pr="007B115C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Педагогика самоопределения  А.Н.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Тубельского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проблемных ситуаций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рабочей тетради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628" w:type="dxa"/>
            <w:shd w:val="clear" w:color="auto" w:fill="auto"/>
          </w:tcPr>
          <w:p w:rsidR="0011782A" w:rsidRDefault="0011782A" w:rsidP="00FE5685">
            <w:pPr>
              <w:pStyle w:val="FR1"/>
              <w:spacing w:before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11782A" w:rsidRDefault="0011782A" w:rsidP="00FE5685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782A" w:rsidRDefault="0011782A" w:rsidP="0011782A"/>
    <w:p w:rsidR="0011782A" w:rsidRDefault="0011782A" w:rsidP="001178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Примечание. Все практические занятия проходят в интерактивной форме, предполагающей моделирование социальной ситуации и использование методики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case-study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отработки технологических умений.</w:t>
      </w: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2A" w:rsidRDefault="0011782A" w:rsidP="0011782A">
      <w:pPr>
        <w:sectPr w:rsidR="0011782A">
          <w:pgSz w:w="16838" w:h="11906" w:orient="landscape"/>
          <w:pgMar w:top="1134" w:right="1134" w:bottom="1134" w:left="1134" w:header="720" w:footer="720" w:gutter="0"/>
          <w:cols w:space="720"/>
          <w:docGrid w:linePitch="240" w:charSpace="4096"/>
        </w:sectPr>
      </w:pPr>
    </w:p>
    <w:p w:rsidR="0011782A" w:rsidRDefault="00D83369" w:rsidP="0011782A">
      <w:pPr>
        <w:pStyle w:val="a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</w:t>
      </w:r>
      <w:r w:rsidR="0011782A">
        <w:rPr>
          <w:rFonts w:ascii="Times New Roman" w:hAnsi="Times New Roman" w:cs="Times New Roman"/>
          <w:b/>
        </w:rPr>
        <w:t>ТЕХНОЛОГИЧЕСКАЯ КАРТА РЕЙТИНГА</w:t>
      </w:r>
    </w:p>
    <w:p w:rsidR="0011782A" w:rsidRDefault="0011782A" w:rsidP="0011782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достижений студентов</w:t>
      </w:r>
    </w:p>
    <w:p w:rsidR="0011782A" w:rsidRDefault="0011782A" w:rsidP="0011782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4" w:type="dxa"/>
        <w:tblLayout w:type="fixed"/>
        <w:tblLook w:val="0000"/>
      </w:tblPr>
      <w:tblGrid>
        <w:gridCol w:w="2267"/>
        <w:gridCol w:w="497"/>
        <w:gridCol w:w="2743"/>
        <w:gridCol w:w="2159"/>
        <w:gridCol w:w="3373"/>
        <w:gridCol w:w="8"/>
      </w:tblGrid>
      <w:tr w:rsidR="0011782A" w:rsidTr="00FE5685">
        <w:tc>
          <w:tcPr>
            <w:tcW w:w="22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Уровень/ступень образования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  <w:p w:rsidR="0011782A" w:rsidRDefault="0011782A" w:rsidP="00FE5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(А, В, С)</w:t>
            </w:r>
          </w:p>
        </w:tc>
        <w:tc>
          <w:tcPr>
            <w:tcW w:w="338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1782A" w:rsidTr="00FE5685">
        <w:tc>
          <w:tcPr>
            <w:tcW w:w="22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работы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D83369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D83369" w:rsidP="00FE5685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782A">
              <w:rPr>
                <w:rFonts w:ascii="Times New Roman" w:hAnsi="Times New Roman" w:cs="Times New Roman"/>
                <w:sz w:val="28"/>
                <w:szCs w:val="28"/>
              </w:rPr>
              <w:t xml:space="preserve"> кредита (ЗЕТ)</w:t>
            </w: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211"/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Предшествующие: введение в профессию «социальная работа»; теория социальной работы; правовое обеспечение социальной работы; социальная политика современные теории социального благополучия; социология; психология.</w:t>
            </w: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2764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pStyle w:val="211"/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Последующие: деонтология социальной работы; социальная работа в сфере занятости;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дисциплины по выбору, включающие технологический модуль.</w:t>
            </w:r>
          </w:p>
        </w:tc>
        <w:tc>
          <w:tcPr>
            <w:tcW w:w="8275" w:type="dxa"/>
            <w:gridSpan w:val="3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>
      <w:pPr>
        <w:jc w:val="both"/>
      </w:pPr>
    </w:p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428"/>
        <w:gridCol w:w="2451"/>
        <w:gridCol w:w="2390"/>
        <w:gridCol w:w="683"/>
        <w:gridCol w:w="2762"/>
        <w:gridCol w:w="8"/>
      </w:tblGrid>
      <w:tr w:rsidR="0011782A" w:rsidTr="00FE5685">
        <w:trPr>
          <w:gridAfter w:val="1"/>
          <w:wAfter w:w="8" w:type="dxa"/>
        </w:trPr>
        <w:tc>
          <w:tcPr>
            <w:tcW w:w="2768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lastRenderedPageBreak/>
              <w:t>Входной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  <w:tc>
          <w:tcPr>
            <w:tcW w:w="8286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5 %</w:t>
            </w:r>
          </w:p>
        </w:tc>
        <w:tc>
          <w:tcPr>
            <w:tcW w:w="2762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rPr>
          <w:gridAfter w:val="1"/>
          <w:wAfter w:w="8" w:type="dxa"/>
        </w:trPr>
        <w:tc>
          <w:tcPr>
            <w:tcW w:w="521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62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431"/>
        <w:gridCol w:w="2445"/>
        <w:gridCol w:w="2392"/>
        <w:gridCol w:w="695"/>
        <w:gridCol w:w="2766"/>
        <w:gridCol w:w="8"/>
      </w:tblGrid>
      <w:tr w:rsidR="0011782A" w:rsidTr="00FE5685">
        <w:trPr>
          <w:gridAfter w:val="1"/>
          <w:wAfter w:w="8" w:type="dxa"/>
        </w:trPr>
        <w:tc>
          <w:tcPr>
            <w:tcW w:w="2771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1</w:t>
            </w:r>
          </w:p>
        </w:tc>
        <w:tc>
          <w:tcPr>
            <w:tcW w:w="829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10 %</w:t>
            </w:r>
          </w:p>
        </w:tc>
        <w:tc>
          <w:tcPr>
            <w:tcW w:w="2766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11782A" w:rsidRDefault="0011782A" w:rsidP="00FE56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лекции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Аналитическое заключение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Презентации, конспекты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rPr>
          <w:gridAfter w:val="1"/>
          <w:wAfter w:w="8" w:type="dxa"/>
        </w:trPr>
        <w:tc>
          <w:tcPr>
            <w:tcW w:w="5216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66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>
      <w:pPr>
        <w:jc w:val="both"/>
      </w:pPr>
    </w:p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26"/>
        <w:gridCol w:w="2452"/>
        <w:gridCol w:w="2393"/>
        <w:gridCol w:w="674"/>
        <w:gridCol w:w="2759"/>
        <w:gridCol w:w="9"/>
      </w:tblGrid>
      <w:tr w:rsidR="0011782A" w:rsidTr="00FE5685">
        <w:trPr>
          <w:gridAfter w:val="1"/>
          <w:wAfter w:w="9" w:type="dxa"/>
        </w:trPr>
        <w:tc>
          <w:tcPr>
            <w:tcW w:w="276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2</w:t>
            </w:r>
          </w:p>
        </w:tc>
        <w:tc>
          <w:tcPr>
            <w:tcW w:w="827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10 %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Аналитическое заключение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Презентации, конспекты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11782A" w:rsidTr="00FE5685">
        <w:trPr>
          <w:gridAfter w:val="1"/>
          <w:wAfter w:w="9" w:type="dxa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26"/>
        <w:gridCol w:w="2452"/>
        <w:gridCol w:w="2393"/>
        <w:gridCol w:w="674"/>
        <w:gridCol w:w="2759"/>
        <w:gridCol w:w="9"/>
      </w:tblGrid>
      <w:tr w:rsidR="0011782A" w:rsidTr="00FE5685">
        <w:trPr>
          <w:gridAfter w:val="1"/>
          <w:wAfter w:w="9" w:type="dxa"/>
        </w:trPr>
        <w:tc>
          <w:tcPr>
            <w:tcW w:w="276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3</w:t>
            </w:r>
          </w:p>
        </w:tc>
        <w:tc>
          <w:tcPr>
            <w:tcW w:w="827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работа 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рабочей тетради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rPr>
          <w:gridAfter w:val="1"/>
          <w:wAfter w:w="9" w:type="dxa"/>
          <w:trHeight w:val="413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26"/>
        <w:gridCol w:w="2452"/>
        <w:gridCol w:w="2393"/>
        <w:gridCol w:w="674"/>
        <w:gridCol w:w="2759"/>
        <w:gridCol w:w="9"/>
      </w:tblGrid>
      <w:tr w:rsidR="0011782A" w:rsidTr="00FE5685">
        <w:trPr>
          <w:gridAfter w:val="1"/>
          <w:wAfter w:w="9" w:type="dxa"/>
        </w:trPr>
        <w:tc>
          <w:tcPr>
            <w:tcW w:w="276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№ 3</w:t>
            </w:r>
          </w:p>
        </w:tc>
        <w:tc>
          <w:tcPr>
            <w:tcW w:w="8278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работа 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рабочей тетради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1782A" w:rsidTr="00FE5685">
        <w:trPr>
          <w:gridAfter w:val="1"/>
          <w:wAfter w:w="9" w:type="dxa"/>
          <w:trHeight w:val="413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59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437"/>
        <w:gridCol w:w="2441"/>
        <w:gridCol w:w="2393"/>
        <w:gridCol w:w="708"/>
        <w:gridCol w:w="2770"/>
        <w:gridCol w:w="9"/>
      </w:tblGrid>
      <w:tr w:rsidR="0011782A" w:rsidTr="00FE5685">
        <w:trPr>
          <w:gridAfter w:val="1"/>
          <w:wAfter w:w="9" w:type="dxa"/>
        </w:trPr>
        <w:tc>
          <w:tcPr>
            <w:tcW w:w="2776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Итоговый модуль</w:t>
            </w:r>
          </w:p>
        </w:tc>
        <w:tc>
          <w:tcPr>
            <w:tcW w:w="8312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9" w:type="dxa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  <w:tc>
          <w:tcPr>
            <w:tcW w:w="2770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3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задание с использованием элементов моделирования проблемой ситуации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11782A" w:rsidTr="00FE5685">
        <w:trPr>
          <w:gridAfter w:val="1"/>
          <w:wAfter w:w="9" w:type="dxa"/>
        </w:trPr>
        <w:tc>
          <w:tcPr>
            <w:tcW w:w="52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70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/>
    <w:tbl>
      <w:tblPr>
        <w:tblW w:w="0" w:type="auto"/>
        <w:tblInd w:w="-7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2"/>
        <w:gridCol w:w="258"/>
        <w:gridCol w:w="2489"/>
        <w:gridCol w:w="2410"/>
        <w:gridCol w:w="649"/>
        <w:gridCol w:w="2774"/>
        <w:gridCol w:w="8"/>
      </w:tblGrid>
      <w:tr w:rsidR="0011782A" w:rsidTr="00FE5685">
        <w:trPr>
          <w:gridAfter w:val="1"/>
          <w:wAfter w:w="8" w:type="dxa"/>
        </w:trPr>
        <w:tc>
          <w:tcPr>
            <w:tcW w:w="278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МОДУЛЬ</w:t>
            </w:r>
          </w:p>
        </w:tc>
        <w:tc>
          <w:tcPr>
            <w:tcW w:w="8322" w:type="dxa"/>
            <w:gridSpan w:val="4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2522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модуль</w:t>
            </w: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782A" w:rsidTr="00FE5685">
        <w:tblPrEx>
          <w:tblCellMar>
            <w:left w:w="108" w:type="dxa"/>
            <w:right w:w="108" w:type="dxa"/>
          </w:tblCellMar>
        </w:tblPrEx>
        <w:tc>
          <w:tcPr>
            <w:tcW w:w="25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4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1782A" w:rsidRDefault="0011782A" w:rsidP="00FE568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782A" w:rsidTr="00FE5685">
        <w:trPr>
          <w:gridAfter w:val="1"/>
          <w:wAfter w:w="8" w:type="dxa"/>
        </w:trPr>
        <w:tc>
          <w:tcPr>
            <w:tcW w:w="526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526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</w:trPr>
        <w:tc>
          <w:tcPr>
            <w:tcW w:w="5269" w:type="dxa"/>
            <w:gridSpan w:val="3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 по дисциплине</w:t>
            </w:r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 итогам изучения всех модулей,</w:t>
            </w:r>
            <w:proofErr w:type="gramEnd"/>
          </w:p>
          <w:p w:rsidR="0011782A" w:rsidRDefault="0011782A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82A" w:rsidTr="00FE5685">
        <w:trPr>
          <w:gridAfter w:val="1"/>
          <w:wAfter w:w="8" w:type="dxa"/>
          <w:trHeight w:val="1264"/>
        </w:trPr>
        <w:tc>
          <w:tcPr>
            <w:tcW w:w="5269" w:type="dxa"/>
            <w:gridSpan w:val="3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</w:tcPr>
          <w:p w:rsidR="0011782A" w:rsidRDefault="0011782A" w:rsidP="00FE568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left w:val="double" w:sz="1" w:space="0" w:color="000000"/>
            </w:tcBorders>
            <w:shd w:val="clear" w:color="auto" w:fill="auto"/>
          </w:tcPr>
          <w:p w:rsidR="0011782A" w:rsidRDefault="0011782A" w:rsidP="00FE5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82A" w:rsidRDefault="0011782A" w:rsidP="00117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1782A" w:rsidRDefault="0011782A" w:rsidP="0011782A">
      <w:pPr>
        <w:spacing w:line="10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381694" w:rsidRDefault="00381694"/>
    <w:sectPr w:rsidR="00381694" w:rsidSect="008D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5FF" w:usb2="0A042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2059"/>
        </w:tabs>
        <w:ind w:left="2059" w:hanging="630"/>
      </w:p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3">
    <w:nsid w:val="2DA60647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82A"/>
    <w:rsid w:val="0011782A"/>
    <w:rsid w:val="00381694"/>
    <w:rsid w:val="00445DF3"/>
    <w:rsid w:val="004E211F"/>
    <w:rsid w:val="006C03A4"/>
    <w:rsid w:val="008D1F64"/>
    <w:rsid w:val="00B21738"/>
    <w:rsid w:val="00D83369"/>
    <w:rsid w:val="00F91EED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64"/>
  </w:style>
  <w:style w:type="paragraph" w:styleId="5">
    <w:name w:val="heading 5"/>
    <w:basedOn w:val="a"/>
    <w:next w:val="a"/>
    <w:link w:val="50"/>
    <w:qFormat/>
    <w:rsid w:val="0011782A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0"/>
    <w:link w:val="60"/>
    <w:qFormat/>
    <w:rsid w:val="0011782A"/>
    <w:pPr>
      <w:tabs>
        <w:tab w:val="num" w:pos="0"/>
      </w:tabs>
      <w:suppressAutoHyphens/>
      <w:spacing w:before="240" w:after="60"/>
      <w:ind w:left="1152" w:hanging="1152"/>
      <w:outlineLvl w:val="5"/>
    </w:pPr>
    <w:rPr>
      <w:rFonts w:ascii="Calibri" w:eastAsia="Calibri" w:hAnsi="Calibri" w:cs="Calibri"/>
      <w:b/>
      <w:bCs/>
      <w:lang w:eastAsia="zh-CN"/>
    </w:rPr>
  </w:style>
  <w:style w:type="paragraph" w:styleId="9">
    <w:name w:val="heading 9"/>
    <w:basedOn w:val="a"/>
    <w:next w:val="a"/>
    <w:link w:val="90"/>
    <w:qFormat/>
    <w:rsid w:val="0011782A"/>
    <w:pPr>
      <w:tabs>
        <w:tab w:val="num" w:pos="0"/>
      </w:tabs>
      <w:suppressAutoHyphens/>
      <w:spacing w:before="240" w:after="60"/>
      <w:ind w:left="1584" w:hanging="1584"/>
      <w:outlineLvl w:val="8"/>
    </w:pPr>
    <w:rPr>
      <w:rFonts w:ascii="Arial" w:eastAsia="Calibri" w:hAnsi="Arial" w:cs="Arial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1782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11782A"/>
    <w:rPr>
      <w:rFonts w:ascii="Calibri" w:eastAsia="Calibri" w:hAnsi="Calibri" w:cs="Calibri"/>
      <w:b/>
      <w:bCs/>
      <w:lang w:eastAsia="zh-CN"/>
    </w:rPr>
  </w:style>
  <w:style w:type="character" w:customStyle="1" w:styleId="90">
    <w:name w:val="Заголовок 9 Знак"/>
    <w:basedOn w:val="a1"/>
    <w:link w:val="9"/>
    <w:rsid w:val="0011782A"/>
    <w:rPr>
      <w:rFonts w:ascii="Arial" w:eastAsia="Calibri" w:hAnsi="Arial" w:cs="Arial"/>
      <w:lang w:eastAsia="zh-CN"/>
    </w:rPr>
  </w:style>
  <w:style w:type="character" w:customStyle="1" w:styleId="WW8Num1z0">
    <w:name w:val="WW8Num1z0"/>
    <w:rsid w:val="0011782A"/>
  </w:style>
  <w:style w:type="character" w:customStyle="1" w:styleId="WW8Num1z1">
    <w:name w:val="WW8Num1z1"/>
    <w:rsid w:val="0011782A"/>
  </w:style>
  <w:style w:type="character" w:customStyle="1" w:styleId="WW8Num1z2">
    <w:name w:val="WW8Num1z2"/>
    <w:rsid w:val="0011782A"/>
  </w:style>
  <w:style w:type="character" w:customStyle="1" w:styleId="WW8Num1z3">
    <w:name w:val="WW8Num1z3"/>
    <w:rsid w:val="0011782A"/>
  </w:style>
  <w:style w:type="character" w:customStyle="1" w:styleId="WW8Num1z4">
    <w:name w:val="WW8Num1z4"/>
    <w:rsid w:val="0011782A"/>
  </w:style>
  <w:style w:type="character" w:customStyle="1" w:styleId="WW8Num1z5">
    <w:name w:val="WW8Num1z5"/>
    <w:rsid w:val="0011782A"/>
  </w:style>
  <w:style w:type="character" w:customStyle="1" w:styleId="WW8Num1z6">
    <w:name w:val="WW8Num1z6"/>
    <w:rsid w:val="0011782A"/>
  </w:style>
  <w:style w:type="character" w:customStyle="1" w:styleId="WW8Num1z7">
    <w:name w:val="WW8Num1z7"/>
    <w:rsid w:val="0011782A"/>
  </w:style>
  <w:style w:type="character" w:customStyle="1" w:styleId="WW8Num1z8">
    <w:name w:val="WW8Num1z8"/>
    <w:rsid w:val="0011782A"/>
  </w:style>
  <w:style w:type="character" w:customStyle="1" w:styleId="WW8Num2z0">
    <w:name w:val="WW8Num2z0"/>
    <w:rsid w:val="0011782A"/>
  </w:style>
  <w:style w:type="character" w:customStyle="1" w:styleId="WW8Num3z0">
    <w:name w:val="WW8Num3z0"/>
    <w:rsid w:val="0011782A"/>
  </w:style>
  <w:style w:type="character" w:customStyle="1" w:styleId="WW8Num3z1">
    <w:name w:val="WW8Num3z1"/>
    <w:rsid w:val="0011782A"/>
  </w:style>
  <w:style w:type="character" w:customStyle="1" w:styleId="WW8Num3z2">
    <w:name w:val="WW8Num3z2"/>
    <w:rsid w:val="0011782A"/>
  </w:style>
  <w:style w:type="character" w:customStyle="1" w:styleId="WW8Num3z3">
    <w:name w:val="WW8Num3z3"/>
    <w:rsid w:val="0011782A"/>
  </w:style>
  <w:style w:type="character" w:customStyle="1" w:styleId="WW8Num3z4">
    <w:name w:val="WW8Num3z4"/>
    <w:rsid w:val="0011782A"/>
  </w:style>
  <w:style w:type="character" w:customStyle="1" w:styleId="WW8Num3z5">
    <w:name w:val="WW8Num3z5"/>
    <w:rsid w:val="0011782A"/>
  </w:style>
  <w:style w:type="character" w:customStyle="1" w:styleId="WW8Num3z6">
    <w:name w:val="WW8Num3z6"/>
    <w:rsid w:val="0011782A"/>
  </w:style>
  <w:style w:type="character" w:customStyle="1" w:styleId="WW8Num3z7">
    <w:name w:val="WW8Num3z7"/>
    <w:rsid w:val="0011782A"/>
  </w:style>
  <w:style w:type="character" w:customStyle="1" w:styleId="WW8Num3z8">
    <w:name w:val="WW8Num3z8"/>
    <w:rsid w:val="0011782A"/>
  </w:style>
  <w:style w:type="character" w:customStyle="1" w:styleId="3">
    <w:name w:val="Основной шрифт абзаца3"/>
    <w:rsid w:val="0011782A"/>
  </w:style>
  <w:style w:type="character" w:customStyle="1" w:styleId="Absatz-Standardschriftart">
    <w:name w:val="Absatz-Standardschriftart"/>
    <w:rsid w:val="0011782A"/>
  </w:style>
  <w:style w:type="character" w:customStyle="1" w:styleId="WW-Absatz-Standardschriftart">
    <w:name w:val="WW-Absatz-Standardschriftart"/>
    <w:rsid w:val="0011782A"/>
  </w:style>
  <w:style w:type="character" w:customStyle="1" w:styleId="2">
    <w:name w:val="Основной шрифт абзаца2"/>
    <w:rsid w:val="0011782A"/>
  </w:style>
  <w:style w:type="character" w:customStyle="1" w:styleId="1">
    <w:name w:val="Основной шрифт абзаца1"/>
    <w:rsid w:val="0011782A"/>
  </w:style>
  <w:style w:type="character" w:customStyle="1" w:styleId="30">
    <w:name w:val="Знак Знак3"/>
    <w:basedOn w:val="1"/>
    <w:rsid w:val="0011782A"/>
    <w:rPr>
      <w:b/>
      <w:bCs/>
      <w:i/>
      <w:iCs/>
      <w:sz w:val="26"/>
      <w:szCs w:val="26"/>
      <w:lang w:val="ru-RU" w:bidi="ar-SA"/>
    </w:rPr>
  </w:style>
  <w:style w:type="character" w:customStyle="1" w:styleId="a4">
    <w:name w:val="Символ сноски"/>
    <w:basedOn w:val="1"/>
    <w:rsid w:val="0011782A"/>
    <w:rPr>
      <w:vertAlign w:val="superscript"/>
    </w:rPr>
  </w:style>
  <w:style w:type="character" w:styleId="a5">
    <w:name w:val="page number"/>
    <w:basedOn w:val="2"/>
    <w:rsid w:val="0011782A"/>
  </w:style>
  <w:style w:type="character" w:customStyle="1" w:styleId="blackbold1">
    <w:name w:val="blackbold1"/>
    <w:basedOn w:val="2"/>
    <w:rsid w:val="0011782A"/>
    <w:rPr>
      <w:rFonts w:ascii="Verdana" w:hAnsi="Verdana" w:cs="Verdana"/>
      <w:b/>
      <w:bCs/>
      <w:i w:val="0"/>
      <w:iCs w:val="0"/>
      <w:color w:val="000000"/>
      <w:sz w:val="16"/>
      <w:szCs w:val="16"/>
    </w:rPr>
  </w:style>
  <w:style w:type="character" w:styleId="a6">
    <w:name w:val="Hyperlink"/>
    <w:rsid w:val="0011782A"/>
    <w:rPr>
      <w:color w:val="000080"/>
      <w:u w:val="single"/>
    </w:rPr>
  </w:style>
  <w:style w:type="paragraph" w:customStyle="1" w:styleId="a7">
    <w:name w:val="Заголовок"/>
    <w:basedOn w:val="a"/>
    <w:next w:val="a0"/>
    <w:rsid w:val="0011782A"/>
    <w:pPr>
      <w:keepNext/>
      <w:suppressAutoHyphens/>
      <w:spacing w:before="240" w:after="120"/>
    </w:pPr>
    <w:rPr>
      <w:rFonts w:ascii="Liberation Sans" w:eastAsia="DejaVu Sans" w:hAnsi="Liberation Sans" w:cs="Lohit Hindi"/>
      <w:sz w:val="28"/>
      <w:szCs w:val="28"/>
      <w:lang w:eastAsia="zh-CN"/>
    </w:rPr>
  </w:style>
  <w:style w:type="paragraph" w:styleId="a0">
    <w:name w:val="Body Text"/>
    <w:basedOn w:val="a"/>
    <w:link w:val="a8"/>
    <w:rsid w:val="0011782A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8">
    <w:name w:val="Основной текст Знак"/>
    <w:basedOn w:val="a1"/>
    <w:link w:val="a0"/>
    <w:rsid w:val="0011782A"/>
    <w:rPr>
      <w:rFonts w:ascii="Calibri" w:eastAsia="Calibri" w:hAnsi="Calibri" w:cs="Calibri"/>
      <w:lang w:eastAsia="zh-CN"/>
    </w:rPr>
  </w:style>
  <w:style w:type="paragraph" w:styleId="a9">
    <w:name w:val="List"/>
    <w:basedOn w:val="a0"/>
    <w:rsid w:val="0011782A"/>
    <w:rPr>
      <w:rFonts w:cs="Lohit Hindi"/>
    </w:rPr>
  </w:style>
  <w:style w:type="paragraph" w:styleId="aa">
    <w:name w:val="caption"/>
    <w:basedOn w:val="a7"/>
    <w:next w:val="ab"/>
    <w:qFormat/>
    <w:rsid w:val="0011782A"/>
  </w:style>
  <w:style w:type="paragraph" w:customStyle="1" w:styleId="31">
    <w:name w:val="Указатель3"/>
    <w:basedOn w:val="a"/>
    <w:rsid w:val="0011782A"/>
    <w:pPr>
      <w:suppressLineNumbers/>
      <w:suppressAutoHyphens/>
    </w:pPr>
    <w:rPr>
      <w:rFonts w:ascii="Calibri" w:eastAsia="Calibri" w:hAnsi="Calibri" w:cs="Mangal"/>
      <w:lang w:eastAsia="zh-CN"/>
    </w:rPr>
  </w:style>
  <w:style w:type="paragraph" w:customStyle="1" w:styleId="20">
    <w:name w:val="Название2"/>
    <w:basedOn w:val="a"/>
    <w:rsid w:val="0011782A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11782A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styleId="ab">
    <w:name w:val="Subtitle"/>
    <w:basedOn w:val="a"/>
    <w:next w:val="a0"/>
    <w:link w:val="ac"/>
    <w:qFormat/>
    <w:rsid w:val="0011782A"/>
    <w:pPr>
      <w:suppressAutoHyphens/>
      <w:spacing w:after="60"/>
      <w:jc w:val="center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ac">
    <w:name w:val="Подзаголовок Знак"/>
    <w:basedOn w:val="a1"/>
    <w:link w:val="ab"/>
    <w:rsid w:val="0011782A"/>
    <w:rPr>
      <w:rFonts w:ascii="Arial" w:eastAsia="Calibri" w:hAnsi="Arial" w:cs="Arial"/>
      <w:sz w:val="24"/>
      <w:szCs w:val="24"/>
      <w:lang w:eastAsia="zh-CN"/>
    </w:rPr>
  </w:style>
  <w:style w:type="paragraph" w:customStyle="1" w:styleId="10">
    <w:name w:val="Название1"/>
    <w:basedOn w:val="a"/>
    <w:rsid w:val="0011782A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11782A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styleId="ad">
    <w:name w:val="List Paragraph"/>
    <w:basedOn w:val="a"/>
    <w:qFormat/>
    <w:rsid w:val="0011782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бычный1"/>
    <w:rsid w:val="0011782A"/>
    <w:pPr>
      <w:widowControl w:val="0"/>
      <w:suppressAutoHyphens/>
      <w:snapToGrid w:val="0"/>
      <w:spacing w:after="0" w:line="252" w:lineRule="auto"/>
      <w:ind w:left="520" w:firstLine="300"/>
      <w:jc w:val="both"/>
    </w:pPr>
    <w:rPr>
      <w:rFonts w:ascii="Times New Roman" w:eastAsia="Arial" w:hAnsi="Times New Roman" w:cs="Times New Roman"/>
      <w:szCs w:val="20"/>
      <w:lang w:eastAsia="zh-CN"/>
    </w:rPr>
  </w:style>
  <w:style w:type="paragraph" w:customStyle="1" w:styleId="FR1">
    <w:name w:val="FR1"/>
    <w:rsid w:val="0011782A"/>
    <w:pPr>
      <w:widowControl w:val="0"/>
      <w:suppressAutoHyphens/>
      <w:snapToGrid w:val="0"/>
      <w:spacing w:before="100" w:after="0" w:line="240" w:lineRule="auto"/>
      <w:ind w:left="80"/>
    </w:pPr>
    <w:rPr>
      <w:rFonts w:ascii="Arial" w:eastAsia="Arial" w:hAnsi="Arial" w:cs="Arial"/>
      <w:i/>
      <w:sz w:val="18"/>
      <w:szCs w:val="20"/>
      <w:lang w:val="en-US" w:eastAsia="zh-CN"/>
    </w:rPr>
  </w:style>
  <w:style w:type="paragraph" w:styleId="13">
    <w:name w:val="toc 1"/>
    <w:basedOn w:val="a"/>
    <w:next w:val="a"/>
    <w:rsid w:val="0011782A"/>
    <w:pPr>
      <w:suppressAutoHyphens/>
      <w:spacing w:after="0" w:line="100" w:lineRule="atLeast"/>
      <w:ind w:left="349" w:firstLine="392"/>
      <w:jc w:val="both"/>
    </w:pPr>
    <w:rPr>
      <w:rFonts w:ascii="Times New Roman" w:eastAsia="Times New Roman" w:hAnsi="Times New Roman" w:cs="Times New Roman"/>
      <w:b/>
      <w:spacing w:val="-2"/>
      <w:sz w:val="28"/>
      <w:szCs w:val="28"/>
      <w:lang w:eastAsia="zh-CN"/>
    </w:rPr>
  </w:style>
  <w:style w:type="paragraph" w:customStyle="1" w:styleId="ae">
    <w:name w:val="Содержимое таблицы"/>
    <w:basedOn w:val="a"/>
    <w:rsid w:val="0011782A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af">
    <w:name w:val="Заголовок таблицы"/>
    <w:basedOn w:val="ae"/>
    <w:rsid w:val="0011782A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11782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af0">
    <w:name w:val="footnote text"/>
    <w:basedOn w:val="a"/>
    <w:link w:val="af1"/>
    <w:rsid w:val="0011782A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Текст сноски Знак"/>
    <w:basedOn w:val="a1"/>
    <w:link w:val="af0"/>
    <w:rsid w:val="001178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Body Text Indent"/>
    <w:basedOn w:val="a"/>
    <w:link w:val="af3"/>
    <w:rsid w:val="0011782A"/>
    <w:pPr>
      <w:suppressAutoHyphens/>
      <w:spacing w:after="120"/>
      <w:ind w:left="283"/>
    </w:pPr>
    <w:rPr>
      <w:rFonts w:ascii="Calibri" w:eastAsia="Calibri" w:hAnsi="Calibri" w:cs="Calibri"/>
      <w:lang w:eastAsia="zh-CN"/>
    </w:rPr>
  </w:style>
  <w:style w:type="character" w:customStyle="1" w:styleId="af3">
    <w:name w:val="Основной текст с отступом Знак"/>
    <w:basedOn w:val="a1"/>
    <w:link w:val="af2"/>
    <w:rsid w:val="0011782A"/>
    <w:rPr>
      <w:rFonts w:ascii="Calibri" w:eastAsia="Calibri" w:hAnsi="Calibri" w:cs="Calibri"/>
      <w:lang w:eastAsia="zh-CN"/>
    </w:rPr>
  </w:style>
  <w:style w:type="paragraph" w:styleId="af4">
    <w:name w:val="footer"/>
    <w:basedOn w:val="a"/>
    <w:link w:val="af5"/>
    <w:rsid w:val="0011782A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Нижний колонтитул Знак"/>
    <w:basedOn w:val="a1"/>
    <w:link w:val="af4"/>
    <w:rsid w:val="001178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header"/>
    <w:basedOn w:val="a"/>
    <w:link w:val="af7"/>
    <w:rsid w:val="0011782A"/>
    <w:pPr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Верхний колонтитул Знак"/>
    <w:basedOn w:val="a1"/>
    <w:link w:val="af6"/>
    <w:rsid w:val="001178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aoieeeieiioeooe">
    <w:name w:val="Aa?oiee eieiioeooe"/>
    <w:basedOn w:val="a"/>
    <w:rsid w:val="0011782A"/>
    <w:pPr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Normal (Web)"/>
    <w:basedOn w:val="a"/>
    <w:rsid w:val="0011782A"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lacktext">
    <w:name w:val="blacktext"/>
    <w:basedOn w:val="a"/>
    <w:rsid w:val="0011782A"/>
    <w:pPr>
      <w:spacing w:before="280" w:after="280" w:line="100" w:lineRule="atLeast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blackbold">
    <w:name w:val="blackbold"/>
    <w:basedOn w:val="a"/>
    <w:rsid w:val="0011782A"/>
    <w:pPr>
      <w:spacing w:before="280" w:after="280" w:line="100" w:lineRule="atLeast"/>
    </w:pPr>
    <w:rPr>
      <w:rFonts w:ascii="Verdana" w:eastAsia="Times New Roman" w:hAnsi="Verdana" w:cs="Verdana"/>
      <w:b/>
      <w:bCs/>
      <w:color w:val="000000"/>
      <w:sz w:val="16"/>
      <w:szCs w:val="16"/>
      <w:lang w:eastAsia="zh-CN"/>
    </w:rPr>
  </w:style>
  <w:style w:type="paragraph" w:customStyle="1" w:styleId="af9">
    <w:name w:val="Содержимое врезки"/>
    <w:basedOn w:val="a0"/>
    <w:rsid w:val="0011782A"/>
  </w:style>
  <w:style w:type="paragraph" w:customStyle="1" w:styleId="211">
    <w:name w:val="Основной текст с отступом 21"/>
    <w:basedOn w:val="a"/>
    <w:rsid w:val="0011782A"/>
    <w:pPr>
      <w:suppressAutoHyphens/>
    </w:pPr>
    <w:rPr>
      <w:rFonts w:ascii="Calibri" w:eastAsia="Calibri" w:hAnsi="Calibri" w:cs="Calibri"/>
      <w:lang w:eastAsia="zh-CN"/>
    </w:rPr>
  </w:style>
  <w:style w:type="paragraph" w:styleId="afa">
    <w:name w:val="Title"/>
    <w:basedOn w:val="a"/>
    <w:link w:val="afb"/>
    <w:qFormat/>
    <w:rsid w:val="0011782A"/>
    <w:pPr>
      <w:spacing w:after="0" w:line="240" w:lineRule="auto"/>
      <w:ind w:left="-567" w:right="-483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b">
    <w:name w:val="Название Знак"/>
    <w:basedOn w:val="a1"/>
    <w:link w:val="afa"/>
    <w:rsid w:val="0011782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2">
    <w:name w:val="FR2"/>
    <w:rsid w:val="0011782A"/>
    <w:pPr>
      <w:widowControl w:val="0"/>
      <w:suppressAutoHyphens/>
      <w:autoSpaceDE w:val="0"/>
      <w:spacing w:after="0" w:line="252" w:lineRule="auto"/>
      <w:ind w:left="1000" w:right="10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c">
    <w:name w:val="Абзац"/>
    <w:basedOn w:val="a"/>
    <w:uiPriority w:val="99"/>
    <w:rsid w:val="0011782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23">
    <w:name w:val="Основной текст 23"/>
    <w:basedOn w:val="a"/>
    <w:rsid w:val="0011782A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117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sid w:val="0011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117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4941</Words>
  <Characters>28165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2016-10-11T06:47:00Z</dcterms:created>
  <dcterms:modified xsi:type="dcterms:W3CDTF">2017-05-10T07:23:00Z</dcterms:modified>
</cp:coreProperties>
</file>