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65C" w:rsidRDefault="00AD065C" w:rsidP="00AD065C">
      <w:pPr>
        <w:pStyle w:val="af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Министерство образования и науки РФ</w:t>
      </w:r>
    </w:p>
    <w:p w:rsidR="00AD065C" w:rsidRDefault="00AD065C" w:rsidP="00AD065C">
      <w:pPr>
        <w:pStyle w:val="af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AD065C" w:rsidRDefault="00AD065C" w:rsidP="00AD065C">
      <w:pPr>
        <w:pStyle w:val="af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caps/>
          <w:sz w:val="18"/>
          <w:szCs w:val="18"/>
          <w:lang w:eastAsia="ar-SA"/>
        </w:rPr>
        <w:t xml:space="preserve">Красноярский государственный педагогический университет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им</w:t>
      </w:r>
      <w:r>
        <w:rPr>
          <w:rFonts w:ascii="Times New Roman" w:eastAsia="Times New Roman" w:hAnsi="Times New Roman" w:cs="Times New Roman"/>
          <w:b/>
          <w:caps/>
          <w:sz w:val="18"/>
          <w:szCs w:val="18"/>
          <w:lang w:eastAsia="ar-SA"/>
        </w:rPr>
        <w:t>. В.П. Астафьева</w:t>
      </w:r>
    </w:p>
    <w:p w:rsidR="00AD065C" w:rsidRDefault="00AD065C" w:rsidP="00AD065C">
      <w:pPr>
        <w:pStyle w:val="af0"/>
        <w:spacing w:after="0" w:line="100" w:lineRule="atLeast"/>
        <w:jc w:val="center"/>
      </w:pPr>
    </w:p>
    <w:p w:rsidR="00AD065C" w:rsidRDefault="00AD065C" w:rsidP="00AD065C">
      <w:pPr>
        <w:pStyle w:val="af0"/>
        <w:spacing w:after="0" w:line="100" w:lineRule="atLeast"/>
        <w:jc w:val="center"/>
      </w:pPr>
    </w:p>
    <w:p w:rsidR="00AD065C" w:rsidRDefault="00AD065C" w:rsidP="00AD065C">
      <w:pPr>
        <w:pStyle w:val="af0"/>
        <w:spacing w:after="0" w:line="100" w:lineRule="atLeast"/>
        <w:jc w:val="center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/>
      </w:tblPr>
      <w:tblGrid>
        <w:gridCol w:w="2297"/>
        <w:gridCol w:w="4440"/>
      </w:tblGrid>
      <w:tr w:rsidR="00AD065C" w:rsidRPr="00D81EF4" w:rsidTr="00486E26">
        <w:trPr>
          <w:cantSplit/>
        </w:trPr>
        <w:tc>
          <w:tcPr>
            <w:tcW w:w="2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Факультет</w:t>
            </w:r>
          </w:p>
        </w:tc>
        <w:tc>
          <w:tcPr>
            <w:tcW w:w="444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Исторический факультет</w:t>
            </w:r>
          </w:p>
        </w:tc>
      </w:tr>
      <w:tr w:rsidR="00AD065C" w:rsidRPr="00D81EF4" w:rsidTr="00486E26">
        <w:trPr>
          <w:cantSplit/>
          <w:trHeight w:val="108"/>
        </w:trPr>
        <w:tc>
          <w:tcPr>
            <w:tcW w:w="2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444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</w:tr>
      <w:tr w:rsidR="00AD065C" w:rsidRPr="00D81EF4" w:rsidTr="00486E26">
        <w:trPr>
          <w:cantSplit/>
        </w:trPr>
        <w:tc>
          <w:tcPr>
            <w:tcW w:w="2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Кафедра</w:t>
            </w:r>
          </w:p>
        </w:tc>
        <w:tc>
          <w:tcPr>
            <w:tcW w:w="444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Политологии и права</w:t>
            </w:r>
          </w:p>
        </w:tc>
      </w:tr>
      <w:tr w:rsidR="00AD065C" w:rsidRPr="00D81EF4" w:rsidTr="00486E26">
        <w:trPr>
          <w:cantSplit/>
        </w:trPr>
        <w:tc>
          <w:tcPr>
            <w:tcW w:w="2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4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</w:tr>
      <w:tr w:rsidR="00AD065C" w:rsidRPr="00D81EF4" w:rsidTr="00486E26">
        <w:trPr>
          <w:cantSplit/>
        </w:trPr>
        <w:tc>
          <w:tcPr>
            <w:tcW w:w="22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Направление</w:t>
            </w:r>
          </w:p>
        </w:tc>
        <w:tc>
          <w:tcPr>
            <w:tcW w:w="444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41.03.04. Политология, профиль Теория политики; политический анализ и прогнозирование</w:t>
            </w:r>
          </w:p>
        </w:tc>
      </w:tr>
    </w:tbl>
    <w:p w:rsidR="00AD065C" w:rsidRDefault="00AD065C" w:rsidP="00AD065C">
      <w:pPr>
        <w:pStyle w:val="af0"/>
        <w:spacing w:after="0" w:line="100" w:lineRule="atLeast"/>
      </w:pPr>
    </w:p>
    <w:tbl>
      <w:tblPr>
        <w:tblW w:w="0" w:type="auto"/>
        <w:tblInd w:w="4404" w:type="dxa"/>
        <w:tblCellMar>
          <w:left w:w="10" w:type="dxa"/>
          <w:right w:w="10" w:type="dxa"/>
        </w:tblCellMar>
        <w:tblLook w:val="04A0"/>
      </w:tblPr>
      <w:tblGrid>
        <w:gridCol w:w="1350"/>
        <w:gridCol w:w="2580"/>
      </w:tblGrid>
      <w:tr w:rsidR="00AD065C" w:rsidRPr="00D81EF4" w:rsidTr="00486E26">
        <w:trPr>
          <w:cantSplit/>
          <w:trHeight w:val="80"/>
        </w:trPr>
        <w:tc>
          <w:tcPr>
            <w:tcW w:w="13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aps/>
                <w:lang w:eastAsia="ar-SA"/>
              </w:rPr>
              <w:t>Допускаю к защите</w:t>
            </w:r>
          </w:p>
        </w:tc>
      </w:tr>
      <w:tr w:rsidR="00AD065C" w:rsidRPr="00D81EF4" w:rsidTr="00486E26">
        <w:trPr>
          <w:cantSplit/>
        </w:trPr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Зав кафедрой</w:t>
            </w:r>
          </w:p>
        </w:tc>
        <w:tc>
          <w:tcPr>
            <w:tcW w:w="258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Политологии и права</w:t>
            </w:r>
          </w:p>
        </w:tc>
      </w:tr>
      <w:tr w:rsidR="00AD065C" w:rsidRPr="00D81EF4" w:rsidTr="00486E26">
        <w:trPr>
          <w:cantSplit/>
          <w:trHeight w:val="281"/>
        </w:trPr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2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  <w:trHeight w:val="294"/>
        </w:trPr>
        <w:tc>
          <w:tcPr>
            <w:tcW w:w="135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2580" w:type="dxa"/>
            <w:tcBorders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М.В. Константинова</w:t>
            </w:r>
          </w:p>
        </w:tc>
      </w:tr>
      <w:tr w:rsidR="00AD065C" w:rsidRPr="00D81EF4" w:rsidTr="00486E26">
        <w:trPr>
          <w:cantSplit/>
          <w:trHeight w:val="266"/>
        </w:trPr>
        <w:tc>
          <w:tcPr>
            <w:tcW w:w="135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(подпись)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</w:tr>
      <w:tr w:rsidR="00AD065C" w:rsidRPr="00D81EF4" w:rsidTr="00486E26">
        <w:trPr>
          <w:cantSplit/>
        </w:trPr>
        <w:tc>
          <w:tcPr>
            <w:tcW w:w="13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«________»</w:t>
            </w:r>
          </w:p>
        </w:tc>
        <w:tc>
          <w:tcPr>
            <w:tcW w:w="2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 2016 г.</w:t>
            </w:r>
          </w:p>
        </w:tc>
      </w:tr>
    </w:tbl>
    <w:p w:rsidR="00AD065C" w:rsidRDefault="00AD065C" w:rsidP="00AD065C">
      <w:pPr>
        <w:pStyle w:val="af0"/>
        <w:spacing w:after="0" w:line="100" w:lineRule="atLeast"/>
      </w:pPr>
    </w:p>
    <w:p w:rsidR="00AD065C" w:rsidRDefault="00AD065C" w:rsidP="00AD065C">
      <w:pPr>
        <w:pStyle w:val="af0"/>
        <w:spacing w:after="0" w:line="100" w:lineRule="atLeast"/>
      </w:pPr>
    </w:p>
    <w:p w:rsidR="00AD065C" w:rsidRDefault="00AD065C" w:rsidP="00AD065C">
      <w:pPr>
        <w:pStyle w:val="af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Выпускная квалификационная работа</w:t>
      </w:r>
    </w:p>
    <w:p w:rsidR="00AD065C" w:rsidRDefault="00AD065C" w:rsidP="00AD065C">
      <w:pPr>
        <w:pStyle w:val="af0"/>
        <w:spacing w:after="0" w:line="100" w:lineRule="atLeast"/>
      </w:pPr>
    </w:p>
    <w:p w:rsidR="00AD065C" w:rsidRDefault="00AD065C" w:rsidP="00AD065C">
      <w:pPr>
        <w:pStyle w:val="af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РЕАЛИЗАЦИЯ КОНЦЕПЦИИ ИНФОРМАЦИОННОЙ БЕЗОПАСНОСТИ</w:t>
      </w:r>
      <w:r w:rsidR="00F93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СОВРЕМЕННЫХ УСЛОВИЯХ</w:t>
      </w:r>
    </w:p>
    <w:p w:rsidR="00AD065C" w:rsidRDefault="00AD065C" w:rsidP="00AD065C">
      <w:pPr>
        <w:pStyle w:val="af0"/>
        <w:spacing w:after="0" w:line="100" w:lineRule="atLeast"/>
        <w:jc w:val="center"/>
      </w:pPr>
    </w:p>
    <w:tbl>
      <w:tblPr>
        <w:tblW w:w="0" w:type="auto"/>
        <w:tblInd w:w="-216" w:type="dxa"/>
        <w:tblCellMar>
          <w:left w:w="10" w:type="dxa"/>
          <w:right w:w="10" w:type="dxa"/>
        </w:tblCellMar>
        <w:tblLook w:val="04A0"/>
      </w:tblPr>
      <w:tblGrid>
        <w:gridCol w:w="1950"/>
        <w:gridCol w:w="1125"/>
        <w:gridCol w:w="2966"/>
        <w:gridCol w:w="784"/>
        <w:gridCol w:w="1436"/>
      </w:tblGrid>
      <w:tr w:rsidR="00AD065C" w:rsidRPr="00D81EF4" w:rsidTr="00486E26">
        <w:trPr>
          <w:cantSplit/>
        </w:trPr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Выполнила студента группы</w:t>
            </w: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u w:val="single"/>
                <w:lang w:eastAsia="ar-SA"/>
              </w:rPr>
              <w:t>__45 __</w:t>
            </w:r>
          </w:p>
        </w:tc>
        <w:tc>
          <w:tcPr>
            <w:tcW w:w="7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</w:trPr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7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</w:trPr>
        <w:tc>
          <w:tcPr>
            <w:tcW w:w="195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Pr="00E41237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Н. А.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Велищенко</w:t>
            </w:r>
            <w:proofErr w:type="spellEnd"/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_________________________</w:t>
            </w:r>
          </w:p>
        </w:tc>
        <w:tc>
          <w:tcPr>
            <w:tcW w:w="7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</w:trPr>
        <w:tc>
          <w:tcPr>
            <w:tcW w:w="195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(подпись, дата)</w:t>
            </w:r>
          </w:p>
        </w:tc>
        <w:tc>
          <w:tcPr>
            <w:tcW w:w="7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  <w:trHeight w:val="80"/>
        </w:trPr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Форма обучения</w:t>
            </w: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очная</w:t>
            </w:r>
          </w:p>
        </w:tc>
        <w:tc>
          <w:tcPr>
            <w:tcW w:w="7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  <w:trHeight w:val="60"/>
        </w:trPr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78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  <w:trHeight w:val="60"/>
        </w:trPr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Научный руководитель:</w:t>
            </w: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1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</w:tr>
      <w:tr w:rsidR="00AD065C" w:rsidRPr="00D81EF4" w:rsidTr="00486E26">
        <w:trPr>
          <w:cantSplit/>
        </w:trPr>
        <w:tc>
          <w:tcPr>
            <w:tcW w:w="1950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065C" w:rsidRPr="00E41237" w:rsidRDefault="00AD065C" w:rsidP="00486E26">
            <w:pPr>
              <w:pStyle w:val="af0"/>
              <w:spacing w:after="0" w:line="10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Старший преподаватель кафедры</w:t>
            </w: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</w:tr>
      <w:tr w:rsidR="00AD065C" w:rsidRPr="00D81EF4" w:rsidTr="00486E26">
        <w:trPr>
          <w:cantSplit/>
        </w:trPr>
        <w:tc>
          <w:tcPr>
            <w:tcW w:w="195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О. 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Мясоутов</w:t>
            </w:r>
            <w:proofErr w:type="spellEnd"/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(подпись, дата)</w:t>
            </w:r>
          </w:p>
        </w:tc>
      </w:tr>
      <w:tr w:rsidR="00AD065C" w:rsidRPr="00D81EF4" w:rsidTr="00486E26">
        <w:trPr>
          <w:cantSplit/>
        </w:trPr>
        <w:tc>
          <w:tcPr>
            <w:tcW w:w="1950" w:type="dxa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12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Дата защиты</w:t>
            </w:r>
          </w:p>
        </w:tc>
        <w:tc>
          <w:tcPr>
            <w:tcW w:w="112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120" w:line="100" w:lineRule="atLeast"/>
              <w:jc w:val="center"/>
            </w:pPr>
          </w:p>
        </w:tc>
        <w:tc>
          <w:tcPr>
            <w:tcW w:w="1695" w:type="dxa"/>
            <w:gridSpan w:val="3"/>
            <w:tcBorders>
              <w:top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</w:trPr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120" w:line="100" w:lineRule="atLeast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Оценка</w:t>
            </w:r>
          </w:p>
        </w:tc>
        <w:tc>
          <w:tcPr>
            <w:tcW w:w="112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120" w:line="100" w:lineRule="atLeast"/>
              <w:jc w:val="center"/>
            </w:pPr>
          </w:p>
        </w:tc>
        <w:tc>
          <w:tcPr>
            <w:tcW w:w="1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  <w:tr w:rsidR="00AD065C" w:rsidRPr="00D81EF4" w:rsidTr="00486E26">
        <w:trPr>
          <w:cantSplit/>
        </w:trPr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</w:tr>
      <w:tr w:rsidR="00AD065C" w:rsidRPr="00D81EF4" w:rsidTr="00486E26">
        <w:trPr>
          <w:cantSplit/>
        </w:trPr>
        <w:tc>
          <w:tcPr>
            <w:tcW w:w="19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  <w:jc w:val="center"/>
            </w:pPr>
          </w:p>
        </w:tc>
        <w:tc>
          <w:tcPr>
            <w:tcW w:w="14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065C" w:rsidRDefault="00AD065C" w:rsidP="00486E26">
            <w:pPr>
              <w:pStyle w:val="af0"/>
              <w:spacing w:after="0" w:line="100" w:lineRule="atLeast"/>
            </w:pPr>
          </w:p>
        </w:tc>
      </w:tr>
    </w:tbl>
    <w:p w:rsidR="00AD065C" w:rsidRDefault="00AD065C" w:rsidP="00AD065C">
      <w:pPr>
        <w:pStyle w:val="af0"/>
        <w:spacing w:after="0" w:line="100" w:lineRule="atLeast"/>
        <w:jc w:val="center"/>
      </w:pPr>
    </w:p>
    <w:p w:rsidR="00AD065C" w:rsidRDefault="00AD065C" w:rsidP="00AD065C">
      <w:pPr>
        <w:pStyle w:val="af0"/>
        <w:spacing w:after="0" w:line="100" w:lineRule="atLeast"/>
        <w:jc w:val="center"/>
      </w:pPr>
    </w:p>
    <w:p w:rsidR="00AD065C" w:rsidRDefault="00AD065C" w:rsidP="00AD065C">
      <w:pPr>
        <w:pStyle w:val="af0"/>
        <w:spacing w:after="0" w:line="100" w:lineRule="atLeast"/>
        <w:jc w:val="center"/>
      </w:pPr>
    </w:p>
    <w:p w:rsidR="00AD065C" w:rsidRDefault="00AD065C" w:rsidP="00AD065C">
      <w:pPr>
        <w:pStyle w:val="af0"/>
        <w:jc w:val="center"/>
      </w:pPr>
    </w:p>
    <w:p w:rsidR="00AD065C" w:rsidRDefault="00AD065C" w:rsidP="00AD065C">
      <w:pPr>
        <w:pStyle w:val="af0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Красноярск 2016</w:t>
      </w:r>
    </w:p>
    <w:p w:rsidR="00A002C6" w:rsidRDefault="00A002C6" w:rsidP="00A002C6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Содержание</w:t>
      </w:r>
    </w:p>
    <w:p w:rsidR="00486E26" w:rsidRDefault="00486E26" w:rsidP="00A002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                                                                                                              2</w:t>
      </w:r>
      <w:r w:rsidR="00757F69" w:rsidRPr="00757F6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7F69" w:rsidRPr="00757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Теоретико-методологические основы исследова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информационной безопасности                                                                                                         </w:t>
      </w:r>
      <w:r w:rsidR="00757F69" w:rsidRPr="00757F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7F69" w:rsidRPr="00757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Информационные аспекты современных международных отн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ошений: политологический аспект                                                                                    7</w:t>
      </w:r>
    </w:p>
    <w:p w:rsidR="00A8030D" w:rsidRPr="00486E26" w:rsidRDefault="00757F69" w:rsidP="00A002C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7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Информационная безопасность в контексте внешней политики государства</w:t>
      </w:r>
      <w:r w:rsid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угрозы и вызовы современности</w:t>
      </w:r>
      <w:r w:rsidR="00486E26" w:rsidRP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</w:t>
      </w:r>
      <w:r w:rsidR="00486E26" w:rsidRPr="00757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7F6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</w:t>
      </w:r>
      <w:r w:rsid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486E26" w:rsidRP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57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Информационная безопасность современной России: состояние и перспективы</w:t>
      </w:r>
      <w:r w:rsidRPr="00757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7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 Современное состояние информационной безопаснос</w:t>
      </w:r>
      <w:r w:rsid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России во внешнеполитической сфере 22</w:t>
      </w:r>
      <w:r w:rsidRPr="00757F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7F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 Приоритетные направления обеспечения информационной безопасности Ро</w:t>
      </w:r>
      <w:r w:rsid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ссии: </w:t>
      </w:r>
      <w:r w:rsidR="00486E26" w:rsidRP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внешнеполитический аспект 29</w:t>
      </w:r>
      <w:r w:rsidRPr="00486E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6E26" w:rsidRPr="0048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                                                                                                         40</w:t>
      </w:r>
    </w:p>
    <w:p w:rsidR="009D5B2D" w:rsidRPr="00486E26" w:rsidRDefault="00486E26" w:rsidP="00486E26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E26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Pr="00F931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F931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</w:t>
      </w:r>
    </w:p>
    <w:p w:rsidR="00A13372" w:rsidRDefault="00A13372">
      <w:pPr>
        <w:rPr>
          <w:rFonts w:ascii="Times New Roman" w:hAnsi="Times New Roman" w:cs="Times New Roman"/>
          <w:sz w:val="28"/>
          <w:szCs w:val="28"/>
        </w:rPr>
      </w:pPr>
    </w:p>
    <w:p w:rsidR="00A13372" w:rsidRDefault="00A13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3372" w:rsidRPr="00A002C6" w:rsidRDefault="008F5F02" w:rsidP="008F5F02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:rsidR="00A13372" w:rsidRDefault="00A13372" w:rsidP="004010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4A">
        <w:rPr>
          <w:rFonts w:ascii="Times New Roman" w:hAnsi="Times New Roman" w:cs="Times New Roman"/>
          <w:sz w:val="28"/>
          <w:szCs w:val="28"/>
        </w:rPr>
        <w:t xml:space="preserve">Проблема обеспечения информационной безопасности любого государства является одним из наиболее важных аспектов его внешней политики, так как именно информационная сфера </w:t>
      </w:r>
      <w:r w:rsidR="00714904" w:rsidRPr="0040104A">
        <w:rPr>
          <w:rFonts w:ascii="Times New Roman" w:hAnsi="Times New Roman" w:cs="Times New Roman"/>
          <w:sz w:val="28"/>
          <w:szCs w:val="28"/>
        </w:rPr>
        <w:t>является</w:t>
      </w:r>
      <w:r w:rsidRPr="0040104A">
        <w:rPr>
          <w:rFonts w:ascii="Times New Roman" w:hAnsi="Times New Roman" w:cs="Times New Roman"/>
          <w:sz w:val="28"/>
          <w:szCs w:val="28"/>
        </w:rPr>
        <w:t xml:space="preserve"> на сегодняшний день важн</w:t>
      </w:r>
      <w:r w:rsidR="00714904" w:rsidRPr="0040104A">
        <w:rPr>
          <w:rFonts w:ascii="Times New Roman" w:hAnsi="Times New Roman" w:cs="Times New Roman"/>
          <w:sz w:val="28"/>
          <w:szCs w:val="28"/>
        </w:rPr>
        <w:t xml:space="preserve">ым </w:t>
      </w:r>
      <w:r w:rsidRPr="0040104A">
        <w:rPr>
          <w:rFonts w:ascii="Times New Roman" w:hAnsi="Times New Roman" w:cs="Times New Roman"/>
          <w:sz w:val="28"/>
          <w:szCs w:val="28"/>
        </w:rPr>
        <w:t>объектом деятельности различных участников международных отношений. Каждый из них стремится не только сформировать и поддержать благоприятный имидж в мировой политике, но и взять под контроль важнейшие информационные ресурсы, в первую очередь, средства массовой и сетевой информации, функционирование которых в значительной степени определяют мировое общественное мнение.</w:t>
      </w:r>
    </w:p>
    <w:p w:rsidR="00EF7A94" w:rsidRPr="0040104A" w:rsidRDefault="008F5F02" w:rsidP="004010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происходит усложнение и дестабилизация геополитической ситуации вокруг России. США и другие страны Запада продвигаются к нашим границам, вступая в борьбу за влияние на стратегически важное постсоветское пространство. События, связанные с Украиной служат яркому подтверждению данной угрозы. В связи с этим, важно провести анализ всего спектра возможных угроз исходящих из информационного пространства.</w:t>
      </w:r>
    </w:p>
    <w:p w:rsidR="006B4E32" w:rsidRPr="002D4E88" w:rsidRDefault="000B45AB" w:rsidP="002D4E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4A"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определяется тем, что важность обеспечения информационной безопасности России во внешнеполитическом аспекте непрерывно возрастает. В условиях процессов глобализации происходит </w:t>
      </w:r>
      <w:r w:rsidR="008F5F02" w:rsidRPr="0040104A">
        <w:rPr>
          <w:rFonts w:ascii="Times New Roman" w:hAnsi="Times New Roman" w:cs="Times New Roman"/>
          <w:sz w:val="28"/>
          <w:szCs w:val="28"/>
        </w:rPr>
        <w:t>неконтролируемое</w:t>
      </w:r>
      <w:r w:rsidRPr="0040104A">
        <w:rPr>
          <w:rFonts w:ascii="Times New Roman" w:hAnsi="Times New Roman" w:cs="Times New Roman"/>
          <w:sz w:val="28"/>
          <w:szCs w:val="28"/>
        </w:rPr>
        <w:t xml:space="preserve"> расширение информационного пространства, вовлекающие в себя все сфе</w:t>
      </w:r>
      <w:r w:rsidR="0040104A" w:rsidRPr="0040104A">
        <w:rPr>
          <w:rFonts w:ascii="Times New Roman" w:hAnsi="Times New Roman" w:cs="Times New Roman"/>
          <w:sz w:val="28"/>
          <w:szCs w:val="28"/>
        </w:rPr>
        <w:t xml:space="preserve">ры жизнедеятельности человека, а так же неограниченное распространение </w:t>
      </w:r>
      <w:r w:rsidR="008F5F02" w:rsidRPr="0040104A">
        <w:rPr>
          <w:rFonts w:ascii="Times New Roman" w:hAnsi="Times New Roman" w:cs="Times New Roman"/>
          <w:sz w:val="28"/>
          <w:szCs w:val="28"/>
        </w:rPr>
        <w:t>новейших</w:t>
      </w:r>
      <w:r w:rsidR="0040104A" w:rsidRPr="0040104A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="0040104A" w:rsidRPr="002D4E88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и использование их в качестве инструмента </w:t>
      </w:r>
      <w:proofErr w:type="spellStart"/>
      <w:r w:rsidR="0040104A" w:rsidRPr="002D4E88">
        <w:rPr>
          <w:rFonts w:ascii="Times New Roman" w:hAnsi="Times New Roman" w:cs="Times New Roman"/>
          <w:sz w:val="28"/>
          <w:szCs w:val="28"/>
        </w:rPr>
        <w:t>манипулитивного</w:t>
      </w:r>
      <w:proofErr w:type="spellEnd"/>
      <w:r w:rsidR="0040104A" w:rsidRPr="002D4E88">
        <w:rPr>
          <w:rFonts w:ascii="Times New Roman" w:hAnsi="Times New Roman" w:cs="Times New Roman"/>
          <w:sz w:val="28"/>
          <w:szCs w:val="28"/>
        </w:rPr>
        <w:t xml:space="preserve"> влияния.</w:t>
      </w:r>
    </w:p>
    <w:p w:rsidR="0040104A" w:rsidRPr="002D4E88" w:rsidRDefault="0040104A" w:rsidP="002D4E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E88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8F5F02" w:rsidRPr="002D4E88">
        <w:rPr>
          <w:rFonts w:ascii="Times New Roman" w:hAnsi="Times New Roman" w:cs="Times New Roman"/>
          <w:sz w:val="28"/>
          <w:szCs w:val="28"/>
        </w:rPr>
        <w:t>воздействия,</w:t>
      </w:r>
      <w:r w:rsidRPr="002D4E88">
        <w:rPr>
          <w:rFonts w:ascii="Times New Roman" w:hAnsi="Times New Roman" w:cs="Times New Roman"/>
          <w:sz w:val="28"/>
          <w:szCs w:val="28"/>
        </w:rPr>
        <w:t xml:space="preserve"> осуществляемые средствами массовой коммуникации</w:t>
      </w:r>
      <w:r w:rsidR="008F5F02">
        <w:rPr>
          <w:rFonts w:ascii="Times New Roman" w:hAnsi="Times New Roman" w:cs="Times New Roman"/>
          <w:sz w:val="28"/>
          <w:szCs w:val="28"/>
        </w:rPr>
        <w:t>,</w:t>
      </w:r>
      <w:r w:rsidRPr="002D4E88">
        <w:rPr>
          <w:rFonts w:ascii="Times New Roman" w:hAnsi="Times New Roman" w:cs="Times New Roman"/>
          <w:sz w:val="28"/>
          <w:szCs w:val="28"/>
        </w:rPr>
        <w:t xml:space="preserve"> носят </w:t>
      </w:r>
      <w:r w:rsidR="008F5F02" w:rsidRPr="002D4E88">
        <w:rPr>
          <w:rFonts w:ascii="Times New Roman" w:hAnsi="Times New Roman" w:cs="Times New Roman"/>
          <w:sz w:val="28"/>
          <w:szCs w:val="28"/>
        </w:rPr>
        <w:t>деструктивный</w:t>
      </w:r>
      <w:r w:rsidRPr="002D4E88">
        <w:rPr>
          <w:rFonts w:ascii="Times New Roman" w:hAnsi="Times New Roman" w:cs="Times New Roman"/>
          <w:sz w:val="28"/>
          <w:szCs w:val="28"/>
        </w:rPr>
        <w:t xml:space="preserve"> характер воздействия на российское общество, являясь угрозой </w:t>
      </w:r>
      <w:r w:rsidR="008F5F02" w:rsidRPr="002D4E88">
        <w:rPr>
          <w:rFonts w:ascii="Times New Roman" w:hAnsi="Times New Roman" w:cs="Times New Roman"/>
          <w:sz w:val="28"/>
          <w:szCs w:val="28"/>
        </w:rPr>
        <w:t>Национальной</w:t>
      </w:r>
      <w:r w:rsidRPr="002D4E88">
        <w:rPr>
          <w:rFonts w:ascii="Times New Roman" w:hAnsi="Times New Roman" w:cs="Times New Roman"/>
          <w:sz w:val="28"/>
          <w:szCs w:val="28"/>
        </w:rPr>
        <w:t xml:space="preserve"> безопасности Российской Федерации.</w:t>
      </w:r>
    </w:p>
    <w:p w:rsidR="0040104A" w:rsidRPr="002D4E88" w:rsidRDefault="0040104A" w:rsidP="002D4E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E88">
        <w:rPr>
          <w:rFonts w:ascii="Times New Roman" w:hAnsi="Times New Roman" w:cs="Times New Roman"/>
          <w:color w:val="000000"/>
          <w:sz w:val="28"/>
          <w:szCs w:val="28"/>
        </w:rPr>
        <w:t>Актуальность темы определяется и тем, что в современных условиях</w:t>
      </w:r>
      <w:r w:rsidRPr="002D4E88">
        <w:rPr>
          <w:rFonts w:ascii="Times New Roman" w:hAnsi="Times New Roman" w:cs="Times New Roman"/>
          <w:color w:val="000000"/>
          <w:sz w:val="28"/>
          <w:szCs w:val="28"/>
        </w:rPr>
        <w:br/>
        <w:t>США и их союзники по Североатлантическому альянсу одним из</w:t>
      </w:r>
      <w:r w:rsidRPr="002D4E88">
        <w:rPr>
          <w:rFonts w:ascii="Times New Roman" w:hAnsi="Times New Roman" w:cs="Times New Roman"/>
          <w:color w:val="000000"/>
          <w:sz w:val="28"/>
          <w:szCs w:val="28"/>
        </w:rPr>
        <w:br/>
        <w:t>приоритетных направлений своей новой внешнеполитической стратегии</w:t>
      </w:r>
      <w:r w:rsidRPr="002D4E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D4E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наряду со стремлением к военному и финансовому доминированию избрали</w:t>
      </w:r>
      <w:r w:rsidRPr="002D4E88">
        <w:rPr>
          <w:rFonts w:ascii="Times New Roman" w:hAnsi="Times New Roman" w:cs="Times New Roman"/>
          <w:color w:val="000000"/>
          <w:sz w:val="28"/>
          <w:szCs w:val="28"/>
        </w:rPr>
        <w:br/>
        <w:t>целью достижение информационного превосходства над любым возможным</w:t>
      </w:r>
      <w:r w:rsidRPr="002D4E88">
        <w:rPr>
          <w:rFonts w:ascii="Times New Roman" w:hAnsi="Times New Roman" w:cs="Times New Roman"/>
          <w:color w:val="000000"/>
          <w:sz w:val="28"/>
          <w:szCs w:val="28"/>
        </w:rPr>
        <w:br/>
        <w:t>противником, в том числе и Россией.</w:t>
      </w:r>
    </w:p>
    <w:p w:rsidR="0040104A" w:rsidRPr="002D4E88" w:rsidRDefault="0040104A" w:rsidP="002D4E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E88">
        <w:rPr>
          <w:rFonts w:ascii="Times New Roman" w:hAnsi="Times New Roman" w:cs="Times New Roman"/>
          <w:sz w:val="28"/>
          <w:szCs w:val="28"/>
        </w:rPr>
        <w:t xml:space="preserve">В практическом плане важность и актуальность данной темы </w:t>
      </w:r>
      <w:r w:rsidR="00752B68" w:rsidRPr="002D4E88">
        <w:rPr>
          <w:rFonts w:ascii="Times New Roman" w:hAnsi="Times New Roman" w:cs="Times New Roman"/>
          <w:sz w:val="28"/>
          <w:szCs w:val="28"/>
        </w:rPr>
        <w:t>обуславливается необходимостью разработки механизмов защиты информационного пространства России, управлением информационными потоками, разработки методов эффективного противодействия информационной экспансии.</w:t>
      </w:r>
    </w:p>
    <w:p w:rsidR="00752B68" w:rsidRPr="002D4E88" w:rsidRDefault="00752B68" w:rsidP="002D4E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E88">
        <w:rPr>
          <w:rFonts w:ascii="Times New Roman" w:hAnsi="Times New Roman" w:cs="Times New Roman"/>
          <w:sz w:val="28"/>
          <w:szCs w:val="28"/>
        </w:rPr>
        <w:t xml:space="preserve">Исследования по данной теме носят узконаправленный характер и не учитывают последние </w:t>
      </w:r>
      <w:r w:rsidR="008F5F02" w:rsidRPr="002D4E88">
        <w:rPr>
          <w:rFonts w:ascii="Times New Roman" w:hAnsi="Times New Roman" w:cs="Times New Roman"/>
          <w:sz w:val="28"/>
          <w:szCs w:val="28"/>
        </w:rPr>
        <w:t>тенденции,</w:t>
      </w:r>
      <w:r w:rsidRPr="002D4E88">
        <w:rPr>
          <w:rFonts w:ascii="Times New Roman" w:hAnsi="Times New Roman" w:cs="Times New Roman"/>
          <w:sz w:val="28"/>
          <w:szCs w:val="28"/>
        </w:rPr>
        <w:t xml:space="preserve"> </w:t>
      </w:r>
      <w:r w:rsidR="008F5F02" w:rsidRPr="002D4E88">
        <w:rPr>
          <w:rFonts w:ascii="Times New Roman" w:hAnsi="Times New Roman" w:cs="Times New Roman"/>
          <w:sz w:val="28"/>
          <w:szCs w:val="28"/>
        </w:rPr>
        <w:t>появившиеся</w:t>
      </w:r>
      <w:r w:rsidRPr="002D4E88">
        <w:rPr>
          <w:rFonts w:ascii="Times New Roman" w:hAnsi="Times New Roman" w:cs="Times New Roman"/>
          <w:sz w:val="28"/>
          <w:szCs w:val="28"/>
        </w:rPr>
        <w:t xml:space="preserve"> </w:t>
      </w:r>
      <w:r w:rsidR="008F5F02" w:rsidRPr="002D4E88">
        <w:rPr>
          <w:rFonts w:ascii="Times New Roman" w:hAnsi="Times New Roman" w:cs="Times New Roman"/>
          <w:sz w:val="28"/>
          <w:szCs w:val="28"/>
        </w:rPr>
        <w:t>с</w:t>
      </w:r>
      <w:r w:rsidR="008F5F02">
        <w:rPr>
          <w:rFonts w:ascii="Times New Roman" w:hAnsi="Times New Roman" w:cs="Times New Roman"/>
          <w:sz w:val="28"/>
          <w:szCs w:val="28"/>
        </w:rPr>
        <w:t>о</w:t>
      </w:r>
      <w:r w:rsidR="008F5F02" w:rsidRPr="002D4E88">
        <w:rPr>
          <w:rFonts w:ascii="Times New Roman" w:hAnsi="Times New Roman" w:cs="Times New Roman"/>
          <w:sz w:val="28"/>
          <w:szCs w:val="28"/>
        </w:rPr>
        <w:t>временных</w:t>
      </w:r>
      <w:r w:rsidRPr="002D4E88">
        <w:rPr>
          <w:rFonts w:ascii="Times New Roman" w:hAnsi="Times New Roman" w:cs="Times New Roman"/>
          <w:sz w:val="28"/>
          <w:szCs w:val="28"/>
        </w:rPr>
        <w:t xml:space="preserve"> международных отношениях.</w:t>
      </w:r>
    </w:p>
    <w:p w:rsidR="00752B68" w:rsidRPr="002D4E88" w:rsidRDefault="00752B68" w:rsidP="002D4E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E88">
        <w:rPr>
          <w:rFonts w:ascii="Times New Roman" w:hAnsi="Times New Roman" w:cs="Times New Roman"/>
          <w:b/>
          <w:sz w:val="28"/>
          <w:szCs w:val="28"/>
        </w:rPr>
        <w:t xml:space="preserve">Степень научной разработанности темы. </w:t>
      </w:r>
      <w:r w:rsidR="008F5F02" w:rsidRPr="002D4E88">
        <w:rPr>
          <w:rFonts w:ascii="Times New Roman" w:hAnsi="Times New Roman" w:cs="Times New Roman"/>
          <w:sz w:val="28"/>
          <w:szCs w:val="28"/>
        </w:rPr>
        <w:t>Исследованиями,</w:t>
      </w:r>
      <w:r w:rsidRPr="002D4E88">
        <w:rPr>
          <w:rFonts w:ascii="Times New Roman" w:hAnsi="Times New Roman" w:cs="Times New Roman"/>
          <w:sz w:val="28"/>
          <w:szCs w:val="28"/>
        </w:rPr>
        <w:t xml:space="preserve"> посвященными проблеме влияния глобализации на национальные аспекты безоп</w:t>
      </w:r>
      <w:r w:rsidR="002D4E88" w:rsidRPr="002D4E88">
        <w:rPr>
          <w:rFonts w:ascii="Times New Roman" w:hAnsi="Times New Roman" w:cs="Times New Roman"/>
          <w:sz w:val="28"/>
          <w:szCs w:val="28"/>
        </w:rPr>
        <w:t xml:space="preserve">асности занимаются </w:t>
      </w:r>
      <w:proofErr w:type="gramStart"/>
      <w:r w:rsidR="002D4E88" w:rsidRPr="002D4E88">
        <w:rPr>
          <w:rFonts w:ascii="Times New Roman" w:hAnsi="Times New Roman" w:cs="Times New Roman"/>
          <w:sz w:val="28"/>
          <w:szCs w:val="28"/>
        </w:rPr>
        <w:t>отечественный</w:t>
      </w:r>
      <w:proofErr w:type="gramEnd"/>
      <w:r w:rsidR="002D4E88" w:rsidRPr="002D4E88">
        <w:rPr>
          <w:rFonts w:ascii="Times New Roman" w:hAnsi="Times New Roman" w:cs="Times New Roman"/>
          <w:sz w:val="28"/>
          <w:szCs w:val="28"/>
        </w:rPr>
        <w:t xml:space="preserve"> и зарубежные исследователи, стоит выделить отечественных ученых </w:t>
      </w:r>
      <w:r w:rsidR="002D4E88" w:rsidRPr="002D4E88">
        <w:rPr>
          <w:rFonts w:ascii="Times New Roman" w:hAnsi="Times New Roman" w:cs="Times New Roman"/>
          <w:color w:val="000000"/>
          <w:sz w:val="28"/>
          <w:szCs w:val="28"/>
        </w:rPr>
        <w:t xml:space="preserve">М.Г. Делягина, А.И.Уткина, В.Л. </w:t>
      </w:r>
      <w:proofErr w:type="spellStart"/>
      <w:r w:rsidR="002D4E88" w:rsidRPr="002D4E88">
        <w:rPr>
          <w:rFonts w:ascii="Times New Roman" w:hAnsi="Times New Roman" w:cs="Times New Roman"/>
          <w:color w:val="000000"/>
          <w:sz w:val="28"/>
          <w:szCs w:val="28"/>
        </w:rPr>
        <w:t>Иноземцева</w:t>
      </w:r>
      <w:proofErr w:type="spellEnd"/>
      <w:r w:rsidR="002D4E88" w:rsidRPr="002D4E88">
        <w:rPr>
          <w:rFonts w:ascii="Times New Roman" w:hAnsi="Times New Roman" w:cs="Times New Roman"/>
          <w:color w:val="000000"/>
          <w:sz w:val="28"/>
          <w:szCs w:val="28"/>
        </w:rPr>
        <w:t xml:space="preserve">, А.А. Кокошина, М.М. Лебедевой, А.Ю. </w:t>
      </w:r>
      <w:proofErr w:type="spellStart"/>
      <w:r w:rsidR="002D4E88" w:rsidRPr="002D4E88">
        <w:rPr>
          <w:rFonts w:ascii="Times New Roman" w:hAnsi="Times New Roman" w:cs="Times New Roman"/>
          <w:color w:val="000000"/>
          <w:sz w:val="28"/>
          <w:szCs w:val="28"/>
        </w:rPr>
        <w:t>Мельвиля</w:t>
      </w:r>
      <w:proofErr w:type="spellEnd"/>
      <w:r w:rsidR="002D4E88" w:rsidRPr="002D4E88">
        <w:rPr>
          <w:rFonts w:ascii="Times New Roman" w:hAnsi="Times New Roman" w:cs="Times New Roman"/>
          <w:color w:val="000000"/>
          <w:sz w:val="28"/>
          <w:szCs w:val="28"/>
        </w:rPr>
        <w:t>, В.Н. Панина.</w:t>
      </w:r>
    </w:p>
    <w:p w:rsidR="002D4E88" w:rsidRPr="002D4E88" w:rsidRDefault="002D4E88" w:rsidP="002D4E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E88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Политический аспект глобализации исследовали Р. </w:t>
      </w:r>
      <w:proofErr w:type="spellStart"/>
      <w:r w:rsidRPr="002D4E88">
        <w:rPr>
          <w:rFonts w:ascii="Times New Roman" w:hAnsi="Times New Roman" w:cs="Times New Roman"/>
          <w:color w:val="000000"/>
          <w:sz w:val="28"/>
          <w:szCs w:val="28"/>
        </w:rPr>
        <w:t>Кохэн</w:t>
      </w:r>
      <w:proofErr w:type="spellEnd"/>
      <w:r w:rsidRPr="002D4E88">
        <w:rPr>
          <w:rFonts w:ascii="Times New Roman" w:hAnsi="Times New Roman" w:cs="Times New Roman"/>
          <w:color w:val="000000"/>
          <w:sz w:val="28"/>
          <w:szCs w:val="28"/>
        </w:rPr>
        <w:t xml:space="preserve">, Дж. </w:t>
      </w:r>
      <w:proofErr w:type="spellStart"/>
      <w:r w:rsidRPr="002D4E88">
        <w:rPr>
          <w:rFonts w:ascii="Times New Roman" w:hAnsi="Times New Roman" w:cs="Times New Roman"/>
          <w:color w:val="000000"/>
          <w:sz w:val="28"/>
          <w:szCs w:val="28"/>
        </w:rPr>
        <w:t>Най</w:t>
      </w:r>
      <w:proofErr w:type="spellEnd"/>
      <w:r w:rsidRPr="002D4E88">
        <w:rPr>
          <w:rFonts w:ascii="Times New Roman" w:hAnsi="Times New Roman" w:cs="Times New Roman"/>
          <w:color w:val="000000"/>
          <w:sz w:val="28"/>
          <w:szCs w:val="28"/>
        </w:rPr>
        <w:t xml:space="preserve">, П. </w:t>
      </w:r>
      <w:proofErr w:type="spellStart"/>
      <w:r w:rsidRPr="002D4E88">
        <w:rPr>
          <w:rFonts w:ascii="Times New Roman" w:hAnsi="Times New Roman" w:cs="Times New Roman"/>
          <w:color w:val="000000"/>
          <w:sz w:val="28"/>
          <w:szCs w:val="28"/>
        </w:rPr>
        <w:t>Катценштейн</w:t>
      </w:r>
      <w:proofErr w:type="spellEnd"/>
      <w:r w:rsidRPr="002D4E88">
        <w:rPr>
          <w:rFonts w:ascii="Times New Roman" w:hAnsi="Times New Roman" w:cs="Times New Roman"/>
          <w:color w:val="000000"/>
          <w:sz w:val="28"/>
          <w:szCs w:val="28"/>
        </w:rPr>
        <w:t xml:space="preserve">, С. Краснер, </w:t>
      </w:r>
      <w:proofErr w:type="spellStart"/>
      <w:r w:rsidRPr="002D4E88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gramStart"/>
      <w:r w:rsidRPr="002D4E88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2D4E88">
        <w:rPr>
          <w:rFonts w:ascii="Times New Roman" w:hAnsi="Times New Roman" w:cs="Times New Roman"/>
          <w:color w:val="000000"/>
          <w:sz w:val="28"/>
          <w:szCs w:val="28"/>
        </w:rPr>
        <w:t>тиглиц</w:t>
      </w:r>
      <w:proofErr w:type="spellEnd"/>
      <w:r w:rsidRPr="002D4E88">
        <w:rPr>
          <w:rFonts w:ascii="Times New Roman" w:hAnsi="Times New Roman" w:cs="Times New Roman"/>
          <w:color w:val="000000"/>
          <w:sz w:val="28"/>
          <w:szCs w:val="28"/>
        </w:rPr>
        <w:t>, П. Бьюкенена.</w:t>
      </w:r>
    </w:p>
    <w:p w:rsidR="002D4E88" w:rsidRPr="00C05B8E" w:rsidRDefault="002D4E88" w:rsidP="00C05B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E88">
        <w:rPr>
          <w:rFonts w:ascii="Times New Roman" w:hAnsi="Times New Roman" w:cs="Times New Roman"/>
          <w:color w:val="000000"/>
          <w:sz w:val="28"/>
          <w:szCs w:val="28"/>
        </w:rPr>
        <w:t>Воп</w:t>
      </w:r>
      <w:r w:rsidRPr="00C05B8E">
        <w:rPr>
          <w:rFonts w:ascii="Times New Roman" w:hAnsi="Times New Roman" w:cs="Times New Roman"/>
          <w:color w:val="000000"/>
          <w:sz w:val="28"/>
          <w:szCs w:val="28"/>
        </w:rPr>
        <w:t xml:space="preserve">росы национальной безопасности Российской Федерации отражены в исследованиях российских ученых </w:t>
      </w:r>
      <w:r w:rsidRPr="00C05B8E">
        <w:rPr>
          <w:rFonts w:ascii="Times New Roman" w:hAnsi="Times New Roman" w:cs="Times New Roman"/>
          <w:sz w:val="28"/>
          <w:szCs w:val="28"/>
        </w:rPr>
        <w:t xml:space="preserve">П.В. </w:t>
      </w:r>
      <w:proofErr w:type="spellStart"/>
      <w:r w:rsidRPr="00C05B8E">
        <w:rPr>
          <w:rFonts w:ascii="Times New Roman" w:hAnsi="Times New Roman" w:cs="Times New Roman"/>
          <w:sz w:val="28"/>
          <w:szCs w:val="28"/>
        </w:rPr>
        <w:t>Акинина</w:t>
      </w:r>
      <w:proofErr w:type="spellEnd"/>
      <w:r w:rsidRPr="00C05B8E">
        <w:rPr>
          <w:rFonts w:ascii="Times New Roman" w:hAnsi="Times New Roman" w:cs="Times New Roman"/>
          <w:sz w:val="28"/>
          <w:szCs w:val="28"/>
        </w:rPr>
        <w:t>, М.А.</w:t>
      </w:r>
      <w:r w:rsidRPr="00C05B8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05B8E">
        <w:rPr>
          <w:rFonts w:ascii="Times New Roman" w:hAnsi="Times New Roman" w:cs="Times New Roman"/>
          <w:sz w:val="28"/>
          <w:szCs w:val="28"/>
        </w:rPr>
        <w:t>Аствацатуровой</w:t>
      </w:r>
      <w:proofErr w:type="spellEnd"/>
      <w:r w:rsidRPr="00C05B8E">
        <w:rPr>
          <w:rFonts w:ascii="Times New Roman" w:hAnsi="Times New Roman" w:cs="Times New Roman"/>
          <w:sz w:val="28"/>
          <w:szCs w:val="28"/>
        </w:rPr>
        <w:t xml:space="preserve">, A.A. </w:t>
      </w:r>
      <w:proofErr w:type="spellStart"/>
      <w:r w:rsidRPr="00C05B8E">
        <w:rPr>
          <w:rFonts w:ascii="Times New Roman" w:hAnsi="Times New Roman" w:cs="Times New Roman"/>
          <w:sz w:val="28"/>
          <w:szCs w:val="28"/>
        </w:rPr>
        <w:t>Башкунова</w:t>
      </w:r>
      <w:proofErr w:type="spellEnd"/>
      <w:r w:rsidRPr="00C05B8E">
        <w:rPr>
          <w:rFonts w:ascii="Times New Roman" w:hAnsi="Times New Roman" w:cs="Times New Roman"/>
          <w:sz w:val="28"/>
          <w:szCs w:val="28"/>
        </w:rPr>
        <w:t xml:space="preserve">, B.C. Белозерова, A.A. </w:t>
      </w:r>
      <w:proofErr w:type="spellStart"/>
      <w:r w:rsidRPr="00C05B8E">
        <w:rPr>
          <w:rFonts w:ascii="Times New Roman" w:hAnsi="Times New Roman" w:cs="Times New Roman"/>
          <w:sz w:val="28"/>
          <w:szCs w:val="28"/>
        </w:rPr>
        <w:t>Вартумяна</w:t>
      </w:r>
      <w:proofErr w:type="spellEnd"/>
      <w:r w:rsidRPr="00C05B8E">
        <w:rPr>
          <w:rFonts w:ascii="Times New Roman" w:hAnsi="Times New Roman" w:cs="Times New Roman"/>
          <w:sz w:val="28"/>
          <w:szCs w:val="28"/>
        </w:rPr>
        <w:t>, З.А.</w:t>
      </w:r>
      <w:r w:rsidRPr="00C05B8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05B8E">
        <w:rPr>
          <w:rFonts w:ascii="Times New Roman" w:hAnsi="Times New Roman" w:cs="Times New Roman"/>
          <w:sz w:val="28"/>
          <w:szCs w:val="28"/>
        </w:rPr>
        <w:t>Жаде</w:t>
      </w:r>
      <w:proofErr w:type="spellEnd"/>
      <w:r w:rsidRPr="00C05B8E">
        <w:rPr>
          <w:rFonts w:ascii="Times New Roman" w:hAnsi="Times New Roman" w:cs="Times New Roman"/>
          <w:sz w:val="28"/>
          <w:szCs w:val="28"/>
        </w:rPr>
        <w:t>, В.Е.Мишина, C.B. Передерия.</w:t>
      </w:r>
    </w:p>
    <w:p w:rsidR="002D4E88" w:rsidRPr="00C05B8E" w:rsidRDefault="00C05B8E" w:rsidP="00C05B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B8E">
        <w:rPr>
          <w:rFonts w:ascii="Times New Roman" w:hAnsi="Times New Roman" w:cs="Times New Roman"/>
          <w:sz w:val="28"/>
          <w:szCs w:val="28"/>
        </w:rPr>
        <w:t xml:space="preserve">Анализ проблемы информационно-психологической безопасности, </w:t>
      </w:r>
      <w:r w:rsidRPr="00C05B8E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становления информационного </w:t>
      </w:r>
      <w:proofErr w:type="spellStart"/>
      <w:r w:rsidRPr="00C05B8E">
        <w:rPr>
          <w:rFonts w:ascii="Times New Roman" w:hAnsi="Times New Roman" w:cs="Times New Roman"/>
          <w:color w:val="000000"/>
          <w:sz w:val="28"/>
          <w:szCs w:val="28"/>
        </w:rPr>
        <w:t>мегасобщества</w:t>
      </w:r>
      <w:proofErr w:type="spellEnd"/>
      <w:r w:rsidRPr="00C05B8E">
        <w:rPr>
          <w:rFonts w:ascii="Times New Roman" w:hAnsi="Times New Roman" w:cs="Times New Roman"/>
          <w:color w:val="000000"/>
          <w:sz w:val="28"/>
          <w:szCs w:val="28"/>
        </w:rPr>
        <w:t xml:space="preserve">, предлагаемый </w:t>
      </w:r>
      <w:proofErr w:type="spellStart"/>
      <w:r w:rsidRPr="00C05B8E">
        <w:rPr>
          <w:rFonts w:ascii="Times New Roman" w:hAnsi="Times New Roman" w:cs="Times New Roman"/>
          <w:color w:val="000000"/>
          <w:sz w:val="28"/>
          <w:szCs w:val="28"/>
        </w:rPr>
        <w:t>В.Е.Лепским</w:t>
      </w:r>
      <w:proofErr w:type="spellEnd"/>
      <w:r w:rsidRPr="00C05B8E">
        <w:rPr>
          <w:rFonts w:ascii="Times New Roman" w:hAnsi="Times New Roman" w:cs="Times New Roman"/>
          <w:color w:val="000000"/>
          <w:sz w:val="28"/>
          <w:szCs w:val="28"/>
        </w:rPr>
        <w:t>., психологические аспекты массовых коммуникаций обстоятельно исследованы в работах Л.В.Матвеевой.</w:t>
      </w:r>
    </w:p>
    <w:p w:rsidR="006B4E32" w:rsidRDefault="00C05B8E" w:rsidP="00C05B8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отечественной геополитической науке сформировалось новое направление информационная геополитика, возникшая в связи с западной экспансией в международной </w:t>
      </w:r>
      <w:r w:rsidRPr="00C05B8E">
        <w:rPr>
          <w:color w:val="000000"/>
          <w:sz w:val="28"/>
          <w:szCs w:val="28"/>
        </w:rPr>
        <w:t xml:space="preserve">сфере, изменением роли коммуникаций в </w:t>
      </w:r>
      <w:r w:rsidRPr="00C05B8E">
        <w:rPr>
          <w:color w:val="000000"/>
          <w:sz w:val="28"/>
          <w:szCs w:val="28"/>
        </w:rPr>
        <w:lastRenderedPageBreak/>
        <w:t xml:space="preserve">политике. Представители данного направления С.Н. </w:t>
      </w:r>
      <w:proofErr w:type="spellStart"/>
      <w:r w:rsidRPr="00C05B8E">
        <w:rPr>
          <w:color w:val="000000"/>
          <w:sz w:val="28"/>
          <w:szCs w:val="28"/>
        </w:rPr>
        <w:t>Гриняева</w:t>
      </w:r>
      <w:proofErr w:type="spellEnd"/>
      <w:r w:rsidRPr="00C05B8E">
        <w:rPr>
          <w:color w:val="000000"/>
          <w:sz w:val="28"/>
          <w:szCs w:val="28"/>
        </w:rPr>
        <w:t xml:space="preserve">, В.А. </w:t>
      </w:r>
      <w:proofErr w:type="spellStart"/>
      <w:r w:rsidRPr="00C05B8E">
        <w:rPr>
          <w:color w:val="000000"/>
          <w:sz w:val="28"/>
          <w:szCs w:val="28"/>
        </w:rPr>
        <w:t>Дергачева</w:t>
      </w:r>
      <w:proofErr w:type="spellEnd"/>
      <w:r w:rsidRPr="00C05B8E">
        <w:rPr>
          <w:color w:val="000000"/>
          <w:sz w:val="28"/>
          <w:szCs w:val="28"/>
        </w:rPr>
        <w:t>,</w:t>
      </w:r>
      <w:r w:rsidRPr="00C05B8E">
        <w:rPr>
          <w:color w:val="000000"/>
          <w:sz w:val="28"/>
          <w:szCs w:val="28"/>
        </w:rPr>
        <w:br/>
        <w:t xml:space="preserve">И.А. Василенко, Л.Г. Ивашова, А.В. </w:t>
      </w:r>
      <w:proofErr w:type="spellStart"/>
      <w:r w:rsidRPr="00C05B8E">
        <w:rPr>
          <w:color w:val="000000"/>
          <w:sz w:val="28"/>
          <w:szCs w:val="28"/>
        </w:rPr>
        <w:t>Крутских</w:t>
      </w:r>
      <w:proofErr w:type="spellEnd"/>
      <w:r w:rsidRPr="00C05B8E">
        <w:rPr>
          <w:color w:val="000000"/>
          <w:sz w:val="28"/>
          <w:szCs w:val="28"/>
        </w:rPr>
        <w:t xml:space="preserve"> А.В. </w:t>
      </w:r>
      <w:proofErr w:type="spellStart"/>
      <w:r w:rsidRPr="00C05B8E">
        <w:rPr>
          <w:color w:val="000000"/>
          <w:sz w:val="28"/>
          <w:szCs w:val="28"/>
        </w:rPr>
        <w:t>Манойло</w:t>
      </w:r>
      <w:proofErr w:type="spellEnd"/>
      <w:r w:rsidRPr="00C05B8E">
        <w:rPr>
          <w:color w:val="000000"/>
          <w:sz w:val="28"/>
          <w:szCs w:val="28"/>
        </w:rPr>
        <w:t>, И.Н. Панарина.</w:t>
      </w:r>
    </w:p>
    <w:p w:rsidR="00C05B8E" w:rsidRDefault="00C05B8E" w:rsidP="00C05B8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Заметный вклад в разработку возможностей, методов и средств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обеспечения информационной безопасности РФ внесен, М.С.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Вершининым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br/>
        <w:t>И.Н. Панариным, Н.Ф. Пономаревым.</w:t>
      </w:r>
    </w:p>
    <w:p w:rsidR="00C05B8E" w:rsidRDefault="00C05B8E" w:rsidP="00C05B8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 w:hint="eastAsia"/>
          <w:color w:val="000000"/>
          <w:sz w:val="28"/>
          <w:szCs w:val="28"/>
        </w:rPr>
        <w:t>С</w:t>
      </w:r>
      <w:r>
        <w:rPr>
          <w:rFonts w:ascii="TimesNewRomanPSMT" w:hAnsi="TimesNewRomanPSMT"/>
          <w:color w:val="000000"/>
          <w:sz w:val="28"/>
          <w:szCs w:val="28"/>
        </w:rPr>
        <w:t xml:space="preserve">ледует </w:t>
      </w:r>
      <w:r w:rsidR="00AD065C">
        <w:rPr>
          <w:rFonts w:ascii="TimesNewRomanPSMT" w:hAnsi="TimesNewRomanPSMT"/>
          <w:color w:val="000000"/>
          <w:sz w:val="28"/>
          <w:szCs w:val="28"/>
        </w:rPr>
        <w:t>отметить,</w:t>
      </w:r>
      <w:r>
        <w:rPr>
          <w:rFonts w:ascii="TimesNewRomanPSMT" w:hAnsi="TimesNewRomanPSMT"/>
          <w:color w:val="000000"/>
          <w:sz w:val="28"/>
          <w:szCs w:val="28"/>
        </w:rPr>
        <w:t xml:space="preserve"> что многие исследования по данной теме фокусируются на технических аспектах информационной безопасности, в то время как технологии противоборства во внешнеполитической сфере не систематизированы.</w:t>
      </w:r>
    </w:p>
    <w:p w:rsidR="00EA5794" w:rsidRDefault="00EA5794" w:rsidP="00C05B8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Целью работы </w:t>
      </w:r>
      <w:r>
        <w:rPr>
          <w:rFonts w:ascii="TimesNewRomanPSMT" w:hAnsi="TimesNewRomanPSMT"/>
          <w:color w:val="000000"/>
          <w:sz w:val="28"/>
          <w:szCs w:val="28"/>
        </w:rPr>
        <w:t>является выявление угроз и вызовов информационной</w:t>
      </w:r>
      <w:r>
        <w:rPr>
          <w:rFonts w:ascii="TimesNewRomanPSMT" w:hAnsi="TimesNewRomanPSMT"/>
          <w:color w:val="000000"/>
          <w:sz w:val="28"/>
          <w:szCs w:val="28"/>
        </w:rPr>
        <w:br/>
        <w:t>безопасности России и возможностей ее эффективного обеспечения.</w:t>
      </w:r>
    </w:p>
    <w:p w:rsidR="00EA5794" w:rsidRDefault="00EA5794" w:rsidP="00C05B8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 w:hint="eastAsia"/>
          <w:color w:val="000000"/>
          <w:sz w:val="28"/>
          <w:szCs w:val="28"/>
        </w:rPr>
        <w:t>Д</w:t>
      </w:r>
      <w:r>
        <w:rPr>
          <w:rFonts w:ascii="TimesNewRomanPSMT" w:hAnsi="TimesNewRomanPSMT"/>
          <w:color w:val="000000"/>
          <w:sz w:val="28"/>
          <w:szCs w:val="28"/>
        </w:rPr>
        <w:t xml:space="preserve">ля достижения поставленной цели направленно решение следующих </w:t>
      </w:r>
      <w:r w:rsidRPr="002C5AA2">
        <w:rPr>
          <w:rFonts w:ascii="TimesNewRomanPSMT" w:hAnsi="TimesNewRomanPSMT"/>
          <w:b/>
          <w:color w:val="000000"/>
          <w:sz w:val="28"/>
          <w:szCs w:val="28"/>
        </w:rPr>
        <w:t>задач</w:t>
      </w:r>
      <w:r>
        <w:rPr>
          <w:rFonts w:ascii="TimesNewRomanPSMT" w:hAnsi="TimesNewRomanPSMT"/>
          <w:color w:val="000000"/>
          <w:sz w:val="28"/>
          <w:szCs w:val="28"/>
        </w:rPr>
        <w:t>:</w:t>
      </w:r>
    </w:p>
    <w:p w:rsidR="00EA5794" w:rsidRDefault="00EA5794" w:rsidP="00EA579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выявить главные информационные аспекты современных международных процессов и их роль </w:t>
      </w:r>
      <w:r w:rsidR="00AD065C">
        <w:rPr>
          <w:rFonts w:ascii="TimesNewRomanPSMT" w:hAnsi="TimesNewRomanPSMT"/>
          <w:color w:val="000000"/>
          <w:sz w:val="28"/>
          <w:szCs w:val="28"/>
        </w:rPr>
        <w:t xml:space="preserve">в </w:t>
      </w:r>
      <w:r>
        <w:rPr>
          <w:rFonts w:ascii="TimesNewRomanPSMT" w:hAnsi="TimesNewRomanPSMT"/>
          <w:color w:val="000000"/>
          <w:sz w:val="28"/>
          <w:szCs w:val="28"/>
        </w:rPr>
        <w:t>политическом развитие;</w:t>
      </w:r>
    </w:p>
    <w:p w:rsidR="00EA5794" w:rsidRDefault="00AD065C" w:rsidP="00EA579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систематизировать</w:t>
      </w:r>
      <w:r w:rsidR="00EA5794">
        <w:rPr>
          <w:rFonts w:ascii="TimesNewRomanPSMT" w:hAnsi="TimesNewRomanPSMT"/>
          <w:color w:val="000000"/>
          <w:sz w:val="28"/>
          <w:szCs w:val="28"/>
        </w:rPr>
        <w:t xml:space="preserve"> ключевые угрозы и вызовы информационной безопасности в условиях глобализации;</w:t>
      </w:r>
    </w:p>
    <w:p w:rsidR="00EA5794" w:rsidRDefault="00EA5794" w:rsidP="00EA579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- выявить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факторы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определяющие </w:t>
      </w:r>
      <w:r w:rsidR="00AD065C">
        <w:rPr>
          <w:rFonts w:ascii="TimesNewRomanPSMT" w:hAnsi="TimesNewRomanPSMT"/>
          <w:color w:val="000000"/>
          <w:sz w:val="28"/>
          <w:szCs w:val="28"/>
        </w:rPr>
        <w:t>современно</w:t>
      </w:r>
      <w:r w:rsidR="00AD065C">
        <w:rPr>
          <w:rFonts w:ascii="TimesNewRomanPSMT" w:hAnsi="TimesNewRomanPSMT" w:hint="eastAsia"/>
          <w:color w:val="000000"/>
          <w:sz w:val="28"/>
          <w:szCs w:val="28"/>
        </w:rPr>
        <w:t>е</w:t>
      </w:r>
      <w:r>
        <w:rPr>
          <w:rFonts w:ascii="TimesNewRomanPSMT" w:hAnsi="TimesNewRomanPSMT"/>
          <w:color w:val="000000"/>
          <w:sz w:val="28"/>
          <w:szCs w:val="28"/>
        </w:rPr>
        <w:t xml:space="preserve"> состояние информационной безопасности Российской Федерации во внешнеполитической сфере;</w:t>
      </w:r>
    </w:p>
    <w:p w:rsidR="00EA5794" w:rsidRDefault="00EA5794" w:rsidP="00EA579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выявить и обосновать важные направления обеспечения информационной безопасности России во внешнеполитической сфере.</w:t>
      </w:r>
    </w:p>
    <w:p w:rsidR="002C5AA2" w:rsidRDefault="002C5AA2" w:rsidP="00EA579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C5AA2">
        <w:rPr>
          <w:rFonts w:ascii="TimesNewRomanPSMT" w:hAnsi="TimesNewRomanPSMT" w:hint="eastAsia"/>
          <w:b/>
          <w:color w:val="000000"/>
          <w:sz w:val="28"/>
          <w:szCs w:val="28"/>
        </w:rPr>
        <w:t>О</w:t>
      </w:r>
      <w:r w:rsidRPr="002C5AA2">
        <w:rPr>
          <w:rFonts w:ascii="TimesNewRomanPSMT" w:hAnsi="TimesNewRomanPSMT"/>
          <w:b/>
          <w:color w:val="000000"/>
          <w:sz w:val="28"/>
          <w:szCs w:val="28"/>
        </w:rPr>
        <w:t xml:space="preserve">бъектом исследования </w:t>
      </w:r>
      <w:r>
        <w:rPr>
          <w:rFonts w:ascii="TimesNewRomanPSMT" w:hAnsi="TimesNewRomanPSMT"/>
          <w:color w:val="000000"/>
          <w:sz w:val="28"/>
          <w:szCs w:val="28"/>
        </w:rPr>
        <w:t>является информационная безопасность Российской Федерации в современны</w:t>
      </w:r>
      <w:r>
        <w:rPr>
          <w:rFonts w:ascii="TimesNewRomanPSMT" w:hAnsi="TimesNewRomanPSMT" w:hint="eastAsia"/>
          <w:color w:val="000000"/>
          <w:sz w:val="28"/>
          <w:szCs w:val="28"/>
        </w:rPr>
        <w:t>х</w:t>
      </w:r>
      <w:r>
        <w:rPr>
          <w:rFonts w:ascii="TimesNewRomanPSMT" w:hAnsi="TimesNewRomanPSMT"/>
          <w:color w:val="000000"/>
          <w:sz w:val="28"/>
          <w:szCs w:val="28"/>
        </w:rPr>
        <w:t xml:space="preserve"> международных условиях.</w:t>
      </w:r>
    </w:p>
    <w:p w:rsidR="002C5AA2" w:rsidRDefault="002C5AA2" w:rsidP="00EA579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C5AA2">
        <w:rPr>
          <w:rFonts w:ascii="TimesNewRomanPSMT" w:hAnsi="TimesNewRomanPSMT" w:hint="eastAsia"/>
          <w:b/>
          <w:color w:val="000000"/>
          <w:sz w:val="28"/>
          <w:szCs w:val="28"/>
        </w:rPr>
        <w:t>П</w:t>
      </w:r>
      <w:r w:rsidRPr="002C5AA2">
        <w:rPr>
          <w:rFonts w:ascii="TimesNewRomanPSMT" w:hAnsi="TimesNewRomanPSMT"/>
          <w:b/>
          <w:color w:val="000000"/>
          <w:sz w:val="28"/>
          <w:szCs w:val="28"/>
        </w:rPr>
        <w:t>редмет исследования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– внешние вызовы и угрозы информационной безопасности Российской Федерации.</w:t>
      </w:r>
    </w:p>
    <w:p w:rsidR="00A34092" w:rsidRPr="00D345A8" w:rsidRDefault="00A34092" w:rsidP="00D345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345A8">
        <w:rPr>
          <w:color w:val="000000"/>
          <w:sz w:val="28"/>
          <w:szCs w:val="28"/>
        </w:rPr>
        <w:t>В современных условиях международных отношений информационная безопасность государства является ключевым фактором внешнеполитической стратегии государства.</w:t>
      </w:r>
    </w:p>
    <w:p w:rsidR="00D345A8" w:rsidRPr="00D345A8" w:rsidRDefault="00D345A8" w:rsidP="00D345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D345A8">
        <w:rPr>
          <w:color w:val="000000"/>
          <w:sz w:val="28"/>
          <w:szCs w:val="28"/>
        </w:rPr>
        <w:lastRenderedPageBreak/>
        <w:t>Глобализация, расширяя проблемное поле безопасности, не только</w:t>
      </w:r>
      <w:r w:rsidRPr="00D345A8">
        <w:rPr>
          <w:color w:val="000000"/>
          <w:sz w:val="28"/>
          <w:szCs w:val="28"/>
        </w:rPr>
        <w:br/>
        <w:t>изменяет характер традиционных угроз и вызовов, но и порождает новые,</w:t>
      </w:r>
      <w:r w:rsidRPr="00D345A8">
        <w:rPr>
          <w:color w:val="000000"/>
          <w:sz w:val="28"/>
          <w:szCs w:val="28"/>
        </w:rPr>
        <w:br/>
        <w:t>складывающиеся в формате нового информационного порядка, основными из</w:t>
      </w:r>
      <w:r w:rsidRPr="00D345A8">
        <w:rPr>
          <w:color w:val="000000"/>
          <w:sz w:val="28"/>
          <w:szCs w:val="28"/>
        </w:rPr>
        <w:br/>
        <w:t>которых являются тотальное электронное слежение, манипуляции</w:t>
      </w:r>
      <w:r w:rsidRPr="00D345A8">
        <w:rPr>
          <w:color w:val="000000"/>
          <w:sz w:val="28"/>
          <w:szCs w:val="28"/>
        </w:rPr>
        <w:br/>
        <w:t>общественным мнением в глобальном масштабе, использование</w:t>
      </w:r>
      <w:r w:rsidRPr="00D345A8">
        <w:rPr>
          <w:color w:val="000000"/>
          <w:sz w:val="28"/>
          <w:szCs w:val="28"/>
        </w:rPr>
        <w:br/>
      </w:r>
      <w:proofErr w:type="spellStart"/>
      <w:r w:rsidRPr="00D345A8">
        <w:rPr>
          <w:color w:val="000000"/>
          <w:sz w:val="28"/>
          <w:szCs w:val="28"/>
        </w:rPr>
        <w:t>кибервооружений</w:t>
      </w:r>
      <w:proofErr w:type="spellEnd"/>
      <w:r w:rsidRPr="00D345A8">
        <w:rPr>
          <w:color w:val="000000"/>
          <w:sz w:val="28"/>
          <w:szCs w:val="28"/>
        </w:rPr>
        <w:t>.</w:t>
      </w:r>
      <w:proofErr w:type="gramEnd"/>
    </w:p>
    <w:p w:rsidR="00D345A8" w:rsidRPr="00D345A8" w:rsidRDefault="00D345A8" w:rsidP="00D345A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D345A8">
        <w:rPr>
          <w:color w:val="000000"/>
          <w:sz w:val="28"/>
          <w:szCs w:val="28"/>
        </w:rPr>
        <w:t>Современное состояние информационной безопасности России,</w:t>
      </w:r>
      <w:r w:rsidRPr="00D345A8">
        <w:rPr>
          <w:color w:val="000000"/>
          <w:sz w:val="28"/>
          <w:szCs w:val="28"/>
        </w:rPr>
        <w:br/>
        <w:t>определяемое системными воздействиями геополитических конкурентов;</w:t>
      </w:r>
      <w:r w:rsidRPr="00D345A8">
        <w:rPr>
          <w:color w:val="000000"/>
          <w:sz w:val="28"/>
          <w:szCs w:val="28"/>
        </w:rPr>
        <w:br/>
        <w:t>недооценкой необходимости интеграции страны в мировое информационное</w:t>
      </w:r>
      <w:r w:rsidRPr="00D345A8">
        <w:rPr>
          <w:color w:val="000000"/>
          <w:sz w:val="28"/>
          <w:szCs w:val="28"/>
        </w:rPr>
        <w:br/>
        <w:t>пространство; несовершенством алгоритма информационного обеспечения</w:t>
      </w:r>
      <w:r w:rsidRPr="00D345A8">
        <w:rPr>
          <w:color w:val="000000"/>
          <w:sz w:val="28"/>
          <w:szCs w:val="28"/>
        </w:rPr>
        <w:br/>
        <w:t>российских внешнеполитических инициатив, не в полной мере отвечает</w:t>
      </w:r>
      <w:r w:rsidRPr="00D345A8">
        <w:rPr>
          <w:color w:val="000000"/>
          <w:sz w:val="28"/>
          <w:szCs w:val="28"/>
        </w:rPr>
        <w:br/>
        <w:t>потребностям российского общества и государства.</w:t>
      </w:r>
    </w:p>
    <w:p w:rsidR="00A34092" w:rsidRDefault="00A34092" w:rsidP="00A3409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34092">
        <w:rPr>
          <w:b/>
          <w:bCs/>
          <w:color w:val="000000"/>
          <w:sz w:val="28"/>
          <w:szCs w:val="28"/>
        </w:rPr>
        <w:t>Теоретико-методологической основой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A34092">
        <w:rPr>
          <w:b/>
          <w:bCs/>
          <w:color w:val="000000"/>
          <w:sz w:val="28"/>
          <w:szCs w:val="28"/>
        </w:rPr>
        <w:t xml:space="preserve">исследования </w:t>
      </w:r>
      <w:r w:rsidRPr="00A34092">
        <w:rPr>
          <w:color w:val="000000"/>
          <w:sz w:val="28"/>
          <w:szCs w:val="28"/>
        </w:rPr>
        <w:t>послужили систе</w:t>
      </w:r>
      <w:r>
        <w:rPr>
          <w:color w:val="000000"/>
          <w:sz w:val="28"/>
          <w:szCs w:val="28"/>
        </w:rPr>
        <w:t xml:space="preserve">мный анализ, междисциплинарный, </w:t>
      </w:r>
      <w:r w:rsidRPr="00A34092">
        <w:rPr>
          <w:color w:val="000000"/>
          <w:sz w:val="28"/>
          <w:szCs w:val="28"/>
        </w:rPr>
        <w:t>структурно-функциональ</w:t>
      </w:r>
      <w:r>
        <w:rPr>
          <w:color w:val="000000"/>
          <w:sz w:val="28"/>
          <w:szCs w:val="28"/>
        </w:rPr>
        <w:t xml:space="preserve">ный и проблемно-ориентированный подходы, </w:t>
      </w:r>
      <w:r w:rsidRPr="00A34092">
        <w:rPr>
          <w:color w:val="000000"/>
          <w:sz w:val="28"/>
          <w:szCs w:val="28"/>
        </w:rPr>
        <w:t>которые применялись в соответствии с о</w:t>
      </w:r>
      <w:r>
        <w:rPr>
          <w:color w:val="000000"/>
          <w:sz w:val="28"/>
          <w:szCs w:val="28"/>
        </w:rPr>
        <w:t xml:space="preserve">собенностями объекта и предмета </w:t>
      </w:r>
      <w:r w:rsidRPr="00A34092">
        <w:rPr>
          <w:color w:val="000000"/>
          <w:sz w:val="28"/>
          <w:szCs w:val="28"/>
        </w:rPr>
        <w:t>исследования, а также классичес</w:t>
      </w:r>
      <w:r>
        <w:rPr>
          <w:color w:val="000000"/>
          <w:sz w:val="28"/>
          <w:szCs w:val="28"/>
        </w:rPr>
        <w:t xml:space="preserve">кие и современные теоретические </w:t>
      </w:r>
      <w:r w:rsidRPr="00A34092">
        <w:rPr>
          <w:color w:val="000000"/>
          <w:sz w:val="28"/>
          <w:szCs w:val="28"/>
        </w:rPr>
        <w:t>положения политологии, социологии, теории международных отно</w:t>
      </w:r>
      <w:r>
        <w:rPr>
          <w:color w:val="000000"/>
          <w:sz w:val="28"/>
          <w:szCs w:val="28"/>
        </w:rPr>
        <w:t xml:space="preserve">шений и </w:t>
      </w:r>
      <w:r w:rsidRPr="00A34092">
        <w:rPr>
          <w:color w:val="000000"/>
          <w:sz w:val="28"/>
          <w:szCs w:val="28"/>
        </w:rPr>
        <w:t>мировой политики.</w:t>
      </w:r>
    </w:p>
    <w:p w:rsidR="00185993" w:rsidRDefault="00185993" w:rsidP="00A3409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Структурно-функиональный</w:t>
      </w:r>
      <w:proofErr w:type="spellEnd"/>
      <w:r>
        <w:rPr>
          <w:color w:val="000000"/>
          <w:sz w:val="28"/>
          <w:szCs w:val="28"/>
        </w:rPr>
        <w:t xml:space="preserve"> метод позволил комплексно рассмотреть влияние процессов глобализации на функционирование и сложную структуру общественного устройства. Методика </w:t>
      </w:r>
      <w:proofErr w:type="spellStart"/>
      <w:r>
        <w:rPr>
          <w:color w:val="000000"/>
          <w:sz w:val="28"/>
          <w:szCs w:val="28"/>
        </w:rPr>
        <w:t>контент-анализа</w:t>
      </w:r>
      <w:proofErr w:type="spellEnd"/>
      <w:r>
        <w:rPr>
          <w:color w:val="000000"/>
          <w:sz w:val="28"/>
          <w:szCs w:val="28"/>
        </w:rPr>
        <w:t xml:space="preserve"> позволила </w:t>
      </w:r>
      <w:r w:rsidR="00AD065C">
        <w:rPr>
          <w:color w:val="000000"/>
          <w:sz w:val="28"/>
          <w:szCs w:val="28"/>
        </w:rPr>
        <w:t>выявить</w:t>
      </w:r>
      <w:r>
        <w:rPr>
          <w:color w:val="000000"/>
          <w:sz w:val="28"/>
          <w:szCs w:val="28"/>
        </w:rPr>
        <w:t xml:space="preserve"> часто используемые технологии информационно-пропагандистского воздействия на </w:t>
      </w:r>
      <w:r w:rsidR="00AD065C">
        <w:rPr>
          <w:color w:val="000000"/>
          <w:sz w:val="28"/>
          <w:szCs w:val="28"/>
        </w:rPr>
        <w:t>аудиторию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зарубежными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медиа-ресурсами</w:t>
      </w:r>
      <w:proofErr w:type="spellEnd"/>
      <w:r>
        <w:rPr>
          <w:color w:val="000000"/>
          <w:sz w:val="28"/>
          <w:szCs w:val="28"/>
        </w:rPr>
        <w:t>.</w:t>
      </w:r>
    </w:p>
    <w:p w:rsidR="00185993" w:rsidRDefault="00185993" w:rsidP="00A3409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185993">
        <w:rPr>
          <w:b/>
          <w:sz w:val="28"/>
          <w:szCs w:val="28"/>
        </w:rPr>
        <w:t>Источниковедческая база политологического исследования</w:t>
      </w:r>
      <w:r>
        <w:rPr>
          <w:b/>
          <w:sz w:val="28"/>
          <w:szCs w:val="28"/>
        </w:rPr>
        <w:t>:</w:t>
      </w:r>
    </w:p>
    <w:p w:rsidR="00185993" w:rsidRPr="00185993" w:rsidRDefault="00185993" w:rsidP="001859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– </w:t>
      </w:r>
      <w:r w:rsidRPr="00185993">
        <w:rPr>
          <w:color w:val="000000"/>
          <w:sz w:val="28"/>
          <w:szCs w:val="28"/>
        </w:rPr>
        <w:t>основополагающие документы внутренней и внешней политики</w:t>
      </w:r>
      <w:r w:rsidRPr="00185993">
        <w:rPr>
          <w:color w:val="000000"/>
          <w:sz w:val="28"/>
          <w:szCs w:val="28"/>
        </w:rPr>
        <w:br/>
        <w:t>Российской Федерации (Концепция внешней политики РФ в действующей</w:t>
      </w:r>
      <w:r w:rsidRPr="00185993">
        <w:rPr>
          <w:color w:val="000000"/>
          <w:sz w:val="28"/>
          <w:szCs w:val="28"/>
        </w:rPr>
        <w:br/>
        <w:t>редакции, Стратегия национальной безопа</w:t>
      </w:r>
      <w:r w:rsidR="00AD065C">
        <w:rPr>
          <w:color w:val="000000"/>
          <w:sz w:val="28"/>
          <w:szCs w:val="28"/>
        </w:rPr>
        <w:t>сности РФ до 2020 года</w:t>
      </w:r>
      <w:r w:rsidRPr="00185993">
        <w:rPr>
          <w:color w:val="000000"/>
          <w:sz w:val="28"/>
          <w:szCs w:val="28"/>
        </w:rPr>
        <w:t>), а также</w:t>
      </w:r>
      <w:r w:rsidRPr="00185993">
        <w:rPr>
          <w:color w:val="000000"/>
          <w:sz w:val="28"/>
          <w:szCs w:val="28"/>
        </w:rPr>
        <w:br/>
        <w:t>группа доктринальных документов, создающих нормативно-правовые</w:t>
      </w:r>
      <w:r w:rsidRPr="00185993">
        <w:rPr>
          <w:color w:val="000000"/>
          <w:sz w:val="28"/>
          <w:szCs w:val="28"/>
        </w:rPr>
        <w:br/>
        <w:t>основы обеспечения безопасности Российской Федерации, в частности, в</w:t>
      </w:r>
      <w:r w:rsidRPr="00185993">
        <w:rPr>
          <w:color w:val="000000"/>
          <w:sz w:val="28"/>
          <w:szCs w:val="28"/>
        </w:rPr>
        <w:br/>
        <w:t>сфере информации (Стратегия национальной безопасности Российской</w:t>
      </w:r>
      <w:r w:rsidRPr="00185993">
        <w:rPr>
          <w:color w:val="000000"/>
          <w:sz w:val="28"/>
          <w:szCs w:val="28"/>
        </w:rPr>
        <w:br/>
      </w:r>
      <w:r w:rsidRPr="00185993">
        <w:rPr>
          <w:color w:val="000000"/>
          <w:sz w:val="28"/>
          <w:szCs w:val="28"/>
        </w:rPr>
        <w:lastRenderedPageBreak/>
        <w:t>Федерации до 2020 года, Концепция внешней политики Российской</w:t>
      </w:r>
      <w:r w:rsidRPr="00185993">
        <w:rPr>
          <w:color w:val="000000"/>
          <w:sz w:val="28"/>
          <w:szCs w:val="28"/>
        </w:rPr>
        <w:br/>
        <w:t>Федерации, Доктрина информационной безопасности РФ, Концепция</w:t>
      </w:r>
      <w:r w:rsidRPr="00185993">
        <w:rPr>
          <w:color w:val="000000"/>
          <w:sz w:val="28"/>
          <w:szCs w:val="28"/>
        </w:rPr>
        <w:br/>
        <w:t>государственной информационной политики</w:t>
      </w:r>
      <w:proofErr w:type="gramEnd"/>
      <w:r w:rsidRPr="00185993">
        <w:rPr>
          <w:color w:val="000000"/>
          <w:sz w:val="28"/>
          <w:szCs w:val="28"/>
        </w:rPr>
        <w:t xml:space="preserve"> РФ, Основы государственной</w:t>
      </w:r>
      <w:r w:rsidRPr="00185993">
        <w:rPr>
          <w:color w:val="000000"/>
          <w:sz w:val="28"/>
          <w:szCs w:val="28"/>
        </w:rPr>
        <w:br/>
        <w:t>политики в области международной информационной безопасности на</w:t>
      </w:r>
      <w:r w:rsidRPr="00185993">
        <w:rPr>
          <w:color w:val="000000"/>
          <w:sz w:val="28"/>
          <w:szCs w:val="28"/>
        </w:rPr>
        <w:br/>
        <w:t>период до 2020 года;</w:t>
      </w:r>
    </w:p>
    <w:p w:rsidR="00185993" w:rsidRPr="00185993" w:rsidRDefault="00185993" w:rsidP="001859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185993">
        <w:rPr>
          <w:color w:val="000000"/>
          <w:sz w:val="28"/>
          <w:szCs w:val="28"/>
          <w:lang w:val="en-US"/>
        </w:rPr>
        <w:t xml:space="preserve">– </w:t>
      </w:r>
      <w:r w:rsidRPr="00185993">
        <w:rPr>
          <w:color w:val="000000"/>
          <w:sz w:val="28"/>
          <w:szCs w:val="28"/>
        </w:rPr>
        <w:t>статистические</w:t>
      </w:r>
      <w:r w:rsidRPr="00185993">
        <w:rPr>
          <w:color w:val="000000"/>
          <w:sz w:val="28"/>
          <w:szCs w:val="28"/>
          <w:lang w:val="en-US"/>
        </w:rPr>
        <w:t xml:space="preserve"> </w:t>
      </w:r>
      <w:r w:rsidRPr="00185993">
        <w:rPr>
          <w:color w:val="000000"/>
          <w:sz w:val="28"/>
          <w:szCs w:val="28"/>
        </w:rPr>
        <w:t>материалы</w:t>
      </w:r>
      <w:r w:rsidRPr="00185993">
        <w:rPr>
          <w:color w:val="000000"/>
          <w:sz w:val="28"/>
          <w:szCs w:val="28"/>
          <w:lang w:val="en-US"/>
        </w:rPr>
        <w:t xml:space="preserve"> </w:t>
      </w:r>
      <w:r w:rsidRPr="00185993">
        <w:rPr>
          <w:color w:val="000000"/>
          <w:sz w:val="28"/>
          <w:szCs w:val="28"/>
        </w:rPr>
        <w:t>и</w:t>
      </w:r>
      <w:r w:rsidRPr="00185993">
        <w:rPr>
          <w:color w:val="000000"/>
          <w:sz w:val="28"/>
          <w:szCs w:val="28"/>
          <w:lang w:val="en-US"/>
        </w:rPr>
        <w:t xml:space="preserve"> </w:t>
      </w:r>
      <w:r w:rsidRPr="00185993">
        <w:rPr>
          <w:color w:val="000000"/>
          <w:sz w:val="28"/>
          <w:szCs w:val="28"/>
        </w:rPr>
        <w:t>отчеты</w:t>
      </w:r>
      <w:r w:rsidRPr="00185993">
        <w:rPr>
          <w:color w:val="000000"/>
          <w:sz w:val="28"/>
          <w:szCs w:val="28"/>
          <w:lang w:val="en-US"/>
        </w:rPr>
        <w:t xml:space="preserve"> </w:t>
      </w:r>
      <w:r w:rsidRPr="00185993">
        <w:rPr>
          <w:color w:val="000000"/>
          <w:sz w:val="28"/>
          <w:szCs w:val="28"/>
        </w:rPr>
        <w:t>международных</w:t>
      </w:r>
      <w:r w:rsidRPr="00185993">
        <w:rPr>
          <w:color w:val="000000"/>
          <w:sz w:val="28"/>
          <w:szCs w:val="28"/>
          <w:lang w:val="en-US"/>
        </w:rPr>
        <w:t xml:space="preserve"> </w:t>
      </w:r>
      <w:r w:rsidRPr="00185993">
        <w:rPr>
          <w:color w:val="000000"/>
          <w:sz w:val="28"/>
          <w:szCs w:val="28"/>
        </w:rPr>
        <w:t>организаций</w:t>
      </w:r>
      <w:r w:rsidRPr="00185993">
        <w:rPr>
          <w:color w:val="000000"/>
          <w:sz w:val="28"/>
          <w:szCs w:val="28"/>
          <w:lang w:val="en-US"/>
        </w:rPr>
        <w:t>,</w:t>
      </w:r>
      <w:r w:rsidRPr="00185993">
        <w:rPr>
          <w:color w:val="000000"/>
          <w:sz w:val="28"/>
          <w:szCs w:val="28"/>
          <w:lang w:val="en-US"/>
        </w:rPr>
        <w:br/>
      </w:r>
      <w:r w:rsidRPr="00185993">
        <w:rPr>
          <w:color w:val="000000"/>
          <w:sz w:val="28"/>
          <w:szCs w:val="28"/>
        </w:rPr>
        <w:t>касающиеся</w:t>
      </w:r>
      <w:r w:rsidRPr="00185993">
        <w:rPr>
          <w:color w:val="000000"/>
          <w:sz w:val="28"/>
          <w:szCs w:val="28"/>
          <w:lang w:val="en-US"/>
        </w:rPr>
        <w:t xml:space="preserve"> </w:t>
      </w:r>
      <w:r w:rsidRPr="00185993">
        <w:rPr>
          <w:color w:val="000000"/>
          <w:sz w:val="28"/>
          <w:szCs w:val="28"/>
        </w:rPr>
        <w:t>темы</w:t>
      </w:r>
      <w:r w:rsidRPr="00185993">
        <w:rPr>
          <w:color w:val="000000"/>
          <w:sz w:val="28"/>
          <w:szCs w:val="28"/>
          <w:lang w:val="en-US"/>
        </w:rPr>
        <w:t xml:space="preserve"> </w:t>
      </w:r>
      <w:r w:rsidRPr="00185993">
        <w:rPr>
          <w:color w:val="000000"/>
          <w:sz w:val="28"/>
          <w:szCs w:val="28"/>
        </w:rPr>
        <w:t>исследования</w:t>
      </w:r>
      <w:r w:rsidRPr="00185993">
        <w:rPr>
          <w:color w:val="000000"/>
          <w:sz w:val="28"/>
          <w:szCs w:val="28"/>
          <w:lang w:val="en-US"/>
        </w:rPr>
        <w:t xml:space="preserve"> (The United Nations Organization, UN</w:t>
      </w:r>
      <w:r w:rsidRPr="00185993">
        <w:rPr>
          <w:color w:val="000000"/>
          <w:sz w:val="28"/>
          <w:szCs w:val="28"/>
          <w:lang w:val="en-US"/>
        </w:rPr>
        <w:br/>
        <w:t>Development Program, UN Conference on Trade a</w:t>
      </w:r>
      <w:r>
        <w:rPr>
          <w:color w:val="000000"/>
          <w:sz w:val="28"/>
          <w:szCs w:val="28"/>
          <w:lang w:val="en-US"/>
        </w:rPr>
        <w:t>nd Development, The World Bank,</w:t>
      </w:r>
      <w:r w:rsidRPr="00185993">
        <w:rPr>
          <w:color w:val="000000"/>
          <w:sz w:val="28"/>
          <w:szCs w:val="28"/>
          <w:lang w:val="en-US"/>
        </w:rPr>
        <w:t xml:space="preserve"> FAOSTAT);</w:t>
      </w:r>
    </w:p>
    <w:p w:rsidR="00185993" w:rsidRPr="00185993" w:rsidRDefault="00185993" w:rsidP="001859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85993">
        <w:rPr>
          <w:color w:val="000000"/>
          <w:sz w:val="28"/>
          <w:szCs w:val="28"/>
        </w:rPr>
        <w:t>– интервью, публичные выступления и заявления официальных лиц,</w:t>
      </w:r>
      <w:r w:rsidRPr="00185993">
        <w:rPr>
          <w:color w:val="000000"/>
          <w:sz w:val="28"/>
          <w:szCs w:val="28"/>
        </w:rPr>
        <w:br/>
        <w:t>экспертов в области обеспечения информационной безопасности.</w:t>
      </w:r>
    </w:p>
    <w:p w:rsidR="002C5AA2" w:rsidRPr="00185993" w:rsidRDefault="00D345A8" w:rsidP="00EA579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 w:hint="eastAsia"/>
          <w:color w:val="000000"/>
          <w:sz w:val="28"/>
          <w:szCs w:val="28"/>
        </w:rPr>
        <w:t>С</w:t>
      </w:r>
      <w:r>
        <w:rPr>
          <w:rFonts w:ascii="TimesNewRomanPSMT" w:hAnsi="TimesNewRomanPSMT"/>
          <w:color w:val="000000"/>
          <w:sz w:val="28"/>
          <w:szCs w:val="28"/>
        </w:rPr>
        <w:t>труктура работы состоит введения, двух глав, содержащих два параграфа, заключения и библиографического списка использованной литературы.</w:t>
      </w:r>
    </w:p>
    <w:p w:rsidR="006B4E32" w:rsidRPr="00185993" w:rsidRDefault="006B4E32" w:rsidP="00682A7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6B4E32" w:rsidRPr="00185993" w:rsidRDefault="006B4E32" w:rsidP="006B4E32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B4E32" w:rsidRPr="00185993" w:rsidRDefault="006B4E32" w:rsidP="00682A7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682A7C" w:rsidRPr="00185993" w:rsidRDefault="00682A7C" w:rsidP="00682A7C">
      <w:pPr>
        <w:pStyle w:val="a3"/>
        <w:shd w:val="clear" w:color="auto" w:fill="FFFFFF"/>
        <w:spacing w:line="184" w:lineRule="atLeast"/>
        <w:jc w:val="both"/>
        <w:rPr>
          <w:rFonts w:ascii="Verdana" w:hAnsi="Verdana"/>
          <w:color w:val="000000"/>
          <w:sz w:val="15"/>
          <w:szCs w:val="15"/>
        </w:rPr>
      </w:pPr>
    </w:p>
    <w:p w:rsidR="003D0B48" w:rsidRPr="00185993" w:rsidRDefault="003D0B48" w:rsidP="007E747D">
      <w:pPr>
        <w:suppressAutoHyphens/>
        <w:spacing w:after="0" w:line="240" w:lineRule="auto"/>
        <w:ind w:firstLine="454"/>
        <w:rPr>
          <w:rFonts w:ascii="Times New Roman" w:hAnsi="Times New Roman"/>
          <w:spacing w:val="-4"/>
          <w:sz w:val="28"/>
          <w:szCs w:val="28"/>
        </w:rPr>
      </w:pPr>
    </w:p>
    <w:p w:rsidR="0013474A" w:rsidRPr="00185993" w:rsidRDefault="0013474A" w:rsidP="0013474A">
      <w:pPr>
        <w:spacing w:after="0" w:line="360" w:lineRule="auto"/>
        <w:ind w:firstLine="680"/>
        <w:rPr>
          <w:rFonts w:ascii="Times New Roman" w:hAnsi="Times New Roman"/>
          <w:sz w:val="28"/>
          <w:szCs w:val="28"/>
        </w:rPr>
      </w:pPr>
    </w:p>
    <w:p w:rsidR="00F1397C" w:rsidRPr="00185993" w:rsidRDefault="00A13372" w:rsidP="00F1397C">
      <w:pPr>
        <w:spacing w:line="360" w:lineRule="auto"/>
        <w:ind w:firstLine="709"/>
        <w:jc w:val="both"/>
      </w:pPr>
      <w:r w:rsidRPr="0018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D3686" w:rsidRPr="00185993" w:rsidRDefault="004D3686" w:rsidP="00F1397C">
      <w:pPr>
        <w:spacing w:line="360" w:lineRule="auto"/>
        <w:ind w:firstLine="709"/>
        <w:jc w:val="both"/>
      </w:pPr>
    </w:p>
    <w:p w:rsidR="00757F69" w:rsidRPr="00185993" w:rsidRDefault="00757F69" w:rsidP="00DD777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44E5" w:rsidRPr="00185993" w:rsidRDefault="00B544E5" w:rsidP="00DD777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44E5" w:rsidRPr="00185993" w:rsidRDefault="00B544E5" w:rsidP="00DD777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44E5" w:rsidRPr="00185993" w:rsidRDefault="00B544E5" w:rsidP="00DD777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44E5" w:rsidRPr="00185993" w:rsidRDefault="00B544E5" w:rsidP="00DD777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544E5" w:rsidRPr="00185993" w:rsidRDefault="00B544E5" w:rsidP="00AD06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174C" w:rsidRPr="009D5B2D" w:rsidRDefault="00FC174C" w:rsidP="00B544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Глава 1. Теоретико-методологические основы исследования информационной безопасности.</w:t>
      </w:r>
      <w:r w:rsidRPr="009D5B2D">
        <w:rPr>
          <w:rFonts w:ascii="Times New Roman" w:hAnsi="Times New Roman" w:cs="Times New Roman"/>
          <w:b/>
          <w:sz w:val="28"/>
          <w:szCs w:val="28"/>
        </w:rPr>
        <w:br/>
      </w:r>
      <w:r w:rsidRPr="009D5B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1.1. Информационные аспекты современных международных отношений: политологический аспект.</w:t>
      </w:r>
    </w:p>
    <w:p w:rsidR="00FB31B8" w:rsidRPr="00B544E5" w:rsidRDefault="00890525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FB31B8" w:rsidRPr="00B544E5">
        <w:rPr>
          <w:rFonts w:ascii="Times New Roman" w:hAnsi="Times New Roman" w:cs="Times New Roman"/>
          <w:sz w:val="28"/>
          <w:szCs w:val="28"/>
        </w:rPr>
        <w:t xml:space="preserve"> столетие характеризуется рядом изменений в </w:t>
      </w:r>
      <w:r w:rsidR="00624496" w:rsidRPr="00B544E5">
        <w:rPr>
          <w:rFonts w:ascii="Times New Roman" w:hAnsi="Times New Roman" w:cs="Times New Roman"/>
          <w:sz w:val="28"/>
          <w:szCs w:val="28"/>
        </w:rPr>
        <w:t>политической</w:t>
      </w:r>
      <w:r w:rsidR="00182D64" w:rsidRPr="00B544E5">
        <w:rPr>
          <w:rFonts w:ascii="Times New Roman" w:hAnsi="Times New Roman" w:cs="Times New Roman"/>
          <w:sz w:val="28"/>
          <w:szCs w:val="28"/>
        </w:rPr>
        <w:t xml:space="preserve"> жизни. Произошло изме</w:t>
      </w:r>
      <w:r w:rsidR="00456F4D" w:rsidRPr="00B544E5">
        <w:rPr>
          <w:rFonts w:ascii="Times New Roman" w:hAnsi="Times New Roman" w:cs="Times New Roman"/>
          <w:sz w:val="28"/>
          <w:szCs w:val="28"/>
        </w:rPr>
        <w:t>не</w:t>
      </w:r>
      <w:r w:rsidR="00182D64" w:rsidRPr="00B544E5">
        <w:rPr>
          <w:rFonts w:ascii="Times New Roman" w:hAnsi="Times New Roman" w:cs="Times New Roman"/>
          <w:sz w:val="28"/>
          <w:szCs w:val="28"/>
        </w:rPr>
        <w:t>ни</w:t>
      </w:r>
      <w:r w:rsidR="00F9513D" w:rsidRPr="00B544E5">
        <w:rPr>
          <w:rFonts w:ascii="Times New Roman" w:hAnsi="Times New Roman" w:cs="Times New Roman"/>
          <w:sz w:val="28"/>
          <w:szCs w:val="28"/>
        </w:rPr>
        <w:t>е</w:t>
      </w:r>
      <w:r w:rsidR="00FB31B8" w:rsidRPr="00B544E5">
        <w:rPr>
          <w:rFonts w:ascii="Times New Roman" w:hAnsi="Times New Roman" w:cs="Times New Roman"/>
          <w:sz w:val="28"/>
          <w:szCs w:val="28"/>
        </w:rPr>
        <w:t xml:space="preserve"> геополитической картины мира, </w:t>
      </w:r>
      <w:r w:rsidR="002347E3" w:rsidRPr="00B544E5">
        <w:rPr>
          <w:rFonts w:ascii="Times New Roman" w:hAnsi="Times New Roman" w:cs="Times New Roman"/>
          <w:sz w:val="28"/>
          <w:szCs w:val="28"/>
        </w:rPr>
        <w:t xml:space="preserve">общество стало стремительно развиваться, </w:t>
      </w:r>
      <w:r w:rsidR="00624496" w:rsidRPr="00B544E5">
        <w:rPr>
          <w:rFonts w:ascii="Times New Roman" w:hAnsi="Times New Roman" w:cs="Times New Roman"/>
          <w:sz w:val="28"/>
          <w:szCs w:val="28"/>
        </w:rPr>
        <w:t>существенное влияние на международные отношения оказали</w:t>
      </w:r>
      <w:r w:rsidR="002347E3" w:rsidRPr="00B544E5">
        <w:rPr>
          <w:rFonts w:ascii="Times New Roman" w:hAnsi="Times New Roman" w:cs="Times New Roman"/>
          <w:sz w:val="28"/>
          <w:szCs w:val="28"/>
        </w:rPr>
        <w:t xml:space="preserve"> новые технологии.</w:t>
      </w:r>
    </w:p>
    <w:p w:rsidR="00F9513D" w:rsidRPr="00B44359" w:rsidRDefault="009926A0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359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89052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44359">
        <w:rPr>
          <w:rFonts w:ascii="Times New Roman" w:hAnsi="Times New Roman" w:cs="Times New Roman"/>
          <w:sz w:val="28"/>
          <w:szCs w:val="28"/>
        </w:rPr>
        <w:t xml:space="preserve"> века произошли серьезные изменения в геополитической картине мира, изменилась система международных отношений, общество ушло от биполярной системы. </w:t>
      </w:r>
      <w:r w:rsidR="002347E3" w:rsidRPr="00B44359">
        <w:rPr>
          <w:rFonts w:ascii="Times New Roman" w:hAnsi="Times New Roman" w:cs="Times New Roman"/>
          <w:sz w:val="28"/>
          <w:szCs w:val="28"/>
        </w:rPr>
        <w:t>Главным фактором прекращения существования биполярной системы международных отношений послужил распад советского союза</w:t>
      </w:r>
      <w:r w:rsidR="005E610C" w:rsidRPr="00B44359">
        <w:rPr>
          <w:rFonts w:ascii="Times New Roman" w:hAnsi="Times New Roman" w:cs="Times New Roman"/>
          <w:sz w:val="28"/>
          <w:szCs w:val="28"/>
        </w:rPr>
        <w:t>. П</w:t>
      </w:r>
      <w:r w:rsidR="002347E3" w:rsidRPr="00B44359">
        <w:rPr>
          <w:rFonts w:ascii="Times New Roman" w:hAnsi="Times New Roman" w:cs="Times New Roman"/>
          <w:sz w:val="28"/>
          <w:szCs w:val="28"/>
        </w:rPr>
        <w:t>рошли времена</w:t>
      </w:r>
      <w:r w:rsidR="005E610C" w:rsidRPr="00B44359">
        <w:rPr>
          <w:rFonts w:ascii="Times New Roman" w:hAnsi="Times New Roman" w:cs="Times New Roman"/>
          <w:sz w:val="28"/>
          <w:szCs w:val="28"/>
        </w:rPr>
        <w:t xml:space="preserve"> </w:t>
      </w:r>
      <w:r w:rsidR="002347E3" w:rsidRPr="00B44359">
        <w:rPr>
          <w:rFonts w:ascii="Times New Roman" w:hAnsi="Times New Roman" w:cs="Times New Roman"/>
          <w:sz w:val="28"/>
          <w:szCs w:val="28"/>
        </w:rPr>
        <w:t>противостояния</w:t>
      </w:r>
      <w:r w:rsidR="005E610C" w:rsidRPr="00B44359">
        <w:rPr>
          <w:rFonts w:ascii="Times New Roman" w:hAnsi="Times New Roman" w:cs="Times New Roman"/>
          <w:sz w:val="28"/>
          <w:szCs w:val="28"/>
        </w:rPr>
        <w:t xml:space="preserve"> двух идеологических лагерей, когда мир был разделен на социалистиче</w:t>
      </w:r>
      <w:r w:rsidR="00FB4C38" w:rsidRPr="00B44359">
        <w:rPr>
          <w:rFonts w:ascii="Times New Roman" w:hAnsi="Times New Roman" w:cs="Times New Roman"/>
          <w:sz w:val="28"/>
          <w:szCs w:val="28"/>
        </w:rPr>
        <w:t xml:space="preserve">ские и капиталистические страны, которые возглавляли СССР и США </w:t>
      </w:r>
      <w:r w:rsidR="00456F4D" w:rsidRPr="00B44359">
        <w:rPr>
          <w:rFonts w:ascii="Times New Roman" w:hAnsi="Times New Roman" w:cs="Times New Roman"/>
          <w:sz w:val="28"/>
          <w:szCs w:val="28"/>
        </w:rPr>
        <w:t>соответственно</w:t>
      </w:r>
      <w:r w:rsidR="00FB4C38" w:rsidRPr="00B44359">
        <w:rPr>
          <w:rFonts w:ascii="Times New Roman" w:hAnsi="Times New Roman" w:cs="Times New Roman"/>
          <w:sz w:val="28"/>
          <w:szCs w:val="28"/>
        </w:rPr>
        <w:t xml:space="preserve">. В </w:t>
      </w:r>
      <w:r w:rsidR="00F9513D" w:rsidRPr="00B44359">
        <w:rPr>
          <w:rFonts w:ascii="Times New Roman" w:hAnsi="Times New Roman" w:cs="Times New Roman"/>
          <w:sz w:val="28"/>
          <w:szCs w:val="28"/>
        </w:rPr>
        <w:t>указанный</w:t>
      </w:r>
      <w:r w:rsidR="002732B2" w:rsidRPr="00B44359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F9513D" w:rsidRPr="00B44359">
        <w:rPr>
          <w:rFonts w:ascii="Times New Roman" w:hAnsi="Times New Roman" w:cs="Times New Roman"/>
          <w:sz w:val="28"/>
          <w:szCs w:val="28"/>
        </w:rPr>
        <w:t>главные</w:t>
      </w:r>
      <w:r w:rsidR="00FB4C38" w:rsidRPr="00B44359">
        <w:rPr>
          <w:rFonts w:ascii="Times New Roman" w:hAnsi="Times New Roman" w:cs="Times New Roman"/>
          <w:sz w:val="28"/>
          <w:szCs w:val="28"/>
        </w:rPr>
        <w:t xml:space="preserve"> державы опреде</w:t>
      </w:r>
      <w:r w:rsidR="002732B2" w:rsidRPr="00B44359">
        <w:rPr>
          <w:rFonts w:ascii="Times New Roman" w:hAnsi="Times New Roman" w:cs="Times New Roman"/>
          <w:sz w:val="28"/>
          <w:szCs w:val="28"/>
        </w:rPr>
        <w:t>ляли характер международных отношений.</w:t>
      </w:r>
    </w:p>
    <w:p w:rsidR="00F9513D" w:rsidRPr="00B44359" w:rsidRDefault="00F9513D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Биполярная система миропорядка оставила свой отпечаток на развитие международных отношений. По</w:t>
      </w:r>
      <w:r w:rsidR="00C53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сле прекращения идеологического 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противостояния усил</w:t>
      </w:r>
      <w:r w:rsidR="00456F4D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ось действие </w:t>
      </w:r>
      <w:r w:rsidR="008621A7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глобализации.</w:t>
      </w:r>
    </w:p>
    <w:p w:rsidR="008621A7" w:rsidRPr="00B44359" w:rsidRDefault="008621A7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Уникальность современного этапа международных отношение заключается в </w:t>
      </w:r>
      <w:r w:rsidR="00456F4D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том,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мировое сообщество представляет собой целостную взаимосвязанную функционально систему, соединяющая в себе множество конфигураций: международные организации, транснациональные корпорации, государства-нации, локальные цивилизации, региональные сообщества.</w:t>
      </w:r>
      <w:proofErr w:type="gramEnd"/>
    </w:p>
    <w:p w:rsidR="008621A7" w:rsidRPr="00B44359" w:rsidRDefault="008621A7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Научно-технический прогресс и сложность современного мироустройства привели сообщество к необходимости согласования государственных и глобальных интересов, которые ставятся выше частных интересов</w:t>
      </w:r>
      <w:r w:rsidR="00456F4D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</w:t>
      </w:r>
      <w:r w:rsidR="00456F4D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А.И. 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Юрьев</w:t>
      </w:r>
      <w:r w:rsidR="00456F4D" w:rsidRPr="00B44359">
        <w:rPr>
          <w:rFonts w:ascii="Times New Roman" w:hAnsi="Times New Roman" w:cs="Times New Roman"/>
          <w:color w:val="000000"/>
          <w:sz w:val="28"/>
          <w:szCs w:val="28"/>
        </w:rPr>
        <w:t>: электронный ресурс</w:t>
      </w:r>
      <w:r w:rsidR="00456F4D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Общие цели и интересы оформл</w:t>
      </w:r>
      <w:r w:rsidR="00456F4D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яются в новую систему ценностей основанных на либеральных интересах.</w:t>
      </w:r>
    </w:p>
    <w:p w:rsidR="008621A7" w:rsidRPr="00B44359" w:rsidRDefault="0017681F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Благодаря формированию единого политического пространства, в результате которого повышается скорость обмена информацией можно говорить о превращение мира в единую «глобальную деревню»</w:t>
      </w:r>
      <w:r w:rsidR="00456F4D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  <w:lang w:val="en-US"/>
        </w:rPr>
        <w:t>McLuhan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  <w:lang w:val="en-US"/>
        </w:rPr>
        <w:t>:C.</w:t>
      </w:r>
      <w:r w:rsidR="00456F4D" w:rsidRPr="00B44359">
        <w:rPr>
          <w:rFonts w:ascii="Times New Roman" w:hAnsi="Times New Roman" w:cs="Times New Roman"/>
          <w:color w:val="000000"/>
          <w:sz w:val="28"/>
          <w:szCs w:val="28"/>
        </w:rPr>
        <w:t>204]</w:t>
      </w:r>
    </w:p>
    <w:p w:rsidR="0017681F" w:rsidRPr="00B44359" w:rsidRDefault="0017681F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понимание сущности феномена глобализации среди политологов не существует единого мнения.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44359">
        <w:rPr>
          <w:rFonts w:ascii="Times New Roman" w:hAnsi="Times New Roman" w:cs="Times New Roman"/>
          <w:color w:val="000000"/>
          <w:sz w:val="28"/>
          <w:szCs w:val="28"/>
        </w:rPr>
        <w:t>По мнению ведущих ученых глобализация, представляя собой «квинтэссенцию современного этапа развития всего мира»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[М.Г. Делягин:</w:t>
      </w:r>
      <w:proofErr w:type="gramEnd"/>
      <w:r w:rsidR="0079601E" w:rsidRPr="00B44359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.34]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, является амбивалентным процессом, который необратим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[Бек У</w:t>
      </w:r>
      <w:proofErr w:type="gramStart"/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. :</w:t>
      </w:r>
      <w:proofErr w:type="gramEnd"/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, закономерным «сквозным» вектором исторического развития, который не удастся ни погасить, ни существенно трансформировать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[Столяров А. М. :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Электронный ресурс]</w:t>
      </w:r>
    </w:p>
    <w:p w:rsidR="003F3867" w:rsidRPr="00B44359" w:rsidRDefault="003F3867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Разработка 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теоретических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 глобализации на данный момент находится на начальной стадии. Существует множество характеристик и определений 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глобализации,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трактуемых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разных, порой противоречивых, позиций. Так же не существует 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однозначной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трактовки термина «глобализация». Нет единого мнения и о рождение термина, одни авторы 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полагают,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понятие было введено в научный оборот американским исследователем Т. Левитом в 1983г. </w:t>
      </w:r>
      <w:r w:rsidR="008B5D6F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Другие авторы полагают что термин был освещен американском социологом в 1981г. призывавшим </w:t>
      </w:r>
      <w:r w:rsidR="008B5D6F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«понять исторический процесс усиления глобализации социальных отношений и дать ему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объяснение</w:t>
      </w:r>
      <w:r w:rsidR="008B5D6F" w:rsidRPr="00B4435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8B5D6F" w:rsidRPr="00B44359">
        <w:rPr>
          <w:rFonts w:ascii="Times New Roman" w:hAnsi="Times New Roman" w:cs="Times New Roman"/>
          <w:color w:val="000000"/>
          <w:sz w:val="28"/>
          <w:szCs w:val="28"/>
        </w:rPr>
        <w:t>Иноземцев В.Л.</w:t>
      </w:r>
      <w:proofErr w:type="gramStart"/>
      <w:r w:rsidR="008B5D6F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8B5D6F" w:rsidRPr="00B44359">
        <w:rPr>
          <w:rFonts w:ascii="Times New Roman" w:hAnsi="Times New Roman" w:cs="Times New Roman"/>
          <w:color w:val="000000"/>
          <w:sz w:val="28"/>
          <w:szCs w:val="28"/>
        </w:rPr>
        <w:t>С.80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8B5D6F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. Многие связывают появление термина с английским ученым Р. </w:t>
      </w:r>
      <w:proofErr w:type="spellStart"/>
      <w:r w:rsidR="008B5D6F" w:rsidRPr="00B44359">
        <w:rPr>
          <w:rFonts w:ascii="Times New Roman" w:hAnsi="Times New Roman" w:cs="Times New Roman"/>
          <w:color w:val="000000"/>
          <w:sz w:val="28"/>
          <w:szCs w:val="28"/>
        </w:rPr>
        <w:t>Робертсона</w:t>
      </w:r>
      <w:proofErr w:type="spellEnd"/>
      <w:r w:rsidR="008B5D6F" w:rsidRPr="00B44359">
        <w:rPr>
          <w:rFonts w:ascii="Times New Roman" w:hAnsi="Times New Roman" w:cs="Times New Roman"/>
          <w:color w:val="000000"/>
          <w:sz w:val="28"/>
          <w:szCs w:val="28"/>
        </w:rPr>
        <w:t>, который в 1983 году издал статью «Обсуждая глобальность».</w:t>
      </w:r>
    </w:p>
    <w:p w:rsidR="00A645CD" w:rsidRPr="00B44359" w:rsidRDefault="00A645CD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Для большинства исследователей глобализация является практикой всемирного распространений либерально-демократических ценностей, с концепцией однополярного мира. Впервые конструкцию прототипа современной глобализации оговорили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основоположники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марксизма более 150 лет назад, отличие состоит в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что марксисты видели развитие социального мира, в то время как современная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глобализация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выглядит как «всемирная капитализация».</w:t>
      </w:r>
    </w:p>
    <w:p w:rsidR="001F7842" w:rsidRPr="00B44359" w:rsidRDefault="001F7842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 окончания Холодной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войны,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ведущие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теоретики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геополитики Ф. </w:t>
      </w:r>
      <w:proofErr w:type="spellStart"/>
      <w:r w:rsidRPr="00B44359">
        <w:rPr>
          <w:rFonts w:ascii="Times New Roman" w:hAnsi="Times New Roman" w:cs="Times New Roman"/>
          <w:color w:val="000000"/>
          <w:sz w:val="28"/>
          <w:szCs w:val="28"/>
        </w:rPr>
        <w:t>Фукаяма</w:t>
      </w:r>
      <w:proofErr w:type="spellEnd"/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и З. Бжезинский заговорили о всемирном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распространение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идеалов рыночной демократии по американскому образцу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Fukuyama</w:t>
      </w:r>
      <w:proofErr w:type="spellEnd"/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F.</w:t>
      </w:r>
      <w:proofErr w:type="gramStart"/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B44359">
        <w:rPr>
          <w:rFonts w:ascii="Times New Roman" w:hAnsi="Times New Roman" w:cs="Times New Roman"/>
          <w:color w:val="000000"/>
          <w:sz w:val="28"/>
          <w:szCs w:val="28"/>
        </w:rPr>
        <w:t>Р.3-18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так как США «стали первой и единственной действительно мировой державой»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Бжезинский З.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С.20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842" w:rsidRPr="00B44359" w:rsidRDefault="001F7842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Представители реалистической школы международных отношений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признают,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что в мире происходят серьезные изменения, но считают глобализацию быстро идущим эволюционным процессом, нежели качественным скачком в развитии человечества.</w:t>
      </w:r>
    </w:p>
    <w:p w:rsidR="009926A0" w:rsidRPr="00B44359" w:rsidRDefault="00C00D82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В научной литературе принято разделять «глобализм» как идеологию, и «глобализацию» как объективный процесс. Первое – вариант осмысления современного этапа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глобализации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порожденная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в этой связи идеология, призванная обосновать развитие либеральных тенденций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глобальном 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масштабе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это обращает внимание У. Бек «глобализм – это идеология либерализма»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Бек У.</w:t>
      </w:r>
      <w:proofErr w:type="gramStart"/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79601E" w:rsidRPr="00B44359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Второе – постепенно идущий объективный процесс сближения народов, на протяж</w:t>
      </w:r>
      <w:r w:rsidR="008020FA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</w:t>
      </w:r>
      <w:proofErr w:type="gramStart"/>
      <w:r w:rsidR="008020FA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proofErr w:type="gramEnd"/>
      <w:r w:rsidR="008020FA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всей истории человечества.</w:t>
      </w:r>
    </w:p>
    <w:p w:rsidR="008020FA" w:rsidRPr="00B44359" w:rsidRDefault="008020FA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Ранее 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явления,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описываемые сейчас как глобализация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назывались интернационализмом. Можно </w:t>
      </w:r>
      <w:r w:rsidR="0079601E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предположить,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такая смена понятий связанна с поражением социалистической системы. Данный термин вытеснила из научного оборота за смысловую связь с левыми ценностями.</w:t>
      </w:r>
    </w:p>
    <w:p w:rsidR="008020FA" w:rsidRPr="00B44359" w:rsidRDefault="008020FA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Проанализировав различные подходы к описанию феномена глобализации. </w:t>
      </w:r>
      <w:proofErr w:type="gramStart"/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</w:t>
      </w:r>
      <w:r w:rsidR="00C911FA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сформулировать характерные</w:t>
      </w:r>
      <w:r w:rsidR="00064790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черты данного процесса: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свободное движение капиталов, либерализация рыночных отношений; унификация жизни </w:t>
      </w:r>
      <w:r w:rsidR="00064790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; ослабление суверенитета национальных государств и </w:t>
      </w:r>
      <w:r w:rsidR="008913F3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рост числа и влияния  международных организаций; объединение развитых стран и </w:t>
      </w:r>
      <w:r w:rsidR="00064790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дезинтеграция</w:t>
      </w:r>
      <w:r w:rsidR="008913F3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стран развивающихся</w:t>
      </w:r>
      <w:r w:rsidR="00C911FA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подмена национальных государственных интересов на транснациональные интересы; создание глобальных Средств Массовой Коммуникации, всемирной сети Интернет, всемирного телевидения, которые используются в качестве инструмента идеологической экспансии.</w:t>
      </w:r>
      <w:proofErr w:type="gramEnd"/>
    </w:p>
    <w:p w:rsidR="00C911FA" w:rsidRPr="00B44359" w:rsidRDefault="00C911FA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 последние годы появилась тревожная тенденция возрастающего социального </w:t>
      </w:r>
      <w:r w:rsidR="00064790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неравенства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064790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разрыв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доходу на душу населения между 20% самых богатых стран и 20% самых б</w:t>
      </w:r>
      <w:r w:rsidR="00064790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едных стран отличается в 60 раз [</w:t>
      </w:r>
      <w:proofErr w:type="spellStart"/>
      <w:r w:rsidR="00B544E5">
        <w:rPr>
          <w:rFonts w:ascii="Times New Roman" w:hAnsi="Times New Roman" w:cs="Times New Roman"/>
          <w:color w:val="000000"/>
          <w:sz w:val="28"/>
          <w:szCs w:val="28"/>
        </w:rPr>
        <w:t>Возьмитель</w:t>
      </w:r>
      <w:proofErr w:type="spellEnd"/>
      <w:r w:rsidR="00B544E5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С.214</w:t>
      </w:r>
      <w:r w:rsidR="00064790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 В</w:t>
      </w:r>
      <w:r w:rsidR="00BE19E3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ызвана эта пропасть </w:t>
      </w:r>
      <w:r w:rsidR="00D31A39" w:rsidRPr="00B443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абсолютизмом рынка в жизни общества.</w:t>
      </w:r>
    </w:p>
    <w:p w:rsidR="0013638E" w:rsidRPr="00B44359" w:rsidRDefault="00D31A39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4359">
        <w:rPr>
          <w:rFonts w:ascii="Times New Roman" w:hAnsi="Times New Roman" w:cs="Times New Roman"/>
          <w:sz w:val="28"/>
          <w:szCs w:val="28"/>
        </w:rPr>
        <w:t xml:space="preserve">В странах с не </w:t>
      </w:r>
      <w:r w:rsidR="00064790" w:rsidRPr="00B44359">
        <w:rPr>
          <w:rFonts w:ascii="Times New Roman" w:hAnsi="Times New Roman" w:cs="Times New Roman"/>
          <w:sz w:val="28"/>
          <w:szCs w:val="28"/>
        </w:rPr>
        <w:t>развитой</w:t>
      </w:r>
      <w:r w:rsidRPr="00B44359">
        <w:rPr>
          <w:rFonts w:ascii="Times New Roman" w:hAnsi="Times New Roman" w:cs="Times New Roman"/>
          <w:sz w:val="28"/>
          <w:szCs w:val="28"/>
        </w:rPr>
        <w:t xml:space="preserve"> экономикой низкая продолжительность жизни, неблагоприятная социально-экономическая среда, доход на душу в год населения составляет менее 1000$, грамотность населения не превышает 30%</w:t>
      </w:r>
      <w:r w:rsidR="00064790" w:rsidRPr="00B4435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B44359">
        <w:rPr>
          <w:rFonts w:ascii="Times New Roman" w:hAnsi="Times New Roman" w:cs="Times New Roman"/>
          <w:color w:val="000000"/>
          <w:sz w:val="28"/>
          <w:szCs w:val="28"/>
        </w:rPr>
        <w:t>Hu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man</w:t>
      </w:r>
      <w:proofErr w:type="spellEnd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Report</w:t>
      </w:r>
      <w:proofErr w:type="spellEnd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2011 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Электронный ресурс]</w:t>
      </w:r>
      <w:r w:rsidRPr="00B44359">
        <w:rPr>
          <w:rFonts w:ascii="Times New Roman" w:hAnsi="Times New Roman" w:cs="Times New Roman"/>
          <w:sz w:val="28"/>
          <w:szCs w:val="28"/>
        </w:rPr>
        <w:t xml:space="preserve">. В этой связи ряд ученых </w:t>
      </w:r>
      <w:r w:rsidR="00064790" w:rsidRPr="00B44359">
        <w:rPr>
          <w:rFonts w:ascii="Times New Roman" w:hAnsi="Times New Roman" w:cs="Times New Roman"/>
          <w:sz w:val="28"/>
          <w:szCs w:val="28"/>
        </w:rPr>
        <w:t>отмечают,</w:t>
      </w:r>
      <w:r w:rsidRPr="00B44359">
        <w:rPr>
          <w:rFonts w:ascii="Times New Roman" w:hAnsi="Times New Roman" w:cs="Times New Roman"/>
          <w:sz w:val="28"/>
          <w:szCs w:val="28"/>
        </w:rPr>
        <w:t xml:space="preserve"> что феномен глобализации носит односторонний характер, в котором выигрывают только страны с развитой экономикой. В. Л. Иноземцев и Е. С. Кузнецова отмечают что</w:t>
      </w:r>
      <w:r w:rsidR="00A63A68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B44359">
        <w:rPr>
          <w:rFonts w:ascii="Times New Roman" w:hAnsi="Times New Roman" w:cs="Times New Roman"/>
          <w:color w:val="000000"/>
          <w:sz w:val="28"/>
          <w:szCs w:val="28"/>
        </w:rPr>
        <w:t>заинтересован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ным</w:t>
      </w:r>
      <w:proofErr w:type="gramEnd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лишь в том, чтобы экономика отдельных стран или групп 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государств в иных регионах обслуживала потребности Запада»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A63A68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Иноземцев В.Л., Кузнецова </w:t>
      </w:r>
      <w:proofErr w:type="spellStart"/>
      <w:r w:rsidR="00A63A68" w:rsidRPr="00B44359">
        <w:rPr>
          <w:rFonts w:ascii="Times New Roman" w:hAnsi="Times New Roman" w:cs="Times New Roman"/>
          <w:color w:val="000000"/>
          <w:sz w:val="28"/>
          <w:szCs w:val="28"/>
        </w:rPr>
        <w:t>Е.С.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:электронный</w:t>
      </w:r>
      <w:proofErr w:type="spellEnd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ресурс]</w:t>
      </w:r>
      <w:r w:rsidR="00A63A68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. По мнению А. А. Зиновьева в основе </w:t>
      </w:r>
      <w:proofErr w:type="spellStart"/>
      <w:r w:rsidR="00A63A68" w:rsidRPr="00B44359">
        <w:rPr>
          <w:rFonts w:ascii="Times New Roman" w:hAnsi="Times New Roman" w:cs="Times New Roman"/>
          <w:color w:val="000000"/>
          <w:sz w:val="28"/>
          <w:szCs w:val="28"/>
        </w:rPr>
        <w:t>западноцентричной</w:t>
      </w:r>
      <w:proofErr w:type="spellEnd"/>
      <w:r w:rsidR="00A63A68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модели глобализации лежит «желание определенных кругов Запада занять господствующее положение на планете, организовав человечество в своих интересах»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193AD3">
        <w:rPr>
          <w:rFonts w:ascii="Times New Roman" w:hAnsi="Times New Roman" w:cs="Times New Roman"/>
          <w:color w:val="000000"/>
          <w:sz w:val="28"/>
          <w:szCs w:val="28"/>
        </w:rPr>
        <w:t>Зиновьев А.А.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63A68" w:rsidRPr="00B44359">
        <w:rPr>
          <w:rFonts w:ascii="Times New Roman" w:hAnsi="Times New Roman" w:cs="Times New Roman"/>
          <w:color w:val="000000"/>
          <w:sz w:val="28"/>
          <w:szCs w:val="28"/>
        </w:rPr>
        <w:t>С.198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13638E" w:rsidRPr="00B443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3638E" w:rsidRPr="00B44359" w:rsidRDefault="0013638E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Под влиянием </w:t>
      </w:r>
      <w:r w:rsidRPr="00B44359">
        <w:rPr>
          <w:rFonts w:ascii="Times New Roman" w:hAnsi="Times New Roman" w:cs="Times New Roman"/>
          <w:color w:val="000000" w:themeColor="text1"/>
          <w:sz w:val="28"/>
          <w:szCs w:val="28"/>
        </w:rPr>
        <w:t>глобализации происходит перестройка всех сфер жизни</w:t>
      </w:r>
      <w:r w:rsidRPr="00B4435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44359">
        <w:rPr>
          <w:rFonts w:ascii="Times New Roman" w:hAnsi="Times New Roman" w:cs="Times New Roman"/>
          <w:sz w:val="28"/>
          <w:szCs w:val="28"/>
        </w:rPr>
        <w:t xml:space="preserve">общества, выходя за рамки экономической </w:t>
      </w:r>
      <w:r w:rsidR="00064790" w:rsidRPr="00B44359">
        <w:rPr>
          <w:rFonts w:ascii="Times New Roman" w:hAnsi="Times New Roman" w:cs="Times New Roman"/>
          <w:sz w:val="28"/>
          <w:szCs w:val="28"/>
        </w:rPr>
        <w:t>сферы,</w:t>
      </w:r>
      <w:r w:rsidRPr="00B44359">
        <w:rPr>
          <w:rFonts w:ascii="Times New Roman" w:hAnsi="Times New Roman" w:cs="Times New Roman"/>
          <w:sz w:val="28"/>
          <w:szCs w:val="28"/>
        </w:rPr>
        <w:t xml:space="preserve"> глобализация охватывает социальную и политическую сферу жизни, вскрывает несоответствие между мировой общественно-политической организацией и экономическими процессами.</w:t>
      </w:r>
    </w:p>
    <w:p w:rsidR="009076DC" w:rsidRPr="00B44359" w:rsidRDefault="0013638E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359">
        <w:rPr>
          <w:rFonts w:ascii="Times New Roman" w:hAnsi="Times New Roman" w:cs="Times New Roman"/>
          <w:sz w:val="28"/>
          <w:szCs w:val="28"/>
        </w:rPr>
        <w:t xml:space="preserve">В условиях глобализации размывается понятие государственного </w:t>
      </w:r>
      <w:r w:rsidR="00064790" w:rsidRPr="00B44359">
        <w:rPr>
          <w:rFonts w:ascii="Times New Roman" w:hAnsi="Times New Roman" w:cs="Times New Roman"/>
          <w:sz w:val="28"/>
          <w:szCs w:val="28"/>
        </w:rPr>
        <w:t>суверенитета</w:t>
      </w:r>
      <w:r w:rsidRPr="00B44359">
        <w:rPr>
          <w:rFonts w:ascii="Times New Roman" w:hAnsi="Times New Roman" w:cs="Times New Roman"/>
          <w:sz w:val="28"/>
          <w:szCs w:val="28"/>
        </w:rPr>
        <w:t>, происходит разрушение принципов Вестфальской модели мира</w:t>
      </w:r>
      <w:r w:rsidR="00A25416" w:rsidRPr="00B44359">
        <w:rPr>
          <w:rFonts w:ascii="Times New Roman" w:hAnsi="Times New Roman" w:cs="Times New Roman"/>
          <w:sz w:val="28"/>
          <w:szCs w:val="28"/>
        </w:rPr>
        <w:t>. Процесс перехода к новой системе международных отношений носит сложный и затяжной характер, обусловленный столкновением дв</w:t>
      </w:r>
      <w:r w:rsidR="00064790" w:rsidRPr="00B44359">
        <w:rPr>
          <w:rFonts w:ascii="Times New Roman" w:hAnsi="Times New Roman" w:cs="Times New Roman"/>
          <w:sz w:val="28"/>
          <w:szCs w:val="28"/>
        </w:rPr>
        <w:t>ух тенденций: однополярного и м</w:t>
      </w:r>
      <w:r w:rsidR="00A25416" w:rsidRPr="00B44359">
        <w:rPr>
          <w:rFonts w:ascii="Times New Roman" w:hAnsi="Times New Roman" w:cs="Times New Roman"/>
          <w:sz w:val="28"/>
          <w:szCs w:val="28"/>
        </w:rPr>
        <w:t>но</w:t>
      </w:r>
      <w:r w:rsidR="00064790" w:rsidRPr="00B44359">
        <w:rPr>
          <w:rFonts w:ascii="Times New Roman" w:hAnsi="Times New Roman" w:cs="Times New Roman"/>
          <w:sz w:val="28"/>
          <w:szCs w:val="28"/>
        </w:rPr>
        <w:t>го</w:t>
      </w:r>
      <w:r w:rsidR="00A25416" w:rsidRPr="00B44359">
        <w:rPr>
          <w:rFonts w:ascii="Times New Roman" w:hAnsi="Times New Roman" w:cs="Times New Roman"/>
          <w:sz w:val="28"/>
          <w:szCs w:val="28"/>
        </w:rPr>
        <w:t>полярного мироустройства</w:t>
      </w:r>
      <w:r w:rsidR="00064790" w:rsidRPr="00B44359">
        <w:rPr>
          <w:rFonts w:ascii="Times New Roman" w:hAnsi="Times New Roman" w:cs="Times New Roman"/>
          <w:sz w:val="28"/>
          <w:szCs w:val="28"/>
        </w:rPr>
        <w:t xml:space="preserve"> [</w:t>
      </w:r>
      <w:r w:rsidR="00FF68BC">
        <w:rPr>
          <w:rFonts w:ascii="Times New Roman" w:hAnsi="Times New Roman" w:cs="Times New Roman"/>
          <w:color w:val="000000"/>
          <w:sz w:val="28"/>
          <w:szCs w:val="28"/>
        </w:rPr>
        <w:t>Мишин В.Е.</w:t>
      </w:r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:С.</w:t>
      </w:r>
      <w:r w:rsidR="00A25416" w:rsidRPr="00B44359">
        <w:rPr>
          <w:rFonts w:ascii="Times New Roman" w:hAnsi="Times New Roman" w:cs="Times New Roman"/>
          <w:color w:val="000000"/>
          <w:sz w:val="28"/>
          <w:szCs w:val="28"/>
        </w:rPr>
        <w:t>76</w:t>
      </w:r>
      <w:r w:rsidR="00064790" w:rsidRPr="00B44359">
        <w:rPr>
          <w:rFonts w:ascii="Times New Roman" w:hAnsi="Times New Roman" w:cs="Times New Roman"/>
          <w:sz w:val="28"/>
          <w:szCs w:val="28"/>
        </w:rPr>
        <w:t>]</w:t>
      </w:r>
      <w:r w:rsidR="00A25416" w:rsidRPr="00B44359">
        <w:rPr>
          <w:rFonts w:ascii="Times New Roman" w:hAnsi="Times New Roman" w:cs="Times New Roman"/>
          <w:sz w:val="28"/>
          <w:szCs w:val="28"/>
        </w:rPr>
        <w:t>.</w:t>
      </w:r>
      <w:r w:rsidR="00A25416" w:rsidRPr="00B4435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064790" w:rsidRPr="00B44359">
        <w:rPr>
          <w:rFonts w:ascii="Times New Roman" w:hAnsi="Times New Roman" w:cs="Times New Roman"/>
          <w:sz w:val="28"/>
          <w:szCs w:val="28"/>
        </w:rPr>
        <w:t>И</w:t>
      </w:r>
      <w:r w:rsidR="00754782" w:rsidRPr="00B44359">
        <w:rPr>
          <w:rFonts w:ascii="Times New Roman" w:hAnsi="Times New Roman" w:cs="Times New Roman"/>
          <w:sz w:val="28"/>
          <w:szCs w:val="28"/>
        </w:rPr>
        <w:t xml:space="preserve">сторически </w:t>
      </w:r>
      <w:r w:rsidR="00C535FF" w:rsidRPr="00B44359">
        <w:rPr>
          <w:rFonts w:ascii="Times New Roman" w:hAnsi="Times New Roman" w:cs="Times New Roman"/>
          <w:sz w:val="28"/>
          <w:szCs w:val="28"/>
        </w:rPr>
        <w:t>сложилось,</w:t>
      </w:r>
      <w:r w:rsidR="00754782" w:rsidRPr="00B4435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54782" w:rsidRPr="00B44359">
        <w:rPr>
          <w:rFonts w:ascii="Times New Roman" w:hAnsi="Times New Roman" w:cs="Times New Roman"/>
          <w:sz w:val="28"/>
          <w:szCs w:val="28"/>
        </w:rPr>
        <w:t xml:space="preserve">что процессы глобализации осуществляются при ведущей роли США, миру навязывается глобализация, которая по определению  </w:t>
      </w:r>
      <w:proofErr w:type="gramStart"/>
      <w:r w:rsidR="00754782" w:rsidRPr="00B44359">
        <w:rPr>
          <w:rFonts w:ascii="Times New Roman" w:hAnsi="Times New Roman" w:cs="Times New Roman"/>
          <w:sz w:val="28"/>
          <w:szCs w:val="28"/>
        </w:rPr>
        <w:lastRenderedPageBreak/>
        <w:t>Дж</w:t>
      </w:r>
      <w:proofErr w:type="gramEnd"/>
      <w:r w:rsidR="00754782" w:rsidRPr="00B44359">
        <w:rPr>
          <w:rFonts w:ascii="Times New Roman" w:hAnsi="Times New Roman" w:cs="Times New Roman"/>
          <w:sz w:val="28"/>
          <w:szCs w:val="28"/>
        </w:rPr>
        <w:t>. Грея является «политическим проектом, основанным на американской мощи»</w:t>
      </w:r>
      <w:r w:rsidR="00064790" w:rsidRPr="00B4435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>Grey</w:t>
      </w:r>
      <w:proofErr w:type="spellEnd"/>
      <w:r w:rsidR="00064790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J.:</w:t>
      </w:r>
      <w:r w:rsidR="00754782" w:rsidRPr="00B44359">
        <w:rPr>
          <w:rFonts w:ascii="Times New Roman" w:hAnsi="Times New Roman" w:cs="Times New Roman"/>
          <w:color w:val="000000"/>
          <w:sz w:val="28"/>
          <w:szCs w:val="28"/>
        </w:rPr>
        <w:t>P.12</w:t>
      </w:r>
      <w:r w:rsidR="00064790" w:rsidRPr="00B44359">
        <w:rPr>
          <w:rFonts w:ascii="Times New Roman" w:hAnsi="Times New Roman" w:cs="Times New Roman"/>
          <w:sz w:val="28"/>
          <w:szCs w:val="28"/>
        </w:rPr>
        <w:t>]</w:t>
      </w:r>
      <w:r w:rsidR="009076DC" w:rsidRPr="00B44359">
        <w:rPr>
          <w:rFonts w:ascii="Times New Roman" w:hAnsi="Times New Roman" w:cs="Times New Roman"/>
          <w:sz w:val="28"/>
          <w:szCs w:val="28"/>
        </w:rPr>
        <w:t xml:space="preserve">. Выбор большинства правительств в политике и экономике ограничен </w:t>
      </w:r>
      <w:r w:rsidR="00064790" w:rsidRPr="00B44359">
        <w:rPr>
          <w:rFonts w:ascii="Times New Roman" w:hAnsi="Times New Roman" w:cs="Times New Roman"/>
          <w:sz w:val="28"/>
          <w:szCs w:val="28"/>
        </w:rPr>
        <w:t>тем,</w:t>
      </w:r>
      <w:r w:rsidR="009076DC" w:rsidRPr="00B44359">
        <w:rPr>
          <w:rFonts w:ascii="Times New Roman" w:hAnsi="Times New Roman" w:cs="Times New Roman"/>
          <w:sz w:val="28"/>
          <w:szCs w:val="28"/>
        </w:rPr>
        <w:t xml:space="preserve"> что в мире капитализма правит одна сверхдержава</w:t>
      </w:r>
      <w:r w:rsidR="00B44359" w:rsidRPr="00B4435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9076DC" w:rsidRPr="00B44359">
        <w:rPr>
          <w:rFonts w:ascii="Times New Roman" w:hAnsi="Times New Roman" w:cs="Times New Roman"/>
          <w:color w:val="000000"/>
          <w:sz w:val="28"/>
          <w:szCs w:val="28"/>
        </w:rPr>
        <w:t>Friedman</w:t>
      </w:r>
      <w:proofErr w:type="spellEnd"/>
      <w:r w:rsidR="009076DC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T.</w:t>
      </w:r>
      <w:r w:rsidR="00B44359" w:rsidRPr="00B4435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076DC" w:rsidRPr="00B44359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9076DC" w:rsidRPr="00B44359">
        <w:rPr>
          <w:rFonts w:ascii="Times New Roman" w:hAnsi="Times New Roman" w:cs="Times New Roman"/>
          <w:color w:val="000000"/>
          <w:sz w:val="28"/>
          <w:szCs w:val="28"/>
        </w:rPr>
        <w:t>. 17</w:t>
      </w:r>
      <w:r w:rsidR="00B44359" w:rsidRPr="00B44359">
        <w:rPr>
          <w:rFonts w:ascii="Times New Roman" w:hAnsi="Times New Roman" w:cs="Times New Roman"/>
          <w:sz w:val="28"/>
          <w:szCs w:val="28"/>
        </w:rPr>
        <w:t>]</w:t>
      </w:r>
      <w:r w:rsidR="009076DC" w:rsidRPr="00B44359">
        <w:rPr>
          <w:rFonts w:ascii="Times New Roman" w:hAnsi="Times New Roman" w:cs="Times New Roman"/>
          <w:sz w:val="28"/>
          <w:szCs w:val="28"/>
        </w:rPr>
        <w:t>.</w:t>
      </w:r>
    </w:p>
    <w:p w:rsidR="00E63C2D" w:rsidRPr="00B44359" w:rsidRDefault="009076DC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359">
        <w:rPr>
          <w:rFonts w:ascii="Times New Roman" w:hAnsi="Times New Roman" w:cs="Times New Roman"/>
          <w:sz w:val="28"/>
          <w:szCs w:val="28"/>
        </w:rPr>
        <w:t xml:space="preserve">Лидирующие позиции США </w:t>
      </w:r>
      <w:r w:rsidR="00DA6CE7" w:rsidRPr="00B44359">
        <w:rPr>
          <w:rFonts w:ascii="Times New Roman" w:hAnsi="Times New Roman" w:cs="Times New Roman"/>
          <w:sz w:val="28"/>
          <w:szCs w:val="28"/>
        </w:rPr>
        <w:t xml:space="preserve">в политической, военной и экономической сфере в </w:t>
      </w:r>
      <w:proofErr w:type="spellStart"/>
      <w:r w:rsidR="00DA6CE7" w:rsidRPr="00B44359">
        <w:rPr>
          <w:rFonts w:ascii="Times New Roman" w:hAnsi="Times New Roman" w:cs="Times New Roman"/>
          <w:sz w:val="28"/>
          <w:szCs w:val="28"/>
        </w:rPr>
        <w:t>постбиполярном</w:t>
      </w:r>
      <w:proofErr w:type="spellEnd"/>
      <w:r w:rsidR="00DA6CE7" w:rsidRPr="00B44359">
        <w:rPr>
          <w:rFonts w:ascii="Times New Roman" w:hAnsi="Times New Roman" w:cs="Times New Roman"/>
          <w:sz w:val="28"/>
          <w:szCs w:val="28"/>
        </w:rPr>
        <w:t xml:space="preserve"> мире способствует распространению панамериканского </w:t>
      </w:r>
      <w:proofErr w:type="spellStart"/>
      <w:r w:rsidR="00DA6CE7" w:rsidRPr="00B44359">
        <w:rPr>
          <w:rFonts w:ascii="Times New Roman" w:hAnsi="Times New Roman" w:cs="Times New Roman"/>
          <w:sz w:val="28"/>
          <w:szCs w:val="28"/>
        </w:rPr>
        <w:t>цивилизационного</w:t>
      </w:r>
      <w:proofErr w:type="spellEnd"/>
      <w:r w:rsidR="00DA6CE7" w:rsidRPr="00B44359">
        <w:rPr>
          <w:rFonts w:ascii="Times New Roman" w:hAnsi="Times New Roman" w:cs="Times New Roman"/>
          <w:sz w:val="28"/>
          <w:szCs w:val="28"/>
        </w:rPr>
        <w:t xml:space="preserve"> проекта. Что в свою очередь приводит к унификации культур под влиянием экспансии США</w:t>
      </w:r>
      <w:r w:rsidR="00E63C2D" w:rsidRPr="00B44359">
        <w:rPr>
          <w:rFonts w:ascii="Times New Roman" w:hAnsi="Times New Roman" w:cs="Times New Roman"/>
          <w:sz w:val="28"/>
          <w:szCs w:val="28"/>
        </w:rPr>
        <w:t>, такая унификация может противоречить национальным интересам других стран и несет потенциальную угрозу безопасности.</w:t>
      </w:r>
    </w:p>
    <w:p w:rsidR="00DB1942" w:rsidRPr="00B44359" w:rsidRDefault="00E63C2D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359">
        <w:rPr>
          <w:rFonts w:ascii="Times New Roman" w:hAnsi="Times New Roman" w:cs="Times New Roman"/>
          <w:sz w:val="28"/>
          <w:szCs w:val="28"/>
        </w:rPr>
        <w:t xml:space="preserve">Вполне </w:t>
      </w:r>
      <w:r w:rsidR="00B44359" w:rsidRPr="00B44359">
        <w:rPr>
          <w:rFonts w:ascii="Times New Roman" w:hAnsi="Times New Roman" w:cs="Times New Roman"/>
          <w:sz w:val="28"/>
          <w:szCs w:val="28"/>
        </w:rPr>
        <w:t>возможно,</w:t>
      </w:r>
      <w:r w:rsidRPr="00B44359">
        <w:rPr>
          <w:rFonts w:ascii="Times New Roman" w:hAnsi="Times New Roman" w:cs="Times New Roman"/>
          <w:sz w:val="28"/>
          <w:szCs w:val="28"/>
        </w:rPr>
        <w:t xml:space="preserve"> что при своих притязаниях на мировое лидерство США окажется не в силах победить в борьбе за </w:t>
      </w:r>
      <w:r w:rsidR="00DB1942" w:rsidRPr="00B44359">
        <w:rPr>
          <w:rFonts w:ascii="Times New Roman" w:hAnsi="Times New Roman" w:cs="Times New Roman"/>
          <w:sz w:val="28"/>
          <w:szCs w:val="28"/>
        </w:rPr>
        <w:t>мировое господство. Подрывает потенциал США решение проблем с помощью военной силы, слабость финансово-экономических позиций, втянувшая большинство стран в кризисные ситуации, подогревает антиамериканские настроения.</w:t>
      </w:r>
    </w:p>
    <w:p w:rsidR="008C5E3D" w:rsidRPr="00B44359" w:rsidRDefault="00CB7717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359">
        <w:rPr>
          <w:rFonts w:ascii="Times New Roman" w:hAnsi="Times New Roman" w:cs="Times New Roman"/>
          <w:sz w:val="28"/>
          <w:szCs w:val="28"/>
        </w:rPr>
        <w:t xml:space="preserve">Как отмечает В. Л, Иноземцев </w:t>
      </w:r>
      <w:r w:rsidR="00FF68BC">
        <w:rPr>
          <w:rFonts w:ascii="Times New Roman" w:hAnsi="Times New Roman" w:cs="Times New Roman"/>
          <w:color w:val="000000"/>
          <w:sz w:val="28"/>
          <w:szCs w:val="28"/>
        </w:rPr>
        <w:t>«в начале XXI века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Америка гораздо больше нуждается в остальном мире, чем этот остальной мир нуждается в Америке»</w:t>
      </w:r>
      <w:r w:rsidR="00B44359"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Иноземцев В.Л.</w:t>
      </w:r>
      <w:r w:rsidR="00B44359" w:rsidRPr="00B4435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>С.15</w:t>
      </w:r>
      <w:r w:rsidR="00B44359" w:rsidRPr="00B44359">
        <w:rPr>
          <w:rFonts w:ascii="Times New Roman" w:hAnsi="Times New Roman" w:cs="Times New Roman"/>
          <w:color w:val="000000"/>
          <w:sz w:val="28"/>
          <w:szCs w:val="28"/>
        </w:rPr>
        <w:t>2]</w:t>
      </w:r>
      <w:r w:rsidRPr="00B4435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44359" w:rsidRPr="00B4435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B44359">
        <w:rPr>
          <w:rFonts w:ascii="Times New Roman" w:hAnsi="Times New Roman" w:cs="Times New Roman"/>
          <w:sz w:val="28"/>
          <w:szCs w:val="28"/>
        </w:rPr>
        <w:t>траны</w:t>
      </w:r>
      <w:proofErr w:type="spellEnd"/>
      <w:r w:rsidRPr="00B44359">
        <w:rPr>
          <w:rFonts w:ascii="Times New Roman" w:hAnsi="Times New Roman" w:cs="Times New Roman"/>
          <w:sz w:val="28"/>
          <w:szCs w:val="28"/>
        </w:rPr>
        <w:t xml:space="preserve"> находящиеся вне североатлантического региона придерживаются мнения, что Западу стоит отказаться от роли «жандарма демократии», а также умерить свой аппетит.</w:t>
      </w:r>
      <w:proofErr w:type="gramEnd"/>
    </w:p>
    <w:p w:rsidR="00C627FB" w:rsidRPr="00B44359" w:rsidRDefault="008C5E3D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359">
        <w:rPr>
          <w:rFonts w:ascii="Times New Roman" w:hAnsi="Times New Roman" w:cs="Times New Roman"/>
          <w:sz w:val="28"/>
          <w:szCs w:val="28"/>
        </w:rPr>
        <w:t xml:space="preserve">Развитие мирового сообщества в условиях глобализации имеет тенденции роста взаимоотношений стран и народов, развивается общемировое информационное и экономическое пространство, бурно текущая технологическая революция, знания становятся базовым элементом общественного </w:t>
      </w:r>
      <w:r w:rsidR="00B44359" w:rsidRPr="00B44359">
        <w:rPr>
          <w:rFonts w:ascii="Times New Roman" w:hAnsi="Times New Roman" w:cs="Times New Roman"/>
          <w:sz w:val="28"/>
          <w:szCs w:val="28"/>
        </w:rPr>
        <w:t>богатства</w:t>
      </w:r>
      <w:r w:rsidRPr="00B44359">
        <w:rPr>
          <w:rFonts w:ascii="Times New Roman" w:hAnsi="Times New Roman" w:cs="Times New Roman"/>
          <w:sz w:val="28"/>
          <w:szCs w:val="28"/>
        </w:rPr>
        <w:t>, глобализация усиливает проблему неравенства</w:t>
      </w:r>
      <w:r w:rsidR="00C627FB" w:rsidRPr="00B44359">
        <w:rPr>
          <w:rFonts w:ascii="Times New Roman" w:hAnsi="Times New Roman" w:cs="Times New Roman"/>
          <w:sz w:val="28"/>
          <w:szCs w:val="28"/>
        </w:rPr>
        <w:t xml:space="preserve"> распределения ресурсов среди государств, усиливает ассиметричное развитие государств. Всё это создает предпосылки к формированию авторитарного миропорядка.</w:t>
      </w:r>
    </w:p>
    <w:p w:rsidR="00C535FF" w:rsidRDefault="00FD4D0B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359">
        <w:rPr>
          <w:rFonts w:ascii="Times New Roman" w:hAnsi="Times New Roman" w:cs="Times New Roman"/>
          <w:sz w:val="28"/>
          <w:szCs w:val="28"/>
        </w:rPr>
        <w:t xml:space="preserve">С </w:t>
      </w:r>
      <w:r w:rsidR="00B44359" w:rsidRPr="00B44359">
        <w:rPr>
          <w:rFonts w:ascii="Times New Roman" w:hAnsi="Times New Roman" w:cs="Times New Roman"/>
          <w:sz w:val="28"/>
          <w:szCs w:val="28"/>
        </w:rPr>
        <w:t>развитием</w:t>
      </w:r>
      <w:r w:rsidRPr="00B44359">
        <w:rPr>
          <w:rFonts w:ascii="Times New Roman" w:hAnsi="Times New Roman" w:cs="Times New Roman"/>
          <w:sz w:val="28"/>
          <w:szCs w:val="28"/>
        </w:rPr>
        <w:t xml:space="preserve"> глобализации формируется информационное пространство. В научный оборот данное понятие вошло в качестве термина «информационное </w:t>
      </w:r>
      <w:r w:rsidRPr="00B44359">
        <w:rPr>
          <w:rFonts w:ascii="Times New Roman" w:hAnsi="Times New Roman" w:cs="Times New Roman"/>
          <w:sz w:val="28"/>
          <w:szCs w:val="28"/>
        </w:rPr>
        <w:lastRenderedPageBreak/>
        <w:t xml:space="preserve">общество». </w:t>
      </w:r>
      <w:r w:rsidR="00C627FB" w:rsidRPr="00B44359">
        <w:rPr>
          <w:rFonts w:ascii="Times New Roman" w:hAnsi="Times New Roman" w:cs="Times New Roman"/>
          <w:sz w:val="28"/>
          <w:szCs w:val="28"/>
        </w:rPr>
        <w:t xml:space="preserve">Под информационным </w:t>
      </w:r>
      <w:r w:rsidR="00B44359" w:rsidRPr="00B44359">
        <w:rPr>
          <w:rFonts w:ascii="Times New Roman" w:hAnsi="Times New Roman" w:cs="Times New Roman"/>
          <w:sz w:val="28"/>
          <w:szCs w:val="28"/>
        </w:rPr>
        <w:t>обществом</w:t>
      </w:r>
      <w:r w:rsidR="00C627FB" w:rsidRPr="00B44359">
        <w:rPr>
          <w:rFonts w:ascii="Times New Roman" w:hAnsi="Times New Roman" w:cs="Times New Roman"/>
          <w:sz w:val="28"/>
          <w:szCs w:val="28"/>
        </w:rPr>
        <w:t xml:space="preserve"> понимается </w:t>
      </w:r>
      <w:r w:rsidRPr="00B44359">
        <w:rPr>
          <w:rFonts w:ascii="Times New Roman" w:hAnsi="Times New Roman" w:cs="Times New Roman"/>
          <w:sz w:val="28"/>
          <w:szCs w:val="28"/>
        </w:rPr>
        <w:t xml:space="preserve">новая общественная </w:t>
      </w:r>
      <w:r w:rsidR="00B44359" w:rsidRPr="00B44359">
        <w:rPr>
          <w:rFonts w:ascii="Times New Roman" w:hAnsi="Times New Roman" w:cs="Times New Roman"/>
          <w:sz w:val="28"/>
          <w:szCs w:val="28"/>
        </w:rPr>
        <w:t>формация,</w:t>
      </w:r>
      <w:r w:rsidRPr="00B44359">
        <w:rPr>
          <w:rFonts w:ascii="Times New Roman" w:hAnsi="Times New Roman" w:cs="Times New Roman"/>
          <w:sz w:val="28"/>
          <w:szCs w:val="28"/>
        </w:rPr>
        <w:t xml:space="preserve"> характеризующаяся </w:t>
      </w:r>
      <w:r w:rsidR="00B44359" w:rsidRPr="00B44359">
        <w:rPr>
          <w:rFonts w:ascii="Times New Roman" w:hAnsi="Times New Roman" w:cs="Times New Roman"/>
          <w:sz w:val="28"/>
          <w:szCs w:val="28"/>
        </w:rPr>
        <w:t>тем,</w:t>
      </w:r>
      <w:r w:rsidRPr="00B44359">
        <w:rPr>
          <w:rFonts w:ascii="Times New Roman" w:hAnsi="Times New Roman" w:cs="Times New Roman"/>
          <w:sz w:val="28"/>
          <w:szCs w:val="28"/>
        </w:rPr>
        <w:t xml:space="preserve"> что большая часть работающего населения занято хранением, </w:t>
      </w:r>
      <w:r w:rsidR="00B44359" w:rsidRPr="00B44359">
        <w:rPr>
          <w:rFonts w:ascii="Times New Roman" w:hAnsi="Times New Roman" w:cs="Times New Roman"/>
          <w:sz w:val="28"/>
          <w:szCs w:val="28"/>
        </w:rPr>
        <w:t>производством</w:t>
      </w:r>
      <w:r w:rsidRPr="00B44359">
        <w:rPr>
          <w:rFonts w:ascii="Times New Roman" w:hAnsi="Times New Roman" w:cs="Times New Roman"/>
          <w:sz w:val="28"/>
          <w:szCs w:val="28"/>
        </w:rPr>
        <w:t>, реализацией и хранением информации.</w:t>
      </w:r>
      <w:r w:rsidR="00C535FF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="00C535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535FF">
        <w:rPr>
          <w:rFonts w:ascii="Times New Roman" w:hAnsi="Times New Roman" w:cs="Times New Roman"/>
          <w:sz w:val="28"/>
          <w:szCs w:val="28"/>
        </w:rPr>
        <w:t xml:space="preserve"> пока рано говорить о таком сообществе, так как даже самые развитые страны не соответствуют указанной формации.</w:t>
      </w:r>
    </w:p>
    <w:p w:rsidR="004968FE" w:rsidRDefault="00C535FF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</w:t>
      </w:r>
      <w:r w:rsidR="00B544E5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процессе глобализации постоянно возрастает</w:t>
      </w:r>
      <w:r w:rsidR="004968FE">
        <w:rPr>
          <w:rFonts w:ascii="Times New Roman" w:hAnsi="Times New Roman" w:cs="Times New Roman"/>
          <w:sz w:val="28"/>
          <w:szCs w:val="28"/>
        </w:rPr>
        <w:t>, также расширяются способы информирования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. На сегодняшний день информация не ограничивается удовлетворением познавательной потребности общества, </w:t>
      </w:r>
      <w:r w:rsidR="004968FE">
        <w:rPr>
          <w:rFonts w:ascii="Times New Roman" w:hAnsi="Times New Roman" w:cs="Times New Roman"/>
          <w:sz w:val="28"/>
          <w:szCs w:val="28"/>
        </w:rPr>
        <w:t xml:space="preserve">сегодня она обретает силу влияния на принятие политических и экономических решений, способствуя обострению или же </w:t>
      </w:r>
      <w:r w:rsidR="00B544E5">
        <w:rPr>
          <w:rFonts w:ascii="Times New Roman" w:hAnsi="Times New Roman" w:cs="Times New Roman"/>
          <w:sz w:val="28"/>
          <w:szCs w:val="28"/>
        </w:rPr>
        <w:t>преодолению</w:t>
      </w:r>
      <w:r w:rsidR="004968FE">
        <w:rPr>
          <w:rFonts w:ascii="Times New Roman" w:hAnsi="Times New Roman" w:cs="Times New Roman"/>
          <w:sz w:val="28"/>
          <w:szCs w:val="28"/>
        </w:rPr>
        <w:t xml:space="preserve"> кризисной ситуации в обществе.</w:t>
      </w:r>
    </w:p>
    <w:p w:rsidR="004968FE" w:rsidRDefault="004968FE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Вторжение научно-технической революции в информационную сферу ведет к изменению сознания людей, к формированию нового постиндустриального общества, к глубинным  трансформациям в областях культуры, экономики и политики.</w:t>
      </w:r>
    </w:p>
    <w:p w:rsidR="00B544E5" w:rsidRDefault="00890525" w:rsidP="00B544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исследования</w:t>
      </w:r>
      <w:r w:rsidR="00CA2ADE">
        <w:rPr>
          <w:rFonts w:ascii="Times New Roman" w:hAnsi="Times New Roman" w:cs="Times New Roman"/>
          <w:sz w:val="28"/>
          <w:szCs w:val="28"/>
        </w:rPr>
        <w:t xml:space="preserve"> феномена глобализации и ключевых её информационных аспектов можно сделать заключение о </w:t>
      </w:r>
      <w:r w:rsidR="00B544E5">
        <w:rPr>
          <w:rFonts w:ascii="Times New Roman" w:hAnsi="Times New Roman" w:cs="Times New Roman"/>
          <w:sz w:val="28"/>
          <w:szCs w:val="28"/>
        </w:rPr>
        <w:t>том,</w:t>
      </w:r>
      <w:r w:rsidR="00CA2ADE">
        <w:rPr>
          <w:rFonts w:ascii="Times New Roman" w:hAnsi="Times New Roman" w:cs="Times New Roman"/>
          <w:sz w:val="28"/>
          <w:szCs w:val="28"/>
        </w:rPr>
        <w:t xml:space="preserve"> что глобализация</w:t>
      </w:r>
      <w:r w:rsidR="00B544E5">
        <w:rPr>
          <w:rFonts w:ascii="Times New Roman" w:hAnsi="Times New Roman" w:cs="Times New Roman"/>
          <w:sz w:val="28"/>
          <w:szCs w:val="28"/>
        </w:rPr>
        <w:t xml:space="preserve"> оказывает серьезное влияние на международные отношения. Следует отметить, что</w:t>
      </w:r>
      <w:r w:rsidR="00CA2ADE">
        <w:rPr>
          <w:rFonts w:ascii="Times New Roman" w:hAnsi="Times New Roman" w:cs="Times New Roman"/>
          <w:sz w:val="28"/>
          <w:szCs w:val="28"/>
        </w:rPr>
        <w:t xml:space="preserve"> не решает проблемы ассиметричного взаимоотношения стран из-за </w:t>
      </w:r>
      <w:proofErr w:type="spellStart"/>
      <w:r w:rsidR="00CA2ADE">
        <w:rPr>
          <w:rFonts w:ascii="Times New Roman" w:hAnsi="Times New Roman" w:cs="Times New Roman"/>
          <w:sz w:val="28"/>
          <w:szCs w:val="28"/>
        </w:rPr>
        <w:t>неолиберального</w:t>
      </w:r>
      <w:proofErr w:type="spellEnd"/>
      <w:r w:rsidR="00CA2ADE">
        <w:rPr>
          <w:rFonts w:ascii="Times New Roman" w:hAnsi="Times New Roman" w:cs="Times New Roman"/>
          <w:sz w:val="28"/>
          <w:szCs w:val="28"/>
        </w:rPr>
        <w:t xml:space="preserve"> сценария осуществления. В процессе глобализации происходит экспансия </w:t>
      </w:r>
      <w:r w:rsidR="00B544E5">
        <w:rPr>
          <w:rFonts w:ascii="Times New Roman" w:hAnsi="Times New Roman" w:cs="Times New Roman"/>
          <w:sz w:val="28"/>
          <w:szCs w:val="28"/>
        </w:rPr>
        <w:t>интересов</w:t>
      </w:r>
      <w:r w:rsidR="00CA2ADE">
        <w:rPr>
          <w:rFonts w:ascii="Times New Roman" w:hAnsi="Times New Roman" w:cs="Times New Roman"/>
          <w:sz w:val="28"/>
          <w:szCs w:val="28"/>
        </w:rPr>
        <w:t xml:space="preserve"> узкого круга стран, что приводит к обострению геополитической конкуренции на международной арене. В информационной сфере доминирующую позицию занимают Средства Массовой </w:t>
      </w:r>
      <w:r w:rsidR="00B544E5">
        <w:rPr>
          <w:rFonts w:ascii="Times New Roman" w:hAnsi="Times New Roman" w:cs="Times New Roman"/>
          <w:sz w:val="28"/>
          <w:szCs w:val="28"/>
        </w:rPr>
        <w:t>Коммуникации,</w:t>
      </w:r>
      <w:r w:rsidR="00CA2ADE">
        <w:rPr>
          <w:rFonts w:ascii="Times New Roman" w:hAnsi="Times New Roman" w:cs="Times New Roman"/>
          <w:sz w:val="28"/>
          <w:szCs w:val="28"/>
        </w:rPr>
        <w:t xml:space="preserve"> с помощью которых осуществляется реализация национальных интересов, манипулирование массовым сознание</w:t>
      </w:r>
      <w:r w:rsidR="00B544E5">
        <w:rPr>
          <w:rFonts w:ascii="Times New Roman" w:hAnsi="Times New Roman" w:cs="Times New Roman"/>
          <w:sz w:val="28"/>
          <w:szCs w:val="28"/>
        </w:rPr>
        <w:t>м</w:t>
      </w:r>
      <w:r w:rsidR="00CA2ADE">
        <w:rPr>
          <w:rFonts w:ascii="Times New Roman" w:hAnsi="Times New Roman" w:cs="Times New Roman"/>
          <w:sz w:val="28"/>
          <w:szCs w:val="28"/>
        </w:rPr>
        <w:t xml:space="preserve">, подмена собственных </w:t>
      </w:r>
      <w:r w:rsidR="00B544E5">
        <w:rPr>
          <w:rFonts w:ascii="Times New Roman" w:hAnsi="Times New Roman" w:cs="Times New Roman"/>
          <w:sz w:val="28"/>
          <w:szCs w:val="28"/>
        </w:rPr>
        <w:t>интересов</w:t>
      </w:r>
      <w:r w:rsidR="00CA2ADE">
        <w:rPr>
          <w:rFonts w:ascii="Times New Roman" w:hAnsi="Times New Roman" w:cs="Times New Roman"/>
          <w:sz w:val="28"/>
          <w:szCs w:val="28"/>
        </w:rPr>
        <w:t xml:space="preserve"> на интересы конкурента</w:t>
      </w:r>
      <w:r w:rsidR="00B544E5">
        <w:rPr>
          <w:rFonts w:ascii="Times New Roman" w:hAnsi="Times New Roman" w:cs="Times New Roman"/>
          <w:sz w:val="28"/>
          <w:szCs w:val="28"/>
        </w:rPr>
        <w:t>, что способствует влияния на принятие политических решений.</w:t>
      </w:r>
    </w:p>
    <w:p w:rsidR="009D5B2D" w:rsidRDefault="009D5B2D" w:rsidP="009D5B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5B2D" w:rsidRDefault="009D5B2D" w:rsidP="009D5B2D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DC4F23" w:rsidRPr="004A7213" w:rsidRDefault="00771A3E" w:rsidP="009D5B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1.2. Информационная безопасность в контексте внешней политики государства: угрозы и вызовы современности.</w:t>
      </w:r>
    </w:p>
    <w:p w:rsidR="00890525" w:rsidRDefault="00A1062A" w:rsidP="008905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Неолиберальная</w:t>
      </w:r>
      <w:proofErr w:type="spellEnd"/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глобализация задает новые параметры развития международных отношений. На </w:t>
      </w:r>
      <w:r w:rsidR="004A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мировую арену вышли новые </w:t>
      </w:r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негосударственные </w:t>
      </w:r>
      <w:proofErr w:type="spellStart"/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акторы</w:t>
      </w:r>
      <w:proofErr w:type="spellEnd"/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объединения на основе религиозной и этнической принадлежности, финансовые </w:t>
      </w:r>
      <w:r w:rsidR="004A7213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корпорации</w:t>
      </w:r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НПО. Установление границ нового типа – этнических, </w:t>
      </w:r>
      <w:proofErr w:type="spellStart"/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цивилизационных</w:t>
      </w:r>
      <w:proofErr w:type="spellEnd"/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религиозных, стирание национальных границ. </w:t>
      </w:r>
      <w:r w:rsidR="00401D42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Ускоряется рост глобальных сетей и формируется новая планетарная информационная сеть.</w:t>
      </w:r>
    </w:p>
    <w:p w:rsidR="00401D42" w:rsidRPr="00AA17C1" w:rsidRDefault="00401D42" w:rsidP="008905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современных реалиях происходит трансформация понятия «мощь» государства. Среди ресурсов влияния на партнеров и оппонентов на первый план выдвигаются финансовые, информационные, экономические и интеллектуальные ресурсы, </w:t>
      </w:r>
      <w:r w:rsidR="004A7213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но,</w:t>
      </w:r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 не </w:t>
      </w:r>
      <w:r w:rsidR="004A7213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менее,</w:t>
      </w:r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значительная роль остается за военно-силовым компонентом. </w:t>
      </w:r>
    </w:p>
    <w:p w:rsidR="00401D42" w:rsidRPr="00AA17C1" w:rsidRDefault="00401D42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Появляются новы</w:t>
      </w:r>
      <w:r w:rsidR="004A7213">
        <w:rPr>
          <w:rFonts w:ascii="Times New Roman" w:hAnsi="Times New Roman" w:cs="Times New Roman"/>
          <w:sz w:val="28"/>
          <w:szCs w:val="28"/>
          <w:shd w:val="clear" w:color="auto" w:fill="FFFFFF"/>
        </w:rPr>
        <w:t>е орудия политического давления</w:t>
      </w:r>
      <w:r w:rsidR="00025650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A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ним относятся: </w:t>
      </w:r>
      <w:r w:rsidR="00025650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острой потребности какой-либо страны в зарубежных капиталовложениях и займах; «политическая инженерия» - использование всевозможных рычагов давления для создания нужного правительства в другой стране, которое готово принимать навязываемые условия решения внешнеполитических и </w:t>
      </w:r>
      <w:r w:rsidR="004A7213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внутриполитических</w:t>
      </w:r>
      <w:r w:rsidR="00025650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проблем; информационная дипломатия, целью которой является доминирование в информационном пространстве.</w:t>
      </w:r>
    </w:p>
    <w:p w:rsidR="006D4D33" w:rsidRPr="00AA17C1" w:rsidRDefault="006D4D33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С развитием глобализации сфера угроз безопасности становится шире.</w:t>
      </w:r>
    </w:p>
    <w:p w:rsidR="00F45C54" w:rsidRPr="00AA17C1" w:rsidRDefault="0071599B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C1">
        <w:rPr>
          <w:rFonts w:ascii="Times New Roman" w:hAnsi="Times New Roman" w:cs="Times New Roman"/>
          <w:sz w:val="28"/>
          <w:szCs w:val="28"/>
        </w:rPr>
        <w:t xml:space="preserve">В результате становления глобальной системы экономических отношений происходит неравномерной распределение морового дохода и разительная дифференциация доходов по странам. </w:t>
      </w:r>
      <w:r w:rsidR="004A7213" w:rsidRPr="00AA17C1">
        <w:rPr>
          <w:rFonts w:ascii="Times New Roman" w:hAnsi="Times New Roman" w:cs="Times New Roman"/>
          <w:sz w:val="28"/>
          <w:szCs w:val="28"/>
        </w:rPr>
        <w:t>Богатейшая</w:t>
      </w:r>
      <w:r w:rsidRPr="00AA17C1">
        <w:rPr>
          <w:rFonts w:ascii="Times New Roman" w:hAnsi="Times New Roman" w:cs="Times New Roman"/>
          <w:sz w:val="28"/>
          <w:szCs w:val="28"/>
        </w:rPr>
        <w:t xml:space="preserve"> часть населения </w:t>
      </w:r>
      <w:r w:rsidR="004A7213" w:rsidRPr="00AA17C1">
        <w:rPr>
          <w:rFonts w:ascii="Times New Roman" w:hAnsi="Times New Roman" w:cs="Times New Roman"/>
          <w:sz w:val="28"/>
          <w:szCs w:val="28"/>
        </w:rPr>
        <w:t>Земли,</w:t>
      </w:r>
      <w:r w:rsidRPr="00AA17C1">
        <w:rPr>
          <w:rFonts w:ascii="Times New Roman" w:hAnsi="Times New Roman" w:cs="Times New Roman"/>
          <w:sz w:val="28"/>
          <w:szCs w:val="28"/>
        </w:rPr>
        <w:t xml:space="preserve"> начиная с ХХ века</w:t>
      </w:r>
      <w:r w:rsidR="004A7213">
        <w:rPr>
          <w:rFonts w:ascii="Times New Roman" w:hAnsi="Times New Roman" w:cs="Times New Roman"/>
          <w:sz w:val="28"/>
          <w:szCs w:val="28"/>
        </w:rPr>
        <w:t>,</w:t>
      </w:r>
      <w:r w:rsidRPr="00AA17C1">
        <w:rPr>
          <w:rFonts w:ascii="Times New Roman" w:hAnsi="Times New Roman" w:cs="Times New Roman"/>
          <w:sz w:val="28"/>
          <w:szCs w:val="28"/>
        </w:rPr>
        <w:t xml:space="preserve"> </w:t>
      </w:r>
      <w:r w:rsidR="004A7213" w:rsidRPr="00AA17C1">
        <w:rPr>
          <w:rFonts w:ascii="Times New Roman" w:hAnsi="Times New Roman" w:cs="Times New Roman"/>
          <w:sz w:val="28"/>
          <w:szCs w:val="28"/>
        </w:rPr>
        <w:t>увеличивает</w:t>
      </w:r>
      <w:r w:rsidRPr="00AA17C1">
        <w:rPr>
          <w:rFonts w:ascii="Times New Roman" w:hAnsi="Times New Roman" w:cs="Times New Roman"/>
          <w:sz w:val="28"/>
          <w:szCs w:val="28"/>
        </w:rPr>
        <w:t xml:space="preserve"> свои доходы, в то время как ВВП </w:t>
      </w:r>
      <w:r w:rsidR="004A7213" w:rsidRPr="00AA17C1">
        <w:rPr>
          <w:rFonts w:ascii="Times New Roman" w:hAnsi="Times New Roman" w:cs="Times New Roman"/>
          <w:sz w:val="28"/>
          <w:szCs w:val="28"/>
        </w:rPr>
        <w:t>беднейших</w:t>
      </w:r>
      <w:r w:rsidRPr="00AA17C1">
        <w:rPr>
          <w:rFonts w:ascii="Times New Roman" w:hAnsi="Times New Roman" w:cs="Times New Roman"/>
          <w:sz w:val="28"/>
          <w:szCs w:val="28"/>
        </w:rPr>
        <w:t xml:space="preserve"> стран едва успевал за ростом населения</w:t>
      </w:r>
      <w:r w:rsidR="006D4D33" w:rsidRPr="00AA17C1">
        <w:rPr>
          <w:rFonts w:ascii="Times New Roman" w:hAnsi="Times New Roman" w:cs="Times New Roman"/>
          <w:sz w:val="28"/>
          <w:szCs w:val="28"/>
        </w:rPr>
        <w:t xml:space="preserve">. В результате данного разрыва усиливаются диспропорции детской смертности, </w:t>
      </w:r>
      <w:r w:rsidR="004A7213" w:rsidRPr="00AA17C1">
        <w:rPr>
          <w:rFonts w:ascii="Times New Roman" w:hAnsi="Times New Roman" w:cs="Times New Roman"/>
          <w:sz w:val="28"/>
          <w:szCs w:val="28"/>
        </w:rPr>
        <w:t>материального</w:t>
      </w:r>
      <w:r w:rsidR="006D4D33" w:rsidRPr="00AA17C1">
        <w:rPr>
          <w:rFonts w:ascii="Times New Roman" w:hAnsi="Times New Roman" w:cs="Times New Roman"/>
          <w:sz w:val="28"/>
          <w:szCs w:val="28"/>
        </w:rPr>
        <w:t xml:space="preserve"> обеспечения, </w:t>
      </w:r>
      <w:r w:rsidR="006D4D33" w:rsidRPr="00AA17C1">
        <w:rPr>
          <w:rFonts w:ascii="Times New Roman" w:hAnsi="Times New Roman" w:cs="Times New Roman"/>
          <w:sz w:val="28"/>
          <w:szCs w:val="28"/>
        </w:rPr>
        <w:lastRenderedPageBreak/>
        <w:t>продолжительности жизни, бытовых условий, образования, здравоохранения, безопасности граждан, политической нестабильности.</w:t>
      </w:r>
      <w:r w:rsidRPr="00AA1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D33" w:rsidRPr="00AA17C1" w:rsidRDefault="006D4D33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C1">
        <w:rPr>
          <w:rFonts w:ascii="Times New Roman" w:hAnsi="Times New Roman" w:cs="Times New Roman"/>
          <w:sz w:val="28"/>
          <w:szCs w:val="28"/>
        </w:rPr>
        <w:t xml:space="preserve">Происходит трансформация одного из главных признаком государства под воздействием глобализации. Происходит снижение уровня государственного контроля в ключевых областях экономической, </w:t>
      </w:r>
      <w:r w:rsidR="004A7213">
        <w:rPr>
          <w:rFonts w:ascii="Times New Roman" w:hAnsi="Times New Roman" w:cs="Times New Roman"/>
          <w:sz w:val="28"/>
          <w:szCs w:val="28"/>
        </w:rPr>
        <w:t xml:space="preserve">культурной и </w:t>
      </w:r>
      <w:r w:rsidR="004A7213" w:rsidRPr="00AA17C1">
        <w:rPr>
          <w:rFonts w:ascii="Times New Roman" w:hAnsi="Times New Roman" w:cs="Times New Roman"/>
          <w:sz w:val="28"/>
          <w:szCs w:val="28"/>
        </w:rPr>
        <w:t>идеолог</w:t>
      </w:r>
      <w:r w:rsidR="004A7213">
        <w:rPr>
          <w:rFonts w:ascii="Times New Roman" w:hAnsi="Times New Roman" w:cs="Times New Roman"/>
          <w:sz w:val="28"/>
          <w:szCs w:val="28"/>
        </w:rPr>
        <w:t>ической, информационной сфере. П</w:t>
      </w:r>
      <w:r w:rsidR="003B236E" w:rsidRPr="00AA17C1">
        <w:rPr>
          <w:rFonts w:ascii="Times New Roman" w:hAnsi="Times New Roman" w:cs="Times New Roman"/>
          <w:sz w:val="28"/>
          <w:szCs w:val="28"/>
        </w:rPr>
        <w:t>роисходит перераспределение функций контроля от государства к другим участникам международных отношений. Р.З.</w:t>
      </w:r>
      <w:r w:rsidR="004A72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36E" w:rsidRPr="00AA17C1">
        <w:rPr>
          <w:rFonts w:ascii="Times New Roman" w:hAnsi="Times New Roman" w:cs="Times New Roman"/>
          <w:sz w:val="28"/>
          <w:szCs w:val="28"/>
        </w:rPr>
        <w:t>Хестанов</w:t>
      </w:r>
      <w:proofErr w:type="spellEnd"/>
      <w:r w:rsidR="003B236E" w:rsidRPr="00AA17C1">
        <w:rPr>
          <w:rFonts w:ascii="Times New Roman" w:hAnsi="Times New Roman" w:cs="Times New Roman"/>
          <w:sz w:val="28"/>
          <w:szCs w:val="28"/>
        </w:rPr>
        <w:t xml:space="preserve"> характеризует данный процесс как «деградация концепции национального суверенитета»</w:t>
      </w:r>
      <w:r w:rsidR="004A7213">
        <w:rPr>
          <w:rFonts w:ascii="Times New Roman" w:hAnsi="Times New Roman" w:cs="Times New Roman"/>
          <w:sz w:val="28"/>
          <w:szCs w:val="28"/>
        </w:rPr>
        <w:t xml:space="preserve"> </w:t>
      </w:r>
      <w:r w:rsidR="004A7213" w:rsidRPr="004A7213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4A7213">
        <w:rPr>
          <w:rFonts w:ascii="Times New Roman" w:hAnsi="Times New Roman" w:cs="Times New Roman"/>
          <w:sz w:val="28"/>
          <w:szCs w:val="28"/>
        </w:rPr>
        <w:t>Хестанов</w:t>
      </w:r>
      <w:proofErr w:type="spellEnd"/>
      <w:r w:rsidR="004A7213">
        <w:rPr>
          <w:rFonts w:ascii="Times New Roman" w:hAnsi="Times New Roman" w:cs="Times New Roman"/>
          <w:sz w:val="28"/>
          <w:szCs w:val="28"/>
        </w:rPr>
        <w:t xml:space="preserve"> Р.С.:С.</w:t>
      </w:r>
      <w:r w:rsidR="003B236E" w:rsidRPr="00AA17C1">
        <w:rPr>
          <w:rFonts w:ascii="Times New Roman" w:hAnsi="Times New Roman" w:cs="Times New Roman"/>
          <w:sz w:val="28"/>
          <w:szCs w:val="28"/>
        </w:rPr>
        <w:t>84.</w:t>
      </w:r>
      <w:r w:rsidR="004A7213" w:rsidRPr="004A7213">
        <w:rPr>
          <w:rFonts w:ascii="Times New Roman" w:hAnsi="Times New Roman" w:cs="Times New Roman"/>
          <w:sz w:val="28"/>
          <w:szCs w:val="28"/>
        </w:rPr>
        <w:t>]</w:t>
      </w:r>
      <w:r w:rsidR="004A7213">
        <w:rPr>
          <w:rFonts w:ascii="Times New Roman" w:hAnsi="Times New Roman" w:cs="Times New Roman"/>
          <w:sz w:val="28"/>
          <w:szCs w:val="28"/>
        </w:rPr>
        <w:t>. Н</w:t>
      </w:r>
      <w:r w:rsidR="003B236E" w:rsidRPr="00AA17C1">
        <w:rPr>
          <w:rFonts w:ascii="Times New Roman" w:hAnsi="Times New Roman" w:cs="Times New Roman"/>
          <w:sz w:val="28"/>
          <w:szCs w:val="28"/>
        </w:rPr>
        <w:t xml:space="preserve">а изменение национального суверенитета оказывают влияния внешние факторы, использование иностранной валюты при заключение международных контрактов, не возможность конкурирования экономик стран с ТНК, приоритет </w:t>
      </w:r>
      <w:r w:rsidR="004A7213">
        <w:rPr>
          <w:rFonts w:ascii="Times New Roman" w:hAnsi="Times New Roman" w:cs="Times New Roman"/>
          <w:sz w:val="28"/>
          <w:szCs w:val="28"/>
        </w:rPr>
        <w:t xml:space="preserve">международного законодательства </w:t>
      </w:r>
      <w:proofErr w:type="gramStart"/>
      <w:r w:rsidR="004A7213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4A7213">
        <w:rPr>
          <w:rFonts w:ascii="Times New Roman" w:hAnsi="Times New Roman" w:cs="Times New Roman"/>
          <w:sz w:val="28"/>
          <w:szCs w:val="28"/>
        </w:rPr>
        <w:t xml:space="preserve"> </w:t>
      </w:r>
      <w:r w:rsidR="003B236E" w:rsidRPr="00AA17C1">
        <w:rPr>
          <w:rFonts w:ascii="Times New Roman" w:hAnsi="Times New Roman" w:cs="Times New Roman"/>
          <w:sz w:val="28"/>
          <w:szCs w:val="28"/>
        </w:rPr>
        <w:t xml:space="preserve">национальным, тиражирование продуктов западной массовой информационной культуры, насаждение демократии, </w:t>
      </w:r>
      <w:r w:rsidR="00DB59DC" w:rsidRPr="00AA17C1">
        <w:rPr>
          <w:rFonts w:ascii="Times New Roman" w:hAnsi="Times New Roman" w:cs="Times New Roman"/>
          <w:sz w:val="28"/>
          <w:szCs w:val="28"/>
        </w:rPr>
        <w:t>усиление влияния СМК.</w:t>
      </w:r>
    </w:p>
    <w:p w:rsidR="00DB59DC" w:rsidRPr="00AA17C1" w:rsidRDefault="00DB59DC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C1">
        <w:rPr>
          <w:rFonts w:ascii="Times New Roman" w:hAnsi="Times New Roman" w:cs="Times New Roman"/>
          <w:sz w:val="28"/>
          <w:szCs w:val="28"/>
        </w:rPr>
        <w:t xml:space="preserve">Внедрение «гуманитарного вмешательства»  в практику международных отношений. Применение экономических или военно-политических санкции в </w:t>
      </w:r>
      <w:r w:rsidR="004A7213" w:rsidRPr="00AA17C1">
        <w:rPr>
          <w:rFonts w:ascii="Times New Roman" w:hAnsi="Times New Roman" w:cs="Times New Roman"/>
          <w:sz w:val="28"/>
          <w:szCs w:val="28"/>
        </w:rPr>
        <w:t>отношение</w:t>
      </w:r>
      <w:r w:rsidRPr="00AA17C1">
        <w:rPr>
          <w:rFonts w:ascii="Times New Roman" w:hAnsi="Times New Roman" w:cs="Times New Roman"/>
          <w:sz w:val="28"/>
          <w:szCs w:val="28"/>
        </w:rPr>
        <w:t xml:space="preserve"> не «дружественных» режимов по отношения к Западному миру.</w:t>
      </w:r>
      <w:r w:rsidR="004A7213">
        <w:rPr>
          <w:rFonts w:ascii="Times New Roman" w:hAnsi="Times New Roman" w:cs="Times New Roman"/>
          <w:sz w:val="28"/>
          <w:szCs w:val="28"/>
        </w:rPr>
        <w:t xml:space="preserve"> Р</w:t>
      </w:r>
      <w:r w:rsidRPr="00AA17C1">
        <w:rPr>
          <w:rFonts w:ascii="Times New Roman" w:hAnsi="Times New Roman" w:cs="Times New Roman"/>
          <w:sz w:val="28"/>
          <w:szCs w:val="28"/>
        </w:rPr>
        <w:t xml:space="preserve">айоны «гуманитарного вмешательства» Запада характеризуются наличием больших запасов энергоресурсов. Действие таких «гуманитарных акций», главной целью которых является </w:t>
      </w:r>
      <w:r w:rsidR="004A7213" w:rsidRPr="00AA17C1">
        <w:rPr>
          <w:rFonts w:ascii="Times New Roman" w:hAnsi="Times New Roman" w:cs="Times New Roman"/>
          <w:sz w:val="28"/>
          <w:szCs w:val="28"/>
        </w:rPr>
        <w:t>дестабилизация</w:t>
      </w:r>
      <w:r w:rsidRPr="00AA17C1">
        <w:rPr>
          <w:rFonts w:ascii="Times New Roman" w:hAnsi="Times New Roman" w:cs="Times New Roman"/>
          <w:sz w:val="28"/>
          <w:szCs w:val="28"/>
        </w:rPr>
        <w:t xml:space="preserve"> политической ситуации в стране и установление контроля над энергоресурсами, ощутили на себе в полной мере такие страны как Ливия</w:t>
      </w:r>
      <w:r w:rsidR="004A7213" w:rsidRPr="004A7213">
        <w:rPr>
          <w:rFonts w:ascii="Times New Roman" w:hAnsi="Times New Roman" w:cs="Times New Roman"/>
          <w:sz w:val="28"/>
          <w:szCs w:val="28"/>
        </w:rPr>
        <w:t xml:space="preserve"> [</w:t>
      </w:r>
      <w:r w:rsidR="004A7213">
        <w:rPr>
          <w:rFonts w:ascii="Times New Roman" w:hAnsi="Times New Roman" w:cs="Times New Roman"/>
          <w:sz w:val="28"/>
          <w:szCs w:val="28"/>
        </w:rPr>
        <w:t>Воробьева И.:С.</w:t>
      </w:r>
      <w:r w:rsidR="006F1702" w:rsidRPr="00AA17C1">
        <w:rPr>
          <w:rFonts w:ascii="Times New Roman" w:hAnsi="Times New Roman" w:cs="Times New Roman"/>
          <w:sz w:val="28"/>
          <w:szCs w:val="28"/>
        </w:rPr>
        <w:t>8</w:t>
      </w:r>
      <w:r w:rsidR="004A7213" w:rsidRPr="004A7213">
        <w:rPr>
          <w:rFonts w:ascii="Times New Roman" w:hAnsi="Times New Roman" w:cs="Times New Roman"/>
          <w:sz w:val="28"/>
          <w:szCs w:val="28"/>
        </w:rPr>
        <w:t>]</w:t>
      </w:r>
      <w:r w:rsidRPr="00AA17C1">
        <w:rPr>
          <w:rFonts w:ascii="Times New Roman" w:hAnsi="Times New Roman" w:cs="Times New Roman"/>
          <w:sz w:val="28"/>
          <w:szCs w:val="28"/>
        </w:rPr>
        <w:t>, Югославия, Афганистан, Ирак, Сирия</w:t>
      </w:r>
      <w:r w:rsidR="006F1702" w:rsidRPr="00AA17C1">
        <w:rPr>
          <w:rFonts w:ascii="Times New Roman" w:hAnsi="Times New Roman" w:cs="Times New Roman"/>
          <w:sz w:val="28"/>
          <w:szCs w:val="28"/>
        </w:rPr>
        <w:t>. Данные акции проходят под лозунгом защиты людей и обеспечения демократии.</w:t>
      </w:r>
    </w:p>
    <w:p w:rsidR="006F1702" w:rsidRPr="00AA17C1" w:rsidRDefault="005E1D65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C1">
        <w:rPr>
          <w:rFonts w:ascii="Times New Roman" w:hAnsi="Times New Roman" w:cs="Times New Roman"/>
          <w:sz w:val="28"/>
          <w:szCs w:val="28"/>
        </w:rPr>
        <w:t>В</w:t>
      </w:r>
      <w:r w:rsidR="006F1702" w:rsidRPr="00AA17C1">
        <w:rPr>
          <w:rFonts w:ascii="Times New Roman" w:hAnsi="Times New Roman" w:cs="Times New Roman"/>
          <w:sz w:val="28"/>
          <w:szCs w:val="28"/>
        </w:rPr>
        <w:t>озраста</w:t>
      </w:r>
      <w:r w:rsidRPr="00AA17C1">
        <w:rPr>
          <w:rFonts w:ascii="Times New Roman" w:hAnsi="Times New Roman" w:cs="Times New Roman"/>
          <w:sz w:val="28"/>
          <w:szCs w:val="28"/>
        </w:rPr>
        <w:t xml:space="preserve">ние взаимозависимости экономик государств и </w:t>
      </w:r>
      <w:r w:rsidR="004A7213" w:rsidRPr="00AA17C1">
        <w:rPr>
          <w:rFonts w:ascii="Times New Roman" w:hAnsi="Times New Roman" w:cs="Times New Roman"/>
          <w:sz w:val="28"/>
          <w:szCs w:val="28"/>
        </w:rPr>
        <w:t>увеличение</w:t>
      </w:r>
      <w:r w:rsidRPr="00AA17C1">
        <w:rPr>
          <w:rFonts w:ascii="Times New Roman" w:hAnsi="Times New Roman" w:cs="Times New Roman"/>
          <w:sz w:val="28"/>
          <w:szCs w:val="28"/>
        </w:rPr>
        <w:t xml:space="preserve"> мощи и сферы влияния </w:t>
      </w:r>
      <w:r w:rsidR="004A7213" w:rsidRPr="00AA17C1">
        <w:rPr>
          <w:rFonts w:ascii="Times New Roman" w:hAnsi="Times New Roman" w:cs="Times New Roman"/>
          <w:sz w:val="28"/>
          <w:szCs w:val="28"/>
        </w:rPr>
        <w:t>мировых,</w:t>
      </w:r>
      <w:r w:rsidRPr="00AA17C1">
        <w:rPr>
          <w:rFonts w:ascii="Times New Roman" w:hAnsi="Times New Roman" w:cs="Times New Roman"/>
          <w:sz w:val="28"/>
          <w:szCs w:val="28"/>
        </w:rPr>
        <w:t xml:space="preserve"> экономических и финансовых </w:t>
      </w:r>
      <w:r w:rsidR="004A7213">
        <w:rPr>
          <w:rFonts w:ascii="Times New Roman" w:hAnsi="Times New Roman" w:cs="Times New Roman"/>
          <w:sz w:val="28"/>
          <w:szCs w:val="28"/>
        </w:rPr>
        <w:t>институтов приводит к проявлению</w:t>
      </w:r>
      <w:r w:rsidRPr="00AA17C1">
        <w:rPr>
          <w:rFonts w:ascii="Times New Roman" w:hAnsi="Times New Roman" w:cs="Times New Roman"/>
          <w:sz w:val="28"/>
          <w:szCs w:val="28"/>
        </w:rPr>
        <w:t xml:space="preserve"> «цепной реакции» финансово-экономических кризисов, которые способствуют подрыванию стабильности в мире.</w:t>
      </w:r>
    </w:p>
    <w:p w:rsidR="005E1D65" w:rsidRPr="00AA17C1" w:rsidRDefault="005E1D65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C1">
        <w:rPr>
          <w:rFonts w:ascii="Times New Roman" w:hAnsi="Times New Roman" w:cs="Times New Roman"/>
          <w:sz w:val="28"/>
          <w:szCs w:val="28"/>
        </w:rPr>
        <w:lastRenderedPageBreak/>
        <w:t xml:space="preserve">Бесконтрольный обмен военными технологиями и распространение ядерного оружия усилились в условиях глобализации. Увеличивается спрос на оружие на стороны развивающихся </w:t>
      </w:r>
      <w:r w:rsidR="004A7213">
        <w:rPr>
          <w:rFonts w:ascii="Times New Roman" w:hAnsi="Times New Roman" w:cs="Times New Roman"/>
          <w:sz w:val="28"/>
          <w:szCs w:val="28"/>
        </w:rPr>
        <w:t>стран, растут расходы на военную</w:t>
      </w:r>
      <w:r w:rsidRPr="00AA17C1">
        <w:rPr>
          <w:rFonts w:ascii="Times New Roman" w:hAnsi="Times New Roman" w:cs="Times New Roman"/>
          <w:sz w:val="28"/>
          <w:szCs w:val="28"/>
        </w:rPr>
        <w:t xml:space="preserve"> сферу. Вызывает опасение наращивание</w:t>
      </w:r>
      <w:r w:rsidR="00113B33" w:rsidRPr="00AA17C1">
        <w:rPr>
          <w:rFonts w:ascii="Times New Roman" w:hAnsi="Times New Roman" w:cs="Times New Roman"/>
          <w:sz w:val="28"/>
          <w:szCs w:val="28"/>
        </w:rPr>
        <w:t xml:space="preserve"> ракетных арсеналов среди развивающихся стран (КНДР, Пакистан, Индия).</w:t>
      </w:r>
      <w:r w:rsidR="00FF68BC">
        <w:rPr>
          <w:rFonts w:ascii="Times New Roman" w:hAnsi="Times New Roman" w:cs="Times New Roman"/>
          <w:sz w:val="28"/>
          <w:szCs w:val="28"/>
        </w:rPr>
        <w:t xml:space="preserve"> </w:t>
      </w:r>
      <w:r w:rsidR="004A7213">
        <w:rPr>
          <w:rFonts w:ascii="Times New Roman" w:hAnsi="Times New Roman" w:cs="Times New Roman"/>
          <w:sz w:val="28"/>
          <w:szCs w:val="28"/>
        </w:rPr>
        <w:t>К</w:t>
      </w:r>
      <w:r w:rsidR="00113B33" w:rsidRPr="00AA17C1">
        <w:rPr>
          <w:rFonts w:ascii="Times New Roman" w:hAnsi="Times New Roman" w:cs="Times New Roman"/>
          <w:sz w:val="28"/>
          <w:szCs w:val="28"/>
        </w:rPr>
        <w:t xml:space="preserve"> 2020 году количество стран обладающих ядерным потенциалом может </w:t>
      </w:r>
      <w:r w:rsidR="004A7213" w:rsidRPr="00AA17C1">
        <w:rPr>
          <w:rFonts w:ascii="Times New Roman" w:hAnsi="Times New Roman" w:cs="Times New Roman"/>
          <w:sz w:val="28"/>
          <w:szCs w:val="28"/>
        </w:rPr>
        <w:t>увеличиться</w:t>
      </w:r>
      <w:r w:rsidR="004A7213">
        <w:rPr>
          <w:rFonts w:ascii="Times New Roman" w:hAnsi="Times New Roman" w:cs="Times New Roman"/>
          <w:sz w:val="28"/>
          <w:szCs w:val="28"/>
        </w:rPr>
        <w:t>, что приведёт</w:t>
      </w:r>
      <w:r w:rsidR="00113B33" w:rsidRPr="00AA17C1">
        <w:rPr>
          <w:rFonts w:ascii="Times New Roman" w:hAnsi="Times New Roman" w:cs="Times New Roman"/>
          <w:sz w:val="28"/>
          <w:szCs w:val="28"/>
        </w:rPr>
        <w:t xml:space="preserve"> к краху Договору о нераспространении ядерного оружия.</w:t>
      </w:r>
    </w:p>
    <w:p w:rsidR="00BA4D6D" w:rsidRPr="00AA17C1" w:rsidRDefault="00BA4D6D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C1">
        <w:rPr>
          <w:rFonts w:ascii="Times New Roman" w:hAnsi="Times New Roman" w:cs="Times New Roman"/>
          <w:sz w:val="28"/>
          <w:szCs w:val="28"/>
        </w:rPr>
        <w:t xml:space="preserve">Глобализация </w:t>
      </w:r>
      <w:r w:rsidR="004A7213">
        <w:rPr>
          <w:rFonts w:ascii="Times New Roman" w:hAnsi="Times New Roman" w:cs="Times New Roman"/>
          <w:sz w:val="28"/>
          <w:szCs w:val="28"/>
        </w:rPr>
        <w:t xml:space="preserve">создает условия активизации </w:t>
      </w:r>
      <w:proofErr w:type="spellStart"/>
      <w:r w:rsidR="004A7213">
        <w:rPr>
          <w:rFonts w:ascii="Times New Roman" w:hAnsi="Times New Roman" w:cs="Times New Roman"/>
          <w:sz w:val="28"/>
          <w:szCs w:val="28"/>
        </w:rPr>
        <w:t>п</w:t>
      </w:r>
      <w:r w:rsidRPr="00AA17C1">
        <w:rPr>
          <w:rFonts w:ascii="Times New Roman" w:hAnsi="Times New Roman" w:cs="Times New Roman"/>
          <w:sz w:val="28"/>
          <w:szCs w:val="28"/>
        </w:rPr>
        <w:t>севдорелигиозной</w:t>
      </w:r>
      <w:proofErr w:type="spellEnd"/>
      <w:r w:rsidRPr="00AA17C1">
        <w:rPr>
          <w:rFonts w:ascii="Times New Roman" w:hAnsi="Times New Roman" w:cs="Times New Roman"/>
          <w:sz w:val="28"/>
          <w:szCs w:val="28"/>
        </w:rPr>
        <w:t xml:space="preserve"> солидарн</w:t>
      </w:r>
      <w:r w:rsidR="004A7213">
        <w:rPr>
          <w:rFonts w:ascii="Times New Roman" w:hAnsi="Times New Roman" w:cs="Times New Roman"/>
          <w:sz w:val="28"/>
          <w:szCs w:val="28"/>
        </w:rPr>
        <w:t>ости, которая ведет к увеличению</w:t>
      </w:r>
      <w:r w:rsidRPr="00AA17C1">
        <w:rPr>
          <w:rFonts w:ascii="Times New Roman" w:hAnsi="Times New Roman" w:cs="Times New Roman"/>
          <w:sz w:val="28"/>
          <w:szCs w:val="28"/>
        </w:rPr>
        <w:t xml:space="preserve"> национальной и конфессиональной конфликтности, возможно принятие </w:t>
      </w:r>
      <w:r w:rsidR="004A7213" w:rsidRPr="00AA17C1">
        <w:rPr>
          <w:rFonts w:ascii="Times New Roman" w:hAnsi="Times New Roman" w:cs="Times New Roman"/>
          <w:sz w:val="28"/>
          <w:szCs w:val="28"/>
        </w:rPr>
        <w:t>экстремисткой</w:t>
      </w:r>
      <w:r w:rsidRPr="00AA17C1">
        <w:rPr>
          <w:rFonts w:ascii="Times New Roman" w:hAnsi="Times New Roman" w:cs="Times New Roman"/>
          <w:sz w:val="28"/>
          <w:szCs w:val="28"/>
        </w:rPr>
        <w:t xml:space="preserve"> формы, к проявлению сепаратизма. В соединение с бесконтрольной миграцией, такие явления способствуют усилению политического и религиозного сепаратизма, национализма, </w:t>
      </w:r>
      <w:r w:rsidR="004A7213" w:rsidRPr="00AA17C1">
        <w:rPr>
          <w:rFonts w:ascii="Times New Roman" w:hAnsi="Times New Roman" w:cs="Times New Roman"/>
          <w:sz w:val="28"/>
          <w:szCs w:val="28"/>
        </w:rPr>
        <w:t>экстремизма</w:t>
      </w:r>
      <w:r w:rsidRPr="00AA17C1">
        <w:rPr>
          <w:rFonts w:ascii="Times New Roman" w:hAnsi="Times New Roman" w:cs="Times New Roman"/>
          <w:sz w:val="28"/>
          <w:szCs w:val="28"/>
        </w:rPr>
        <w:t>. Благодаря этому стало воз</w:t>
      </w:r>
      <w:r w:rsidR="00B23FDB">
        <w:rPr>
          <w:rFonts w:ascii="Times New Roman" w:hAnsi="Times New Roman" w:cs="Times New Roman"/>
          <w:sz w:val="28"/>
          <w:szCs w:val="28"/>
        </w:rPr>
        <w:t xml:space="preserve">можно создание глобальной сети </w:t>
      </w:r>
      <w:r w:rsidR="00B23FDB" w:rsidRPr="00AA17C1">
        <w:rPr>
          <w:rFonts w:ascii="Times New Roman" w:hAnsi="Times New Roman" w:cs="Times New Roman"/>
          <w:sz w:val="28"/>
          <w:szCs w:val="28"/>
        </w:rPr>
        <w:t>террористических</w:t>
      </w:r>
      <w:r w:rsidRPr="00AA17C1">
        <w:rPr>
          <w:rFonts w:ascii="Times New Roman" w:hAnsi="Times New Roman" w:cs="Times New Roman"/>
          <w:sz w:val="28"/>
          <w:szCs w:val="28"/>
        </w:rPr>
        <w:t xml:space="preserve"> организаций, исламских фундаменталистов «Аль-Каида», «ИГИЛ» проповедующие идеи джихада. Немало проблем так же создает и сепаратизм как в развитых</w:t>
      </w:r>
      <w:r w:rsidR="00B23FDB">
        <w:rPr>
          <w:rFonts w:ascii="Times New Roman" w:hAnsi="Times New Roman" w:cs="Times New Roman"/>
          <w:sz w:val="28"/>
          <w:szCs w:val="28"/>
        </w:rPr>
        <w:t xml:space="preserve"> </w:t>
      </w:r>
      <w:r w:rsidRPr="00AA17C1">
        <w:rPr>
          <w:rFonts w:ascii="Times New Roman" w:hAnsi="Times New Roman" w:cs="Times New Roman"/>
          <w:sz w:val="28"/>
          <w:szCs w:val="28"/>
        </w:rPr>
        <w:t>(Великобритания, Канада, Испания), так и в развивающихся странах</w:t>
      </w:r>
      <w:r w:rsidR="00B23FDB">
        <w:rPr>
          <w:rFonts w:ascii="Times New Roman" w:hAnsi="Times New Roman" w:cs="Times New Roman"/>
          <w:sz w:val="28"/>
          <w:szCs w:val="28"/>
        </w:rPr>
        <w:t xml:space="preserve"> </w:t>
      </w:r>
      <w:r w:rsidR="00A0125F" w:rsidRPr="00AA17C1">
        <w:rPr>
          <w:rFonts w:ascii="Times New Roman" w:hAnsi="Times New Roman" w:cs="Times New Roman"/>
          <w:sz w:val="28"/>
          <w:szCs w:val="28"/>
        </w:rPr>
        <w:t>(Индия, Китай, Турция).</w:t>
      </w:r>
    </w:p>
    <w:p w:rsidR="00A0125F" w:rsidRPr="00B23FDB" w:rsidRDefault="00A0125F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7C1">
        <w:rPr>
          <w:rFonts w:ascii="Times New Roman" w:hAnsi="Times New Roman" w:cs="Times New Roman"/>
          <w:sz w:val="28"/>
          <w:szCs w:val="28"/>
        </w:rPr>
        <w:t xml:space="preserve">Увеличение угрозы террористического нападения связан </w:t>
      </w:r>
      <w:proofErr w:type="gramStart"/>
      <w:r w:rsidRPr="00AA17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17C1">
        <w:rPr>
          <w:rFonts w:ascii="Times New Roman" w:hAnsi="Times New Roman" w:cs="Times New Roman"/>
          <w:sz w:val="28"/>
          <w:szCs w:val="28"/>
        </w:rPr>
        <w:t xml:space="preserve"> снижением уровня жизни, усилением социальной напряженности, изменение нравственных и иных ценностей. Ежегодно количество терактов и жертв в мире растет, статистика ужасает, в 2009 году было зафиксирована 11000 </w:t>
      </w:r>
      <w:r w:rsidR="00B23FDB" w:rsidRPr="00AA17C1">
        <w:rPr>
          <w:rFonts w:ascii="Times New Roman" w:hAnsi="Times New Roman" w:cs="Times New Roman"/>
          <w:sz w:val="28"/>
          <w:szCs w:val="28"/>
        </w:rPr>
        <w:t>терактов</w:t>
      </w:r>
      <w:r w:rsidRPr="00AA17C1">
        <w:rPr>
          <w:rFonts w:ascii="Times New Roman" w:hAnsi="Times New Roman" w:cs="Times New Roman"/>
          <w:sz w:val="28"/>
          <w:szCs w:val="28"/>
        </w:rPr>
        <w:t xml:space="preserve"> в 83 странах число жертв 15700 человек, в 2010 году произошло 11604 </w:t>
      </w:r>
      <w:r w:rsidR="00B23FDB" w:rsidRPr="00AA17C1">
        <w:rPr>
          <w:rFonts w:ascii="Times New Roman" w:hAnsi="Times New Roman" w:cs="Times New Roman"/>
          <w:sz w:val="28"/>
          <w:szCs w:val="28"/>
        </w:rPr>
        <w:t>теракта</w:t>
      </w:r>
      <w:r w:rsidRPr="00AA17C1">
        <w:rPr>
          <w:rFonts w:ascii="Times New Roman" w:hAnsi="Times New Roman" w:cs="Times New Roman"/>
          <w:sz w:val="28"/>
          <w:szCs w:val="28"/>
        </w:rPr>
        <w:t xml:space="preserve"> в 72 странах, 49901 жертв. </w:t>
      </w:r>
      <w:r w:rsidR="00361B33" w:rsidRPr="00AA17C1">
        <w:rPr>
          <w:rFonts w:ascii="Times New Roman" w:hAnsi="Times New Roman" w:cs="Times New Roman"/>
          <w:sz w:val="28"/>
          <w:szCs w:val="28"/>
        </w:rPr>
        <w:t xml:space="preserve">В 2014 году количество жертв терактов превысило в 300% показатель прошлого года и составило </w:t>
      </w:r>
      <w:r w:rsidR="00361B33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r w:rsidR="00B23FD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61B33" w:rsidRPr="00AA17C1">
        <w:rPr>
          <w:rFonts w:ascii="Times New Roman" w:hAnsi="Times New Roman" w:cs="Times New Roman"/>
          <w:sz w:val="28"/>
          <w:szCs w:val="28"/>
          <w:shd w:val="clear" w:color="auto" w:fill="FFFFFF"/>
        </w:rPr>
        <w:t>658</w:t>
      </w:r>
      <w:r w:rsidR="00B23F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3FDB" w:rsidRPr="00B23FDB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proofErr w:type="spellStart"/>
      <w:r w:rsidR="00B23FDB">
        <w:rPr>
          <w:rFonts w:ascii="Times New Roman" w:hAnsi="Times New Roman" w:cs="Times New Roman"/>
          <w:sz w:val="28"/>
          <w:szCs w:val="28"/>
        </w:rPr>
        <w:t>StatsData.ru.:</w:t>
      </w:r>
      <w:r w:rsidR="00361B33" w:rsidRPr="00AA17C1">
        <w:rPr>
          <w:rFonts w:ascii="Times New Roman" w:hAnsi="Times New Roman" w:cs="Times New Roman"/>
          <w:sz w:val="28"/>
          <w:szCs w:val="28"/>
        </w:rPr>
        <w:t>Электронный</w:t>
      </w:r>
      <w:proofErr w:type="spellEnd"/>
      <w:r w:rsidR="00361B33" w:rsidRPr="00AA17C1">
        <w:rPr>
          <w:rFonts w:ascii="Times New Roman" w:hAnsi="Times New Roman" w:cs="Times New Roman"/>
          <w:sz w:val="28"/>
          <w:szCs w:val="28"/>
        </w:rPr>
        <w:t xml:space="preserve"> ресурс]</w:t>
      </w:r>
      <w:r w:rsidR="00B23FDB" w:rsidRPr="00B23FDB">
        <w:rPr>
          <w:rFonts w:ascii="Times New Roman" w:hAnsi="Times New Roman" w:cs="Times New Roman"/>
          <w:sz w:val="28"/>
          <w:szCs w:val="28"/>
        </w:rPr>
        <w:t>.</w:t>
      </w:r>
    </w:p>
    <w:p w:rsidR="00361B33" w:rsidRPr="00FF14C5" w:rsidRDefault="00361B33" w:rsidP="00FF14C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AA17C1">
        <w:rPr>
          <w:sz w:val="28"/>
          <w:szCs w:val="28"/>
        </w:rPr>
        <w:t xml:space="preserve">Если ранее областью повышенной террористической угрозы была Южная Азия и Ближний Восток, то сегодня ни одна страна мира не застрахована от террористического воздействия. Теракты в Брюсселе, как и </w:t>
      </w:r>
      <w:r w:rsidR="00B23FDB" w:rsidRPr="00AA17C1">
        <w:rPr>
          <w:sz w:val="28"/>
          <w:szCs w:val="28"/>
        </w:rPr>
        <w:t>связанная,</w:t>
      </w:r>
      <w:r w:rsidRPr="00AA17C1">
        <w:rPr>
          <w:sz w:val="28"/>
          <w:szCs w:val="28"/>
        </w:rPr>
        <w:t xml:space="preserve"> с ними атака на Париж, указали на несколько очень важных вещей.</w:t>
      </w:r>
      <w:r w:rsidR="00CD2D73" w:rsidRPr="00AA17C1">
        <w:rPr>
          <w:sz w:val="28"/>
          <w:szCs w:val="28"/>
        </w:rPr>
        <w:t xml:space="preserve"> </w:t>
      </w:r>
      <w:r w:rsidRPr="00AA17C1">
        <w:rPr>
          <w:sz w:val="28"/>
          <w:szCs w:val="28"/>
        </w:rPr>
        <w:t xml:space="preserve">Во-первых, они показали, что терроризм в Западной Европе становится нормой, по крайней </w:t>
      </w:r>
      <w:proofErr w:type="gramStart"/>
      <w:r w:rsidRPr="00AA17C1">
        <w:rPr>
          <w:sz w:val="28"/>
          <w:szCs w:val="28"/>
        </w:rPr>
        <w:lastRenderedPageBreak/>
        <w:t>мере</w:t>
      </w:r>
      <w:proofErr w:type="gramEnd"/>
      <w:r w:rsidRPr="00AA17C1">
        <w:rPr>
          <w:sz w:val="28"/>
          <w:szCs w:val="28"/>
        </w:rPr>
        <w:t xml:space="preserve"> для настоящего времени. Граждане и политики просто должны признать это и принять как данность. Прямо скажем, мы не впервые сталкиваемся с подобным – вспомните хотя бы левый терроризм 70-х или десятилетия террора со стороны сепаратистских организаций вроде ЭТА в Испании или ИРА в Соединенном Королевстве. Разница лишь в том, что теперь терроризм затрагивает значительно большее число стран.</w:t>
      </w:r>
      <w:r w:rsidR="00CD2D73" w:rsidRPr="00AA17C1">
        <w:rPr>
          <w:sz w:val="28"/>
          <w:szCs w:val="28"/>
        </w:rPr>
        <w:t xml:space="preserve"> </w:t>
      </w:r>
      <w:r w:rsidRPr="00AA17C1">
        <w:rPr>
          <w:sz w:val="28"/>
          <w:szCs w:val="28"/>
        </w:rPr>
        <w:t xml:space="preserve">Во-вторых, серия атак подтверждает, что самые серьезные меры, которые предпринимают спецслужбы, не могут гарантировать стопроцентную безопасность в демократическом обществе. Брюссель и Париж – города, в которых действует повышенный уровень террористической угрозы. Там знают, что обе столицы являются </w:t>
      </w:r>
      <w:r w:rsidRPr="00FF14C5">
        <w:rPr>
          <w:sz w:val="28"/>
          <w:szCs w:val="28"/>
        </w:rPr>
        <w:t xml:space="preserve">основным мишенями для </w:t>
      </w:r>
      <w:proofErr w:type="spellStart"/>
      <w:r w:rsidRPr="00FF14C5">
        <w:rPr>
          <w:sz w:val="28"/>
          <w:szCs w:val="28"/>
        </w:rPr>
        <w:t>джихадистов</w:t>
      </w:r>
      <w:proofErr w:type="spellEnd"/>
      <w:r w:rsidRPr="00FF14C5">
        <w:rPr>
          <w:sz w:val="28"/>
          <w:szCs w:val="28"/>
        </w:rPr>
        <w:t xml:space="preserve">. Тем не </w:t>
      </w:r>
      <w:r w:rsidR="00B23FDB" w:rsidRPr="00FF14C5">
        <w:rPr>
          <w:sz w:val="28"/>
          <w:szCs w:val="28"/>
        </w:rPr>
        <w:t>менее,</w:t>
      </w:r>
      <w:r w:rsidRPr="00FF14C5">
        <w:rPr>
          <w:sz w:val="28"/>
          <w:szCs w:val="28"/>
        </w:rPr>
        <w:t xml:space="preserve"> они оказались под ударом</w:t>
      </w:r>
      <w:r w:rsidR="00CD2D73" w:rsidRPr="00FF14C5">
        <w:rPr>
          <w:sz w:val="28"/>
          <w:szCs w:val="28"/>
        </w:rPr>
        <w:t>.</w:t>
      </w:r>
    </w:p>
    <w:p w:rsidR="00FF14C5" w:rsidRPr="00FF14C5" w:rsidRDefault="00FF14C5" w:rsidP="00FF14C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FF14C5">
        <w:rPr>
          <w:sz w:val="28"/>
          <w:szCs w:val="28"/>
          <w:shd w:val="clear" w:color="auto" w:fill="FFFFFF"/>
        </w:rPr>
        <w:t>Настоящим оружием стали социальные сети для международных экстремистских организаций. Только за последний год число угроз, так или иначе связанных или реализованных террористами с использованием социальных сетей и интернета, выросло в несколько раз. Но самой актуальной проблемой остается вербовка взрослых и подростков в экстремистские организации через социальные сети.</w:t>
      </w:r>
    </w:p>
    <w:p w:rsidR="00FF14C5" w:rsidRPr="00FF14C5" w:rsidRDefault="00FF14C5" w:rsidP="00FF14C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F14C5">
        <w:rPr>
          <w:sz w:val="28"/>
          <w:szCs w:val="28"/>
        </w:rPr>
        <w:t xml:space="preserve">Социальные сети, как один из результатов развития коммуникационных технологий, являются, безусловно, уникальным и значимым инструментом общения, которое получило человечество в 21 веке. В эпоху </w:t>
      </w:r>
      <w:proofErr w:type="spellStart"/>
      <w:r w:rsidRPr="00FF14C5">
        <w:rPr>
          <w:sz w:val="28"/>
          <w:szCs w:val="28"/>
        </w:rPr>
        <w:t>Web</w:t>
      </w:r>
      <w:proofErr w:type="spellEnd"/>
      <w:r w:rsidRPr="00FF14C5">
        <w:rPr>
          <w:sz w:val="28"/>
          <w:szCs w:val="28"/>
        </w:rPr>
        <w:t xml:space="preserve"> 2.0 социальные сети и </w:t>
      </w:r>
      <w:proofErr w:type="spellStart"/>
      <w:r w:rsidRPr="00FF14C5">
        <w:rPr>
          <w:sz w:val="28"/>
          <w:szCs w:val="28"/>
        </w:rPr>
        <w:t>блоги</w:t>
      </w:r>
      <w:proofErr w:type="spellEnd"/>
      <w:r w:rsidRPr="00FF14C5">
        <w:rPr>
          <w:sz w:val="28"/>
          <w:szCs w:val="28"/>
        </w:rPr>
        <w:t xml:space="preserve"> являются одним из важнейших источников информации. Хорошо это или плохо, но факт, что пользователи проводят большую часть времени именно на таких сайтах. Статистика показывает, что в свое время не только соц</w:t>
      </w:r>
      <w:r w:rsidR="00B23FDB">
        <w:rPr>
          <w:sz w:val="28"/>
          <w:szCs w:val="28"/>
        </w:rPr>
        <w:t xml:space="preserve">иальные </w:t>
      </w:r>
      <w:r w:rsidRPr="00FF14C5">
        <w:rPr>
          <w:sz w:val="28"/>
          <w:szCs w:val="28"/>
        </w:rPr>
        <w:t xml:space="preserve">сети, но  и </w:t>
      </w:r>
      <w:proofErr w:type="spellStart"/>
      <w:r w:rsidRPr="00FF14C5">
        <w:rPr>
          <w:sz w:val="28"/>
          <w:szCs w:val="28"/>
        </w:rPr>
        <w:t>блоги</w:t>
      </w:r>
      <w:proofErr w:type="spellEnd"/>
      <w:r w:rsidRPr="00FF14C5">
        <w:rPr>
          <w:sz w:val="28"/>
          <w:szCs w:val="28"/>
        </w:rPr>
        <w:t xml:space="preserve"> начали активно вытеснять новостные агентства и тематические сайты.</w:t>
      </w:r>
    </w:p>
    <w:p w:rsidR="00FF14C5" w:rsidRDefault="00FF14C5" w:rsidP="00FF14C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F14C5">
        <w:rPr>
          <w:sz w:val="28"/>
          <w:szCs w:val="28"/>
        </w:rPr>
        <w:t>Но вполне закономерно, что, как и любое новое достижение человечества, социальные сети могут использоваться и во вредоносных целях. Таким образом, и терроризм приобрел новый инструмент для осуществления своих замыслов.</w:t>
      </w:r>
    </w:p>
    <w:p w:rsidR="00CD2D73" w:rsidRPr="00B23FDB" w:rsidRDefault="00CD2D73" w:rsidP="00B23FD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FF14C5">
        <w:rPr>
          <w:sz w:val="28"/>
          <w:szCs w:val="28"/>
        </w:rPr>
        <w:lastRenderedPageBreak/>
        <w:t xml:space="preserve">С </w:t>
      </w:r>
      <w:r w:rsidRPr="00B23FDB">
        <w:rPr>
          <w:sz w:val="28"/>
          <w:szCs w:val="28"/>
        </w:rPr>
        <w:t xml:space="preserve">распространением новых информационных потоков растет проблема управлением информационных потоков попадающих на территорию своего государства. </w:t>
      </w:r>
      <w:r w:rsidR="00B23FDB" w:rsidRPr="00B23FDB">
        <w:rPr>
          <w:sz w:val="28"/>
          <w:szCs w:val="28"/>
        </w:rPr>
        <w:t>Информационные</w:t>
      </w:r>
      <w:r w:rsidRPr="00B23FDB">
        <w:rPr>
          <w:sz w:val="28"/>
          <w:szCs w:val="28"/>
        </w:rPr>
        <w:t xml:space="preserve"> потоки чаще всего используются с целью манипулирования общественным сознанием. Особую угрозу также представляет </w:t>
      </w:r>
      <w:proofErr w:type="spellStart"/>
      <w:proofErr w:type="gramStart"/>
      <w:r w:rsidRPr="00B23FDB">
        <w:rPr>
          <w:sz w:val="28"/>
          <w:szCs w:val="28"/>
        </w:rPr>
        <w:t>кибер-терроризм</w:t>
      </w:r>
      <w:proofErr w:type="spellEnd"/>
      <w:proofErr w:type="gramEnd"/>
      <w:r w:rsidRPr="00B23FDB">
        <w:rPr>
          <w:sz w:val="28"/>
          <w:szCs w:val="28"/>
        </w:rPr>
        <w:t xml:space="preserve"> деятельность которого способна в считанные минуты способна остановить работы любого </w:t>
      </w:r>
      <w:r w:rsidR="00B23FDB" w:rsidRPr="00B23FDB">
        <w:rPr>
          <w:sz w:val="28"/>
          <w:szCs w:val="28"/>
        </w:rPr>
        <w:t>стратегически</w:t>
      </w:r>
      <w:r w:rsidRPr="00B23FDB">
        <w:rPr>
          <w:sz w:val="28"/>
          <w:szCs w:val="28"/>
        </w:rPr>
        <w:t xml:space="preserve"> важного объекта, </w:t>
      </w:r>
      <w:r w:rsidR="00B23FDB" w:rsidRPr="00B23FDB">
        <w:rPr>
          <w:sz w:val="28"/>
          <w:szCs w:val="28"/>
        </w:rPr>
        <w:t>принадлежащий к экономической,</w:t>
      </w:r>
      <w:r w:rsidRPr="00B23FDB">
        <w:rPr>
          <w:sz w:val="28"/>
          <w:szCs w:val="28"/>
        </w:rPr>
        <w:t xml:space="preserve"> </w:t>
      </w:r>
      <w:r w:rsidR="00B23FDB" w:rsidRPr="00B23FDB">
        <w:rPr>
          <w:sz w:val="28"/>
          <w:szCs w:val="28"/>
        </w:rPr>
        <w:t>в</w:t>
      </w:r>
      <w:r w:rsidRPr="00B23FDB">
        <w:rPr>
          <w:sz w:val="28"/>
          <w:szCs w:val="28"/>
        </w:rPr>
        <w:t>оенной</w:t>
      </w:r>
      <w:r w:rsidR="00B23FDB" w:rsidRPr="00B23FDB">
        <w:rPr>
          <w:sz w:val="28"/>
          <w:szCs w:val="28"/>
        </w:rPr>
        <w:t xml:space="preserve"> или политической сфере. П</w:t>
      </w:r>
      <w:r w:rsidRPr="00B23FDB">
        <w:rPr>
          <w:sz w:val="28"/>
          <w:szCs w:val="28"/>
        </w:rPr>
        <w:t xml:space="preserve">одобные атаки проводила секретная разведка Моссад, был атакован иранский завод по </w:t>
      </w:r>
      <w:r w:rsidR="00B23FDB" w:rsidRPr="00B23FDB">
        <w:rPr>
          <w:sz w:val="28"/>
          <w:szCs w:val="28"/>
        </w:rPr>
        <w:t>обогащению</w:t>
      </w:r>
      <w:r w:rsidRPr="00B23FDB">
        <w:rPr>
          <w:sz w:val="28"/>
          <w:szCs w:val="28"/>
        </w:rPr>
        <w:t xml:space="preserve"> ура</w:t>
      </w:r>
      <w:r w:rsidR="00B23FDB" w:rsidRPr="00B23FDB">
        <w:rPr>
          <w:sz w:val="28"/>
          <w:szCs w:val="28"/>
        </w:rPr>
        <w:t xml:space="preserve">на в городе </w:t>
      </w:r>
      <w:proofErr w:type="spellStart"/>
      <w:r w:rsidR="00B23FDB" w:rsidRPr="00B23FDB">
        <w:rPr>
          <w:sz w:val="28"/>
          <w:szCs w:val="28"/>
        </w:rPr>
        <w:t>Натазе</w:t>
      </w:r>
      <w:proofErr w:type="spellEnd"/>
      <w:r w:rsidR="00B23FDB" w:rsidRPr="00B23FDB">
        <w:rPr>
          <w:sz w:val="28"/>
          <w:szCs w:val="28"/>
        </w:rPr>
        <w:t xml:space="preserve"> [</w:t>
      </w:r>
      <w:proofErr w:type="spellStart"/>
      <w:r w:rsidR="00B23FDB" w:rsidRPr="00B23FDB">
        <w:rPr>
          <w:sz w:val="28"/>
          <w:szCs w:val="28"/>
        </w:rPr>
        <w:t>Deno</w:t>
      </w:r>
      <w:proofErr w:type="gramStart"/>
      <w:r w:rsidR="00B23FDB" w:rsidRPr="00B23FDB">
        <w:rPr>
          <w:sz w:val="28"/>
          <w:szCs w:val="28"/>
        </w:rPr>
        <w:t>л</w:t>
      </w:r>
      <w:proofErr w:type="gramEnd"/>
      <w:r w:rsidR="00B23FDB" w:rsidRPr="00B23FDB">
        <w:rPr>
          <w:sz w:val="28"/>
          <w:szCs w:val="28"/>
        </w:rPr>
        <w:t>l</w:t>
      </w:r>
      <w:proofErr w:type="spellEnd"/>
      <w:r w:rsidR="00B23FDB" w:rsidRPr="00B23FDB">
        <w:rPr>
          <w:sz w:val="28"/>
          <w:szCs w:val="28"/>
        </w:rPr>
        <w:t xml:space="preserve"> </w:t>
      </w:r>
      <w:proofErr w:type="spellStart"/>
      <w:r w:rsidR="00B23FDB" w:rsidRPr="00B23FDB">
        <w:rPr>
          <w:sz w:val="28"/>
          <w:szCs w:val="28"/>
        </w:rPr>
        <w:t>Yvonnick</w:t>
      </w:r>
      <w:proofErr w:type="spellEnd"/>
      <w:r w:rsidR="00B23FDB" w:rsidRPr="00B23FDB">
        <w:rPr>
          <w:sz w:val="28"/>
          <w:szCs w:val="28"/>
        </w:rPr>
        <w:t>.:</w:t>
      </w:r>
      <w:r w:rsidR="00B23FDB" w:rsidRPr="00B23FDB">
        <w:rPr>
          <w:sz w:val="28"/>
          <w:szCs w:val="28"/>
          <w:lang w:val="en-US"/>
        </w:rPr>
        <w:t>P</w:t>
      </w:r>
      <w:r w:rsidR="00B23FDB" w:rsidRPr="00B23FDB">
        <w:rPr>
          <w:sz w:val="28"/>
          <w:szCs w:val="28"/>
        </w:rPr>
        <w:t>.232]</w:t>
      </w:r>
      <w:r w:rsidRPr="00B23FDB">
        <w:rPr>
          <w:sz w:val="28"/>
          <w:szCs w:val="28"/>
        </w:rPr>
        <w:t>.</w:t>
      </w:r>
    </w:p>
    <w:p w:rsidR="00CD2D73" w:rsidRPr="00B23FDB" w:rsidRDefault="00CD2D73" w:rsidP="00B23FD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23FDB">
        <w:rPr>
          <w:sz w:val="28"/>
          <w:szCs w:val="28"/>
        </w:rPr>
        <w:t>Унификация культуры, образа жизни по образу и подобию Американской культуры, несет угрозу потери национальной идентичности</w:t>
      </w:r>
      <w:r w:rsidR="00E06BF4" w:rsidRPr="00B23FDB">
        <w:rPr>
          <w:sz w:val="28"/>
          <w:szCs w:val="28"/>
        </w:rPr>
        <w:t>, культурной самобытности и потери национальных ценностей и языка.</w:t>
      </w:r>
    </w:p>
    <w:p w:rsidR="00AA17C1" w:rsidRPr="00B23FDB" w:rsidRDefault="00B23FDB" w:rsidP="00B23FD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23FDB">
        <w:rPr>
          <w:sz w:val="28"/>
          <w:szCs w:val="28"/>
        </w:rPr>
        <w:t>Увеличивается</w:t>
      </w:r>
      <w:r w:rsidR="00E06BF4" w:rsidRPr="00B23FDB">
        <w:rPr>
          <w:sz w:val="28"/>
          <w:szCs w:val="28"/>
        </w:rPr>
        <w:t xml:space="preserve"> антропогенное влияние на биосферу Земли. ТНК </w:t>
      </w:r>
      <w:r w:rsidRPr="00B23FDB">
        <w:rPr>
          <w:sz w:val="28"/>
          <w:szCs w:val="28"/>
        </w:rPr>
        <w:t>предпочитают,</w:t>
      </w:r>
      <w:r w:rsidR="00E06BF4" w:rsidRPr="00B23FDB">
        <w:rPr>
          <w:sz w:val="28"/>
          <w:szCs w:val="28"/>
        </w:rPr>
        <w:t xml:space="preserve"> решают проблему поддержания экологического баланса за свет остального челове</w:t>
      </w:r>
      <w:r w:rsidRPr="00B23FDB">
        <w:rPr>
          <w:sz w:val="28"/>
          <w:szCs w:val="28"/>
        </w:rPr>
        <w:t>че</w:t>
      </w:r>
      <w:r w:rsidR="00E06BF4" w:rsidRPr="00B23FDB">
        <w:rPr>
          <w:sz w:val="28"/>
          <w:szCs w:val="28"/>
        </w:rPr>
        <w:t xml:space="preserve">ства. ТНК переносят грязные производства, производства по </w:t>
      </w:r>
      <w:r w:rsidRPr="00B23FDB">
        <w:rPr>
          <w:sz w:val="28"/>
          <w:szCs w:val="28"/>
        </w:rPr>
        <w:t>утилизации</w:t>
      </w:r>
      <w:r w:rsidR="00E06BF4" w:rsidRPr="00B23FDB">
        <w:rPr>
          <w:sz w:val="28"/>
          <w:szCs w:val="28"/>
        </w:rPr>
        <w:t xml:space="preserve"> различных загрязняющих веществ в </w:t>
      </w:r>
      <w:r w:rsidRPr="00B23FDB">
        <w:rPr>
          <w:sz w:val="28"/>
          <w:szCs w:val="28"/>
        </w:rPr>
        <w:t>беднейшие</w:t>
      </w:r>
      <w:r w:rsidR="00E06BF4" w:rsidRPr="00B23FDB">
        <w:rPr>
          <w:sz w:val="28"/>
          <w:szCs w:val="28"/>
        </w:rPr>
        <w:t xml:space="preserve"> страны мира. При этом</w:t>
      </w:r>
      <w:proofErr w:type="gramStart"/>
      <w:r w:rsidR="00E06BF4" w:rsidRPr="00B23FDB">
        <w:rPr>
          <w:sz w:val="28"/>
          <w:szCs w:val="28"/>
        </w:rPr>
        <w:t>,</w:t>
      </w:r>
      <w:proofErr w:type="gramEnd"/>
      <w:r w:rsidR="00E06BF4" w:rsidRPr="00B23FDB">
        <w:rPr>
          <w:sz w:val="28"/>
          <w:szCs w:val="28"/>
        </w:rPr>
        <w:t xml:space="preserve"> ТНК отказываются подписывать международные экологические конвенции и соглашения.  Страны западного мира запрещают использование на своей территории продукции</w:t>
      </w:r>
      <w:r w:rsidRPr="00B23FDB">
        <w:rPr>
          <w:sz w:val="28"/>
          <w:szCs w:val="28"/>
        </w:rPr>
        <w:t xml:space="preserve"> опасной для экологии, ввоз в страну технологий</w:t>
      </w:r>
      <w:r w:rsidR="00E06BF4" w:rsidRPr="00B23FDB">
        <w:rPr>
          <w:sz w:val="28"/>
          <w:szCs w:val="28"/>
        </w:rPr>
        <w:t xml:space="preserve"> наносящих вред окружающей среде.</w:t>
      </w:r>
    </w:p>
    <w:p w:rsidR="00AA17C1" w:rsidRPr="00B23FDB" w:rsidRDefault="00AA17C1" w:rsidP="009D5B2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23FDB">
        <w:rPr>
          <w:sz w:val="28"/>
          <w:szCs w:val="28"/>
        </w:rPr>
        <w:t>В условиях глобализации появляются новые измерения безопасности.</w:t>
      </w:r>
      <w:r w:rsidR="00FF14C5" w:rsidRPr="00B23FDB">
        <w:rPr>
          <w:sz w:val="28"/>
          <w:szCs w:val="28"/>
        </w:rPr>
        <w:t xml:space="preserve"> Необходимо проводить деятельность  по предупреждению, выявлению и отражению возникающих рисков влияния на социум.</w:t>
      </w:r>
    </w:p>
    <w:p w:rsidR="00FF14C5" w:rsidRPr="00B23FDB" w:rsidRDefault="00FF14C5" w:rsidP="009D5B2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B23FDB">
        <w:rPr>
          <w:color w:val="000000"/>
          <w:sz w:val="28"/>
          <w:szCs w:val="28"/>
        </w:rPr>
        <w:t>В современном развитии системы безопасности немаловажную роль</w:t>
      </w:r>
      <w:r w:rsidRPr="00B23FDB">
        <w:rPr>
          <w:color w:val="000000"/>
          <w:sz w:val="28"/>
          <w:szCs w:val="28"/>
        </w:rPr>
        <w:br/>
        <w:t>играет психологический фактор. Речь идет об определенных идейн</w:t>
      </w:r>
      <w:proofErr w:type="gramStart"/>
      <w:r w:rsidRPr="00B23FDB">
        <w:rPr>
          <w:color w:val="000000"/>
          <w:sz w:val="28"/>
          <w:szCs w:val="28"/>
        </w:rPr>
        <w:t>о-</w:t>
      </w:r>
      <w:proofErr w:type="gramEnd"/>
      <w:r w:rsidRPr="00B23FDB">
        <w:rPr>
          <w:color w:val="000000"/>
          <w:sz w:val="28"/>
          <w:szCs w:val="28"/>
        </w:rPr>
        <w:br/>
        <w:t>психологических образах, укрепившихся в сознании политических элит.</w:t>
      </w:r>
      <w:r w:rsidRPr="00B23FDB">
        <w:rPr>
          <w:color w:val="000000"/>
          <w:sz w:val="28"/>
          <w:szCs w:val="28"/>
        </w:rPr>
        <w:br/>
        <w:t>Такие образы чаще всего рождаются в результате попыток осмыслить</w:t>
      </w:r>
      <w:r w:rsidRPr="00B23FDB">
        <w:rPr>
          <w:color w:val="000000"/>
          <w:sz w:val="28"/>
          <w:szCs w:val="28"/>
        </w:rPr>
        <w:br/>
      </w:r>
      <w:r w:rsidRPr="00B23FDB">
        <w:rPr>
          <w:sz w:val="28"/>
          <w:szCs w:val="28"/>
        </w:rPr>
        <w:t>объективные социально-экономические и политико-военные процессы.</w:t>
      </w:r>
    </w:p>
    <w:p w:rsidR="002A7B3F" w:rsidRPr="00B23FDB" w:rsidRDefault="002A7B3F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>Внешние угрозы информационной безопасности России рождаются в контексте следующих геополитических тенденций:</w:t>
      </w:r>
    </w:p>
    <w:p w:rsidR="002A7B3F" w:rsidRP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формирование единого глобального информационного пространства западных стран и США и оттеснение информационного пространства России к глобальной периферии, превращение России в глобальную информационную провинцию;</w:t>
      </w:r>
    </w:p>
    <w:p w:rsidR="002A7B3F" w:rsidRP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уплотнение информационной взаимозависимости государств, прежде всего, формирование </w:t>
      </w:r>
      <w:proofErr w:type="spellStart"/>
      <w:proofErr w:type="gramStart"/>
      <w:r w:rsidR="002A7B3F" w:rsidRPr="00B23FDB">
        <w:rPr>
          <w:rFonts w:ascii="Times New Roman" w:eastAsia="Calibri" w:hAnsi="Times New Roman" w:cs="Times New Roman"/>
          <w:sz w:val="28"/>
          <w:szCs w:val="28"/>
        </w:rPr>
        <w:t>Интернет-инфраструктуры</w:t>
      </w:r>
      <w:proofErr w:type="spellEnd"/>
      <w:proofErr w:type="gramEnd"/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 вокруг государств НАТО  (США и Великобритания производят более 90% мировой высокотехнологичной продукции, поэтому их приоритет неоспорим);</w:t>
      </w:r>
    </w:p>
    <w:p w:rsidR="002A7B3F" w:rsidRP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расширение стратегического военно-информационного пространства НАТО (за счет информационного пространства стран Восточной Европы, Балтии, Молдовы, Украины), его приближение к географическим границам России и проникновение в ее информационные границы);</w:t>
      </w:r>
    </w:p>
    <w:p w:rsidR="002A7B3F" w:rsidRP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вторжение информационных </w:t>
      </w:r>
      <w:proofErr w:type="spellStart"/>
      <w:r w:rsidR="002A7B3F" w:rsidRPr="00B23FDB">
        <w:rPr>
          <w:rFonts w:ascii="Times New Roman" w:eastAsia="Calibri" w:hAnsi="Times New Roman" w:cs="Times New Roman"/>
          <w:sz w:val="28"/>
          <w:szCs w:val="28"/>
        </w:rPr>
        <w:t>акторов</w:t>
      </w:r>
      <w:proofErr w:type="spellEnd"/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 США в информационное пространство России, причем как по техническим, так и по идеологическим каналам;</w:t>
      </w:r>
    </w:p>
    <w:p w:rsidR="002A7B3F" w:rsidRP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стирание граней между состояниями войны и мира, распространение стратегий и тактик информационных войн, главные участники которых (например, США), рассматриваю Россию в качестве потенциального противника;</w:t>
      </w:r>
    </w:p>
    <w:p w:rsid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геополитическая перегруппировка сил в информационном пространстве за счет информационного прогресса США, Западной Европы, Японии, Китая, утрата Россией </w:t>
      </w:r>
      <w:proofErr w:type="spellStart"/>
      <w:r w:rsidR="002A7B3F" w:rsidRPr="00B23FDB">
        <w:rPr>
          <w:rFonts w:ascii="Times New Roman" w:eastAsia="Calibri" w:hAnsi="Times New Roman" w:cs="Times New Roman"/>
          <w:sz w:val="28"/>
          <w:szCs w:val="28"/>
        </w:rPr>
        <w:t>геостратегического</w:t>
      </w:r>
      <w:proofErr w:type="spellEnd"/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 преимущества в информационной сфере;</w:t>
      </w:r>
    </w:p>
    <w:p w:rsidR="002A7B3F" w:rsidRP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утрата Россией многих традиционно надежных геополитических союзников;</w:t>
      </w:r>
    </w:p>
    <w:p w:rsid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информатизация мирового терроризма и экстремизма;</w:t>
      </w:r>
    </w:p>
    <w:p w:rsid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«обострение международной конкуренции за обладание технологическими и информационными ресурсами, в условиях продолжения попыток создания структуры международных отношений, основанной на односторонних решениях ключевых проблем мировой политики»;</w:t>
      </w:r>
    </w:p>
    <w:p w:rsidR="002A7B3F" w:rsidRP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формирование негативного образа России и имиджа российской политической элиты иностранными СМИ и др. </w:t>
      </w:r>
    </w:p>
    <w:p w:rsidR="002A7B3F" w:rsidRPr="00B23FDB" w:rsidRDefault="002A7B3F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>К внутренним угрозам информационной безопасности следует отнести:</w:t>
      </w:r>
    </w:p>
    <w:p w:rsid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сохранение «закрытости» информационного пространства;</w:t>
      </w:r>
    </w:p>
    <w:p w:rsidR="002A7B3F" w:rsidRP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ангажированность и необъективность средств массовой информации;</w:t>
      </w:r>
    </w:p>
    <w:p w:rsidR="00B23FDB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2A7B3F" w:rsidRPr="00B23FDB">
        <w:rPr>
          <w:rFonts w:ascii="Times New Roman" w:eastAsia="Calibri" w:hAnsi="Times New Roman" w:cs="Times New Roman"/>
          <w:sz w:val="28"/>
          <w:szCs w:val="28"/>
        </w:rPr>
        <w:t>идеологизация</w:t>
      </w:r>
      <w:proofErr w:type="spellEnd"/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 внутригосударственного информационного пространства, широкое распространение пропаганды и контрпропаганды в ущерб информированию;</w:t>
      </w:r>
    </w:p>
    <w:p w:rsidR="00137677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доминирование технологий</w:t>
      </w: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3FDB">
        <w:rPr>
          <w:rFonts w:ascii="Times New Roman" w:eastAsia="Calibri" w:hAnsi="Times New Roman" w:cs="Times New Roman"/>
          <w:sz w:val="28"/>
          <w:szCs w:val="28"/>
        </w:rPr>
        <w:t>манипулятивного</w:t>
      </w:r>
      <w:proofErr w:type="spellEnd"/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 воздействия на общественное мнение;</w:t>
      </w:r>
    </w:p>
    <w:p w:rsidR="00137677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психологическое заражение </w:t>
      </w:r>
      <w:proofErr w:type="spellStart"/>
      <w:r w:rsidR="002A7B3F" w:rsidRPr="00B23FDB">
        <w:rPr>
          <w:rFonts w:ascii="Times New Roman" w:eastAsia="Calibri" w:hAnsi="Times New Roman" w:cs="Times New Roman"/>
          <w:sz w:val="28"/>
          <w:szCs w:val="28"/>
        </w:rPr>
        <w:t>внутрироссийского</w:t>
      </w:r>
      <w:proofErr w:type="spellEnd"/>
      <w:r w:rsidR="002A7B3F" w:rsidRPr="00B23FDB">
        <w:rPr>
          <w:rFonts w:ascii="Times New Roman" w:eastAsia="Calibri" w:hAnsi="Times New Roman" w:cs="Times New Roman"/>
          <w:sz w:val="28"/>
          <w:szCs w:val="28"/>
        </w:rPr>
        <w:t xml:space="preserve"> информационного пространства внешнеполитической конфликтностью, проникновение агрессии и ненависти в структуру языка и социальных, в том числе, виртуальных связей;</w:t>
      </w:r>
    </w:p>
    <w:p w:rsidR="002A7B3F" w:rsidRDefault="00B23FDB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3FD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A7B3F" w:rsidRPr="00B23FDB">
        <w:rPr>
          <w:rFonts w:ascii="Times New Roman" w:eastAsia="Calibri" w:hAnsi="Times New Roman" w:cs="Times New Roman"/>
          <w:sz w:val="28"/>
          <w:szCs w:val="28"/>
        </w:rPr>
        <w:t>проникновение агрессии политической коммуникации в межличностные уровни (это приводит к распаду социальных сетевых связей и отношений, даже разрыву некоторых социальных структур)</w:t>
      </w:r>
    </w:p>
    <w:p w:rsidR="00137677" w:rsidRDefault="00137677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9D5B2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677" w:rsidRDefault="00137677" w:rsidP="001376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65C" w:rsidRDefault="00AD065C" w:rsidP="001376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65C" w:rsidRDefault="00AD065C" w:rsidP="001376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065C" w:rsidRDefault="00AD065C" w:rsidP="001376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0032" w:rsidRDefault="009D5B2D" w:rsidP="006D0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Примечания: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Возьмитель</w:t>
      </w:r>
      <w:proofErr w:type="spell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А.А. Национальная безопасность России в контексте глобализации // Безопасность Евразии. – 2003. - №3. - С.214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sz w:val="28"/>
          <w:szCs w:val="28"/>
        </w:rPr>
        <w:t>Воробьева И. Война в Ливии: очередная нефтяная. // Прямые инвестиции. – 2011. - №4. - С. 8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>Делягин М.Г. Драйв человечества. Глобализация и мировой кризис. – М.: Вече, 2008. -С. 34 Зиновьев А.А. Идеология партии будущего. - М.:ЭКСМО, 2003. - С.198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Иноземцев В.Л. Глобализация: иллюзии и реальность // Свободная мысль XXI. - 2000. - № 1. - С. 80 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>Иноземцев В.Л. Российско-американские отношения: что впереди? // Международная жизнь. - 2003. - № 9-10. - С.152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Иноземцев В.Л., Кузнецова Е.С. К проблеме трансформации мирового порядка в XXI веке. - [Электронный ресурс]. - Режим доступа: </w:t>
      </w:r>
      <w:hyperlink r:id="rId7" w:history="1">
        <w:r w:rsidRPr="009D0410">
          <w:rPr>
            <w:rStyle w:val="a4"/>
            <w:rFonts w:ascii="Times New Roman" w:hAnsi="Times New Roman" w:cs="Times New Roman"/>
            <w:sz w:val="28"/>
            <w:szCs w:val="28"/>
          </w:rPr>
          <w:t>http://www.postindustrial.net</w:t>
        </w:r>
      </w:hyperlink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Мишин</w:t>
      </w:r>
      <w:proofErr w:type="gram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В.Е. Безопасность Северного Кавказа в условиях глобализации. </w:t>
      </w:r>
      <w:proofErr w:type="spell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Дисс</w:t>
      </w:r>
      <w:proofErr w:type="spellEnd"/>
      <w:r w:rsidRPr="009D0410">
        <w:rPr>
          <w:rFonts w:ascii="Times New Roman" w:hAnsi="Times New Roman" w:cs="Times New Roman"/>
          <w:color w:val="000000"/>
          <w:sz w:val="28"/>
          <w:szCs w:val="28"/>
        </w:rPr>
        <w:t>. … канд. полит</w:t>
      </w:r>
      <w:proofErr w:type="gram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9D0410">
        <w:rPr>
          <w:rFonts w:ascii="Times New Roman" w:hAnsi="Times New Roman" w:cs="Times New Roman"/>
          <w:color w:val="000000"/>
          <w:sz w:val="28"/>
          <w:szCs w:val="28"/>
        </w:rPr>
        <w:t>аук. - Краснодар, 2005. – С.76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0410">
        <w:rPr>
          <w:rFonts w:ascii="Times New Roman" w:hAnsi="Times New Roman" w:cs="Times New Roman"/>
          <w:sz w:val="28"/>
          <w:szCs w:val="28"/>
        </w:rPr>
        <w:t>Хестанов</w:t>
      </w:r>
      <w:proofErr w:type="spellEnd"/>
      <w:r w:rsidRPr="009D0410">
        <w:rPr>
          <w:rFonts w:ascii="Times New Roman" w:hAnsi="Times New Roman" w:cs="Times New Roman"/>
          <w:sz w:val="28"/>
          <w:szCs w:val="28"/>
        </w:rPr>
        <w:t xml:space="preserve"> Р.С. Россия и режим глобального </w:t>
      </w:r>
      <w:proofErr w:type="gramStart"/>
      <w:r w:rsidRPr="009D0410">
        <w:rPr>
          <w:rFonts w:ascii="Times New Roman" w:hAnsi="Times New Roman" w:cs="Times New Roman"/>
          <w:sz w:val="28"/>
          <w:szCs w:val="28"/>
        </w:rPr>
        <w:t>апартеида</w:t>
      </w:r>
      <w:proofErr w:type="gramEnd"/>
      <w:r w:rsidRPr="009D0410">
        <w:rPr>
          <w:rFonts w:ascii="Times New Roman" w:hAnsi="Times New Roman" w:cs="Times New Roman"/>
          <w:sz w:val="28"/>
          <w:szCs w:val="28"/>
        </w:rPr>
        <w:t xml:space="preserve"> // Отечественные записки. – 2002. - №3. - С. 84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Бек </w:t>
      </w:r>
      <w:proofErr w:type="gram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У.</w:t>
      </w:r>
      <w:proofErr w:type="gram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Что такое глобализация?: Ошибки глобализма - ответы на глобализацию. - М.: Прогресс-Традиция, 2001. – С. 23, С.24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Бжезинский З. Великая шахматная доска. Господство Америки и его </w:t>
      </w:r>
      <w:proofErr w:type="spell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геостратегические</w:t>
      </w:r>
      <w:proofErr w:type="spell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императивы. - М.: Международные отношения, 2009. - С.20 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Fukuyama F. The End of History? // National Interest. - 1989. - № 4. – </w:t>
      </w:r>
      <w:r w:rsidRPr="009D0410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D0410">
        <w:rPr>
          <w:rFonts w:ascii="Times New Roman" w:hAnsi="Times New Roman" w:cs="Times New Roman"/>
          <w:color w:val="000000"/>
          <w:sz w:val="28"/>
          <w:szCs w:val="28"/>
          <w:lang w:val="en-US"/>
        </w:rPr>
        <w:t>.3-18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  <w:lang w:val="en-US"/>
        </w:rPr>
        <w:t>Friedman T. The Lexus and the Olive Tree: Understanding Globalization. N.Y., Picador, Revised and Updated Edition, 2012. –P. 17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  <w:lang w:val="en-US"/>
        </w:rPr>
        <w:t>Grey J. False Dawn: The Delusions of Global Capitalism. New Press, 2000. - P.12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McLuhan M., Power B. The Global Village: Transformations in World Life and Media in the 21 </w:t>
      </w:r>
      <w:proofErr w:type="spellStart"/>
      <w:r w:rsidRPr="009D0410">
        <w:rPr>
          <w:rFonts w:ascii="Times New Roman" w:hAnsi="Times New Roman" w:cs="Times New Roman"/>
          <w:color w:val="000000"/>
          <w:sz w:val="28"/>
          <w:szCs w:val="28"/>
          <w:lang w:val="en-US"/>
        </w:rPr>
        <w:t>st</w:t>
      </w:r>
      <w:proofErr w:type="spellEnd"/>
      <w:r w:rsidRPr="009D041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Century (Communication and Society). Oxford University Press, 2006.</w:t>
      </w:r>
      <w:r w:rsidRPr="009D0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).</w:t>
      </w:r>
    </w:p>
    <w:p w:rsidR="006D0032" w:rsidRPr="009D0410" w:rsidRDefault="006D0032" w:rsidP="006D0032">
      <w:pPr>
        <w:pStyle w:val="af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9D0410">
        <w:rPr>
          <w:rFonts w:ascii="Times New Roman" w:hAnsi="Times New Roman" w:cs="Times New Roman"/>
          <w:sz w:val="28"/>
          <w:szCs w:val="28"/>
          <w:lang w:val="en-US"/>
        </w:rPr>
        <w:t>Yvonnick</w:t>
      </w:r>
      <w:proofErr w:type="spellEnd"/>
      <w:r w:rsidRPr="009D0410"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9D0410">
        <w:rPr>
          <w:rFonts w:ascii="Times New Roman" w:hAnsi="Times New Roman" w:cs="Times New Roman"/>
          <w:sz w:val="28"/>
          <w:szCs w:val="28"/>
          <w:lang w:val="en-US"/>
        </w:rPr>
        <w:t>Guerres</w:t>
      </w:r>
      <w:proofErr w:type="spellEnd"/>
      <w:r w:rsidRPr="009D04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0410">
        <w:rPr>
          <w:rFonts w:ascii="Times New Roman" w:hAnsi="Times New Roman" w:cs="Times New Roman"/>
          <w:sz w:val="28"/>
          <w:szCs w:val="28"/>
          <w:lang w:val="en-US"/>
        </w:rPr>
        <w:t>Secr</w:t>
      </w:r>
      <w:proofErr w:type="spellEnd"/>
      <w:r w:rsidRPr="009D0410">
        <w:rPr>
          <w:rFonts w:ascii="Times New Roman" w:hAnsi="Times New Roman" w:cs="Times New Roman"/>
          <w:sz w:val="28"/>
          <w:szCs w:val="28"/>
        </w:rPr>
        <w:t>и</w:t>
      </w:r>
      <w:proofErr w:type="spellStart"/>
      <w:r w:rsidRPr="009D0410"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 w:rsidRPr="009D0410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9D0410">
        <w:rPr>
          <w:rFonts w:ascii="Times New Roman" w:hAnsi="Times New Roman" w:cs="Times New Roman"/>
          <w:sz w:val="28"/>
          <w:szCs w:val="28"/>
          <w:lang w:val="en-US"/>
        </w:rPr>
        <w:t>Mossad</w:t>
      </w:r>
      <w:proofErr w:type="spellEnd"/>
      <w:r w:rsidRPr="009D0410">
        <w:rPr>
          <w:rFonts w:ascii="Times New Roman" w:hAnsi="Times New Roman" w:cs="Times New Roman"/>
          <w:sz w:val="28"/>
          <w:szCs w:val="28"/>
          <w:lang w:val="en-US"/>
        </w:rPr>
        <w:t xml:space="preserve"> (Les). Nouveau Monde (</w:t>
      </w:r>
      <w:r w:rsidRPr="009D0410">
        <w:rPr>
          <w:rFonts w:ascii="Times New Roman" w:hAnsi="Times New Roman" w:cs="Times New Roman"/>
          <w:sz w:val="28"/>
          <w:szCs w:val="28"/>
        </w:rPr>
        <w:t>Й</w:t>
      </w:r>
      <w:r w:rsidRPr="009D0410">
        <w:rPr>
          <w:rFonts w:ascii="Times New Roman" w:hAnsi="Times New Roman" w:cs="Times New Roman"/>
          <w:sz w:val="28"/>
          <w:szCs w:val="28"/>
          <w:lang w:val="en-US"/>
        </w:rPr>
        <w:t>d), 2012. – 232 p</w:t>
      </w:r>
    </w:p>
    <w:p w:rsidR="006D0032" w:rsidRPr="00BB52ED" w:rsidRDefault="006D0032" w:rsidP="006D0032">
      <w:pPr>
        <w:rPr>
          <w:rFonts w:ascii="TimesNewRomanPSMT" w:hAnsi="TimesNewRomanPSMT"/>
          <w:color w:val="000000"/>
        </w:rPr>
      </w:pPr>
    </w:p>
    <w:p w:rsidR="006D0032" w:rsidRPr="009D0410" w:rsidRDefault="006D0032" w:rsidP="006D00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</w:rPr>
        <w:t>лектронные</w:t>
      </w:r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ресурсы:</w:t>
      </w:r>
    </w:p>
    <w:p w:rsidR="006D0032" w:rsidRPr="009D0410" w:rsidRDefault="006D0032" w:rsidP="008A2875">
      <w:pPr>
        <w:pStyle w:val="af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Столяров А.М. Запад и Восток: новая «эпоха пророков» // Философский журнал (электронная версия). 08.08.2005. - [Электронный ресурс]. - Режим доступа: </w:t>
      </w:r>
      <w:hyperlink r:id="rId8" w:history="1">
        <w:r w:rsidRPr="009D0410">
          <w:rPr>
            <w:rStyle w:val="a4"/>
            <w:rFonts w:ascii="Times New Roman" w:hAnsi="Times New Roman" w:cs="Times New Roman"/>
            <w:sz w:val="28"/>
            <w:szCs w:val="28"/>
          </w:rPr>
          <w:t>http://phenomen.ru//public/journal.php?article=18</w:t>
        </w:r>
      </w:hyperlink>
      <w:r w:rsidRPr="009D0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041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дата обращения: 17.05.2016)</w:t>
      </w:r>
    </w:p>
    <w:p w:rsidR="006D0032" w:rsidRPr="009D0410" w:rsidRDefault="006D0032" w:rsidP="008A2875">
      <w:pPr>
        <w:pStyle w:val="af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>Юрьев А.И. Глобализация как новая форма политической власти, изменяющая человека и миропорядок. - [Электронный ресурс] – Режим доступа: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9D0410">
          <w:rPr>
            <w:rStyle w:val="a4"/>
            <w:rFonts w:ascii="Times New Roman" w:hAnsi="Times New Roman" w:cs="Times New Roman"/>
            <w:sz w:val="28"/>
            <w:szCs w:val="28"/>
          </w:rPr>
          <w:t>http://www.spbup.ru/index.php?option=com_content&amp;task=view&amp;id=55&amp;Itemid=99999999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23.04.2016)</w:t>
      </w:r>
    </w:p>
    <w:p w:rsidR="006D0032" w:rsidRPr="009D0410" w:rsidRDefault="006D0032" w:rsidP="008A2875">
      <w:pPr>
        <w:pStyle w:val="af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sz w:val="28"/>
          <w:szCs w:val="28"/>
        </w:rPr>
        <w:t xml:space="preserve">Статистика терактов в мировых масштабах. </w:t>
      </w:r>
      <w:proofErr w:type="spellStart"/>
      <w:r w:rsidRPr="009D0410">
        <w:rPr>
          <w:rFonts w:ascii="Times New Roman" w:hAnsi="Times New Roman" w:cs="Times New Roman"/>
          <w:sz w:val="28"/>
          <w:szCs w:val="28"/>
        </w:rPr>
        <w:t>StatsData.ru</w:t>
      </w:r>
      <w:proofErr w:type="spellEnd"/>
      <w:r w:rsidRPr="009D0410">
        <w:rPr>
          <w:rFonts w:ascii="Times New Roman" w:hAnsi="Times New Roman" w:cs="Times New Roman"/>
          <w:sz w:val="28"/>
          <w:szCs w:val="28"/>
        </w:rPr>
        <w:t xml:space="preserve">. – [Электронный ресурс]. – Режим доступа: </w:t>
      </w:r>
      <w:hyperlink r:id="rId10" w:history="1">
        <w:r w:rsidRPr="009D0410">
          <w:rPr>
            <w:rStyle w:val="a4"/>
            <w:rFonts w:ascii="Times New Roman" w:hAnsi="Times New Roman" w:cs="Times New Roman"/>
            <w:sz w:val="28"/>
            <w:szCs w:val="28"/>
          </w:rPr>
          <w:t>http://www.statsdata.ru/content/view/88-21.html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15.06.2016)</w:t>
      </w:r>
    </w:p>
    <w:p w:rsidR="006D0032" w:rsidRPr="009D0410" w:rsidRDefault="006D0032" w:rsidP="008A2875">
      <w:pPr>
        <w:pStyle w:val="af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Human</w:t>
      </w:r>
      <w:proofErr w:type="spell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Report</w:t>
      </w:r>
      <w:proofErr w:type="spell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2011. - [Электронный ресурс]. - Режим доступа: </w:t>
      </w:r>
      <w:hyperlink r:id="rId11" w:history="1">
        <w:r w:rsidRPr="009D0410">
          <w:rPr>
            <w:rStyle w:val="a4"/>
            <w:rFonts w:ascii="Times New Roman" w:hAnsi="Times New Roman" w:cs="Times New Roman"/>
            <w:sz w:val="28"/>
            <w:szCs w:val="28"/>
          </w:rPr>
          <w:t>http://hdr.undp.org/en/reports/national/asiathepacific/timorleste/TimorLeste_NHDR_2011_EN.pdf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15.05.2016)</w:t>
      </w:r>
    </w:p>
    <w:p w:rsidR="00137677" w:rsidRPr="00137677" w:rsidRDefault="00137677" w:rsidP="0013767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1FE" w:rsidRPr="00AA17C1" w:rsidRDefault="007421FE" w:rsidP="00AA17C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113B33" w:rsidRPr="00AA17C1" w:rsidRDefault="00113B33" w:rsidP="00AA17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1D65" w:rsidRPr="00DB59DC" w:rsidRDefault="005E1D6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37677" w:rsidRDefault="00137677">
      <w:pPr>
        <w:rPr>
          <w:rFonts w:ascii="Times New Roman" w:hAnsi="Times New Roman" w:cs="Times New Roman"/>
          <w:sz w:val="28"/>
          <w:szCs w:val="28"/>
        </w:rPr>
      </w:pPr>
    </w:p>
    <w:p w:rsidR="008A2875" w:rsidRDefault="008A2875">
      <w:pPr>
        <w:rPr>
          <w:rFonts w:ascii="Times New Roman" w:hAnsi="Times New Roman" w:cs="Times New Roman"/>
          <w:sz w:val="28"/>
          <w:szCs w:val="28"/>
        </w:rPr>
      </w:pPr>
    </w:p>
    <w:p w:rsidR="006D0032" w:rsidRDefault="006D0032" w:rsidP="006D0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1A3E" w:rsidRPr="004A7213" w:rsidRDefault="00F45C54" w:rsidP="006D0032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A7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Глава 2. Информационная безопасность современной России: состояние и перспективы.</w:t>
      </w:r>
      <w:r w:rsidRPr="004A721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A7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2.1. Современное состояние информационной безопасности России во внешнеполитической сфере.</w:t>
      </w:r>
    </w:p>
    <w:p w:rsidR="0011520A" w:rsidRPr="00AC2C7D" w:rsidRDefault="0011520A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Современная внешняя политика Российской Федерации формируется в условиях обостренной экономической конкуренции, борьбы за доступ к энергетич</w:t>
      </w:r>
      <w:r w:rsidR="00137677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</w:t>
      </w:r>
      <w:r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ким, природным, научно-техническим ресурсам. В то время как в период холодной войны противостояние между странами были основано н</w:t>
      </w:r>
      <w:r w:rsidR="00137677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идеологическом противоборстве [</w:t>
      </w:r>
      <w:proofErr w:type="spellStart"/>
      <w:r w:rsidR="00137677" w:rsidRPr="00AC2C7D">
        <w:rPr>
          <w:rFonts w:ascii="Times New Roman" w:hAnsi="Times New Roman" w:cs="Times New Roman"/>
          <w:color w:val="000000"/>
          <w:sz w:val="28"/>
          <w:szCs w:val="28"/>
        </w:rPr>
        <w:t>Караганов</w:t>
      </w:r>
      <w:proofErr w:type="spellEnd"/>
      <w:r w:rsidR="0013767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 w:rsidR="00137677" w:rsidRPr="00AC2C7D">
        <w:rPr>
          <w:rFonts w:ascii="Times New Roman" w:hAnsi="Times New Roman" w:cs="Times New Roman"/>
          <w:color w:val="000000"/>
          <w:sz w:val="28"/>
          <w:szCs w:val="28"/>
        </w:rPr>
        <w:t>А.:Электронный</w:t>
      </w:r>
      <w:proofErr w:type="spellEnd"/>
      <w:r w:rsidR="0013767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ресурс].</w:t>
      </w:r>
      <w:r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распада биполярной системы международных отношений, </w:t>
      </w:r>
      <w:r w:rsidR="00137677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казалось,</w:t>
      </w:r>
      <w:r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следующий мировой порядок будет однополярным, во главе с одной странной </w:t>
      </w:r>
      <w:r w:rsidR="00137677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гегемоном</w:t>
      </w:r>
      <w:r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США.</w:t>
      </w:r>
      <w:r w:rsidR="00644948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Однако</w:t>
      </w:r>
      <w:proofErr w:type="gramStart"/>
      <w:r w:rsidR="00644948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644948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история показала что военное превосходство США не является показателем высокой внеш</w:t>
      </w:r>
      <w:r w:rsidR="00137677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644948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политической </w:t>
      </w:r>
      <w:r w:rsidR="00137677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эффективности</w:t>
      </w:r>
      <w:r w:rsidR="00644948" w:rsidRPr="00AC2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Главный урон мягкой силе США нанес мировой экономический кризис 2008-2012, который показал слабость модели американского экономического и политического развития.</w:t>
      </w:r>
    </w:p>
    <w:p w:rsidR="00644948" w:rsidRPr="00AC2C7D" w:rsidRDefault="00644948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 xml:space="preserve">В то время когда влияние запада </w:t>
      </w:r>
      <w:proofErr w:type="gramStart"/>
      <w:r w:rsidR="00137677" w:rsidRPr="00AC2C7D">
        <w:rPr>
          <w:rFonts w:ascii="Times New Roman" w:hAnsi="Times New Roman" w:cs="Times New Roman"/>
          <w:sz w:val="28"/>
          <w:szCs w:val="28"/>
        </w:rPr>
        <w:t>ослабевает</w:t>
      </w:r>
      <w:r w:rsidRPr="00AC2C7D">
        <w:rPr>
          <w:rFonts w:ascii="Times New Roman" w:hAnsi="Times New Roman" w:cs="Times New Roman"/>
          <w:sz w:val="28"/>
          <w:szCs w:val="28"/>
        </w:rPr>
        <w:t xml:space="preserve"> Россия старается</w:t>
      </w:r>
      <w:proofErr w:type="gramEnd"/>
      <w:r w:rsidRPr="00AC2C7D">
        <w:rPr>
          <w:rFonts w:ascii="Times New Roman" w:hAnsi="Times New Roman" w:cs="Times New Roman"/>
          <w:sz w:val="28"/>
          <w:szCs w:val="28"/>
        </w:rPr>
        <w:t xml:space="preserve"> использовать возможности для проведения собственной внешнеполитической стратегии. Бе</w:t>
      </w:r>
      <w:r w:rsidR="00520F73" w:rsidRPr="00AC2C7D">
        <w:rPr>
          <w:rFonts w:ascii="Times New Roman" w:hAnsi="Times New Roman" w:cs="Times New Roman"/>
          <w:sz w:val="28"/>
          <w:szCs w:val="28"/>
        </w:rPr>
        <w:t xml:space="preserve">зусловно, такая деятельность со стороны России не может </w:t>
      </w:r>
      <w:r w:rsidR="0091173B" w:rsidRPr="00AC2C7D">
        <w:rPr>
          <w:rFonts w:ascii="Times New Roman" w:hAnsi="Times New Roman" w:cs="Times New Roman"/>
          <w:sz w:val="28"/>
          <w:szCs w:val="28"/>
        </w:rPr>
        <w:t xml:space="preserve">остаться не замеченной Западом. США и союзники по НАТО заинтересованы в сохранение своих ключевых позиций, поэтому они меняют свою внешнеполитическую стратегию. </w:t>
      </w:r>
      <w:r w:rsidR="00BA04E8" w:rsidRPr="00AC2C7D">
        <w:rPr>
          <w:rFonts w:ascii="Times New Roman" w:hAnsi="Times New Roman" w:cs="Times New Roman"/>
          <w:sz w:val="28"/>
          <w:szCs w:val="28"/>
        </w:rPr>
        <w:t xml:space="preserve"> Страны запада делают ставку на </w:t>
      </w:r>
      <w:r w:rsidR="00137677" w:rsidRPr="00AC2C7D">
        <w:rPr>
          <w:rFonts w:ascii="Times New Roman" w:hAnsi="Times New Roman" w:cs="Times New Roman"/>
          <w:sz w:val="28"/>
          <w:szCs w:val="28"/>
        </w:rPr>
        <w:t>конфликты</w:t>
      </w:r>
      <w:r w:rsidR="00BA04E8" w:rsidRPr="00AC2C7D">
        <w:rPr>
          <w:rFonts w:ascii="Times New Roman" w:hAnsi="Times New Roman" w:cs="Times New Roman"/>
          <w:sz w:val="28"/>
          <w:szCs w:val="28"/>
        </w:rPr>
        <w:t xml:space="preserve"> </w:t>
      </w:r>
      <w:r w:rsidR="00137677" w:rsidRPr="00AC2C7D">
        <w:rPr>
          <w:rFonts w:ascii="Times New Roman" w:hAnsi="Times New Roman" w:cs="Times New Roman"/>
          <w:sz w:val="28"/>
          <w:szCs w:val="28"/>
        </w:rPr>
        <w:t>низкой</w:t>
      </w:r>
      <w:r w:rsidR="00BA04E8" w:rsidRPr="00AC2C7D">
        <w:rPr>
          <w:rFonts w:ascii="Times New Roman" w:hAnsi="Times New Roman" w:cs="Times New Roman"/>
          <w:sz w:val="28"/>
          <w:szCs w:val="28"/>
        </w:rPr>
        <w:t xml:space="preserve"> интенсивности, </w:t>
      </w:r>
      <w:r w:rsidR="00137677" w:rsidRPr="00AC2C7D">
        <w:rPr>
          <w:rFonts w:ascii="Times New Roman" w:hAnsi="Times New Roman" w:cs="Times New Roman"/>
          <w:sz w:val="28"/>
          <w:szCs w:val="28"/>
        </w:rPr>
        <w:t>цветные</w:t>
      </w:r>
      <w:r w:rsidR="00BA04E8" w:rsidRPr="00AC2C7D">
        <w:rPr>
          <w:rFonts w:ascii="Times New Roman" w:hAnsi="Times New Roman" w:cs="Times New Roman"/>
          <w:sz w:val="28"/>
          <w:szCs w:val="28"/>
        </w:rPr>
        <w:t xml:space="preserve"> революции, усиление </w:t>
      </w:r>
      <w:proofErr w:type="spellStart"/>
      <w:r w:rsidR="00BA04E8" w:rsidRPr="00AC2C7D">
        <w:rPr>
          <w:rFonts w:ascii="Times New Roman" w:hAnsi="Times New Roman" w:cs="Times New Roman"/>
          <w:sz w:val="28"/>
          <w:szCs w:val="28"/>
        </w:rPr>
        <w:t>противороссийской</w:t>
      </w:r>
      <w:proofErr w:type="spellEnd"/>
      <w:r w:rsidR="00BA04E8" w:rsidRPr="00AC2C7D">
        <w:rPr>
          <w:rFonts w:ascii="Times New Roman" w:hAnsi="Times New Roman" w:cs="Times New Roman"/>
          <w:sz w:val="28"/>
          <w:szCs w:val="28"/>
        </w:rPr>
        <w:t xml:space="preserve"> агитации.</w:t>
      </w:r>
    </w:p>
    <w:p w:rsidR="00BA04E8" w:rsidRPr="00AC2C7D" w:rsidRDefault="00BA04E8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 xml:space="preserve">Для реализации данной </w:t>
      </w:r>
      <w:r w:rsidR="008357DD" w:rsidRPr="00AC2C7D">
        <w:rPr>
          <w:rFonts w:ascii="Times New Roman" w:hAnsi="Times New Roman" w:cs="Times New Roman"/>
          <w:sz w:val="28"/>
          <w:szCs w:val="28"/>
        </w:rPr>
        <w:t>стратегии предпринимаю</w:t>
      </w:r>
      <w:r w:rsidR="00E15A76" w:rsidRPr="00AC2C7D">
        <w:rPr>
          <w:rFonts w:ascii="Times New Roman" w:hAnsi="Times New Roman" w:cs="Times New Roman"/>
          <w:sz w:val="28"/>
          <w:szCs w:val="28"/>
        </w:rPr>
        <w:t>тся попытки уст</w:t>
      </w:r>
      <w:r w:rsidR="008357DD" w:rsidRPr="00AC2C7D">
        <w:rPr>
          <w:rFonts w:ascii="Times New Roman" w:hAnsi="Times New Roman" w:cs="Times New Roman"/>
          <w:sz w:val="28"/>
          <w:szCs w:val="28"/>
        </w:rPr>
        <w:t>ановления контроля над российски</w:t>
      </w:r>
      <w:r w:rsidR="00E15A76" w:rsidRPr="00AC2C7D">
        <w:rPr>
          <w:rFonts w:ascii="Times New Roman" w:hAnsi="Times New Roman" w:cs="Times New Roman"/>
          <w:sz w:val="28"/>
          <w:szCs w:val="28"/>
        </w:rPr>
        <w:t>м сегментом информационного пространства</w:t>
      </w:r>
      <w:r w:rsidR="008357DD" w:rsidRPr="00AC2C7D">
        <w:rPr>
          <w:rFonts w:ascii="Times New Roman" w:hAnsi="Times New Roman" w:cs="Times New Roman"/>
          <w:sz w:val="28"/>
          <w:szCs w:val="28"/>
        </w:rPr>
        <w:t>, происходит манипулирование общественным сознанием, проводятся кампании по подрыву международного имиджа и авторитета Российской Федерации.</w:t>
      </w:r>
    </w:p>
    <w:p w:rsidR="008357DD" w:rsidRPr="00AC2C7D" w:rsidRDefault="008357D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lastRenderedPageBreak/>
        <w:t xml:space="preserve">На первом месте среди внешних угроз информационной безопасности России находится угроза влияния иностранных </w:t>
      </w:r>
      <w:r w:rsidR="00137677" w:rsidRPr="00AC2C7D">
        <w:rPr>
          <w:rFonts w:ascii="Times New Roman" w:hAnsi="Times New Roman" w:cs="Times New Roman"/>
          <w:sz w:val="28"/>
          <w:szCs w:val="28"/>
        </w:rPr>
        <w:t>структур</w:t>
      </w:r>
      <w:r w:rsidRPr="00AC2C7D">
        <w:rPr>
          <w:rFonts w:ascii="Times New Roman" w:hAnsi="Times New Roman" w:cs="Times New Roman"/>
          <w:sz w:val="28"/>
          <w:szCs w:val="28"/>
        </w:rPr>
        <w:t xml:space="preserve"> на разработку и реализацию стратегии внешней политики.</w:t>
      </w:r>
    </w:p>
    <w:p w:rsidR="008357DD" w:rsidRPr="00AC2C7D" w:rsidRDefault="008357D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 xml:space="preserve">В этой связи Россия предприняла ряд внешнеполитических инициатив </w:t>
      </w:r>
      <w:r w:rsidR="00137677" w:rsidRPr="00AC2C7D">
        <w:rPr>
          <w:rFonts w:ascii="Times New Roman" w:hAnsi="Times New Roman" w:cs="Times New Roman"/>
          <w:sz w:val="28"/>
          <w:szCs w:val="28"/>
        </w:rPr>
        <w:t>направленных</w:t>
      </w:r>
      <w:r w:rsidRPr="00AC2C7D">
        <w:rPr>
          <w:rFonts w:ascii="Times New Roman" w:hAnsi="Times New Roman" w:cs="Times New Roman"/>
          <w:sz w:val="28"/>
          <w:szCs w:val="28"/>
        </w:rPr>
        <w:t xml:space="preserve"> на обеспечение информационной </w:t>
      </w:r>
      <w:r w:rsidR="00137677" w:rsidRPr="00AC2C7D">
        <w:rPr>
          <w:rFonts w:ascii="Times New Roman" w:hAnsi="Times New Roman" w:cs="Times New Roman"/>
          <w:sz w:val="28"/>
          <w:szCs w:val="28"/>
        </w:rPr>
        <w:t>безопасности</w:t>
      </w:r>
      <w:r w:rsidRPr="00AC2C7D">
        <w:rPr>
          <w:rFonts w:ascii="Times New Roman" w:hAnsi="Times New Roman" w:cs="Times New Roman"/>
          <w:sz w:val="28"/>
          <w:szCs w:val="28"/>
        </w:rPr>
        <w:t xml:space="preserve"> </w:t>
      </w:r>
      <w:r w:rsidR="005F331B" w:rsidRPr="00AC2C7D">
        <w:rPr>
          <w:rFonts w:ascii="Times New Roman" w:hAnsi="Times New Roman" w:cs="Times New Roman"/>
          <w:sz w:val="28"/>
          <w:szCs w:val="28"/>
        </w:rPr>
        <w:t>в мировом пространстве и создание условий для безопасной информационной среды, при доминирующей роли прав личности и государства в информационной среде.</w:t>
      </w:r>
    </w:p>
    <w:p w:rsidR="005F331B" w:rsidRPr="00AC2C7D" w:rsidRDefault="005F331B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делает акцент на формирование региональной системы </w:t>
      </w:r>
      <w:r w:rsidR="00137677" w:rsidRPr="00AC2C7D">
        <w:rPr>
          <w:rFonts w:ascii="Times New Roman" w:hAnsi="Times New Roman" w:cs="Times New Roman"/>
          <w:sz w:val="28"/>
          <w:szCs w:val="28"/>
        </w:rPr>
        <w:t>безопасности</w:t>
      </w:r>
      <w:r w:rsidRPr="00AC2C7D">
        <w:rPr>
          <w:rFonts w:ascii="Times New Roman" w:hAnsi="Times New Roman" w:cs="Times New Roman"/>
          <w:sz w:val="28"/>
          <w:szCs w:val="28"/>
        </w:rPr>
        <w:t xml:space="preserve"> на базе Шанхайской Организации Сотрудничества. Уникальность данного соглашения сост</w:t>
      </w:r>
      <w:r w:rsidR="00137677" w:rsidRPr="00AC2C7D">
        <w:rPr>
          <w:rFonts w:ascii="Times New Roman" w:hAnsi="Times New Roman" w:cs="Times New Roman"/>
          <w:sz w:val="28"/>
          <w:szCs w:val="28"/>
        </w:rPr>
        <w:t>оит в том что, не смотря на</w:t>
      </w:r>
      <w:r w:rsidRPr="00AC2C7D">
        <w:rPr>
          <w:rFonts w:ascii="Times New Roman" w:hAnsi="Times New Roman" w:cs="Times New Roman"/>
          <w:sz w:val="28"/>
          <w:szCs w:val="28"/>
        </w:rPr>
        <w:t xml:space="preserve"> региональный характер</w:t>
      </w:r>
      <w:r w:rsidR="00137677" w:rsidRPr="00AC2C7D">
        <w:rPr>
          <w:rFonts w:ascii="Times New Roman" w:hAnsi="Times New Roman" w:cs="Times New Roman"/>
          <w:sz w:val="28"/>
          <w:szCs w:val="28"/>
        </w:rPr>
        <w:t>,</w:t>
      </w:r>
      <w:r w:rsidRPr="00AC2C7D">
        <w:rPr>
          <w:rFonts w:ascii="Times New Roman" w:hAnsi="Times New Roman" w:cs="Times New Roman"/>
          <w:sz w:val="28"/>
          <w:szCs w:val="28"/>
        </w:rPr>
        <w:t xml:space="preserve"> данное соглашение открыто для других государств. Так же Россия предлагает создать систему информационной и человеческой </w:t>
      </w:r>
      <w:r w:rsidR="00137677" w:rsidRPr="00AC2C7D">
        <w:rPr>
          <w:rFonts w:ascii="Times New Roman" w:hAnsi="Times New Roman" w:cs="Times New Roman"/>
          <w:sz w:val="28"/>
          <w:szCs w:val="28"/>
        </w:rPr>
        <w:t>безопасности</w:t>
      </w:r>
      <w:r w:rsidRPr="00AC2C7D">
        <w:rPr>
          <w:rFonts w:ascii="Times New Roman" w:hAnsi="Times New Roman" w:cs="Times New Roman"/>
          <w:sz w:val="28"/>
          <w:szCs w:val="28"/>
        </w:rPr>
        <w:t xml:space="preserve"> в международном пространстве главными критериями</w:t>
      </w:r>
      <w:r w:rsidR="00137677" w:rsidRPr="00AC2C7D">
        <w:rPr>
          <w:rFonts w:ascii="Times New Roman" w:hAnsi="Times New Roman" w:cs="Times New Roman"/>
          <w:sz w:val="28"/>
          <w:szCs w:val="28"/>
        </w:rPr>
        <w:t>,</w:t>
      </w:r>
      <w:r w:rsidRPr="00AC2C7D">
        <w:rPr>
          <w:rFonts w:ascii="Times New Roman" w:hAnsi="Times New Roman" w:cs="Times New Roman"/>
          <w:sz w:val="28"/>
          <w:szCs w:val="28"/>
        </w:rPr>
        <w:t xml:space="preserve"> которой стали бы открытость и прозрачность, ведь в реалиях 21 века понятия информационной и человеческой безопасности сближаются.</w:t>
      </w:r>
    </w:p>
    <w:p w:rsidR="00322EE4" w:rsidRPr="00AC2C7D" w:rsidRDefault="00322EE4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 xml:space="preserve">Безусловно следует признать факт того что и в России не завершено формирование нормативно-правовой базы государственного регулирования информационной среды обеспечивающую защиту. </w:t>
      </w:r>
      <w:r w:rsidR="00807B73" w:rsidRPr="00AC2C7D">
        <w:rPr>
          <w:rFonts w:ascii="Times New Roman" w:hAnsi="Times New Roman" w:cs="Times New Roman"/>
          <w:sz w:val="28"/>
          <w:szCs w:val="28"/>
        </w:rPr>
        <w:t>Если мы рассмотрим закон РФ « О государственной тайне», то мы увидим</w:t>
      </w:r>
      <w:r w:rsidR="00137677" w:rsidRPr="00AC2C7D">
        <w:rPr>
          <w:rFonts w:ascii="Times New Roman" w:hAnsi="Times New Roman" w:cs="Times New Roman"/>
          <w:sz w:val="28"/>
          <w:szCs w:val="28"/>
        </w:rPr>
        <w:t>,</w:t>
      </w:r>
      <w:r w:rsidR="00807B73" w:rsidRPr="00AC2C7D">
        <w:rPr>
          <w:rFonts w:ascii="Times New Roman" w:hAnsi="Times New Roman" w:cs="Times New Roman"/>
          <w:sz w:val="28"/>
          <w:szCs w:val="28"/>
        </w:rPr>
        <w:t xml:space="preserve"> что данным законом защищены лишь некоторые сведения относящиеся к национальным информационным ресурсам. </w:t>
      </w:r>
      <w:proofErr w:type="gramStart"/>
      <w:r w:rsidR="00807B73" w:rsidRPr="00AC2C7D">
        <w:rPr>
          <w:rFonts w:ascii="Times New Roman" w:hAnsi="Times New Roman" w:cs="Times New Roman"/>
          <w:sz w:val="28"/>
          <w:szCs w:val="28"/>
        </w:rPr>
        <w:t>Поняти</w:t>
      </w:r>
      <w:r w:rsidR="00137677" w:rsidRPr="00AC2C7D">
        <w:rPr>
          <w:rFonts w:ascii="Times New Roman" w:hAnsi="Times New Roman" w:cs="Times New Roman"/>
          <w:sz w:val="28"/>
          <w:szCs w:val="28"/>
        </w:rPr>
        <w:t xml:space="preserve">е </w:t>
      </w:r>
      <w:r w:rsidR="003450F0" w:rsidRPr="00AC2C7D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807B73" w:rsidRPr="00AC2C7D">
        <w:rPr>
          <w:rFonts w:ascii="Times New Roman" w:hAnsi="Times New Roman" w:cs="Times New Roman"/>
          <w:sz w:val="28"/>
          <w:szCs w:val="28"/>
        </w:rPr>
        <w:t xml:space="preserve"> информации вообще не полу</w:t>
      </w:r>
      <w:r w:rsidR="003450F0" w:rsidRPr="00AC2C7D">
        <w:rPr>
          <w:rFonts w:ascii="Times New Roman" w:hAnsi="Times New Roman" w:cs="Times New Roman"/>
          <w:sz w:val="28"/>
          <w:szCs w:val="28"/>
        </w:rPr>
        <w:t>чило законодате</w:t>
      </w:r>
      <w:r w:rsidR="00137677" w:rsidRPr="00AC2C7D">
        <w:rPr>
          <w:rFonts w:ascii="Times New Roman" w:hAnsi="Times New Roman" w:cs="Times New Roman"/>
          <w:sz w:val="28"/>
          <w:szCs w:val="28"/>
        </w:rPr>
        <w:t>льного закрепления [</w:t>
      </w:r>
      <w:r w:rsidR="0013767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ФЗ от 27.07.2006 N 149:Электронный ресурс]. </w:t>
      </w:r>
      <w:proofErr w:type="gramEnd"/>
    </w:p>
    <w:p w:rsidR="0083024F" w:rsidRPr="00AC2C7D" w:rsidRDefault="0083024F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>Интенсивное внешнее воздействие зарубежных информационных структу</w:t>
      </w:r>
      <w:r w:rsidR="003450F0" w:rsidRPr="00AC2C7D">
        <w:rPr>
          <w:rFonts w:ascii="Times New Roman" w:hAnsi="Times New Roman" w:cs="Times New Roman"/>
          <w:sz w:val="28"/>
          <w:szCs w:val="28"/>
        </w:rPr>
        <w:t>р на информационную среду Рос</w:t>
      </w:r>
      <w:r w:rsidRPr="00AC2C7D">
        <w:rPr>
          <w:rFonts w:ascii="Times New Roman" w:hAnsi="Times New Roman" w:cs="Times New Roman"/>
          <w:sz w:val="28"/>
          <w:szCs w:val="28"/>
        </w:rPr>
        <w:t>сии в</w:t>
      </w:r>
      <w:r w:rsidR="003450F0" w:rsidRPr="00AC2C7D">
        <w:rPr>
          <w:rFonts w:ascii="Times New Roman" w:hAnsi="Times New Roman" w:cs="Times New Roman"/>
          <w:sz w:val="28"/>
          <w:szCs w:val="28"/>
        </w:rPr>
        <w:t xml:space="preserve"> </w:t>
      </w:r>
      <w:r w:rsidRPr="00AC2C7D">
        <w:rPr>
          <w:rFonts w:ascii="Times New Roman" w:hAnsi="Times New Roman" w:cs="Times New Roman"/>
          <w:sz w:val="28"/>
          <w:szCs w:val="28"/>
        </w:rPr>
        <w:t xml:space="preserve">первую очередь оказывает негативное влияние на духовную, экономическую и политическую сферу общественной жизни. </w:t>
      </w:r>
      <w:proofErr w:type="gramStart"/>
      <w:r w:rsidRPr="00AC2C7D">
        <w:rPr>
          <w:rFonts w:ascii="Times New Roman" w:hAnsi="Times New Roman" w:cs="Times New Roman"/>
          <w:sz w:val="28"/>
          <w:szCs w:val="28"/>
        </w:rPr>
        <w:t>На се</w:t>
      </w:r>
      <w:r w:rsidR="003450F0" w:rsidRPr="00AC2C7D">
        <w:rPr>
          <w:rFonts w:ascii="Times New Roman" w:hAnsi="Times New Roman" w:cs="Times New Roman"/>
          <w:sz w:val="28"/>
          <w:szCs w:val="28"/>
        </w:rPr>
        <w:t>годняшний день наиболее уязвима</w:t>
      </w:r>
      <w:r w:rsidRPr="00AC2C7D">
        <w:rPr>
          <w:rFonts w:ascii="Times New Roman" w:hAnsi="Times New Roman" w:cs="Times New Roman"/>
          <w:sz w:val="28"/>
          <w:szCs w:val="28"/>
        </w:rPr>
        <w:t xml:space="preserve"> духовная сфера, в которой</w:t>
      </w:r>
      <w:r w:rsidR="0024451F" w:rsidRPr="00AC2C7D">
        <w:rPr>
          <w:rFonts w:ascii="Times New Roman" w:hAnsi="Times New Roman" w:cs="Times New Roman"/>
          <w:sz w:val="28"/>
          <w:szCs w:val="28"/>
        </w:rPr>
        <w:t>,</w:t>
      </w:r>
      <w:r w:rsidRPr="00AC2C7D">
        <w:rPr>
          <w:rFonts w:ascii="Times New Roman" w:hAnsi="Times New Roman" w:cs="Times New Roman"/>
          <w:sz w:val="28"/>
          <w:szCs w:val="28"/>
        </w:rPr>
        <w:t xml:space="preserve"> по мнению многих экспертов, </w:t>
      </w:r>
      <w:r w:rsidR="0024451F" w:rsidRPr="00AC2C7D">
        <w:rPr>
          <w:rFonts w:ascii="Times New Roman" w:hAnsi="Times New Roman" w:cs="Times New Roman"/>
          <w:sz w:val="28"/>
          <w:szCs w:val="28"/>
        </w:rPr>
        <w:t xml:space="preserve">происходит подмена духовных и нравственных </w:t>
      </w:r>
      <w:r w:rsidR="003450F0" w:rsidRPr="00AC2C7D">
        <w:rPr>
          <w:rFonts w:ascii="Times New Roman" w:hAnsi="Times New Roman" w:cs="Times New Roman"/>
          <w:sz w:val="28"/>
          <w:szCs w:val="28"/>
        </w:rPr>
        <w:t>ценностей,</w:t>
      </w:r>
      <w:r w:rsidR="0024451F" w:rsidRPr="00AC2C7D">
        <w:rPr>
          <w:rFonts w:ascii="Times New Roman" w:hAnsi="Times New Roman" w:cs="Times New Roman"/>
          <w:sz w:val="28"/>
          <w:szCs w:val="28"/>
        </w:rPr>
        <w:t xml:space="preserve"> противоречащих принятым в российском обществе</w:t>
      </w:r>
      <w:r w:rsidR="00D03665" w:rsidRPr="00AC2C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3665" w:rsidRPr="00AC2C7D" w:rsidRDefault="00D0366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>В свое время Г. Киссинджер</w:t>
      </w:r>
      <w:r w:rsidR="003450F0" w:rsidRPr="00AC2C7D">
        <w:rPr>
          <w:rFonts w:ascii="Times New Roman" w:hAnsi="Times New Roman" w:cs="Times New Roman"/>
          <w:sz w:val="28"/>
          <w:szCs w:val="28"/>
        </w:rPr>
        <w:t xml:space="preserve"> сформулировал тезис успешного г</w:t>
      </w:r>
      <w:r w:rsidRPr="00AC2C7D">
        <w:rPr>
          <w:rFonts w:ascii="Times New Roman" w:hAnsi="Times New Roman" w:cs="Times New Roman"/>
          <w:sz w:val="28"/>
          <w:szCs w:val="28"/>
        </w:rPr>
        <w:t xml:space="preserve">еополитического влияния: « Знание мировоззрения противника важнее </w:t>
      </w:r>
      <w:r w:rsidRPr="00AC2C7D">
        <w:rPr>
          <w:rFonts w:ascii="Times New Roman" w:hAnsi="Times New Roman" w:cs="Times New Roman"/>
          <w:sz w:val="28"/>
          <w:szCs w:val="28"/>
        </w:rPr>
        <w:lastRenderedPageBreak/>
        <w:t>объективной реальности, то есть важно не то, что реально существует, а что представляет противник»</w:t>
      </w:r>
      <w:r w:rsidR="003450F0" w:rsidRPr="00AC2C7D">
        <w:rPr>
          <w:rFonts w:ascii="Times New Roman" w:hAnsi="Times New Roman" w:cs="Times New Roman"/>
          <w:sz w:val="28"/>
          <w:szCs w:val="28"/>
        </w:rPr>
        <w:t xml:space="preserve"> [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Расторгуев С. П.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:С.496]. В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ажно духовно обезоружить элиту, заставить её отказаться от национальных ценностей в пользу навязанной политической идеологии, привить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восхищение всего иностранного [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Васил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енко И. </w:t>
      </w:r>
      <w:proofErr w:type="spellStart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А.:э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лектронный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ресурс]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3665" w:rsidRPr="00AC2C7D" w:rsidRDefault="004329C2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На наш взгляд, именно привносимые извне космополитические идеи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br/>
        <w:t>абсолютной свободы, дающие элитам моральное право игнорировать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br/>
        <w:t>ответственность за происходящее в стране, пропагандирующие разного рода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br/>
        <w:t>девиации в обществе, обусловили в 1990-е годы деструктивные изменения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br/>
        <w:t>российского общества: духовный упадок основной массы населения на фоне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br/>
        <w:t>развала экономики, стремительной деградации и «естественной» убыли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br/>
        <w:t>населения.</w:t>
      </w:r>
      <w:proofErr w:type="gramEnd"/>
    </w:p>
    <w:p w:rsidR="004329C2" w:rsidRPr="00AC2C7D" w:rsidRDefault="0003629C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 xml:space="preserve">Необходимое условие «глобального управления» нациями это информационный экспорт клише и стереотипов сознания, когда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«обывателю внушается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псевдолиберальный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идеал не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сопричастности к делам Отечества, а элите – иллюзия сопри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частности к мировой олигархии» [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Нарочницкая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Н.А.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: электронный ресурс]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F5CFA" w:rsidRPr="00AC2C7D">
        <w:rPr>
          <w:rFonts w:ascii="Times New Roman" w:hAnsi="Times New Roman" w:cs="Times New Roman"/>
          <w:color w:val="000000"/>
          <w:sz w:val="28"/>
          <w:szCs w:val="28"/>
        </w:rPr>
        <w:t>Западный мир старается искоренять режимы не соответствующие идеалам западной демократии.</w:t>
      </w:r>
    </w:p>
    <w:p w:rsidR="002F5CFA" w:rsidRPr="00AC2C7D" w:rsidRDefault="002F5CFA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Невысокий уровень грамотности большинства населения страны в вопросах религии, создает благоприятные условия для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разрастания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сети идеологических религиозных течений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экстремистского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толка, которые в свою очередь подменяют духовные традиции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псвевдорелигиозной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философией. В свою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очередь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данная проблема создает угрозу политической стабильности и целостности российского государства.</w:t>
      </w:r>
    </w:p>
    <w:p w:rsidR="00D526ED" w:rsidRPr="00AC2C7D" w:rsidRDefault="00D526E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Для того чтобы </w:t>
      </w: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избежать</w:t>
      </w:r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подобное развитие событий, как отмечает И. И. Аносов, россияне в условие глобальной пропаганды должны сохранять сырьевой, научный и промышленный потенциал государства, а также приверженность тысячелетним традиция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м [Аносов </w:t>
      </w:r>
      <w:proofErr w:type="spellStart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И.И.:э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лектронный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ресурс]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Только при выполнен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данных условий Россия сможет занять выгодное положение в информационном сообществе.</w:t>
      </w:r>
    </w:p>
    <w:p w:rsidR="00D15F81" w:rsidRPr="00AC2C7D" w:rsidRDefault="00D15F81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основание выше сказанного можно сделать вывод, о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что воздействие неконтролируемых информационных потоков на массовое, групповое и индивидуальное сознание с целью изменение базовых характеристик оказывает влияние на информационную безопасность России.</w:t>
      </w:r>
    </w:p>
    <w:p w:rsidR="00D15F81" w:rsidRPr="00AC2C7D" w:rsidRDefault="00D15F81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день, в повестке обеспечения информационной безопасности России стоит </w:t>
      </w:r>
      <w:r w:rsidR="00D3253F" w:rsidRPr="00AC2C7D">
        <w:rPr>
          <w:rFonts w:ascii="Times New Roman" w:hAnsi="Times New Roman" w:cs="Times New Roman"/>
          <w:color w:val="000000"/>
          <w:sz w:val="28"/>
          <w:szCs w:val="28"/>
        </w:rPr>
        <w:t>вопрос регулирования информационных потоков. Для некоторых информационных потоков высшим императивом является не истина, а интерес отдельных стран и блоков, которые в свою очередь выдаются за интересы всего международного сообщества.</w:t>
      </w:r>
    </w:p>
    <w:p w:rsidR="00D3253F" w:rsidRPr="00AC2C7D" w:rsidRDefault="00D3253F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Антироссийская направленность информационных кампаний носит планомерный характер, создается видимость честности суждений и оценок о событиях связанных с Российской Федерацией</w:t>
      </w:r>
      <w:r w:rsidR="00E0296E" w:rsidRPr="00AC2C7D">
        <w:rPr>
          <w:rFonts w:ascii="Times New Roman" w:hAnsi="Times New Roman" w:cs="Times New Roman"/>
          <w:color w:val="000000"/>
          <w:sz w:val="28"/>
          <w:szCs w:val="28"/>
        </w:rPr>
        <w:t>. Деятельность данных кампаний можно разделить на два этапа. Первый этап это долгосрочные манипуляции по дискредитации внешнеполитического курса Российской Федерации, изменение общественного сознания мировой и российской общественности. Главная задача на данном этапе создание нужного фона для накопления потенциала сопротивления, а также использование социальных сетей и средств</w:t>
      </w:r>
      <w:r w:rsidR="008B011F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массовой коммуникации для поиска сторонников.</w:t>
      </w:r>
    </w:p>
    <w:p w:rsidR="008B011F" w:rsidRPr="00AC2C7D" w:rsidRDefault="008B011F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На втором этапе во время кризисных ситуаций происходят ситуативные информационные атаки, по той или иной проблеме. Такие атаки имели место быть во время Панамского скандала с оффшорами, проведение Сочинской Олимпиады, Сирийский кризис, а так же в период присоединение Крыма. С помощью данных атак осуществлялось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масштабное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давление на мировое общественное мнение, на российское руководство и общественное мнение.</w:t>
      </w:r>
    </w:p>
    <w:p w:rsidR="000F4D24" w:rsidRPr="00AC2C7D" w:rsidRDefault="004E291E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Верхом цинизма таких атак можно считать смешивание политики и спорта, как это происходило во время Олимпиады в Сочи, когда зарубежные СМИ призывали к массовому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бойкотированию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Олимпиады. Для обоснования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бойкота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служили также и внутриполитические события, принятие закона о «пропаганде нетрадиционных отношений». Данная тема бурно обсуждалась в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мировом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сообществе. </w:t>
      </w:r>
      <w:r w:rsidR="000F4D24" w:rsidRPr="00AC2C7D">
        <w:rPr>
          <w:rFonts w:ascii="Times New Roman" w:hAnsi="Times New Roman" w:cs="Times New Roman"/>
          <w:color w:val="000000"/>
          <w:sz w:val="28"/>
          <w:szCs w:val="28"/>
        </w:rPr>
        <w:t>Активно н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авязывалось мнение о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что данный закон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нарушает права нетрадиционных сексуальных меньшинств</w:t>
      </w:r>
      <w:r w:rsidR="000F4D2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Публикации американской газеты </w:t>
      </w:r>
      <w:proofErr w:type="spellStart"/>
      <w:r w:rsidR="000F4D24" w:rsidRPr="00AC2C7D">
        <w:rPr>
          <w:rFonts w:ascii="Times New Roman" w:hAnsi="Times New Roman" w:cs="Times New Roman"/>
          <w:color w:val="000000"/>
          <w:sz w:val="28"/>
          <w:szCs w:val="28"/>
        </w:rPr>
        <w:t>The</w:t>
      </w:r>
      <w:proofErr w:type="spellEnd"/>
      <w:r w:rsidR="000F4D2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4D24" w:rsidRPr="00AC2C7D">
        <w:rPr>
          <w:rFonts w:ascii="Times New Roman" w:hAnsi="Times New Roman" w:cs="Times New Roman"/>
          <w:color w:val="000000"/>
          <w:sz w:val="28"/>
          <w:szCs w:val="28"/>
        </w:rPr>
        <w:t>Intern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ational</w:t>
      </w:r>
      <w:proofErr w:type="spellEnd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Herald</w:t>
      </w:r>
      <w:proofErr w:type="spellEnd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Tribune</w:t>
      </w:r>
      <w:proofErr w:type="spellEnd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, увидевший</w:t>
      </w:r>
      <w:r w:rsidR="000F4D2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историческую аналогию зимних игр в Сочи с Олимпиадой 1936 года в Берлине, стоит признать недопустимыми,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порочащую</w:t>
      </w:r>
      <w:r w:rsidR="000F4D2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внешнеполитический облик страны на мировой арене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485384" w:rsidRPr="00AC2C7D">
        <w:rPr>
          <w:rFonts w:ascii="Times New Roman" w:hAnsi="Times New Roman" w:cs="Times New Roman"/>
          <w:color w:val="000000"/>
          <w:sz w:val="28"/>
          <w:szCs w:val="28"/>
          <w:lang w:val="en-US"/>
        </w:rPr>
        <w:t>The</w:t>
      </w:r>
      <w:r w:rsidR="0048538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384" w:rsidRPr="00AC2C7D">
        <w:rPr>
          <w:rFonts w:ascii="Times New Roman" w:hAnsi="Times New Roman" w:cs="Times New Roman"/>
          <w:color w:val="000000"/>
          <w:sz w:val="28"/>
          <w:szCs w:val="28"/>
          <w:lang w:val="en-US"/>
        </w:rPr>
        <w:t>International</w:t>
      </w:r>
      <w:r w:rsidR="0048538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384" w:rsidRPr="00AC2C7D">
        <w:rPr>
          <w:rFonts w:ascii="Times New Roman" w:hAnsi="Times New Roman" w:cs="Times New Roman"/>
          <w:color w:val="000000"/>
          <w:sz w:val="28"/>
          <w:szCs w:val="28"/>
          <w:lang w:val="en-US"/>
        </w:rPr>
        <w:t>Herald</w:t>
      </w:r>
      <w:r w:rsidR="0048538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384" w:rsidRPr="00AC2C7D">
        <w:rPr>
          <w:rFonts w:ascii="Times New Roman" w:hAnsi="Times New Roman" w:cs="Times New Roman"/>
          <w:color w:val="000000"/>
          <w:sz w:val="28"/>
          <w:szCs w:val="28"/>
          <w:lang w:val="en-US"/>
        </w:rPr>
        <w:t>Tribune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:э</w:t>
      </w:r>
      <w:r w:rsidR="00485384" w:rsidRPr="00AC2C7D">
        <w:rPr>
          <w:rFonts w:ascii="Times New Roman" w:hAnsi="Times New Roman" w:cs="Times New Roman"/>
          <w:color w:val="000000"/>
          <w:sz w:val="28"/>
          <w:szCs w:val="28"/>
        </w:rPr>
        <w:t>лектронный ресурс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]. </w:t>
      </w:r>
      <w:r w:rsidR="00656D8F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Нельзя не отметить изменение системы массового информирования, которое происходит за счет бесконтрольного расширения зарубежных СМИ в отечественном пространстве, а так же за счет монополизации СМИ. Все это дает превосходную возможность зарубежным СМИ влиять на формирование системы ценностей и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взглядов,</w:t>
      </w:r>
      <w:r w:rsidR="00656D8F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как масс, так и индивидов.</w:t>
      </w:r>
    </w:p>
    <w:p w:rsidR="00656D8F" w:rsidRPr="00AC2C7D" w:rsidRDefault="00680DC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ограничения участия иностранных лиц в учреждение СМИ в </w:t>
      </w:r>
      <w:r w:rsidR="009C4EE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январе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C4EE8" w:rsidRPr="00AC2C7D">
        <w:rPr>
          <w:rFonts w:ascii="Times New Roman" w:hAnsi="Times New Roman" w:cs="Times New Roman"/>
          <w:color w:val="000000"/>
          <w:sz w:val="28"/>
          <w:szCs w:val="28"/>
        </w:rPr>
        <w:t>16 года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были внесены поправки к Закону « О средствах массовой информации»</w:t>
      </w:r>
      <w:r w:rsidR="009C4EE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 согласно которым иностранные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учредители</w:t>
      </w:r>
      <w:r w:rsidR="009C4EE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могут владеть только 20% акци</w:t>
      </w:r>
      <w:r w:rsidR="00E65113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ями или долей Российских СМИ. Так же в этот перечень вошли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печатные</w:t>
      </w:r>
      <w:r w:rsidR="00E65113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СМИ, ранее под ограничение владения иностранными лицами попада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ли только средства теле и радио</w:t>
      </w:r>
      <w:r w:rsidR="00E65113" w:rsidRPr="00AC2C7D">
        <w:rPr>
          <w:rFonts w:ascii="Times New Roman" w:hAnsi="Times New Roman" w:cs="Times New Roman"/>
          <w:color w:val="000000"/>
          <w:sz w:val="28"/>
          <w:szCs w:val="28"/>
        </w:rPr>
        <w:t>вещания.</w:t>
      </w:r>
    </w:p>
    <w:p w:rsidR="00E65113" w:rsidRPr="00AC2C7D" w:rsidRDefault="005650AE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 свою очередь информационные 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ресурсы,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относящиеся к российскому сегменту работающие за рубежом, регулярно блокируются на территории западных стран. Неоднократно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блокировалась,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 подвергались хакерским атакам такие ресурсы как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Russia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Today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Lenta.ru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>, Россия 1, сайт Центрального банка РФ и Президента России.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 США начали блокировать эфир телеканала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Russia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Today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30 августа 2013 года. </w:t>
      </w:r>
    </w:p>
    <w:p w:rsidR="005650AE" w:rsidRPr="00AC2C7D" w:rsidRDefault="005650AE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Стоит отметить разницу концепции безопасности России и США. Концепция безопасности России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предполагает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защиту своих важных интересов</w:t>
      </w:r>
      <w:r w:rsidR="00212243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концепция США подразумевает сдерживание потенциальных соперников </w:t>
      </w:r>
      <w:proofErr w:type="gramStart"/>
      <w:r w:rsidR="00212243" w:rsidRPr="00AC2C7D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212243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 конечном счете устранение их с мировой арены</w:t>
      </w:r>
      <w:r w:rsidR="003B5178" w:rsidRPr="00AC2C7D">
        <w:rPr>
          <w:rFonts w:ascii="Times New Roman" w:hAnsi="Times New Roman" w:cs="Times New Roman"/>
          <w:color w:val="000000"/>
          <w:sz w:val="28"/>
          <w:szCs w:val="28"/>
        </w:rPr>
        <w:t>. Данные задачи во внешнеполитической сфере достигаются при помощи глобального информационного пространства.</w:t>
      </w:r>
    </w:p>
    <w:p w:rsidR="00BC7ED7" w:rsidRPr="00AC2C7D" w:rsidRDefault="003B5178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футуристичной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картин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е мира разработанной американски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м институтом стратегических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исследований,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отраженно будущее России в представление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США. </w:t>
      </w:r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t>На ней вместо целостной России представлены несколько независимых</w:t>
      </w:r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br/>
        <w:t>государств – «Западная Россия», «Уральская Республика», «Западная</w:t>
      </w:r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br/>
        <w:t>Сибирь» (включая север нынешнего Казахстана), «Восточная Сибирь»,</w:t>
      </w:r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br/>
        <w:t>«Дальневосточная Республика», а также «Независимые Северные</w:t>
      </w:r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br/>
        <w:t>Территории». Полный суверенитет и международный статус обретут Татария</w:t>
      </w:r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br/>
        <w:t>и Башкирия, республики Северного Кавказа – Чечня, Дагестан, Осетия и т. д.</w:t>
      </w:r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br/>
        <w:t>Отделится от России и войдет в Европейский союз Калининградская область, Курильские острова вернутся в состав Япони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и [Калашников М., </w:t>
      </w:r>
      <w:proofErr w:type="spellStart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Купнов</w:t>
      </w:r>
      <w:proofErr w:type="spellEnd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Ю.:С.163-165]</w:t>
      </w:r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Такая картина активно пропагандируется мировых </w:t>
      </w:r>
      <w:proofErr w:type="spellStart"/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t>масс-медиа</w:t>
      </w:r>
      <w:proofErr w:type="spellEnd"/>
      <w:r w:rsidR="00BC7ED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Как отмечает В. И.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Пантина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при</w:t>
      </w:r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данного сценария Россия может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превратиться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 один большой Ирак, в котором буде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т происходить клановая борьба.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Россия превратится </w:t>
      </w: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кузнецу</w:t>
      </w:r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кадров глобального ядерного терроризма и преступности. Данная аналогия уместна в виду того что Россия как и Ирак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переполнена нефтью и оружием [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Пантин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В.И., Лапкин В.В.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:С.222]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Геополитическое изолирование России главная цель Запада в стремление к глобальному доминирован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ию. Нельзя оставить без внимания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комментарий британского политолога </w:t>
      </w: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Лафлэнда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>: «ключ к геополитической экспансии – в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br/>
        <w:t>окружении России. Именно Россия – главная точка в этой страте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гии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br/>
        <w:t>мирового лидерства Запада» [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Беседа Н.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Нарочницкой</w:t>
      </w:r>
      <w:proofErr w:type="spellEnd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 Дж. </w:t>
      </w:r>
      <w:proofErr w:type="spellStart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Лафлэндом</w:t>
      </w:r>
      <w:proofErr w:type="spellEnd"/>
      <w:proofErr w:type="gramStart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]</w:t>
      </w:r>
      <w:proofErr w:type="gramEnd"/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. 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сходя из данного комментария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можно сделать вывод о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что для Запада является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стратегически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важным присоединение Украины и Центральной Азии к Западу, что в свою очередь упростит изоляцию России.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Подводя итоги можно выделить ключевые угрозы информационной  безопасности России во внешнеполитической сфере: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 усиление зависимости России в технологической сфере от западных производителей;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-монополизация СМК со стороны лидеров глобализации;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международных правовых норм регулирующих информационную сферу деятельности международных СМК и отдельных государств.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lastRenderedPageBreak/>
        <w:t xml:space="preserve">- возможность использования стратегически важной информации преступными элементами; 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>- манипулирование сознанием граждан, подмена традиционных ценностей;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>- неконтролируемое распространение «информационного оружия» и реализация теории «информационных войн».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sz w:val="28"/>
          <w:szCs w:val="28"/>
        </w:rPr>
        <w:t xml:space="preserve">В информационном сообществе каждое государство стремится занять наиболее выгодное положение </w:t>
      </w:r>
      <w:r w:rsidR="003450F0" w:rsidRPr="00AC2C7D">
        <w:rPr>
          <w:rFonts w:ascii="Times New Roman" w:hAnsi="Times New Roman" w:cs="Times New Roman"/>
          <w:sz w:val="28"/>
          <w:szCs w:val="28"/>
        </w:rPr>
        <w:t>способное удовлетворить</w:t>
      </w:r>
      <w:r w:rsidRPr="00AC2C7D">
        <w:rPr>
          <w:rFonts w:ascii="Times New Roman" w:hAnsi="Times New Roman" w:cs="Times New Roman"/>
          <w:sz w:val="28"/>
          <w:szCs w:val="28"/>
        </w:rPr>
        <w:t xml:space="preserve"> его национальным интересам. На данном этапе развития Российского общества, можно сделать вывод о </w:t>
      </w:r>
      <w:r w:rsidR="003450F0" w:rsidRPr="00AC2C7D">
        <w:rPr>
          <w:rFonts w:ascii="Times New Roman" w:hAnsi="Times New Roman" w:cs="Times New Roman"/>
          <w:sz w:val="28"/>
          <w:szCs w:val="28"/>
        </w:rPr>
        <w:t>том,</w:t>
      </w:r>
      <w:r w:rsidRPr="00AC2C7D">
        <w:rPr>
          <w:rFonts w:ascii="Times New Roman" w:hAnsi="Times New Roman" w:cs="Times New Roman"/>
          <w:sz w:val="28"/>
          <w:szCs w:val="28"/>
        </w:rPr>
        <w:t xml:space="preserve"> что наше государство не занимает позицию </w:t>
      </w:r>
      <w:r w:rsidR="003450F0" w:rsidRPr="00AC2C7D">
        <w:rPr>
          <w:rFonts w:ascii="Times New Roman" w:hAnsi="Times New Roman" w:cs="Times New Roman"/>
          <w:sz w:val="28"/>
          <w:szCs w:val="28"/>
        </w:rPr>
        <w:t>удовлетворяющую</w:t>
      </w:r>
      <w:r w:rsidRPr="00AC2C7D">
        <w:rPr>
          <w:rFonts w:ascii="Times New Roman" w:hAnsi="Times New Roman" w:cs="Times New Roman"/>
          <w:sz w:val="28"/>
          <w:szCs w:val="28"/>
        </w:rPr>
        <w:t xml:space="preserve"> своим национальным интересам. 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Для ответа на внешние вызовы и угрозы России требуется создание масштабной и эффективной системы информацион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ной безопасности, к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оторая сможет обеспечить надежную защиту информационных ресурсов от утечки важной военной, политической, экономической и научно-технической информации, а так способную отразить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манипулитивные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психологические воздействия на граждан своей страны. Без выполнения данных условий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невозможно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информационных ресурсов в интересах Российской Федерации.</w:t>
      </w:r>
    </w:p>
    <w:p w:rsidR="00BC7ED7" w:rsidRPr="00AC2C7D" w:rsidRDefault="00BC7ED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50AE" w:rsidRPr="00AC2C7D" w:rsidRDefault="005650AE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7ED7" w:rsidRDefault="00BC7ED7" w:rsidP="00D15F81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BC7ED7" w:rsidRDefault="00BC7ED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5650AE" w:rsidRPr="003450F0" w:rsidRDefault="00BC7ED7" w:rsidP="003450F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450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2.2. Приоритетные направления обеспечения информационной безопасности России: внешнеполитический аспект.</w:t>
      </w:r>
    </w:p>
    <w:p w:rsidR="00285351" w:rsidRPr="00AC2C7D" w:rsidRDefault="00C419D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В современных реалиях</w:t>
      </w:r>
      <w:r w:rsidR="00E34D7B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от использования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новейших информационных технологий в сфере внешней политики</w:t>
      </w:r>
      <w:r w:rsidR="00E34D7B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зависит роль государства в мировом политическом процессе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34D7B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преодолевать отставание в технической сфере, так как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лидирующие</w:t>
      </w:r>
      <w:r w:rsidR="00E34D7B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позиции в данной сфере положительн</w:t>
      </w:r>
      <w:r w:rsidR="00285351" w:rsidRPr="00AC2C7D">
        <w:rPr>
          <w:rFonts w:ascii="Times New Roman" w:hAnsi="Times New Roman" w:cs="Times New Roman"/>
          <w:color w:val="000000"/>
          <w:sz w:val="28"/>
          <w:szCs w:val="28"/>
        </w:rPr>
        <w:t>ый эффект в первую очередь на экономической области</w:t>
      </w:r>
      <w:r w:rsidR="00E34D7B" w:rsidRPr="00AC2C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5351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Положительный имидж государства благоприятно </w:t>
      </w:r>
      <w:proofErr w:type="gramStart"/>
      <w:r w:rsidR="00285351" w:rsidRPr="00AC2C7D">
        <w:rPr>
          <w:rFonts w:ascii="Times New Roman" w:hAnsi="Times New Roman" w:cs="Times New Roman"/>
          <w:color w:val="000000"/>
          <w:sz w:val="28"/>
          <w:szCs w:val="28"/>
        </w:rPr>
        <w:t>скажется на установление</w:t>
      </w:r>
      <w:proofErr w:type="gramEnd"/>
      <w:r w:rsidR="00285351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0F0" w:rsidRPr="00AC2C7D">
        <w:rPr>
          <w:rFonts w:ascii="Times New Roman" w:hAnsi="Times New Roman" w:cs="Times New Roman"/>
          <w:color w:val="000000"/>
          <w:sz w:val="28"/>
          <w:szCs w:val="28"/>
        </w:rPr>
        <w:t>торгово-экономических отношений</w:t>
      </w:r>
      <w:r w:rsidR="00285351" w:rsidRPr="00AC2C7D">
        <w:rPr>
          <w:rFonts w:ascii="Times New Roman" w:hAnsi="Times New Roman" w:cs="Times New Roman"/>
          <w:color w:val="000000"/>
          <w:sz w:val="28"/>
          <w:szCs w:val="28"/>
        </w:rPr>
        <w:t>, привлечет инвестиции, которые в свою очередь способствуют созданию новых производств, способствует выходу на мировые и региональные рынки.</w:t>
      </w:r>
    </w:p>
    <w:p w:rsidR="00BC7ED7" w:rsidRPr="00AC2C7D" w:rsidRDefault="001B5DFE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В условиях глобального информационного противоборства остро стоит вопрос модернизации стратегии и определения приоритетов в обеспечение безопасности информационного пространства России. Одна из первоочередных задач это полное и достоверное информирован</w:t>
      </w:r>
      <w:r w:rsidR="00791786" w:rsidRPr="00AC2C7D">
        <w:rPr>
          <w:rFonts w:ascii="Times New Roman" w:hAnsi="Times New Roman" w:cs="Times New Roman"/>
          <w:color w:val="000000"/>
          <w:sz w:val="28"/>
          <w:szCs w:val="28"/>
        </w:rPr>
        <w:t>ие мирового сообщества о положен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ие дел в стране, отражение своей позиции по значимым событиям в международной жизни</w:t>
      </w:r>
      <w:r w:rsidR="00791786" w:rsidRPr="00AC2C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91786" w:rsidRPr="00AC2C7D" w:rsidRDefault="00791786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Данный подход зафиксирован в нормативных актах Российской Федерации в «Концепции государственной информационной политики РФ», в «Концепции внешней политики Российской Федерации», в «Доктрине информационной безопасности РФ». В числе основных приоритетов внешнеполитического курса указано содействие позитивному восприятию РФ в мировом сообществе.</w:t>
      </w:r>
      <w:r w:rsidR="002B0A86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 «Основах государственной политики в области международной информационной безопасности на период до 2020 года» утвержденной президентом Российской Федерации 24 июля 2013 года зафиксированы роль и место нашей страны в обеспечение стабильности в информационным пространстве и формировании системы международной безопасности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5C00E6" w:rsidRPr="00AC2C7D">
        <w:rPr>
          <w:rFonts w:ascii="Times New Roman" w:hAnsi="Times New Roman" w:cs="Times New Roman"/>
          <w:color w:val="000000"/>
          <w:sz w:val="28"/>
          <w:szCs w:val="28"/>
        </w:rPr>
        <w:t>Основы государственной политики в области международной информационной безопасн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ости на период до 2020 </w:t>
      </w:r>
      <w:proofErr w:type="spell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года</w:t>
      </w:r>
      <w:proofErr w:type="gram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:э</w:t>
      </w:r>
      <w:proofErr w:type="gramEnd"/>
      <w:r w:rsidR="005C00E6" w:rsidRPr="00AC2C7D">
        <w:rPr>
          <w:rFonts w:ascii="Times New Roman" w:hAnsi="Times New Roman" w:cs="Times New Roman"/>
          <w:color w:val="000000"/>
          <w:sz w:val="28"/>
          <w:szCs w:val="28"/>
        </w:rPr>
        <w:t>лектронный</w:t>
      </w:r>
      <w:proofErr w:type="spellEnd"/>
      <w:r w:rsidR="005C00E6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ресурс].</w:t>
      </w:r>
    </w:p>
    <w:p w:rsidR="005C00E6" w:rsidRPr="00AC2C7D" w:rsidRDefault="005C00E6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Особое негативное влияние на формирование </w:t>
      </w:r>
      <w:r w:rsidR="004851DF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политики 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информационной </w:t>
      </w:r>
      <w:r w:rsidR="004851DF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безопасности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РФ оказали кризисные условия распада СССР и создание нового государства. Отказ</w:t>
      </w:r>
      <w:r w:rsidR="004851DF" w:rsidRPr="00AC2C7D">
        <w:rPr>
          <w:rFonts w:ascii="Times New Roman" w:hAnsi="Times New Roman" w:cs="Times New Roman"/>
          <w:color w:val="000000"/>
          <w:sz w:val="28"/>
          <w:szCs w:val="28"/>
        </w:rPr>
        <w:t>авшись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1DF" w:rsidRPr="00AC2C7D">
        <w:rPr>
          <w:rFonts w:ascii="Times New Roman" w:hAnsi="Times New Roman" w:cs="Times New Roman"/>
          <w:color w:val="000000"/>
          <w:sz w:val="28"/>
          <w:szCs w:val="28"/>
        </w:rPr>
        <w:t>от жесткого контроля информационной сферы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51DF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государству до сих пор не удалось создать совершенную систему средств использования и формирования информационных потоков в интересах российского государства.</w:t>
      </w:r>
    </w:p>
    <w:p w:rsidR="004851DF" w:rsidRPr="00AC2C7D" w:rsidRDefault="004851DF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 начале 1990-х годов в России получила развитие концепция «четвертой власти» в политической жизни страны. </w:t>
      </w:r>
      <w:r w:rsidR="006D2AF2" w:rsidRPr="00AC2C7D">
        <w:rPr>
          <w:rFonts w:ascii="Times New Roman" w:hAnsi="Times New Roman" w:cs="Times New Roman"/>
          <w:color w:val="000000"/>
          <w:sz w:val="28"/>
          <w:szCs w:val="28"/>
        </w:rPr>
        <w:t>Тотальная независимость</w:t>
      </w:r>
      <w:r w:rsidR="00935021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средств массовой информации</w:t>
      </w:r>
      <w:r w:rsidR="006D2AF2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от контроля власти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привела к незащищенности страны от внешнего и внутреннего разрушительного влияния</w:t>
      </w:r>
      <w:r w:rsidR="00FB1ABA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935021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сфер</w:t>
      </w:r>
      <w:r w:rsidR="00FB1ABA" w:rsidRPr="00AC2C7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023F3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В условиях актуализации темы информационной безопасности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появляется</w:t>
      </w:r>
      <w:r w:rsidR="006023F3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необходимость научно обоснованного подхода к обеспечению безопасности внутреннего информационного пространства от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негативных</w:t>
      </w:r>
      <w:r w:rsidR="006023F3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внешних воздействий, </w:t>
      </w:r>
      <w:r w:rsidR="00AF3061" w:rsidRPr="00AC2C7D">
        <w:rPr>
          <w:rFonts w:ascii="Times New Roman" w:hAnsi="Times New Roman" w:cs="Times New Roman"/>
          <w:color w:val="000000"/>
          <w:sz w:val="28"/>
          <w:szCs w:val="28"/>
        </w:rPr>
        <w:t>а так же требуется создать возможности влияния на систему и наполнение международных информационных потоков.</w:t>
      </w:r>
    </w:p>
    <w:p w:rsidR="00AF3061" w:rsidRPr="00AC2C7D" w:rsidRDefault="006F4CA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Методы обеспечения информационной безопасности и противодействия информационной экспансии не должны состоять в изоляции от всего мира, а должны быть направлены на обеспечении равноправного и полноценного участии в формирование мирового информационного пространства.</w:t>
      </w:r>
    </w:p>
    <w:p w:rsidR="00E31C96" w:rsidRPr="00AC2C7D" w:rsidRDefault="00C76AF9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На данном этапе развитии информационной безопасности перед дипломатической службой России стоит важная задача </w:t>
      </w:r>
      <w:r w:rsidR="000E4AFB" w:rsidRPr="00AC2C7D">
        <w:rPr>
          <w:rFonts w:ascii="Times New Roman" w:hAnsi="Times New Roman" w:cs="Times New Roman"/>
          <w:color w:val="000000"/>
          <w:sz w:val="28"/>
          <w:szCs w:val="28"/>
        </w:rPr>
        <w:t>дальнейшего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продвижения и отстаивания на мировом уровне проектов направленных на законодательное закрепление норм международной информационной безопасности</w:t>
      </w:r>
      <w:r w:rsidR="000E4AFB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через структуры Организации Объединенных Наций. Первый шаг в этом направление был предпринят Российской Федерацией в декабре 2010 года</w:t>
      </w:r>
      <w:r w:rsidR="00B9309C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группа правительственных экспертов ООН по международной информационной безопасности под председательством России был подготовлен и представлен доклад, который в последствие лег в Резолюцию принятой на 65-й сессии Генеральной Ассамблеи «Достижения в сфере информатизации и </w:t>
      </w:r>
      <w:r w:rsidR="00B9309C"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телекоммуникаций в контексте международной безопасности»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[Резолюция</w:t>
      </w:r>
      <w:r w:rsidR="00B9309C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A/RES/65/41 Генеральной Асс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амблеи </w:t>
      </w:r>
      <w:proofErr w:type="spell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ООН</w:t>
      </w:r>
      <w:proofErr w:type="gram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9309C" w:rsidRPr="00AC2C7D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="00B9309C" w:rsidRPr="00AC2C7D">
        <w:rPr>
          <w:rFonts w:ascii="Times New Roman" w:hAnsi="Times New Roman" w:cs="Times New Roman"/>
          <w:color w:val="000000"/>
          <w:sz w:val="28"/>
          <w:szCs w:val="28"/>
        </w:rPr>
        <w:t>лектронный</w:t>
      </w:r>
      <w:proofErr w:type="spellEnd"/>
      <w:r w:rsidR="00B9309C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9309C" w:rsidRPr="00AC2C7D">
        <w:rPr>
          <w:rFonts w:ascii="Times New Roman" w:hAnsi="Times New Roman" w:cs="Times New Roman"/>
          <w:color w:val="000000"/>
          <w:sz w:val="28"/>
          <w:szCs w:val="28"/>
        </w:rPr>
        <w:t>ресурс].</w:t>
      </w:r>
      <w:proofErr w:type="gramEnd"/>
    </w:p>
    <w:p w:rsidR="00B9309C" w:rsidRPr="00AC2C7D" w:rsidRDefault="00B9309C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В дальнейшем</w:t>
      </w:r>
      <w:r w:rsidR="003A19C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результатом деятельности в этом направление могла бы стать международная Конвенция или иной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документ,</w:t>
      </w:r>
      <w:r w:rsidR="003A19C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принятый в рамках ООН. Основа была создана ещё в 2011 году представленным проектом «Правила поведения в сфере обеспечения международной информационной безопасности»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19C7" w:rsidRPr="00AC2C7D" w:rsidRDefault="003A19C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В основу конвенции могут быть заложены такие положения:</w:t>
      </w:r>
    </w:p>
    <w:p w:rsidR="003A19C7" w:rsidRPr="00AC2C7D" w:rsidRDefault="003A19C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равноправного и безопасного информационного обмена на международном уровне, основой которого станет баланс интересов государства, общества и личности;</w:t>
      </w:r>
    </w:p>
    <w:p w:rsidR="003A19C7" w:rsidRPr="00AC2C7D" w:rsidRDefault="003A19C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предотвращение возможного использования </w:t>
      </w:r>
      <w:r w:rsidR="00BD63BD" w:rsidRPr="00AC2C7D">
        <w:rPr>
          <w:rFonts w:ascii="Times New Roman" w:hAnsi="Times New Roman" w:cs="Times New Roman"/>
          <w:color w:val="000000"/>
          <w:sz w:val="28"/>
          <w:szCs w:val="28"/>
        </w:rPr>
        <w:t>информационных технологий с целью воздействия на общественное сознание в интересах дестабилизации государства и общества;</w:t>
      </w:r>
    </w:p>
    <w:p w:rsidR="00BD63BD" w:rsidRPr="00AC2C7D" w:rsidRDefault="00BD63B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 классификация информационного оружия и определение признаков информационного оружия;</w:t>
      </w:r>
    </w:p>
    <w:p w:rsidR="00BD63BD" w:rsidRPr="00AC2C7D" w:rsidRDefault="00BD63B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 создание системы контроля над международной информационной безопасностью.</w:t>
      </w:r>
    </w:p>
    <w:p w:rsidR="00DB74F1" w:rsidRPr="00AC2C7D" w:rsidRDefault="00DB74F1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Механизмом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консолидации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международных усилий может стать обсуждение проблем в рамках «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стейкхолдерской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модели». Особенность и эффективность данной модели заключается в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том,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что в обсуждение проблемы принимают участие различные заинтересованные стороны: политики, государственные фирмы, эксперты, частные фирмы, научные институты.</w:t>
      </w:r>
    </w:p>
    <w:p w:rsidR="00DB74F1" w:rsidRPr="00AC2C7D" w:rsidRDefault="00DA2780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Как отмечалось ранее, наибольшую опасность среди внешних угроз информационной безопасности России </w:t>
      </w:r>
      <w:r w:rsidR="00BE373C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представляют информационное воздействие иностранных структур на реализацию внешней политики, широкое тиражирование дезинформации о политике государства. Для устранения данной угрозы необходимо произвести смену алгоритма </w:t>
      </w:r>
      <w:r w:rsidR="00572FE3" w:rsidRPr="00AC2C7D">
        <w:rPr>
          <w:rFonts w:ascii="Times New Roman" w:hAnsi="Times New Roman" w:cs="Times New Roman"/>
          <w:color w:val="000000"/>
          <w:sz w:val="28"/>
          <w:szCs w:val="28"/>
        </w:rPr>
        <w:t>обеспечения информационной безопасности внешнеполитических инициатив</w:t>
      </w:r>
      <w:r w:rsidR="009E15DF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Требуется планирование и проведение информационных кампаний носящих интенсивный </w:t>
      </w:r>
      <w:r w:rsidR="009E15DF"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систематический характер вокруг значимых событий и ситуаций в широких масштабах.</w:t>
      </w:r>
    </w:p>
    <w:p w:rsidR="001A4C7D" w:rsidRPr="00AC2C7D" w:rsidRDefault="001A4C7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проведения такой кампании нужно тесно взаимодействие профессионального </w:t>
      </w:r>
      <w:r w:rsidR="002A0FE7" w:rsidRPr="00AC2C7D">
        <w:rPr>
          <w:rFonts w:ascii="Times New Roman" w:hAnsi="Times New Roman" w:cs="Times New Roman"/>
          <w:color w:val="000000"/>
          <w:sz w:val="28"/>
          <w:szCs w:val="28"/>
        </w:rPr>
        <w:t>журналистского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 экспертного</w:t>
      </w:r>
      <w:r w:rsidR="002A0FE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сообщества в формате аналитических групп, в состав которой входили бы политологи, дипломаты</w:t>
      </w:r>
      <w:r w:rsidR="002A0FE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политтехнологи, репортеры, переводчики, </w:t>
      </w:r>
      <w:proofErr w:type="spellStart"/>
      <w:r w:rsidR="002A0FE7" w:rsidRPr="00AC2C7D">
        <w:rPr>
          <w:rFonts w:ascii="Times New Roman" w:hAnsi="Times New Roman" w:cs="Times New Roman"/>
          <w:color w:val="000000"/>
          <w:sz w:val="28"/>
          <w:szCs w:val="28"/>
        </w:rPr>
        <w:t>веб-дизайнеры</w:t>
      </w:r>
      <w:proofErr w:type="spellEnd"/>
      <w:r w:rsidR="002A0FE7" w:rsidRPr="00AC2C7D">
        <w:rPr>
          <w:rFonts w:ascii="Times New Roman" w:hAnsi="Times New Roman" w:cs="Times New Roman"/>
          <w:color w:val="000000"/>
          <w:sz w:val="28"/>
          <w:szCs w:val="28"/>
        </w:rPr>
        <w:t>, психологи.  Перед ними стояли бы задачи прогнозирования возможных рисков и информационных атак, а также оперативное и доходчивое разъяснение мировому сообществу внешнеполитических инициатив и позиций России.</w:t>
      </w:r>
    </w:p>
    <w:p w:rsidR="00F00C1E" w:rsidRPr="00AC2C7D" w:rsidRDefault="002A0FE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Переформатирование </w:t>
      </w:r>
      <w:r w:rsidR="007505E9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телеканала </w:t>
      </w:r>
      <w:proofErr w:type="spellStart"/>
      <w:r w:rsidR="007505E9" w:rsidRPr="00AC2C7D">
        <w:rPr>
          <w:rFonts w:ascii="Times New Roman" w:hAnsi="Times New Roman" w:cs="Times New Roman"/>
          <w:color w:val="000000"/>
          <w:sz w:val="28"/>
          <w:szCs w:val="28"/>
        </w:rPr>
        <w:t>Russia</w:t>
      </w:r>
      <w:proofErr w:type="spellEnd"/>
      <w:r w:rsidR="007505E9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5E9" w:rsidRPr="00AC2C7D">
        <w:rPr>
          <w:rFonts w:ascii="Times New Roman" w:hAnsi="Times New Roman" w:cs="Times New Roman"/>
          <w:color w:val="000000"/>
          <w:sz w:val="28"/>
          <w:szCs w:val="28"/>
        </w:rPr>
        <w:t>Today</w:t>
      </w:r>
      <w:proofErr w:type="spellEnd"/>
      <w:r w:rsidR="007505E9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05E9" w:rsidRPr="00AC2C7D">
        <w:rPr>
          <w:rFonts w:ascii="Times New Roman" w:hAnsi="Times New Roman" w:cs="Times New Roman"/>
          <w:color w:val="000000"/>
          <w:sz w:val="28"/>
          <w:szCs w:val="28"/>
        </w:rPr>
        <w:t>информ-агенства</w:t>
      </w:r>
      <w:proofErr w:type="spellEnd"/>
      <w:r w:rsidR="007505E9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РИА Новости и радио «Голос  России» в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единый </w:t>
      </w:r>
      <w:r w:rsidR="007505E9" w:rsidRPr="00AC2C7D">
        <w:rPr>
          <w:rFonts w:ascii="Times New Roman" w:hAnsi="Times New Roman" w:cs="Times New Roman"/>
          <w:color w:val="000000"/>
          <w:sz w:val="28"/>
          <w:szCs w:val="28"/>
        </w:rPr>
        <w:t>медиа-холдинг «Россия сегодня» стало важным шагом в данном направление.</w:t>
      </w:r>
      <w:proofErr w:type="gramEnd"/>
      <w:r w:rsidR="00855A6C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r w:rsidR="007B6ED4" w:rsidRPr="00AC2C7D">
        <w:rPr>
          <w:rFonts w:ascii="Times New Roman" w:hAnsi="Times New Roman" w:cs="Times New Roman"/>
          <w:color w:val="000000"/>
          <w:sz w:val="28"/>
          <w:szCs w:val="28"/>
        </w:rPr>
        <w:t>содействии</w:t>
      </w:r>
      <w:r w:rsidR="00855A6C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специалистов создающих поток объективной адресной информации о России – информация достигает целевой группы и дает соответствующий эффект. </w:t>
      </w:r>
      <w:r w:rsidR="007B6ED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дальнейшем</w:t>
      </w:r>
      <w:r w:rsidR="007B6ED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расширять сеть влияния, возможно создание сетевых инте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лле</w:t>
      </w:r>
      <w:r w:rsidR="007B6ED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ктуальных клубов с привлечением ученых, интеллектуалов, </w:t>
      </w:r>
      <w:proofErr w:type="spell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патриотически</w:t>
      </w:r>
      <w:proofErr w:type="spellEnd"/>
      <w:r w:rsidR="007B6ED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настроенных журналистов,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блоггеров</w:t>
      </w:r>
      <w:proofErr w:type="spellEnd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деятелей культуры. Кампания </w:t>
      </w:r>
      <w:proofErr w:type="gram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B6ED4" w:rsidRPr="00AC2C7D">
        <w:rPr>
          <w:rFonts w:ascii="Times New Roman" w:hAnsi="Times New Roman" w:cs="Times New Roman"/>
          <w:color w:val="000000"/>
          <w:sz w:val="28"/>
          <w:szCs w:val="28"/>
        </w:rPr>
        <w:t>ротиводействующих</w:t>
      </w:r>
      <w:proofErr w:type="gramEnd"/>
      <w:r w:rsidR="007B6ED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агрессивным атакам, манипулированию сознанием населения, </w:t>
      </w:r>
      <w:r w:rsidR="00F00C1E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внешнему информационному влиянию в глобальной сети. Эффективным полем информационной контр пропагандистской деятельности стали гражданские социальные сети, в том числе и международные системы </w:t>
      </w:r>
      <w:proofErr w:type="spellStart"/>
      <w:r w:rsidR="00F00C1E" w:rsidRPr="00AC2C7D">
        <w:rPr>
          <w:rFonts w:ascii="Times New Roman" w:hAnsi="Times New Roman" w:cs="Times New Roman"/>
          <w:color w:val="000000"/>
          <w:sz w:val="28"/>
          <w:szCs w:val="28"/>
        </w:rPr>
        <w:t>Facebook</w:t>
      </w:r>
      <w:proofErr w:type="spellEnd"/>
      <w:r w:rsidR="00F00C1E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F00C1E" w:rsidRPr="00AC2C7D">
        <w:rPr>
          <w:rFonts w:ascii="Times New Roman" w:hAnsi="Times New Roman" w:cs="Times New Roman"/>
          <w:color w:val="000000"/>
          <w:sz w:val="28"/>
          <w:szCs w:val="28"/>
        </w:rPr>
        <w:t>Twitter</w:t>
      </w:r>
      <w:proofErr w:type="spellEnd"/>
      <w:r w:rsidR="00F00C1E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что дает возможность вести широкую не ограничеснную географией дискуссию </w:t>
      </w:r>
      <w:r w:rsidR="00681693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по важным событиям, что способствует разрушению антироссийской пропаганды </w:t>
      </w:r>
      <w:r w:rsidR="00D87649" w:rsidRPr="00AC2C7D">
        <w:rPr>
          <w:rFonts w:ascii="Times New Roman" w:hAnsi="Times New Roman" w:cs="Times New Roman"/>
          <w:color w:val="000000"/>
          <w:sz w:val="28"/>
          <w:szCs w:val="28"/>
        </w:rPr>
        <w:t>воздействующей на общественное сознание пользователей сети.</w:t>
      </w:r>
    </w:p>
    <w:p w:rsidR="00D87649" w:rsidRPr="00AC2C7D" w:rsidRDefault="004E6E48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Для противостояния </w:t>
      </w:r>
      <w:r w:rsidR="00D87649" w:rsidRPr="00AC2C7D">
        <w:rPr>
          <w:rFonts w:ascii="Times New Roman" w:hAnsi="Times New Roman" w:cs="Times New Roman"/>
          <w:color w:val="000000"/>
          <w:sz w:val="28"/>
          <w:szCs w:val="28"/>
        </w:rPr>
        <w:t>информац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ионно-идеологическом воздействию</w:t>
      </w:r>
      <w:r w:rsidR="00D87649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нужно использовать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стратегию,</w:t>
      </w:r>
      <w:r w:rsidR="00D87649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основанную на контроле коммерциализации культуры и науки, рациональном использование информационных ресурсов составляющих национальное достояние в </w:t>
      </w:r>
      <w:r w:rsidR="00C61811" w:rsidRPr="00AC2C7D">
        <w:rPr>
          <w:rFonts w:ascii="Times New Roman" w:hAnsi="Times New Roman" w:cs="Times New Roman"/>
          <w:color w:val="000000"/>
          <w:sz w:val="28"/>
          <w:szCs w:val="28"/>
        </w:rPr>
        <w:t>духовной жизни.</w:t>
      </w:r>
      <w:proofErr w:type="gramEnd"/>
      <w:r w:rsidR="00C61811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проводить деятельность со стороны государства направленную на сохранение и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возрождение</w:t>
      </w:r>
      <w:r w:rsidR="00C61811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культурного наследия народов и народностей</w:t>
      </w:r>
      <w:r w:rsidR="0092289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России, способствовать формированию в обществе духовных ценностей,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соответствующих</w:t>
      </w:r>
      <w:r w:rsidR="00922894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национальным интересам страны, воспитание патриотизма и прививание ответственности за судьбу страны.</w:t>
      </w:r>
    </w:p>
    <w:p w:rsidR="008D1992" w:rsidRPr="00AC2C7D" w:rsidRDefault="008D1992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 будущем возможно создание отечественной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грид-сети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(представляет собой особую форму распределённых вычислений, в которой «виртуальный суперкомпьютер» представлен в виде кластеров, соединённых с помощью сети, слабосвязанных гетерогенных компьютеров, работающих вместе для выполнения огромного количества заданий, операций, работ)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Gl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obal</w:t>
      </w:r>
      <w:proofErr w:type="spellEnd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Information</w:t>
      </w:r>
      <w:proofErr w:type="spellEnd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Grid</w:t>
      </w:r>
      <w:proofErr w:type="spellEnd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(GIG).:э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лектронный ресурс].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Что создаст возможность контроля над информационными потоками в сети интернет, позволит повысить уровень общественной, государственной и личной информационной защищенности, повысит эффективность ведения внешнеполитического информационного противоборства, укрепит информационный суверенитет страны.</w:t>
      </w:r>
    </w:p>
    <w:p w:rsidR="008D1992" w:rsidRPr="00AC2C7D" w:rsidRDefault="00D51F41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национального проекта по созданию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грид-инфраструктуры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только начинается в рамках научных исследований, утвержденных Правительством РФ от 3 декабря 2012г. №2237.</w:t>
      </w:r>
    </w:p>
    <w:p w:rsidR="00D51F41" w:rsidRPr="00AC2C7D" w:rsidRDefault="00D51F41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Следующая </w:t>
      </w:r>
      <w:r w:rsidR="008026EB" w:rsidRPr="00AC2C7D">
        <w:rPr>
          <w:rFonts w:ascii="Times New Roman" w:hAnsi="Times New Roman" w:cs="Times New Roman"/>
          <w:color w:val="000000"/>
          <w:sz w:val="28"/>
          <w:szCs w:val="28"/>
        </w:rPr>
        <w:t>проблема,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требующая решения это </w:t>
      </w:r>
      <w:r w:rsidR="008026EB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сокращение технологического отставания от ведущих держав мира. Необходимо создание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конкурентоспособных</w:t>
      </w:r>
      <w:r w:rsidR="008026EB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российских информационных технологий. Западные элиты по средствам ограничения доступа к информации и новым технологиям, сдерживают потенциальных геополитических конкурентов без применения военной силы. </w:t>
      </w:r>
    </w:p>
    <w:p w:rsidR="008026EB" w:rsidRPr="00AC2C7D" w:rsidRDefault="008026EB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В концепции информационной безопасности РФ </w:t>
      </w:r>
      <w:r w:rsidR="00397977" w:rsidRPr="00AC2C7D">
        <w:rPr>
          <w:rFonts w:ascii="Times New Roman" w:hAnsi="Times New Roman" w:cs="Times New Roman"/>
          <w:color w:val="000000"/>
          <w:sz w:val="28"/>
          <w:szCs w:val="28"/>
        </w:rPr>
        <w:t>перечислены внешние угрозы информационной индустрии, к таким угрозам относятся: массовые закупки импортных средств информации органами государственной власти, что в свою очередь обуславливает зависимость России в области информационной технологий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39797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информационной безопасности Российской </w:t>
      </w:r>
      <w:r w:rsidR="00397977"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2B709F" w:rsidRPr="00AC2C7D">
        <w:rPr>
          <w:rFonts w:ascii="Times New Roman" w:hAnsi="Times New Roman" w:cs="Times New Roman"/>
          <w:color w:val="000000"/>
          <w:sz w:val="28"/>
          <w:szCs w:val="28"/>
        </w:rPr>
        <w:t>. Необходима защита важных объектов информационной системы от неконтролируемого вмешательства в процессы функционирования.</w:t>
      </w:r>
    </w:p>
    <w:p w:rsidR="002B709F" w:rsidRPr="00AC2C7D" w:rsidRDefault="002B709F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Помимо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масштабного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внедрения отечественных программных продуктов и информационных разработок в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стратегически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важные сферы, а так же создания и развития информационной инфраструктуры требуется поддержка </w:t>
      </w:r>
      <w:r w:rsidR="00D75C0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производителям 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занимающимся разработкой программного обеспечения со стороны государства. А так же для защиты от </w:t>
      </w:r>
      <w:proofErr w:type="spellStart"/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кибер-угроз</w:t>
      </w:r>
      <w:proofErr w:type="spellEnd"/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000" w:rsidRPr="00AC2C7D">
        <w:rPr>
          <w:rFonts w:ascii="Times New Roman" w:hAnsi="Times New Roman" w:cs="Times New Roman"/>
          <w:color w:val="000000"/>
          <w:sz w:val="28"/>
          <w:szCs w:val="28"/>
        </w:rPr>
        <w:t>особое значение имеет создание системы предупреждения и обнаружения компьютерных атак</w:t>
      </w:r>
      <w:r w:rsidR="00D75C0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. Созданию подобной системы могло бы способствовать создание подразделения кибернетической борьбы, принятие мер по ограничению распространения дискредитирующего </w:t>
      </w:r>
      <w:proofErr w:type="spellStart"/>
      <w:r w:rsidR="00D75C07" w:rsidRPr="00AC2C7D">
        <w:rPr>
          <w:rFonts w:ascii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 w:rsidR="00D75C07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 национальном домене.</w:t>
      </w:r>
    </w:p>
    <w:p w:rsidR="00D75C07" w:rsidRPr="00AC2C7D" w:rsidRDefault="00D75C07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Современные условия международных отношений требуют от Российской Федерации принятие мер противодействия западной экспансии во всех её проявлениях</w:t>
      </w:r>
      <w:r w:rsidR="002147A6" w:rsidRPr="00AC2C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47A6" w:rsidRPr="00AC2C7D" w:rsidRDefault="002147A6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В международно-политической сфере система защиты информационного пространства могла бы включать:</w:t>
      </w:r>
    </w:p>
    <w:p w:rsidR="002147A6" w:rsidRPr="00AC2C7D" w:rsidRDefault="002147A6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геоинформационной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стратегии России, которая сможет обеспечить укрепление её информационного и электронного суверенитета, включающая мониторинг и выявление угроз в информационном пространстве;</w:t>
      </w:r>
    </w:p>
    <w:p w:rsidR="002147A6" w:rsidRPr="00AC2C7D" w:rsidRDefault="002147A6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 продвижение на международном уровне проектов регулирующих отношения в области информационного взаимодействия, утверждение международных стандартов;</w:t>
      </w:r>
    </w:p>
    <w:p w:rsidR="002147A6" w:rsidRPr="00AC2C7D" w:rsidRDefault="002147A6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87673" w:rsidRPr="00AC2C7D">
        <w:rPr>
          <w:rFonts w:ascii="Times New Roman" w:hAnsi="Times New Roman" w:cs="Times New Roman"/>
          <w:color w:val="000000"/>
          <w:sz w:val="28"/>
          <w:szCs w:val="28"/>
        </w:rPr>
        <w:t>усовершенствование средств формирования позитивного международного имиджа РФ, наращивание количества целевой аудитории за рубежом;</w:t>
      </w:r>
    </w:p>
    <w:p w:rsidR="00487673" w:rsidRPr="00AC2C7D" w:rsidRDefault="00487673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 нейтрализация дезинформации о проводимой политики РФ, создание структуры координирующую данную сферу «Совет по публичной дипломатии при Президенте России»</w:t>
      </w:r>
    </w:p>
    <w:p w:rsidR="00487673" w:rsidRPr="00AC2C7D" w:rsidRDefault="00487673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создание межведомственного аналитического центра по разработке новых психологических методик и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технологий,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направленных на продвижение внешнеполи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ческой информации;</w:t>
      </w:r>
    </w:p>
    <w:p w:rsidR="00487673" w:rsidRPr="00AC2C7D" w:rsidRDefault="00487673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 использование практики контрпропаганды во внешнеполитической сфере;</w:t>
      </w:r>
    </w:p>
    <w:p w:rsidR="00487673" w:rsidRPr="00AC2C7D" w:rsidRDefault="00487673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использование </w:t>
      </w: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гражданских</w:t>
      </w:r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интренет-ресурсов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для проведения контрпропаганды</w:t>
      </w:r>
      <w:r w:rsidR="0060680D" w:rsidRPr="00AC2C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80D" w:rsidRPr="00AC2C7D">
        <w:rPr>
          <w:rFonts w:ascii="Times New Roman" w:hAnsi="Times New Roman" w:cs="Times New Roman"/>
          <w:color w:val="000000"/>
          <w:sz w:val="28"/>
          <w:szCs w:val="28"/>
        </w:rPr>
        <w:t>Создание сетевых инте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лле</w:t>
      </w:r>
      <w:r w:rsidR="0060680D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ктуальных клубов с привлечением ученых, интеллектуалов, </w:t>
      </w:r>
      <w:proofErr w:type="spell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патриотически</w:t>
      </w:r>
      <w:proofErr w:type="spellEnd"/>
      <w:r w:rsidR="0060680D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настроенных журналистов, </w:t>
      </w:r>
      <w:proofErr w:type="spellStart"/>
      <w:r w:rsidR="0060680D" w:rsidRPr="00AC2C7D">
        <w:rPr>
          <w:rFonts w:ascii="Times New Roman" w:hAnsi="Times New Roman" w:cs="Times New Roman"/>
          <w:color w:val="000000"/>
          <w:sz w:val="28"/>
          <w:szCs w:val="28"/>
        </w:rPr>
        <w:t>блоггеров</w:t>
      </w:r>
      <w:proofErr w:type="spellEnd"/>
      <w:r w:rsidR="0060680D" w:rsidRPr="00AC2C7D">
        <w:rPr>
          <w:rFonts w:ascii="Times New Roman" w:hAnsi="Times New Roman" w:cs="Times New Roman"/>
          <w:color w:val="000000"/>
          <w:sz w:val="28"/>
          <w:szCs w:val="28"/>
        </w:rPr>
        <w:t>, деятелей культуры.</w:t>
      </w:r>
    </w:p>
    <w:p w:rsidR="0060680D" w:rsidRPr="00AC2C7D" w:rsidRDefault="0060680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В духовно-культурной сфере:</w:t>
      </w:r>
    </w:p>
    <w:p w:rsidR="0060680D" w:rsidRPr="00AC2C7D" w:rsidRDefault="0060680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- контроль коммерциализаций культуры и науки, широкий доступ к информационным ресурсам знаний в областях истории, культуры и политики;</w:t>
      </w:r>
    </w:p>
    <w:p w:rsidR="0060680D" w:rsidRPr="00AC2C7D" w:rsidRDefault="0060680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образованность населения в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сфере, умение анализировать информацию, </w:t>
      </w:r>
      <w:r w:rsidR="000415E5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противостояние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манипулированием</w:t>
      </w:r>
      <w:r w:rsidR="000415E5"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со стороны зарубежных СМИ;</w:t>
      </w:r>
    </w:p>
    <w:p w:rsidR="000415E5" w:rsidRPr="00AC2C7D" w:rsidRDefault="000415E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популяризация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традиционных ценностей российского общества;</w:t>
      </w:r>
    </w:p>
    <w:p w:rsidR="000415E5" w:rsidRPr="00AC2C7D" w:rsidRDefault="000415E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разработка идеологии общества, понятной и приемлемой для большинства населения, с учетом исторических и культурных традиций </w:t>
      </w:r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сложившихся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 обществе.</w:t>
      </w:r>
    </w:p>
    <w:p w:rsidR="000415E5" w:rsidRPr="00AC2C7D" w:rsidRDefault="000415E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>В информационно-технологической сфере:</w:t>
      </w:r>
    </w:p>
    <w:p w:rsidR="000415E5" w:rsidRPr="00AC2C7D" w:rsidRDefault="000415E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системы </w:t>
      </w:r>
      <w:r w:rsidRPr="00AC2C7D">
        <w:rPr>
          <w:rFonts w:ascii="Times New Roman" w:hAnsi="Times New Roman" w:cs="Times New Roman"/>
          <w:color w:val="000000"/>
          <w:sz w:val="28"/>
          <w:szCs w:val="28"/>
          <w:lang w:val="en-US"/>
        </w:rPr>
        <w:t>GRID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>-сети, которая даст возможность контроля над информационными потоками в сети интернет, позволит повысить уровень общественной, государственной и личной информационной защищенности, повысит эффективность ведения внешнеполитического информационного противоборства, укрепит информационный суверенитет страны;</w:t>
      </w:r>
    </w:p>
    <w:p w:rsidR="000415E5" w:rsidRPr="00AC2C7D" w:rsidRDefault="000415E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отечественной системы для </w:t>
      </w:r>
      <w:proofErr w:type="spellStart"/>
      <w:r w:rsidR="004E6E48" w:rsidRPr="00AC2C7D">
        <w:rPr>
          <w:rFonts w:ascii="Times New Roman" w:hAnsi="Times New Roman" w:cs="Times New Roman"/>
          <w:color w:val="000000"/>
          <w:sz w:val="28"/>
          <w:szCs w:val="28"/>
        </w:rPr>
        <w:t>конфедициального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обмена служебной информации;</w:t>
      </w:r>
    </w:p>
    <w:p w:rsidR="000415E5" w:rsidRPr="00AC2C7D" w:rsidRDefault="000415E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индустрии информационных технологий для выхода на </w:t>
      </w:r>
      <w:r w:rsidR="00AC2C7D" w:rsidRPr="00AC2C7D">
        <w:rPr>
          <w:rFonts w:ascii="Times New Roman" w:hAnsi="Times New Roman" w:cs="Times New Roman"/>
          <w:color w:val="000000"/>
          <w:sz w:val="28"/>
          <w:szCs w:val="28"/>
        </w:rPr>
        <w:t>конкурентоспособный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уровень, не подверженный зависимости от зарубежных производителей.</w:t>
      </w:r>
    </w:p>
    <w:p w:rsidR="000415E5" w:rsidRPr="00AC2C7D" w:rsidRDefault="0039097E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C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условиях </w:t>
      </w:r>
      <w:r w:rsidR="00AC2C7D" w:rsidRPr="00AC2C7D">
        <w:rPr>
          <w:rFonts w:ascii="Times New Roman" w:hAnsi="Times New Roman" w:cs="Times New Roman"/>
          <w:color w:val="000000"/>
          <w:sz w:val="28"/>
          <w:szCs w:val="28"/>
        </w:rPr>
        <w:t>нарастающего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информационного противостояния, приоритеты обеспечения информационной безопасности заключаются в следующем: разработка информационной стратегии России, основанной на </w:t>
      </w:r>
      <w:r w:rsidR="00AC2C7D" w:rsidRPr="00AC2C7D">
        <w:rPr>
          <w:rFonts w:ascii="Times New Roman" w:hAnsi="Times New Roman" w:cs="Times New Roman"/>
          <w:color w:val="000000"/>
          <w:sz w:val="28"/>
          <w:szCs w:val="28"/>
        </w:rPr>
        <w:t>интеграции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в международную информационную среду; подготовка специалистов, способных устранять и предупреждать информационные угрозы; преодоление технологической отсталости и зависимости; расширение вещания в </w:t>
      </w:r>
      <w:r w:rsidR="00AC2C7D" w:rsidRPr="00AC2C7D">
        <w:rPr>
          <w:rFonts w:ascii="Times New Roman" w:hAnsi="Times New Roman" w:cs="Times New Roman"/>
          <w:color w:val="000000"/>
          <w:sz w:val="28"/>
          <w:szCs w:val="28"/>
        </w:rPr>
        <w:t>мировом</w:t>
      </w:r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информационном пространстве.</w:t>
      </w:r>
    </w:p>
    <w:p w:rsidR="000415E5" w:rsidRPr="00AC2C7D" w:rsidRDefault="000415E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5E5" w:rsidRPr="00AC2C7D" w:rsidRDefault="000415E5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Pr="00AC2C7D" w:rsidRDefault="00AC2C7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Pr="00AC2C7D" w:rsidRDefault="00AC2C7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Pr="00AC2C7D" w:rsidRDefault="00AC2C7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Pr="00AC2C7D" w:rsidRDefault="00AC2C7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Pr="00AC2C7D" w:rsidRDefault="00AC2C7D" w:rsidP="00AC2C7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C2C7D" w:rsidRDefault="00AC2C7D" w:rsidP="00AC2C7D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A2875" w:rsidRPr="008A2875" w:rsidRDefault="009D5B2D" w:rsidP="008A287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Примечания:</w:t>
      </w:r>
    </w:p>
    <w:p w:rsidR="008A2875" w:rsidRPr="007F56C9" w:rsidRDefault="008A2875" w:rsidP="008A2875">
      <w:pPr>
        <w:pStyle w:val="af"/>
        <w:numPr>
          <w:ilvl w:val="0"/>
          <w:numId w:val="5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Калашников М.,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Купнов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Ю. Гнев Орка. – М.: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МедиаКнига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>. 2007. – С. 163-165</w:t>
      </w:r>
    </w:p>
    <w:p w:rsidR="008A2875" w:rsidRPr="007F56C9" w:rsidRDefault="008A2875" w:rsidP="008A2875">
      <w:pPr>
        <w:pStyle w:val="af"/>
        <w:numPr>
          <w:ilvl w:val="0"/>
          <w:numId w:val="5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Пантин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В.И., Лапкин В.В. Философия исторического прогнозирования: ритмы истории и перспективы мирового развития. – Дубна: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Феникс+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>, 2006. – С. 222</w:t>
      </w:r>
    </w:p>
    <w:p w:rsidR="008A2875" w:rsidRPr="007F56C9" w:rsidRDefault="008A2875" w:rsidP="008A2875">
      <w:pPr>
        <w:pStyle w:val="af"/>
        <w:numPr>
          <w:ilvl w:val="0"/>
          <w:numId w:val="5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Расторгуев С. П. Философия информационной войны. - М.: Вузовская книга, 2003.– 496 </w:t>
      </w:r>
      <w:proofErr w:type="gram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8A2875" w:rsidRPr="007F56C9" w:rsidRDefault="008A2875" w:rsidP="008A2875">
      <w:pPr>
        <w:pStyle w:val="af"/>
        <w:numPr>
          <w:ilvl w:val="0"/>
          <w:numId w:val="5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Ключ к геополитической экспансии. Беседа Н.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Нарочницкой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gram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Лафлэндом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// Столетие. Информационно-аналитическое издание Фонда исторической перспективы.07</w:t>
      </w:r>
    </w:p>
    <w:p w:rsidR="008A2875" w:rsidRPr="007F56C9" w:rsidRDefault="008A2875" w:rsidP="008A2875">
      <w:pPr>
        <w:pStyle w:val="af"/>
        <w:numPr>
          <w:ilvl w:val="0"/>
          <w:numId w:val="5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Нарочницкая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Н.А. Россия в новых геополитических реальностях // Российская газета, 29 февраля 2012 года</w:t>
      </w:r>
    </w:p>
    <w:p w:rsidR="008A2875" w:rsidRDefault="008A2875" w:rsidP="008A287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ресурсы:</w:t>
      </w:r>
      <w:r w:rsidRPr="00511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Аносов И.И. Информационное общество: царство разума или глобальная секта? // Национальные интересы. – 2005. - № 2. – [Электронный ресурс] – Код доступа: </w:t>
      </w:r>
      <w:hyperlink r:id="rId12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http://nijournal.ru/archive/2005/n2_05/religion2_05/anosov2_05/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10.05.2016)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Василенко И. А. Символический капитал культуры в реалиях глобальной геополитической борьбы // Трибуна русской мысли. - 2002. - №1. – [Электронный ресурс]. - Режим доступа: </w:t>
      </w:r>
      <w:hyperlink r:id="rId13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http://www.cisdf.org/TRM/TRM1/Vasilenko.html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6.05.2016)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Караганов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С. А. Новая эпоха противостояния// Россия в глобальной политике. -2007. - №4. – [Электронный ресурс]. – Режим доступа: </w:t>
      </w:r>
      <w:hyperlink r:id="rId14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http://www.globalaffairs.ru/numbers/27/</w:t>
        </w:r>
      </w:hyperlink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6.05.2016)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информационной безопасности Российской Федерации. Утверждена Указом Президента РФ №1895 от 09.09.2000 г. // Официальный сайт Совета Безопасности РФ. – [Электронный ресурс]. - Режим доступа: </w:t>
      </w:r>
      <w:hyperlink r:id="rId15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http://www.scrf.gov.ru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17.05.2016)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Основы государственной политики в области международной информационной безопасности на период до 2020 года. – [Электронный ресурс]. – Режим доступа: </w:t>
      </w:r>
      <w:hyperlink r:id="rId16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http://www.scrf.gov.ru/documents/6/114.html</w:t>
        </w:r>
      </w:hyperlink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30.04.2016)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Письмо постоянных представителей Китая, Российской Федерации, Таджикистана и Узбекистана при Организации Объединенных Наций от 12 сентября 2011 года на имя Генерального секретаря. – [Электронный ресурс]. – </w:t>
      </w:r>
      <w:proofErr w:type="gram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Режим доступа: </w:t>
      </w:r>
      <w:hyperlink r:id="rId17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http://www.unmultimedia.org/radio/russian/wp-content/uploads/2012/10/ga66359.pdf</w:t>
        </w:r>
      </w:hyperlink>
      <w:r w:rsidRPr="007F56C9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2.06.2016)</w:t>
      </w:r>
      <w:proofErr w:type="gramEnd"/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>Резолюции A/RES/65/41 Генеральной Ассамбл</w:t>
      </w:r>
      <w:proofErr w:type="gram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еи ОО</w:t>
      </w:r>
      <w:proofErr w:type="gram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Н «Достижения в сфере информатизации и телекоммуникаций в контексте международной безопасности». – [Электронный ресурс]. – Режим доступа: </w:t>
      </w:r>
      <w:hyperlink r:id="rId18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https://www.un.org/ru/ga/first/65/first_res.shtml</w:t>
        </w:r>
      </w:hyperlink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20.05.2016)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27.07.2006 N 149-ФЗ (ред. от 28.12.2013) «Об информации, информационных технологиях и о защите информации». – [Электронный ресурс]. – Режим доступа: </w:t>
      </w:r>
      <w:hyperlink r:id="rId19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http://www.rg.ru/2006/07/29/informacia-dok.html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19.05.2016)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В США начали блокировать эфир телеканала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Russia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Today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. 30 августа 2013 года. – [Электронный ресурс]. – </w:t>
      </w:r>
      <w:proofErr w:type="gram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Режим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доступа:http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www.pravda.ru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news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world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>/30-08- 2013/1172197-rustoday-0/)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26.03.2016)</w:t>
      </w:r>
      <w:proofErr w:type="gramEnd"/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Случаи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кибератак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на сайты госструктур и СМИ в 2012-2013 годах. – [Электронный ресурс]. – Режим доступа: </w:t>
      </w:r>
      <w:hyperlink r:id="rId20" w:anchor="ixzz2vw4BYN2F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http://ria.ru/spravka/20130901/959976464.html#ixzz2vw4BYN2F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7.04.2016)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Global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Information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56C9">
        <w:rPr>
          <w:rFonts w:ascii="Times New Roman" w:hAnsi="Times New Roman" w:cs="Times New Roman"/>
          <w:color w:val="000000"/>
          <w:sz w:val="28"/>
          <w:szCs w:val="28"/>
        </w:rPr>
        <w:t>Grid</w:t>
      </w:r>
      <w:proofErr w:type="spellEnd"/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 (GIG). - [Электронный ресурс]. – Режим доступа: </w:t>
      </w:r>
      <w:hyperlink r:id="rId21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http://www.globalsecurity.org/intell/systems/gig.htm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15.05.2016)</w:t>
      </w:r>
    </w:p>
    <w:p w:rsidR="008A2875" w:rsidRPr="007F56C9" w:rsidRDefault="008A2875" w:rsidP="008A2875">
      <w:pPr>
        <w:pStyle w:val="af"/>
        <w:numPr>
          <w:ilvl w:val="0"/>
          <w:numId w:val="6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Putin Shows He Didn't Learn from Winter Games of 1936 / The International Herald Tribune, February 9, 2014. – P.9. – [</w:t>
      </w:r>
      <w:r w:rsidRPr="007F56C9">
        <w:rPr>
          <w:rFonts w:ascii="Times New Roman" w:hAnsi="Times New Roman" w:cs="Times New Roman"/>
          <w:color w:val="000000"/>
          <w:sz w:val="28"/>
          <w:szCs w:val="28"/>
        </w:rPr>
        <w:t>Электронный</w:t>
      </w:r>
      <w:r w:rsidRPr="007F56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F56C9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r w:rsidRPr="007F56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]. – </w:t>
      </w:r>
      <w:r w:rsidRPr="007F56C9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Pr="007F56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F56C9"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 w:rsidRPr="007F56C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hyperlink r:id="rId22" w:history="1">
        <w:r w:rsidRPr="007F56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http://www.highbeam.com/doc/1P2-35677876.html</w:t>
        </w:r>
      </w:hyperlink>
      <w:r w:rsidRPr="007F56C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Pr="007F56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7F56C9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 w:rsidRPr="007F56C9">
        <w:rPr>
          <w:rFonts w:ascii="Times New Roman" w:hAnsi="Times New Roman" w:cs="Times New Roman"/>
          <w:sz w:val="28"/>
          <w:szCs w:val="28"/>
          <w:lang w:val="en-US"/>
        </w:rPr>
        <w:t>4.2016)</w:t>
      </w:r>
    </w:p>
    <w:p w:rsidR="008A2875" w:rsidRPr="007F56C9" w:rsidRDefault="008A2875" w:rsidP="008A2875">
      <w:pPr>
        <w:rPr>
          <w:lang w:val="en-US"/>
        </w:rPr>
      </w:pPr>
    </w:p>
    <w:p w:rsidR="00AC2C7D" w:rsidRPr="008A2875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AC2C7D" w:rsidRPr="008A2875" w:rsidRDefault="00AC2C7D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D1992" w:rsidRPr="008A2875" w:rsidRDefault="008D1992" w:rsidP="00F00C1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D63BD" w:rsidRPr="008A2875" w:rsidRDefault="00BD63BD" w:rsidP="00D15F81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833A0" w:rsidRPr="008A2875" w:rsidRDefault="008833A0" w:rsidP="00D15F81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833A0" w:rsidRPr="008A2875" w:rsidRDefault="008833A0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A2875">
        <w:rPr>
          <w:rFonts w:ascii="Times New Roman" w:hAnsi="Times New Roman" w:cs="Times New Roman"/>
          <w:color w:val="000000"/>
          <w:sz w:val="28"/>
          <w:szCs w:val="28"/>
          <w:lang w:val="en-US"/>
        </w:rPr>
        <w:br w:type="page"/>
      </w:r>
    </w:p>
    <w:p w:rsidR="006F4CA5" w:rsidRPr="00AD065C" w:rsidRDefault="008833A0" w:rsidP="00AD065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065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890525" w:rsidRPr="00193AD3" w:rsidRDefault="00890525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3AD3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193AD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93AD3">
        <w:rPr>
          <w:rFonts w:ascii="Times New Roman" w:hAnsi="Times New Roman" w:cs="Times New Roman"/>
          <w:sz w:val="28"/>
          <w:szCs w:val="28"/>
        </w:rPr>
        <w:t xml:space="preserve"> столетие характеризуется рядом изменений в политической жизни. Произошло изменение геополитической картины мира, общество стало стремительно развиваться, существенное влияние на международные отношения оказали новые технологии.</w:t>
      </w:r>
    </w:p>
    <w:p w:rsidR="00193AD3" w:rsidRPr="00193AD3" w:rsidRDefault="00193AD3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93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Уникальность современного этапа международных отношение заключается в том, что мировое сообщество представляет собой целостную взаимосвязанную функционально систему, соединяющая в себе множество конфигураций: международные организации, транснациональные корпорации, государства-нации, локальные цивилизации, региональные сообщества.</w:t>
      </w:r>
      <w:proofErr w:type="gramEnd"/>
    </w:p>
    <w:p w:rsidR="00193AD3" w:rsidRDefault="00193AD3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3A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Научно-технический прогресс и сложность современного мироустройства привели сообщество к необходимости согласования государственных и глобальных интересов, которые ставятся выше частных интересов. Общие цели и интересы оформляются в новую систему ценностей основанных на либеральных интересах.</w:t>
      </w:r>
    </w:p>
    <w:p w:rsidR="00FF68BC" w:rsidRPr="00193AD3" w:rsidRDefault="00FF68BC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193AD3">
        <w:rPr>
          <w:rFonts w:ascii="Times New Roman" w:hAnsi="Times New Roman" w:cs="Times New Roman"/>
          <w:sz w:val="28"/>
          <w:szCs w:val="28"/>
        </w:rPr>
        <w:t xml:space="preserve">В современных условия требуется изменение концепции информационной безопасности и мер по её осуществлению в </w:t>
      </w:r>
      <w:r w:rsidR="009D5B2D" w:rsidRPr="00193AD3">
        <w:rPr>
          <w:rFonts w:ascii="Times New Roman" w:hAnsi="Times New Roman" w:cs="Times New Roman"/>
          <w:sz w:val="28"/>
          <w:szCs w:val="28"/>
        </w:rPr>
        <w:t>соответствие</w:t>
      </w:r>
      <w:r w:rsidRPr="00193AD3">
        <w:rPr>
          <w:rFonts w:ascii="Times New Roman" w:hAnsi="Times New Roman" w:cs="Times New Roman"/>
          <w:sz w:val="28"/>
          <w:szCs w:val="28"/>
        </w:rPr>
        <w:t xml:space="preserve"> с новыми реалиями.</w:t>
      </w:r>
      <w:proofErr w:type="gramEnd"/>
    </w:p>
    <w:p w:rsidR="008833A0" w:rsidRPr="00193AD3" w:rsidRDefault="009D5B2D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3">
        <w:rPr>
          <w:rFonts w:ascii="Times New Roman" w:hAnsi="Times New Roman" w:cs="Times New Roman"/>
          <w:color w:val="000000"/>
          <w:sz w:val="28"/>
          <w:szCs w:val="28"/>
        </w:rPr>
        <w:t>Глобализация</w:t>
      </w:r>
      <w:r w:rsidR="008111D8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как явление современного мира 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>оказывающие</w:t>
      </w:r>
      <w:r w:rsidR="008111D8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сильное влияние на характер современных международных отношений, на жизнь общества в целом, трансформирует систему политических и экономических отношений в мире, является противоречивым процессом</w:t>
      </w:r>
      <w:r w:rsidR="00CE7BCF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объединения госуда</w:t>
      </w:r>
      <w:proofErr w:type="gramStart"/>
      <w:r w:rsidR="00CE7BCF" w:rsidRPr="00193AD3">
        <w:rPr>
          <w:rFonts w:ascii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1268" w:rsidRPr="00193AD3">
        <w:rPr>
          <w:rFonts w:ascii="Times New Roman" w:hAnsi="Times New Roman" w:cs="Times New Roman"/>
          <w:color w:val="000000"/>
          <w:sz w:val="28"/>
          <w:szCs w:val="28"/>
        </w:rPr>
        <w:t>дл</w:t>
      </w:r>
      <w:proofErr w:type="gramEnd"/>
      <w:r w:rsidR="00741268" w:rsidRPr="00193AD3">
        <w:rPr>
          <w:rFonts w:ascii="Times New Roman" w:hAnsi="Times New Roman" w:cs="Times New Roman"/>
          <w:color w:val="000000"/>
          <w:sz w:val="28"/>
          <w:szCs w:val="28"/>
        </w:rPr>
        <w:t>я взаимовыгодно сотрудничества, и</w:t>
      </w:r>
      <w:r w:rsidR="00CE7BCF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с одной стороны</w:t>
      </w:r>
      <w:r w:rsidR="00741268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глобализация по </w:t>
      </w:r>
      <w:proofErr w:type="spellStart"/>
      <w:r w:rsidR="00741268" w:rsidRPr="00193AD3">
        <w:rPr>
          <w:rFonts w:ascii="Times New Roman" w:hAnsi="Times New Roman" w:cs="Times New Roman"/>
          <w:color w:val="000000"/>
          <w:sz w:val="28"/>
          <w:szCs w:val="28"/>
        </w:rPr>
        <w:t>неолиберальному</w:t>
      </w:r>
      <w:proofErr w:type="spellEnd"/>
      <w:r w:rsidR="00741268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сценарию усиливает проблему неравенства и 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>ассиметричного</w:t>
      </w:r>
      <w:r w:rsidR="00741268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государств.</w:t>
      </w:r>
    </w:p>
    <w:p w:rsidR="00741268" w:rsidRDefault="00741268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3">
        <w:rPr>
          <w:rFonts w:ascii="Times New Roman" w:hAnsi="Times New Roman" w:cs="Times New Roman"/>
          <w:color w:val="000000"/>
          <w:sz w:val="28"/>
          <w:szCs w:val="28"/>
        </w:rPr>
        <w:t>Под действием глобализации изменяется характер и угроз и вызов</w:t>
      </w:r>
      <w:r w:rsidR="009D5B2D">
        <w:rPr>
          <w:rFonts w:ascii="Times New Roman" w:hAnsi="Times New Roman" w:cs="Times New Roman"/>
          <w:color w:val="000000"/>
          <w:sz w:val="28"/>
          <w:szCs w:val="28"/>
        </w:rPr>
        <w:t xml:space="preserve">ов информационной безопасности.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фак</w:t>
      </w:r>
      <w:r w:rsidR="009D5B2D">
        <w:rPr>
          <w:rFonts w:ascii="Times New Roman" w:hAnsi="Times New Roman" w:cs="Times New Roman"/>
          <w:color w:val="000000"/>
          <w:sz w:val="28"/>
          <w:szCs w:val="28"/>
        </w:rPr>
        <w:t>торы изменения это нараста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>ющая международная напряженность, рост локальных конфликтов, увеличение количества глобальных проблем.</w:t>
      </w:r>
    </w:p>
    <w:p w:rsidR="00193AD3" w:rsidRDefault="00193AD3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информации в процессе глобализации постоянно возрастает, также расширяются способы информирования. На сегодняшний день информация не </w:t>
      </w:r>
      <w:r>
        <w:rPr>
          <w:rFonts w:ascii="Times New Roman" w:hAnsi="Times New Roman" w:cs="Times New Roman"/>
          <w:sz w:val="28"/>
          <w:szCs w:val="28"/>
        </w:rPr>
        <w:lastRenderedPageBreak/>
        <w:t>ограничивается удовлетворением познавательной потребности общества, сегодня она обретает силу влияния на принятие политических и экономических решений, способствуя обострению или же преодолению кризисной ситуации в обществе.</w:t>
      </w:r>
    </w:p>
    <w:p w:rsidR="00193AD3" w:rsidRPr="00193AD3" w:rsidRDefault="00193AD3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Вторжение научно-технической революции в информационную сферу ведет к изменению сознания людей, к формированию нового постиндустриального общества, к глубинным  трансформациям в областях культуры, экономики и политики.</w:t>
      </w:r>
    </w:p>
    <w:p w:rsidR="00741268" w:rsidRPr="00193AD3" w:rsidRDefault="007D70A4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Становлению всемирного сетевого сообщества способствует интенсивное развитие информационных технологий. Сетевое сообщество используется Западом в качестве инструмента достижения своих интересов, позволяющее осуществлять контроль </w:t>
      </w:r>
      <w:proofErr w:type="gramStart"/>
      <w:r w:rsidRPr="00193AD3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93AD3">
        <w:rPr>
          <w:rFonts w:ascii="Times New Roman" w:hAnsi="Times New Roman" w:cs="Times New Roman"/>
          <w:color w:val="000000"/>
          <w:sz w:val="28"/>
          <w:szCs w:val="28"/>
        </w:rPr>
        <w:t>мировом</w:t>
      </w:r>
      <w:proofErr w:type="gramEnd"/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пространством.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Всемирная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информационная экспансия под руководством стран Запада осуществляется под лозунгом «свободы распространения информации».</w:t>
      </w:r>
    </w:p>
    <w:p w:rsidR="000E39E1" w:rsidRPr="00193AD3" w:rsidRDefault="000E39E1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3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 находится в условиях жестокого геополитического соперничества. Множественные риски информационной безопасности генерируют политические ангажированные средства массовой информации, которые целенаправленно воздействуют на сознание граждан, и действуют бесконтрольно.</w:t>
      </w:r>
    </w:p>
    <w:p w:rsidR="000E39E1" w:rsidRPr="00193AD3" w:rsidRDefault="000E39E1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Сложившаяся ситуация требует принятия мер направленных на обеспечение информационного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суверенитета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страны, противодействие международной экспансии, защиту интересов в информационной сфере, формирование положительного имиджа России</w:t>
      </w:r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. Такими мерами могут стать: активная </w:t>
      </w:r>
      <w:proofErr w:type="spellStart"/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>контрпропагандистская</w:t>
      </w:r>
      <w:proofErr w:type="spellEnd"/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в </w:t>
      </w:r>
      <w:proofErr w:type="spellStart"/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394" w:rsidRPr="00193AD3">
        <w:rPr>
          <w:rFonts w:ascii="Times New Roman" w:hAnsi="Times New Roman" w:cs="Times New Roman"/>
          <w:color w:val="000000"/>
          <w:sz w:val="28"/>
          <w:szCs w:val="28"/>
        </w:rPr>
        <w:t>пространстве</w:t>
      </w:r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преодоление</w:t>
      </w:r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технической отсталости, образованность населения в </w:t>
      </w:r>
      <w:proofErr w:type="spellStart"/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сфере, сохранение и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возрождение</w:t>
      </w:r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потерянных духовных и культурных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ценностей,</w:t>
      </w:r>
      <w:r w:rsidR="000E2770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присущих российскому обществу.</w:t>
      </w:r>
    </w:p>
    <w:p w:rsidR="009D5B2D" w:rsidRDefault="000E2770" w:rsidP="009D5B2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Во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внешнеполитической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сфере необходимо продолжать инициативу по разработке норм международного права регулирующих информационное 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взаимодействие между странами, расширение </w:t>
      </w:r>
      <w:r w:rsidR="00FF68BC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вещания в международном пространстве в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интересах</w:t>
      </w:r>
      <w:r w:rsidR="00FF68BC"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государства</w:t>
      </w:r>
      <w:r w:rsidR="00FF68BC" w:rsidRPr="00193A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D5B2D" w:rsidRPr="009D5B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E2770" w:rsidRPr="00193AD3" w:rsidRDefault="009D5B2D" w:rsidP="009D5B2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Переформатирование телеканала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Russia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Today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информ-агенства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РИА Новости и радио «Голос  России» в единый медиа-холдинг «Россия сегодня» стало важным шагом в данном направление.</w:t>
      </w:r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При содействии специалистов создающих поток объективной адресной информации о России – информация достигает целевой группы и дает соответствующий эффект. В дальнейшем необходимо расширять сеть влияния, возможно создание сетевых интеллектуальных клубов с привлечением ученых, интеллектуалов,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патриотически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настроенных журналистов,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блоггеров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деятелей культуры. Кампания </w:t>
      </w:r>
      <w:proofErr w:type="gram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противодействующих</w:t>
      </w:r>
      <w:proofErr w:type="gram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агрессивным атакам, манипулированию сознанием населения, внешнему информационному влиянию в глобальной сети. Эффективным полем информационной контр пропагандистской деятельности стали гражданские социальные сети, в том числе и международные системы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Facebook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Twitter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, что дает возможность вести широкую не </w:t>
      </w:r>
      <w:proofErr w:type="spellStart"/>
      <w:r w:rsidRPr="00AC2C7D">
        <w:rPr>
          <w:rFonts w:ascii="Times New Roman" w:hAnsi="Times New Roman" w:cs="Times New Roman"/>
          <w:color w:val="000000"/>
          <w:sz w:val="28"/>
          <w:szCs w:val="28"/>
        </w:rPr>
        <w:t>ограничеснную</w:t>
      </w:r>
      <w:proofErr w:type="spellEnd"/>
      <w:r w:rsidRPr="00AC2C7D">
        <w:rPr>
          <w:rFonts w:ascii="Times New Roman" w:hAnsi="Times New Roman" w:cs="Times New Roman"/>
          <w:color w:val="000000"/>
          <w:sz w:val="28"/>
          <w:szCs w:val="28"/>
        </w:rPr>
        <w:t xml:space="preserve"> географией дискуссию по важным событиям, что способствует разрушению антироссийской пропаганды воздействующей на общественное сознание пользователей сети.</w:t>
      </w:r>
    </w:p>
    <w:p w:rsidR="00FF68BC" w:rsidRDefault="00FF68BC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Для ответа на внешние вызовы и угрозы России требуется создание масштабной и эффективной системы информационной безопасности. </w:t>
      </w:r>
      <w:proofErr w:type="gramStart"/>
      <w:r w:rsidRPr="00193AD3">
        <w:rPr>
          <w:rFonts w:ascii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сможет обеспечить надежную защиту информационных ресурсов от утечки важной военной, политической, экономической и научно-технической информации, а так способную отразить </w:t>
      </w:r>
      <w:proofErr w:type="spellStart"/>
      <w:r w:rsidRPr="00193AD3">
        <w:rPr>
          <w:rFonts w:ascii="Times New Roman" w:hAnsi="Times New Roman" w:cs="Times New Roman"/>
          <w:color w:val="000000"/>
          <w:sz w:val="28"/>
          <w:szCs w:val="28"/>
        </w:rPr>
        <w:t>манипулитивные</w:t>
      </w:r>
      <w:proofErr w:type="spellEnd"/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психологические воздействия на граждан своей страны. Без выполнения данных условий </w:t>
      </w:r>
      <w:r w:rsidR="009D5B2D" w:rsidRPr="00193AD3">
        <w:rPr>
          <w:rFonts w:ascii="Times New Roman" w:hAnsi="Times New Roman" w:cs="Times New Roman"/>
          <w:color w:val="000000"/>
          <w:sz w:val="28"/>
          <w:szCs w:val="28"/>
        </w:rPr>
        <w:t>невозможно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информационных ресурсов в интересах Российской Федерации.</w:t>
      </w:r>
    </w:p>
    <w:p w:rsidR="000E2770" w:rsidRPr="00193AD3" w:rsidRDefault="00FF68BC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информационно-технологической сфере необходимо создание системы </w:t>
      </w:r>
      <w:r w:rsidRPr="00193AD3">
        <w:rPr>
          <w:rFonts w:ascii="Times New Roman" w:hAnsi="Times New Roman" w:cs="Times New Roman"/>
          <w:color w:val="000000"/>
          <w:sz w:val="28"/>
          <w:szCs w:val="28"/>
          <w:lang w:val="en-US"/>
        </w:rPr>
        <w:t>GRID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t xml:space="preserve">-сети, которая даст возможность контроля над информационными потоками в сети интернет, позволит повысить уровень общественной, государственной и личной информационной защищенности, повысит </w:t>
      </w:r>
      <w:r w:rsidRPr="00193AD3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эффективность ведения внешнеполитического информационного противоборства, укрепит информационный суверенитет страны.</w:t>
      </w:r>
    </w:p>
    <w:p w:rsidR="008A2875" w:rsidRDefault="008A2875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2875" w:rsidRDefault="008A287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93AD3" w:rsidRPr="00AD065C" w:rsidRDefault="00486E26" w:rsidP="00AD065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Библиографический список</w:t>
      </w:r>
      <w:r w:rsidR="008A2875" w:rsidRPr="00AD065C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4C7394" w:rsidRPr="009D0410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D0410">
        <w:rPr>
          <w:rFonts w:ascii="Times New Roman" w:hAnsi="Times New Roman" w:cs="Times New Roman"/>
          <w:color w:val="000000"/>
          <w:sz w:val="28"/>
          <w:szCs w:val="28"/>
        </w:rPr>
        <w:t>Возьмитель</w:t>
      </w:r>
      <w:proofErr w:type="spellEnd"/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А.А. Национальная безопасность России в контексте глобализации // Безопасность Евразии. – 2003. - №3. - С.214</w:t>
      </w:r>
    </w:p>
    <w:p w:rsidR="004C7394" w:rsidRPr="009D0410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sz w:val="28"/>
          <w:szCs w:val="28"/>
        </w:rPr>
        <w:t>Воробьева И. Война в Ливии: очередная нефтяная. // Прямые инвестиции. – 2011. - №4. - С. 8</w:t>
      </w:r>
    </w:p>
    <w:p w:rsidR="004C7394" w:rsidRPr="009D0410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>Делягин М.Г. Драйв человечества. Глобализация и мировой кризис. – М.: Вече, 2008. -С. 34 Зиновьев А.А. Идеология партии будущего. - М.:ЭКСМО, 2003. - С.198</w:t>
      </w:r>
    </w:p>
    <w:p w:rsidR="004C7394" w:rsidRPr="009D0410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Иноземцев В.Л. Глобализация: иллюзии и реальность // Свободная мысль XXI. - 2000. - № 1. - С. 80 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>Иноземцев В.Л. Российско-американские отношения: что впереди? // Международная жизнь. - 2003. - № 9-10. - С.152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Иноземцев В.Л., Кузнецова Е.С. К проблеме трансформации мирового порядка в XXI веке. - [Электронный ресурс]. - Режим доступа: </w:t>
      </w:r>
      <w:hyperlink r:id="rId23" w:history="1">
        <w:r w:rsidRPr="00157DF5">
          <w:rPr>
            <w:rStyle w:val="a4"/>
            <w:rFonts w:ascii="Times New Roman" w:hAnsi="Times New Roman" w:cs="Times New Roman"/>
            <w:sz w:val="28"/>
            <w:szCs w:val="28"/>
          </w:rPr>
          <w:t>http://www.postindustrial.net</w:t>
        </w:r>
      </w:hyperlink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Калашников М., </w:t>
      </w:r>
      <w:proofErr w:type="spellStart"/>
      <w:r w:rsidRPr="00157DF5">
        <w:rPr>
          <w:rFonts w:ascii="Times New Roman" w:hAnsi="Times New Roman" w:cs="Times New Roman"/>
          <w:color w:val="000000"/>
          <w:sz w:val="28"/>
          <w:szCs w:val="28"/>
        </w:rPr>
        <w:t>Купнов</w:t>
      </w:r>
      <w:proofErr w:type="spellEnd"/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 Ю. Гнев Орка. – М.: </w:t>
      </w:r>
      <w:proofErr w:type="spellStart"/>
      <w:r w:rsidRPr="00157DF5">
        <w:rPr>
          <w:rFonts w:ascii="Times New Roman" w:hAnsi="Times New Roman" w:cs="Times New Roman"/>
          <w:color w:val="000000"/>
          <w:sz w:val="28"/>
          <w:szCs w:val="28"/>
        </w:rPr>
        <w:t>МедиаКнига</w:t>
      </w:r>
      <w:proofErr w:type="spellEnd"/>
      <w:r w:rsidRPr="00157DF5">
        <w:rPr>
          <w:rFonts w:ascii="Times New Roman" w:hAnsi="Times New Roman" w:cs="Times New Roman"/>
          <w:color w:val="000000"/>
          <w:sz w:val="28"/>
          <w:szCs w:val="28"/>
        </w:rPr>
        <w:t>. 2007. – С. 163-165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7DF5">
        <w:rPr>
          <w:rFonts w:ascii="Times New Roman" w:hAnsi="Times New Roman" w:cs="Times New Roman"/>
          <w:color w:val="000000"/>
          <w:sz w:val="28"/>
          <w:szCs w:val="28"/>
        </w:rPr>
        <w:t>Мишин</w:t>
      </w:r>
      <w:proofErr w:type="gramEnd"/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 В.Е. Безопасность Северного Кавказа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глобализации</w:t>
      </w:r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. - Краснодар, 2005. – С.76 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57DF5">
        <w:rPr>
          <w:rFonts w:ascii="Times New Roman" w:hAnsi="Times New Roman" w:cs="Times New Roman"/>
          <w:color w:val="000000"/>
          <w:sz w:val="28"/>
          <w:szCs w:val="28"/>
        </w:rPr>
        <w:t>Нарочницкая</w:t>
      </w:r>
      <w:proofErr w:type="spellEnd"/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 Н.А. Россия в новых геополитических реальностях // Российская газета, 29 февраля 2012 года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Ключ к геополитической экспансии. Беседа Н. </w:t>
      </w:r>
      <w:proofErr w:type="spellStart"/>
      <w:r w:rsidRPr="00157DF5">
        <w:rPr>
          <w:rFonts w:ascii="Times New Roman" w:hAnsi="Times New Roman" w:cs="Times New Roman"/>
          <w:color w:val="000000"/>
          <w:sz w:val="28"/>
          <w:szCs w:val="28"/>
        </w:rPr>
        <w:t>Нарочницкой</w:t>
      </w:r>
      <w:proofErr w:type="spellEnd"/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gramStart"/>
      <w:r w:rsidRPr="00157DF5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57DF5">
        <w:rPr>
          <w:rFonts w:ascii="Times New Roman" w:hAnsi="Times New Roman" w:cs="Times New Roman"/>
          <w:color w:val="000000"/>
          <w:sz w:val="28"/>
          <w:szCs w:val="28"/>
        </w:rPr>
        <w:t>Лафлэндом</w:t>
      </w:r>
      <w:proofErr w:type="spellEnd"/>
      <w:r w:rsidRPr="00157DF5">
        <w:rPr>
          <w:rFonts w:ascii="Times New Roman" w:hAnsi="Times New Roman" w:cs="Times New Roman"/>
          <w:color w:val="000000"/>
          <w:sz w:val="28"/>
          <w:szCs w:val="28"/>
        </w:rPr>
        <w:t xml:space="preserve"> // Столетие. Информационно-аналитическое издание Фонда исторической перспективы.07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Пантин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В.И., Лапкин В.В. Философия исторического прогнозирования: ритмы истории и перспективы мирового развития. – Дубна: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Феникс+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>, 2006. – С. 222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Расторгуев С. П. Философия информационной войны. - М.: Вузовская книга, 2003.– 496 </w:t>
      </w:r>
      <w:proofErr w:type="gram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4C7394" w:rsidRPr="0081533C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533C">
        <w:rPr>
          <w:rFonts w:ascii="Times New Roman" w:hAnsi="Times New Roman" w:cs="Times New Roman"/>
          <w:sz w:val="28"/>
          <w:szCs w:val="28"/>
        </w:rPr>
        <w:lastRenderedPageBreak/>
        <w:t>Хестанов</w:t>
      </w:r>
      <w:proofErr w:type="spellEnd"/>
      <w:r w:rsidRPr="0081533C">
        <w:rPr>
          <w:rFonts w:ascii="Times New Roman" w:hAnsi="Times New Roman" w:cs="Times New Roman"/>
          <w:sz w:val="28"/>
          <w:szCs w:val="28"/>
        </w:rPr>
        <w:t xml:space="preserve"> Р.С. Россия и режим глобального </w:t>
      </w:r>
      <w:proofErr w:type="gramStart"/>
      <w:r w:rsidRPr="0081533C">
        <w:rPr>
          <w:rFonts w:ascii="Times New Roman" w:hAnsi="Times New Roman" w:cs="Times New Roman"/>
          <w:sz w:val="28"/>
          <w:szCs w:val="28"/>
        </w:rPr>
        <w:t>апартеида</w:t>
      </w:r>
      <w:proofErr w:type="gramEnd"/>
      <w:r w:rsidRPr="0081533C">
        <w:rPr>
          <w:rFonts w:ascii="Times New Roman" w:hAnsi="Times New Roman" w:cs="Times New Roman"/>
          <w:sz w:val="28"/>
          <w:szCs w:val="28"/>
        </w:rPr>
        <w:t xml:space="preserve"> // Отечественные записки. – 2002. - №3. - С. 84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Бек </w:t>
      </w:r>
      <w:proofErr w:type="gram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У.</w:t>
      </w:r>
      <w:proofErr w:type="gram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Что такое глобализация?: Ошибки глобализма - ответы на глобализацию. - М.: Прогресс-Традиция, 2001. – С. 23, С.24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Бжезинский З. Великая шахматная доска. Господство Америки и его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геостратегические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императивы. - М.: Международные отношения, 2009. - С.20 </w:t>
      </w:r>
    </w:p>
    <w:p w:rsidR="004C7394" w:rsidRPr="0081533C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Fukuyama F. The End of History? // National Interest. - 1989. - № 4. – </w:t>
      </w:r>
      <w:r w:rsidRPr="0081533C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>.3-18</w:t>
      </w:r>
    </w:p>
    <w:p w:rsidR="004C7394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>Friedman T. The Lexus and the Olive Tree: Understanding Globalization. N.Y., Picador, Revised and Updated Edition, 2012. –P. 17</w:t>
      </w:r>
    </w:p>
    <w:p w:rsidR="004C7394" w:rsidRPr="0081533C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>Grey J. False Dawn: The Delusions of Global Capitalism. New Press, 2000. - P.12</w:t>
      </w:r>
    </w:p>
    <w:p w:rsidR="004C7394" w:rsidRPr="0081533C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McLuhan M., Power B. The Global Village: Transformations in World Life and Media in the 21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>st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Century (Communication and Society). Oxford University Press, 2006.</w:t>
      </w:r>
      <w:r w:rsidRPr="008153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).</w:t>
      </w:r>
    </w:p>
    <w:p w:rsidR="004C7394" w:rsidRPr="0081533C" w:rsidRDefault="004C7394" w:rsidP="004C7394">
      <w:pPr>
        <w:pStyle w:val="af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1533C">
        <w:rPr>
          <w:rFonts w:ascii="Times New Roman" w:hAnsi="Times New Roman" w:cs="Times New Roman"/>
          <w:sz w:val="28"/>
          <w:szCs w:val="28"/>
          <w:lang w:val="en-US"/>
        </w:rPr>
        <w:t>Yvonnick</w:t>
      </w:r>
      <w:proofErr w:type="spellEnd"/>
      <w:r w:rsidRPr="0081533C"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81533C">
        <w:rPr>
          <w:rFonts w:ascii="Times New Roman" w:hAnsi="Times New Roman" w:cs="Times New Roman"/>
          <w:sz w:val="28"/>
          <w:szCs w:val="28"/>
          <w:lang w:val="en-US"/>
        </w:rPr>
        <w:t>Guerres</w:t>
      </w:r>
      <w:proofErr w:type="spellEnd"/>
      <w:r w:rsidRPr="0081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33C">
        <w:rPr>
          <w:rFonts w:ascii="Times New Roman" w:hAnsi="Times New Roman" w:cs="Times New Roman"/>
          <w:sz w:val="28"/>
          <w:szCs w:val="28"/>
          <w:lang w:val="en-US"/>
        </w:rPr>
        <w:t>Secr</w:t>
      </w:r>
      <w:r w:rsidR="00AD065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533C">
        <w:rPr>
          <w:rFonts w:ascii="Times New Roman" w:hAnsi="Times New Roman" w:cs="Times New Roman"/>
          <w:sz w:val="28"/>
          <w:szCs w:val="28"/>
          <w:lang w:val="en-US"/>
        </w:rPr>
        <w:t>tes</w:t>
      </w:r>
      <w:proofErr w:type="spellEnd"/>
      <w:r w:rsidRPr="0081533C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81533C">
        <w:rPr>
          <w:rFonts w:ascii="Times New Roman" w:hAnsi="Times New Roman" w:cs="Times New Roman"/>
          <w:sz w:val="28"/>
          <w:szCs w:val="28"/>
          <w:lang w:val="en-US"/>
        </w:rPr>
        <w:t>Mossad</w:t>
      </w:r>
      <w:proofErr w:type="spellEnd"/>
      <w:r w:rsidRPr="0081533C">
        <w:rPr>
          <w:rFonts w:ascii="Times New Roman" w:hAnsi="Times New Roman" w:cs="Times New Roman"/>
          <w:sz w:val="28"/>
          <w:szCs w:val="28"/>
          <w:lang w:val="en-US"/>
        </w:rPr>
        <w:t xml:space="preserve"> (Les). Nouveau Monde (d), 2012. – 232 p</w:t>
      </w:r>
    </w:p>
    <w:p w:rsidR="004C7394" w:rsidRDefault="004C7394" w:rsidP="004C7394">
      <w:pPr>
        <w:pStyle w:val="af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410">
        <w:rPr>
          <w:rFonts w:ascii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hAnsi="Times New Roman" w:cs="Times New Roman"/>
          <w:color w:val="000000"/>
          <w:sz w:val="28"/>
          <w:szCs w:val="28"/>
        </w:rPr>
        <w:t>лектронные</w:t>
      </w:r>
      <w:r w:rsidRPr="009D0410">
        <w:rPr>
          <w:rFonts w:ascii="Times New Roman" w:hAnsi="Times New Roman" w:cs="Times New Roman"/>
          <w:color w:val="000000"/>
          <w:sz w:val="28"/>
          <w:szCs w:val="28"/>
        </w:rPr>
        <w:t xml:space="preserve"> ресурсы:</w:t>
      </w:r>
    </w:p>
    <w:p w:rsidR="004C7394" w:rsidRPr="0081533C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Аносов И.И. Информационное общество: царство разума или глобальная секта? // Национальные интересы. – 2005. - № 2. – [Электронный ресурс] – Код доступа: </w:t>
      </w:r>
      <w:hyperlink r:id="rId24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http://nijournal.ru/archive/2005/n2_05/religion2_05/anosov2_05/</w:t>
        </w:r>
      </w:hyperlink>
      <w:r w:rsidRPr="0081533C">
        <w:rPr>
          <w:rFonts w:ascii="Times New Roman" w:hAnsi="Times New Roman" w:cs="Times New Roman"/>
          <w:sz w:val="28"/>
          <w:szCs w:val="28"/>
        </w:rPr>
        <w:t xml:space="preserve"> (дата обращения: 10.05.2016)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F56C9">
        <w:rPr>
          <w:rFonts w:ascii="Times New Roman" w:hAnsi="Times New Roman" w:cs="Times New Roman"/>
          <w:color w:val="000000"/>
          <w:sz w:val="28"/>
          <w:szCs w:val="28"/>
        </w:rPr>
        <w:t xml:space="preserve">Василенко И. А. Символический капитал культуры в реалиях глобальной геополитической борьбы // Трибуна русской мысли. - 2002. - №1. – [Электронный ресурс]. - Режим доступа: </w:t>
      </w:r>
      <w:hyperlink r:id="rId25" w:history="1">
        <w:r w:rsidRPr="007F56C9">
          <w:rPr>
            <w:rStyle w:val="a4"/>
            <w:rFonts w:ascii="Times New Roman" w:hAnsi="Times New Roman" w:cs="Times New Roman"/>
            <w:sz w:val="28"/>
            <w:szCs w:val="28"/>
          </w:rPr>
          <w:t>http://www.cisdf.org/TRM/TRM1/Vasilenko.html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6.05.2016)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Караганов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С. А. Новая эпоха противостояния// Россия в глобальной политике. -2007. - №4. – [Электронный ресурс]. – Режим доступа: </w:t>
      </w:r>
      <w:hyperlink r:id="rId26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http://www.globalaffairs.ru/numbers/27/</w:t>
        </w:r>
      </w:hyperlink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533C">
        <w:rPr>
          <w:rFonts w:ascii="Times New Roman" w:hAnsi="Times New Roman" w:cs="Times New Roman"/>
          <w:sz w:val="28"/>
          <w:szCs w:val="28"/>
        </w:rPr>
        <w:t>(дата обращения: 6.05.2016)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Столяров А.М. Запад и Восток: новая «эпоха пророков» // Философский журнал (электронная версия). 08.08.2005. - [Электронный ресурс]. - Режим доступа: </w:t>
      </w:r>
      <w:hyperlink r:id="rId27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http://phenomen.ru//public/journal.php?article=18</w:t>
        </w:r>
      </w:hyperlink>
      <w:r w:rsidRPr="00815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33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1533C">
        <w:rPr>
          <w:rFonts w:ascii="Times New Roman" w:hAnsi="Times New Roman" w:cs="Times New Roman"/>
          <w:sz w:val="28"/>
          <w:szCs w:val="28"/>
        </w:rPr>
        <w:t>дата обращения: 17.05.2016)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Юрьев А.И. Глобализация как новая форма политической власти, изменяющая человека и миропорядок. - [Электронный ресурс] – Режим доступа: </w:t>
      </w:r>
      <w:hyperlink r:id="rId28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http://www.spbup.ru/index.php?option=com_content&amp;task=view&amp;id=55&amp;Itemid=99999999</w:t>
        </w:r>
      </w:hyperlink>
      <w:r w:rsidRPr="0081533C">
        <w:rPr>
          <w:rFonts w:ascii="Times New Roman" w:hAnsi="Times New Roman" w:cs="Times New Roman"/>
          <w:sz w:val="28"/>
          <w:szCs w:val="28"/>
        </w:rPr>
        <w:t xml:space="preserve"> (дата обращения: 23.04.2016)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Концепция информационной безопасности Российской Федерации. Утверждена Указом Президента РФ №1895 от 09.09.2000 г. // Официальный сайт Совета Безопасности РФ. – [Электронный ресурс]. - Режим доступа: </w:t>
      </w:r>
      <w:hyperlink r:id="rId29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http://www.scrf.gov.ru</w:t>
        </w:r>
      </w:hyperlink>
      <w:r w:rsidRPr="0081533C">
        <w:rPr>
          <w:rFonts w:ascii="Times New Roman" w:hAnsi="Times New Roman" w:cs="Times New Roman"/>
          <w:sz w:val="28"/>
          <w:szCs w:val="28"/>
        </w:rPr>
        <w:t xml:space="preserve"> (дата обращения: 17.05.2016)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Основы государственной политики в области международной информационной безопасности на период до 2020 года. – [Электронный ресурс]. – Режим доступа: </w:t>
      </w:r>
      <w:hyperlink r:id="rId30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http://www.scrf.gov.ru/documents/6/114.html</w:t>
        </w:r>
      </w:hyperlink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533C">
        <w:rPr>
          <w:rFonts w:ascii="Times New Roman" w:hAnsi="Times New Roman" w:cs="Times New Roman"/>
          <w:sz w:val="28"/>
          <w:szCs w:val="28"/>
        </w:rPr>
        <w:t>(дата обращения: 30.04.2016)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Письмо постоянных представителей Китая, Российской Федерации, Таджикистана и Узбекистана при Организации Объединенных Наций от 12 сентября 2011 года на имя Генерального секретаря. – [Электронный ресурс]. – </w:t>
      </w:r>
      <w:proofErr w:type="gram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Режим доступа: </w:t>
      </w:r>
      <w:hyperlink r:id="rId31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http://www.unmultimedia.org/radio/russian/wp-content/uploads/2012/10/ga66359.pdf</w:t>
        </w:r>
      </w:hyperlink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81533C">
        <w:rPr>
          <w:rFonts w:ascii="Times New Roman" w:hAnsi="Times New Roman" w:cs="Times New Roman"/>
          <w:sz w:val="28"/>
          <w:szCs w:val="28"/>
        </w:rPr>
        <w:t>(дата обращения: 2.06.2016)</w:t>
      </w:r>
      <w:proofErr w:type="gramEnd"/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>Резолюции A/RES/65/41 Генеральной Ассамбл</w:t>
      </w:r>
      <w:proofErr w:type="gram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еи ОО</w:t>
      </w:r>
      <w:proofErr w:type="gram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Н «Достижения в сфере информатизации и телекоммуникаций в контексте международной безопасности». – [Электронный ресурс]. – Режим доступа: </w:t>
      </w:r>
      <w:hyperlink r:id="rId32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https://www.un.org/ru/ga/first/65/first_res.shtml</w:t>
        </w:r>
      </w:hyperlink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533C">
        <w:rPr>
          <w:rFonts w:ascii="Times New Roman" w:hAnsi="Times New Roman" w:cs="Times New Roman"/>
          <w:sz w:val="28"/>
          <w:szCs w:val="28"/>
        </w:rPr>
        <w:t>(дата обращения: 20.05.2016)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27.07.2006 N 149-ФЗ (ред. от 28.12.2013) «Об информации, информационных технологиях и о защите информации». – [Электронный ресурс]. – Режим доступа: </w:t>
      </w:r>
      <w:hyperlink r:id="rId33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http://www.rg.ru/2006/07/29/informacia-dok.html</w:t>
        </w:r>
      </w:hyperlink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533C">
        <w:rPr>
          <w:rFonts w:ascii="Times New Roman" w:hAnsi="Times New Roman" w:cs="Times New Roman"/>
          <w:sz w:val="28"/>
          <w:szCs w:val="28"/>
        </w:rPr>
        <w:t xml:space="preserve">(дата обращения: 19.05.2016) 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sz w:val="28"/>
          <w:szCs w:val="28"/>
        </w:rPr>
        <w:t xml:space="preserve">Статистика терактов в мировых масштабах. </w:t>
      </w:r>
      <w:proofErr w:type="spellStart"/>
      <w:r w:rsidRPr="0081533C">
        <w:rPr>
          <w:rFonts w:ascii="Times New Roman" w:hAnsi="Times New Roman" w:cs="Times New Roman"/>
          <w:sz w:val="28"/>
          <w:szCs w:val="28"/>
        </w:rPr>
        <w:t>StatsData.ru</w:t>
      </w:r>
      <w:proofErr w:type="spellEnd"/>
      <w:r w:rsidRPr="0081533C">
        <w:rPr>
          <w:rFonts w:ascii="Times New Roman" w:hAnsi="Times New Roman" w:cs="Times New Roman"/>
          <w:sz w:val="28"/>
          <w:szCs w:val="28"/>
        </w:rPr>
        <w:t xml:space="preserve">. – [Электронный ресурс]. – Режим доступа: </w:t>
      </w:r>
      <w:hyperlink r:id="rId34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http://www.statsdata.ru/content/view/88-21.html</w:t>
        </w:r>
      </w:hyperlink>
      <w:r w:rsidRPr="0081533C">
        <w:rPr>
          <w:rFonts w:ascii="Times New Roman" w:hAnsi="Times New Roman" w:cs="Times New Roman"/>
          <w:sz w:val="28"/>
          <w:szCs w:val="28"/>
        </w:rPr>
        <w:t xml:space="preserve"> (дата обращения: 15.06.2016)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В США начали блокировать эфир телеканала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Russia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Today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. 30 августа 2013 года. – [Электронный ресурс]. – </w:t>
      </w:r>
      <w:proofErr w:type="gram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Режим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доступа:http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www.pravda.ru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news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world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/30-08- 2013/1172197-rustoday-0/) </w:t>
      </w:r>
      <w:r w:rsidRPr="0081533C">
        <w:rPr>
          <w:rFonts w:ascii="Times New Roman" w:hAnsi="Times New Roman" w:cs="Times New Roman"/>
          <w:sz w:val="28"/>
          <w:szCs w:val="28"/>
        </w:rPr>
        <w:t>(дата обращения: 26.03.2016)</w:t>
      </w:r>
      <w:proofErr w:type="gramEnd"/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Случаи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кибератак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на сайты госструктур и СМИ в 2012-2013 годах. – [Электронный ресурс]. – Режим доступа: </w:t>
      </w:r>
      <w:hyperlink r:id="rId35" w:anchor="ixzz2vw4BYN2F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http://ria.ru/spravka/20130901/959976464.html#ixzz2vw4BYN2F</w:t>
        </w:r>
      </w:hyperlink>
      <w:r w:rsidRPr="0081533C">
        <w:rPr>
          <w:rFonts w:ascii="Times New Roman" w:hAnsi="Times New Roman" w:cs="Times New Roman"/>
          <w:sz w:val="28"/>
          <w:szCs w:val="28"/>
        </w:rPr>
        <w:t xml:space="preserve"> (дата обращения: 7.04.2016)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Global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Information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Grid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(GIG). - [Электронный ресурс]. – Режим доступа: </w:t>
      </w:r>
      <w:hyperlink r:id="rId36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http://www.globalsecurity.org/intell/systems/gig.htm</w:t>
        </w:r>
      </w:hyperlink>
      <w:r w:rsidRPr="0081533C">
        <w:rPr>
          <w:rFonts w:ascii="Times New Roman" w:hAnsi="Times New Roman" w:cs="Times New Roman"/>
          <w:sz w:val="28"/>
          <w:szCs w:val="28"/>
        </w:rPr>
        <w:t xml:space="preserve"> (дата обращения: 15.05.2016)</w:t>
      </w:r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7394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Human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Development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533C">
        <w:rPr>
          <w:rFonts w:ascii="Times New Roman" w:hAnsi="Times New Roman" w:cs="Times New Roman"/>
          <w:color w:val="000000"/>
          <w:sz w:val="28"/>
          <w:szCs w:val="28"/>
        </w:rPr>
        <w:t>Report</w:t>
      </w:r>
      <w:proofErr w:type="spellEnd"/>
      <w:r w:rsidRPr="0081533C">
        <w:rPr>
          <w:rFonts w:ascii="Times New Roman" w:hAnsi="Times New Roman" w:cs="Times New Roman"/>
          <w:color w:val="000000"/>
          <w:sz w:val="28"/>
          <w:szCs w:val="28"/>
        </w:rPr>
        <w:t xml:space="preserve"> 2011. - [Электронный ресурс]. - Режим доступа: </w:t>
      </w:r>
      <w:hyperlink r:id="rId37" w:history="1">
        <w:r w:rsidRPr="0081533C">
          <w:rPr>
            <w:rStyle w:val="a4"/>
            <w:rFonts w:ascii="Times New Roman" w:hAnsi="Times New Roman" w:cs="Times New Roman"/>
            <w:sz w:val="28"/>
            <w:szCs w:val="28"/>
          </w:rPr>
          <w:t>http://hdr.undp.org/en/reports/national/asiathepacific/timorleste/TimorLeste_NHDR_2011_EN.pdf</w:t>
        </w:r>
      </w:hyperlink>
      <w:r w:rsidRPr="0081533C">
        <w:rPr>
          <w:rFonts w:ascii="Times New Roman" w:hAnsi="Times New Roman" w:cs="Times New Roman"/>
          <w:sz w:val="28"/>
          <w:szCs w:val="28"/>
        </w:rPr>
        <w:t xml:space="preserve"> (дата обращения: 15.05.2016)</w:t>
      </w:r>
    </w:p>
    <w:p w:rsidR="004C7394" w:rsidRPr="0081533C" w:rsidRDefault="004C7394" w:rsidP="004C7394">
      <w:pPr>
        <w:pStyle w:val="af"/>
        <w:numPr>
          <w:ilvl w:val="0"/>
          <w:numId w:val="7"/>
        </w:numPr>
        <w:spacing w:after="0" w:line="360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>Putin Shows He Didn't Learn from Winter Games of 1936 / The International Herald Tribune, February 9, 2014. – P.9. – [</w:t>
      </w:r>
      <w:r w:rsidRPr="0081533C">
        <w:rPr>
          <w:rFonts w:ascii="Times New Roman" w:hAnsi="Times New Roman" w:cs="Times New Roman"/>
          <w:color w:val="000000"/>
          <w:sz w:val="28"/>
          <w:szCs w:val="28"/>
        </w:rPr>
        <w:t>Электронный</w:t>
      </w: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1533C">
        <w:rPr>
          <w:rFonts w:ascii="Times New Roman" w:hAnsi="Times New Roman" w:cs="Times New Roman"/>
          <w:color w:val="000000"/>
          <w:sz w:val="28"/>
          <w:szCs w:val="28"/>
        </w:rPr>
        <w:t>ресурс</w:t>
      </w: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]. – </w:t>
      </w:r>
      <w:r w:rsidRPr="0081533C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1533C"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 w:rsidRPr="008153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hyperlink r:id="rId38" w:history="1">
        <w:r w:rsidRPr="0081533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http://www.highbeam.com/doc/1P2-35677876.html</w:t>
        </w:r>
      </w:hyperlink>
      <w:r w:rsidRPr="0081533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81533C">
        <w:rPr>
          <w:rFonts w:ascii="Times New Roman" w:hAnsi="Times New Roman" w:cs="Times New Roman"/>
          <w:sz w:val="28"/>
          <w:szCs w:val="28"/>
        </w:rPr>
        <w:t>дата</w:t>
      </w:r>
      <w:r w:rsidRPr="008153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533C">
        <w:rPr>
          <w:rFonts w:ascii="Times New Roman" w:hAnsi="Times New Roman" w:cs="Times New Roman"/>
          <w:sz w:val="28"/>
          <w:szCs w:val="28"/>
        </w:rPr>
        <w:t>обращения</w:t>
      </w:r>
      <w:r w:rsidRPr="0081533C">
        <w:rPr>
          <w:rFonts w:ascii="Times New Roman" w:hAnsi="Times New Roman" w:cs="Times New Roman"/>
          <w:sz w:val="28"/>
          <w:szCs w:val="28"/>
          <w:lang w:val="en-US"/>
        </w:rPr>
        <w:t>: 7.04.2016)</w:t>
      </w:r>
    </w:p>
    <w:p w:rsidR="004C7394" w:rsidRPr="007F56C9" w:rsidRDefault="004C7394" w:rsidP="004C7394">
      <w:pPr>
        <w:rPr>
          <w:lang w:val="en-US"/>
        </w:rPr>
      </w:pPr>
    </w:p>
    <w:p w:rsidR="004C7394" w:rsidRPr="004C7394" w:rsidRDefault="004C7394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A2875" w:rsidRPr="004C7394" w:rsidRDefault="008A2875" w:rsidP="00193A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8A2875" w:rsidRPr="004C7394" w:rsidSect="00AC2C7D">
      <w:footerReference w:type="default" r:id="rId39"/>
      <w:footnotePr>
        <w:pos w:val="beneathText"/>
      </w:footnotePr>
      <w:pgSz w:w="11906" w:h="16838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5E3" w:rsidRDefault="00F475E3" w:rsidP="002A7B3F">
      <w:pPr>
        <w:spacing w:after="0" w:line="240" w:lineRule="auto"/>
      </w:pPr>
      <w:r>
        <w:separator/>
      </w:r>
    </w:p>
  </w:endnote>
  <w:endnote w:type="continuationSeparator" w:id="0">
    <w:p w:rsidR="00F475E3" w:rsidRDefault="00F475E3" w:rsidP="002A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671913"/>
      <w:docPartObj>
        <w:docPartGallery w:val="Page Numbers (Bottom of Page)"/>
        <w:docPartUnique/>
      </w:docPartObj>
    </w:sdtPr>
    <w:sdtContent>
      <w:p w:rsidR="00486E26" w:rsidRDefault="00B174E9">
        <w:pPr>
          <w:pStyle w:val="ab"/>
          <w:jc w:val="center"/>
        </w:pPr>
        <w:fldSimple w:instr=" PAGE   \* MERGEFORMAT ">
          <w:r w:rsidR="00F9312E">
            <w:rPr>
              <w:noProof/>
            </w:rPr>
            <w:t>47</w:t>
          </w:r>
        </w:fldSimple>
      </w:p>
    </w:sdtContent>
  </w:sdt>
  <w:p w:rsidR="00486E26" w:rsidRDefault="00486E2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5E3" w:rsidRDefault="00F475E3" w:rsidP="002A7B3F">
      <w:pPr>
        <w:spacing w:after="0" w:line="240" w:lineRule="auto"/>
      </w:pPr>
      <w:r>
        <w:separator/>
      </w:r>
    </w:p>
  </w:footnote>
  <w:footnote w:type="continuationSeparator" w:id="0">
    <w:p w:rsidR="00F475E3" w:rsidRDefault="00F475E3" w:rsidP="002A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F77F3"/>
    <w:multiLevelType w:val="hybridMultilevel"/>
    <w:tmpl w:val="D63C3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61E90"/>
    <w:multiLevelType w:val="hybridMultilevel"/>
    <w:tmpl w:val="5E6CE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D34D6"/>
    <w:multiLevelType w:val="hybridMultilevel"/>
    <w:tmpl w:val="82AC9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D1627"/>
    <w:multiLevelType w:val="hybridMultilevel"/>
    <w:tmpl w:val="2D2C75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F7B3146"/>
    <w:multiLevelType w:val="hybridMultilevel"/>
    <w:tmpl w:val="0A664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D159A"/>
    <w:multiLevelType w:val="hybridMultilevel"/>
    <w:tmpl w:val="E6749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3B70127"/>
    <w:multiLevelType w:val="hybridMultilevel"/>
    <w:tmpl w:val="E6749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4AE0C85"/>
    <w:multiLevelType w:val="hybridMultilevel"/>
    <w:tmpl w:val="18BA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D6854"/>
    <w:multiLevelType w:val="hybridMultilevel"/>
    <w:tmpl w:val="5A9EBE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56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57F69"/>
    <w:rsid w:val="00011160"/>
    <w:rsid w:val="00025650"/>
    <w:rsid w:val="0003629C"/>
    <w:rsid w:val="000415E5"/>
    <w:rsid w:val="00064790"/>
    <w:rsid w:val="00072422"/>
    <w:rsid w:val="000875D1"/>
    <w:rsid w:val="00090FAC"/>
    <w:rsid w:val="000B45AB"/>
    <w:rsid w:val="000E2770"/>
    <w:rsid w:val="000E39E1"/>
    <w:rsid w:val="000E4AFB"/>
    <w:rsid w:val="000F4D24"/>
    <w:rsid w:val="00113B33"/>
    <w:rsid w:val="0011520A"/>
    <w:rsid w:val="001243E7"/>
    <w:rsid w:val="0013474A"/>
    <w:rsid w:val="0013638E"/>
    <w:rsid w:val="00137677"/>
    <w:rsid w:val="00154730"/>
    <w:rsid w:val="0017681F"/>
    <w:rsid w:val="00182D64"/>
    <w:rsid w:val="00185993"/>
    <w:rsid w:val="00193AD3"/>
    <w:rsid w:val="001A4C7D"/>
    <w:rsid w:val="001B5DFE"/>
    <w:rsid w:val="001F7842"/>
    <w:rsid w:val="00212243"/>
    <w:rsid w:val="002147A6"/>
    <w:rsid w:val="002347E3"/>
    <w:rsid w:val="0024451F"/>
    <w:rsid w:val="0025173D"/>
    <w:rsid w:val="00266CF5"/>
    <w:rsid w:val="002732B2"/>
    <w:rsid w:val="00285351"/>
    <w:rsid w:val="002976A3"/>
    <w:rsid w:val="002A0FE7"/>
    <w:rsid w:val="002A7B3F"/>
    <w:rsid w:val="002B0A86"/>
    <w:rsid w:val="002B709F"/>
    <w:rsid w:val="002C5AA2"/>
    <w:rsid w:val="002D4E88"/>
    <w:rsid w:val="002F5CFA"/>
    <w:rsid w:val="0032298C"/>
    <w:rsid w:val="00322EE4"/>
    <w:rsid w:val="00342A53"/>
    <w:rsid w:val="003450F0"/>
    <w:rsid w:val="00361B33"/>
    <w:rsid w:val="0039097E"/>
    <w:rsid w:val="00395F95"/>
    <w:rsid w:val="00397977"/>
    <w:rsid w:val="003A19C7"/>
    <w:rsid w:val="003B236E"/>
    <w:rsid w:val="003B2430"/>
    <w:rsid w:val="003B5178"/>
    <w:rsid w:val="003D0B48"/>
    <w:rsid w:val="003F3867"/>
    <w:rsid w:val="0040104A"/>
    <w:rsid w:val="00401D42"/>
    <w:rsid w:val="00417345"/>
    <w:rsid w:val="004329C2"/>
    <w:rsid w:val="00456F4D"/>
    <w:rsid w:val="00481000"/>
    <w:rsid w:val="004851DF"/>
    <w:rsid w:val="00485384"/>
    <w:rsid w:val="00486E26"/>
    <w:rsid w:val="00487673"/>
    <w:rsid w:val="004968FE"/>
    <w:rsid w:val="004A11EB"/>
    <w:rsid w:val="004A7213"/>
    <w:rsid w:val="004C7394"/>
    <w:rsid w:val="004D3686"/>
    <w:rsid w:val="004E291E"/>
    <w:rsid w:val="004E6E48"/>
    <w:rsid w:val="00520F73"/>
    <w:rsid w:val="00521DB9"/>
    <w:rsid w:val="005369E6"/>
    <w:rsid w:val="005650AE"/>
    <w:rsid w:val="00572FE3"/>
    <w:rsid w:val="005C00E6"/>
    <w:rsid w:val="005D6ADF"/>
    <w:rsid w:val="005E1D65"/>
    <w:rsid w:val="005E610C"/>
    <w:rsid w:val="005E7D21"/>
    <w:rsid w:val="005F331B"/>
    <w:rsid w:val="006023F3"/>
    <w:rsid w:val="0060680D"/>
    <w:rsid w:val="00622CC3"/>
    <w:rsid w:val="00624496"/>
    <w:rsid w:val="00643279"/>
    <w:rsid w:val="00644948"/>
    <w:rsid w:val="00656D8F"/>
    <w:rsid w:val="00680DC7"/>
    <w:rsid w:val="00680E89"/>
    <w:rsid w:val="00681693"/>
    <w:rsid w:val="00682A7C"/>
    <w:rsid w:val="00691232"/>
    <w:rsid w:val="006A27F1"/>
    <w:rsid w:val="006B4E32"/>
    <w:rsid w:val="006D0032"/>
    <w:rsid w:val="006D2AF2"/>
    <w:rsid w:val="006D4D33"/>
    <w:rsid w:val="006F1702"/>
    <w:rsid w:val="006F4CA5"/>
    <w:rsid w:val="00714904"/>
    <w:rsid w:val="0071599B"/>
    <w:rsid w:val="00741268"/>
    <w:rsid w:val="00741E56"/>
    <w:rsid w:val="007421FE"/>
    <w:rsid w:val="007505E9"/>
    <w:rsid w:val="00752B68"/>
    <w:rsid w:val="00754782"/>
    <w:rsid w:val="00757F69"/>
    <w:rsid w:val="00771A3E"/>
    <w:rsid w:val="00791786"/>
    <w:rsid w:val="0079601E"/>
    <w:rsid w:val="007B6ED4"/>
    <w:rsid w:val="007D70A4"/>
    <w:rsid w:val="007E747D"/>
    <w:rsid w:val="007F10B9"/>
    <w:rsid w:val="008020FA"/>
    <w:rsid w:val="008026EB"/>
    <w:rsid w:val="00807B73"/>
    <w:rsid w:val="008111D8"/>
    <w:rsid w:val="008138CE"/>
    <w:rsid w:val="00816520"/>
    <w:rsid w:val="0083024F"/>
    <w:rsid w:val="008357DD"/>
    <w:rsid w:val="00855A6C"/>
    <w:rsid w:val="008621A7"/>
    <w:rsid w:val="00871257"/>
    <w:rsid w:val="008833A0"/>
    <w:rsid w:val="00890525"/>
    <w:rsid w:val="008913F3"/>
    <w:rsid w:val="008A2875"/>
    <w:rsid w:val="008B011F"/>
    <w:rsid w:val="008B5D6F"/>
    <w:rsid w:val="008C5E3D"/>
    <w:rsid w:val="008D1992"/>
    <w:rsid w:val="008F1AA4"/>
    <w:rsid w:val="008F5F02"/>
    <w:rsid w:val="009076DC"/>
    <w:rsid w:val="0091173B"/>
    <w:rsid w:val="00922894"/>
    <w:rsid w:val="00935021"/>
    <w:rsid w:val="009926A0"/>
    <w:rsid w:val="009B6CAD"/>
    <w:rsid w:val="009C4EE8"/>
    <w:rsid w:val="009D5B2D"/>
    <w:rsid w:val="009E15DF"/>
    <w:rsid w:val="009E625F"/>
    <w:rsid w:val="00A002C6"/>
    <w:rsid w:val="00A0125F"/>
    <w:rsid w:val="00A1062A"/>
    <w:rsid w:val="00A13372"/>
    <w:rsid w:val="00A217AB"/>
    <w:rsid w:val="00A25416"/>
    <w:rsid w:val="00A34092"/>
    <w:rsid w:val="00A42F18"/>
    <w:rsid w:val="00A43964"/>
    <w:rsid w:val="00A63A68"/>
    <w:rsid w:val="00A645CD"/>
    <w:rsid w:val="00A74C7D"/>
    <w:rsid w:val="00A8030D"/>
    <w:rsid w:val="00AA17C1"/>
    <w:rsid w:val="00AC2C7D"/>
    <w:rsid w:val="00AD065C"/>
    <w:rsid w:val="00AF3061"/>
    <w:rsid w:val="00B174E9"/>
    <w:rsid w:val="00B23FDB"/>
    <w:rsid w:val="00B44359"/>
    <w:rsid w:val="00B544E5"/>
    <w:rsid w:val="00B5452A"/>
    <w:rsid w:val="00B9309C"/>
    <w:rsid w:val="00BA04E8"/>
    <w:rsid w:val="00BA4D6D"/>
    <w:rsid w:val="00BC7ED7"/>
    <w:rsid w:val="00BD63BD"/>
    <w:rsid w:val="00BE19E3"/>
    <w:rsid w:val="00BE2BFC"/>
    <w:rsid w:val="00BE373C"/>
    <w:rsid w:val="00BF2C67"/>
    <w:rsid w:val="00C00D82"/>
    <w:rsid w:val="00C05B8E"/>
    <w:rsid w:val="00C419D5"/>
    <w:rsid w:val="00C46926"/>
    <w:rsid w:val="00C535FF"/>
    <w:rsid w:val="00C61811"/>
    <w:rsid w:val="00C627FB"/>
    <w:rsid w:val="00C76AF9"/>
    <w:rsid w:val="00C911FA"/>
    <w:rsid w:val="00CA2ADE"/>
    <w:rsid w:val="00CB7717"/>
    <w:rsid w:val="00CD2D73"/>
    <w:rsid w:val="00CE7BCF"/>
    <w:rsid w:val="00D0278D"/>
    <w:rsid w:val="00D03665"/>
    <w:rsid w:val="00D0666A"/>
    <w:rsid w:val="00D15F81"/>
    <w:rsid w:val="00D236C7"/>
    <w:rsid w:val="00D31A39"/>
    <w:rsid w:val="00D3253F"/>
    <w:rsid w:val="00D345A8"/>
    <w:rsid w:val="00D372B5"/>
    <w:rsid w:val="00D51F41"/>
    <w:rsid w:val="00D526ED"/>
    <w:rsid w:val="00D75C07"/>
    <w:rsid w:val="00D87649"/>
    <w:rsid w:val="00DA2780"/>
    <w:rsid w:val="00DA6CE7"/>
    <w:rsid w:val="00DB1942"/>
    <w:rsid w:val="00DB59DC"/>
    <w:rsid w:val="00DB74F1"/>
    <w:rsid w:val="00DB7BCD"/>
    <w:rsid w:val="00DC0763"/>
    <w:rsid w:val="00DC4F23"/>
    <w:rsid w:val="00DD7771"/>
    <w:rsid w:val="00E0296E"/>
    <w:rsid w:val="00E06BF4"/>
    <w:rsid w:val="00E15A76"/>
    <w:rsid w:val="00E31C96"/>
    <w:rsid w:val="00E34D7B"/>
    <w:rsid w:val="00E43EEF"/>
    <w:rsid w:val="00E63C2D"/>
    <w:rsid w:val="00E65113"/>
    <w:rsid w:val="00EA5794"/>
    <w:rsid w:val="00EB14F7"/>
    <w:rsid w:val="00EC736E"/>
    <w:rsid w:val="00EF7A94"/>
    <w:rsid w:val="00F00C1E"/>
    <w:rsid w:val="00F1397C"/>
    <w:rsid w:val="00F2174D"/>
    <w:rsid w:val="00F25953"/>
    <w:rsid w:val="00F45C54"/>
    <w:rsid w:val="00F475E3"/>
    <w:rsid w:val="00F9312E"/>
    <w:rsid w:val="00F9513D"/>
    <w:rsid w:val="00FB1ABA"/>
    <w:rsid w:val="00FB31B8"/>
    <w:rsid w:val="00FB4C38"/>
    <w:rsid w:val="00FC174C"/>
    <w:rsid w:val="00FC43FA"/>
    <w:rsid w:val="00FD4D0B"/>
    <w:rsid w:val="00FD5C5A"/>
    <w:rsid w:val="00FF14C5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A13372"/>
  </w:style>
  <w:style w:type="character" w:customStyle="1" w:styleId="apple-converted-space">
    <w:name w:val="apple-converted-space"/>
    <w:basedOn w:val="a0"/>
    <w:rsid w:val="00A13372"/>
  </w:style>
  <w:style w:type="character" w:styleId="a4">
    <w:name w:val="Hyperlink"/>
    <w:basedOn w:val="a0"/>
    <w:uiPriority w:val="99"/>
    <w:unhideWhenUsed/>
    <w:rsid w:val="00A13372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2A7B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A7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2A7B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8">
    <w:name w:val="Сноска_"/>
    <w:link w:val="1"/>
    <w:uiPriority w:val="99"/>
    <w:locked/>
    <w:rsid w:val="002A7B3F"/>
    <w:rPr>
      <w:b/>
      <w:bCs/>
      <w:sz w:val="17"/>
      <w:szCs w:val="17"/>
      <w:shd w:val="clear" w:color="auto" w:fill="FFFFFF"/>
    </w:rPr>
  </w:style>
  <w:style w:type="paragraph" w:customStyle="1" w:styleId="1">
    <w:name w:val="Сноска1"/>
    <w:basedOn w:val="a"/>
    <w:link w:val="a8"/>
    <w:uiPriority w:val="99"/>
    <w:rsid w:val="002A7B3F"/>
    <w:pPr>
      <w:shd w:val="clear" w:color="auto" w:fill="FFFFFF"/>
      <w:spacing w:after="0" w:line="219" w:lineRule="exact"/>
    </w:pPr>
    <w:rPr>
      <w:b/>
      <w:bCs/>
      <w:sz w:val="17"/>
      <w:szCs w:val="17"/>
    </w:rPr>
  </w:style>
  <w:style w:type="paragraph" w:styleId="a9">
    <w:name w:val="header"/>
    <w:basedOn w:val="a"/>
    <w:link w:val="aa"/>
    <w:uiPriority w:val="99"/>
    <w:semiHidden/>
    <w:unhideWhenUsed/>
    <w:rsid w:val="002A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A7B3F"/>
  </w:style>
  <w:style w:type="paragraph" w:styleId="ab">
    <w:name w:val="footer"/>
    <w:basedOn w:val="a"/>
    <w:link w:val="ac"/>
    <w:uiPriority w:val="99"/>
    <w:unhideWhenUsed/>
    <w:rsid w:val="002A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A7B3F"/>
  </w:style>
  <w:style w:type="paragraph" w:styleId="ad">
    <w:name w:val="footnote text"/>
    <w:basedOn w:val="a"/>
    <w:link w:val="ae"/>
    <w:uiPriority w:val="99"/>
    <w:semiHidden/>
    <w:unhideWhenUsed/>
    <w:rsid w:val="002A7B3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A7B3F"/>
    <w:rPr>
      <w:sz w:val="20"/>
      <w:szCs w:val="20"/>
    </w:rPr>
  </w:style>
  <w:style w:type="paragraph" w:styleId="af">
    <w:name w:val="List Paragraph"/>
    <w:basedOn w:val="a"/>
    <w:uiPriority w:val="34"/>
    <w:qFormat/>
    <w:rsid w:val="006D0032"/>
    <w:pPr>
      <w:ind w:left="720"/>
      <w:contextualSpacing/>
    </w:pPr>
  </w:style>
  <w:style w:type="paragraph" w:customStyle="1" w:styleId="af0">
    <w:name w:val="Базовый"/>
    <w:rsid w:val="00AD065C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nomen.ru//public/journal.php?article=18" TargetMode="External"/><Relationship Id="rId13" Type="http://schemas.openxmlformats.org/officeDocument/2006/relationships/hyperlink" Target="http://www.cisdf.org/TRM/TRM1/Vasilenko.html" TargetMode="External"/><Relationship Id="rId18" Type="http://schemas.openxmlformats.org/officeDocument/2006/relationships/hyperlink" Target="https://www.un.org/ru/ga/first/65/first_res.shtml" TargetMode="External"/><Relationship Id="rId26" Type="http://schemas.openxmlformats.org/officeDocument/2006/relationships/hyperlink" Target="http://www.globalaffairs.ru/numbers/27/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globalsecurity.org/intell/systems/gig.htm" TargetMode="External"/><Relationship Id="rId34" Type="http://schemas.openxmlformats.org/officeDocument/2006/relationships/hyperlink" Target="http://www.statsdata.ru/content/view/88-21.html" TargetMode="External"/><Relationship Id="rId7" Type="http://schemas.openxmlformats.org/officeDocument/2006/relationships/hyperlink" Target="http://www.postindustrial.net" TargetMode="External"/><Relationship Id="rId12" Type="http://schemas.openxmlformats.org/officeDocument/2006/relationships/hyperlink" Target="http://nijournal.ru/archive/2005/n2_05/religion2_05/anosov2_05/" TargetMode="External"/><Relationship Id="rId17" Type="http://schemas.openxmlformats.org/officeDocument/2006/relationships/hyperlink" Target="http://www.unmultimedia.org/radio/russian/wp-content/uploads/2012/10/ga66359.pdf" TargetMode="External"/><Relationship Id="rId25" Type="http://schemas.openxmlformats.org/officeDocument/2006/relationships/hyperlink" Target="http://www.cisdf.org/TRM/TRM1/Vasilenko.html" TargetMode="External"/><Relationship Id="rId33" Type="http://schemas.openxmlformats.org/officeDocument/2006/relationships/hyperlink" Target="http://www.rg.ru/2006/07/29/informacia-dok.html" TargetMode="External"/><Relationship Id="rId38" Type="http://schemas.openxmlformats.org/officeDocument/2006/relationships/hyperlink" Target="http://www.highbeam.com/doc/1P2-3567787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rf.gov.ru/documents/6/114.html" TargetMode="External"/><Relationship Id="rId20" Type="http://schemas.openxmlformats.org/officeDocument/2006/relationships/hyperlink" Target="http://ria.ru/spravka/20130901/959976464.html" TargetMode="External"/><Relationship Id="rId29" Type="http://schemas.openxmlformats.org/officeDocument/2006/relationships/hyperlink" Target="http://www.scrf.gov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dr.undp.org/en/reports/national/asiathepacific/timorleste/TimorLeste_NHDR_2011_EN.pdf" TargetMode="External"/><Relationship Id="rId24" Type="http://schemas.openxmlformats.org/officeDocument/2006/relationships/hyperlink" Target="http://nijournal.ru/archive/2005/n2_05/religion2_05/anosov2_05/" TargetMode="External"/><Relationship Id="rId32" Type="http://schemas.openxmlformats.org/officeDocument/2006/relationships/hyperlink" Target="https://www.un.org/ru/ga/first/65/first_res.shtml" TargetMode="External"/><Relationship Id="rId37" Type="http://schemas.openxmlformats.org/officeDocument/2006/relationships/hyperlink" Target="http://hdr.undp.org/en/reports/national/asiathepacific/timorleste/TimorLeste_NHDR_2011_EN.pdf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crf.gov.ru" TargetMode="External"/><Relationship Id="rId23" Type="http://schemas.openxmlformats.org/officeDocument/2006/relationships/hyperlink" Target="http://www.postindustrial.net" TargetMode="External"/><Relationship Id="rId28" Type="http://schemas.openxmlformats.org/officeDocument/2006/relationships/hyperlink" Target="http://www.spbup.ru/index.php?option=com_content&amp;task=view&amp;id=55&amp;Itemid=99999999" TargetMode="External"/><Relationship Id="rId36" Type="http://schemas.openxmlformats.org/officeDocument/2006/relationships/hyperlink" Target="http://www.globalsecurity.org/intell/systems/gig.htm" TargetMode="External"/><Relationship Id="rId10" Type="http://schemas.openxmlformats.org/officeDocument/2006/relationships/hyperlink" Target="http://www.statsdata.ru/content/view/88-21.html" TargetMode="External"/><Relationship Id="rId19" Type="http://schemas.openxmlformats.org/officeDocument/2006/relationships/hyperlink" Target="http://www.rg.ru/2006/07/29/informacia-dok.html" TargetMode="External"/><Relationship Id="rId31" Type="http://schemas.openxmlformats.org/officeDocument/2006/relationships/hyperlink" Target="http://www.unmultimedia.org/radio/russian/wp-content/uploads/2012/10/ga6635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bup.ru/index.php?option=com_content&amp;task=view&amp;id=55&amp;Itemid=99999999" TargetMode="External"/><Relationship Id="rId14" Type="http://schemas.openxmlformats.org/officeDocument/2006/relationships/hyperlink" Target="http://www.globalaffairs.ru/numbers/27/" TargetMode="External"/><Relationship Id="rId22" Type="http://schemas.openxmlformats.org/officeDocument/2006/relationships/hyperlink" Target="http://www.highbeam.com/doc/1P2-35677876.html" TargetMode="External"/><Relationship Id="rId27" Type="http://schemas.openxmlformats.org/officeDocument/2006/relationships/hyperlink" Target="http://phenomen.ru//public/journal.php?article=18" TargetMode="External"/><Relationship Id="rId30" Type="http://schemas.openxmlformats.org/officeDocument/2006/relationships/hyperlink" Target="http://www.scrf.gov.ru/documents/6/114.html" TargetMode="External"/><Relationship Id="rId35" Type="http://schemas.openxmlformats.org/officeDocument/2006/relationships/hyperlink" Target="http://ria.ru/spravka/20130901/95997646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9776</TotalTime>
  <Pages>48</Pages>
  <Words>11626</Words>
  <Characters>66270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2015-12-03T10:22:00Z</dcterms:created>
  <dcterms:modified xsi:type="dcterms:W3CDTF">2016-06-28T10:51:00Z</dcterms:modified>
</cp:coreProperties>
</file>