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665B" w14:textId="77777777" w:rsidR="00F24427" w:rsidRDefault="00F24427" w:rsidP="00F24427">
      <w:pPr>
        <w:ind w:rightChars="-546" w:right="-1092"/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14:paraId="57816056" w14:textId="77777777" w:rsidR="00F24427" w:rsidRDefault="00F24427" w:rsidP="00F244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выпускную квалификационную работу студента 5 курса исторического факультета Красноярского государственного педагогического университета им. В.П. Астафьева </w:t>
      </w:r>
      <w:r w:rsidRPr="00C620E6">
        <w:rPr>
          <w:b/>
          <w:bCs/>
          <w:sz w:val="28"/>
          <w:szCs w:val="28"/>
        </w:rPr>
        <w:t>Соколовской А.В.</w:t>
      </w:r>
      <w:r>
        <w:rPr>
          <w:sz w:val="28"/>
          <w:szCs w:val="28"/>
        </w:rPr>
        <w:t xml:space="preserve"> на тему «Повседневность красноярцев в 1990-х годах и ее интерпретация на уроках в старшей школе»</w:t>
      </w:r>
    </w:p>
    <w:p w14:paraId="1959B4B0" w14:textId="77777777" w:rsidR="00F24427" w:rsidRDefault="00F24427" w:rsidP="00F24427">
      <w:pPr>
        <w:jc w:val="center"/>
        <w:rPr>
          <w:sz w:val="28"/>
          <w:szCs w:val="28"/>
        </w:rPr>
      </w:pPr>
    </w:p>
    <w:p w14:paraId="21757791" w14:textId="77777777" w:rsidR="00F24427" w:rsidRPr="00BD36C0" w:rsidRDefault="00F24427" w:rsidP="00F24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А.В. Соколовской написана на очень любимую студентами в последние годы тему. Но ее глава 1 не посвящена, как уже принято, конкретному анализу повседневной жизни красноярцев в 1990-х гг. Во всех главах ВКР рассматривается теория и практика изучения повседневности на уроках в школе, а информация о жизни красноярцев привлекается по ходу разработки методики преподавания темы на уроках. В данном случае в ВКР решается, кроме прочих, новая задача – найти способы интерпретации на уроках краевого материала, так как в курсе «История нашего края» такая тема не изучается. Между тем, по убеждению автора, она очень важна, так как «</w:t>
      </w:r>
      <w:r w:rsidRPr="00626630">
        <w:rPr>
          <w:sz w:val="28"/>
          <w:szCs w:val="28"/>
        </w:rPr>
        <w:t xml:space="preserve">делает историю более понятной и близкой для школьников. </w:t>
      </w:r>
      <w:r>
        <w:rPr>
          <w:sz w:val="28"/>
          <w:szCs w:val="28"/>
        </w:rPr>
        <w:t>История</w:t>
      </w:r>
      <w:r w:rsidRPr="00626630">
        <w:rPr>
          <w:sz w:val="28"/>
          <w:szCs w:val="28"/>
        </w:rPr>
        <w:t xml:space="preserve"> перестает быть просто набором дат и превращается в реальный процесс, частью которого является их семья</w:t>
      </w:r>
      <w:r>
        <w:rPr>
          <w:sz w:val="28"/>
          <w:szCs w:val="28"/>
        </w:rPr>
        <w:t>»</w:t>
      </w:r>
      <w:r w:rsidRPr="006266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278AEEC" w14:textId="77777777" w:rsidR="00F24427" w:rsidRDefault="00F24427" w:rsidP="00F244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Текст ВКР показывает, что автор основательно работал над ней и показал при этом хорошую профессиональную подготовку. Она проявилась в верном понимании потенциала избранной темы, в приличном знании литературы по ней, четком видении объекта и предмета, целей и задач своей работы,</w:t>
      </w:r>
      <w:r w:rsidRPr="0086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автор сформулировал самостоятельно, и в их квалифицированной реализации, в </w:t>
      </w:r>
      <w:r w:rsidRPr="002E059A">
        <w:rPr>
          <w:sz w:val="28"/>
          <w:szCs w:val="28"/>
        </w:rPr>
        <w:t xml:space="preserve">разработке авторского методического контента, интегрирующего локальную историю Красноярска 1990-х годов в общероссийский исторический контекст через </w:t>
      </w:r>
      <w:r>
        <w:rPr>
          <w:sz w:val="28"/>
          <w:szCs w:val="28"/>
        </w:rPr>
        <w:t xml:space="preserve">умелое </w:t>
      </w:r>
      <w:r w:rsidRPr="002E059A">
        <w:rPr>
          <w:sz w:val="28"/>
          <w:szCs w:val="28"/>
        </w:rPr>
        <w:t>использование современных мультимедийных средств.</w:t>
      </w:r>
      <w:r>
        <w:rPr>
          <w:sz w:val="28"/>
          <w:szCs w:val="28"/>
        </w:rPr>
        <w:t xml:space="preserve"> Основу ВКР составил широкий круг источников. Автор показал умение работать с ними, видеть их возможности и недостатки.</w:t>
      </w:r>
    </w:p>
    <w:p w14:paraId="5ADB64E1" w14:textId="77777777" w:rsidR="00F24427" w:rsidRDefault="00F24427" w:rsidP="00F24427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основной части ВКР соответствует задачам исследования. Материал изложен логично, хорошим языком. Методические разработки по теме урока, описанные формы, приемы и методы выполнены профессионально и могут использоваться при изучении повседневности других периодов истории России. Выводы сделаны квалифицированно. </w:t>
      </w:r>
    </w:p>
    <w:p w14:paraId="2DBA0114" w14:textId="77777777" w:rsidR="00F24427" w:rsidRDefault="00F24427" w:rsidP="00F24427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На всем протяжении подготовки ВКР А.В. Соколовская демонстрировала полную самостоятельность и одновременно исполнительность, чутко реагировала на все рекомендации. Она работала планомерно, успешно прошла предзащиту, провела апробацию результатов своей работы на уроке в 11 классе и осталась довольна ею. Считаю, что ВКР А.В. Соколовской отвечает всем квалификационным требованиям и может быть представлена к защите.</w:t>
      </w:r>
    </w:p>
    <w:p w14:paraId="53C820F9" w14:textId="77777777" w:rsidR="00F24427" w:rsidRDefault="00F24427" w:rsidP="00F24427">
      <w:pPr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руководитель................</w:t>
      </w:r>
      <w:r>
        <w:rPr>
          <w:noProof/>
        </w:rPr>
        <w:drawing>
          <wp:inline distT="0" distB="0" distL="0" distR="0" wp14:anchorId="204019B0" wp14:editId="56262C62">
            <wp:extent cx="923925" cy="390525"/>
            <wp:effectExtent l="19050" t="38100" r="9525" b="28575"/>
            <wp:docPr id="3" name="Рисунок 3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D:\Desktop\Мои подписи\Подпись готовая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02579"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DFF3" w14:textId="77777777" w:rsidR="00F24427" w:rsidRDefault="00F24427" w:rsidP="00F24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д.и.н., проф. каф. отечественной истории </w:t>
      </w:r>
    </w:p>
    <w:p w14:paraId="598D51E8" w14:textId="77777777" w:rsidR="00F24427" w:rsidRDefault="00F24427" w:rsidP="00F24427">
      <w:pPr>
        <w:jc w:val="both"/>
        <w:rPr>
          <w:sz w:val="28"/>
          <w:szCs w:val="28"/>
        </w:rPr>
      </w:pPr>
      <w:r>
        <w:rPr>
          <w:sz w:val="28"/>
          <w:szCs w:val="28"/>
        </w:rPr>
        <w:t>КГПУ им. В.П. Астафьева                                                     Л.Н. Славина</w:t>
      </w:r>
    </w:p>
    <w:p w14:paraId="1D8C08F3" w14:textId="77777777" w:rsidR="00F24427" w:rsidRDefault="00F24427" w:rsidP="00F24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01.05. 2026 г. </w:t>
      </w:r>
    </w:p>
    <w:p w14:paraId="48C3292B" w14:textId="77777777" w:rsidR="00ED5C3E" w:rsidRDefault="00ED5C3E">
      <w:bookmarkStart w:id="0" w:name="_GoBack"/>
      <w:bookmarkEnd w:id="0"/>
    </w:p>
    <w:sectPr w:rsidR="00ED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5E"/>
    <w:rsid w:val="000F1B5E"/>
    <w:rsid w:val="005D5FC6"/>
    <w:rsid w:val="00ED5C3E"/>
    <w:rsid w:val="00F2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B444B-9E64-4426-A6D1-B38F52BC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4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2026-06-03T17:13:00Z</dcterms:created>
  <dcterms:modified xsi:type="dcterms:W3CDTF">2026-06-03T17:16:00Z</dcterms:modified>
</cp:coreProperties>
</file>