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5C099" w14:textId="2DB609E5" w:rsidR="00CB17C4" w:rsidRPr="00812B86" w:rsidRDefault="00E31D6B" w:rsidP="00812B86">
      <w:pPr>
        <w:spacing w:after="0" w:line="276" w:lineRule="auto"/>
        <w:jc w:val="center"/>
        <w:rPr>
          <w:rFonts w:ascii="Times New Roman" w:hAnsi="Times New Roman" w:cs="Times New Roman"/>
          <w:sz w:val="28"/>
          <w:szCs w:val="28"/>
        </w:rPr>
      </w:pPr>
      <w:r>
        <w:rPr>
          <w:noProof/>
        </w:rPr>
        <w:drawing>
          <wp:anchor distT="0" distB="0" distL="114300" distR="114300" simplePos="0" relativeHeight="251676672" behindDoc="0" locked="0" layoutInCell="1" allowOverlap="1" wp14:anchorId="3BA66DC8" wp14:editId="6397743A">
            <wp:simplePos x="0" y="0"/>
            <wp:positionH relativeFrom="page">
              <wp:align>left</wp:align>
            </wp:positionH>
            <wp:positionV relativeFrom="paragraph">
              <wp:posOffset>-720062</wp:posOffset>
            </wp:positionV>
            <wp:extent cx="7523922" cy="11112083"/>
            <wp:effectExtent l="0" t="0" r="127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681" r="940"/>
                    <a:stretch/>
                  </pic:blipFill>
                  <pic:spPr bwMode="auto">
                    <a:xfrm>
                      <a:off x="0" y="0"/>
                      <a:ext cx="7530655" cy="111220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7C4" w:rsidRPr="00ED50B2">
        <w:rPr>
          <w:rFonts w:ascii="Times New Roman" w:hAnsi="Times New Roman" w:cs="Times New Roman"/>
          <w:color w:val="000000" w:themeColor="text1"/>
          <w:sz w:val="28"/>
          <w:szCs w:val="28"/>
        </w:rPr>
        <w:br w:type="page"/>
      </w:r>
    </w:p>
    <w:sdt>
      <w:sdtPr>
        <w:rPr>
          <w:rFonts w:ascii="Times New Roman" w:eastAsiaTheme="minorHAnsi" w:hAnsi="Times New Roman" w:cs="Times New Roman"/>
          <w:color w:val="000000" w:themeColor="text1"/>
          <w:sz w:val="28"/>
          <w:szCs w:val="28"/>
          <w:lang w:eastAsia="en-US"/>
        </w:rPr>
        <w:id w:val="1255628101"/>
        <w:docPartObj>
          <w:docPartGallery w:val="Table of Contents"/>
          <w:docPartUnique/>
        </w:docPartObj>
      </w:sdtPr>
      <w:sdtEndPr>
        <w:rPr>
          <w:b/>
          <w:bCs/>
        </w:rPr>
      </w:sdtEndPr>
      <w:sdtContent>
        <w:p w14:paraId="2BEE95E3" w14:textId="17C7CA3D" w:rsidR="00ED50B2" w:rsidRPr="00870217" w:rsidRDefault="00ED50B2" w:rsidP="00870217">
          <w:pPr>
            <w:pStyle w:val="af"/>
            <w:spacing w:line="360" w:lineRule="auto"/>
            <w:ind w:firstLine="709"/>
            <w:jc w:val="center"/>
            <w:rPr>
              <w:rFonts w:ascii="Times New Roman" w:hAnsi="Times New Roman" w:cs="Times New Roman"/>
              <w:b/>
              <w:bCs/>
              <w:color w:val="auto"/>
              <w:sz w:val="28"/>
              <w:szCs w:val="28"/>
            </w:rPr>
          </w:pPr>
          <w:r w:rsidRPr="00870217">
            <w:rPr>
              <w:rFonts w:ascii="Times New Roman" w:hAnsi="Times New Roman" w:cs="Times New Roman"/>
              <w:b/>
              <w:bCs/>
              <w:color w:val="auto"/>
              <w:sz w:val="28"/>
              <w:szCs w:val="28"/>
            </w:rPr>
            <w:t>Оглавление</w:t>
          </w:r>
        </w:p>
        <w:p w14:paraId="01EFBEAA" w14:textId="695A75C9" w:rsidR="00870217" w:rsidRPr="00870217" w:rsidRDefault="00ED50B2" w:rsidP="00870217">
          <w:pPr>
            <w:pStyle w:val="11"/>
            <w:jc w:val="both"/>
            <w:rPr>
              <w:rFonts w:ascii="Times New Roman" w:eastAsiaTheme="minorEastAsia" w:hAnsi="Times New Roman" w:cs="Times New Roman"/>
              <w:noProof/>
              <w:sz w:val="28"/>
              <w:szCs w:val="28"/>
              <w:lang w:eastAsia="ru-RU"/>
            </w:rPr>
          </w:pPr>
          <w:r w:rsidRPr="00870217">
            <w:rPr>
              <w:rFonts w:ascii="Times New Roman" w:hAnsi="Times New Roman" w:cs="Times New Roman"/>
              <w:sz w:val="28"/>
              <w:szCs w:val="28"/>
            </w:rPr>
            <w:fldChar w:fldCharType="begin"/>
          </w:r>
          <w:r w:rsidRPr="00870217">
            <w:rPr>
              <w:rFonts w:ascii="Times New Roman" w:hAnsi="Times New Roman" w:cs="Times New Roman"/>
              <w:sz w:val="28"/>
              <w:szCs w:val="28"/>
            </w:rPr>
            <w:instrText xml:space="preserve"> TOC \o "1-3" \h \z \u </w:instrText>
          </w:r>
          <w:r w:rsidRPr="00870217">
            <w:rPr>
              <w:rFonts w:ascii="Times New Roman" w:hAnsi="Times New Roman" w:cs="Times New Roman"/>
              <w:sz w:val="28"/>
              <w:szCs w:val="28"/>
            </w:rPr>
            <w:fldChar w:fldCharType="separate"/>
          </w:r>
          <w:hyperlink w:anchor="_Toc231209302" w:history="1">
            <w:r w:rsidR="00870217" w:rsidRPr="00870217">
              <w:rPr>
                <w:rStyle w:val="ad"/>
                <w:rFonts w:ascii="Times New Roman" w:hAnsi="Times New Roman" w:cs="Times New Roman"/>
                <w:b/>
                <w:bCs/>
                <w:noProof/>
                <w:color w:val="auto"/>
                <w:sz w:val="28"/>
                <w:szCs w:val="28"/>
              </w:rPr>
              <w:t>Введение</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_Toc231209302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3</w:t>
            </w:r>
            <w:r w:rsidR="00870217" w:rsidRPr="00870217">
              <w:rPr>
                <w:rFonts w:ascii="Times New Roman" w:hAnsi="Times New Roman" w:cs="Times New Roman"/>
                <w:noProof/>
                <w:webHidden/>
                <w:sz w:val="28"/>
                <w:szCs w:val="28"/>
              </w:rPr>
              <w:fldChar w:fldCharType="end"/>
            </w:r>
          </w:hyperlink>
        </w:p>
        <w:p w14:paraId="657243A4" w14:textId="19940782"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03" w:history="1">
            <w:r w:rsidR="00870217" w:rsidRPr="00870217">
              <w:rPr>
                <w:rStyle w:val="ad"/>
                <w:rFonts w:ascii="Times New Roman" w:hAnsi="Times New Roman" w:cs="Times New Roman"/>
                <w:b/>
                <w:bCs/>
                <w:noProof/>
                <w:color w:val="auto"/>
                <w:sz w:val="28"/>
                <w:szCs w:val="28"/>
              </w:rPr>
              <w:t>Глава 1. Характеристика археологической карты Северного Приангарья.</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_Toc231209303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10</w:t>
            </w:r>
            <w:r w:rsidR="00870217" w:rsidRPr="00870217">
              <w:rPr>
                <w:rFonts w:ascii="Times New Roman" w:hAnsi="Times New Roman" w:cs="Times New Roman"/>
                <w:noProof/>
                <w:webHidden/>
                <w:sz w:val="28"/>
                <w:szCs w:val="28"/>
              </w:rPr>
              <w:fldChar w:fldCharType="end"/>
            </w:r>
          </w:hyperlink>
        </w:p>
        <w:p w14:paraId="6B99DA25" w14:textId="3B1C9FB0" w:rsidR="00870217" w:rsidRPr="00870217" w:rsidRDefault="00FF778E" w:rsidP="00870217">
          <w:pPr>
            <w:pStyle w:val="11"/>
            <w:tabs>
              <w:tab w:val="left" w:pos="660"/>
            </w:tabs>
            <w:jc w:val="both"/>
            <w:rPr>
              <w:rFonts w:ascii="Times New Roman" w:eastAsiaTheme="minorEastAsia" w:hAnsi="Times New Roman" w:cs="Times New Roman"/>
              <w:noProof/>
              <w:sz w:val="28"/>
              <w:szCs w:val="28"/>
              <w:lang w:eastAsia="ru-RU"/>
            </w:rPr>
          </w:pPr>
          <w:hyperlink w:anchor="_Toc231209304" w:history="1">
            <w:r w:rsidR="00870217" w:rsidRPr="00870217">
              <w:rPr>
                <w:rStyle w:val="ad"/>
                <w:rFonts w:ascii="Times New Roman" w:hAnsi="Times New Roman" w:cs="Times New Roman"/>
                <w:b/>
                <w:bCs/>
                <w:noProof/>
                <w:color w:val="auto"/>
                <w:sz w:val="28"/>
                <w:szCs w:val="28"/>
              </w:rPr>
              <w:t>1.1.</w:t>
            </w:r>
            <w:r w:rsidR="00870217" w:rsidRPr="00870217">
              <w:rPr>
                <w:rFonts w:ascii="Times New Roman" w:eastAsiaTheme="minorEastAsia" w:hAnsi="Times New Roman" w:cs="Times New Roman"/>
                <w:noProof/>
                <w:sz w:val="28"/>
                <w:szCs w:val="28"/>
                <w:lang w:eastAsia="ru-RU"/>
              </w:rPr>
              <w:tab/>
            </w:r>
            <w:r w:rsidR="00870217" w:rsidRPr="00870217">
              <w:rPr>
                <w:rStyle w:val="ad"/>
                <w:rFonts w:ascii="Times New Roman" w:hAnsi="Times New Roman" w:cs="Times New Roman"/>
                <w:b/>
                <w:bCs/>
                <w:noProof/>
                <w:color w:val="auto"/>
                <w:sz w:val="28"/>
                <w:szCs w:val="28"/>
              </w:rPr>
              <w:t>История изучения археологического наследия на территории Мотыгинского муниципального округа.</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_Toc231209304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10</w:t>
            </w:r>
            <w:r w:rsidR="00870217" w:rsidRPr="00870217">
              <w:rPr>
                <w:rFonts w:ascii="Times New Roman" w:hAnsi="Times New Roman" w:cs="Times New Roman"/>
                <w:noProof/>
                <w:webHidden/>
                <w:sz w:val="28"/>
                <w:szCs w:val="28"/>
              </w:rPr>
              <w:fldChar w:fldCharType="end"/>
            </w:r>
          </w:hyperlink>
        </w:p>
        <w:p w14:paraId="0852C00C" w14:textId="057C309B" w:rsidR="00870217" w:rsidRPr="00870217" w:rsidRDefault="00FF778E" w:rsidP="00870217">
          <w:pPr>
            <w:pStyle w:val="11"/>
            <w:tabs>
              <w:tab w:val="left" w:pos="660"/>
            </w:tabs>
            <w:jc w:val="both"/>
            <w:rPr>
              <w:rFonts w:ascii="Times New Roman" w:eastAsiaTheme="minorEastAsia" w:hAnsi="Times New Roman" w:cs="Times New Roman"/>
              <w:noProof/>
              <w:sz w:val="28"/>
              <w:szCs w:val="28"/>
              <w:lang w:eastAsia="ru-RU"/>
            </w:rPr>
          </w:pPr>
          <w:hyperlink w:anchor="_Toc231209305" w:history="1">
            <w:r w:rsidR="00870217" w:rsidRPr="00870217">
              <w:rPr>
                <w:rStyle w:val="ad"/>
                <w:rFonts w:ascii="Times New Roman" w:hAnsi="Times New Roman" w:cs="Times New Roman"/>
                <w:b/>
                <w:bCs/>
                <w:noProof/>
                <w:color w:val="auto"/>
                <w:sz w:val="28"/>
                <w:szCs w:val="28"/>
              </w:rPr>
              <w:t>1.2.</w:t>
            </w:r>
            <w:r w:rsidR="00870217" w:rsidRPr="00870217">
              <w:rPr>
                <w:rFonts w:ascii="Times New Roman" w:eastAsiaTheme="minorEastAsia" w:hAnsi="Times New Roman" w:cs="Times New Roman"/>
                <w:noProof/>
                <w:sz w:val="28"/>
                <w:szCs w:val="28"/>
                <w:lang w:eastAsia="ru-RU"/>
              </w:rPr>
              <w:tab/>
            </w:r>
            <w:r w:rsidR="00870217" w:rsidRPr="00870217">
              <w:rPr>
                <w:rStyle w:val="ad"/>
                <w:rFonts w:ascii="Times New Roman" w:hAnsi="Times New Roman" w:cs="Times New Roman"/>
                <w:b/>
                <w:bCs/>
                <w:noProof/>
                <w:color w:val="auto"/>
                <w:sz w:val="28"/>
                <w:szCs w:val="28"/>
              </w:rPr>
              <w:t>Характеристика археологических объектов на территории Мотыгинского муниципального округа.</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_Toc231209305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19</w:t>
            </w:r>
            <w:r w:rsidR="00870217" w:rsidRPr="00870217">
              <w:rPr>
                <w:rFonts w:ascii="Times New Roman" w:hAnsi="Times New Roman" w:cs="Times New Roman"/>
                <w:noProof/>
                <w:webHidden/>
                <w:sz w:val="28"/>
                <w:szCs w:val="28"/>
              </w:rPr>
              <w:fldChar w:fldCharType="end"/>
            </w:r>
          </w:hyperlink>
        </w:p>
        <w:p w14:paraId="699E308C" w14:textId="3CF12C3A" w:rsidR="00870217" w:rsidRPr="00870217" w:rsidRDefault="00FF778E" w:rsidP="00870217">
          <w:pPr>
            <w:pStyle w:val="11"/>
            <w:tabs>
              <w:tab w:val="left" w:pos="660"/>
            </w:tabs>
            <w:jc w:val="both"/>
            <w:rPr>
              <w:rFonts w:ascii="Times New Roman" w:eastAsiaTheme="minorEastAsia" w:hAnsi="Times New Roman" w:cs="Times New Roman"/>
              <w:noProof/>
              <w:sz w:val="28"/>
              <w:szCs w:val="28"/>
              <w:lang w:eastAsia="ru-RU"/>
            </w:rPr>
          </w:pPr>
          <w:hyperlink w:anchor="_Toc231209306" w:history="1">
            <w:r w:rsidR="00870217" w:rsidRPr="00870217">
              <w:rPr>
                <w:rStyle w:val="ad"/>
                <w:rFonts w:ascii="Times New Roman" w:hAnsi="Times New Roman" w:cs="Times New Roman"/>
                <w:b/>
                <w:bCs/>
                <w:noProof/>
                <w:color w:val="auto"/>
                <w:sz w:val="28"/>
                <w:szCs w:val="28"/>
              </w:rPr>
              <w:t>1.3.</w:t>
            </w:r>
            <w:r w:rsidR="00870217" w:rsidRPr="00870217">
              <w:rPr>
                <w:rFonts w:ascii="Times New Roman" w:eastAsiaTheme="minorEastAsia" w:hAnsi="Times New Roman" w:cs="Times New Roman"/>
                <w:noProof/>
                <w:sz w:val="28"/>
                <w:szCs w:val="28"/>
                <w:lang w:eastAsia="ru-RU"/>
              </w:rPr>
              <w:tab/>
            </w:r>
            <w:r w:rsidR="00870217" w:rsidRPr="00870217">
              <w:rPr>
                <w:rStyle w:val="ad"/>
                <w:rFonts w:ascii="Times New Roman" w:hAnsi="Times New Roman" w:cs="Times New Roman"/>
                <w:b/>
                <w:bCs/>
                <w:noProof/>
                <w:color w:val="auto"/>
                <w:sz w:val="28"/>
                <w:szCs w:val="28"/>
              </w:rPr>
              <w:t>Современное состояние археологических объектов и их экскурсионный потенциал для уроков истории.</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_Toc231209306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58</w:t>
            </w:r>
            <w:r w:rsidR="00870217" w:rsidRPr="00870217">
              <w:rPr>
                <w:rFonts w:ascii="Times New Roman" w:hAnsi="Times New Roman" w:cs="Times New Roman"/>
                <w:noProof/>
                <w:webHidden/>
                <w:sz w:val="28"/>
                <w:szCs w:val="28"/>
              </w:rPr>
              <w:fldChar w:fldCharType="end"/>
            </w:r>
          </w:hyperlink>
        </w:p>
        <w:p w14:paraId="74B960CB" w14:textId="1EE9F598"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07" w:history="1">
            <w:r w:rsidR="00870217" w:rsidRPr="00870217">
              <w:rPr>
                <w:rStyle w:val="ad"/>
                <w:rFonts w:ascii="Times New Roman" w:hAnsi="Times New Roman" w:cs="Times New Roman"/>
                <w:b/>
                <w:bCs/>
                <w:noProof/>
                <w:color w:val="auto"/>
                <w:sz w:val="28"/>
                <w:szCs w:val="28"/>
              </w:rPr>
              <w:t>Глава 2. Методы экскурсионной деятельности.</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_Toc231209307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61</w:t>
            </w:r>
            <w:r w:rsidR="00870217" w:rsidRPr="00870217">
              <w:rPr>
                <w:rFonts w:ascii="Times New Roman" w:hAnsi="Times New Roman" w:cs="Times New Roman"/>
                <w:noProof/>
                <w:webHidden/>
                <w:sz w:val="28"/>
                <w:szCs w:val="28"/>
              </w:rPr>
              <w:fldChar w:fldCharType="end"/>
            </w:r>
          </w:hyperlink>
        </w:p>
        <w:p w14:paraId="06C34835" w14:textId="18553AC7"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08" w:history="1">
            <w:r w:rsidR="00870217" w:rsidRPr="00870217">
              <w:rPr>
                <w:rStyle w:val="ad"/>
                <w:rFonts w:ascii="Times New Roman" w:hAnsi="Times New Roman" w:cs="Times New Roman"/>
                <w:b/>
                <w:bCs/>
                <w:noProof/>
                <w:color w:val="auto"/>
                <w:sz w:val="28"/>
                <w:szCs w:val="28"/>
              </w:rPr>
              <w:t>2.1. Требования законодательства к организации экскурсионной деятельности в рамках школьной программы.</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_Toc231209308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64</w:t>
            </w:r>
            <w:r w:rsidR="00870217" w:rsidRPr="00870217">
              <w:rPr>
                <w:rFonts w:ascii="Times New Roman" w:hAnsi="Times New Roman" w:cs="Times New Roman"/>
                <w:noProof/>
                <w:webHidden/>
                <w:sz w:val="28"/>
                <w:szCs w:val="28"/>
              </w:rPr>
              <w:fldChar w:fldCharType="end"/>
            </w:r>
          </w:hyperlink>
        </w:p>
        <w:p w14:paraId="0CB5C17E" w14:textId="046C758B"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09" w:history="1">
            <w:r w:rsidR="00870217" w:rsidRPr="00870217">
              <w:rPr>
                <w:rStyle w:val="ad"/>
                <w:rFonts w:ascii="Times New Roman" w:hAnsi="Times New Roman" w:cs="Times New Roman"/>
                <w:b/>
                <w:bCs/>
                <w:noProof/>
                <w:color w:val="auto"/>
                <w:sz w:val="28"/>
                <w:szCs w:val="28"/>
              </w:rPr>
              <w:t>2.2. Методические требования к организации экскурсионной деятельности</w:t>
            </w:r>
            <w:r w:rsidR="00870217" w:rsidRPr="00870217">
              <w:rPr>
                <w:rStyle w:val="ad"/>
                <w:rFonts w:ascii="Times New Roman" w:hAnsi="Times New Roman" w:cs="Times New Roman"/>
                <w:noProof/>
                <w:color w:val="auto"/>
                <w:sz w:val="28"/>
                <w:szCs w:val="28"/>
              </w:rPr>
              <w:t>.</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_Toc231209309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67</w:t>
            </w:r>
            <w:r w:rsidR="00870217" w:rsidRPr="00870217">
              <w:rPr>
                <w:rFonts w:ascii="Times New Roman" w:hAnsi="Times New Roman" w:cs="Times New Roman"/>
                <w:noProof/>
                <w:webHidden/>
                <w:sz w:val="28"/>
                <w:szCs w:val="28"/>
              </w:rPr>
              <w:fldChar w:fldCharType="end"/>
            </w:r>
          </w:hyperlink>
        </w:p>
        <w:p w14:paraId="33CCC701" w14:textId="1BD894E7"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10" w:history="1">
            <w:r w:rsidR="00870217" w:rsidRPr="00870217">
              <w:rPr>
                <w:rStyle w:val="ad"/>
                <w:rFonts w:ascii="Times New Roman" w:hAnsi="Times New Roman" w:cs="Times New Roman"/>
                <w:b/>
                <w:bCs/>
                <w:noProof/>
                <w:color w:val="auto"/>
                <w:sz w:val="28"/>
                <w:szCs w:val="28"/>
              </w:rPr>
              <w:t>Глава 3. Методическая разработка экскурсии на Усть-Тасеевский культовый комплекс.</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_Toc231209310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74</w:t>
            </w:r>
            <w:r w:rsidR="00870217" w:rsidRPr="00870217">
              <w:rPr>
                <w:rFonts w:ascii="Times New Roman" w:hAnsi="Times New Roman" w:cs="Times New Roman"/>
                <w:noProof/>
                <w:webHidden/>
                <w:sz w:val="28"/>
                <w:szCs w:val="28"/>
              </w:rPr>
              <w:fldChar w:fldCharType="end"/>
            </w:r>
          </w:hyperlink>
        </w:p>
        <w:p w14:paraId="51FB4F19" w14:textId="6DD2DFCC"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11" w:history="1">
            <w:r w:rsidR="00870217" w:rsidRPr="00870217">
              <w:rPr>
                <w:rStyle w:val="ad"/>
                <w:rFonts w:ascii="Times New Roman" w:hAnsi="Times New Roman" w:cs="Times New Roman"/>
                <w:b/>
                <w:bCs/>
                <w:noProof/>
                <w:color w:val="auto"/>
                <w:sz w:val="28"/>
                <w:szCs w:val="28"/>
              </w:rPr>
              <w:t>Заключение</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_Toc231209311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82</w:t>
            </w:r>
            <w:r w:rsidR="00870217" w:rsidRPr="00870217">
              <w:rPr>
                <w:rFonts w:ascii="Times New Roman" w:hAnsi="Times New Roman" w:cs="Times New Roman"/>
                <w:noProof/>
                <w:webHidden/>
                <w:sz w:val="28"/>
                <w:szCs w:val="28"/>
              </w:rPr>
              <w:fldChar w:fldCharType="end"/>
            </w:r>
          </w:hyperlink>
        </w:p>
        <w:p w14:paraId="311654D7" w14:textId="2F43CCA8"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12" w:history="1">
            <w:r w:rsidR="00870217" w:rsidRPr="00870217">
              <w:rPr>
                <w:rStyle w:val="ad"/>
                <w:rFonts w:ascii="Times New Roman" w:hAnsi="Times New Roman" w:cs="Times New Roman"/>
                <w:b/>
                <w:bCs/>
                <w:noProof/>
                <w:color w:val="auto"/>
                <w:sz w:val="28"/>
                <w:szCs w:val="28"/>
              </w:rPr>
              <w:t>Список источников и литературы:</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_Toc231209312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84</w:t>
            </w:r>
            <w:r w:rsidR="00870217" w:rsidRPr="00870217">
              <w:rPr>
                <w:rFonts w:ascii="Times New Roman" w:hAnsi="Times New Roman" w:cs="Times New Roman"/>
                <w:noProof/>
                <w:webHidden/>
                <w:sz w:val="28"/>
                <w:szCs w:val="28"/>
              </w:rPr>
              <w:fldChar w:fldCharType="end"/>
            </w:r>
          </w:hyperlink>
        </w:p>
        <w:p w14:paraId="40C17F04" w14:textId="3E2ED04F"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13" w:history="1">
            <w:r w:rsidR="00870217" w:rsidRPr="00870217">
              <w:rPr>
                <w:rStyle w:val="ad"/>
                <w:rFonts w:ascii="Times New Roman" w:hAnsi="Times New Roman" w:cs="Times New Roman"/>
                <w:b/>
                <w:bCs/>
                <w:noProof/>
                <w:color w:val="auto"/>
                <w:sz w:val="28"/>
                <w:szCs w:val="28"/>
              </w:rPr>
              <w:t>Список иллюстраций</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_Toc231209313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88</w:t>
            </w:r>
            <w:r w:rsidR="00870217" w:rsidRPr="00870217">
              <w:rPr>
                <w:rFonts w:ascii="Times New Roman" w:hAnsi="Times New Roman" w:cs="Times New Roman"/>
                <w:noProof/>
                <w:webHidden/>
                <w:sz w:val="28"/>
                <w:szCs w:val="28"/>
              </w:rPr>
              <w:fldChar w:fldCharType="end"/>
            </w:r>
          </w:hyperlink>
        </w:p>
        <w:p w14:paraId="5A329E29" w14:textId="3DB8DE9A" w:rsidR="00870217" w:rsidRPr="00870217" w:rsidRDefault="00FF778E" w:rsidP="00870217">
          <w:pPr>
            <w:pStyle w:val="11"/>
            <w:jc w:val="both"/>
            <w:rPr>
              <w:rFonts w:ascii="Times New Roman" w:eastAsiaTheme="minorEastAsia" w:hAnsi="Times New Roman" w:cs="Times New Roman"/>
              <w:noProof/>
              <w:sz w:val="28"/>
              <w:szCs w:val="28"/>
              <w:lang w:eastAsia="ru-RU"/>
            </w:rPr>
          </w:pPr>
          <w:hyperlink w:anchor="_Toc231209314" w:history="1">
            <w:r w:rsidR="00870217" w:rsidRPr="00870217">
              <w:rPr>
                <w:rStyle w:val="ad"/>
                <w:rFonts w:ascii="Times New Roman" w:hAnsi="Times New Roman" w:cs="Times New Roman"/>
                <w:b/>
                <w:bCs/>
                <w:noProof/>
                <w:color w:val="auto"/>
                <w:sz w:val="28"/>
                <w:szCs w:val="28"/>
              </w:rPr>
              <w:t>Приложение</w:t>
            </w:r>
            <w:r w:rsidR="00870217" w:rsidRPr="00870217">
              <w:rPr>
                <w:rFonts w:ascii="Times New Roman" w:hAnsi="Times New Roman" w:cs="Times New Roman"/>
                <w:noProof/>
                <w:webHidden/>
                <w:sz w:val="28"/>
                <w:szCs w:val="28"/>
              </w:rPr>
              <w:tab/>
            </w:r>
            <w:r w:rsidR="00870217" w:rsidRPr="00870217">
              <w:rPr>
                <w:rFonts w:ascii="Times New Roman" w:hAnsi="Times New Roman" w:cs="Times New Roman"/>
                <w:noProof/>
                <w:webHidden/>
                <w:sz w:val="28"/>
                <w:szCs w:val="28"/>
              </w:rPr>
              <w:fldChar w:fldCharType="begin"/>
            </w:r>
            <w:r w:rsidR="00870217" w:rsidRPr="00870217">
              <w:rPr>
                <w:rFonts w:ascii="Times New Roman" w:hAnsi="Times New Roman" w:cs="Times New Roman"/>
                <w:noProof/>
                <w:webHidden/>
                <w:sz w:val="28"/>
                <w:szCs w:val="28"/>
              </w:rPr>
              <w:instrText xml:space="preserve"> PAGEREF _Toc231209314 \h </w:instrText>
            </w:r>
            <w:r w:rsidR="00870217" w:rsidRPr="00870217">
              <w:rPr>
                <w:rFonts w:ascii="Times New Roman" w:hAnsi="Times New Roman" w:cs="Times New Roman"/>
                <w:noProof/>
                <w:webHidden/>
                <w:sz w:val="28"/>
                <w:szCs w:val="28"/>
              </w:rPr>
            </w:r>
            <w:r w:rsidR="00870217" w:rsidRPr="00870217">
              <w:rPr>
                <w:rFonts w:ascii="Times New Roman" w:hAnsi="Times New Roman" w:cs="Times New Roman"/>
                <w:noProof/>
                <w:webHidden/>
                <w:sz w:val="28"/>
                <w:szCs w:val="28"/>
              </w:rPr>
              <w:fldChar w:fldCharType="separate"/>
            </w:r>
            <w:r w:rsidR="00870217" w:rsidRPr="00870217">
              <w:rPr>
                <w:rFonts w:ascii="Times New Roman" w:hAnsi="Times New Roman" w:cs="Times New Roman"/>
                <w:noProof/>
                <w:webHidden/>
                <w:sz w:val="28"/>
                <w:szCs w:val="28"/>
              </w:rPr>
              <w:t>89</w:t>
            </w:r>
            <w:r w:rsidR="00870217" w:rsidRPr="00870217">
              <w:rPr>
                <w:rFonts w:ascii="Times New Roman" w:hAnsi="Times New Roman" w:cs="Times New Roman"/>
                <w:noProof/>
                <w:webHidden/>
                <w:sz w:val="28"/>
                <w:szCs w:val="28"/>
              </w:rPr>
              <w:fldChar w:fldCharType="end"/>
            </w:r>
          </w:hyperlink>
        </w:p>
        <w:p w14:paraId="7AF8F99B" w14:textId="62EA5F56" w:rsidR="00ED50B2" w:rsidRPr="00870217" w:rsidRDefault="00ED50B2" w:rsidP="00870217">
          <w:pPr>
            <w:spacing w:line="360" w:lineRule="auto"/>
            <w:ind w:firstLine="709"/>
            <w:jc w:val="both"/>
            <w:rPr>
              <w:rFonts w:ascii="Times New Roman" w:hAnsi="Times New Roman" w:cs="Times New Roman"/>
              <w:color w:val="000000" w:themeColor="text1"/>
              <w:sz w:val="28"/>
              <w:szCs w:val="28"/>
            </w:rPr>
          </w:pPr>
          <w:r w:rsidRPr="00870217">
            <w:rPr>
              <w:rFonts w:ascii="Times New Roman" w:hAnsi="Times New Roman" w:cs="Times New Roman"/>
              <w:b/>
              <w:bCs/>
              <w:sz w:val="28"/>
              <w:szCs w:val="28"/>
            </w:rPr>
            <w:fldChar w:fldCharType="end"/>
          </w:r>
        </w:p>
      </w:sdtContent>
    </w:sdt>
    <w:p w14:paraId="11EC4A9E" w14:textId="2F56382B" w:rsidR="00ED50B2" w:rsidRPr="00ED50B2" w:rsidRDefault="00ED50B2" w:rsidP="00C15297">
      <w:pPr>
        <w:spacing w:line="360" w:lineRule="auto"/>
        <w:ind w:firstLine="709"/>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br w:type="page"/>
      </w:r>
    </w:p>
    <w:p w14:paraId="19B58FC2" w14:textId="0DFBCCFB" w:rsidR="00CB17C4" w:rsidRPr="00ED50B2" w:rsidRDefault="00ED50B2" w:rsidP="00C15297">
      <w:pPr>
        <w:pStyle w:val="1"/>
        <w:spacing w:after="240" w:line="360" w:lineRule="auto"/>
        <w:ind w:firstLine="709"/>
        <w:jc w:val="center"/>
        <w:rPr>
          <w:rFonts w:ascii="Times New Roman" w:hAnsi="Times New Roman" w:cs="Times New Roman"/>
          <w:b/>
          <w:bCs/>
          <w:color w:val="000000" w:themeColor="text1"/>
          <w:sz w:val="28"/>
          <w:szCs w:val="28"/>
        </w:rPr>
      </w:pPr>
      <w:bookmarkStart w:id="0" w:name="_Toc231209302"/>
      <w:r w:rsidRPr="00ED50B2">
        <w:rPr>
          <w:rFonts w:ascii="Times New Roman" w:hAnsi="Times New Roman" w:cs="Times New Roman"/>
          <w:b/>
          <w:bCs/>
          <w:color w:val="000000" w:themeColor="text1"/>
          <w:sz w:val="28"/>
          <w:szCs w:val="28"/>
        </w:rPr>
        <w:lastRenderedPageBreak/>
        <w:t>Введение</w:t>
      </w:r>
      <w:bookmarkEnd w:id="0"/>
    </w:p>
    <w:p w14:paraId="292DE600" w14:textId="368F5C4F" w:rsidR="00FD01D1" w:rsidRDefault="00ED50B2" w:rsidP="00C15297">
      <w:pPr>
        <w:spacing w:line="360" w:lineRule="auto"/>
        <w:ind w:firstLine="709"/>
        <w:jc w:val="both"/>
        <w:rPr>
          <w:rFonts w:ascii="Times New Roman" w:hAnsi="Times New Roman" w:cs="Times New Roman"/>
          <w:color w:val="000000" w:themeColor="text1"/>
          <w:sz w:val="28"/>
          <w:szCs w:val="28"/>
        </w:rPr>
      </w:pPr>
      <w:r w:rsidRPr="00382919">
        <w:rPr>
          <w:rFonts w:ascii="Times New Roman" w:hAnsi="Times New Roman" w:cs="Times New Roman"/>
          <w:b/>
          <w:bCs/>
          <w:color w:val="000000" w:themeColor="text1"/>
          <w:sz w:val="28"/>
          <w:szCs w:val="28"/>
        </w:rPr>
        <w:t>Актуальность</w:t>
      </w:r>
      <w:r w:rsidR="00382919" w:rsidRPr="00382919">
        <w:rPr>
          <w:rFonts w:ascii="Times New Roman" w:hAnsi="Times New Roman" w:cs="Times New Roman"/>
          <w:b/>
          <w:bCs/>
          <w:color w:val="000000" w:themeColor="text1"/>
          <w:sz w:val="28"/>
          <w:szCs w:val="28"/>
        </w:rPr>
        <w:t>:</w:t>
      </w:r>
      <w:r w:rsidR="00382919">
        <w:rPr>
          <w:rFonts w:ascii="Times New Roman" w:hAnsi="Times New Roman" w:cs="Times New Roman"/>
          <w:color w:val="000000" w:themeColor="text1"/>
          <w:sz w:val="28"/>
          <w:szCs w:val="28"/>
        </w:rPr>
        <w:t xml:space="preserve"> </w:t>
      </w:r>
      <w:r w:rsidR="00FD01D1">
        <w:rPr>
          <w:rFonts w:ascii="Times New Roman" w:hAnsi="Times New Roman" w:cs="Times New Roman"/>
          <w:color w:val="000000" w:themeColor="text1"/>
          <w:sz w:val="28"/>
          <w:szCs w:val="28"/>
        </w:rPr>
        <w:t xml:space="preserve">Территория </w:t>
      </w:r>
      <w:r w:rsidR="00CB0DC5">
        <w:rPr>
          <w:rFonts w:ascii="Times New Roman" w:hAnsi="Times New Roman" w:cs="Times New Roman"/>
          <w:color w:val="000000" w:themeColor="text1"/>
          <w:sz w:val="28"/>
          <w:szCs w:val="28"/>
        </w:rPr>
        <w:t xml:space="preserve">Северного Приангарья богата археологическими объектами разных типов. Здесь есть и стоянки, поселения, пещера и наскальные рисунки. </w:t>
      </w:r>
      <w:r w:rsidR="00FD01D1">
        <w:rPr>
          <w:rFonts w:ascii="Times New Roman" w:hAnsi="Times New Roman" w:cs="Times New Roman"/>
          <w:color w:val="000000" w:themeColor="text1"/>
          <w:sz w:val="28"/>
          <w:szCs w:val="28"/>
        </w:rPr>
        <w:t xml:space="preserve">История исследования археологических объектов на территории Северного Приангарья насчитывает более 300 лет, а их количество – более 60. </w:t>
      </w:r>
      <w:r w:rsidR="00CB0DC5">
        <w:rPr>
          <w:rFonts w:ascii="Times New Roman" w:hAnsi="Times New Roman" w:cs="Times New Roman"/>
          <w:color w:val="000000" w:themeColor="text1"/>
          <w:sz w:val="28"/>
          <w:szCs w:val="28"/>
        </w:rPr>
        <w:t>Вместе с тем об археологическом наследии своего муниципального округа знают лишь единицы людей, а школьники не знают вообще. Таким образом</w:t>
      </w:r>
      <w:r w:rsidR="00E56360">
        <w:rPr>
          <w:rFonts w:ascii="Times New Roman" w:hAnsi="Times New Roman" w:cs="Times New Roman"/>
          <w:color w:val="000000" w:themeColor="text1"/>
          <w:sz w:val="28"/>
          <w:szCs w:val="28"/>
        </w:rPr>
        <w:t>,</w:t>
      </w:r>
      <w:r w:rsidR="00CB0DC5">
        <w:rPr>
          <w:rFonts w:ascii="Times New Roman" w:hAnsi="Times New Roman" w:cs="Times New Roman"/>
          <w:color w:val="000000" w:themeColor="text1"/>
          <w:sz w:val="28"/>
          <w:szCs w:val="28"/>
        </w:rPr>
        <w:t xml:space="preserve"> возникает проблема популяризации археологического наследия </w:t>
      </w:r>
      <w:proofErr w:type="spellStart"/>
      <w:r w:rsidR="00CB0DC5">
        <w:rPr>
          <w:rFonts w:ascii="Times New Roman" w:hAnsi="Times New Roman" w:cs="Times New Roman"/>
          <w:color w:val="000000" w:themeColor="text1"/>
          <w:sz w:val="28"/>
          <w:szCs w:val="28"/>
        </w:rPr>
        <w:t>Мотыгинского</w:t>
      </w:r>
      <w:proofErr w:type="spellEnd"/>
      <w:r w:rsidR="00CB0DC5">
        <w:rPr>
          <w:rFonts w:ascii="Times New Roman" w:hAnsi="Times New Roman" w:cs="Times New Roman"/>
          <w:color w:val="000000" w:themeColor="text1"/>
          <w:sz w:val="28"/>
          <w:szCs w:val="28"/>
        </w:rPr>
        <w:t xml:space="preserve"> муниципального округа, а также его изучения среди жителей района. </w:t>
      </w:r>
    </w:p>
    <w:p w14:paraId="65F8A1B4" w14:textId="6E1972C9" w:rsidR="00CB0DC5" w:rsidRDefault="00CB0DC5" w:rsidP="00C15297">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Решить данную проблему</w:t>
      </w:r>
      <w:r w:rsidR="00E563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наш взгляд</w:t>
      </w:r>
      <w:r w:rsidR="00E563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поможет введенный </w:t>
      </w:r>
      <w:r w:rsidRPr="00CB0DC5">
        <w:rPr>
          <w:rFonts w:ascii="Times New Roman" w:hAnsi="Times New Roman" w:cs="Times New Roman"/>
          <w:color w:val="000000" w:themeColor="text1"/>
          <w:sz w:val="28"/>
          <w:szCs w:val="28"/>
        </w:rPr>
        <w:t>Министерств</w:t>
      </w:r>
      <w:r>
        <w:rPr>
          <w:rFonts w:ascii="Times New Roman" w:hAnsi="Times New Roman" w:cs="Times New Roman"/>
          <w:color w:val="000000" w:themeColor="text1"/>
          <w:sz w:val="28"/>
          <w:szCs w:val="28"/>
        </w:rPr>
        <w:t>ом</w:t>
      </w:r>
      <w:r w:rsidRPr="00CB0DC5">
        <w:rPr>
          <w:rFonts w:ascii="Times New Roman" w:hAnsi="Times New Roman" w:cs="Times New Roman"/>
          <w:color w:val="000000" w:themeColor="text1"/>
          <w:sz w:val="28"/>
          <w:szCs w:val="28"/>
        </w:rPr>
        <w:t xml:space="preserve"> просвещения </w:t>
      </w:r>
      <w:r>
        <w:rPr>
          <w:rFonts w:ascii="Times New Roman" w:hAnsi="Times New Roman" w:cs="Times New Roman"/>
          <w:color w:val="000000" w:themeColor="text1"/>
          <w:sz w:val="28"/>
          <w:szCs w:val="28"/>
        </w:rPr>
        <w:t xml:space="preserve">приказ </w:t>
      </w:r>
      <w:r w:rsidRPr="00CB0DC5">
        <w:rPr>
          <w:rFonts w:ascii="Times New Roman" w:hAnsi="Times New Roman" w:cs="Times New Roman"/>
          <w:color w:val="000000" w:themeColor="text1"/>
          <w:sz w:val="28"/>
          <w:szCs w:val="28"/>
        </w:rPr>
        <w:t>«О внесении изменений в некоторые приказы Министерств образования и науки РФ и Министерства просвещения РФ, касающиеся федеральных государственных образовательных стандартов основного общего образования»</w:t>
      </w:r>
      <w:r>
        <w:rPr>
          <w:rFonts w:ascii="Times New Roman" w:hAnsi="Times New Roman" w:cs="Times New Roman"/>
          <w:color w:val="000000" w:themeColor="text1"/>
          <w:sz w:val="28"/>
          <w:szCs w:val="28"/>
        </w:rPr>
        <w:t>, согласно положениям которого в школы возвращается изучение истории родного края.</w:t>
      </w:r>
    </w:p>
    <w:p w14:paraId="2CB45903" w14:textId="16CB0E8E" w:rsidR="00CB0DC5" w:rsidRDefault="00CB0DC5" w:rsidP="00C15297">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Однако и здесь появляется проблема – отсутствие методических разработок для проведения уроков по региональной истории, соответствующих особенностям современного образования. В связи с этим возникает необходимость создания таких разработок. На наш взгляд, они должны сочетать в себе не только теоретические, но и практические (интерактивные) ф</w:t>
      </w:r>
      <w:r w:rsidR="0059327B">
        <w:rPr>
          <w:rFonts w:ascii="Times New Roman" w:hAnsi="Times New Roman" w:cs="Times New Roman"/>
          <w:color w:val="000000" w:themeColor="text1"/>
          <w:sz w:val="28"/>
          <w:szCs w:val="28"/>
        </w:rPr>
        <w:t>орматы обучения. Одним из интерактивных методов, успешно практикуемым в процессе обучения для школьников разных возрастов, является экскурсионная деятельность.</w:t>
      </w:r>
    </w:p>
    <w:p w14:paraId="49C8DAC3" w14:textId="2210CFBD" w:rsidR="00382919" w:rsidRPr="00382919" w:rsidRDefault="00382919" w:rsidP="00C15297">
      <w:pPr>
        <w:spacing w:line="360" w:lineRule="auto"/>
        <w:ind w:firstLine="709"/>
        <w:jc w:val="both"/>
        <w:rPr>
          <w:rFonts w:ascii="Times New Roman" w:hAnsi="Times New Roman" w:cs="Times New Roman"/>
          <w:color w:val="000000" w:themeColor="text1"/>
          <w:sz w:val="28"/>
          <w:szCs w:val="28"/>
        </w:rPr>
      </w:pPr>
      <w:r w:rsidRPr="00382919">
        <w:rPr>
          <w:rFonts w:ascii="Times New Roman" w:hAnsi="Times New Roman" w:cs="Times New Roman"/>
          <w:color w:val="000000" w:themeColor="text1"/>
          <w:sz w:val="28"/>
          <w:szCs w:val="28"/>
        </w:rPr>
        <w:t xml:space="preserve">На сегодняшний день экскурсия как метод познания в образовательном процессе </w:t>
      </w:r>
      <w:r w:rsidR="00FD01D1">
        <w:rPr>
          <w:rFonts w:ascii="Times New Roman" w:hAnsi="Times New Roman" w:cs="Times New Roman"/>
          <w:color w:val="000000" w:themeColor="text1"/>
          <w:sz w:val="28"/>
          <w:szCs w:val="28"/>
        </w:rPr>
        <w:t>широко доступна</w:t>
      </w:r>
      <w:r w:rsidR="0059327B">
        <w:rPr>
          <w:rFonts w:ascii="Times New Roman" w:hAnsi="Times New Roman" w:cs="Times New Roman"/>
          <w:color w:val="000000" w:themeColor="text1"/>
          <w:sz w:val="28"/>
          <w:szCs w:val="28"/>
        </w:rPr>
        <w:t xml:space="preserve"> практически</w:t>
      </w:r>
      <w:r w:rsidR="00FD01D1">
        <w:rPr>
          <w:rFonts w:ascii="Times New Roman" w:hAnsi="Times New Roman" w:cs="Times New Roman"/>
          <w:color w:val="000000" w:themeColor="text1"/>
          <w:sz w:val="28"/>
          <w:szCs w:val="28"/>
        </w:rPr>
        <w:t xml:space="preserve"> для</w:t>
      </w:r>
      <w:r w:rsidR="0059327B">
        <w:rPr>
          <w:rFonts w:ascii="Times New Roman" w:hAnsi="Times New Roman" w:cs="Times New Roman"/>
          <w:color w:val="000000" w:themeColor="text1"/>
          <w:sz w:val="28"/>
          <w:szCs w:val="28"/>
        </w:rPr>
        <w:t xml:space="preserve"> всех</w:t>
      </w:r>
      <w:r w:rsidR="00FD01D1">
        <w:rPr>
          <w:rFonts w:ascii="Times New Roman" w:hAnsi="Times New Roman" w:cs="Times New Roman"/>
          <w:color w:val="000000" w:themeColor="text1"/>
          <w:sz w:val="28"/>
          <w:szCs w:val="28"/>
        </w:rPr>
        <w:t xml:space="preserve"> школьников</w:t>
      </w:r>
      <w:r w:rsidRPr="00382919">
        <w:rPr>
          <w:rFonts w:ascii="Times New Roman" w:hAnsi="Times New Roman" w:cs="Times New Roman"/>
          <w:color w:val="000000" w:themeColor="text1"/>
          <w:sz w:val="28"/>
          <w:szCs w:val="28"/>
        </w:rPr>
        <w:t xml:space="preserve">. Являясь нетрадиционной формой урока, экскурсия позволяет </w:t>
      </w:r>
      <w:r w:rsidR="00FD01D1">
        <w:rPr>
          <w:rFonts w:ascii="Times New Roman" w:hAnsi="Times New Roman" w:cs="Times New Roman"/>
          <w:color w:val="000000" w:themeColor="text1"/>
          <w:sz w:val="28"/>
          <w:szCs w:val="28"/>
        </w:rPr>
        <w:t>ученикам</w:t>
      </w:r>
      <w:r w:rsidRPr="00382919">
        <w:rPr>
          <w:rFonts w:ascii="Times New Roman" w:hAnsi="Times New Roman" w:cs="Times New Roman"/>
          <w:color w:val="000000" w:themeColor="text1"/>
          <w:sz w:val="28"/>
          <w:szCs w:val="28"/>
        </w:rPr>
        <w:t xml:space="preserve"> больше погрузиться в изучаемый предмет, тем самым обеспечивая усиленную включенность в урок каждого из обучающихся. Для педагога при проведении </w:t>
      </w:r>
      <w:r w:rsidRPr="00382919">
        <w:rPr>
          <w:rFonts w:ascii="Times New Roman" w:hAnsi="Times New Roman" w:cs="Times New Roman"/>
          <w:color w:val="000000" w:themeColor="text1"/>
          <w:sz w:val="28"/>
          <w:szCs w:val="28"/>
        </w:rPr>
        <w:lastRenderedPageBreak/>
        <w:t>урока-экскурсии крайне важно суметь подать новый материал так, чтобы заинтересовать обучающихся, сделать урок информативным и продуктивным для всех. Необходимо понимать, что проведение подобного урока требует от учителя знания методики проведения подобных уроков, качественной подготовки материала, организации маршрута и других «мелких» задач, без которых урок-экскурсия не будет продуктивным. Кроме того, важно понять, что урок-экскурсия в музей будет сильно отличаться от урока-экскурсии на какой-либо «открытый», не музейный объект, и если поурочных разработок по экскурсиям в музейные комплексы в сети достаточное количество, то разработок экскурсий на не музейные объекты крайне мало.</w:t>
      </w:r>
    </w:p>
    <w:p w14:paraId="0FF3634C" w14:textId="397D3731" w:rsidR="00ED50B2" w:rsidRPr="00ED50B2" w:rsidRDefault="00382919" w:rsidP="00C15297">
      <w:pPr>
        <w:spacing w:line="360" w:lineRule="auto"/>
        <w:ind w:firstLine="709"/>
        <w:jc w:val="both"/>
        <w:rPr>
          <w:rFonts w:ascii="Times New Roman" w:hAnsi="Times New Roman" w:cs="Times New Roman"/>
          <w:color w:val="000000" w:themeColor="text1"/>
          <w:sz w:val="28"/>
          <w:szCs w:val="28"/>
        </w:rPr>
      </w:pPr>
      <w:r w:rsidRPr="00382919">
        <w:rPr>
          <w:rFonts w:ascii="Times New Roman" w:hAnsi="Times New Roman" w:cs="Times New Roman"/>
          <w:color w:val="000000" w:themeColor="text1"/>
          <w:sz w:val="28"/>
          <w:szCs w:val="28"/>
        </w:rPr>
        <w:t>В связи с этим возникает необходимость создания методической разработки урока-экскурсии на археологический объект.</w:t>
      </w:r>
    </w:p>
    <w:p w14:paraId="6B4E34D9" w14:textId="2A8860C4" w:rsidR="006A022B" w:rsidRDefault="00FD01D1" w:rsidP="00C15297">
      <w:pPr>
        <w:spacing w:line="360" w:lineRule="auto"/>
        <w:ind w:firstLine="709"/>
        <w:jc w:val="both"/>
        <w:rPr>
          <w:rFonts w:ascii="Times New Roman" w:hAnsi="Times New Roman" w:cs="Times New Roman"/>
          <w:color w:val="000000" w:themeColor="text1"/>
          <w:sz w:val="28"/>
          <w:szCs w:val="28"/>
        </w:rPr>
      </w:pPr>
      <w:r w:rsidRPr="00FD01D1">
        <w:rPr>
          <w:rFonts w:ascii="Times New Roman" w:hAnsi="Times New Roman" w:cs="Times New Roman"/>
          <w:color w:val="000000" w:themeColor="text1"/>
          <w:sz w:val="28"/>
          <w:szCs w:val="28"/>
        </w:rPr>
        <w:t>Кроме того, тему</w:t>
      </w:r>
      <w:r w:rsidR="001C40EA" w:rsidRPr="001C40EA">
        <w:rPr>
          <w:rFonts w:ascii="Times New Roman" w:hAnsi="Times New Roman" w:cs="Times New Roman"/>
          <w:color w:val="000000" w:themeColor="text1"/>
          <w:sz w:val="28"/>
          <w:szCs w:val="28"/>
        </w:rPr>
        <w:t xml:space="preserve"> </w:t>
      </w:r>
      <w:r w:rsidR="001C40EA">
        <w:rPr>
          <w:rFonts w:ascii="Times New Roman" w:hAnsi="Times New Roman" w:cs="Times New Roman"/>
          <w:color w:val="000000" w:themeColor="text1"/>
          <w:sz w:val="28"/>
          <w:szCs w:val="28"/>
        </w:rPr>
        <w:t>изучения</w:t>
      </w:r>
      <w:r w:rsidRPr="00FD01D1">
        <w:rPr>
          <w:rFonts w:ascii="Times New Roman" w:hAnsi="Times New Roman" w:cs="Times New Roman"/>
          <w:color w:val="000000" w:themeColor="text1"/>
          <w:sz w:val="28"/>
          <w:szCs w:val="28"/>
        </w:rPr>
        <w:t xml:space="preserve"> историко-культурного наследия Северного Приангарья планируется моей сделать методической темой</w:t>
      </w:r>
      <w:r w:rsidR="001C40EA">
        <w:rPr>
          <w:rFonts w:ascii="Times New Roman" w:hAnsi="Times New Roman" w:cs="Times New Roman"/>
          <w:color w:val="000000" w:themeColor="text1"/>
          <w:sz w:val="28"/>
          <w:szCs w:val="28"/>
        </w:rPr>
        <w:t xml:space="preserve"> в образовательной деятельности</w:t>
      </w:r>
      <w:r w:rsidRPr="00FD01D1">
        <w:rPr>
          <w:rFonts w:ascii="Times New Roman" w:hAnsi="Times New Roman" w:cs="Times New Roman"/>
          <w:color w:val="000000" w:themeColor="text1"/>
          <w:sz w:val="28"/>
          <w:szCs w:val="28"/>
        </w:rPr>
        <w:t xml:space="preserve">. Знакомство учителей истории </w:t>
      </w:r>
      <w:r w:rsidR="006A022B" w:rsidRPr="00FD01D1">
        <w:rPr>
          <w:rFonts w:ascii="Times New Roman" w:hAnsi="Times New Roman" w:cs="Times New Roman"/>
          <w:color w:val="000000" w:themeColor="text1"/>
          <w:sz w:val="28"/>
          <w:szCs w:val="28"/>
        </w:rPr>
        <w:t>существующего районного методического объединения с объектами историко-культурного наследия, представляющими интерес для краеведческой работы в определенном культурно-хронологическом диапазоне</w:t>
      </w:r>
      <w:r>
        <w:rPr>
          <w:rFonts w:ascii="Times New Roman" w:hAnsi="Times New Roman" w:cs="Times New Roman"/>
          <w:color w:val="000000" w:themeColor="text1"/>
          <w:sz w:val="28"/>
          <w:szCs w:val="28"/>
        </w:rPr>
        <w:t>,</w:t>
      </w:r>
      <w:r w:rsidRPr="00FD01D1">
        <w:rPr>
          <w:rFonts w:ascii="Times New Roman" w:hAnsi="Times New Roman" w:cs="Times New Roman"/>
          <w:color w:val="000000" w:themeColor="text1"/>
          <w:sz w:val="28"/>
          <w:szCs w:val="28"/>
        </w:rPr>
        <w:t xml:space="preserve"> будет также актуально, поскольку на сегодняшний день о существовании данных объектов мало кто знает</w:t>
      </w:r>
      <w:r>
        <w:rPr>
          <w:rFonts w:ascii="Times New Roman" w:hAnsi="Times New Roman" w:cs="Times New Roman"/>
          <w:color w:val="000000" w:themeColor="text1"/>
          <w:sz w:val="28"/>
          <w:szCs w:val="28"/>
        </w:rPr>
        <w:t xml:space="preserve"> и на уроках истории информация о них никак не применяется</w:t>
      </w:r>
      <w:r w:rsidRPr="00FD01D1">
        <w:rPr>
          <w:rFonts w:ascii="Times New Roman" w:hAnsi="Times New Roman" w:cs="Times New Roman"/>
          <w:color w:val="000000" w:themeColor="text1"/>
          <w:sz w:val="28"/>
          <w:szCs w:val="28"/>
        </w:rPr>
        <w:t>.</w:t>
      </w:r>
    </w:p>
    <w:p w14:paraId="642D921E" w14:textId="77777777" w:rsidR="00C61772" w:rsidRPr="00ED50B2" w:rsidRDefault="00C61772"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b/>
          <w:bCs/>
          <w:color w:val="000000" w:themeColor="text1"/>
          <w:sz w:val="28"/>
          <w:szCs w:val="28"/>
        </w:rPr>
        <w:t>Объект</w:t>
      </w:r>
      <w:r>
        <w:rPr>
          <w:rFonts w:ascii="Times New Roman" w:hAnsi="Times New Roman" w:cs="Times New Roman"/>
          <w:b/>
          <w:bCs/>
          <w:color w:val="000000" w:themeColor="text1"/>
          <w:sz w:val="28"/>
          <w:szCs w:val="28"/>
        </w:rPr>
        <w:t xml:space="preserve">ом исследования </w:t>
      </w:r>
      <w:r>
        <w:rPr>
          <w:rFonts w:ascii="Times New Roman" w:hAnsi="Times New Roman" w:cs="Times New Roman"/>
          <w:color w:val="000000" w:themeColor="text1"/>
          <w:sz w:val="28"/>
          <w:szCs w:val="28"/>
        </w:rPr>
        <w:t>является</w:t>
      </w:r>
      <w:r w:rsidRPr="00ED50B2">
        <w:rPr>
          <w:rFonts w:ascii="Times New Roman" w:hAnsi="Times New Roman" w:cs="Times New Roman"/>
          <w:color w:val="000000" w:themeColor="text1"/>
          <w:sz w:val="28"/>
          <w:szCs w:val="28"/>
        </w:rPr>
        <w:t xml:space="preserve"> историко-культурное наследие </w:t>
      </w:r>
      <w:proofErr w:type="spellStart"/>
      <w:r w:rsidRPr="00ED50B2">
        <w:rPr>
          <w:rFonts w:ascii="Times New Roman" w:hAnsi="Times New Roman" w:cs="Times New Roman"/>
          <w:color w:val="000000" w:themeColor="text1"/>
          <w:sz w:val="28"/>
          <w:szCs w:val="28"/>
        </w:rPr>
        <w:t>Мотыгинского</w:t>
      </w:r>
      <w:proofErr w:type="spellEnd"/>
      <w:r w:rsidRPr="00ED50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муниципального округа</w:t>
      </w:r>
      <w:r w:rsidRPr="00ED50B2">
        <w:rPr>
          <w:rFonts w:ascii="Times New Roman" w:hAnsi="Times New Roman" w:cs="Times New Roman"/>
          <w:color w:val="000000" w:themeColor="text1"/>
          <w:sz w:val="28"/>
          <w:szCs w:val="28"/>
        </w:rPr>
        <w:t xml:space="preserve"> Красноярского края</w:t>
      </w:r>
    </w:p>
    <w:p w14:paraId="083E96D8" w14:textId="41DA56FF" w:rsidR="00C61772" w:rsidRPr="00ED50B2" w:rsidRDefault="00C61772"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b/>
          <w:bCs/>
          <w:color w:val="000000" w:themeColor="text1"/>
          <w:sz w:val="28"/>
          <w:szCs w:val="28"/>
        </w:rPr>
        <w:t>Предмет</w:t>
      </w:r>
      <w:r>
        <w:rPr>
          <w:rFonts w:ascii="Times New Roman" w:hAnsi="Times New Roman" w:cs="Times New Roman"/>
          <w:b/>
          <w:bCs/>
          <w:color w:val="000000" w:themeColor="text1"/>
          <w:sz w:val="28"/>
          <w:szCs w:val="28"/>
        </w:rPr>
        <w:t xml:space="preserve">ом исследования </w:t>
      </w:r>
      <w:r>
        <w:rPr>
          <w:rFonts w:ascii="Times New Roman" w:hAnsi="Times New Roman" w:cs="Times New Roman"/>
          <w:color w:val="000000" w:themeColor="text1"/>
          <w:sz w:val="28"/>
          <w:szCs w:val="28"/>
        </w:rPr>
        <w:t>является и</w:t>
      </w:r>
      <w:r w:rsidRPr="00ED50B2">
        <w:rPr>
          <w:rFonts w:ascii="Times New Roman" w:hAnsi="Times New Roman" w:cs="Times New Roman"/>
          <w:color w:val="000000" w:themeColor="text1"/>
          <w:sz w:val="28"/>
          <w:szCs w:val="28"/>
        </w:rPr>
        <w:t xml:space="preserve">сторико-культурное наследие </w:t>
      </w:r>
      <w:proofErr w:type="spellStart"/>
      <w:r w:rsidRPr="00ED50B2">
        <w:rPr>
          <w:rFonts w:ascii="Times New Roman" w:hAnsi="Times New Roman" w:cs="Times New Roman"/>
          <w:color w:val="000000" w:themeColor="text1"/>
          <w:sz w:val="28"/>
          <w:szCs w:val="28"/>
        </w:rPr>
        <w:t>Мотыгинского</w:t>
      </w:r>
      <w:proofErr w:type="spellEnd"/>
      <w:r w:rsidRPr="00ED50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муниципального округа</w:t>
      </w:r>
      <w:r w:rsidRPr="00ED50B2">
        <w:rPr>
          <w:rFonts w:ascii="Times New Roman" w:hAnsi="Times New Roman" w:cs="Times New Roman"/>
          <w:color w:val="000000" w:themeColor="text1"/>
          <w:sz w:val="28"/>
          <w:szCs w:val="28"/>
        </w:rPr>
        <w:t xml:space="preserve"> Красноярского края как ресурс для краеведческой работы</w:t>
      </w:r>
      <w:r>
        <w:rPr>
          <w:rFonts w:ascii="Times New Roman" w:hAnsi="Times New Roman" w:cs="Times New Roman"/>
          <w:color w:val="000000" w:themeColor="text1"/>
          <w:sz w:val="28"/>
          <w:szCs w:val="28"/>
        </w:rPr>
        <w:t xml:space="preserve"> на уроках истории.</w:t>
      </w:r>
    </w:p>
    <w:p w14:paraId="373D70E0" w14:textId="5C17BAF8" w:rsidR="0082212D" w:rsidRDefault="00C61772" w:rsidP="0082212D">
      <w:pPr>
        <w:spacing w:line="36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themeColor="text1"/>
          <w:sz w:val="28"/>
          <w:szCs w:val="28"/>
        </w:rPr>
        <w:t xml:space="preserve">Целью </w:t>
      </w:r>
      <w:r w:rsidRPr="00C61772">
        <w:rPr>
          <w:rFonts w:ascii="Times New Roman" w:hAnsi="Times New Roman" w:cs="Times New Roman"/>
          <w:color w:val="000000" w:themeColor="text1"/>
          <w:sz w:val="28"/>
          <w:szCs w:val="28"/>
        </w:rPr>
        <w:t xml:space="preserve">данного исследования является </w:t>
      </w:r>
      <w:r w:rsidR="0082212D" w:rsidRPr="0082212D">
        <w:rPr>
          <w:rFonts w:ascii="Times New Roman" w:hAnsi="Times New Roman" w:cs="Times New Roman"/>
          <w:color w:val="000000"/>
          <w:sz w:val="28"/>
          <w:szCs w:val="28"/>
        </w:rPr>
        <w:t xml:space="preserve">раскрытие потенциала историко-культурного (археологического) наследия </w:t>
      </w:r>
      <w:proofErr w:type="spellStart"/>
      <w:r w:rsidR="0082212D" w:rsidRPr="0082212D">
        <w:rPr>
          <w:rFonts w:ascii="Times New Roman" w:hAnsi="Times New Roman" w:cs="Times New Roman"/>
          <w:color w:val="000000"/>
          <w:sz w:val="28"/>
          <w:szCs w:val="28"/>
        </w:rPr>
        <w:t>Мотыгинского</w:t>
      </w:r>
      <w:proofErr w:type="spellEnd"/>
      <w:r w:rsidR="0082212D" w:rsidRPr="0082212D">
        <w:rPr>
          <w:rFonts w:ascii="Times New Roman" w:hAnsi="Times New Roman" w:cs="Times New Roman"/>
          <w:color w:val="000000"/>
          <w:sz w:val="28"/>
          <w:szCs w:val="28"/>
        </w:rPr>
        <w:t xml:space="preserve"> муниципального округа в рамках курса</w:t>
      </w:r>
      <w:r w:rsidR="0082212D">
        <w:rPr>
          <w:rFonts w:ascii="Times New Roman" w:hAnsi="Times New Roman" w:cs="Times New Roman"/>
          <w:color w:val="000000"/>
          <w:sz w:val="28"/>
          <w:szCs w:val="28"/>
        </w:rPr>
        <w:t xml:space="preserve"> </w:t>
      </w:r>
      <w:r w:rsidR="0082212D" w:rsidRPr="0082212D">
        <w:rPr>
          <w:rFonts w:ascii="Times New Roman" w:hAnsi="Times New Roman" w:cs="Times New Roman"/>
          <w:color w:val="000000"/>
          <w:sz w:val="28"/>
          <w:szCs w:val="28"/>
        </w:rPr>
        <w:t>региональной истории.</w:t>
      </w:r>
    </w:p>
    <w:p w14:paraId="3C79CC09" w14:textId="4B200B41" w:rsidR="00C61772" w:rsidRPr="00C61772" w:rsidRDefault="00C61772" w:rsidP="00C15297">
      <w:pPr>
        <w:spacing w:line="360" w:lineRule="auto"/>
        <w:ind w:firstLine="709"/>
        <w:jc w:val="both"/>
        <w:rPr>
          <w:rFonts w:ascii="Times New Roman" w:hAnsi="Times New Roman" w:cs="Times New Roman"/>
          <w:b/>
          <w:bCs/>
          <w:color w:val="000000" w:themeColor="text1"/>
          <w:sz w:val="28"/>
          <w:szCs w:val="28"/>
        </w:rPr>
      </w:pPr>
      <w:r w:rsidRPr="00C61772">
        <w:rPr>
          <w:rFonts w:ascii="Times New Roman" w:hAnsi="Times New Roman" w:cs="Times New Roman"/>
          <w:color w:val="000000" w:themeColor="text1"/>
          <w:sz w:val="28"/>
          <w:szCs w:val="28"/>
        </w:rPr>
        <w:lastRenderedPageBreak/>
        <w:t>Для достижения поставленной цели необходимо выполнение ряда</w:t>
      </w:r>
      <w:r>
        <w:rPr>
          <w:rFonts w:ascii="Times New Roman" w:hAnsi="Times New Roman" w:cs="Times New Roman"/>
          <w:b/>
          <w:bCs/>
          <w:color w:val="000000" w:themeColor="text1"/>
          <w:sz w:val="28"/>
          <w:szCs w:val="28"/>
        </w:rPr>
        <w:t xml:space="preserve"> задач</w:t>
      </w:r>
      <w:r w:rsidRPr="00C61772">
        <w:rPr>
          <w:rFonts w:ascii="Times New Roman" w:hAnsi="Times New Roman" w:cs="Times New Roman"/>
          <w:b/>
          <w:bCs/>
          <w:color w:val="000000" w:themeColor="text1"/>
          <w:sz w:val="28"/>
          <w:szCs w:val="28"/>
        </w:rPr>
        <w:t>:</w:t>
      </w:r>
    </w:p>
    <w:p w14:paraId="27955B2C" w14:textId="14EB20D5" w:rsidR="00C61772" w:rsidRPr="00ED50B2" w:rsidRDefault="004D7730" w:rsidP="00C15297">
      <w:pPr>
        <w:pStyle w:val="a3"/>
        <w:numPr>
          <w:ilvl w:val="0"/>
          <w:numId w:val="2"/>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Изучение</w:t>
      </w:r>
      <w:r w:rsidR="00C61772" w:rsidRPr="00ED50B2">
        <w:rPr>
          <w:rFonts w:ascii="Times New Roman" w:hAnsi="Times New Roman" w:cs="Times New Roman"/>
          <w:color w:val="000000" w:themeColor="text1"/>
          <w:sz w:val="28"/>
          <w:szCs w:val="28"/>
        </w:rPr>
        <w:t xml:space="preserve"> историко-культурно</w:t>
      </w:r>
      <w:r>
        <w:rPr>
          <w:rFonts w:ascii="Times New Roman" w:hAnsi="Times New Roman" w:cs="Times New Roman"/>
          <w:color w:val="000000" w:themeColor="text1"/>
          <w:sz w:val="28"/>
          <w:szCs w:val="28"/>
        </w:rPr>
        <w:t>го</w:t>
      </w:r>
      <w:r w:rsidR="00C61772" w:rsidRPr="00ED50B2">
        <w:rPr>
          <w:rFonts w:ascii="Times New Roman" w:hAnsi="Times New Roman" w:cs="Times New Roman"/>
          <w:color w:val="000000" w:themeColor="text1"/>
          <w:sz w:val="28"/>
          <w:szCs w:val="28"/>
        </w:rPr>
        <w:t xml:space="preserve"> наследи</w:t>
      </w:r>
      <w:r>
        <w:rPr>
          <w:rFonts w:ascii="Times New Roman" w:hAnsi="Times New Roman" w:cs="Times New Roman"/>
          <w:color w:val="000000" w:themeColor="text1"/>
          <w:sz w:val="28"/>
          <w:szCs w:val="28"/>
        </w:rPr>
        <w:t>я</w:t>
      </w:r>
      <w:r w:rsidR="00C61772" w:rsidRPr="00ED50B2">
        <w:rPr>
          <w:rFonts w:ascii="Times New Roman" w:hAnsi="Times New Roman" w:cs="Times New Roman"/>
          <w:color w:val="000000" w:themeColor="text1"/>
          <w:sz w:val="28"/>
          <w:szCs w:val="28"/>
        </w:rPr>
        <w:t xml:space="preserve"> </w:t>
      </w:r>
      <w:proofErr w:type="spellStart"/>
      <w:r w:rsidR="00C61772">
        <w:rPr>
          <w:rFonts w:ascii="Times New Roman" w:hAnsi="Times New Roman" w:cs="Times New Roman"/>
          <w:color w:val="000000" w:themeColor="text1"/>
          <w:sz w:val="28"/>
          <w:szCs w:val="28"/>
        </w:rPr>
        <w:t>М</w:t>
      </w:r>
      <w:r w:rsidR="00C61772" w:rsidRPr="00ED50B2">
        <w:rPr>
          <w:rFonts w:ascii="Times New Roman" w:hAnsi="Times New Roman" w:cs="Times New Roman"/>
          <w:color w:val="000000" w:themeColor="text1"/>
          <w:sz w:val="28"/>
          <w:szCs w:val="28"/>
        </w:rPr>
        <w:t>отыгинского</w:t>
      </w:r>
      <w:proofErr w:type="spellEnd"/>
      <w:r w:rsidR="00C61772" w:rsidRPr="00ED50B2">
        <w:rPr>
          <w:rFonts w:ascii="Times New Roman" w:hAnsi="Times New Roman" w:cs="Times New Roman"/>
          <w:color w:val="000000" w:themeColor="text1"/>
          <w:sz w:val="28"/>
          <w:szCs w:val="28"/>
        </w:rPr>
        <w:t xml:space="preserve"> </w:t>
      </w:r>
      <w:r w:rsidR="00C61772">
        <w:rPr>
          <w:rFonts w:ascii="Times New Roman" w:hAnsi="Times New Roman" w:cs="Times New Roman"/>
          <w:color w:val="000000" w:themeColor="text1"/>
          <w:sz w:val="28"/>
          <w:szCs w:val="28"/>
        </w:rPr>
        <w:t>муниципального округа и выяв</w:t>
      </w:r>
      <w:r>
        <w:rPr>
          <w:rFonts w:ascii="Times New Roman" w:hAnsi="Times New Roman" w:cs="Times New Roman"/>
          <w:color w:val="000000" w:themeColor="text1"/>
          <w:sz w:val="28"/>
          <w:szCs w:val="28"/>
        </w:rPr>
        <w:t>ление</w:t>
      </w:r>
      <w:r w:rsidR="00C61772">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ов</w:t>
      </w:r>
      <w:r w:rsidR="00C61772">
        <w:rPr>
          <w:rFonts w:ascii="Times New Roman" w:hAnsi="Times New Roman" w:cs="Times New Roman"/>
          <w:color w:val="000000" w:themeColor="text1"/>
          <w:sz w:val="28"/>
          <w:szCs w:val="28"/>
        </w:rPr>
        <w:t>, пригодны</w:t>
      </w:r>
      <w:r>
        <w:rPr>
          <w:rFonts w:ascii="Times New Roman" w:hAnsi="Times New Roman" w:cs="Times New Roman"/>
          <w:color w:val="000000" w:themeColor="text1"/>
          <w:sz w:val="28"/>
          <w:szCs w:val="28"/>
        </w:rPr>
        <w:t>х</w:t>
      </w:r>
      <w:r w:rsidR="00C61772">
        <w:rPr>
          <w:rFonts w:ascii="Times New Roman" w:hAnsi="Times New Roman" w:cs="Times New Roman"/>
          <w:color w:val="000000" w:themeColor="text1"/>
          <w:sz w:val="28"/>
          <w:szCs w:val="28"/>
        </w:rPr>
        <w:t xml:space="preserve"> для реализации курса;</w:t>
      </w:r>
    </w:p>
    <w:p w14:paraId="27D78206" w14:textId="6288FEFD" w:rsidR="00C61772" w:rsidRDefault="00C61772" w:rsidP="00C15297">
      <w:pPr>
        <w:pStyle w:val="a3"/>
        <w:numPr>
          <w:ilvl w:val="0"/>
          <w:numId w:val="2"/>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Выдел</w:t>
      </w:r>
      <w:r w:rsidR="004D7730">
        <w:rPr>
          <w:rFonts w:ascii="Times New Roman" w:hAnsi="Times New Roman" w:cs="Times New Roman"/>
          <w:color w:val="000000" w:themeColor="text1"/>
          <w:sz w:val="28"/>
          <w:szCs w:val="28"/>
        </w:rPr>
        <w:t>ение</w:t>
      </w:r>
      <w:r>
        <w:rPr>
          <w:rFonts w:ascii="Times New Roman" w:hAnsi="Times New Roman" w:cs="Times New Roman"/>
          <w:color w:val="000000" w:themeColor="text1"/>
          <w:sz w:val="28"/>
          <w:szCs w:val="28"/>
        </w:rPr>
        <w:t xml:space="preserve"> нормативно-правовы</w:t>
      </w:r>
      <w:r w:rsidR="004D7730">
        <w:rPr>
          <w:rFonts w:ascii="Times New Roman" w:hAnsi="Times New Roman" w:cs="Times New Roman"/>
          <w:color w:val="000000" w:themeColor="text1"/>
          <w:sz w:val="28"/>
          <w:szCs w:val="28"/>
        </w:rPr>
        <w:t>х</w:t>
      </w:r>
      <w:r>
        <w:rPr>
          <w:rFonts w:ascii="Times New Roman" w:hAnsi="Times New Roman" w:cs="Times New Roman"/>
          <w:color w:val="000000" w:themeColor="text1"/>
          <w:sz w:val="28"/>
          <w:szCs w:val="28"/>
        </w:rPr>
        <w:t xml:space="preserve"> и методически</w:t>
      </w:r>
      <w:r w:rsidR="004D7730">
        <w:rPr>
          <w:rFonts w:ascii="Times New Roman" w:hAnsi="Times New Roman" w:cs="Times New Roman"/>
          <w:color w:val="000000" w:themeColor="text1"/>
          <w:sz w:val="28"/>
          <w:szCs w:val="28"/>
        </w:rPr>
        <w:t>х</w:t>
      </w:r>
      <w:r>
        <w:rPr>
          <w:rFonts w:ascii="Times New Roman" w:hAnsi="Times New Roman" w:cs="Times New Roman"/>
          <w:color w:val="000000" w:themeColor="text1"/>
          <w:sz w:val="28"/>
          <w:szCs w:val="28"/>
        </w:rPr>
        <w:t xml:space="preserve"> аспект</w:t>
      </w:r>
      <w:r w:rsidR="004D7730">
        <w:rPr>
          <w:rFonts w:ascii="Times New Roman" w:hAnsi="Times New Roman" w:cs="Times New Roman"/>
          <w:color w:val="000000" w:themeColor="text1"/>
          <w:sz w:val="28"/>
          <w:szCs w:val="28"/>
        </w:rPr>
        <w:t>ов</w:t>
      </w:r>
      <w:r>
        <w:rPr>
          <w:rFonts w:ascii="Times New Roman" w:hAnsi="Times New Roman" w:cs="Times New Roman"/>
          <w:color w:val="000000" w:themeColor="text1"/>
          <w:sz w:val="28"/>
          <w:szCs w:val="28"/>
        </w:rPr>
        <w:t xml:space="preserve"> организации экскурсионной деятельности для школьников;</w:t>
      </w:r>
    </w:p>
    <w:p w14:paraId="105F8842" w14:textId="0C8E4449" w:rsidR="00C61772" w:rsidRPr="00C61772" w:rsidRDefault="00C61772" w:rsidP="00C15297">
      <w:pPr>
        <w:pStyle w:val="a3"/>
        <w:numPr>
          <w:ilvl w:val="0"/>
          <w:numId w:val="2"/>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Созда</w:t>
      </w:r>
      <w:r w:rsidR="004D7730">
        <w:rPr>
          <w:rFonts w:ascii="Times New Roman" w:hAnsi="Times New Roman" w:cs="Times New Roman"/>
          <w:color w:val="000000" w:themeColor="text1"/>
          <w:sz w:val="28"/>
          <w:szCs w:val="28"/>
        </w:rPr>
        <w:t>ние</w:t>
      </w:r>
      <w:r>
        <w:rPr>
          <w:rFonts w:ascii="Times New Roman" w:hAnsi="Times New Roman" w:cs="Times New Roman"/>
          <w:color w:val="000000" w:themeColor="text1"/>
          <w:sz w:val="28"/>
          <w:szCs w:val="28"/>
        </w:rPr>
        <w:t xml:space="preserve"> методическ</w:t>
      </w:r>
      <w:r w:rsidR="004D7730">
        <w:rPr>
          <w:rFonts w:ascii="Times New Roman" w:hAnsi="Times New Roman" w:cs="Times New Roman"/>
          <w:color w:val="000000" w:themeColor="text1"/>
          <w:sz w:val="28"/>
          <w:szCs w:val="28"/>
        </w:rPr>
        <w:t>ой</w:t>
      </w:r>
      <w:r>
        <w:rPr>
          <w:rFonts w:ascii="Times New Roman" w:hAnsi="Times New Roman" w:cs="Times New Roman"/>
          <w:color w:val="000000" w:themeColor="text1"/>
          <w:sz w:val="28"/>
          <w:szCs w:val="28"/>
        </w:rPr>
        <w:t xml:space="preserve"> разработк</w:t>
      </w:r>
      <w:r w:rsidR="004D7730">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экскурсии на </w:t>
      </w:r>
      <w:r w:rsidRPr="00C61772">
        <w:rPr>
          <w:rFonts w:ascii="Times New Roman" w:hAnsi="Times New Roman" w:cs="Times New Roman"/>
          <w:color w:val="000000" w:themeColor="text1"/>
          <w:sz w:val="28"/>
          <w:szCs w:val="28"/>
        </w:rPr>
        <w:t>«</w:t>
      </w:r>
      <w:proofErr w:type="spellStart"/>
      <w:r w:rsidRPr="00C61772">
        <w:rPr>
          <w:rFonts w:ascii="Times New Roman" w:hAnsi="Times New Roman" w:cs="Times New Roman"/>
          <w:color w:val="000000" w:themeColor="text1"/>
          <w:sz w:val="28"/>
          <w:szCs w:val="28"/>
        </w:rPr>
        <w:t>Усть-Тасеевский</w:t>
      </w:r>
      <w:proofErr w:type="spellEnd"/>
      <w:r w:rsidRPr="00C61772">
        <w:rPr>
          <w:rFonts w:ascii="Times New Roman" w:hAnsi="Times New Roman" w:cs="Times New Roman"/>
          <w:color w:val="000000" w:themeColor="text1"/>
          <w:sz w:val="28"/>
          <w:szCs w:val="28"/>
        </w:rPr>
        <w:t xml:space="preserve"> культовый комплекс»</w:t>
      </w:r>
      <w:r>
        <w:rPr>
          <w:rFonts w:ascii="Times New Roman" w:hAnsi="Times New Roman" w:cs="Times New Roman"/>
          <w:color w:val="000000" w:themeColor="text1"/>
          <w:sz w:val="28"/>
          <w:szCs w:val="28"/>
        </w:rPr>
        <w:t>.</w:t>
      </w:r>
    </w:p>
    <w:p w14:paraId="6956E5D7" w14:textId="17429B80" w:rsidR="00C61772" w:rsidRDefault="00E45E93" w:rsidP="00C15297">
      <w:pPr>
        <w:spacing w:line="360" w:lineRule="auto"/>
        <w:ind w:firstLine="709"/>
        <w:jc w:val="both"/>
        <w:rPr>
          <w:rFonts w:ascii="Times New Roman" w:hAnsi="Times New Roman" w:cs="Times New Roman"/>
          <w:color w:val="000000" w:themeColor="text1"/>
          <w:sz w:val="28"/>
          <w:szCs w:val="28"/>
        </w:rPr>
      </w:pPr>
      <w:r w:rsidRPr="00E45E93">
        <w:rPr>
          <w:rFonts w:ascii="Times New Roman" w:hAnsi="Times New Roman" w:cs="Times New Roman"/>
          <w:b/>
          <w:bCs/>
          <w:color w:val="000000" w:themeColor="text1"/>
          <w:sz w:val="28"/>
          <w:szCs w:val="28"/>
        </w:rPr>
        <w:t>Географические рамки:</w:t>
      </w:r>
      <w:r>
        <w:rPr>
          <w:rFonts w:ascii="Times New Roman" w:hAnsi="Times New Roman" w:cs="Times New Roman"/>
          <w:color w:val="000000" w:themeColor="text1"/>
          <w:sz w:val="28"/>
          <w:szCs w:val="28"/>
        </w:rPr>
        <w:t xml:space="preserve"> территория </w:t>
      </w:r>
      <w:proofErr w:type="spellStart"/>
      <w:r>
        <w:rPr>
          <w:rFonts w:ascii="Times New Roman" w:hAnsi="Times New Roman" w:cs="Times New Roman"/>
          <w:color w:val="000000" w:themeColor="text1"/>
          <w:sz w:val="28"/>
          <w:szCs w:val="28"/>
        </w:rPr>
        <w:t>Мотыгинского</w:t>
      </w:r>
      <w:proofErr w:type="spellEnd"/>
      <w:r>
        <w:rPr>
          <w:rFonts w:ascii="Times New Roman" w:hAnsi="Times New Roman" w:cs="Times New Roman"/>
          <w:color w:val="000000" w:themeColor="text1"/>
          <w:sz w:val="28"/>
          <w:szCs w:val="28"/>
        </w:rPr>
        <w:t xml:space="preserve"> муниципального округа Красноярского края.</w:t>
      </w:r>
    </w:p>
    <w:p w14:paraId="715438D7" w14:textId="7218CECD" w:rsidR="00E45E93" w:rsidRDefault="00E45E93" w:rsidP="00C15297">
      <w:pPr>
        <w:spacing w:line="360" w:lineRule="auto"/>
        <w:ind w:firstLine="709"/>
        <w:jc w:val="both"/>
        <w:rPr>
          <w:rFonts w:ascii="Times New Roman" w:hAnsi="Times New Roman" w:cs="Times New Roman"/>
          <w:i/>
          <w:iCs/>
          <w:color w:val="000000" w:themeColor="text1"/>
          <w:sz w:val="28"/>
          <w:szCs w:val="28"/>
        </w:rPr>
      </w:pPr>
      <w:r w:rsidRPr="00E45E93">
        <w:rPr>
          <w:rFonts w:ascii="Times New Roman" w:hAnsi="Times New Roman" w:cs="Times New Roman"/>
          <w:b/>
          <w:bCs/>
          <w:color w:val="000000" w:themeColor="text1"/>
          <w:sz w:val="28"/>
          <w:szCs w:val="28"/>
        </w:rPr>
        <w:t>Степень изученности:</w:t>
      </w:r>
      <w:r>
        <w:rPr>
          <w:rFonts w:ascii="Times New Roman" w:hAnsi="Times New Roman" w:cs="Times New Roman"/>
          <w:color w:val="000000" w:themeColor="text1"/>
          <w:sz w:val="28"/>
          <w:szCs w:val="28"/>
        </w:rPr>
        <w:t xml:space="preserve"> </w:t>
      </w:r>
      <w:r w:rsidR="00513C49">
        <w:rPr>
          <w:rFonts w:ascii="Times New Roman" w:hAnsi="Times New Roman" w:cs="Times New Roman"/>
          <w:color w:val="000000" w:themeColor="text1"/>
          <w:sz w:val="28"/>
          <w:szCs w:val="28"/>
        </w:rPr>
        <w:t>н</w:t>
      </w:r>
      <w:r w:rsidR="001A4FCB">
        <w:rPr>
          <w:rFonts w:ascii="Times New Roman" w:hAnsi="Times New Roman" w:cs="Times New Roman"/>
          <w:color w:val="000000" w:themeColor="text1"/>
          <w:sz w:val="28"/>
          <w:szCs w:val="28"/>
        </w:rPr>
        <w:t>а сегодняшний день</w:t>
      </w:r>
      <w:r w:rsidR="0068262F">
        <w:rPr>
          <w:rFonts w:ascii="Times New Roman" w:hAnsi="Times New Roman" w:cs="Times New Roman"/>
          <w:color w:val="000000" w:themeColor="text1"/>
          <w:sz w:val="28"/>
          <w:szCs w:val="28"/>
        </w:rPr>
        <w:t xml:space="preserve"> </w:t>
      </w:r>
      <w:proofErr w:type="spellStart"/>
      <w:r w:rsidR="0068262F">
        <w:rPr>
          <w:rFonts w:ascii="Times New Roman" w:hAnsi="Times New Roman" w:cs="Times New Roman"/>
          <w:color w:val="000000" w:themeColor="text1"/>
          <w:sz w:val="28"/>
          <w:szCs w:val="28"/>
        </w:rPr>
        <w:t>Мотыгинский</w:t>
      </w:r>
      <w:proofErr w:type="spellEnd"/>
      <w:r w:rsidR="0068262F">
        <w:rPr>
          <w:rFonts w:ascii="Times New Roman" w:hAnsi="Times New Roman" w:cs="Times New Roman"/>
          <w:color w:val="000000" w:themeColor="text1"/>
          <w:sz w:val="28"/>
          <w:szCs w:val="28"/>
        </w:rPr>
        <w:t xml:space="preserve"> муниципальный округ в археологическом отношении изучен крайне слабо. Исключение составляют крупные памятники, расположенные по течению реки Ангары и ее </w:t>
      </w:r>
      <w:r w:rsidR="00513C49">
        <w:rPr>
          <w:rFonts w:ascii="Times New Roman" w:hAnsi="Times New Roman" w:cs="Times New Roman"/>
          <w:color w:val="000000" w:themeColor="text1"/>
          <w:sz w:val="28"/>
          <w:szCs w:val="28"/>
        </w:rPr>
        <w:t xml:space="preserve">крупным </w:t>
      </w:r>
      <w:r w:rsidR="0068262F">
        <w:rPr>
          <w:rFonts w:ascii="Times New Roman" w:hAnsi="Times New Roman" w:cs="Times New Roman"/>
          <w:color w:val="000000" w:themeColor="text1"/>
          <w:sz w:val="28"/>
          <w:szCs w:val="28"/>
        </w:rPr>
        <w:t xml:space="preserve">притокам. При этом не изучены притоки реки второго порядка и мелкие притоки первого порядка. </w:t>
      </w:r>
    </w:p>
    <w:p w14:paraId="13AB7B6C" w14:textId="4DB9F528" w:rsidR="00E45E93" w:rsidRPr="0082212D" w:rsidRDefault="00E45E93" w:rsidP="00C15297">
      <w:pPr>
        <w:spacing w:line="360" w:lineRule="auto"/>
        <w:ind w:firstLine="709"/>
        <w:jc w:val="both"/>
        <w:rPr>
          <w:rFonts w:ascii="Times New Roman" w:hAnsi="Times New Roman" w:cs="Times New Roman"/>
          <w:sz w:val="28"/>
          <w:szCs w:val="28"/>
        </w:rPr>
      </w:pPr>
      <w:r w:rsidRPr="008F463B">
        <w:rPr>
          <w:rFonts w:ascii="Times New Roman" w:hAnsi="Times New Roman" w:cs="Times New Roman"/>
          <w:b/>
          <w:bCs/>
          <w:color w:val="000000" w:themeColor="text1"/>
          <w:sz w:val="28"/>
          <w:szCs w:val="28"/>
        </w:rPr>
        <w:t>Методы исследования:</w:t>
      </w:r>
      <w:r>
        <w:rPr>
          <w:rFonts w:ascii="Times New Roman" w:hAnsi="Times New Roman" w:cs="Times New Roman"/>
          <w:color w:val="000000" w:themeColor="text1"/>
          <w:sz w:val="28"/>
          <w:szCs w:val="28"/>
        </w:rPr>
        <w:t xml:space="preserve"> </w:t>
      </w:r>
      <w:r w:rsidRPr="0082212D">
        <w:rPr>
          <w:rFonts w:ascii="Times New Roman" w:hAnsi="Times New Roman" w:cs="Times New Roman"/>
          <w:sz w:val="28"/>
          <w:szCs w:val="28"/>
        </w:rPr>
        <w:t>в процессе работы использовались</w:t>
      </w:r>
      <w:r w:rsidR="0082212D" w:rsidRPr="0082212D">
        <w:rPr>
          <w:rFonts w:ascii="Times New Roman" w:hAnsi="Times New Roman" w:cs="Times New Roman"/>
          <w:sz w:val="28"/>
          <w:szCs w:val="28"/>
        </w:rPr>
        <w:t xml:space="preserve"> описательный, сравнительно-исторический, культурно-стилистический, морфо-типологический методы для описания и анализа археологических объектов; наглядные, практические методы при проектировании и разработке экскурсии.</w:t>
      </w:r>
    </w:p>
    <w:p w14:paraId="10D3674F" w14:textId="096AD16A" w:rsidR="0082212D" w:rsidRPr="0082212D" w:rsidRDefault="00E45E93" w:rsidP="0082212D">
      <w:pPr>
        <w:spacing w:line="360" w:lineRule="auto"/>
        <w:ind w:firstLine="709"/>
        <w:jc w:val="both"/>
        <w:rPr>
          <w:rFonts w:ascii="Times New Roman" w:hAnsi="Times New Roman" w:cs="Times New Roman"/>
          <w:color w:val="000000" w:themeColor="text1"/>
          <w:sz w:val="28"/>
          <w:szCs w:val="28"/>
        </w:rPr>
      </w:pPr>
      <w:r w:rsidRPr="00E45E93">
        <w:rPr>
          <w:rFonts w:ascii="Times New Roman" w:hAnsi="Times New Roman" w:cs="Times New Roman"/>
          <w:b/>
          <w:bCs/>
          <w:color w:val="000000" w:themeColor="text1"/>
          <w:sz w:val="28"/>
          <w:szCs w:val="28"/>
        </w:rPr>
        <w:t>Источник</w:t>
      </w:r>
      <w:r w:rsidR="0082212D">
        <w:rPr>
          <w:rFonts w:ascii="Times New Roman" w:hAnsi="Times New Roman" w:cs="Times New Roman"/>
          <w:b/>
          <w:bCs/>
          <w:color w:val="000000" w:themeColor="text1"/>
          <w:sz w:val="28"/>
          <w:szCs w:val="28"/>
        </w:rPr>
        <w:t>и,</w:t>
      </w:r>
      <w:r w:rsidRPr="00E45E93">
        <w:rPr>
          <w:rFonts w:ascii="Times New Roman" w:hAnsi="Times New Roman" w:cs="Times New Roman"/>
          <w:color w:val="000000" w:themeColor="text1"/>
          <w:sz w:val="28"/>
          <w:szCs w:val="28"/>
        </w:rPr>
        <w:t xml:space="preserve"> </w:t>
      </w:r>
      <w:r w:rsidR="0082212D" w:rsidRPr="0082212D">
        <w:rPr>
          <w:rFonts w:ascii="Times New Roman" w:hAnsi="Times New Roman" w:cs="Times New Roman"/>
          <w:color w:val="000000" w:themeColor="text1"/>
          <w:sz w:val="28"/>
          <w:szCs w:val="28"/>
        </w:rPr>
        <w:t>использованные в ходе ВКР</w:t>
      </w:r>
      <w:r w:rsidR="0082212D">
        <w:rPr>
          <w:rFonts w:ascii="Times New Roman" w:hAnsi="Times New Roman" w:cs="Times New Roman"/>
          <w:color w:val="000000" w:themeColor="text1"/>
          <w:sz w:val="28"/>
          <w:szCs w:val="28"/>
        </w:rPr>
        <w:t>,</w:t>
      </w:r>
      <w:r w:rsidR="0082212D" w:rsidRPr="0082212D">
        <w:rPr>
          <w:rFonts w:ascii="Times New Roman" w:hAnsi="Times New Roman" w:cs="Times New Roman"/>
          <w:color w:val="000000" w:themeColor="text1"/>
          <w:sz w:val="28"/>
          <w:szCs w:val="28"/>
        </w:rPr>
        <w:t xml:space="preserve"> можно сгруппировать в следующие категории:</w:t>
      </w:r>
    </w:p>
    <w:p w14:paraId="192F0EBA" w14:textId="77777777" w:rsidR="0082212D" w:rsidRPr="00491870" w:rsidRDefault="0082212D" w:rsidP="00491870">
      <w:pPr>
        <w:spacing w:line="360" w:lineRule="auto"/>
        <w:ind w:left="709"/>
        <w:jc w:val="both"/>
        <w:rPr>
          <w:rFonts w:ascii="Times New Roman" w:hAnsi="Times New Roman" w:cs="Times New Roman"/>
          <w:color w:val="000000" w:themeColor="text1"/>
          <w:sz w:val="28"/>
          <w:szCs w:val="28"/>
          <w:u w:val="single"/>
        </w:rPr>
      </w:pPr>
      <w:r w:rsidRPr="00491870">
        <w:rPr>
          <w:rFonts w:ascii="Times New Roman" w:hAnsi="Times New Roman" w:cs="Times New Roman"/>
          <w:color w:val="000000" w:themeColor="text1"/>
          <w:sz w:val="28"/>
          <w:szCs w:val="28"/>
          <w:u w:val="single"/>
        </w:rPr>
        <w:t>формулярные архивные источники:</w:t>
      </w:r>
    </w:p>
    <w:p w14:paraId="3D54C4EB" w14:textId="77777777" w:rsidR="0082212D" w:rsidRPr="0082212D" w:rsidRDefault="0082212D" w:rsidP="0082212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t xml:space="preserve">1) паспорта и учетные карты объектов археологического наследия </w:t>
      </w:r>
      <w:proofErr w:type="spellStart"/>
      <w:r w:rsidRPr="0082212D">
        <w:rPr>
          <w:rFonts w:ascii="Times New Roman" w:hAnsi="Times New Roman" w:cs="Times New Roman"/>
          <w:color w:val="000000" w:themeColor="text1"/>
          <w:sz w:val="28"/>
          <w:szCs w:val="28"/>
        </w:rPr>
        <w:t>Мотыгинского</w:t>
      </w:r>
      <w:proofErr w:type="spellEnd"/>
      <w:r w:rsidRPr="0082212D">
        <w:rPr>
          <w:rFonts w:ascii="Times New Roman" w:hAnsi="Times New Roman" w:cs="Times New Roman"/>
          <w:color w:val="000000" w:themeColor="text1"/>
          <w:sz w:val="28"/>
          <w:szCs w:val="28"/>
        </w:rPr>
        <w:t xml:space="preserve"> района (муниципального округа), зафиксированные в архивах лаборатории КГПУ и в архиве Службы по охране объектов культурного наследия Красноярского края;</w:t>
      </w:r>
    </w:p>
    <w:p w14:paraId="6B545D23" w14:textId="77777777" w:rsidR="0082212D" w:rsidRDefault="0082212D" w:rsidP="0082212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lastRenderedPageBreak/>
        <w:t>2) отчеты о полевых исследованиях, полевые дневники ис</w:t>
      </w:r>
      <w:r>
        <w:rPr>
          <w:rFonts w:ascii="Times New Roman" w:hAnsi="Times New Roman" w:cs="Times New Roman"/>
          <w:color w:val="000000" w:themeColor="text1"/>
          <w:sz w:val="28"/>
          <w:szCs w:val="28"/>
        </w:rPr>
        <w:t>с</w:t>
      </w:r>
      <w:r w:rsidRPr="0082212D">
        <w:rPr>
          <w:rFonts w:ascii="Times New Roman" w:hAnsi="Times New Roman" w:cs="Times New Roman"/>
          <w:color w:val="000000" w:themeColor="text1"/>
          <w:sz w:val="28"/>
          <w:szCs w:val="28"/>
        </w:rPr>
        <w:t>ледователей разных лет;</w:t>
      </w:r>
    </w:p>
    <w:p w14:paraId="186102A0" w14:textId="6242E06B" w:rsidR="0082212D" w:rsidRPr="0082212D" w:rsidRDefault="0082212D" w:rsidP="0082212D">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82212D">
        <w:rPr>
          <w:rFonts w:ascii="Times New Roman" w:hAnsi="Times New Roman" w:cs="Times New Roman"/>
          <w:color w:val="000000" w:themeColor="text1"/>
          <w:sz w:val="28"/>
          <w:szCs w:val="28"/>
        </w:rPr>
        <w:t>публикации информационного характера</w:t>
      </w:r>
      <w:r w:rsidR="00491870">
        <w:rPr>
          <w:rFonts w:ascii="Times New Roman" w:hAnsi="Times New Roman" w:cs="Times New Roman"/>
          <w:color w:val="000000" w:themeColor="text1"/>
          <w:sz w:val="28"/>
          <w:szCs w:val="28"/>
        </w:rPr>
        <w:t>;</w:t>
      </w:r>
      <w:r w:rsidRPr="0082212D">
        <w:rPr>
          <w:rFonts w:ascii="Times New Roman" w:hAnsi="Times New Roman" w:cs="Times New Roman"/>
          <w:color w:val="000000" w:themeColor="text1"/>
          <w:sz w:val="28"/>
          <w:szCs w:val="28"/>
        </w:rPr>
        <w:t xml:space="preserve"> </w:t>
      </w:r>
    </w:p>
    <w:p w14:paraId="5CAE7456" w14:textId="1AEF1D47" w:rsidR="0082212D" w:rsidRPr="0082212D" w:rsidRDefault="0082212D" w:rsidP="0082212D">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82212D">
        <w:rPr>
          <w:rFonts w:ascii="Times New Roman" w:hAnsi="Times New Roman" w:cs="Times New Roman"/>
          <w:color w:val="000000" w:themeColor="text1"/>
          <w:sz w:val="28"/>
          <w:szCs w:val="28"/>
        </w:rPr>
        <w:t>устные сообщения исследователей</w:t>
      </w:r>
      <w:r w:rsidR="00491870">
        <w:rPr>
          <w:rFonts w:ascii="Times New Roman" w:hAnsi="Times New Roman" w:cs="Times New Roman"/>
          <w:color w:val="000000" w:themeColor="text1"/>
          <w:sz w:val="28"/>
          <w:szCs w:val="28"/>
        </w:rPr>
        <w:t>;</w:t>
      </w:r>
      <w:r w:rsidRPr="0082212D">
        <w:rPr>
          <w:rFonts w:ascii="Times New Roman" w:hAnsi="Times New Roman" w:cs="Times New Roman"/>
          <w:color w:val="000000" w:themeColor="text1"/>
          <w:sz w:val="28"/>
          <w:szCs w:val="28"/>
        </w:rPr>
        <w:t xml:space="preserve"> </w:t>
      </w:r>
    </w:p>
    <w:p w14:paraId="2BB1FAA2" w14:textId="77777777" w:rsidR="0082212D" w:rsidRPr="00491870" w:rsidRDefault="0082212D" w:rsidP="0082212D">
      <w:pPr>
        <w:spacing w:line="360" w:lineRule="auto"/>
        <w:ind w:firstLine="709"/>
        <w:jc w:val="both"/>
        <w:rPr>
          <w:rFonts w:ascii="Times New Roman" w:hAnsi="Times New Roman" w:cs="Times New Roman"/>
          <w:color w:val="000000" w:themeColor="text1"/>
          <w:sz w:val="28"/>
          <w:szCs w:val="28"/>
          <w:u w:val="single"/>
        </w:rPr>
      </w:pPr>
      <w:r w:rsidRPr="00491870">
        <w:rPr>
          <w:rFonts w:ascii="Times New Roman" w:hAnsi="Times New Roman" w:cs="Times New Roman"/>
          <w:color w:val="000000" w:themeColor="text1"/>
          <w:sz w:val="28"/>
          <w:szCs w:val="28"/>
          <w:u w:val="single"/>
        </w:rPr>
        <w:t>литература:</w:t>
      </w:r>
    </w:p>
    <w:p w14:paraId="65E8E833" w14:textId="57690F4E" w:rsidR="0082212D" w:rsidRDefault="0082212D" w:rsidP="0082212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t>1) обобщающие монографии:</w:t>
      </w:r>
    </w:p>
    <w:p w14:paraId="747CF814" w14:textId="013DDC60" w:rsidR="003D736D" w:rsidRPr="0082212D" w:rsidRDefault="003D736D" w:rsidP="003D736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t xml:space="preserve">Заика А.Л. Личины Нижней Ангары: монография / </w:t>
      </w:r>
      <w:proofErr w:type="spellStart"/>
      <w:r w:rsidRPr="0082212D">
        <w:rPr>
          <w:rFonts w:ascii="Times New Roman" w:hAnsi="Times New Roman" w:cs="Times New Roman"/>
          <w:color w:val="000000" w:themeColor="text1"/>
          <w:sz w:val="28"/>
          <w:szCs w:val="28"/>
        </w:rPr>
        <w:t>Краснояр</w:t>
      </w:r>
      <w:proofErr w:type="spellEnd"/>
      <w:r w:rsidRPr="0082212D">
        <w:rPr>
          <w:rFonts w:ascii="Times New Roman" w:hAnsi="Times New Roman" w:cs="Times New Roman"/>
          <w:color w:val="000000" w:themeColor="text1"/>
          <w:sz w:val="28"/>
          <w:szCs w:val="28"/>
        </w:rPr>
        <w:t xml:space="preserve">. гос. </w:t>
      </w:r>
      <w:proofErr w:type="spellStart"/>
      <w:r w:rsidRPr="0082212D">
        <w:rPr>
          <w:rFonts w:ascii="Times New Roman" w:hAnsi="Times New Roman" w:cs="Times New Roman"/>
          <w:color w:val="000000" w:themeColor="text1"/>
          <w:sz w:val="28"/>
          <w:szCs w:val="28"/>
        </w:rPr>
        <w:t>пед</w:t>
      </w:r>
      <w:proofErr w:type="spellEnd"/>
      <w:r w:rsidRPr="0082212D">
        <w:rPr>
          <w:rFonts w:ascii="Times New Roman" w:hAnsi="Times New Roman" w:cs="Times New Roman"/>
          <w:color w:val="000000" w:themeColor="text1"/>
          <w:sz w:val="28"/>
          <w:szCs w:val="28"/>
        </w:rPr>
        <w:t>. ун-т им. В.П. Астафьева. – Красноярск, 2013. – 178 с</w:t>
      </w:r>
      <w:r>
        <w:rPr>
          <w:rFonts w:ascii="Times New Roman" w:hAnsi="Times New Roman" w:cs="Times New Roman"/>
          <w:color w:val="000000" w:themeColor="text1"/>
          <w:sz w:val="28"/>
          <w:szCs w:val="28"/>
        </w:rPr>
        <w:t>.</w:t>
      </w:r>
    </w:p>
    <w:p w14:paraId="3320D414" w14:textId="47EAE1F1" w:rsidR="0082212D" w:rsidRPr="0082212D" w:rsidRDefault="0082212D" w:rsidP="0082212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t>Окладников А.П. Петроглифы Ангары. М.-Л.: Наука, 1966. 322 с.</w:t>
      </w:r>
    </w:p>
    <w:p w14:paraId="69F1CCD8" w14:textId="6A7431D0" w:rsidR="00491870" w:rsidRDefault="00491870" w:rsidP="0082212D">
      <w:pPr>
        <w:spacing w:line="360" w:lineRule="auto"/>
        <w:ind w:firstLine="709"/>
        <w:jc w:val="both"/>
        <w:rPr>
          <w:rFonts w:ascii="Times New Roman" w:hAnsi="Times New Roman" w:cs="Times New Roman"/>
          <w:color w:val="000000" w:themeColor="text1"/>
          <w:sz w:val="28"/>
          <w:szCs w:val="28"/>
        </w:rPr>
      </w:pPr>
      <w:r w:rsidRPr="00491870">
        <w:rPr>
          <w:rFonts w:ascii="Times New Roman" w:hAnsi="Times New Roman" w:cs="Times New Roman"/>
          <w:color w:val="000000" w:themeColor="text1"/>
          <w:sz w:val="28"/>
          <w:szCs w:val="28"/>
        </w:rPr>
        <w:t xml:space="preserve">Путевой журнал Даниэля Готлиба </w:t>
      </w:r>
      <w:proofErr w:type="spellStart"/>
      <w:r w:rsidRPr="00491870">
        <w:rPr>
          <w:rFonts w:ascii="Times New Roman" w:hAnsi="Times New Roman" w:cs="Times New Roman"/>
          <w:color w:val="000000" w:themeColor="text1"/>
          <w:sz w:val="28"/>
          <w:szCs w:val="28"/>
        </w:rPr>
        <w:t>Мессершмидта</w:t>
      </w:r>
      <w:proofErr w:type="spellEnd"/>
      <w:r w:rsidRPr="00491870">
        <w:rPr>
          <w:rFonts w:ascii="Times New Roman" w:hAnsi="Times New Roman" w:cs="Times New Roman"/>
          <w:color w:val="000000" w:themeColor="text1"/>
          <w:sz w:val="28"/>
          <w:szCs w:val="28"/>
        </w:rPr>
        <w:t xml:space="preserve">. Научная экспедиция по Енисейской Сибири. 1721–1725 годы / Перевод, составление, комментарии: Г. Ф. </w:t>
      </w:r>
      <w:proofErr w:type="spellStart"/>
      <w:r w:rsidRPr="00491870">
        <w:rPr>
          <w:rFonts w:ascii="Times New Roman" w:hAnsi="Times New Roman" w:cs="Times New Roman"/>
          <w:color w:val="000000" w:themeColor="text1"/>
          <w:sz w:val="28"/>
          <w:szCs w:val="28"/>
        </w:rPr>
        <w:t>Быконя</w:t>
      </w:r>
      <w:proofErr w:type="spellEnd"/>
      <w:r w:rsidRPr="00491870">
        <w:rPr>
          <w:rFonts w:ascii="Times New Roman" w:hAnsi="Times New Roman" w:cs="Times New Roman"/>
          <w:color w:val="000000" w:themeColor="text1"/>
          <w:sz w:val="28"/>
          <w:szCs w:val="28"/>
        </w:rPr>
        <w:t xml:space="preserve">, И. Г. Фёдоров, Я. И. Фёдоров. — </w:t>
      </w:r>
      <w:proofErr w:type="gramStart"/>
      <w:r w:rsidRPr="00491870">
        <w:rPr>
          <w:rFonts w:ascii="Times New Roman" w:hAnsi="Times New Roman" w:cs="Times New Roman"/>
          <w:color w:val="000000" w:themeColor="text1"/>
          <w:sz w:val="28"/>
          <w:szCs w:val="28"/>
        </w:rPr>
        <w:t>Красноярск :</w:t>
      </w:r>
      <w:proofErr w:type="gramEnd"/>
      <w:r w:rsidRPr="00491870">
        <w:rPr>
          <w:rFonts w:ascii="Times New Roman" w:hAnsi="Times New Roman" w:cs="Times New Roman"/>
          <w:color w:val="000000" w:themeColor="text1"/>
          <w:sz w:val="28"/>
          <w:szCs w:val="28"/>
        </w:rPr>
        <w:t xml:space="preserve"> РАСТР, 2021. — 496 </w:t>
      </w:r>
      <w:proofErr w:type="gramStart"/>
      <w:r w:rsidRPr="00491870">
        <w:rPr>
          <w:rFonts w:ascii="Times New Roman" w:hAnsi="Times New Roman" w:cs="Times New Roman"/>
          <w:color w:val="000000" w:themeColor="text1"/>
          <w:sz w:val="28"/>
          <w:szCs w:val="28"/>
        </w:rPr>
        <w:t>с. :</w:t>
      </w:r>
      <w:proofErr w:type="gramEnd"/>
      <w:r w:rsidRPr="00491870">
        <w:rPr>
          <w:rFonts w:ascii="Times New Roman" w:hAnsi="Times New Roman" w:cs="Times New Roman"/>
          <w:color w:val="000000" w:themeColor="text1"/>
          <w:sz w:val="28"/>
          <w:szCs w:val="28"/>
        </w:rPr>
        <w:t xml:space="preserve"> ил. с </w:t>
      </w:r>
      <w:proofErr w:type="spellStart"/>
      <w:r w:rsidRPr="00491870">
        <w:rPr>
          <w:rFonts w:ascii="Times New Roman" w:hAnsi="Times New Roman" w:cs="Times New Roman"/>
          <w:color w:val="000000" w:themeColor="text1"/>
          <w:sz w:val="28"/>
          <w:szCs w:val="28"/>
        </w:rPr>
        <w:t>вк</w:t>
      </w:r>
      <w:proofErr w:type="spellEnd"/>
      <w:r w:rsidRPr="00491870">
        <w:rPr>
          <w:rFonts w:ascii="Times New Roman" w:hAnsi="Times New Roman" w:cs="Times New Roman"/>
          <w:color w:val="000000" w:themeColor="text1"/>
          <w:sz w:val="28"/>
          <w:szCs w:val="28"/>
        </w:rPr>
        <w:t>.</w:t>
      </w:r>
    </w:p>
    <w:p w14:paraId="577B64AB" w14:textId="3AA8487B" w:rsidR="0082212D" w:rsidRPr="0082212D" w:rsidRDefault="0082212D" w:rsidP="0082212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t>2) статьи аналитического характера</w:t>
      </w:r>
      <w:r w:rsidR="00491870">
        <w:rPr>
          <w:rFonts w:ascii="Times New Roman" w:hAnsi="Times New Roman" w:cs="Times New Roman"/>
          <w:color w:val="000000" w:themeColor="text1"/>
          <w:sz w:val="28"/>
          <w:szCs w:val="28"/>
        </w:rPr>
        <w:t>:</w:t>
      </w:r>
    </w:p>
    <w:p w14:paraId="7FB507EC" w14:textId="77777777" w:rsidR="00275431" w:rsidRDefault="003D736D" w:rsidP="00275431">
      <w:pPr>
        <w:spacing w:line="360" w:lineRule="auto"/>
        <w:ind w:firstLine="567"/>
        <w:jc w:val="both"/>
        <w:rPr>
          <w:rFonts w:ascii="Times New Roman" w:hAnsi="Times New Roman" w:cs="Times New Roman"/>
          <w:color w:val="000000" w:themeColor="text1"/>
          <w:sz w:val="28"/>
          <w:szCs w:val="28"/>
        </w:rPr>
      </w:pPr>
      <w:r w:rsidRPr="00491870">
        <w:rPr>
          <w:rFonts w:ascii="Times New Roman" w:hAnsi="Times New Roman" w:cs="Times New Roman"/>
          <w:color w:val="000000" w:themeColor="text1"/>
          <w:sz w:val="28"/>
          <w:szCs w:val="28"/>
        </w:rPr>
        <w:t>Вдовин А.С., Макаров Н.П. Музей, школа, вуз (к истории педагогической археологии в Красноярске) // Учёные записки музея-заповедника «Томская Писаница». 2023. Выпуск 17. С. 177-188.</w:t>
      </w:r>
    </w:p>
    <w:p w14:paraId="10AA5D99" w14:textId="77777777" w:rsidR="00275431" w:rsidRPr="00275431" w:rsidRDefault="00275431" w:rsidP="00275431">
      <w:pPr>
        <w:spacing w:line="360" w:lineRule="auto"/>
        <w:ind w:firstLine="567"/>
        <w:jc w:val="both"/>
        <w:rPr>
          <w:rFonts w:ascii="Times New Roman" w:hAnsi="Times New Roman" w:cs="Times New Roman"/>
          <w:sz w:val="28"/>
          <w:szCs w:val="28"/>
        </w:rPr>
      </w:pPr>
      <w:r w:rsidRPr="00275431">
        <w:rPr>
          <w:rFonts w:ascii="Times New Roman" w:hAnsi="Times New Roman" w:cs="Times New Roman"/>
          <w:sz w:val="28"/>
          <w:szCs w:val="28"/>
        </w:rPr>
        <w:t xml:space="preserve">Владимирова И.А. Наскальные рисунки писаницы Рыбное / Материалы LХIII Российской (с международным участием) </w:t>
      </w:r>
      <w:proofErr w:type="spellStart"/>
      <w:r w:rsidRPr="00275431">
        <w:rPr>
          <w:rFonts w:ascii="Times New Roman" w:hAnsi="Times New Roman" w:cs="Times New Roman"/>
          <w:sz w:val="28"/>
          <w:szCs w:val="28"/>
        </w:rPr>
        <w:t>археолого</w:t>
      </w:r>
      <w:proofErr w:type="spellEnd"/>
      <w:r w:rsidRPr="00275431">
        <w:rPr>
          <w:rFonts w:ascii="Times New Roman" w:hAnsi="Times New Roman" w:cs="Times New Roman"/>
          <w:sz w:val="28"/>
          <w:szCs w:val="28"/>
        </w:rPr>
        <w:t xml:space="preserve"> этнографической конференции студентов и молодых ученых. Новосибирск, 2023 Издательство: Институт археологии и этнографии Сибирского отделения Российской академии наук. С. 204 - 206.</w:t>
      </w:r>
    </w:p>
    <w:p w14:paraId="63B895AC" w14:textId="140A41BC" w:rsidR="00275431" w:rsidRDefault="00275431" w:rsidP="00275431">
      <w:pPr>
        <w:spacing w:line="360" w:lineRule="auto"/>
        <w:ind w:firstLine="567"/>
        <w:jc w:val="both"/>
        <w:rPr>
          <w:rFonts w:ascii="Times New Roman" w:hAnsi="Times New Roman" w:cs="Times New Roman"/>
          <w:sz w:val="28"/>
          <w:szCs w:val="28"/>
        </w:rPr>
      </w:pPr>
      <w:r w:rsidRPr="00275431">
        <w:rPr>
          <w:rFonts w:ascii="Times New Roman" w:hAnsi="Times New Roman" w:cs="Times New Roman"/>
          <w:sz w:val="28"/>
          <w:szCs w:val="28"/>
        </w:rPr>
        <w:t xml:space="preserve"> Владимирова И.А., </w:t>
      </w:r>
      <w:proofErr w:type="spellStart"/>
      <w:r w:rsidRPr="00275431">
        <w:rPr>
          <w:rFonts w:ascii="Times New Roman" w:hAnsi="Times New Roman" w:cs="Times New Roman"/>
          <w:sz w:val="28"/>
          <w:szCs w:val="28"/>
        </w:rPr>
        <w:t>Можарова</w:t>
      </w:r>
      <w:proofErr w:type="spellEnd"/>
      <w:r w:rsidRPr="00275431">
        <w:rPr>
          <w:rFonts w:ascii="Times New Roman" w:hAnsi="Times New Roman" w:cs="Times New Roman"/>
          <w:sz w:val="28"/>
          <w:szCs w:val="28"/>
        </w:rPr>
        <w:t xml:space="preserve"> Е.А. История изучения петроглифов «</w:t>
      </w:r>
      <w:proofErr w:type="spellStart"/>
      <w:r w:rsidRPr="00275431">
        <w:rPr>
          <w:rFonts w:ascii="Times New Roman" w:hAnsi="Times New Roman" w:cs="Times New Roman"/>
          <w:sz w:val="28"/>
          <w:szCs w:val="28"/>
        </w:rPr>
        <w:t>Мурожные</w:t>
      </w:r>
      <w:proofErr w:type="spellEnd"/>
      <w:r w:rsidRPr="00275431">
        <w:rPr>
          <w:rFonts w:ascii="Times New Roman" w:hAnsi="Times New Roman" w:cs="Times New Roman"/>
          <w:sz w:val="28"/>
          <w:szCs w:val="28"/>
        </w:rPr>
        <w:t xml:space="preserve"> камни» в Нижнем Приангарье / Актуальные вопросы истории России и зарубежных стран: материалы Всероссийской научно-практической конференции, посвященной 80-летию Великой Победы: в 2 частях. Красноярск, 24–25 апреля 2025 г. С. 102 – 105.</w:t>
      </w:r>
    </w:p>
    <w:p w14:paraId="688878B9" w14:textId="23B236DC" w:rsidR="00576DCB" w:rsidRPr="00275431" w:rsidRDefault="00576DCB" w:rsidP="00275431">
      <w:pPr>
        <w:spacing w:line="360" w:lineRule="auto"/>
        <w:ind w:firstLine="567"/>
        <w:jc w:val="both"/>
        <w:rPr>
          <w:rFonts w:ascii="Times New Roman" w:hAnsi="Times New Roman" w:cs="Times New Roman"/>
          <w:color w:val="000000" w:themeColor="text1"/>
          <w:sz w:val="28"/>
          <w:szCs w:val="28"/>
        </w:rPr>
      </w:pPr>
      <w:bookmarkStart w:id="1" w:name="_Hlk231082339"/>
      <w:proofErr w:type="spellStart"/>
      <w:r w:rsidRPr="00576DCB">
        <w:rPr>
          <w:rFonts w:ascii="Times New Roman" w:hAnsi="Times New Roman" w:cs="Times New Roman"/>
          <w:color w:val="000000" w:themeColor="text1"/>
          <w:sz w:val="28"/>
          <w:szCs w:val="28"/>
        </w:rPr>
        <w:lastRenderedPageBreak/>
        <w:t>Гревцов</w:t>
      </w:r>
      <w:proofErr w:type="spellEnd"/>
      <w:r w:rsidRPr="00576DCB">
        <w:rPr>
          <w:rFonts w:ascii="Times New Roman" w:hAnsi="Times New Roman" w:cs="Times New Roman"/>
          <w:color w:val="000000" w:themeColor="text1"/>
          <w:sz w:val="28"/>
          <w:szCs w:val="28"/>
        </w:rPr>
        <w:t xml:space="preserve"> Ю.А. Роговые </w:t>
      </w:r>
      <w:proofErr w:type="spellStart"/>
      <w:r w:rsidRPr="00576DCB">
        <w:rPr>
          <w:rFonts w:ascii="Times New Roman" w:hAnsi="Times New Roman" w:cs="Times New Roman"/>
          <w:color w:val="000000" w:themeColor="text1"/>
          <w:sz w:val="28"/>
          <w:szCs w:val="28"/>
        </w:rPr>
        <w:t>навершия</w:t>
      </w:r>
      <w:proofErr w:type="spellEnd"/>
      <w:r w:rsidRPr="00576DCB">
        <w:rPr>
          <w:rFonts w:ascii="Times New Roman" w:hAnsi="Times New Roman" w:cs="Times New Roman"/>
          <w:color w:val="000000" w:themeColor="text1"/>
          <w:sz w:val="28"/>
          <w:szCs w:val="28"/>
        </w:rPr>
        <w:t xml:space="preserve"> из материалов </w:t>
      </w:r>
      <w:proofErr w:type="spellStart"/>
      <w:r w:rsidRPr="00576DCB">
        <w:rPr>
          <w:rFonts w:ascii="Times New Roman" w:hAnsi="Times New Roman" w:cs="Times New Roman"/>
          <w:color w:val="000000" w:themeColor="text1"/>
          <w:sz w:val="28"/>
          <w:szCs w:val="28"/>
        </w:rPr>
        <w:t>Усть-Тасеевского</w:t>
      </w:r>
      <w:proofErr w:type="spellEnd"/>
      <w:r w:rsidRPr="00576DCB">
        <w:rPr>
          <w:rFonts w:ascii="Times New Roman" w:hAnsi="Times New Roman" w:cs="Times New Roman"/>
          <w:color w:val="000000" w:themeColor="text1"/>
          <w:sz w:val="28"/>
          <w:szCs w:val="28"/>
        </w:rPr>
        <w:t xml:space="preserve"> культового комплекса</w:t>
      </w:r>
      <w:r>
        <w:rPr>
          <w:rFonts w:ascii="Times New Roman" w:hAnsi="Times New Roman" w:cs="Times New Roman"/>
          <w:color w:val="000000" w:themeColor="text1"/>
          <w:sz w:val="28"/>
          <w:szCs w:val="28"/>
        </w:rPr>
        <w:t xml:space="preserve"> / 275 лет сибирской археологии: Материалы </w:t>
      </w:r>
      <w:r>
        <w:rPr>
          <w:rFonts w:ascii="Times New Roman" w:hAnsi="Times New Roman" w:cs="Times New Roman"/>
          <w:color w:val="000000" w:themeColor="text1"/>
          <w:sz w:val="28"/>
          <w:szCs w:val="28"/>
          <w:lang w:val="en-US"/>
        </w:rPr>
        <w:t>XXXVII</w:t>
      </w:r>
      <w:r w:rsidRPr="00576D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РАЭСК. – Красноярск, </w:t>
      </w:r>
      <w:r w:rsidRPr="00576DCB">
        <w:rPr>
          <w:rFonts w:ascii="Times New Roman" w:hAnsi="Times New Roman" w:cs="Times New Roman"/>
          <w:color w:val="000000" w:themeColor="text1"/>
          <w:sz w:val="28"/>
          <w:szCs w:val="28"/>
        </w:rPr>
        <w:t>1997. С. 59</w:t>
      </w:r>
      <w:r>
        <w:rPr>
          <w:rFonts w:ascii="Times New Roman" w:hAnsi="Times New Roman" w:cs="Times New Roman"/>
          <w:color w:val="000000" w:themeColor="text1"/>
          <w:sz w:val="28"/>
          <w:szCs w:val="28"/>
        </w:rPr>
        <w:t xml:space="preserve"> – 60</w:t>
      </w:r>
      <w:r w:rsidRPr="00576DCB">
        <w:rPr>
          <w:rFonts w:ascii="Times New Roman" w:hAnsi="Times New Roman" w:cs="Times New Roman"/>
          <w:color w:val="000000" w:themeColor="text1"/>
          <w:sz w:val="28"/>
          <w:szCs w:val="28"/>
        </w:rPr>
        <w:t>.</w:t>
      </w:r>
    </w:p>
    <w:bookmarkEnd w:id="1"/>
    <w:p w14:paraId="3F8F86C3" w14:textId="77777777" w:rsidR="003D736D" w:rsidRPr="00491870" w:rsidRDefault="003D736D" w:rsidP="00275431">
      <w:pPr>
        <w:spacing w:line="360" w:lineRule="auto"/>
        <w:ind w:firstLine="567"/>
        <w:jc w:val="both"/>
        <w:rPr>
          <w:rFonts w:ascii="Times New Roman" w:hAnsi="Times New Roman" w:cs="Times New Roman"/>
          <w:color w:val="000000" w:themeColor="text1"/>
          <w:sz w:val="28"/>
          <w:szCs w:val="28"/>
        </w:rPr>
      </w:pPr>
      <w:r w:rsidRPr="00491870">
        <w:rPr>
          <w:rFonts w:ascii="Times New Roman" w:hAnsi="Times New Roman" w:cs="Times New Roman"/>
          <w:color w:val="000000" w:themeColor="text1"/>
          <w:sz w:val="28"/>
          <w:szCs w:val="28"/>
        </w:rPr>
        <w:t xml:space="preserve">Дроздов Н.И., Заика А.Л., Ключников Т.А., Матвеев В.Е., Лысенко Д.Н. </w:t>
      </w:r>
      <w:proofErr w:type="spellStart"/>
      <w:r w:rsidRPr="00491870">
        <w:rPr>
          <w:rFonts w:ascii="Times New Roman" w:hAnsi="Times New Roman" w:cs="Times New Roman"/>
          <w:color w:val="000000" w:themeColor="text1"/>
          <w:sz w:val="28"/>
          <w:szCs w:val="28"/>
        </w:rPr>
        <w:t>Мурожные</w:t>
      </w:r>
      <w:proofErr w:type="spellEnd"/>
      <w:r w:rsidRPr="00491870">
        <w:rPr>
          <w:rFonts w:ascii="Times New Roman" w:hAnsi="Times New Roman" w:cs="Times New Roman"/>
          <w:color w:val="000000" w:themeColor="text1"/>
          <w:sz w:val="28"/>
          <w:szCs w:val="28"/>
        </w:rPr>
        <w:t xml:space="preserve"> камни 1,2 на Ангаре. Полвека истории / Труды VII (XXIII) Всероссийского археологического </w:t>
      </w:r>
      <w:proofErr w:type="gramStart"/>
      <w:r w:rsidRPr="00491870">
        <w:rPr>
          <w:rFonts w:ascii="Times New Roman" w:hAnsi="Times New Roman" w:cs="Times New Roman"/>
          <w:color w:val="000000" w:themeColor="text1"/>
          <w:sz w:val="28"/>
          <w:szCs w:val="28"/>
        </w:rPr>
        <w:t>съезда :</w:t>
      </w:r>
      <w:proofErr w:type="gramEnd"/>
      <w:r w:rsidRPr="00491870">
        <w:rPr>
          <w:rFonts w:ascii="Times New Roman" w:hAnsi="Times New Roman" w:cs="Times New Roman"/>
          <w:color w:val="000000" w:themeColor="text1"/>
          <w:sz w:val="28"/>
          <w:szCs w:val="28"/>
        </w:rPr>
        <w:t xml:space="preserve"> в 3 т. Т. III. Красноярск, 6-10 октября 2025 г. / отв. Ред.: А.П. Деревянко, Н.А. Макаров, А.В. Поляков, П.В. Мандрыка. – </w:t>
      </w:r>
      <w:proofErr w:type="gramStart"/>
      <w:r w:rsidRPr="00491870">
        <w:rPr>
          <w:rFonts w:ascii="Times New Roman" w:hAnsi="Times New Roman" w:cs="Times New Roman"/>
          <w:color w:val="000000" w:themeColor="text1"/>
          <w:sz w:val="28"/>
          <w:szCs w:val="28"/>
        </w:rPr>
        <w:t>Красноярск :</w:t>
      </w:r>
      <w:proofErr w:type="gramEnd"/>
      <w:r w:rsidRPr="00491870">
        <w:rPr>
          <w:rFonts w:ascii="Times New Roman" w:hAnsi="Times New Roman" w:cs="Times New Roman"/>
          <w:color w:val="000000" w:themeColor="text1"/>
          <w:sz w:val="28"/>
          <w:szCs w:val="28"/>
        </w:rPr>
        <w:t xml:space="preserve"> </w:t>
      </w:r>
      <w:proofErr w:type="spellStart"/>
      <w:r w:rsidRPr="00491870">
        <w:rPr>
          <w:rFonts w:ascii="Times New Roman" w:hAnsi="Times New Roman" w:cs="Times New Roman"/>
          <w:color w:val="000000" w:themeColor="text1"/>
          <w:sz w:val="28"/>
          <w:szCs w:val="28"/>
        </w:rPr>
        <w:t>Сиб</w:t>
      </w:r>
      <w:proofErr w:type="spellEnd"/>
      <w:r w:rsidRPr="00491870">
        <w:rPr>
          <w:rFonts w:ascii="Times New Roman" w:hAnsi="Times New Roman" w:cs="Times New Roman"/>
          <w:color w:val="000000" w:themeColor="text1"/>
          <w:sz w:val="28"/>
          <w:szCs w:val="28"/>
        </w:rPr>
        <w:t xml:space="preserve">. </w:t>
      </w:r>
      <w:proofErr w:type="spellStart"/>
      <w:r w:rsidRPr="00491870">
        <w:rPr>
          <w:rFonts w:ascii="Times New Roman" w:hAnsi="Times New Roman" w:cs="Times New Roman"/>
          <w:color w:val="000000" w:themeColor="text1"/>
          <w:sz w:val="28"/>
          <w:szCs w:val="28"/>
        </w:rPr>
        <w:t>федер</w:t>
      </w:r>
      <w:proofErr w:type="spellEnd"/>
      <w:r w:rsidRPr="00491870">
        <w:rPr>
          <w:rFonts w:ascii="Times New Roman" w:hAnsi="Times New Roman" w:cs="Times New Roman"/>
          <w:color w:val="000000" w:themeColor="text1"/>
          <w:sz w:val="28"/>
          <w:szCs w:val="28"/>
        </w:rPr>
        <w:t xml:space="preserve">. ун-т, 2025. </w:t>
      </w:r>
      <w:r>
        <w:rPr>
          <w:rFonts w:ascii="Times New Roman" w:hAnsi="Times New Roman" w:cs="Times New Roman"/>
          <w:color w:val="000000" w:themeColor="text1"/>
          <w:sz w:val="28"/>
          <w:szCs w:val="28"/>
        </w:rPr>
        <w:t>С</w:t>
      </w:r>
      <w:r w:rsidRPr="00491870">
        <w:rPr>
          <w:rFonts w:ascii="Times New Roman" w:hAnsi="Times New Roman" w:cs="Times New Roman"/>
          <w:color w:val="000000" w:themeColor="text1"/>
          <w:sz w:val="28"/>
          <w:szCs w:val="28"/>
        </w:rPr>
        <w:t>. 17</w:t>
      </w:r>
      <w:r>
        <w:rPr>
          <w:rFonts w:ascii="Times New Roman" w:hAnsi="Times New Roman" w:cs="Times New Roman"/>
          <w:color w:val="000000" w:themeColor="text1"/>
          <w:sz w:val="28"/>
          <w:szCs w:val="28"/>
        </w:rPr>
        <w:t>4 – 177.</w:t>
      </w:r>
    </w:p>
    <w:p w14:paraId="0D07C3ED" w14:textId="77777777" w:rsidR="003D736D" w:rsidRDefault="003D736D" w:rsidP="00275431">
      <w:pPr>
        <w:spacing w:line="360" w:lineRule="auto"/>
        <w:ind w:firstLine="567"/>
        <w:jc w:val="both"/>
        <w:rPr>
          <w:rFonts w:ascii="Times New Roman" w:hAnsi="Times New Roman" w:cs="Times New Roman"/>
          <w:color w:val="000000" w:themeColor="text1"/>
          <w:sz w:val="28"/>
          <w:szCs w:val="28"/>
        </w:rPr>
      </w:pPr>
      <w:r w:rsidRPr="00491870">
        <w:rPr>
          <w:rFonts w:ascii="Times New Roman" w:hAnsi="Times New Roman" w:cs="Times New Roman"/>
          <w:color w:val="000000" w:themeColor="text1"/>
          <w:sz w:val="28"/>
          <w:szCs w:val="28"/>
        </w:rPr>
        <w:t xml:space="preserve">Заика А.Л., Ключников Т.А., Матвеев В.Е. Новые данные по наскальному искусству Нижней Ангары (результаты исследований 2023-2024 гг.) / Труды VII (XXIII) Всероссийского археологического съезда : в 3 т. Т. III. Красноярск, 6-10 октября 2025 г. / отв. Ред.: А.П. Деревянко, Н.А. Макаров, А.В. Поляков, П.В. Мандрыка. – </w:t>
      </w:r>
      <w:proofErr w:type="gramStart"/>
      <w:r w:rsidRPr="00491870">
        <w:rPr>
          <w:rFonts w:ascii="Times New Roman" w:hAnsi="Times New Roman" w:cs="Times New Roman"/>
          <w:color w:val="000000" w:themeColor="text1"/>
          <w:sz w:val="28"/>
          <w:szCs w:val="28"/>
        </w:rPr>
        <w:t>Красноярск :</w:t>
      </w:r>
      <w:proofErr w:type="gramEnd"/>
      <w:r w:rsidRPr="00491870">
        <w:rPr>
          <w:rFonts w:ascii="Times New Roman" w:hAnsi="Times New Roman" w:cs="Times New Roman"/>
          <w:color w:val="000000" w:themeColor="text1"/>
          <w:sz w:val="28"/>
          <w:szCs w:val="28"/>
        </w:rPr>
        <w:t xml:space="preserve"> </w:t>
      </w:r>
      <w:proofErr w:type="spellStart"/>
      <w:r w:rsidRPr="00491870">
        <w:rPr>
          <w:rFonts w:ascii="Times New Roman" w:hAnsi="Times New Roman" w:cs="Times New Roman"/>
          <w:color w:val="000000" w:themeColor="text1"/>
          <w:sz w:val="28"/>
          <w:szCs w:val="28"/>
        </w:rPr>
        <w:t>Сиб</w:t>
      </w:r>
      <w:proofErr w:type="spellEnd"/>
      <w:r w:rsidRPr="00491870">
        <w:rPr>
          <w:rFonts w:ascii="Times New Roman" w:hAnsi="Times New Roman" w:cs="Times New Roman"/>
          <w:color w:val="000000" w:themeColor="text1"/>
          <w:sz w:val="28"/>
          <w:szCs w:val="28"/>
        </w:rPr>
        <w:t xml:space="preserve">. </w:t>
      </w:r>
      <w:proofErr w:type="spellStart"/>
      <w:r w:rsidRPr="00491870">
        <w:rPr>
          <w:rFonts w:ascii="Times New Roman" w:hAnsi="Times New Roman" w:cs="Times New Roman"/>
          <w:color w:val="000000" w:themeColor="text1"/>
          <w:sz w:val="28"/>
          <w:szCs w:val="28"/>
        </w:rPr>
        <w:t>федер</w:t>
      </w:r>
      <w:proofErr w:type="spellEnd"/>
      <w:r w:rsidRPr="00491870">
        <w:rPr>
          <w:rFonts w:ascii="Times New Roman" w:hAnsi="Times New Roman" w:cs="Times New Roman"/>
          <w:color w:val="000000" w:themeColor="text1"/>
          <w:sz w:val="28"/>
          <w:szCs w:val="28"/>
        </w:rPr>
        <w:t>. ун-т, 2025</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С. 180</w:t>
      </w:r>
      <w:r>
        <w:rPr>
          <w:rFonts w:ascii="Times New Roman" w:hAnsi="Times New Roman" w:cs="Times New Roman"/>
          <w:color w:val="000000" w:themeColor="text1"/>
          <w:sz w:val="28"/>
          <w:szCs w:val="28"/>
        </w:rPr>
        <w:t xml:space="preserve"> – 183.</w:t>
      </w:r>
    </w:p>
    <w:p w14:paraId="3E8F3D1A" w14:textId="7DF405BB" w:rsidR="00491870" w:rsidRPr="00491870" w:rsidRDefault="00491870" w:rsidP="00275431">
      <w:pPr>
        <w:spacing w:line="360" w:lineRule="auto"/>
        <w:ind w:firstLine="567"/>
        <w:jc w:val="both"/>
        <w:rPr>
          <w:rFonts w:ascii="Times New Roman" w:hAnsi="Times New Roman" w:cs="Times New Roman"/>
          <w:color w:val="000000" w:themeColor="text1"/>
          <w:sz w:val="28"/>
          <w:szCs w:val="28"/>
        </w:rPr>
      </w:pPr>
      <w:r w:rsidRPr="00491870">
        <w:rPr>
          <w:rFonts w:ascii="Times New Roman" w:hAnsi="Times New Roman" w:cs="Times New Roman"/>
          <w:color w:val="000000" w:themeColor="text1"/>
          <w:sz w:val="28"/>
          <w:szCs w:val="28"/>
        </w:rPr>
        <w:t xml:space="preserve">Заика А.Л., Муратов Е.С., Королев С.А., Данилейко В.А. Результаты исследований петроглифов «Рыбное» на р. Ангаре в 2021 году // </w:t>
      </w:r>
      <w:proofErr w:type="spellStart"/>
      <w:r w:rsidRPr="00491870">
        <w:rPr>
          <w:rFonts w:ascii="Times New Roman" w:hAnsi="Times New Roman" w:cs="Times New Roman"/>
          <w:color w:val="000000" w:themeColor="text1"/>
          <w:sz w:val="28"/>
          <w:szCs w:val="28"/>
        </w:rPr>
        <w:t>Мартьяновские</w:t>
      </w:r>
      <w:proofErr w:type="spellEnd"/>
      <w:r w:rsidRPr="00491870">
        <w:rPr>
          <w:rFonts w:ascii="Times New Roman" w:hAnsi="Times New Roman" w:cs="Times New Roman"/>
          <w:color w:val="000000" w:themeColor="text1"/>
          <w:sz w:val="28"/>
          <w:szCs w:val="28"/>
        </w:rPr>
        <w:t xml:space="preserve"> краеведческие чтения. Красноярск: Изд-во, 2022. </w:t>
      </w:r>
      <w:proofErr w:type="spellStart"/>
      <w:r w:rsidRPr="00491870">
        <w:rPr>
          <w:rFonts w:ascii="Times New Roman" w:hAnsi="Times New Roman" w:cs="Times New Roman"/>
          <w:color w:val="000000" w:themeColor="text1"/>
          <w:sz w:val="28"/>
          <w:szCs w:val="28"/>
        </w:rPr>
        <w:t>Вып</w:t>
      </w:r>
      <w:proofErr w:type="spellEnd"/>
      <w:r w:rsidRPr="00491870">
        <w:rPr>
          <w:rFonts w:ascii="Times New Roman" w:hAnsi="Times New Roman" w:cs="Times New Roman"/>
          <w:color w:val="000000" w:themeColor="text1"/>
          <w:sz w:val="28"/>
          <w:szCs w:val="28"/>
        </w:rPr>
        <w:t>. 15. С. 122–125.</w:t>
      </w:r>
    </w:p>
    <w:p w14:paraId="15A007F8" w14:textId="06A7E25D" w:rsidR="0082212D" w:rsidRPr="0082212D" w:rsidRDefault="0082212D" w:rsidP="0082212D">
      <w:pPr>
        <w:spacing w:line="360" w:lineRule="auto"/>
        <w:ind w:firstLine="709"/>
        <w:jc w:val="both"/>
        <w:rPr>
          <w:rFonts w:ascii="Times New Roman" w:hAnsi="Times New Roman" w:cs="Times New Roman"/>
          <w:color w:val="000000" w:themeColor="text1"/>
          <w:sz w:val="28"/>
          <w:szCs w:val="28"/>
        </w:rPr>
      </w:pPr>
      <w:r w:rsidRPr="0082212D">
        <w:rPr>
          <w:rFonts w:ascii="Times New Roman" w:hAnsi="Times New Roman" w:cs="Times New Roman"/>
          <w:color w:val="000000" w:themeColor="text1"/>
          <w:sz w:val="28"/>
          <w:szCs w:val="28"/>
        </w:rPr>
        <w:t>3) информационные заметки</w:t>
      </w:r>
      <w:r w:rsidR="00491870">
        <w:rPr>
          <w:rFonts w:ascii="Times New Roman" w:hAnsi="Times New Roman" w:cs="Times New Roman"/>
          <w:color w:val="000000" w:themeColor="text1"/>
          <w:sz w:val="28"/>
          <w:szCs w:val="28"/>
        </w:rPr>
        <w:t>;</w:t>
      </w:r>
    </w:p>
    <w:p w14:paraId="375E75E8" w14:textId="387FD3DA" w:rsidR="0082212D" w:rsidRPr="00491870" w:rsidRDefault="0082212D" w:rsidP="0082212D">
      <w:pPr>
        <w:spacing w:line="360" w:lineRule="auto"/>
        <w:ind w:firstLine="709"/>
        <w:jc w:val="both"/>
        <w:rPr>
          <w:rFonts w:ascii="Times New Roman" w:hAnsi="Times New Roman" w:cs="Times New Roman"/>
          <w:color w:val="000000" w:themeColor="text1"/>
          <w:sz w:val="28"/>
          <w:szCs w:val="28"/>
          <w:u w:val="single"/>
        </w:rPr>
      </w:pPr>
      <w:r w:rsidRPr="00491870">
        <w:rPr>
          <w:rFonts w:ascii="Times New Roman" w:hAnsi="Times New Roman" w:cs="Times New Roman"/>
          <w:color w:val="000000" w:themeColor="text1"/>
          <w:sz w:val="28"/>
          <w:szCs w:val="28"/>
          <w:u w:val="single"/>
        </w:rPr>
        <w:t>нормативные и локально-нормативные право</w:t>
      </w:r>
      <w:r w:rsidR="00491870">
        <w:rPr>
          <w:rFonts w:ascii="Times New Roman" w:hAnsi="Times New Roman" w:cs="Times New Roman"/>
          <w:color w:val="000000" w:themeColor="text1"/>
          <w:sz w:val="28"/>
          <w:szCs w:val="28"/>
          <w:u w:val="single"/>
        </w:rPr>
        <w:t>в</w:t>
      </w:r>
      <w:r w:rsidRPr="00491870">
        <w:rPr>
          <w:rFonts w:ascii="Times New Roman" w:hAnsi="Times New Roman" w:cs="Times New Roman"/>
          <w:color w:val="000000" w:themeColor="text1"/>
          <w:sz w:val="28"/>
          <w:szCs w:val="28"/>
          <w:u w:val="single"/>
        </w:rPr>
        <w:t>ые акты, регулирующи</w:t>
      </w:r>
      <w:r w:rsidR="00491870">
        <w:rPr>
          <w:rFonts w:ascii="Times New Roman" w:hAnsi="Times New Roman" w:cs="Times New Roman"/>
          <w:color w:val="000000" w:themeColor="text1"/>
          <w:sz w:val="28"/>
          <w:szCs w:val="28"/>
          <w:u w:val="single"/>
        </w:rPr>
        <w:t>е</w:t>
      </w:r>
      <w:r w:rsidRPr="00491870">
        <w:rPr>
          <w:rFonts w:ascii="Times New Roman" w:hAnsi="Times New Roman" w:cs="Times New Roman"/>
          <w:color w:val="000000" w:themeColor="text1"/>
          <w:sz w:val="28"/>
          <w:szCs w:val="28"/>
          <w:u w:val="single"/>
        </w:rPr>
        <w:t xml:space="preserve"> как охрану историко-культурного наследия, так и экскурсионную деятельность:</w:t>
      </w:r>
    </w:p>
    <w:p w14:paraId="345DE575" w14:textId="033B5934" w:rsidR="00491870" w:rsidRDefault="00491870" w:rsidP="00491870">
      <w:pPr>
        <w:spacing w:line="360" w:lineRule="auto"/>
        <w:ind w:firstLine="709"/>
        <w:jc w:val="both"/>
        <w:rPr>
          <w:rFonts w:ascii="Times New Roman" w:hAnsi="Times New Roman" w:cs="Times New Roman"/>
          <w:color w:val="000000" w:themeColor="text1"/>
          <w:sz w:val="28"/>
          <w:szCs w:val="28"/>
        </w:rPr>
      </w:pPr>
      <w:r w:rsidRPr="00491870">
        <w:rPr>
          <w:rFonts w:ascii="Times New Roman" w:hAnsi="Times New Roman" w:cs="Times New Roman"/>
          <w:color w:val="000000" w:themeColor="text1"/>
          <w:sz w:val="28"/>
          <w:szCs w:val="28"/>
        </w:rPr>
        <w:t xml:space="preserve">Приказ </w:t>
      </w:r>
      <w:proofErr w:type="spellStart"/>
      <w:r w:rsidRPr="00491870">
        <w:rPr>
          <w:rFonts w:ascii="Times New Roman" w:hAnsi="Times New Roman" w:cs="Times New Roman"/>
          <w:color w:val="000000" w:themeColor="text1"/>
          <w:sz w:val="28"/>
          <w:szCs w:val="28"/>
        </w:rPr>
        <w:t>Минпросвещения</w:t>
      </w:r>
      <w:proofErr w:type="spellEnd"/>
      <w:r w:rsidRPr="00491870">
        <w:rPr>
          <w:rFonts w:ascii="Times New Roman" w:hAnsi="Times New Roman" w:cs="Times New Roman"/>
          <w:color w:val="000000" w:themeColor="text1"/>
          <w:sz w:val="28"/>
          <w:szCs w:val="28"/>
        </w:rPr>
        <w:t xml:space="preserve"> России от 31.05.2021</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N 287</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(ред. от 18.06.2025)</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Об утверждении федерального</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государственного образовательного стандарта</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основного общего образования</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(Зарегистрировано в Минюсте России</w:t>
      </w:r>
      <w:r>
        <w:rPr>
          <w:rFonts w:ascii="Times New Roman" w:hAnsi="Times New Roman" w:cs="Times New Roman"/>
          <w:color w:val="000000" w:themeColor="text1"/>
          <w:sz w:val="28"/>
          <w:szCs w:val="28"/>
        </w:rPr>
        <w:t xml:space="preserve"> </w:t>
      </w:r>
      <w:r w:rsidRPr="00491870">
        <w:rPr>
          <w:rFonts w:ascii="Times New Roman" w:hAnsi="Times New Roman" w:cs="Times New Roman"/>
          <w:color w:val="000000" w:themeColor="text1"/>
          <w:sz w:val="28"/>
          <w:szCs w:val="28"/>
        </w:rPr>
        <w:t>05.07.2021 N 64101)</w:t>
      </w:r>
      <w:r>
        <w:rPr>
          <w:rFonts w:ascii="Times New Roman" w:hAnsi="Times New Roman" w:cs="Times New Roman"/>
          <w:color w:val="000000" w:themeColor="text1"/>
          <w:sz w:val="28"/>
          <w:szCs w:val="28"/>
        </w:rPr>
        <w:t>;</w:t>
      </w:r>
    </w:p>
    <w:p w14:paraId="2060AFFD" w14:textId="1A0E94DC" w:rsidR="00513C49" w:rsidRDefault="00513C49" w:rsidP="00C15297">
      <w:pPr>
        <w:spacing w:line="360" w:lineRule="auto"/>
        <w:ind w:firstLine="709"/>
        <w:jc w:val="both"/>
        <w:rPr>
          <w:rFonts w:ascii="Times New Roman" w:hAnsi="Times New Roman" w:cs="Times New Roman"/>
          <w:color w:val="000000" w:themeColor="text1"/>
          <w:sz w:val="28"/>
          <w:szCs w:val="28"/>
        </w:rPr>
      </w:pPr>
      <w:r w:rsidRPr="00513C49">
        <w:rPr>
          <w:rFonts w:ascii="Times New Roman" w:hAnsi="Times New Roman" w:cs="Times New Roman"/>
          <w:color w:val="000000" w:themeColor="text1"/>
          <w:sz w:val="28"/>
          <w:szCs w:val="28"/>
        </w:rPr>
        <w:t>Федеральный закон от 29.12.2012 № 273-ФЗ (ред. от 23.05.2025)</w:t>
      </w:r>
      <w:r>
        <w:rPr>
          <w:rFonts w:ascii="Times New Roman" w:hAnsi="Times New Roman" w:cs="Times New Roman"/>
          <w:color w:val="000000" w:themeColor="text1"/>
          <w:sz w:val="28"/>
          <w:szCs w:val="28"/>
        </w:rPr>
        <w:t xml:space="preserve"> </w:t>
      </w:r>
      <w:r w:rsidRPr="00513C49">
        <w:rPr>
          <w:rFonts w:ascii="Times New Roman" w:hAnsi="Times New Roman" w:cs="Times New Roman"/>
          <w:color w:val="000000" w:themeColor="text1"/>
          <w:sz w:val="28"/>
          <w:szCs w:val="28"/>
        </w:rPr>
        <w:t>«Об образовании в Российской Федерации»</w:t>
      </w:r>
      <w:r>
        <w:rPr>
          <w:rFonts w:ascii="Times New Roman" w:hAnsi="Times New Roman" w:cs="Times New Roman"/>
          <w:color w:val="000000" w:themeColor="text1"/>
          <w:sz w:val="28"/>
          <w:szCs w:val="28"/>
        </w:rPr>
        <w:t>;</w:t>
      </w:r>
    </w:p>
    <w:p w14:paraId="01C2F0EE" w14:textId="12D7FC01" w:rsidR="00513C49" w:rsidRPr="00513C49" w:rsidRDefault="00513C49" w:rsidP="00513C49">
      <w:pPr>
        <w:spacing w:line="360" w:lineRule="auto"/>
        <w:ind w:firstLine="709"/>
        <w:jc w:val="both"/>
        <w:rPr>
          <w:rFonts w:ascii="Times New Roman" w:hAnsi="Times New Roman" w:cs="Times New Roman"/>
          <w:color w:val="000000" w:themeColor="text1"/>
          <w:sz w:val="28"/>
          <w:szCs w:val="28"/>
        </w:rPr>
      </w:pPr>
      <w:r w:rsidRPr="00513C49">
        <w:rPr>
          <w:rFonts w:ascii="Times New Roman" w:hAnsi="Times New Roman" w:cs="Times New Roman"/>
          <w:color w:val="000000" w:themeColor="text1"/>
          <w:sz w:val="28"/>
          <w:szCs w:val="28"/>
        </w:rPr>
        <w:lastRenderedPageBreak/>
        <w:t xml:space="preserve">Совместный приказ </w:t>
      </w:r>
      <w:proofErr w:type="spellStart"/>
      <w:r w:rsidRPr="00513C49">
        <w:rPr>
          <w:rFonts w:ascii="Times New Roman" w:hAnsi="Times New Roman" w:cs="Times New Roman"/>
          <w:color w:val="000000" w:themeColor="text1"/>
          <w:sz w:val="28"/>
          <w:szCs w:val="28"/>
        </w:rPr>
        <w:t>Минпросвещения</w:t>
      </w:r>
      <w:proofErr w:type="spellEnd"/>
      <w:r w:rsidRPr="00513C49">
        <w:rPr>
          <w:rFonts w:ascii="Times New Roman" w:hAnsi="Times New Roman" w:cs="Times New Roman"/>
          <w:color w:val="000000" w:themeColor="text1"/>
          <w:sz w:val="28"/>
          <w:szCs w:val="28"/>
        </w:rPr>
        <w:t xml:space="preserve"> России и Минэкономразвития России от 19 декабря 2019 года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r>
        <w:rPr>
          <w:rFonts w:ascii="Times New Roman" w:hAnsi="Times New Roman" w:cs="Times New Roman"/>
          <w:color w:val="000000" w:themeColor="text1"/>
          <w:sz w:val="28"/>
          <w:szCs w:val="28"/>
        </w:rPr>
        <w:t>;</w:t>
      </w:r>
    </w:p>
    <w:p w14:paraId="3C716F40" w14:textId="1C865115" w:rsidR="00513C49" w:rsidRDefault="00513C49" w:rsidP="00513C49">
      <w:pPr>
        <w:spacing w:line="360" w:lineRule="auto"/>
        <w:ind w:firstLine="709"/>
        <w:jc w:val="both"/>
        <w:rPr>
          <w:rFonts w:ascii="Times New Roman" w:hAnsi="Times New Roman" w:cs="Times New Roman"/>
          <w:color w:val="000000" w:themeColor="text1"/>
          <w:sz w:val="28"/>
          <w:szCs w:val="28"/>
        </w:rPr>
      </w:pPr>
      <w:r w:rsidRPr="00513C49">
        <w:rPr>
          <w:rFonts w:ascii="Times New Roman" w:hAnsi="Times New Roman" w:cs="Times New Roman"/>
          <w:color w:val="000000" w:themeColor="text1"/>
          <w:sz w:val="28"/>
          <w:szCs w:val="28"/>
        </w:rPr>
        <w:t>«Инструкция по организации и проведению мероприятий в природной среде организованными группами с участием детей на территории Красноярского края»</w:t>
      </w:r>
      <w:r>
        <w:rPr>
          <w:rFonts w:ascii="Times New Roman" w:hAnsi="Times New Roman" w:cs="Times New Roman"/>
          <w:color w:val="000000" w:themeColor="text1"/>
          <w:sz w:val="28"/>
          <w:szCs w:val="28"/>
        </w:rPr>
        <w:t>;</w:t>
      </w:r>
    </w:p>
    <w:p w14:paraId="67E1437B" w14:textId="3DDB783D" w:rsidR="00513C49" w:rsidRDefault="00513C49" w:rsidP="00513C49">
      <w:pPr>
        <w:spacing w:line="360" w:lineRule="auto"/>
        <w:ind w:firstLine="709"/>
        <w:jc w:val="both"/>
        <w:rPr>
          <w:rFonts w:ascii="Times New Roman" w:hAnsi="Times New Roman" w:cs="Times New Roman"/>
          <w:color w:val="000000" w:themeColor="text1"/>
          <w:sz w:val="28"/>
          <w:szCs w:val="28"/>
        </w:rPr>
      </w:pPr>
      <w:r w:rsidRPr="00513C49">
        <w:rPr>
          <w:rFonts w:ascii="Times New Roman" w:hAnsi="Times New Roman" w:cs="Times New Roman"/>
          <w:color w:val="000000" w:themeColor="text1"/>
          <w:sz w:val="28"/>
          <w:szCs w:val="28"/>
        </w:rPr>
        <w:t>Приказ Минтранса РФ от 05.05.2012 №140</w:t>
      </w:r>
      <w:r>
        <w:rPr>
          <w:rFonts w:ascii="Times New Roman" w:hAnsi="Times New Roman" w:cs="Times New Roman"/>
          <w:color w:val="000000" w:themeColor="text1"/>
          <w:sz w:val="28"/>
          <w:szCs w:val="28"/>
        </w:rPr>
        <w:t xml:space="preserve">; </w:t>
      </w:r>
    </w:p>
    <w:p w14:paraId="27A0860B" w14:textId="763E9B89" w:rsidR="00513C49" w:rsidRDefault="00513C49" w:rsidP="00513C49">
      <w:pPr>
        <w:spacing w:line="360" w:lineRule="auto"/>
        <w:ind w:firstLine="709"/>
        <w:jc w:val="both"/>
        <w:rPr>
          <w:rFonts w:ascii="Times New Roman" w:hAnsi="Times New Roman" w:cs="Times New Roman"/>
          <w:color w:val="000000" w:themeColor="text1"/>
          <w:sz w:val="28"/>
          <w:szCs w:val="28"/>
        </w:rPr>
      </w:pPr>
      <w:r w:rsidRPr="00513C49">
        <w:rPr>
          <w:rFonts w:ascii="Times New Roman" w:hAnsi="Times New Roman" w:cs="Times New Roman"/>
          <w:color w:val="000000" w:themeColor="text1"/>
          <w:sz w:val="28"/>
          <w:szCs w:val="28"/>
        </w:rPr>
        <w:t xml:space="preserve">Приказ </w:t>
      </w:r>
      <w:proofErr w:type="spellStart"/>
      <w:r w:rsidRPr="00513C49">
        <w:rPr>
          <w:rFonts w:ascii="Times New Roman" w:hAnsi="Times New Roman" w:cs="Times New Roman"/>
          <w:color w:val="000000" w:themeColor="text1"/>
          <w:sz w:val="28"/>
          <w:szCs w:val="28"/>
        </w:rPr>
        <w:t>Минпросвещения</w:t>
      </w:r>
      <w:proofErr w:type="spellEnd"/>
      <w:r w:rsidRPr="00513C49">
        <w:rPr>
          <w:rFonts w:ascii="Times New Roman" w:hAnsi="Times New Roman" w:cs="Times New Roman"/>
          <w:color w:val="000000" w:themeColor="text1"/>
          <w:sz w:val="28"/>
          <w:szCs w:val="28"/>
        </w:rPr>
        <w:t xml:space="preserve"> Росси №702 Минэкономразвития России N 811 от 19 декабря 2019 года</w:t>
      </w:r>
      <w:r>
        <w:rPr>
          <w:rFonts w:ascii="Times New Roman" w:hAnsi="Times New Roman" w:cs="Times New Roman"/>
          <w:color w:val="000000" w:themeColor="text1"/>
          <w:sz w:val="28"/>
          <w:szCs w:val="28"/>
        </w:rPr>
        <w:t>.</w:t>
      </w:r>
    </w:p>
    <w:p w14:paraId="01307256" w14:textId="32812B23" w:rsidR="00382919" w:rsidRPr="00382919" w:rsidRDefault="00382919" w:rsidP="00C15297">
      <w:pPr>
        <w:spacing w:line="360" w:lineRule="auto"/>
        <w:ind w:firstLine="709"/>
        <w:jc w:val="both"/>
        <w:rPr>
          <w:rFonts w:ascii="Times New Roman" w:hAnsi="Times New Roman" w:cs="Times New Roman"/>
          <w:color w:val="000000" w:themeColor="text1"/>
          <w:sz w:val="28"/>
          <w:szCs w:val="28"/>
        </w:rPr>
      </w:pPr>
      <w:r w:rsidRPr="00382919">
        <w:rPr>
          <w:rFonts w:ascii="Times New Roman" w:hAnsi="Times New Roman" w:cs="Times New Roman"/>
          <w:b/>
          <w:bCs/>
          <w:color w:val="000000" w:themeColor="text1"/>
          <w:sz w:val="28"/>
          <w:szCs w:val="28"/>
        </w:rPr>
        <w:t>Практическая значимость:</w:t>
      </w:r>
      <w:r w:rsidRPr="00382919">
        <w:rPr>
          <w:rFonts w:ascii="Times New Roman" w:hAnsi="Times New Roman" w:cs="Times New Roman"/>
          <w:color w:val="000000" w:themeColor="text1"/>
          <w:sz w:val="28"/>
          <w:szCs w:val="28"/>
        </w:rPr>
        <w:t xml:space="preserve"> Материалы и методические разработки выпускной квалификационной работы могут быть использованы на уроках </w:t>
      </w:r>
      <w:r>
        <w:rPr>
          <w:rFonts w:ascii="Times New Roman" w:hAnsi="Times New Roman" w:cs="Times New Roman"/>
          <w:color w:val="000000" w:themeColor="text1"/>
          <w:sz w:val="28"/>
          <w:szCs w:val="28"/>
        </w:rPr>
        <w:t xml:space="preserve">региональной </w:t>
      </w:r>
      <w:r w:rsidRPr="00382919">
        <w:rPr>
          <w:rFonts w:ascii="Times New Roman" w:hAnsi="Times New Roman" w:cs="Times New Roman"/>
          <w:color w:val="000000" w:themeColor="text1"/>
          <w:sz w:val="28"/>
          <w:szCs w:val="28"/>
        </w:rPr>
        <w:t xml:space="preserve">истории в 5 классе </w:t>
      </w:r>
      <w:r>
        <w:rPr>
          <w:rFonts w:ascii="Times New Roman" w:hAnsi="Times New Roman" w:cs="Times New Roman"/>
          <w:color w:val="000000" w:themeColor="text1"/>
          <w:sz w:val="28"/>
          <w:szCs w:val="28"/>
        </w:rPr>
        <w:t>(в рамках модуля «</w:t>
      </w:r>
      <w:r w:rsidRPr="00382919">
        <w:rPr>
          <w:rFonts w:ascii="Times New Roman" w:hAnsi="Times New Roman" w:cs="Times New Roman"/>
          <w:color w:val="000000" w:themeColor="text1"/>
          <w:sz w:val="28"/>
          <w:szCs w:val="28"/>
        </w:rPr>
        <w:t>Древние люди на берегах Енисея</w:t>
      </w:r>
      <w:r>
        <w:rPr>
          <w:rFonts w:ascii="Times New Roman" w:hAnsi="Times New Roman" w:cs="Times New Roman"/>
          <w:color w:val="000000" w:themeColor="text1"/>
          <w:sz w:val="28"/>
          <w:szCs w:val="28"/>
        </w:rPr>
        <w:t>»)</w:t>
      </w:r>
      <w:r w:rsidRPr="00382919">
        <w:rPr>
          <w:rFonts w:ascii="Times New Roman" w:hAnsi="Times New Roman" w:cs="Times New Roman"/>
          <w:color w:val="000000" w:themeColor="text1"/>
          <w:sz w:val="28"/>
          <w:szCs w:val="28"/>
        </w:rPr>
        <w:t>, а также для внеурочной деятельности.</w:t>
      </w:r>
    </w:p>
    <w:p w14:paraId="414989FD" w14:textId="1D4BB179" w:rsidR="00382919" w:rsidRPr="00382919" w:rsidRDefault="00382919" w:rsidP="00C15297">
      <w:pPr>
        <w:spacing w:line="360" w:lineRule="auto"/>
        <w:ind w:firstLine="709"/>
        <w:jc w:val="both"/>
        <w:rPr>
          <w:rFonts w:ascii="Times New Roman" w:hAnsi="Times New Roman" w:cs="Times New Roman"/>
          <w:color w:val="000000" w:themeColor="text1"/>
          <w:sz w:val="28"/>
          <w:szCs w:val="28"/>
        </w:rPr>
      </w:pPr>
      <w:r w:rsidRPr="00382919">
        <w:rPr>
          <w:rFonts w:ascii="Times New Roman" w:hAnsi="Times New Roman" w:cs="Times New Roman"/>
          <w:b/>
          <w:bCs/>
          <w:color w:val="000000" w:themeColor="text1"/>
          <w:sz w:val="28"/>
          <w:szCs w:val="28"/>
        </w:rPr>
        <w:t>Апробация:</w:t>
      </w:r>
      <w:r w:rsidRPr="00382919">
        <w:rPr>
          <w:rFonts w:ascii="Times New Roman" w:hAnsi="Times New Roman" w:cs="Times New Roman"/>
          <w:color w:val="000000" w:themeColor="text1"/>
          <w:sz w:val="28"/>
          <w:szCs w:val="28"/>
        </w:rPr>
        <w:t xml:space="preserve"> Отдельные положения работы были представлены в 202</w:t>
      </w:r>
      <w:r>
        <w:rPr>
          <w:rFonts w:ascii="Times New Roman" w:hAnsi="Times New Roman" w:cs="Times New Roman"/>
          <w:color w:val="000000" w:themeColor="text1"/>
          <w:sz w:val="28"/>
          <w:szCs w:val="28"/>
        </w:rPr>
        <w:t>3</w:t>
      </w:r>
      <w:r w:rsidRPr="00382919">
        <w:rPr>
          <w:rFonts w:ascii="Times New Roman" w:hAnsi="Times New Roman" w:cs="Times New Roman"/>
          <w:color w:val="000000" w:themeColor="text1"/>
          <w:sz w:val="28"/>
          <w:szCs w:val="28"/>
        </w:rPr>
        <w:t xml:space="preserve"> году на LХIII </w:t>
      </w:r>
      <w:proofErr w:type="spellStart"/>
      <w:r w:rsidRPr="00382919">
        <w:rPr>
          <w:rFonts w:ascii="Times New Roman" w:hAnsi="Times New Roman" w:cs="Times New Roman"/>
          <w:color w:val="000000" w:themeColor="text1"/>
          <w:sz w:val="28"/>
          <w:szCs w:val="28"/>
        </w:rPr>
        <w:t>РАЭСКе</w:t>
      </w:r>
      <w:proofErr w:type="spellEnd"/>
      <w:r w:rsidRPr="00382919">
        <w:rPr>
          <w:rFonts w:ascii="Times New Roman" w:hAnsi="Times New Roman" w:cs="Times New Roman"/>
          <w:color w:val="000000" w:themeColor="text1"/>
          <w:sz w:val="28"/>
          <w:szCs w:val="28"/>
        </w:rPr>
        <w:t xml:space="preserve"> в г. </w:t>
      </w:r>
      <w:r>
        <w:rPr>
          <w:rFonts w:ascii="Times New Roman" w:hAnsi="Times New Roman" w:cs="Times New Roman"/>
          <w:color w:val="000000" w:themeColor="text1"/>
          <w:sz w:val="28"/>
          <w:szCs w:val="28"/>
        </w:rPr>
        <w:t>Новосибирск</w:t>
      </w:r>
      <w:r w:rsidRPr="00382919">
        <w:rPr>
          <w:rFonts w:ascii="Times New Roman" w:hAnsi="Times New Roman" w:cs="Times New Roman"/>
          <w:color w:val="000000" w:themeColor="text1"/>
          <w:sz w:val="28"/>
          <w:szCs w:val="28"/>
        </w:rPr>
        <w:t xml:space="preserve"> и </w:t>
      </w:r>
      <w:r w:rsidR="00492428">
        <w:rPr>
          <w:rFonts w:ascii="Times New Roman" w:hAnsi="Times New Roman" w:cs="Times New Roman"/>
          <w:color w:val="000000" w:themeColor="text1"/>
          <w:sz w:val="28"/>
          <w:szCs w:val="28"/>
        </w:rPr>
        <w:t xml:space="preserve">в </w:t>
      </w:r>
      <w:r w:rsidRPr="00382919">
        <w:rPr>
          <w:rFonts w:ascii="Times New Roman" w:hAnsi="Times New Roman" w:cs="Times New Roman"/>
          <w:color w:val="000000" w:themeColor="text1"/>
          <w:sz w:val="28"/>
          <w:szCs w:val="28"/>
        </w:rPr>
        <w:t>2025 году на</w:t>
      </w:r>
      <w:r>
        <w:rPr>
          <w:rFonts w:ascii="Times New Roman" w:hAnsi="Times New Roman" w:cs="Times New Roman"/>
          <w:color w:val="000000" w:themeColor="text1"/>
          <w:sz w:val="28"/>
          <w:szCs w:val="28"/>
        </w:rPr>
        <w:t xml:space="preserve"> конференции «Актуальные вопросы истории России и зарубежных стран» в рамках </w:t>
      </w:r>
      <w:r w:rsidRPr="00382919">
        <w:rPr>
          <w:rFonts w:ascii="Times New Roman" w:hAnsi="Times New Roman" w:cs="Times New Roman"/>
          <w:color w:val="000000" w:themeColor="text1"/>
          <w:sz w:val="28"/>
          <w:szCs w:val="28"/>
        </w:rPr>
        <w:t>XXVI</w:t>
      </w:r>
      <w:r>
        <w:rPr>
          <w:rFonts w:ascii="Times New Roman" w:hAnsi="Times New Roman" w:cs="Times New Roman"/>
          <w:color w:val="000000" w:themeColor="text1"/>
          <w:sz w:val="28"/>
          <w:szCs w:val="28"/>
        </w:rPr>
        <w:t xml:space="preserve"> </w:t>
      </w:r>
      <w:r w:rsidRPr="00382919">
        <w:rPr>
          <w:rFonts w:ascii="Times New Roman" w:hAnsi="Times New Roman" w:cs="Times New Roman"/>
          <w:color w:val="000000" w:themeColor="text1"/>
          <w:sz w:val="28"/>
          <w:szCs w:val="28"/>
        </w:rPr>
        <w:t>Международн</w:t>
      </w:r>
      <w:r>
        <w:rPr>
          <w:rFonts w:ascii="Times New Roman" w:hAnsi="Times New Roman" w:cs="Times New Roman"/>
          <w:color w:val="000000" w:themeColor="text1"/>
          <w:sz w:val="28"/>
          <w:szCs w:val="28"/>
        </w:rPr>
        <w:t>ого</w:t>
      </w:r>
      <w:r w:rsidRPr="00382919">
        <w:rPr>
          <w:rFonts w:ascii="Times New Roman" w:hAnsi="Times New Roman" w:cs="Times New Roman"/>
          <w:color w:val="000000" w:themeColor="text1"/>
          <w:sz w:val="28"/>
          <w:szCs w:val="28"/>
        </w:rPr>
        <w:t xml:space="preserve"> форум</w:t>
      </w:r>
      <w:r>
        <w:rPr>
          <w:rFonts w:ascii="Times New Roman" w:hAnsi="Times New Roman" w:cs="Times New Roman"/>
          <w:color w:val="000000" w:themeColor="text1"/>
          <w:sz w:val="28"/>
          <w:szCs w:val="28"/>
        </w:rPr>
        <w:t>а</w:t>
      </w:r>
      <w:r w:rsidRPr="00382919">
        <w:rPr>
          <w:rFonts w:ascii="Times New Roman" w:hAnsi="Times New Roman" w:cs="Times New Roman"/>
          <w:color w:val="000000" w:themeColor="text1"/>
          <w:sz w:val="28"/>
          <w:szCs w:val="28"/>
        </w:rPr>
        <w:t xml:space="preserve"> студентов,</w:t>
      </w:r>
      <w:r>
        <w:rPr>
          <w:rFonts w:ascii="Times New Roman" w:hAnsi="Times New Roman" w:cs="Times New Roman"/>
          <w:color w:val="000000" w:themeColor="text1"/>
          <w:sz w:val="28"/>
          <w:szCs w:val="28"/>
        </w:rPr>
        <w:t xml:space="preserve"> </w:t>
      </w:r>
      <w:r w:rsidRPr="00382919">
        <w:rPr>
          <w:rFonts w:ascii="Times New Roman" w:hAnsi="Times New Roman" w:cs="Times New Roman"/>
          <w:color w:val="000000" w:themeColor="text1"/>
          <w:sz w:val="28"/>
          <w:szCs w:val="28"/>
        </w:rPr>
        <w:t>аспирантов и молодых ученых</w:t>
      </w:r>
      <w:r>
        <w:rPr>
          <w:rFonts w:ascii="Times New Roman" w:hAnsi="Times New Roman" w:cs="Times New Roman"/>
          <w:color w:val="000000" w:themeColor="text1"/>
          <w:sz w:val="28"/>
          <w:szCs w:val="28"/>
        </w:rPr>
        <w:t xml:space="preserve"> «Молодежь и наука </w:t>
      </w:r>
      <w:r>
        <w:rPr>
          <w:rFonts w:ascii="Times New Roman" w:hAnsi="Times New Roman" w:cs="Times New Roman"/>
          <w:color w:val="000000" w:themeColor="text1"/>
          <w:sz w:val="28"/>
          <w:szCs w:val="28"/>
          <w:lang w:val="en-US"/>
        </w:rPr>
        <w:t>XXI</w:t>
      </w:r>
      <w:r>
        <w:rPr>
          <w:rFonts w:ascii="Times New Roman" w:hAnsi="Times New Roman" w:cs="Times New Roman"/>
          <w:color w:val="000000" w:themeColor="text1"/>
          <w:sz w:val="28"/>
          <w:szCs w:val="28"/>
        </w:rPr>
        <w:t xml:space="preserve"> века».</w:t>
      </w:r>
    </w:p>
    <w:p w14:paraId="02165712" w14:textId="17D622A4" w:rsidR="00382919" w:rsidRPr="00382919" w:rsidRDefault="00382919" w:rsidP="00C15297">
      <w:pPr>
        <w:spacing w:line="360" w:lineRule="auto"/>
        <w:ind w:firstLine="709"/>
        <w:jc w:val="both"/>
        <w:rPr>
          <w:rFonts w:ascii="Times New Roman" w:hAnsi="Times New Roman" w:cs="Times New Roman"/>
          <w:color w:val="000000" w:themeColor="text1"/>
          <w:sz w:val="28"/>
          <w:szCs w:val="28"/>
        </w:rPr>
      </w:pPr>
      <w:r w:rsidRPr="00382919">
        <w:rPr>
          <w:rFonts w:ascii="Times New Roman" w:hAnsi="Times New Roman" w:cs="Times New Roman"/>
          <w:color w:val="000000" w:themeColor="text1"/>
          <w:sz w:val="28"/>
          <w:szCs w:val="28"/>
        </w:rPr>
        <w:lastRenderedPageBreak/>
        <w:t xml:space="preserve">Представленная в работе методическая разработка была апробирована на </w:t>
      </w:r>
      <w:r>
        <w:rPr>
          <w:rFonts w:ascii="Times New Roman" w:hAnsi="Times New Roman" w:cs="Times New Roman"/>
          <w:color w:val="000000" w:themeColor="text1"/>
          <w:sz w:val="28"/>
          <w:szCs w:val="28"/>
        </w:rPr>
        <w:t xml:space="preserve">совещании районного методического объединения учителей истории и обществознания </w:t>
      </w:r>
      <w:proofErr w:type="spellStart"/>
      <w:r>
        <w:rPr>
          <w:rFonts w:ascii="Times New Roman" w:hAnsi="Times New Roman" w:cs="Times New Roman"/>
          <w:color w:val="000000" w:themeColor="text1"/>
          <w:sz w:val="28"/>
          <w:szCs w:val="28"/>
        </w:rPr>
        <w:t>Мотыгинского</w:t>
      </w:r>
      <w:proofErr w:type="spellEnd"/>
      <w:r>
        <w:rPr>
          <w:rFonts w:ascii="Times New Roman" w:hAnsi="Times New Roman" w:cs="Times New Roman"/>
          <w:color w:val="000000" w:themeColor="text1"/>
          <w:sz w:val="28"/>
          <w:szCs w:val="28"/>
        </w:rPr>
        <w:t xml:space="preserve"> муниципального округа</w:t>
      </w:r>
      <w:r w:rsidRPr="00382919">
        <w:rPr>
          <w:rFonts w:ascii="Times New Roman" w:hAnsi="Times New Roman" w:cs="Times New Roman"/>
          <w:color w:val="000000" w:themeColor="text1"/>
          <w:sz w:val="28"/>
          <w:szCs w:val="28"/>
        </w:rPr>
        <w:t>.</w:t>
      </w:r>
    </w:p>
    <w:p w14:paraId="60EFDFDC" w14:textId="5AE1BF71" w:rsidR="00382919" w:rsidRDefault="00382919" w:rsidP="00513C49">
      <w:pPr>
        <w:spacing w:line="360" w:lineRule="auto"/>
        <w:ind w:firstLine="709"/>
        <w:jc w:val="both"/>
        <w:rPr>
          <w:rFonts w:ascii="Times New Roman" w:hAnsi="Times New Roman" w:cs="Times New Roman"/>
          <w:color w:val="000000" w:themeColor="text1"/>
          <w:sz w:val="28"/>
          <w:szCs w:val="28"/>
        </w:rPr>
      </w:pPr>
      <w:r w:rsidRPr="0059327B">
        <w:rPr>
          <w:rFonts w:ascii="Times New Roman" w:hAnsi="Times New Roman" w:cs="Times New Roman"/>
          <w:b/>
          <w:bCs/>
          <w:color w:val="000000" w:themeColor="text1"/>
          <w:sz w:val="28"/>
          <w:szCs w:val="28"/>
        </w:rPr>
        <w:t>Структура:</w:t>
      </w:r>
      <w:r w:rsidRPr="00382919">
        <w:rPr>
          <w:rFonts w:ascii="Times New Roman" w:hAnsi="Times New Roman" w:cs="Times New Roman"/>
          <w:color w:val="000000" w:themeColor="text1"/>
          <w:sz w:val="28"/>
          <w:szCs w:val="28"/>
        </w:rPr>
        <w:t xml:space="preserve"> </w:t>
      </w:r>
      <w:r w:rsidR="0059327B">
        <w:rPr>
          <w:rFonts w:ascii="Times New Roman" w:hAnsi="Times New Roman" w:cs="Times New Roman"/>
          <w:color w:val="000000" w:themeColor="text1"/>
          <w:sz w:val="28"/>
          <w:szCs w:val="28"/>
        </w:rPr>
        <w:t>исследование</w:t>
      </w:r>
      <w:r w:rsidRPr="00382919">
        <w:rPr>
          <w:rFonts w:ascii="Times New Roman" w:hAnsi="Times New Roman" w:cs="Times New Roman"/>
          <w:color w:val="000000" w:themeColor="text1"/>
          <w:sz w:val="28"/>
          <w:szCs w:val="28"/>
        </w:rPr>
        <w:t xml:space="preserve"> состоит из введения, трёх глав, разделенных на параграфы, заключения, списка литературы, списка сокращений и приложения. В первой главе рассматривается история изучения</w:t>
      </w:r>
      <w:r w:rsidR="0059327B">
        <w:rPr>
          <w:rFonts w:ascii="Times New Roman" w:hAnsi="Times New Roman" w:cs="Times New Roman"/>
          <w:color w:val="000000" w:themeColor="text1"/>
          <w:sz w:val="28"/>
          <w:szCs w:val="28"/>
        </w:rPr>
        <w:t xml:space="preserve">, характеристика, современное состояние и экскурсионный потенциал археологических объектов, расположенных на территории </w:t>
      </w:r>
      <w:proofErr w:type="spellStart"/>
      <w:r w:rsidR="0059327B">
        <w:rPr>
          <w:rFonts w:ascii="Times New Roman" w:hAnsi="Times New Roman" w:cs="Times New Roman"/>
          <w:color w:val="000000" w:themeColor="text1"/>
          <w:sz w:val="28"/>
          <w:szCs w:val="28"/>
        </w:rPr>
        <w:t>Мотыгинского</w:t>
      </w:r>
      <w:proofErr w:type="spellEnd"/>
      <w:r w:rsidR="0059327B">
        <w:rPr>
          <w:rFonts w:ascii="Times New Roman" w:hAnsi="Times New Roman" w:cs="Times New Roman"/>
          <w:color w:val="000000" w:themeColor="text1"/>
          <w:sz w:val="28"/>
          <w:szCs w:val="28"/>
        </w:rPr>
        <w:t xml:space="preserve"> муниципального округа</w:t>
      </w:r>
      <w:r w:rsidRPr="00382919">
        <w:rPr>
          <w:rFonts w:ascii="Times New Roman" w:hAnsi="Times New Roman" w:cs="Times New Roman"/>
          <w:color w:val="000000" w:themeColor="text1"/>
          <w:sz w:val="28"/>
          <w:szCs w:val="28"/>
        </w:rPr>
        <w:t xml:space="preserve">. Вторая глава посвящена </w:t>
      </w:r>
      <w:r w:rsidR="0059327B">
        <w:rPr>
          <w:rFonts w:ascii="Times New Roman" w:hAnsi="Times New Roman" w:cs="Times New Roman"/>
          <w:color w:val="000000" w:themeColor="text1"/>
          <w:sz w:val="28"/>
          <w:szCs w:val="28"/>
        </w:rPr>
        <w:t xml:space="preserve">анализу нормативно-правовых актов, регламентирующих </w:t>
      </w:r>
      <w:r w:rsidR="00E45E93">
        <w:rPr>
          <w:rFonts w:ascii="Times New Roman" w:hAnsi="Times New Roman" w:cs="Times New Roman"/>
          <w:color w:val="000000" w:themeColor="text1"/>
          <w:sz w:val="28"/>
          <w:szCs w:val="28"/>
        </w:rPr>
        <w:t>экскурсионную деятельность и анализу методических пособий по созданию образовательных экскурсий</w:t>
      </w:r>
      <w:r w:rsidRPr="00382919">
        <w:rPr>
          <w:rFonts w:ascii="Times New Roman" w:hAnsi="Times New Roman" w:cs="Times New Roman"/>
          <w:color w:val="000000" w:themeColor="text1"/>
          <w:sz w:val="28"/>
          <w:szCs w:val="28"/>
        </w:rPr>
        <w:t xml:space="preserve">. В третьей главе представлена методическая разработка </w:t>
      </w:r>
      <w:r w:rsidR="00E45E93">
        <w:rPr>
          <w:rFonts w:ascii="Times New Roman" w:hAnsi="Times New Roman" w:cs="Times New Roman"/>
          <w:color w:val="000000" w:themeColor="text1"/>
          <w:sz w:val="28"/>
          <w:szCs w:val="28"/>
        </w:rPr>
        <w:t>урока-экскурсии на «</w:t>
      </w:r>
      <w:proofErr w:type="spellStart"/>
      <w:r w:rsidR="00E45E93">
        <w:rPr>
          <w:rFonts w:ascii="Times New Roman" w:hAnsi="Times New Roman" w:cs="Times New Roman"/>
          <w:color w:val="000000" w:themeColor="text1"/>
          <w:sz w:val="28"/>
          <w:szCs w:val="28"/>
        </w:rPr>
        <w:t>Усть-Тасеевский</w:t>
      </w:r>
      <w:proofErr w:type="spellEnd"/>
      <w:r w:rsidR="00E45E93">
        <w:rPr>
          <w:rFonts w:ascii="Times New Roman" w:hAnsi="Times New Roman" w:cs="Times New Roman"/>
          <w:color w:val="000000" w:themeColor="text1"/>
          <w:sz w:val="28"/>
          <w:szCs w:val="28"/>
        </w:rPr>
        <w:t xml:space="preserve"> культовый комплекс»</w:t>
      </w:r>
      <w:r w:rsidRPr="0038291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br w:type="page"/>
      </w:r>
    </w:p>
    <w:p w14:paraId="375E9B3B" w14:textId="26975467" w:rsidR="00407DCC" w:rsidRPr="00ED50B2" w:rsidRDefault="006A022B" w:rsidP="00C15297">
      <w:pPr>
        <w:pStyle w:val="1"/>
        <w:spacing w:line="360" w:lineRule="auto"/>
        <w:ind w:firstLine="709"/>
        <w:jc w:val="center"/>
        <w:rPr>
          <w:rFonts w:ascii="Times New Roman" w:hAnsi="Times New Roman" w:cs="Times New Roman"/>
          <w:b/>
          <w:bCs/>
          <w:color w:val="000000" w:themeColor="text1"/>
          <w:sz w:val="28"/>
          <w:szCs w:val="28"/>
        </w:rPr>
      </w:pPr>
      <w:bookmarkStart w:id="2" w:name="_Toc231209303"/>
      <w:r w:rsidRPr="00ED50B2">
        <w:rPr>
          <w:rFonts w:ascii="Times New Roman" w:hAnsi="Times New Roman" w:cs="Times New Roman"/>
          <w:b/>
          <w:bCs/>
          <w:color w:val="000000" w:themeColor="text1"/>
          <w:sz w:val="28"/>
          <w:szCs w:val="28"/>
        </w:rPr>
        <w:lastRenderedPageBreak/>
        <w:t xml:space="preserve">Глава 1. Характеристика археологической карты </w:t>
      </w:r>
      <w:r w:rsidR="008E4B5F" w:rsidRPr="00ED50B2">
        <w:rPr>
          <w:rFonts w:ascii="Times New Roman" w:hAnsi="Times New Roman" w:cs="Times New Roman"/>
          <w:b/>
          <w:bCs/>
          <w:color w:val="000000" w:themeColor="text1"/>
          <w:sz w:val="28"/>
          <w:szCs w:val="28"/>
        </w:rPr>
        <w:t>Северног</w:t>
      </w:r>
      <w:r w:rsidRPr="00ED50B2">
        <w:rPr>
          <w:rFonts w:ascii="Times New Roman" w:hAnsi="Times New Roman" w:cs="Times New Roman"/>
          <w:b/>
          <w:bCs/>
          <w:color w:val="000000" w:themeColor="text1"/>
          <w:sz w:val="28"/>
          <w:szCs w:val="28"/>
        </w:rPr>
        <w:t>о Приангарья.</w:t>
      </w:r>
      <w:bookmarkEnd w:id="2"/>
    </w:p>
    <w:p w14:paraId="35989742" w14:textId="292B7A99" w:rsidR="006A022B" w:rsidRPr="00ED50B2" w:rsidRDefault="00113A1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Территория</w:t>
      </w:r>
      <w:r w:rsidR="008E4B5F" w:rsidRPr="00ED50B2">
        <w:rPr>
          <w:rFonts w:ascii="Times New Roman" w:hAnsi="Times New Roman" w:cs="Times New Roman"/>
          <w:color w:val="000000" w:themeColor="text1"/>
          <w:sz w:val="28"/>
          <w:szCs w:val="28"/>
        </w:rPr>
        <w:t xml:space="preserve"> Северного</w:t>
      </w:r>
      <w:r w:rsidRPr="00ED50B2">
        <w:rPr>
          <w:rFonts w:ascii="Times New Roman" w:hAnsi="Times New Roman" w:cs="Times New Roman"/>
          <w:color w:val="000000" w:themeColor="text1"/>
          <w:sz w:val="28"/>
          <w:szCs w:val="28"/>
        </w:rPr>
        <w:t xml:space="preserve"> Приангарья </w:t>
      </w:r>
      <w:r w:rsidR="008E4B5F" w:rsidRPr="00ED50B2">
        <w:rPr>
          <w:rFonts w:ascii="Times New Roman" w:hAnsi="Times New Roman" w:cs="Times New Roman"/>
          <w:color w:val="000000" w:themeColor="text1"/>
          <w:sz w:val="28"/>
          <w:szCs w:val="28"/>
        </w:rPr>
        <w:t xml:space="preserve">включает в себя среднее и нижнее течение реки Ангары. Рельеф данной местности разнообразен: равнинные участки чередуются </w:t>
      </w:r>
      <w:r w:rsidR="008E0430" w:rsidRPr="00ED50B2">
        <w:rPr>
          <w:rFonts w:ascii="Times New Roman" w:hAnsi="Times New Roman" w:cs="Times New Roman"/>
          <w:color w:val="000000" w:themeColor="text1"/>
          <w:sz w:val="28"/>
          <w:szCs w:val="28"/>
        </w:rPr>
        <w:t>с возвышенными плато.</w:t>
      </w:r>
      <w:r w:rsidR="008E4B5F" w:rsidRPr="00ED50B2">
        <w:rPr>
          <w:rFonts w:ascii="Times New Roman" w:hAnsi="Times New Roman" w:cs="Times New Roman"/>
          <w:color w:val="000000" w:themeColor="text1"/>
          <w:sz w:val="28"/>
          <w:szCs w:val="28"/>
        </w:rPr>
        <w:t xml:space="preserve"> Узкие места речной долины чередуются с озеровидными расширениями,</w:t>
      </w:r>
      <w:r w:rsidR="008E0430" w:rsidRPr="00ED50B2">
        <w:rPr>
          <w:rFonts w:ascii="Times New Roman" w:hAnsi="Times New Roman" w:cs="Times New Roman"/>
          <w:color w:val="000000" w:themeColor="text1"/>
          <w:sz w:val="28"/>
          <w:szCs w:val="28"/>
        </w:rPr>
        <w:t xml:space="preserve"> </w:t>
      </w:r>
      <w:r w:rsidR="008E4B5F" w:rsidRPr="00ED50B2">
        <w:rPr>
          <w:rFonts w:ascii="Times New Roman" w:hAnsi="Times New Roman" w:cs="Times New Roman"/>
          <w:color w:val="000000" w:themeColor="text1"/>
          <w:sz w:val="28"/>
          <w:szCs w:val="28"/>
        </w:rPr>
        <w:t>где русло реки усеяно островами.</w:t>
      </w:r>
      <w:r w:rsidR="008E0430" w:rsidRPr="00ED50B2">
        <w:rPr>
          <w:rFonts w:ascii="Times New Roman" w:hAnsi="Times New Roman" w:cs="Times New Roman"/>
          <w:color w:val="000000" w:themeColor="text1"/>
          <w:sz w:val="28"/>
          <w:szCs w:val="28"/>
        </w:rPr>
        <w:t xml:space="preserve"> К территории Северного Приангарья относятся </w:t>
      </w:r>
      <w:proofErr w:type="spellStart"/>
      <w:r w:rsidR="008E0430" w:rsidRPr="00ED50B2">
        <w:rPr>
          <w:rFonts w:ascii="Times New Roman" w:hAnsi="Times New Roman" w:cs="Times New Roman"/>
          <w:color w:val="000000" w:themeColor="text1"/>
          <w:sz w:val="28"/>
          <w:szCs w:val="28"/>
        </w:rPr>
        <w:t>Кежемский</w:t>
      </w:r>
      <w:proofErr w:type="spellEnd"/>
      <w:r w:rsidR="008E0430" w:rsidRPr="00ED50B2">
        <w:rPr>
          <w:rFonts w:ascii="Times New Roman" w:hAnsi="Times New Roman" w:cs="Times New Roman"/>
          <w:color w:val="000000" w:themeColor="text1"/>
          <w:sz w:val="28"/>
          <w:szCs w:val="28"/>
        </w:rPr>
        <w:t xml:space="preserve">, </w:t>
      </w:r>
      <w:proofErr w:type="spellStart"/>
      <w:r w:rsidR="008E0430" w:rsidRPr="00ED50B2">
        <w:rPr>
          <w:rFonts w:ascii="Times New Roman" w:hAnsi="Times New Roman" w:cs="Times New Roman"/>
          <w:color w:val="000000" w:themeColor="text1"/>
          <w:sz w:val="28"/>
          <w:szCs w:val="28"/>
        </w:rPr>
        <w:t>Богучанский</w:t>
      </w:r>
      <w:proofErr w:type="spellEnd"/>
      <w:r w:rsidR="008E0430" w:rsidRPr="00ED50B2">
        <w:rPr>
          <w:rFonts w:ascii="Times New Roman" w:hAnsi="Times New Roman" w:cs="Times New Roman"/>
          <w:color w:val="000000" w:themeColor="text1"/>
          <w:sz w:val="28"/>
          <w:szCs w:val="28"/>
        </w:rPr>
        <w:t xml:space="preserve">, </w:t>
      </w:r>
      <w:proofErr w:type="spellStart"/>
      <w:r w:rsidR="008E0430" w:rsidRPr="00ED50B2">
        <w:rPr>
          <w:rFonts w:ascii="Times New Roman" w:hAnsi="Times New Roman" w:cs="Times New Roman"/>
          <w:color w:val="000000" w:themeColor="text1"/>
          <w:sz w:val="28"/>
          <w:szCs w:val="28"/>
        </w:rPr>
        <w:t>Мотыгинский</w:t>
      </w:r>
      <w:proofErr w:type="spellEnd"/>
      <w:r w:rsidR="008E0430" w:rsidRPr="00ED50B2">
        <w:rPr>
          <w:rFonts w:ascii="Times New Roman" w:hAnsi="Times New Roman" w:cs="Times New Roman"/>
          <w:color w:val="000000" w:themeColor="text1"/>
          <w:sz w:val="28"/>
          <w:szCs w:val="28"/>
        </w:rPr>
        <w:t xml:space="preserve">, Енисейский муниципальные округа. Данная территория богата объектами историко-культурного (археологического) наследия. </w:t>
      </w:r>
      <w:r w:rsidR="003D06C5" w:rsidRPr="00ED50B2">
        <w:rPr>
          <w:rFonts w:ascii="Times New Roman" w:hAnsi="Times New Roman" w:cs="Times New Roman"/>
          <w:color w:val="000000" w:themeColor="text1"/>
          <w:sz w:val="28"/>
          <w:szCs w:val="28"/>
        </w:rPr>
        <w:t xml:space="preserve">В рамках нашего исследования </w:t>
      </w:r>
      <w:r w:rsidR="008E0430" w:rsidRPr="00ED50B2">
        <w:rPr>
          <w:rFonts w:ascii="Times New Roman" w:hAnsi="Times New Roman" w:cs="Times New Roman"/>
          <w:color w:val="000000" w:themeColor="text1"/>
          <w:sz w:val="28"/>
          <w:szCs w:val="28"/>
        </w:rPr>
        <w:t xml:space="preserve">будет рассмотрена археологическая карта </w:t>
      </w:r>
      <w:proofErr w:type="spellStart"/>
      <w:r w:rsidR="008E0430" w:rsidRPr="00ED50B2">
        <w:rPr>
          <w:rFonts w:ascii="Times New Roman" w:hAnsi="Times New Roman" w:cs="Times New Roman"/>
          <w:color w:val="000000" w:themeColor="text1"/>
          <w:sz w:val="28"/>
          <w:szCs w:val="28"/>
        </w:rPr>
        <w:t>Мотыгинского</w:t>
      </w:r>
      <w:proofErr w:type="spellEnd"/>
      <w:r w:rsidR="008E0430" w:rsidRPr="00ED50B2">
        <w:rPr>
          <w:rFonts w:ascii="Times New Roman" w:hAnsi="Times New Roman" w:cs="Times New Roman"/>
          <w:color w:val="000000" w:themeColor="text1"/>
          <w:sz w:val="28"/>
          <w:szCs w:val="28"/>
        </w:rPr>
        <w:t xml:space="preserve"> муниципального округа.</w:t>
      </w:r>
    </w:p>
    <w:p w14:paraId="7A0F4459" w14:textId="3D7A3FC8" w:rsidR="00113A18" w:rsidRPr="00ED50B2" w:rsidRDefault="006A022B" w:rsidP="00513C49">
      <w:pPr>
        <w:pStyle w:val="1"/>
        <w:numPr>
          <w:ilvl w:val="1"/>
          <w:numId w:val="9"/>
        </w:numPr>
        <w:spacing w:line="360" w:lineRule="auto"/>
        <w:ind w:left="0" w:firstLine="709"/>
        <w:jc w:val="both"/>
        <w:rPr>
          <w:rFonts w:ascii="Times New Roman" w:hAnsi="Times New Roman" w:cs="Times New Roman"/>
          <w:b/>
          <w:bCs/>
          <w:color w:val="000000" w:themeColor="text1"/>
          <w:sz w:val="28"/>
          <w:szCs w:val="28"/>
        </w:rPr>
      </w:pPr>
      <w:bookmarkStart w:id="3" w:name="_Toc231209304"/>
      <w:r w:rsidRPr="00ED50B2">
        <w:rPr>
          <w:rFonts w:ascii="Times New Roman" w:hAnsi="Times New Roman" w:cs="Times New Roman"/>
          <w:b/>
          <w:bCs/>
          <w:color w:val="000000" w:themeColor="text1"/>
          <w:sz w:val="28"/>
          <w:szCs w:val="28"/>
        </w:rPr>
        <w:t xml:space="preserve">История изучения археологического наследия на территории </w:t>
      </w:r>
      <w:proofErr w:type="spellStart"/>
      <w:r w:rsidRPr="00ED50B2">
        <w:rPr>
          <w:rFonts w:ascii="Times New Roman" w:hAnsi="Times New Roman" w:cs="Times New Roman"/>
          <w:b/>
          <w:bCs/>
          <w:color w:val="000000" w:themeColor="text1"/>
          <w:sz w:val="28"/>
          <w:szCs w:val="28"/>
        </w:rPr>
        <w:t>Мотыгинского</w:t>
      </w:r>
      <w:proofErr w:type="spellEnd"/>
      <w:r w:rsidRPr="00ED50B2">
        <w:rPr>
          <w:rFonts w:ascii="Times New Roman" w:hAnsi="Times New Roman" w:cs="Times New Roman"/>
          <w:b/>
          <w:bCs/>
          <w:color w:val="000000" w:themeColor="text1"/>
          <w:sz w:val="28"/>
          <w:szCs w:val="28"/>
        </w:rPr>
        <w:t xml:space="preserve"> </w:t>
      </w:r>
      <w:r w:rsidR="008E0430" w:rsidRPr="00ED50B2">
        <w:rPr>
          <w:rFonts w:ascii="Times New Roman" w:hAnsi="Times New Roman" w:cs="Times New Roman"/>
          <w:b/>
          <w:bCs/>
          <w:color w:val="000000" w:themeColor="text1"/>
          <w:sz w:val="28"/>
          <w:szCs w:val="28"/>
        </w:rPr>
        <w:t>муниципального округ</w:t>
      </w:r>
      <w:r w:rsidRPr="00ED50B2">
        <w:rPr>
          <w:rFonts w:ascii="Times New Roman" w:hAnsi="Times New Roman" w:cs="Times New Roman"/>
          <w:b/>
          <w:bCs/>
          <w:color w:val="000000" w:themeColor="text1"/>
          <w:sz w:val="28"/>
          <w:szCs w:val="28"/>
        </w:rPr>
        <w:t>а.</w:t>
      </w:r>
      <w:bookmarkEnd w:id="3"/>
    </w:p>
    <w:p w14:paraId="1D6C01A7" w14:textId="2FD77931" w:rsidR="00FB3870" w:rsidRPr="00ED50B2" w:rsidRDefault="00113A1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История изучения археологических объектов на территории </w:t>
      </w:r>
      <w:r w:rsidR="008E0430" w:rsidRPr="00ED50B2">
        <w:rPr>
          <w:rFonts w:ascii="Times New Roman" w:hAnsi="Times New Roman" w:cs="Times New Roman"/>
          <w:color w:val="000000" w:themeColor="text1"/>
          <w:sz w:val="28"/>
          <w:szCs w:val="28"/>
        </w:rPr>
        <w:t>Северно</w:t>
      </w:r>
      <w:r w:rsidRPr="00ED50B2">
        <w:rPr>
          <w:rFonts w:ascii="Times New Roman" w:hAnsi="Times New Roman" w:cs="Times New Roman"/>
          <w:color w:val="000000" w:themeColor="text1"/>
          <w:sz w:val="28"/>
          <w:szCs w:val="28"/>
        </w:rPr>
        <w:t>го Приангарья насчитывает более 300 лет</w:t>
      </w:r>
      <w:r w:rsidR="00FB3870" w:rsidRPr="00ED50B2">
        <w:rPr>
          <w:rFonts w:ascii="Times New Roman" w:hAnsi="Times New Roman" w:cs="Times New Roman"/>
          <w:color w:val="000000" w:themeColor="text1"/>
          <w:sz w:val="28"/>
          <w:szCs w:val="28"/>
        </w:rPr>
        <w:t xml:space="preserve"> и</w:t>
      </w:r>
      <w:r w:rsidRPr="00ED50B2">
        <w:rPr>
          <w:rFonts w:ascii="Times New Roman" w:hAnsi="Times New Roman" w:cs="Times New Roman"/>
          <w:color w:val="000000" w:themeColor="text1"/>
          <w:sz w:val="28"/>
          <w:szCs w:val="28"/>
        </w:rPr>
        <w:t xml:space="preserve"> связана с именами </w:t>
      </w:r>
      <w:r w:rsidR="00FB3870" w:rsidRPr="00ED50B2">
        <w:rPr>
          <w:rFonts w:ascii="Times New Roman" w:hAnsi="Times New Roman" w:cs="Times New Roman"/>
          <w:color w:val="000000" w:themeColor="text1"/>
          <w:sz w:val="28"/>
          <w:szCs w:val="28"/>
        </w:rPr>
        <w:t xml:space="preserve">многих </w:t>
      </w:r>
      <w:r w:rsidRPr="00ED50B2">
        <w:rPr>
          <w:rFonts w:ascii="Times New Roman" w:hAnsi="Times New Roman" w:cs="Times New Roman"/>
          <w:color w:val="000000" w:themeColor="text1"/>
          <w:sz w:val="28"/>
          <w:szCs w:val="28"/>
        </w:rPr>
        <w:t>известных исследователей древностей</w:t>
      </w:r>
      <w:r w:rsidR="00FB3870" w:rsidRPr="00ED50B2">
        <w:rPr>
          <w:rFonts w:ascii="Times New Roman" w:hAnsi="Times New Roman" w:cs="Times New Roman"/>
          <w:color w:val="000000" w:themeColor="text1"/>
          <w:sz w:val="28"/>
          <w:szCs w:val="28"/>
        </w:rPr>
        <w:t xml:space="preserve">. Первые научные данные об этой территории появляются в 1725 году и связаны с экспедицией в Енисейской Сибири немецкого ученого Даниэля Готлиба </w:t>
      </w:r>
      <w:proofErr w:type="spellStart"/>
      <w:r w:rsidR="00FB3870" w:rsidRPr="00ED50B2">
        <w:rPr>
          <w:rFonts w:ascii="Times New Roman" w:hAnsi="Times New Roman" w:cs="Times New Roman"/>
          <w:color w:val="000000" w:themeColor="text1"/>
          <w:sz w:val="28"/>
          <w:szCs w:val="28"/>
        </w:rPr>
        <w:t>Мессершмидта</w:t>
      </w:r>
      <w:proofErr w:type="spellEnd"/>
      <w:r w:rsidR="00FB3870" w:rsidRPr="00ED50B2">
        <w:rPr>
          <w:rFonts w:ascii="Times New Roman" w:hAnsi="Times New Roman" w:cs="Times New Roman"/>
          <w:color w:val="000000" w:themeColor="text1"/>
          <w:sz w:val="28"/>
          <w:szCs w:val="28"/>
        </w:rPr>
        <w:t xml:space="preserve">. Согласно данным его путевого журнала, 4 июля 1725 года экспедиция направилась из Иркутска в Енисейск по р. Ангаре. Уже </w:t>
      </w:r>
      <w:r w:rsidR="0069485A" w:rsidRPr="00ED50B2">
        <w:rPr>
          <w:rFonts w:ascii="Times New Roman" w:hAnsi="Times New Roman" w:cs="Times New Roman"/>
          <w:color w:val="000000" w:themeColor="text1"/>
          <w:sz w:val="28"/>
          <w:szCs w:val="28"/>
        </w:rPr>
        <w:t xml:space="preserve">8 июля экспедиция доходит деревни </w:t>
      </w:r>
      <w:proofErr w:type="spellStart"/>
      <w:r w:rsidR="0069485A" w:rsidRPr="00ED50B2">
        <w:rPr>
          <w:rFonts w:ascii="Times New Roman" w:hAnsi="Times New Roman" w:cs="Times New Roman"/>
          <w:color w:val="000000" w:themeColor="text1"/>
          <w:sz w:val="28"/>
          <w:szCs w:val="28"/>
        </w:rPr>
        <w:t>Чадобец</w:t>
      </w:r>
      <w:proofErr w:type="spellEnd"/>
      <w:r w:rsidR="0069485A" w:rsidRPr="00ED50B2">
        <w:rPr>
          <w:rFonts w:ascii="Times New Roman" w:hAnsi="Times New Roman" w:cs="Times New Roman"/>
          <w:color w:val="000000" w:themeColor="text1"/>
          <w:sz w:val="28"/>
          <w:szCs w:val="28"/>
        </w:rPr>
        <w:t xml:space="preserve"> (современная территория </w:t>
      </w:r>
      <w:proofErr w:type="spellStart"/>
      <w:r w:rsidR="0069485A" w:rsidRPr="00ED50B2">
        <w:rPr>
          <w:rFonts w:ascii="Times New Roman" w:hAnsi="Times New Roman" w:cs="Times New Roman"/>
          <w:color w:val="000000" w:themeColor="text1"/>
          <w:sz w:val="28"/>
          <w:szCs w:val="28"/>
        </w:rPr>
        <w:t>Кежемского</w:t>
      </w:r>
      <w:proofErr w:type="spellEnd"/>
      <w:r w:rsidR="0069485A" w:rsidRPr="00ED50B2">
        <w:rPr>
          <w:rFonts w:ascii="Times New Roman" w:hAnsi="Times New Roman" w:cs="Times New Roman"/>
          <w:color w:val="000000" w:themeColor="text1"/>
          <w:sz w:val="28"/>
          <w:szCs w:val="28"/>
        </w:rPr>
        <w:t xml:space="preserve"> муниципального округа). В этот же день исследователь останавливается на правом берегу р. Тунгуски, в около 2 2/3 верстах ниже д. Климовой и описывает наскальные рисунки на Писаном камне. К сожалению, это последние данные о петроглифах нижнего течения р. Ангары, описанные в дневнике. Уже</w:t>
      </w:r>
      <w:r w:rsidR="006E2126" w:rsidRPr="00ED50B2">
        <w:rPr>
          <w:rFonts w:ascii="Times New Roman" w:hAnsi="Times New Roman" w:cs="Times New Roman"/>
          <w:color w:val="000000" w:themeColor="text1"/>
          <w:sz w:val="28"/>
          <w:szCs w:val="28"/>
        </w:rPr>
        <w:t xml:space="preserve"> 13 июля, пройдя устье р. Ангары, </w:t>
      </w:r>
      <w:r w:rsidR="0069485A" w:rsidRPr="00ED50B2">
        <w:rPr>
          <w:rFonts w:ascii="Times New Roman" w:hAnsi="Times New Roman" w:cs="Times New Roman"/>
          <w:color w:val="000000" w:themeColor="text1"/>
          <w:sz w:val="28"/>
          <w:szCs w:val="28"/>
        </w:rPr>
        <w:t xml:space="preserve">экспедиция </w:t>
      </w:r>
      <w:r w:rsidR="006E2126" w:rsidRPr="00ED50B2">
        <w:rPr>
          <w:rFonts w:ascii="Times New Roman" w:hAnsi="Times New Roman" w:cs="Times New Roman"/>
          <w:color w:val="000000" w:themeColor="text1"/>
          <w:sz w:val="28"/>
          <w:szCs w:val="28"/>
        </w:rPr>
        <w:t>вошла в течение Енисея</w:t>
      </w:r>
      <w:r w:rsidR="008E0430" w:rsidRPr="00ED50B2">
        <w:rPr>
          <w:rStyle w:val="a6"/>
          <w:rFonts w:ascii="Times New Roman" w:hAnsi="Times New Roman" w:cs="Times New Roman"/>
          <w:color w:val="000000" w:themeColor="text1"/>
          <w:sz w:val="28"/>
          <w:szCs w:val="28"/>
        </w:rPr>
        <w:footnoteReference w:id="1"/>
      </w:r>
      <w:r w:rsidR="006E2126" w:rsidRPr="00ED50B2">
        <w:rPr>
          <w:rFonts w:ascii="Times New Roman" w:hAnsi="Times New Roman" w:cs="Times New Roman"/>
          <w:color w:val="000000" w:themeColor="text1"/>
          <w:sz w:val="28"/>
          <w:szCs w:val="28"/>
        </w:rPr>
        <w:t xml:space="preserve">. </w:t>
      </w:r>
      <w:r w:rsidR="0069485A" w:rsidRPr="00ED50B2">
        <w:rPr>
          <w:rFonts w:ascii="Times New Roman" w:hAnsi="Times New Roman" w:cs="Times New Roman"/>
          <w:color w:val="000000" w:themeColor="text1"/>
          <w:sz w:val="28"/>
          <w:szCs w:val="28"/>
        </w:rPr>
        <w:t>Таким образом</w:t>
      </w:r>
      <w:r w:rsidR="00FC4097" w:rsidRPr="00ED50B2">
        <w:rPr>
          <w:rFonts w:ascii="Times New Roman" w:hAnsi="Times New Roman" w:cs="Times New Roman"/>
          <w:color w:val="000000" w:themeColor="text1"/>
          <w:sz w:val="28"/>
          <w:szCs w:val="28"/>
        </w:rPr>
        <w:t xml:space="preserve"> мы можем сделать вывод о том, что</w:t>
      </w:r>
      <w:r w:rsidR="0069485A" w:rsidRPr="00ED50B2">
        <w:rPr>
          <w:rFonts w:ascii="Times New Roman" w:hAnsi="Times New Roman" w:cs="Times New Roman"/>
          <w:color w:val="000000" w:themeColor="text1"/>
          <w:sz w:val="28"/>
          <w:szCs w:val="28"/>
        </w:rPr>
        <w:t xml:space="preserve"> </w:t>
      </w:r>
      <w:r w:rsidR="00FC4097" w:rsidRPr="00ED50B2">
        <w:rPr>
          <w:rFonts w:ascii="Times New Roman" w:hAnsi="Times New Roman" w:cs="Times New Roman"/>
          <w:color w:val="000000" w:themeColor="text1"/>
          <w:sz w:val="28"/>
          <w:szCs w:val="28"/>
        </w:rPr>
        <w:t xml:space="preserve">археологических объектов </w:t>
      </w:r>
      <w:r w:rsidR="0069485A" w:rsidRPr="00ED50B2">
        <w:rPr>
          <w:rFonts w:ascii="Times New Roman" w:hAnsi="Times New Roman" w:cs="Times New Roman"/>
          <w:color w:val="000000" w:themeColor="text1"/>
          <w:sz w:val="28"/>
          <w:szCs w:val="28"/>
        </w:rPr>
        <w:t>на территории современного</w:t>
      </w:r>
      <w:r w:rsidR="009427EA">
        <w:rPr>
          <w:rFonts w:ascii="Times New Roman" w:hAnsi="Times New Roman" w:cs="Times New Roman"/>
          <w:color w:val="000000" w:themeColor="text1"/>
          <w:sz w:val="28"/>
          <w:szCs w:val="28"/>
        </w:rPr>
        <w:t xml:space="preserve"> </w:t>
      </w:r>
      <w:proofErr w:type="spellStart"/>
      <w:r w:rsidR="0069485A" w:rsidRPr="00ED50B2">
        <w:rPr>
          <w:rFonts w:ascii="Times New Roman" w:hAnsi="Times New Roman" w:cs="Times New Roman"/>
          <w:color w:val="000000" w:themeColor="text1"/>
          <w:sz w:val="28"/>
          <w:szCs w:val="28"/>
        </w:rPr>
        <w:t>Мотыгинского</w:t>
      </w:r>
      <w:proofErr w:type="spellEnd"/>
      <w:r w:rsidR="0069485A" w:rsidRPr="00ED50B2">
        <w:rPr>
          <w:rFonts w:ascii="Times New Roman" w:hAnsi="Times New Roman" w:cs="Times New Roman"/>
          <w:color w:val="000000" w:themeColor="text1"/>
          <w:sz w:val="28"/>
          <w:szCs w:val="28"/>
        </w:rPr>
        <w:t xml:space="preserve"> округа </w:t>
      </w:r>
      <w:r w:rsidR="00FC4097" w:rsidRPr="00ED50B2">
        <w:rPr>
          <w:rFonts w:ascii="Times New Roman" w:hAnsi="Times New Roman" w:cs="Times New Roman"/>
          <w:color w:val="000000" w:themeColor="text1"/>
          <w:sz w:val="28"/>
          <w:szCs w:val="28"/>
        </w:rPr>
        <w:t xml:space="preserve">Д.Г. </w:t>
      </w:r>
      <w:proofErr w:type="spellStart"/>
      <w:r w:rsidR="00FC4097" w:rsidRPr="00ED50B2">
        <w:rPr>
          <w:rFonts w:ascii="Times New Roman" w:hAnsi="Times New Roman" w:cs="Times New Roman"/>
          <w:color w:val="000000" w:themeColor="text1"/>
          <w:sz w:val="28"/>
          <w:szCs w:val="28"/>
        </w:rPr>
        <w:t>М</w:t>
      </w:r>
      <w:r w:rsidR="009427EA">
        <w:rPr>
          <w:rFonts w:ascii="Times New Roman" w:hAnsi="Times New Roman" w:cs="Times New Roman"/>
          <w:color w:val="000000" w:themeColor="text1"/>
          <w:sz w:val="28"/>
          <w:szCs w:val="28"/>
        </w:rPr>
        <w:t>е</w:t>
      </w:r>
      <w:r w:rsidR="00FC4097" w:rsidRPr="00ED50B2">
        <w:rPr>
          <w:rFonts w:ascii="Times New Roman" w:hAnsi="Times New Roman" w:cs="Times New Roman"/>
          <w:color w:val="000000" w:themeColor="text1"/>
          <w:sz w:val="28"/>
          <w:szCs w:val="28"/>
        </w:rPr>
        <w:t>ссершмидтом</w:t>
      </w:r>
      <w:proofErr w:type="spellEnd"/>
      <w:r w:rsidR="00FC4097" w:rsidRPr="00ED50B2">
        <w:rPr>
          <w:rFonts w:ascii="Times New Roman" w:hAnsi="Times New Roman" w:cs="Times New Roman"/>
          <w:color w:val="000000" w:themeColor="text1"/>
          <w:sz w:val="28"/>
          <w:szCs w:val="28"/>
        </w:rPr>
        <w:t xml:space="preserve"> зафиксировано не было.</w:t>
      </w:r>
    </w:p>
    <w:p w14:paraId="544AAADE" w14:textId="4ADBCF6B" w:rsidR="00DF1F44" w:rsidRPr="00ED50B2" w:rsidRDefault="00FC409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Следующий этап исследований </w:t>
      </w:r>
      <w:r w:rsidR="00227BF8" w:rsidRPr="00ED50B2">
        <w:rPr>
          <w:rFonts w:ascii="Times New Roman" w:hAnsi="Times New Roman" w:cs="Times New Roman"/>
          <w:color w:val="000000" w:themeColor="text1"/>
          <w:sz w:val="28"/>
          <w:szCs w:val="28"/>
        </w:rPr>
        <w:t xml:space="preserve">на территории Северного Приангарья </w:t>
      </w:r>
      <w:r w:rsidRPr="00ED50B2">
        <w:rPr>
          <w:rFonts w:ascii="Times New Roman" w:hAnsi="Times New Roman" w:cs="Times New Roman"/>
          <w:color w:val="000000" w:themeColor="text1"/>
          <w:sz w:val="28"/>
          <w:szCs w:val="28"/>
        </w:rPr>
        <w:t xml:space="preserve">начинается спустя 150 лет. </w:t>
      </w:r>
      <w:r w:rsidR="00227BF8" w:rsidRPr="00ED50B2">
        <w:rPr>
          <w:rFonts w:ascii="Times New Roman" w:hAnsi="Times New Roman" w:cs="Times New Roman"/>
          <w:color w:val="000000" w:themeColor="text1"/>
          <w:sz w:val="28"/>
          <w:szCs w:val="28"/>
        </w:rPr>
        <w:t>Так, в</w:t>
      </w:r>
      <w:r w:rsidR="00DF1F44" w:rsidRPr="00ED50B2">
        <w:rPr>
          <w:rFonts w:ascii="Times New Roman" w:hAnsi="Times New Roman" w:cs="Times New Roman"/>
          <w:color w:val="000000" w:themeColor="text1"/>
          <w:sz w:val="28"/>
          <w:szCs w:val="28"/>
        </w:rPr>
        <w:t xml:space="preserve"> 1882 году путешествие по Ангаре </w:t>
      </w:r>
      <w:r w:rsidR="00227BF8" w:rsidRPr="00ED50B2">
        <w:rPr>
          <w:rFonts w:ascii="Times New Roman" w:hAnsi="Times New Roman" w:cs="Times New Roman"/>
          <w:color w:val="000000" w:themeColor="text1"/>
          <w:sz w:val="28"/>
          <w:szCs w:val="28"/>
        </w:rPr>
        <w:t xml:space="preserve">от г. Иркутска до устья р. </w:t>
      </w:r>
      <w:proofErr w:type="spellStart"/>
      <w:r w:rsidR="00227BF8" w:rsidRPr="00ED50B2">
        <w:rPr>
          <w:rFonts w:ascii="Times New Roman" w:hAnsi="Times New Roman" w:cs="Times New Roman"/>
          <w:color w:val="000000" w:themeColor="text1"/>
          <w:sz w:val="28"/>
          <w:szCs w:val="28"/>
        </w:rPr>
        <w:t>Тасеевой</w:t>
      </w:r>
      <w:proofErr w:type="spellEnd"/>
      <w:r w:rsidR="00227BF8" w:rsidRPr="00ED50B2">
        <w:rPr>
          <w:rFonts w:ascii="Times New Roman" w:hAnsi="Times New Roman" w:cs="Times New Roman"/>
          <w:color w:val="000000" w:themeColor="text1"/>
          <w:sz w:val="28"/>
          <w:szCs w:val="28"/>
        </w:rPr>
        <w:t xml:space="preserve"> в поисках мест обитания древнего человека </w:t>
      </w:r>
      <w:r w:rsidR="00DF1F44" w:rsidRPr="00ED50B2">
        <w:rPr>
          <w:rFonts w:ascii="Times New Roman" w:hAnsi="Times New Roman" w:cs="Times New Roman"/>
          <w:color w:val="000000" w:themeColor="text1"/>
          <w:sz w:val="28"/>
          <w:szCs w:val="28"/>
        </w:rPr>
        <w:t xml:space="preserve">совершает археолог Николай Иванович </w:t>
      </w:r>
      <w:proofErr w:type="spellStart"/>
      <w:r w:rsidR="00DF1F44" w:rsidRPr="00ED50B2">
        <w:rPr>
          <w:rFonts w:ascii="Times New Roman" w:hAnsi="Times New Roman" w:cs="Times New Roman"/>
          <w:color w:val="000000" w:themeColor="text1"/>
          <w:sz w:val="28"/>
          <w:szCs w:val="28"/>
        </w:rPr>
        <w:t>Витковский</w:t>
      </w:r>
      <w:proofErr w:type="spellEnd"/>
      <w:r w:rsidR="00DF1F44" w:rsidRPr="00ED50B2">
        <w:rPr>
          <w:rFonts w:ascii="Times New Roman" w:hAnsi="Times New Roman" w:cs="Times New Roman"/>
          <w:color w:val="000000" w:themeColor="text1"/>
          <w:sz w:val="28"/>
          <w:szCs w:val="28"/>
        </w:rPr>
        <w:t xml:space="preserve">. На территории современного </w:t>
      </w:r>
      <w:proofErr w:type="spellStart"/>
      <w:r w:rsidR="00DF1F44" w:rsidRPr="00ED50B2">
        <w:rPr>
          <w:rFonts w:ascii="Times New Roman" w:hAnsi="Times New Roman" w:cs="Times New Roman"/>
          <w:color w:val="000000" w:themeColor="text1"/>
          <w:sz w:val="28"/>
          <w:szCs w:val="28"/>
        </w:rPr>
        <w:t>Мотыгинского</w:t>
      </w:r>
      <w:proofErr w:type="spellEnd"/>
      <w:r w:rsidR="00DF1F44" w:rsidRPr="00ED50B2">
        <w:rPr>
          <w:rFonts w:ascii="Times New Roman" w:hAnsi="Times New Roman" w:cs="Times New Roman"/>
          <w:color w:val="000000" w:themeColor="text1"/>
          <w:sz w:val="28"/>
          <w:szCs w:val="28"/>
        </w:rPr>
        <w:t xml:space="preserve"> муниципального округа им была осмотрена стоянка </w:t>
      </w:r>
      <w:proofErr w:type="spellStart"/>
      <w:r w:rsidR="00DF1F44" w:rsidRPr="00ED50B2">
        <w:rPr>
          <w:rFonts w:ascii="Times New Roman" w:hAnsi="Times New Roman" w:cs="Times New Roman"/>
          <w:color w:val="000000" w:themeColor="text1"/>
          <w:sz w:val="28"/>
          <w:szCs w:val="28"/>
        </w:rPr>
        <w:t>Усть</w:t>
      </w:r>
      <w:proofErr w:type="spellEnd"/>
      <w:r w:rsidR="00DF1F44" w:rsidRPr="00ED50B2">
        <w:rPr>
          <w:rFonts w:ascii="Times New Roman" w:hAnsi="Times New Roman" w:cs="Times New Roman"/>
          <w:color w:val="000000" w:themeColor="text1"/>
          <w:sz w:val="28"/>
          <w:szCs w:val="28"/>
        </w:rPr>
        <w:t xml:space="preserve">-Тасеево, расположенная на месте слияния рек Ангары и </w:t>
      </w:r>
      <w:proofErr w:type="spellStart"/>
      <w:r w:rsidR="00DF1F44" w:rsidRPr="00ED50B2">
        <w:rPr>
          <w:rFonts w:ascii="Times New Roman" w:hAnsi="Times New Roman" w:cs="Times New Roman"/>
          <w:color w:val="000000" w:themeColor="text1"/>
          <w:sz w:val="28"/>
          <w:szCs w:val="28"/>
        </w:rPr>
        <w:t>Тасеевой</w:t>
      </w:r>
      <w:proofErr w:type="spellEnd"/>
      <w:r w:rsidR="00DF1F44" w:rsidRPr="00ED50B2">
        <w:rPr>
          <w:rFonts w:ascii="Times New Roman" w:hAnsi="Times New Roman" w:cs="Times New Roman"/>
          <w:color w:val="000000" w:themeColor="text1"/>
          <w:sz w:val="28"/>
          <w:szCs w:val="28"/>
        </w:rPr>
        <w:t>.</w:t>
      </w:r>
    </w:p>
    <w:p w14:paraId="782D0BA5" w14:textId="647746E8" w:rsidR="00BB650B" w:rsidRPr="00ED50B2" w:rsidRDefault="00227BF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А уже в 188</w:t>
      </w:r>
      <w:r w:rsidR="009959D2" w:rsidRPr="00ED50B2">
        <w:rPr>
          <w:rFonts w:ascii="Times New Roman" w:hAnsi="Times New Roman" w:cs="Times New Roman"/>
          <w:color w:val="000000" w:themeColor="text1"/>
          <w:sz w:val="28"/>
          <w:szCs w:val="28"/>
        </w:rPr>
        <w:t xml:space="preserve">8 году в низовья р. Ангары отправляется экспедиция археолога и этнографа Дмитрия Александровича </w:t>
      </w:r>
      <w:proofErr w:type="spellStart"/>
      <w:r w:rsidR="009959D2" w:rsidRPr="00ED50B2">
        <w:rPr>
          <w:rFonts w:ascii="Times New Roman" w:hAnsi="Times New Roman" w:cs="Times New Roman"/>
          <w:color w:val="000000" w:themeColor="text1"/>
          <w:sz w:val="28"/>
          <w:szCs w:val="28"/>
        </w:rPr>
        <w:t>Клеменца</w:t>
      </w:r>
      <w:proofErr w:type="spellEnd"/>
      <w:r w:rsidR="009959D2" w:rsidRPr="00ED50B2">
        <w:rPr>
          <w:rFonts w:ascii="Times New Roman" w:hAnsi="Times New Roman" w:cs="Times New Roman"/>
          <w:color w:val="000000" w:themeColor="text1"/>
          <w:sz w:val="28"/>
          <w:szCs w:val="28"/>
        </w:rPr>
        <w:t xml:space="preserve"> и красноярского геолога Иннокентия Александровича Лопатина. </w:t>
      </w:r>
      <w:r w:rsidR="00842513" w:rsidRPr="00ED50B2">
        <w:rPr>
          <w:rFonts w:ascii="Times New Roman" w:hAnsi="Times New Roman" w:cs="Times New Roman"/>
          <w:color w:val="000000" w:themeColor="text1"/>
          <w:sz w:val="28"/>
          <w:szCs w:val="28"/>
        </w:rPr>
        <w:t>Во время поездк</w:t>
      </w:r>
      <w:r w:rsidR="00AB738D" w:rsidRPr="00ED50B2">
        <w:rPr>
          <w:rFonts w:ascii="Times New Roman" w:hAnsi="Times New Roman" w:cs="Times New Roman"/>
          <w:color w:val="000000" w:themeColor="text1"/>
          <w:sz w:val="28"/>
          <w:szCs w:val="28"/>
        </w:rPr>
        <w:t>и</w:t>
      </w:r>
      <w:r w:rsidR="00842513" w:rsidRPr="00ED50B2">
        <w:rPr>
          <w:rFonts w:ascii="Times New Roman" w:hAnsi="Times New Roman" w:cs="Times New Roman"/>
          <w:color w:val="000000" w:themeColor="text1"/>
          <w:sz w:val="28"/>
          <w:szCs w:val="28"/>
        </w:rPr>
        <w:t xml:space="preserve"> </w:t>
      </w:r>
      <w:r w:rsidR="00F26D3A" w:rsidRPr="00ED50B2">
        <w:rPr>
          <w:rFonts w:ascii="Times New Roman" w:hAnsi="Times New Roman" w:cs="Times New Roman"/>
          <w:color w:val="000000" w:themeColor="text1"/>
          <w:sz w:val="28"/>
          <w:szCs w:val="28"/>
        </w:rPr>
        <w:t>учеными было обнаружено несколько неизвестных ранее археологических объектов: «Он (И.А. Лопатин,</w:t>
      </w:r>
      <w:r w:rsidR="00BB650B" w:rsidRPr="00ED50B2">
        <w:rPr>
          <w:rFonts w:ascii="Times New Roman" w:hAnsi="Times New Roman" w:cs="Times New Roman"/>
          <w:color w:val="000000" w:themeColor="text1"/>
          <w:sz w:val="28"/>
          <w:szCs w:val="28"/>
        </w:rPr>
        <w:t xml:space="preserve"> –</w:t>
      </w:r>
      <w:r w:rsidR="00F26D3A" w:rsidRPr="00ED50B2">
        <w:rPr>
          <w:rFonts w:ascii="Times New Roman" w:hAnsi="Times New Roman" w:cs="Times New Roman"/>
          <w:color w:val="000000" w:themeColor="text1"/>
          <w:sz w:val="28"/>
          <w:szCs w:val="28"/>
        </w:rPr>
        <w:t xml:space="preserve"> А.О.) обратил внимание, – писал об этом Д.А. </w:t>
      </w:r>
      <w:proofErr w:type="spellStart"/>
      <w:r w:rsidR="00F26D3A" w:rsidRPr="00ED50B2">
        <w:rPr>
          <w:rFonts w:ascii="Times New Roman" w:hAnsi="Times New Roman" w:cs="Times New Roman"/>
          <w:color w:val="000000" w:themeColor="text1"/>
          <w:sz w:val="28"/>
          <w:szCs w:val="28"/>
        </w:rPr>
        <w:t>Клеменц</w:t>
      </w:r>
      <w:proofErr w:type="spellEnd"/>
      <w:r w:rsidR="00F26D3A" w:rsidRPr="00ED50B2">
        <w:rPr>
          <w:rFonts w:ascii="Times New Roman" w:hAnsi="Times New Roman" w:cs="Times New Roman"/>
          <w:color w:val="000000" w:themeColor="text1"/>
          <w:sz w:val="28"/>
          <w:szCs w:val="28"/>
        </w:rPr>
        <w:t xml:space="preserve"> </w:t>
      </w:r>
      <w:proofErr w:type="spellStart"/>
      <w:r w:rsidR="00F26D3A" w:rsidRPr="00ED50B2">
        <w:rPr>
          <w:rFonts w:ascii="Times New Roman" w:hAnsi="Times New Roman" w:cs="Times New Roman"/>
          <w:color w:val="000000" w:themeColor="text1"/>
          <w:sz w:val="28"/>
          <w:szCs w:val="28"/>
        </w:rPr>
        <w:t>Тизенгаузену</w:t>
      </w:r>
      <w:proofErr w:type="spellEnd"/>
      <w:r w:rsidR="00F26D3A" w:rsidRPr="00ED50B2">
        <w:rPr>
          <w:rFonts w:ascii="Times New Roman" w:hAnsi="Times New Roman" w:cs="Times New Roman"/>
          <w:color w:val="000000" w:themeColor="text1"/>
          <w:sz w:val="28"/>
          <w:szCs w:val="28"/>
        </w:rPr>
        <w:t>, – на село Рыбное, в 110 в. от устья реки Ангары, на правом берегу ее. Это село, преддверие золотопромышленной тайги, оказалось вместе с тем интересным местонахождением древних каменных орудий. Осмотрев это место вместе с г. Лопатиным, мы во врем</w:t>
      </w:r>
      <w:r w:rsidR="00BB650B" w:rsidRPr="00ED50B2">
        <w:rPr>
          <w:rFonts w:ascii="Times New Roman" w:hAnsi="Times New Roman" w:cs="Times New Roman"/>
          <w:color w:val="000000" w:themeColor="text1"/>
          <w:sz w:val="28"/>
          <w:szCs w:val="28"/>
        </w:rPr>
        <w:t>я</w:t>
      </w:r>
      <w:r w:rsidR="00F26D3A" w:rsidRPr="00ED50B2">
        <w:rPr>
          <w:rFonts w:ascii="Times New Roman" w:hAnsi="Times New Roman" w:cs="Times New Roman"/>
          <w:color w:val="000000" w:themeColor="text1"/>
          <w:sz w:val="28"/>
          <w:szCs w:val="28"/>
        </w:rPr>
        <w:t xml:space="preserve"> нашей беглой экскурсии сделали несколько находок: я – обломки черепков горшечных, несколько кремневых осколков, а мой спутник, более счастливый и </w:t>
      </w:r>
      <w:r w:rsidR="00BB650B" w:rsidRPr="00ED50B2">
        <w:rPr>
          <w:rFonts w:ascii="Times New Roman" w:hAnsi="Times New Roman" w:cs="Times New Roman"/>
          <w:color w:val="000000" w:themeColor="text1"/>
          <w:sz w:val="28"/>
          <w:szCs w:val="28"/>
        </w:rPr>
        <w:t>з</w:t>
      </w:r>
      <w:r w:rsidR="00F26D3A" w:rsidRPr="00ED50B2">
        <w:rPr>
          <w:rFonts w:ascii="Times New Roman" w:hAnsi="Times New Roman" w:cs="Times New Roman"/>
          <w:color w:val="000000" w:themeColor="text1"/>
          <w:sz w:val="28"/>
          <w:szCs w:val="28"/>
        </w:rPr>
        <w:t>оркий, поднял трехгранный кельт из полупрозрачного зеленоватого нефрита…»</w:t>
      </w:r>
      <w:r w:rsidR="00F26D3A" w:rsidRPr="00ED50B2">
        <w:rPr>
          <w:rStyle w:val="a6"/>
          <w:rFonts w:ascii="Times New Roman" w:hAnsi="Times New Roman" w:cs="Times New Roman"/>
          <w:color w:val="000000" w:themeColor="text1"/>
          <w:sz w:val="28"/>
          <w:szCs w:val="28"/>
        </w:rPr>
        <w:footnoteReference w:id="2"/>
      </w:r>
      <w:r w:rsidR="00F26D3A" w:rsidRPr="00ED50B2">
        <w:rPr>
          <w:rFonts w:ascii="Times New Roman" w:hAnsi="Times New Roman" w:cs="Times New Roman"/>
          <w:color w:val="000000" w:themeColor="text1"/>
          <w:sz w:val="28"/>
          <w:szCs w:val="28"/>
        </w:rPr>
        <w:t>. Таким образом учеными был собран подъемный материал на территории с. Рыбного. Кроме того, по</w:t>
      </w:r>
      <w:r w:rsidR="00842513" w:rsidRPr="00ED50B2">
        <w:rPr>
          <w:rFonts w:ascii="Times New Roman" w:hAnsi="Times New Roman" w:cs="Times New Roman"/>
          <w:color w:val="000000" w:themeColor="text1"/>
          <w:sz w:val="28"/>
          <w:szCs w:val="28"/>
        </w:rPr>
        <w:t xml:space="preserve"> подсказке </w:t>
      </w:r>
      <w:r w:rsidR="00F26D3A" w:rsidRPr="00ED50B2">
        <w:rPr>
          <w:rFonts w:ascii="Times New Roman" w:hAnsi="Times New Roman" w:cs="Times New Roman"/>
          <w:color w:val="000000" w:themeColor="text1"/>
          <w:sz w:val="28"/>
          <w:szCs w:val="28"/>
        </w:rPr>
        <w:t xml:space="preserve">местных </w:t>
      </w:r>
      <w:r w:rsidR="00842513" w:rsidRPr="00ED50B2">
        <w:rPr>
          <w:rFonts w:ascii="Times New Roman" w:hAnsi="Times New Roman" w:cs="Times New Roman"/>
          <w:color w:val="000000" w:themeColor="text1"/>
          <w:sz w:val="28"/>
          <w:szCs w:val="28"/>
        </w:rPr>
        <w:t xml:space="preserve">жителей были получены данные о </w:t>
      </w:r>
      <w:r w:rsidR="00BB650B" w:rsidRPr="00ED50B2">
        <w:rPr>
          <w:rFonts w:ascii="Times New Roman" w:hAnsi="Times New Roman" w:cs="Times New Roman"/>
          <w:color w:val="000000" w:themeColor="text1"/>
          <w:sz w:val="28"/>
          <w:szCs w:val="28"/>
        </w:rPr>
        <w:t xml:space="preserve">неизвестных ранее </w:t>
      </w:r>
      <w:r w:rsidR="00842513" w:rsidRPr="00ED50B2">
        <w:rPr>
          <w:rFonts w:ascii="Times New Roman" w:hAnsi="Times New Roman" w:cs="Times New Roman"/>
          <w:color w:val="000000" w:themeColor="text1"/>
          <w:sz w:val="28"/>
          <w:szCs w:val="28"/>
        </w:rPr>
        <w:t>рисунках, находящихся в окрестностях</w:t>
      </w:r>
      <w:r w:rsidR="00F26D3A" w:rsidRPr="00ED50B2">
        <w:rPr>
          <w:rFonts w:ascii="Times New Roman" w:hAnsi="Times New Roman" w:cs="Times New Roman"/>
          <w:color w:val="000000" w:themeColor="text1"/>
          <w:sz w:val="28"/>
          <w:szCs w:val="28"/>
        </w:rPr>
        <w:t xml:space="preserve"> села</w:t>
      </w:r>
      <w:r w:rsidR="00842513" w:rsidRPr="00ED50B2">
        <w:rPr>
          <w:rFonts w:ascii="Times New Roman" w:hAnsi="Times New Roman" w:cs="Times New Roman"/>
          <w:color w:val="000000" w:themeColor="text1"/>
          <w:sz w:val="28"/>
          <w:szCs w:val="28"/>
        </w:rPr>
        <w:t xml:space="preserve"> на утёсе </w:t>
      </w:r>
      <w:proofErr w:type="spellStart"/>
      <w:r w:rsidR="00842513" w:rsidRPr="00ED50B2">
        <w:rPr>
          <w:rFonts w:ascii="Times New Roman" w:hAnsi="Times New Roman" w:cs="Times New Roman"/>
          <w:color w:val="000000" w:themeColor="text1"/>
          <w:sz w:val="28"/>
          <w:szCs w:val="28"/>
        </w:rPr>
        <w:t>Кармакулы</w:t>
      </w:r>
      <w:proofErr w:type="spellEnd"/>
      <w:r w:rsidR="00842513" w:rsidRPr="00ED50B2">
        <w:rPr>
          <w:rFonts w:ascii="Times New Roman" w:hAnsi="Times New Roman" w:cs="Times New Roman"/>
          <w:color w:val="000000" w:themeColor="text1"/>
          <w:sz w:val="28"/>
          <w:szCs w:val="28"/>
        </w:rPr>
        <w:t xml:space="preserve">. </w:t>
      </w:r>
      <w:r w:rsidR="009959D2" w:rsidRPr="00ED50B2">
        <w:rPr>
          <w:rFonts w:ascii="Times New Roman" w:hAnsi="Times New Roman" w:cs="Times New Roman"/>
          <w:color w:val="000000" w:themeColor="text1"/>
          <w:sz w:val="28"/>
          <w:szCs w:val="28"/>
        </w:rPr>
        <w:t>Уже после</w:t>
      </w:r>
      <w:r w:rsidR="00842513" w:rsidRPr="00ED50B2">
        <w:rPr>
          <w:rFonts w:ascii="Times New Roman" w:hAnsi="Times New Roman" w:cs="Times New Roman"/>
          <w:color w:val="000000" w:themeColor="text1"/>
          <w:sz w:val="28"/>
          <w:szCs w:val="28"/>
        </w:rPr>
        <w:t xml:space="preserve"> </w:t>
      </w:r>
      <w:r w:rsidR="009959D2" w:rsidRPr="00ED50B2">
        <w:rPr>
          <w:rFonts w:ascii="Times New Roman" w:hAnsi="Times New Roman" w:cs="Times New Roman"/>
          <w:color w:val="000000" w:themeColor="text1"/>
          <w:sz w:val="28"/>
          <w:szCs w:val="28"/>
        </w:rPr>
        <w:t xml:space="preserve">окончания </w:t>
      </w:r>
      <w:r w:rsidR="00842513" w:rsidRPr="00ED50B2">
        <w:rPr>
          <w:rFonts w:ascii="Times New Roman" w:hAnsi="Times New Roman" w:cs="Times New Roman"/>
          <w:color w:val="000000" w:themeColor="text1"/>
          <w:sz w:val="28"/>
          <w:szCs w:val="28"/>
        </w:rPr>
        <w:t xml:space="preserve">экспедиции </w:t>
      </w:r>
      <w:r w:rsidR="009959D2" w:rsidRPr="00ED50B2">
        <w:rPr>
          <w:rFonts w:ascii="Times New Roman" w:hAnsi="Times New Roman" w:cs="Times New Roman"/>
          <w:color w:val="000000" w:themeColor="text1"/>
          <w:sz w:val="28"/>
          <w:szCs w:val="28"/>
        </w:rPr>
        <w:t xml:space="preserve">Д.А. </w:t>
      </w:r>
      <w:proofErr w:type="spellStart"/>
      <w:r w:rsidR="009959D2" w:rsidRPr="00ED50B2">
        <w:rPr>
          <w:rFonts w:ascii="Times New Roman" w:hAnsi="Times New Roman" w:cs="Times New Roman"/>
          <w:color w:val="000000" w:themeColor="text1"/>
          <w:sz w:val="28"/>
          <w:szCs w:val="28"/>
        </w:rPr>
        <w:t>Клеменц</w:t>
      </w:r>
      <w:proofErr w:type="spellEnd"/>
      <w:r w:rsidR="009959D2" w:rsidRPr="00ED50B2">
        <w:rPr>
          <w:rFonts w:ascii="Times New Roman" w:hAnsi="Times New Roman" w:cs="Times New Roman"/>
          <w:color w:val="000000" w:themeColor="text1"/>
          <w:sz w:val="28"/>
          <w:szCs w:val="28"/>
        </w:rPr>
        <w:t xml:space="preserve"> сообщил в императорскую Археологическую комиссию о нахождении </w:t>
      </w:r>
      <w:r w:rsidR="00842513" w:rsidRPr="00ED50B2">
        <w:rPr>
          <w:rFonts w:ascii="Times New Roman" w:hAnsi="Times New Roman" w:cs="Times New Roman"/>
          <w:color w:val="000000" w:themeColor="text1"/>
          <w:sz w:val="28"/>
          <w:szCs w:val="28"/>
        </w:rPr>
        <w:t xml:space="preserve">петроглифов. </w:t>
      </w:r>
      <w:r w:rsidR="009959D2" w:rsidRPr="00ED50B2">
        <w:rPr>
          <w:rFonts w:ascii="Times New Roman" w:hAnsi="Times New Roman" w:cs="Times New Roman"/>
          <w:color w:val="000000" w:themeColor="text1"/>
          <w:sz w:val="28"/>
          <w:szCs w:val="28"/>
        </w:rPr>
        <w:t>Однако писаница не была</w:t>
      </w:r>
      <w:r w:rsidR="00842513" w:rsidRPr="00ED50B2">
        <w:rPr>
          <w:rFonts w:ascii="Times New Roman" w:hAnsi="Times New Roman" w:cs="Times New Roman"/>
          <w:color w:val="000000" w:themeColor="text1"/>
          <w:sz w:val="28"/>
          <w:szCs w:val="28"/>
        </w:rPr>
        <w:t xml:space="preserve"> им</w:t>
      </w:r>
      <w:r w:rsidR="009959D2" w:rsidRPr="00ED50B2">
        <w:rPr>
          <w:rFonts w:ascii="Times New Roman" w:hAnsi="Times New Roman" w:cs="Times New Roman"/>
          <w:color w:val="000000" w:themeColor="text1"/>
          <w:sz w:val="28"/>
          <w:szCs w:val="28"/>
        </w:rPr>
        <w:t xml:space="preserve"> обследована: ««…На правом берегу, где стоит с. Рыбное, прежде всего обращает на себя внимание высокий сланцевый</w:t>
      </w:r>
      <w:r w:rsidR="009427EA">
        <w:rPr>
          <w:rFonts w:ascii="Times New Roman" w:hAnsi="Times New Roman" w:cs="Times New Roman"/>
          <w:color w:val="000000" w:themeColor="text1"/>
          <w:sz w:val="28"/>
          <w:szCs w:val="28"/>
        </w:rPr>
        <w:t xml:space="preserve"> </w:t>
      </w:r>
      <w:r w:rsidR="009959D2" w:rsidRPr="00ED50B2">
        <w:rPr>
          <w:rFonts w:ascii="Times New Roman" w:hAnsi="Times New Roman" w:cs="Times New Roman"/>
          <w:color w:val="000000" w:themeColor="text1"/>
          <w:sz w:val="28"/>
          <w:szCs w:val="28"/>
        </w:rPr>
        <w:t xml:space="preserve">зеленоватый утес, вдающийся в реку… На самом этом утесе имеется писаница, по словам Лопатина, но снять ее мне не удалось, потому что добраться до нее </w:t>
      </w:r>
      <w:r w:rsidR="009959D2" w:rsidRPr="00ED50B2">
        <w:rPr>
          <w:rFonts w:ascii="Times New Roman" w:hAnsi="Times New Roman" w:cs="Times New Roman"/>
          <w:color w:val="000000" w:themeColor="text1"/>
          <w:sz w:val="28"/>
          <w:szCs w:val="28"/>
        </w:rPr>
        <w:lastRenderedPageBreak/>
        <w:t>можно только на лодке (помешал сильный ветер) …»</w:t>
      </w:r>
      <w:r w:rsidR="00AB738D" w:rsidRPr="00ED50B2">
        <w:rPr>
          <w:rStyle w:val="a6"/>
          <w:rFonts w:ascii="Times New Roman" w:hAnsi="Times New Roman" w:cs="Times New Roman"/>
          <w:color w:val="000000" w:themeColor="text1"/>
          <w:sz w:val="28"/>
          <w:szCs w:val="28"/>
        </w:rPr>
        <w:footnoteReference w:id="3"/>
      </w:r>
      <w:r w:rsidR="00842513" w:rsidRPr="00ED50B2">
        <w:rPr>
          <w:rFonts w:ascii="Times New Roman" w:hAnsi="Times New Roman" w:cs="Times New Roman"/>
          <w:color w:val="000000" w:themeColor="text1"/>
          <w:sz w:val="28"/>
          <w:szCs w:val="28"/>
        </w:rPr>
        <w:t>.</w:t>
      </w:r>
      <w:r w:rsidR="00BB650B" w:rsidRPr="00ED50B2">
        <w:rPr>
          <w:rFonts w:ascii="Times New Roman" w:hAnsi="Times New Roman" w:cs="Times New Roman"/>
          <w:color w:val="000000" w:themeColor="text1"/>
          <w:sz w:val="28"/>
          <w:szCs w:val="28"/>
        </w:rPr>
        <w:t xml:space="preserve"> Был найден и другой объект – писаница </w:t>
      </w:r>
      <w:proofErr w:type="spellStart"/>
      <w:r w:rsidR="00BB650B" w:rsidRPr="00ED50B2">
        <w:rPr>
          <w:rFonts w:ascii="Times New Roman" w:hAnsi="Times New Roman" w:cs="Times New Roman"/>
          <w:color w:val="000000" w:themeColor="text1"/>
          <w:sz w:val="28"/>
          <w:szCs w:val="28"/>
        </w:rPr>
        <w:t>Оленный</w:t>
      </w:r>
      <w:proofErr w:type="spellEnd"/>
      <w:r w:rsidR="00BB650B" w:rsidRPr="00ED50B2">
        <w:rPr>
          <w:rFonts w:ascii="Times New Roman" w:hAnsi="Times New Roman" w:cs="Times New Roman"/>
          <w:color w:val="000000" w:themeColor="text1"/>
          <w:sz w:val="28"/>
          <w:szCs w:val="28"/>
        </w:rPr>
        <w:t xml:space="preserve"> утес. Об этом свидетельствуют строки другого письма Д.А. </w:t>
      </w:r>
      <w:proofErr w:type="spellStart"/>
      <w:r w:rsidR="00BB650B" w:rsidRPr="00ED50B2">
        <w:rPr>
          <w:rFonts w:ascii="Times New Roman" w:hAnsi="Times New Roman" w:cs="Times New Roman"/>
          <w:color w:val="000000" w:themeColor="text1"/>
          <w:sz w:val="28"/>
          <w:szCs w:val="28"/>
        </w:rPr>
        <w:t>Клеменца</w:t>
      </w:r>
      <w:proofErr w:type="spellEnd"/>
      <w:r w:rsidR="00BB650B" w:rsidRPr="00ED50B2">
        <w:rPr>
          <w:rFonts w:ascii="Times New Roman" w:hAnsi="Times New Roman" w:cs="Times New Roman"/>
          <w:color w:val="000000" w:themeColor="text1"/>
          <w:sz w:val="28"/>
          <w:szCs w:val="28"/>
        </w:rPr>
        <w:t xml:space="preserve"> </w:t>
      </w:r>
      <w:proofErr w:type="spellStart"/>
      <w:r w:rsidR="00BB650B" w:rsidRPr="00ED50B2">
        <w:rPr>
          <w:rFonts w:ascii="Times New Roman" w:hAnsi="Times New Roman" w:cs="Times New Roman"/>
          <w:color w:val="000000" w:themeColor="text1"/>
          <w:sz w:val="28"/>
          <w:szCs w:val="28"/>
        </w:rPr>
        <w:t>Тизенгаузену</w:t>
      </w:r>
      <w:proofErr w:type="spellEnd"/>
      <w:r w:rsidR="00BB650B" w:rsidRPr="00ED50B2">
        <w:rPr>
          <w:rFonts w:ascii="Times New Roman" w:hAnsi="Times New Roman" w:cs="Times New Roman"/>
          <w:color w:val="000000" w:themeColor="text1"/>
          <w:sz w:val="28"/>
          <w:szCs w:val="28"/>
        </w:rPr>
        <w:t xml:space="preserve">: «В верстах 8 ниже села Рыбинского на правом берегу Ангары есть писаница на утесе, который называют </w:t>
      </w:r>
      <w:proofErr w:type="spellStart"/>
      <w:r w:rsidR="00BB650B" w:rsidRPr="00ED50B2">
        <w:rPr>
          <w:rFonts w:ascii="Times New Roman" w:hAnsi="Times New Roman" w:cs="Times New Roman"/>
          <w:color w:val="000000" w:themeColor="text1"/>
          <w:sz w:val="28"/>
          <w:szCs w:val="28"/>
        </w:rPr>
        <w:t>оленным</w:t>
      </w:r>
      <w:proofErr w:type="spellEnd"/>
      <w:r w:rsidR="00BB650B" w:rsidRPr="00ED50B2">
        <w:rPr>
          <w:rFonts w:ascii="Times New Roman" w:hAnsi="Times New Roman" w:cs="Times New Roman"/>
          <w:color w:val="000000" w:themeColor="text1"/>
          <w:sz w:val="28"/>
          <w:szCs w:val="28"/>
        </w:rPr>
        <w:t xml:space="preserve"> утесом, «потому что на нем нарисован олень и тунгусы на лыжах», – говорили крестьяне-охотники»</w:t>
      </w:r>
      <w:r w:rsidR="00BB650B" w:rsidRPr="00ED50B2">
        <w:rPr>
          <w:rStyle w:val="a6"/>
          <w:rFonts w:ascii="Times New Roman" w:hAnsi="Times New Roman" w:cs="Times New Roman"/>
          <w:color w:val="000000" w:themeColor="text1"/>
          <w:sz w:val="28"/>
          <w:szCs w:val="28"/>
        </w:rPr>
        <w:footnoteReference w:id="4"/>
      </w:r>
      <w:r w:rsidR="00BB650B" w:rsidRPr="00ED50B2">
        <w:rPr>
          <w:rFonts w:ascii="Times New Roman" w:hAnsi="Times New Roman" w:cs="Times New Roman"/>
          <w:color w:val="000000" w:themeColor="text1"/>
          <w:sz w:val="28"/>
          <w:szCs w:val="28"/>
        </w:rPr>
        <w:t>.</w:t>
      </w:r>
    </w:p>
    <w:p w14:paraId="5ACAF370" w14:textId="5C9C0DF1" w:rsidR="00A907E1" w:rsidRPr="00ED50B2" w:rsidRDefault="00240EA2"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Новый этап исследования археологических объектов на территории Северного Приангарья начинается в 30-е годы ХХ века. В </w:t>
      </w:r>
      <w:r w:rsidR="00A907E1" w:rsidRPr="00ED50B2">
        <w:rPr>
          <w:rFonts w:ascii="Times New Roman" w:hAnsi="Times New Roman" w:cs="Times New Roman"/>
          <w:color w:val="000000" w:themeColor="text1"/>
          <w:sz w:val="28"/>
          <w:szCs w:val="28"/>
        </w:rPr>
        <w:t xml:space="preserve">1934 – </w:t>
      </w:r>
      <w:r w:rsidR="000105DB" w:rsidRPr="00ED50B2">
        <w:rPr>
          <w:rFonts w:ascii="Times New Roman" w:hAnsi="Times New Roman" w:cs="Times New Roman"/>
          <w:color w:val="000000" w:themeColor="text1"/>
          <w:sz w:val="28"/>
          <w:szCs w:val="28"/>
        </w:rPr>
        <w:t>1937 год</w:t>
      </w:r>
      <w:r w:rsidR="00A907E1" w:rsidRPr="00ED50B2">
        <w:rPr>
          <w:rFonts w:ascii="Times New Roman" w:hAnsi="Times New Roman" w:cs="Times New Roman"/>
          <w:color w:val="000000" w:themeColor="text1"/>
          <w:sz w:val="28"/>
          <w:szCs w:val="28"/>
        </w:rPr>
        <w:t>ах</w:t>
      </w:r>
      <w:r w:rsidR="000105DB" w:rsidRPr="00ED50B2">
        <w:rPr>
          <w:rFonts w:ascii="Times New Roman" w:hAnsi="Times New Roman" w:cs="Times New Roman"/>
          <w:color w:val="000000" w:themeColor="text1"/>
          <w:sz w:val="28"/>
          <w:szCs w:val="28"/>
        </w:rPr>
        <w:t xml:space="preserve"> на территории р. Ангары проход</w:t>
      </w:r>
      <w:r w:rsidR="00A907E1" w:rsidRPr="00ED50B2">
        <w:rPr>
          <w:rFonts w:ascii="Times New Roman" w:hAnsi="Times New Roman" w:cs="Times New Roman"/>
          <w:color w:val="000000" w:themeColor="text1"/>
          <w:sz w:val="28"/>
          <w:szCs w:val="28"/>
        </w:rPr>
        <w:t xml:space="preserve">ит Ангарская археологическая экспедиция Иркутского краеведческого музея, в состав которой входят А.П. Окладников, В.Д. Запорожская, И.В. </w:t>
      </w:r>
      <w:proofErr w:type="spellStart"/>
      <w:r w:rsidR="00A907E1" w:rsidRPr="00ED50B2">
        <w:rPr>
          <w:rFonts w:ascii="Times New Roman" w:hAnsi="Times New Roman" w:cs="Times New Roman"/>
          <w:color w:val="000000" w:themeColor="text1"/>
          <w:sz w:val="28"/>
          <w:szCs w:val="28"/>
        </w:rPr>
        <w:t>Арембовский</w:t>
      </w:r>
      <w:proofErr w:type="spellEnd"/>
      <w:r w:rsidR="00A907E1" w:rsidRPr="00ED50B2">
        <w:rPr>
          <w:rFonts w:ascii="Times New Roman" w:hAnsi="Times New Roman" w:cs="Times New Roman"/>
          <w:color w:val="000000" w:themeColor="text1"/>
          <w:sz w:val="28"/>
          <w:szCs w:val="28"/>
        </w:rPr>
        <w:t xml:space="preserve">, А.Н. Мельников, А.Д. Фатьянов. Основная часть работ проходила в среднем течении р. Ангары – так были частично осмотрены, описаны, зарисованы и сфотографированы многие наскальные рисунки. Дошла экспедиция и до уже известных нам </w:t>
      </w:r>
      <w:proofErr w:type="spellStart"/>
      <w:r w:rsidR="00A907E1" w:rsidRPr="00ED50B2">
        <w:rPr>
          <w:rFonts w:ascii="Times New Roman" w:hAnsi="Times New Roman" w:cs="Times New Roman"/>
          <w:color w:val="000000" w:themeColor="text1"/>
          <w:sz w:val="28"/>
          <w:szCs w:val="28"/>
        </w:rPr>
        <w:t>писаниц</w:t>
      </w:r>
      <w:proofErr w:type="spellEnd"/>
      <w:r w:rsidR="00A907E1" w:rsidRPr="00ED50B2">
        <w:rPr>
          <w:rFonts w:ascii="Times New Roman" w:hAnsi="Times New Roman" w:cs="Times New Roman"/>
          <w:color w:val="000000" w:themeColor="text1"/>
          <w:sz w:val="28"/>
          <w:szCs w:val="28"/>
        </w:rPr>
        <w:t xml:space="preserve">, отмеченных ранее Д.А. </w:t>
      </w:r>
      <w:proofErr w:type="spellStart"/>
      <w:r w:rsidR="00A907E1" w:rsidRPr="00ED50B2">
        <w:rPr>
          <w:rFonts w:ascii="Times New Roman" w:hAnsi="Times New Roman" w:cs="Times New Roman"/>
          <w:color w:val="000000" w:themeColor="text1"/>
          <w:sz w:val="28"/>
          <w:szCs w:val="28"/>
        </w:rPr>
        <w:t>Клеменцом</w:t>
      </w:r>
      <w:proofErr w:type="spellEnd"/>
      <w:r w:rsidR="002E4CAC" w:rsidRPr="00ED50B2">
        <w:rPr>
          <w:rStyle w:val="a6"/>
          <w:rFonts w:ascii="Times New Roman" w:hAnsi="Times New Roman" w:cs="Times New Roman"/>
          <w:color w:val="000000" w:themeColor="text1"/>
          <w:sz w:val="28"/>
          <w:szCs w:val="28"/>
        </w:rPr>
        <w:footnoteReference w:id="5"/>
      </w:r>
      <w:r w:rsidR="00A907E1" w:rsidRPr="00ED50B2">
        <w:rPr>
          <w:rFonts w:ascii="Times New Roman" w:hAnsi="Times New Roman" w:cs="Times New Roman"/>
          <w:color w:val="000000" w:themeColor="text1"/>
          <w:sz w:val="28"/>
          <w:szCs w:val="28"/>
        </w:rPr>
        <w:t>.</w:t>
      </w:r>
      <w:r w:rsidR="002E4CAC" w:rsidRPr="00ED50B2">
        <w:rPr>
          <w:rFonts w:ascii="Times New Roman" w:hAnsi="Times New Roman" w:cs="Times New Roman"/>
          <w:color w:val="000000" w:themeColor="text1"/>
          <w:sz w:val="28"/>
          <w:szCs w:val="28"/>
        </w:rPr>
        <w:t xml:space="preserve"> В 1937 году Алексей Павлович Окладников находит</w:t>
      </w:r>
      <w:r w:rsidR="00734026" w:rsidRPr="00ED50B2">
        <w:rPr>
          <w:rFonts w:ascii="Times New Roman" w:hAnsi="Times New Roman" w:cs="Times New Roman"/>
          <w:color w:val="000000" w:themeColor="text1"/>
          <w:sz w:val="28"/>
          <w:szCs w:val="28"/>
        </w:rPr>
        <w:t>,</w:t>
      </w:r>
      <w:r w:rsidR="002E4CAC" w:rsidRPr="00ED50B2">
        <w:rPr>
          <w:rFonts w:ascii="Times New Roman" w:hAnsi="Times New Roman" w:cs="Times New Roman"/>
          <w:color w:val="000000" w:themeColor="text1"/>
          <w:sz w:val="28"/>
          <w:szCs w:val="28"/>
        </w:rPr>
        <w:t xml:space="preserve"> подробно описывает</w:t>
      </w:r>
      <w:r w:rsidR="00734026" w:rsidRPr="00ED50B2">
        <w:rPr>
          <w:rStyle w:val="a6"/>
          <w:rFonts w:ascii="Times New Roman" w:hAnsi="Times New Roman" w:cs="Times New Roman"/>
          <w:color w:val="000000" w:themeColor="text1"/>
          <w:sz w:val="28"/>
          <w:szCs w:val="28"/>
        </w:rPr>
        <w:footnoteReference w:id="6"/>
      </w:r>
      <w:r w:rsidR="002E4CAC" w:rsidRPr="00ED50B2">
        <w:rPr>
          <w:rFonts w:ascii="Times New Roman" w:hAnsi="Times New Roman" w:cs="Times New Roman"/>
          <w:color w:val="000000" w:themeColor="text1"/>
          <w:sz w:val="28"/>
          <w:szCs w:val="28"/>
        </w:rPr>
        <w:t xml:space="preserve"> </w:t>
      </w:r>
      <w:r w:rsidR="00734026" w:rsidRPr="00ED50B2">
        <w:rPr>
          <w:rFonts w:ascii="Times New Roman" w:hAnsi="Times New Roman" w:cs="Times New Roman"/>
          <w:color w:val="000000" w:themeColor="text1"/>
          <w:sz w:val="28"/>
          <w:szCs w:val="28"/>
        </w:rPr>
        <w:t>и копирует</w:t>
      </w:r>
      <w:r w:rsidR="00734026" w:rsidRPr="00ED50B2">
        <w:rPr>
          <w:rStyle w:val="a6"/>
          <w:rFonts w:ascii="Times New Roman" w:hAnsi="Times New Roman" w:cs="Times New Roman"/>
          <w:color w:val="000000" w:themeColor="text1"/>
          <w:sz w:val="28"/>
          <w:szCs w:val="28"/>
        </w:rPr>
        <w:footnoteReference w:id="7"/>
      </w:r>
      <w:r w:rsidR="00734026" w:rsidRPr="00ED50B2">
        <w:rPr>
          <w:rFonts w:ascii="Times New Roman" w:hAnsi="Times New Roman" w:cs="Times New Roman"/>
          <w:color w:val="000000" w:themeColor="text1"/>
          <w:sz w:val="28"/>
          <w:szCs w:val="28"/>
        </w:rPr>
        <w:t xml:space="preserve"> </w:t>
      </w:r>
      <w:r w:rsidR="002E4CAC" w:rsidRPr="00ED50B2">
        <w:rPr>
          <w:rFonts w:ascii="Times New Roman" w:hAnsi="Times New Roman" w:cs="Times New Roman"/>
          <w:color w:val="000000" w:themeColor="text1"/>
          <w:sz w:val="28"/>
          <w:szCs w:val="28"/>
        </w:rPr>
        <w:t xml:space="preserve">наскальные рисунки писаницы </w:t>
      </w:r>
      <w:proofErr w:type="spellStart"/>
      <w:r w:rsidR="002E4CAC" w:rsidRPr="00ED50B2">
        <w:rPr>
          <w:rFonts w:ascii="Times New Roman" w:hAnsi="Times New Roman" w:cs="Times New Roman"/>
          <w:color w:val="000000" w:themeColor="text1"/>
          <w:sz w:val="28"/>
          <w:szCs w:val="28"/>
        </w:rPr>
        <w:t>Оленный</w:t>
      </w:r>
      <w:proofErr w:type="spellEnd"/>
      <w:r w:rsidR="002E4CAC" w:rsidRPr="00ED50B2">
        <w:rPr>
          <w:rFonts w:ascii="Times New Roman" w:hAnsi="Times New Roman" w:cs="Times New Roman"/>
          <w:color w:val="000000" w:themeColor="text1"/>
          <w:sz w:val="28"/>
          <w:szCs w:val="28"/>
        </w:rPr>
        <w:t xml:space="preserve"> утес. Кроме того, он упоминает </w:t>
      </w:r>
      <w:r w:rsidR="00734026" w:rsidRPr="00ED50B2">
        <w:rPr>
          <w:rFonts w:ascii="Times New Roman" w:hAnsi="Times New Roman" w:cs="Times New Roman"/>
          <w:color w:val="000000" w:themeColor="text1"/>
          <w:sz w:val="28"/>
          <w:szCs w:val="28"/>
        </w:rPr>
        <w:t>рассказы</w:t>
      </w:r>
      <w:r w:rsidR="003C6C06" w:rsidRPr="00ED50B2">
        <w:rPr>
          <w:rFonts w:ascii="Times New Roman" w:hAnsi="Times New Roman" w:cs="Times New Roman"/>
          <w:color w:val="000000" w:themeColor="text1"/>
          <w:sz w:val="28"/>
          <w:szCs w:val="28"/>
        </w:rPr>
        <w:t xml:space="preserve"> местных жителей о других рисунках: «Местные жители в низовьях р. Ангары сообщили нам в 1937 г. сведения и о других местонахождениях наскальных рисунков. Так, например, по их словам, на </w:t>
      </w:r>
      <w:proofErr w:type="spellStart"/>
      <w:r w:rsidR="003C6C06" w:rsidRPr="00ED50B2">
        <w:rPr>
          <w:rFonts w:ascii="Times New Roman" w:hAnsi="Times New Roman" w:cs="Times New Roman"/>
          <w:color w:val="000000" w:themeColor="text1"/>
          <w:sz w:val="28"/>
          <w:szCs w:val="28"/>
        </w:rPr>
        <w:t>рч</w:t>
      </w:r>
      <w:proofErr w:type="spellEnd"/>
      <w:r w:rsidR="003C6C06" w:rsidRPr="00ED50B2">
        <w:rPr>
          <w:rFonts w:ascii="Times New Roman" w:hAnsi="Times New Roman" w:cs="Times New Roman"/>
          <w:color w:val="000000" w:themeColor="text1"/>
          <w:sz w:val="28"/>
          <w:szCs w:val="28"/>
        </w:rPr>
        <w:t>. Татарке в местности Молоток на левом берегу этой речки, в 25-30 км от ее устья, выбит на камне сохатый длиной около 1 м. Кроме того, те же местные жители рассказали, что на скале Савинский Бык, на наплыве, на правом берегу изображен будто бы «Спаситель». По-видимому, там имеется писаница, выполненная в технике</w:t>
      </w:r>
      <w:r w:rsidR="009427EA">
        <w:rPr>
          <w:rFonts w:ascii="Times New Roman" w:hAnsi="Times New Roman" w:cs="Times New Roman"/>
          <w:color w:val="000000" w:themeColor="text1"/>
          <w:sz w:val="28"/>
          <w:szCs w:val="28"/>
        </w:rPr>
        <w:t xml:space="preserve"> </w:t>
      </w:r>
      <w:r w:rsidR="003C6C06" w:rsidRPr="00ED50B2">
        <w:rPr>
          <w:rFonts w:ascii="Times New Roman" w:hAnsi="Times New Roman" w:cs="Times New Roman"/>
          <w:color w:val="000000" w:themeColor="text1"/>
          <w:sz w:val="28"/>
          <w:szCs w:val="28"/>
        </w:rPr>
        <w:t>выбивки»</w:t>
      </w:r>
      <w:r w:rsidR="003C6C06" w:rsidRPr="00ED50B2">
        <w:rPr>
          <w:rStyle w:val="a6"/>
          <w:rFonts w:ascii="Times New Roman" w:hAnsi="Times New Roman" w:cs="Times New Roman"/>
          <w:color w:val="000000" w:themeColor="text1"/>
          <w:sz w:val="28"/>
          <w:szCs w:val="28"/>
        </w:rPr>
        <w:footnoteReference w:id="8"/>
      </w:r>
      <w:r w:rsidR="003C6C06" w:rsidRPr="00ED50B2">
        <w:rPr>
          <w:rFonts w:ascii="Times New Roman" w:hAnsi="Times New Roman" w:cs="Times New Roman"/>
          <w:color w:val="000000" w:themeColor="text1"/>
          <w:sz w:val="28"/>
          <w:szCs w:val="28"/>
        </w:rPr>
        <w:t>.</w:t>
      </w:r>
      <w:r w:rsidR="00FB3E3D" w:rsidRPr="00ED50B2">
        <w:rPr>
          <w:rFonts w:ascii="Times New Roman" w:hAnsi="Times New Roman" w:cs="Times New Roman"/>
          <w:color w:val="000000" w:themeColor="text1"/>
          <w:sz w:val="28"/>
          <w:szCs w:val="28"/>
        </w:rPr>
        <w:t xml:space="preserve"> Таким образом, помимо описания наскальных рисунков </w:t>
      </w:r>
      <w:proofErr w:type="spellStart"/>
      <w:r w:rsidR="00FB3E3D" w:rsidRPr="00ED50B2">
        <w:rPr>
          <w:rFonts w:ascii="Times New Roman" w:hAnsi="Times New Roman" w:cs="Times New Roman"/>
          <w:color w:val="000000" w:themeColor="text1"/>
          <w:sz w:val="28"/>
          <w:szCs w:val="28"/>
        </w:rPr>
        <w:t>Оленный</w:t>
      </w:r>
      <w:proofErr w:type="spellEnd"/>
      <w:r w:rsidR="00FB3E3D" w:rsidRPr="00ED50B2">
        <w:rPr>
          <w:rFonts w:ascii="Times New Roman" w:hAnsi="Times New Roman" w:cs="Times New Roman"/>
          <w:color w:val="000000" w:themeColor="text1"/>
          <w:sz w:val="28"/>
          <w:szCs w:val="28"/>
        </w:rPr>
        <w:t xml:space="preserve"> утес мы получаем сведения о новых, неизвестных ранее петроглифах.</w:t>
      </w:r>
    </w:p>
    <w:p w14:paraId="4A04E7E0" w14:textId="01A06643" w:rsidR="008C1993" w:rsidRPr="00ED50B2" w:rsidRDefault="008C199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В 70-е годы ХХ столетия изучение археологических объектов на территории Северного Приангарья приобретает систематический характер. </w:t>
      </w:r>
      <w:r w:rsidRPr="00702062">
        <w:rPr>
          <w:rFonts w:ascii="Times New Roman" w:hAnsi="Times New Roman" w:cs="Times New Roman"/>
          <w:color w:val="000000" w:themeColor="text1"/>
          <w:sz w:val="28"/>
          <w:szCs w:val="28"/>
        </w:rPr>
        <w:t xml:space="preserve">Этот этап можно характеризовать </w:t>
      </w:r>
      <w:r w:rsidR="00F7292E" w:rsidRPr="00702062">
        <w:rPr>
          <w:rFonts w:ascii="Times New Roman" w:hAnsi="Times New Roman" w:cs="Times New Roman"/>
          <w:color w:val="000000" w:themeColor="text1"/>
          <w:sz w:val="28"/>
          <w:szCs w:val="28"/>
        </w:rPr>
        <w:t xml:space="preserve">деятельностью археологических экспедиций </w:t>
      </w:r>
      <w:r w:rsidR="00655B4C" w:rsidRPr="00ED50B2">
        <w:rPr>
          <w:rFonts w:ascii="Times New Roman" w:hAnsi="Times New Roman" w:cs="Times New Roman"/>
          <w:color w:val="000000" w:themeColor="text1"/>
          <w:sz w:val="28"/>
          <w:szCs w:val="28"/>
        </w:rPr>
        <w:t>Иркутск</w:t>
      </w:r>
      <w:r w:rsidR="00F7292E">
        <w:rPr>
          <w:rFonts w:ascii="Times New Roman" w:hAnsi="Times New Roman" w:cs="Times New Roman"/>
          <w:color w:val="000000" w:themeColor="text1"/>
          <w:sz w:val="28"/>
          <w:szCs w:val="28"/>
        </w:rPr>
        <w:t>ого</w:t>
      </w:r>
      <w:r w:rsidR="00655B4C" w:rsidRPr="00ED50B2">
        <w:rPr>
          <w:rFonts w:ascii="Times New Roman" w:hAnsi="Times New Roman" w:cs="Times New Roman"/>
          <w:color w:val="000000" w:themeColor="text1"/>
          <w:sz w:val="28"/>
          <w:szCs w:val="28"/>
        </w:rPr>
        <w:t xml:space="preserve"> государственн</w:t>
      </w:r>
      <w:r w:rsidR="00F7292E">
        <w:rPr>
          <w:rFonts w:ascii="Times New Roman" w:hAnsi="Times New Roman" w:cs="Times New Roman"/>
          <w:color w:val="000000" w:themeColor="text1"/>
          <w:sz w:val="28"/>
          <w:szCs w:val="28"/>
        </w:rPr>
        <w:t>ого</w:t>
      </w:r>
      <w:r w:rsidR="00655B4C" w:rsidRPr="00ED50B2">
        <w:rPr>
          <w:rFonts w:ascii="Times New Roman" w:hAnsi="Times New Roman" w:cs="Times New Roman"/>
          <w:color w:val="000000" w:themeColor="text1"/>
          <w:sz w:val="28"/>
          <w:szCs w:val="28"/>
        </w:rPr>
        <w:t xml:space="preserve"> университет</w:t>
      </w:r>
      <w:r w:rsidR="00F7292E">
        <w:rPr>
          <w:rFonts w:ascii="Times New Roman" w:hAnsi="Times New Roman" w:cs="Times New Roman"/>
          <w:color w:val="000000" w:themeColor="text1"/>
          <w:sz w:val="28"/>
          <w:szCs w:val="28"/>
        </w:rPr>
        <w:t>а</w:t>
      </w:r>
      <w:r w:rsidR="00655B4C" w:rsidRPr="00ED50B2">
        <w:rPr>
          <w:rFonts w:ascii="Times New Roman" w:hAnsi="Times New Roman" w:cs="Times New Roman"/>
          <w:color w:val="000000" w:themeColor="text1"/>
          <w:sz w:val="28"/>
          <w:szCs w:val="28"/>
        </w:rPr>
        <w:t xml:space="preserve"> и Красноярск</w:t>
      </w:r>
      <w:r w:rsidR="00F7292E">
        <w:rPr>
          <w:rFonts w:ascii="Times New Roman" w:hAnsi="Times New Roman" w:cs="Times New Roman"/>
          <w:color w:val="000000" w:themeColor="text1"/>
          <w:sz w:val="28"/>
          <w:szCs w:val="28"/>
        </w:rPr>
        <w:t xml:space="preserve">ого </w:t>
      </w:r>
      <w:r w:rsidR="00655B4C" w:rsidRPr="00ED50B2">
        <w:rPr>
          <w:rFonts w:ascii="Times New Roman" w:hAnsi="Times New Roman" w:cs="Times New Roman"/>
          <w:color w:val="000000" w:themeColor="text1"/>
          <w:sz w:val="28"/>
          <w:szCs w:val="28"/>
        </w:rPr>
        <w:t>государственн</w:t>
      </w:r>
      <w:r w:rsidR="00F7292E">
        <w:rPr>
          <w:rFonts w:ascii="Times New Roman" w:hAnsi="Times New Roman" w:cs="Times New Roman"/>
          <w:color w:val="000000" w:themeColor="text1"/>
          <w:sz w:val="28"/>
          <w:szCs w:val="28"/>
        </w:rPr>
        <w:t>ого</w:t>
      </w:r>
      <w:r w:rsidR="00655B4C" w:rsidRPr="00ED50B2">
        <w:rPr>
          <w:rFonts w:ascii="Times New Roman" w:hAnsi="Times New Roman" w:cs="Times New Roman"/>
          <w:color w:val="000000" w:themeColor="text1"/>
          <w:sz w:val="28"/>
          <w:szCs w:val="28"/>
        </w:rPr>
        <w:t xml:space="preserve"> педагогическ</w:t>
      </w:r>
      <w:r w:rsidR="00F7292E">
        <w:rPr>
          <w:rFonts w:ascii="Times New Roman" w:hAnsi="Times New Roman" w:cs="Times New Roman"/>
          <w:color w:val="000000" w:themeColor="text1"/>
          <w:sz w:val="28"/>
          <w:szCs w:val="28"/>
        </w:rPr>
        <w:t>ого</w:t>
      </w:r>
      <w:r w:rsidR="00655B4C" w:rsidRPr="00ED50B2">
        <w:rPr>
          <w:rFonts w:ascii="Times New Roman" w:hAnsi="Times New Roman" w:cs="Times New Roman"/>
          <w:color w:val="000000" w:themeColor="text1"/>
          <w:sz w:val="28"/>
          <w:szCs w:val="28"/>
        </w:rPr>
        <w:t xml:space="preserve"> институт</w:t>
      </w:r>
      <w:r w:rsidR="00F7292E">
        <w:rPr>
          <w:rFonts w:ascii="Times New Roman" w:hAnsi="Times New Roman" w:cs="Times New Roman"/>
          <w:color w:val="000000" w:themeColor="text1"/>
          <w:sz w:val="28"/>
          <w:szCs w:val="28"/>
        </w:rPr>
        <w:t xml:space="preserve">а, в результате которой было открыто и исследовано большое </w:t>
      </w:r>
      <w:r w:rsidR="00786477">
        <w:rPr>
          <w:rFonts w:ascii="Times New Roman" w:hAnsi="Times New Roman" w:cs="Times New Roman"/>
          <w:color w:val="000000" w:themeColor="text1"/>
          <w:sz w:val="28"/>
          <w:szCs w:val="28"/>
        </w:rPr>
        <w:t>количество археологических объектов</w:t>
      </w:r>
      <w:r w:rsidR="00702062">
        <w:rPr>
          <w:rFonts w:ascii="Times New Roman" w:hAnsi="Times New Roman" w:cs="Times New Roman"/>
          <w:color w:val="000000" w:themeColor="text1"/>
          <w:sz w:val="28"/>
          <w:szCs w:val="28"/>
        </w:rPr>
        <w:t xml:space="preserve"> по течению рек Ангара и Тасеева</w:t>
      </w:r>
      <w:r w:rsidR="003A6669">
        <w:rPr>
          <w:rFonts w:ascii="Times New Roman" w:hAnsi="Times New Roman" w:cs="Times New Roman"/>
          <w:color w:val="000000" w:themeColor="text1"/>
          <w:sz w:val="28"/>
          <w:szCs w:val="28"/>
        </w:rPr>
        <w:t>.</w:t>
      </w:r>
    </w:p>
    <w:p w14:paraId="7D173BE6" w14:textId="31517A95" w:rsidR="009959D2" w:rsidRPr="00ED50B2" w:rsidRDefault="00655B4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1972 году отрядом Комплексной археологической экспедиции Иркутского государственного университета была произведена шурфовка террасы ранее упомянутой стоянки </w:t>
      </w:r>
      <w:proofErr w:type="spellStart"/>
      <w:r w:rsidRPr="00ED50B2">
        <w:rPr>
          <w:rFonts w:ascii="Times New Roman" w:hAnsi="Times New Roman" w:cs="Times New Roman"/>
          <w:color w:val="000000" w:themeColor="text1"/>
          <w:sz w:val="28"/>
          <w:szCs w:val="28"/>
        </w:rPr>
        <w:t>Усть</w:t>
      </w:r>
      <w:proofErr w:type="spellEnd"/>
      <w:r w:rsidRPr="00ED50B2">
        <w:rPr>
          <w:rFonts w:ascii="Times New Roman" w:hAnsi="Times New Roman" w:cs="Times New Roman"/>
          <w:color w:val="000000" w:themeColor="text1"/>
          <w:sz w:val="28"/>
          <w:szCs w:val="28"/>
        </w:rPr>
        <w:t xml:space="preserve">-Тасеева, составлен </w:t>
      </w:r>
      <w:proofErr w:type="spellStart"/>
      <w:r w:rsidRPr="00ED50B2">
        <w:rPr>
          <w:rFonts w:ascii="Times New Roman" w:hAnsi="Times New Roman" w:cs="Times New Roman"/>
          <w:color w:val="000000" w:themeColor="text1"/>
          <w:sz w:val="28"/>
          <w:szCs w:val="28"/>
        </w:rPr>
        <w:t>топоплан</w:t>
      </w:r>
      <w:proofErr w:type="spellEnd"/>
      <w:r w:rsidRPr="00ED50B2">
        <w:rPr>
          <w:rFonts w:ascii="Times New Roman" w:hAnsi="Times New Roman" w:cs="Times New Roman"/>
          <w:color w:val="000000" w:themeColor="text1"/>
          <w:sz w:val="28"/>
          <w:szCs w:val="28"/>
        </w:rPr>
        <w:t xml:space="preserve"> памятника, произведена </w:t>
      </w:r>
      <w:proofErr w:type="spellStart"/>
      <w:r w:rsidRPr="00ED50B2">
        <w:rPr>
          <w:rFonts w:ascii="Times New Roman" w:hAnsi="Times New Roman" w:cs="Times New Roman"/>
          <w:color w:val="000000" w:themeColor="text1"/>
          <w:sz w:val="28"/>
          <w:szCs w:val="28"/>
        </w:rPr>
        <w:t>топосъемка</w:t>
      </w:r>
      <w:proofErr w:type="spellEnd"/>
      <w:r w:rsidRPr="00ED50B2">
        <w:rPr>
          <w:rFonts w:ascii="Times New Roman" w:hAnsi="Times New Roman" w:cs="Times New Roman"/>
          <w:color w:val="000000" w:themeColor="text1"/>
          <w:sz w:val="28"/>
          <w:szCs w:val="28"/>
        </w:rPr>
        <w:t xml:space="preserve">, сделаны сбора археологического материала. </w:t>
      </w:r>
    </w:p>
    <w:p w14:paraId="29E958F1" w14:textId="28749B69" w:rsidR="00511328" w:rsidRPr="00ED50B2" w:rsidRDefault="00655B4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1974 – 1975 годах </w:t>
      </w:r>
      <w:r w:rsidR="00002140">
        <w:rPr>
          <w:rFonts w:ascii="Times New Roman" w:hAnsi="Times New Roman" w:cs="Times New Roman"/>
          <w:color w:val="000000" w:themeColor="text1"/>
          <w:sz w:val="28"/>
          <w:szCs w:val="28"/>
        </w:rPr>
        <w:t>на</w:t>
      </w:r>
      <w:r w:rsidRPr="00ED50B2">
        <w:rPr>
          <w:rFonts w:ascii="Times New Roman" w:hAnsi="Times New Roman" w:cs="Times New Roman"/>
          <w:color w:val="000000" w:themeColor="text1"/>
          <w:sz w:val="28"/>
          <w:szCs w:val="28"/>
        </w:rPr>
        <w:t xml:space="preserve"> территории Северного </w:t>
      </w:r>
      <w:r w:rsidRPr="0068262F">
        <w:rPr>
          <w:rFonts w:ascii="Times New Roman" w:hAnsi="Times New Roman" w:cs="Times New Roman"/>
          <w:sz w:val="28"/>
          <w:szCs w:val="28"/>
        </w:rPr>
        <w:t xml:space="preserve">Приангарья </w:t>
      </w:r>
      <w:r w:rsidR="0068262F" w:rsidRPr="0068262F">
        <w:rPr>
          <w:rFonts w:ascii="Times New Roman" w:hAnsi="Times New Roman" w:cs="Times New Roman"/>
          <w:sz w:val="28"/>
          <w:szCs w:val="28"/>
        </w:rPr>
        <w:t>проводит работы</w:t>
      </w:r>
      <w:r w:rsidRPr="0068262F">
        <w:rPr>
          <w:rFonts w:ascii="Times New Roman" w:hAnsi="Times New Roman" w:cs="Times New Roman"/>
          <w:sz w:val="28"/>
          <w:szCs w:val="28"/>
        </w:rPr>
        <w:t xml:space="preserve"> Северо-Ангарская экспедиция </w:t>
      </w:r>
      <w:r w:rsidR="003A6669">
        <w:rPr>
          <w:rFonts w:ascii="Times New Roman" w:hAnsi="Times New Roman" w:cs="Times New Roman"/>
          <w:sz w:val="28"/>
          <w:szCs w:val="28"/>
        </w:rPr>
        <w:t xml:space="preserve">КГПИ </w:t>
      </w:r>
      <w:r w:rsidRPr="0068262F">
        <w:rPr>
          <w:rFonts w:ascii="Times New Roman" w:hAnsi="Times New Roman" w:cs="Times New Roman"/>
          <w:sz w:val="28"/>
          <w:szCs w:val="28"/>
        </w:rPr>
        <w:t xml:space="preserve">под руководством Николая </w:t>
      </w:r>
      <w:r w:rsidRPr="00ED50B2">
        <w:rPr>
          <w:rFonts w:ascii="Times New Roman" w:hAnsi="Times New Roman" w:cs="Times New Roman"/>
          <w:color w:val="000000" w:themeColor="text1"/>
          <w:sz w:val="28"/>
          <w:szCs w:val="28"/>
        </w:rPr>
        <w:t xml:space="preserve">Ивановича Дроздова. Согласно дневнику Николая Ивановича, экспедиция начинается 10 июня 1974 года и уже к </w:t>
      </w:r>
      <w:r w:rsidR="00B95B77" w:rsidRPr="00ED50B2">
        <w:rPr>
          <w:rFonts w:ascii="Times New Roman" w:hAnsi="Times New Roman" w:cs="Times New Roman"/>
          <w:color w:val="000000" w:themeColor="text1"/>
          <w:sz w:val="28"/>
          <w:szCs w:val="28"/>
        </w:rPr>
        <w:t xml:space="preserve">15 июня в устье р. </w:t>
      </w:r>
      <w:proofErr w:type="spellStart"/>
      <w:r w:rsidR="00B95B77" w:rsidRPr="00ED50B2">
        <w:rPr>
          <w:rFonts w:ascii="Times New Roman" w:hAnsi="Times New Roman" w:cs="Times New Roman"/>
          <w:color w:val="000000" w:themeColor="text1"/>
          <w:sz w:val="28"/>
          <w:szCs w:val="28"/>
        </w:rPr>
        <w:t>Тасеевой</w:t>
      </w:r>
      <w:proofErr w:type="spellEnd"/>
      <w:r w:rsidR="00B95B77" w:rsidRPr="00ED50B2">
        <w:rPr>
          <w:rFonts w:ascii="Times New Roman" w:hAnsi="Times New Roman" w:cs="Times New Roman"/>
          <w:color w:val="000000" w:themeColor="text1"/>
          <w:sz w:val="28"/>
          <w:szCs w:val="28"/>
        </w:rPr>
        <w:t xml:space="preserve"> отряд обнаруживает культурный слой, который датирует бронзовым веком</w:t>
      </w:r>
      <w:r w:rsidR="00B95B77" w:rsidRPr="00ED50B2">
        <w:rPr>
          <w:rStyle w:val="a6"/>
          <w:rFonts w:ascii="Times New Roman" w:hAnsi="Times New Roman" w:cs="Times New Roman"/>
          <w:color w:val="000000" w:themeColor="text1"/>
          <w:sz w:val="28"/>
          <w:szCs w:val="28"/>
        </w:rPr>
        <w:footnoteReference w:id="9"/>
      </w:r>
      <w:r w:rsidR="00B95B77" w:rsidRPr="00ED50B2">
        <w:rPr>
          <w:rFonts w:ascii="Times New Roman" w:hAnsi="Times New Roman" w:cs="Times New Roman"/>
          <w:color w:val="000000" w:themeColor="text1"/>
          <w:sz w:val="28"/>
          <w:szCs w:val="28"/>
        </w:rPr>
        <w:t>. 24 июня</w:t>
      </w:r>
      <w:r w:rsidR="0068262F">
        <w:rPr>
          <w:rFonts w:ascii="Times New Roman" w:hAnsi="Times New Roman" w:cs="Times New Roman"/>
          <w:color w:val="000000" w:themeColor="text1"/>
          <w:sz w:val="28"/>
          <w:szCs w:val="28"/>
        </w:rPr>
        <w:t xml:space="preserve"> </w:t>
      </w:r>
      <w:r w:rsidR="0068262F" w:rsidRPr="00ED50B2">
        <w:rPr>
          <w:rFonts w:ascii="Times New Roman" w:hAnsi="Times New Roman" w:cs="Times New Roman"/>
          <w:color w:val="000000" w:themeColor="text1"/>
          <w:sz w:val="28"/>
          <w:szCs w:val="28"/>
        </w:rPr>
        <w:t>Г.И. Медведевым</w:t>
      </w:r>
      <w:r w:rsidR="0068262F">
        <w:rPr>
          <w:rFonts w:ascii="Times New Roman" w:hAnsi="Times New Roman" w:cs="Times New Roman"/>
          <w:color w:val="000000" w:themeColor="text1"/>
          <w:sz w:val="28"/>
          <w:szCs w:val="28"/>
        </w:rPr>
        <w:t>,</w:t>
      </w:r>
      <w:r w:rsidR="00B95B77" w:rsidRPr="00ED50B2">
        <w:rPr>
          <w:rFonts w:ascii="Times New Roman" w:hAnsi="Times New Roman" w:cs="Times New Roman"/>
          <w:color w:val="000000" w:themeColor="text1"/>
          <w:sz w:val="28"/>
          <w:szCs w:val="28"/>
        </w:rPr>
        <w:t xml:space="preserve"> Н.И. Дроздовым и Ю.С. Пархоменко были осмотрены «писаные камни» на правом берегу Ангары</w:t>
      </w:r>
      <w:r w:rsidR="00B95B77" w:rsidRPr="00ED50B2">
        <w:rPr>
          <w:rStyle w:val="a6"/>
          <w:rFonts w:ascii="Times New Roman" w:hAnsi="Times New Roman" w:cs="Times New Roman"/>
          <w:color w:val="000000" w:themeColor="text1"/>
          <w:sz w:val="28"/>
          <w:szCs w:val="28"/>
        </w:rPr>
        <w:footnoteReference w:id="10"/>
      </w:r>
      <w:r w:rsidR="00B95B77" w:rsidRPr="00ED50B2">
        <w:rPr>
          <w:rFonts w:ascii="Times New Roman" w:hAnsi="Times New Roman" w:cs="Times New Roman"/>
          <w:color w:val="000000" w:themeColor="text1"/>
          <w:sz w:val="28"/>
          <w:szCs w:val="28"/>
        </w:rPr>
        <w:t xml:space="preserve">. Судя по описанию, речь идет об объектах наскального искусства – </w:t>
      </w:r>
      <w:proofErr w:type="spellStart"/>
      <w:r w:rsidR="00B95B77" w:rsidRPr="00ED50B2">
        <w:rPr>
          <w:rFonts w:ascii="Times New Roman" w:hAnsi="Times New Roman" w:cs="Times New Roman"/>
          <w:color w:val="000000" w:themeColor="text1"/>
          <w:sz w:val="28"/>
          <w:szCs w:val="28"/>
        </w:rPr>
        <w:t>Мурожных</w:t>
      </w:r>
      <w:proofErr w:type="spellEnd"/>
      <w:r w:rsidR="00B95B77" w:rsidRPr="00ED50B2">
        <w:rPr>
          <w:rFonts w:ascii="Times New Roman" w:hAnsi="Times New Roman" w:cs="Times New Roman"/>
          <w:color w:val="000000" w:themeColor="text1"/>
          <w:sz w:val="28"/>
          <w:szCs w:val="28"/>
        </w:rPr>
        <w:t xml:space="preserve"> камнях-</w:t>
      </w:r>
      <w:r w:rsidR="00B95B77" w:rsidRPr="00ED50B2">
        <w:rPr>
          <w:rFonts w:ascii="Times New Roman" w:hAnsi="Times New Roman" w:cs="Times New Roman"/>
          <w:color w:val="000000" w:themeColor="text1"/>
          <w:sz w:val="28"/>
          <w:szCs w:val="28"/>
          <w:lang w:val="en-US"/>
        </w:rPr>
        <w:t>I</w:t>
      </w:r>
      <w:r w:rsidR="00B95B77" w:rsidRPr="00ED50B2">
        <w:rPr>
          <w:rFonts w:ascii="Times New Roman" w:hAnsi="Times New Roman" w:cs="Times New Roman"/>
          <w:color w:val="000000" w:themeColor="text1"/>
          <w:sz w:val="28"/>
          <w:szCs w:val="28"/>
        </w:rPr>
        <w:t xml:space="preserve">, </w:t>
      </w:r>
      <w:r w:rsidR="00B95B77" w:rsidRPr="00ED50B2">
        <w:rPr>
          <w:rFonts w:ascii="Times New Roman" w:hAnsi="Times New Roman" w:cs="Times New Roman"/>
          <w:color w:val="000000" w:themeColor="text1"/>
          <w:sz w:val="28"/>
          <w:szCs w:val="28"/>
          <w:lang w:val="en-US"/>
        </w:rPr>
        <w:t>II</w:t>
      </w:r>
      <w:r w:rsidR="00B95B77" w:rsidRPr="00ED50B2">
        <w:rPr>
          <w:rFonts w:ascii="Times New Roman" w:hAnsi="Times New Roman" w:cs="Times New Roman"/>
          <w:color w:val="000000" w:themeColor="text1"/>
          <w:sz w:val="28"/>
          <w:szCs w:val="28"/>
        </w:rPr>
        <w:t xml:space="preserve">. Дальше экспедиция уходит вверх по течению р. Ангары, описывая </w:t>
      </w:r>
      <w:r w:rsidR="00511328" w:rsidRPr="00ED50B2">
        <w:rPr>
          <w:rFonts w:ascii="Times New Roman" w:hAnsi="Times New Roman" w:cs="Times New Roman"/>
          <w:color w:val="000000" w:themeColor="text1"/>
          <w:sz w:val="28"/>
          <w:szCs w:val="28"/>
        </w:rPr>
        <w:t xml:space="preserve">стоянку </w:t>
      </w:r>
      <w:proofErr w:type="spellStart"/>
      <w:r w:rsidR="00511328" w:rsidRPr="00ED50B2">
        <w:rPr>
          <w:rFonts w:ascii="Times New Roman" w:hAnsi="Times New Roman" w:cs="Times New Roman"/>
          <w:color w:val="000000" w:themeColor="text1"/>
          <w:sz w:val="28"/>
          <w:szCs w:val="28"/>
        </w:rPr>
        <w:t>Чадобец</w:t>
      </w:r>
      <w:proofErr w:type="spellEnd"/>
      <w:r w:rsidR="00511328" w:rsidRPr="00ED50B2">
        <w:rPr>
          <w:rFonts w:ascii="Times New Roman" w:hAnsi="Times New Roman" w:cs="Times New Roman"/>
          <w:color w:val="000000" w:themeColor="text1"/>
          <w:sz w:val="28"/>
          <w:szCs w:val="28"/>
        </w:rPr>
        <w:t xml:space="preserve"> (</w:t>
      </w:r>
      <w:proofErr w:type="spellStart"/>
      <w:r w:rsidR="00511328" w:rsidRPr="00ED50B2">
        <w:rPr>
          <w:rFonts w:ascii="Times New Roman" w:hAnsi="Times New Roman" w:cs="Times New Roman"/>
          <w:color w:val="000000" w:themeColor="text1"/>
          <w:sz w:val="28"/>
          <w:szCs w:val="28"/>
        </w:rPr>
        <w:t>Кежемский</w:t>
      </w:r>
      <w:proofErr w:type="spellEnd"/>
      <w:r w:rsidR="00511328" w:rsidRPr="00ED50B2">
        <w:rPr>
          <w:rFonts w:ascii="Times New Roman" w:hAnsi="Times New Roman" w:cs="Times New Roman"/>
          <w:color w:val="000000" w:themeColor="text1"/>
          <w:sz w:val="28"/>
          <w:szCs w:val="28"/>
        </w:rPr>
        <w:t xml:space="preserve"> муниципальный округ) и др. К осени 1974 года экспедиция, завершая маршрут, вновь спустилась в низовья р. Ангары. 8 сентября «В дождь и снег искали Олений камень, ходили по берегу 2 раза по берегу от Рыбного и кое-как нашли, а днем ранее плавали на МБВ «…» делали съемку для фиксации </w:t>
      </w:r>
      <w:proofErr w:type="spellStart"/>
      <w:r w:rsidR="00511328" w:rsidRPr="00ED50B2">
        <w:rPr>
          <w:rFonts w:ascii="Times New Roman" w:hAnsi="Times New Roman" w:cs="Times New Roman"/>
          <w:color w:val="000000" w:themeColor="text1"/>
          <w:sz w:val="28"/>
          <w:szCs w:val="28"/>
        </w:rPr>
        <w:t>Мурожных</w:t>
      </w:r>
      <w:proofErr w:type="spellEnd"/>
      <w:r w:rsidR="00511328" w:rsidRPr="00ED50B2">
        <w:rPr>
          <w:rFonts w:ascii="Times New Roman" w:hAnsi="Times New Roman" w:cs="Times New Roman"/>
          <w:color w:val="000000" w:themeColor="text1"/>
          <w:sz w:val="28"/>
          <w:szCs w:val="28"/>
        </w:rPr>
        <w:t xml:space="preserve"> камней»</w:t>
      </w:r>
      <w:r w:rsidR="00511328" w:rsidRPr="00ED50B2">
        <w:rPr>
          <w:rStyle w:val="a6"/>
          <w:rFonts w:ascii="Times New Roman" w:hAnsi="Times New Roman" w:cs="Times New Roman"/>
          <w:color w:val="000000" w:themeColor="text1"/>
          <w:sz w:val="28"/>
          <w:szCs w:val="28"/>
        </w:rPr>
        <w:footnoteReference w:id="11"/>
      </w:r>
      <w:r w:rsidR="00511328" w:rsidRPr="00ED50B2">
        <w:rPr>
          <w:rFonts w:ascii="Times New Roman" w:hAnsi="Times New Roman" w:cs="Times New Roman"/>
          <w:color w:val="000000" w:themeColor="text1"/>
          <w:sz w:val="28"/>
          <w:szCs w:val="28"/>
        </w:rPr>
        <w:t xml:space="preserve"> – пишет Николай Иванович. Отрядом был найден</w:t>
      </w:r>
      <w:r w:rsidR="00F20A68" w:rsidRPr="00ED50B2">
        <w:rPr>
          <w:rFonts w:ascii="Times New Roman" w:hAnsi="Times New Roman" w:cs="Times New Roman"/>
          <w:color w:val="000000" w:themeColor="text1"/>
          <w:sz w:val="28"/>
          <w:szCs w:val="28"/>
        </w:rPr>
        <w:t xml:space="preserve">ы и описаны петроглифы </w:t>
      </w:r>
      <w:proofErr w:type="spellStart"/>
      <w:r w:rsidR="00F20A68" w:rsidRPr="00ED50B2">
        <w:rPr>
          <w:rFonts w:ascii="Times New Roman" w:hAnsi="Times New Roman" w:cs="Times New Roman"/>
          <w:color w:val="000000" w:themeColor="text1"/>
          <w:sz w:val="28"/>
          <w:szCs w:val="28"/>
        </w:rPr>
        <w:t>Оленный</w:t>
      </w:r>
      <w:proofErr w:type="spellEnd"/>
      <w:r w:rsidR="00F20A68" w:rsidRPr="00ED50B2">
        <w:rPr>
          <w:rFonts w:ascii="Times New Roman" w:hAnsi="Times New Roman" w:cs="Times New Roman"/>
          <w:color w:val="000000" w:themeColor="text1"/>
          <w:sz w:val="28"/>
          <w:szCs w:val="28"/>
        </w:rPr>
        <w:t xml:space="preserve"> утес</w:t>
      </w:r>
      <w:r w:rsidR="00F20A68" w:rsidRPr="00ED50B2">
        <w:rPr>
          <w:rStyle w:val="a6"/>
          <w:rFonts w:ascii="Times New Roman" w:hAnsi="Times New Roman" w:cs="Times New Roman"/>
          <w:color w:val="000000" w:themeColor="text1"/>
          <w:sz w:val="28"/>
          <w:szCs w:val="28"/>
        </w:rPr>
        <w:footnoteReference w:id="12"/>
      </w:r>
      <w:r w:rsidR="00F20A68" w:rsidRPr="00ED50B2">
        <w:rPr>
          <w:rFonts w:ascii="Times New Roman" w:hAnsi="Times New Roman" w:cs="Times New Roman"/>
          <w:color w:val="000000" w:themeColor="text1"/>
          <w:sz w:val="28"/>
          <w:szCs w:val="28"/>
        </w:rPr>
        <w:t xml:space="preserve">. В 1975 году экспедицией повторно были </w:t>
      </w:r>
      <w:r w:rsidR="00F20A68" w:rsidRPr="00ED50B2">
        <w:rPr>
          <w:rFonts w:ascii="Times New Roman" w:hAnsi="Times New Roman" w:cs="Times New Roman"/>
          <w:color w:val="000000" w:themeColor="text1"/>
          <w:sz w:val="28"/>
          <w:szCs w:val="28"/>
        </w:rPr>
        <w:lastRenderedPageBreak/>
        <w:t xml:space="preserve">обследованы объекты, находящиеся на территории </w:t>
      </w:r>
      <w:proofErr w:type="spellStart"/>
      <w:r w:rsidR="00F20A68" w:rsidRPr="00ED50B2">
        <w:rPr>
          <w:rFonts w:ascii="Times New Roman" w:hAnsi="Times New Roman" w:cs="Times New Roman"/>
          <w:color w:val="000000" w:themeColor="text1"/>
          <w:sz w:val="28"/>
          <w:szCs w:val="28"/>
        </w:rPr>
        <w:t>Кежемского</w:t>
      </w:r>
      <w:proofErr w:type="spellEnd"/>
      <w:r w:rsidR="00F20A68" w:rsidRPr="00ED50B2">
        <w:rPr>
          <w:rFonts w:ascii="Times New Roman" w:hAnsi="Times New Roman" w:cs="Times New Roman"/>
          <w:color w:val="000000" w:themeColor="text1"/>
          <w:sz w:val="28"/>
          <w:szCs w:val="28"/>
        </w:rPr>
        <w:t xml:space="preserve"> и </w:t>
      </w:r>
      <w:proofErr w:type="spellStart"/>
      <w:r w:rsidR="00F20A68" w:rsidRPr="00ED50B2">
        <w:rPr>
          <w:rFonts w:ascii="Times New Roman" w:hAnsi="Times New Roman" w:cs="Times New Roman"/>
          <w:color w:val="000000" w:themeColor="text1"/>
          <w:sz w:val="28"/>
          <w:szCs w:val="28"/>
        </w:rPr>
        <w:t>Богучанского</w:t>
      </w:r>
      <w:proofErr w:type="spellEnd"/>
      <w:r w:rsidR="00F20A68" w:rsidRPr="00ED50B2">
        <w:rPr>
          <w:rFonts w:ascii="Times New Roman" w:hAnsi="Times New Roman" w:cs="Times New Roman"/>
          <w:color w:val="000000" w:themeColor="text1"/>
          <w:sz w:val="28"/>
          <w:szCs w:val="28"/>
        </w:rPr>
        <w:t xml:space="preserve"> муниципальных округов</w:t>
      </w:r>
      <w:r w:rsidR="009520A5" w:rsidRPr="00ED50B2">
        <w:rPr>
          <w:rFonts w:ascii="Times New Roman" w:hAnsi="Times New Roman" w:cs="Times New Roman"/>
          <w:color w:val="000000" w:themeColor="text1"/>
          <w:sz w:val="28"/>
          <w:szCs w:val="28"/>
        </w:rPr>
        <w:t xml:space="preserve">, а на территории </w:t>
      </w:r>
      <w:proofErr w:type="spellStart"/>
      <w:r w:rsidR="009520A5" w:rsidRPr="00ED50B2">
        <w:rPr>
          <w:rFonts w:ascii="Times New Roman" w:hAnsi="Times New Roman" w:cs="Times New Roman"/>
          <w:color w:val="000000" w:themeColor="text1"/>
          <w:sz w:val="28"/>
          <w:szCs w:val="28"/>
        </w:rPr>
        <w:t>Мотыгинского</w:t>
      </w:r>
      <w:proofErr w:type="spellEnd"/>
      <w:r w:rsidR="009520A5" w:rsidRPr="00ED50B2">
        <w:rPr>
          <w:rFonts w:ascii="Times New Roman" w:hAnsi="Times New Roman" w:cs="Times New Roman"/>
          <w:color w:val="000000" w:themeColor="text1"/>
          <w:sz w:val="28"/>
          <w:szCs w:val="28"/>
        </w:rPr>
        <w:t xml:space="preserve"> муниципального округа был выполнен глазомерный план местности </w:t>
      </w:r>
      <w:proofErr w:type="spellStart"/>
      <w:r w:rsidR="009520A5" w:rsidRPr="00ED50B2">
        <w:rPr>
          <w:rFonts w:ascii="Times New Roman" w:hAnsi="Times New Roman" w:cs="Times New Roman"/>
          <w:color w:val="000000" w:themeColor="text1"/>
          <w:sz w:val="28"/>
          <w:szCs w:val="28"/>
        </w:rPr>
        <w:t>Усть</w:t>
      </w:r>
      <w:proofErr w:type="spellEnd"/>
      <w:r w:rsidR="009520A5" w:rsidRPr="00ED50B2">
        <w:rPr>
          <w:rFonts w:ascii="Times New Roman" w:hAnsi="Times New Roman" w:cs="Times New Roman"/>
          <w:color w:val="000000" w:themeColor="text1"/>
          <w:sz w:val="28"/>
          <w:szCs w:val="28"/>
        </w:rPr>
        <w:t xml:space="preserve">-Тасеево, заложен шурф близ избушки на правом берегу р. </w:t>
      </w:r>
      <w:proofErr w:type="spellStart"/>
      <w:r w:rsidR="009520A5" w:rsidRPr="00ED50B2">
        <w:rPr>
          <w:rFonts w:ascii="Times New Roman" w:hAnsi="Times New Roman" w:cs="Times New Roman"/>
          <w:color w:val="000000" w:themeColor="text1"/>
          <w:sz w:val="28"/>
          <w:szCs w:val="28"/>
        </w:rPr>
        <w:t>Тасеевой</w:t>
      </w:r>
      <w:proofErr w:type="spellEnd"/>
      <w:r w:rsidR="009520A5" w:rsidRPr="00ED50B2">
        <w:rPr>
          <w:rFonts w:ascii="Times New Roman" w:hAnsi="Times New Roman" w:cs="Times New Roman"/>
          <w:color w:val="000000" w:themeColor="text1"/>
          <w:sz w:val="28"/>
          <w:szCs w:val="28"/>
        </w:rPr>
        <w:t xml:space="preserve"> и зарисован его разрез, зарисована фигура человека с </w:t>
      </w:r>
      <w:proofErr w:type="spellStart"/>
      <w:r w:rsidR="009520A5" w:rsidRPr="00ED50B2">
        <w:rPr>
          <w:rFonts w:ascii="Times New Roman" w:hAnsi="Times New Roman" w:cs="Times New Roman"/>
          <w:color w:val="000000" w:themeColor="text1"/>
          <w:sz w:val="28"/>
          <w:szCs w:val="28"/>
        </w:rPr>
        <w:t>Мурожного</w:t>
      </w:r>
      <w:proofErr w:type="spellEnd"/>
      <w:r w:rsidR="009520A5" w:rsidRPr="00ED50B2">
        <w:rPr>
          <w:rFonts w:ascii="Times New Roman" w:hAnsi="Times New Roman" w:cs="Times New Roman"/>
          <w:color w:val="000000" w:themeColor="text1"/>
          <w:sz w:val="28"/>
          <w:szCs w:val="28"/>
        </w:rPr>
        <w:t xml:space="preserve"> камня-</w:t>
      </w:r>
      <w:r w:rsidR="009520A5" w:rsidRPr="00ED50B2">
        <w:rPr>
          <w:rFonts w:ascii="Times New Roman" w:hAnsi="Times New Roman" w:cs="Times New Roman"/>
          <w:color w:val="000000" w:themeColor="text1"/>
          <w:sz w:val="28"/>
          <w:szCs w:val="28"/>
          <w:lang w:val="en-US"/>
        </w:rPr>
        <w:t>I</w:t>
      </w:r>
      <w:r w:rsidR="009520A5" w:rsidRPr="00ED50B2">
        <w:rPr>
          <w:rStyle w:val="a6"/>
          <w:rFonts w:ascii="Times New Roman" w:hAnsi="Times New Roman" w:cs="Times New Roman"/>
          <w:color w:val="000000" w:themeColor="text1"/>
          <w:sz w:val="28"/>
          <w:szCs w:val="28"/>
          <w:lang w:val="en-US"/>
        </w:rPr>
        <w:footnoteReference w:id="13"/>
      </w:r>
      <w:r w:rsidR="009520A5" w:rsidRPr="00ED50B2">
        <w:rPr>
          <w:rFonts w:ascii="Times New Roman" w:hAnsi="Times New Roman" w:cs="Times New Roman"/>
          <w:color w:val="000000" w:themeColor="text1"/>
          <w:sz w:val="28"/>
          <w:szCs w:val="28"/>
        </w:rPr>
        <w:t>.</w:t>
      </w:r>
    </w:p>
    <w:p w14:paraId="33F9D8E6" w14:textId="28151F84" w:rsidR="00FB1E43" w:rsidRPr="00ED50B2" w:rsidRDefault="00655B4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1976 году на данной территории </w:t>
      </w:r>
      <w:r w:rsidR="0068262F">
        <w:rPr>
          <w:rFonts w:ascii="Times New Roman" w:hAnsi="Times New Roman" w:cs="Times New Roman"/>
          <w:color w:val="000000" w:themeColor="text1"/>
          <w:sz w:val="28"/>
          <w:szCs w:val="28"/>
        </w:rPr>
        <w:t>проводит работы</w:t>
      </w:r>
      <w:r w:rsidRPr="00ED50B2">
        <w:rPr>
          <w:rFonts w:ascii="Times New Roman" w:hAnsi="Times New Roman" w:cs="Times New Roman"/>
          <w:color w:val="000000" w:themeColor="text1"/>
          <w:sz w:val="28"/>
          <w:szCs w:val="28"/>
        </w:rPr>
        <w:t xml:space="preserve"> совместная экспедиция Тасеево-Ангарского отряда КГПИ </w:t>
      </w:r>
      <w:r w:rsidR="00FB1E43" w:rsidRPr="00ED50B2">
        <w:rPr>
          <w:rFonts w:ascii="Times New Roman" w:hAnsi="Times New Roman" w:cs="Times New Roman"/>
          <w:color w:val="000000" w:themeColor="text1"/>
          <w:sz w:val="28"/>
          <w:szCs w:val="28"/>
        </w:rPr>
        <w:t xml:space="preserve">под руководством Н.И. Дроздова </w:t>
      </w:r>
      <w:r w:rsidRPr="00ED50B2">
        <w:rPr>
          <w:rFonts w:ascii="Times New Roman" w:hAnsi="Times New Roman" w:cs="Times New Roman"/>
          <w:color w:val="000000" w:themeColor="text1"/>
          <w:sz w:val="28"/>
          <w:szCs w:val="28"/>
        </w:rPr>
        <w:t xml:space="preserve">совместно с Иркутским государственным университетом. В ходе экспедиции на левом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недалеко от устья был обнаружен</w:t>
      </w:r>
      <w:r w:rsidR="00FB1E43" w:rsidRPr="00ED50B2">
        <w:rPr>
          <w:rFonts w:ascii="Times New Roman" w:hAnsi="Times New Roman" w:cs="Times New Roman"/>
          <w:color w:val="000000" w:themeColor="text1"/>
          <w:sz w:val="28"/>
          <w:szCs w:val="28"/>
        </w:rPr>
        <w:t xml:space="preserve"> </w:t>
      </w:r>
      <w:proofErr w:type="spellStart"/>
      <w:r w:rsidR="002F40A9" w:rsidRPr="00ED50B2">
        <w:rPr>
          <w:rFonts w:ascii="Times New Roman" w:hAnsi="Times New Roman" w:cs="Times New Roman"/>
          <w:color w:val="000000" w:themeColor="text1"/>
          <w:sz w:val="28"/>
          <w:szCs w:val="28"/>
        </w:rPr>
        <w:t>Усть-Тасеевский</w:t>
      </w:r>
      <w:proofErr w:type="spellEnd"/>
      <w:r w:rsidR="002F40A9" w:rsidRPr="00ED50B2">
        <w:rPr>
          <w:rFonts w:ascii="Times New Roman" w:hAnsi="Times New Roman" w:cs="Times New Roman"/>
          <w:color w:val="000000" w:themeColor="text1"/>
          <w:sz w:val="28"/>
          <w:szCs w:val="28"/>
        </w:rPr>
        <w:t xml:space="preserve"> культовый комплекс</w:t>
      </w:r>
      <w:r w:rsidRPr="00ED50B2">
        <w:rPr>
          <w:rFonts w:ascii="Times New Roman" w:hAnsi="Times New Roman" w:cs="Times New Roman"/>
          <w:color w:val="000000" w:themeColor="text1"/>
          <w:sz w:val="28"/>
          <w:szCs w:val="28"/>
        </w:rPr>
        <w:t>.</w:t>
      </w:r>
      <w:r w:rsidR="00FB1E43" w:rsidRPr="00ED50B2">
        <w:rPr>
          <w:rFonts w:ascii="Times New Roman" w:hAnsi="Times New Roman" w:cs="Times New Roman"/>
          <w:color w:val="000000" w:themeColor="text1"/>
          <w:sz w:val="28"/>
          <w:szCs w:val="28"/>
        </w:rPr>
        <w:t xml:space="preserve"> Обнаружить его помогла информация Николая Васильевича Коробейникова – местного жителя из п. Первомайск </w:t>
      </w:r>
      <w:proofErr w:type="spellStart"/>
      <w:r w:rsidR="00FB1E43" w:rsidRPr="00ED50B2">
        <w:rPr>
          <w:rFonts w:ascii="Times New Roman" w:hAnsi="Times New Roman" w:cs="Times New Roman"/>
          <w:color w:val="000000" w:themeColor="text1"/>
          <w:sz w:val="28"/>
          <w:szCs w:val="28"/>
        </w:rPr>
        <w:t>Мотыгинского</w:t>
      </w:r>
      <w:proofErr w:type="spellEnd"/>
      <w:r w:rsidR="00FB1E43" w:rsidRPr="00ED50B2">
        <w:rPr>
          <w:rFonts w:ascii="Times New Roman" w:hAnsi="Times New Roman" w:cs="Times New Roman"/>
          <w:color w:val="000000" w:themeColor="text1"/>
          <w:sz w:val="28"/>
          <w:szCs w:val="28"/>
        </w:rPr>
        <w:t xml:space="preserve"> района Красноярского края. Тогда экспедицией было обнаружено каменное изваяние человека, а рядом с ним был выявлен петроглиф в виде личины. Участниками отряда была произведена фотофиксация объекта, скопировано изображение личины. </w:t>
      </w:r>
    </w:p>
    <w:p w14:paraId="3AF8A352" w14:textId="029D5D9C" w:rsidR="00E00A9B" w:rsidRPr="00ED50B2" w:rsidRDefault="00E00A9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Кроме того, на протяжении 1974-1980-х годов археологическими экспедициями периодически проводились повторные обследования петроглифов </w:t>
      </w:r>
      <w:proofErr w:type="spellStart"/>
      <w:r w:rsidRPr="00ED50B2">
        <w:rPr>
          <w:rFonts w:ascii="Times New Roman" w:hAnsi="Times New Roman" w:cs="Times New Roman"/>
          <w:color w:val="000000" w:themeColor="text1"/>
          <w:sz w:val="28"/>
          <w:szCs w:val="28"/>
        </w:rPr>
        <w:t>Оленный</w:t>
      </w:r>
      <w:proofErr w:type="spellEnd"/>
      <w:r w:rsidRPr="00ED50B2">
        <w:rPr>
          <w:rFonts w:ascii="Times New Roman" w:hAnsi="Times New Roman" w:cs="Times New Roman"/>
          <w:color w:val="000000" w:themeColor="text1"/>
          <w:sz w:val="28"/>
          <w:szCs w:val="28"/>
        </w:rPr>
        <w:t xml:space="preserve"> утес. В 1985 г. отрядом Комплексной археологической экспедиции КГПИ было проведено очередное состояние памятника с целью определения его состояния, а также составлена первая отчетная документация на каменное изваяние и личину </w:t>
      </w:r>
      <w:proofErr w:type="spellStart"/>
      <w:r w:rsidRPr="00ED50B2">
        <w:rPr>
          <w:rFonts w:ascii="Times New Roman" w:hAnsi="Times New Roman" w:cs="Times New Roman"/>
          <w:color w:val="000000" w:themeColor="text1"/>
          <w:sz w:val="28"/>
          <w:szCs w:val="28"/>
        </w:rPr>
        <w:t>Усть-Тасеевского</w:t>
      </w:r>
      <w:proofErr w:type="spellEnd"/>
      <w:r w:rsidRPr="00ED50B2">
        <w:rPr>
          <w:rFonts w:ascii="Times New Roman" w:hAnsi="Times New Roman" w:cs="Times New Roman"/>
          <w:color w:val="000000" w:themeColor="text1"/>
          <w:sz w:val="28"/>
          <w:szCs w:val="28"/>
        </w:rPr>
        <w:t xml:space="preserve"> культового комплекса. Была обследована и стоянка </w:t>
      </w:r>
      <w:proofErr w:type="spellStart"/>
      <w:r w:rsidRPr="00ED50B2">
        <w:rPr>
          <w:rFonts w:ascii="Times New Roman" w:hAnsi="Times New Roman" w:cs="Times New Roman"/>
          <w:color w:val="000000" w:themeColor="text1"/>
          <w:sz w:val="28"/>
          <w:szCs w:val="28"/>
        </w:rPr>
        <w:t>Усть</w:t>
      </w:r>
      <w:proofErr w:type="spellEnd"/>
      <w:r w:rsidRPr="00ED50B2">
        <w:rPr>
          <w:rFonts w:ascii="Times New Roman" w:hAnsi="Times New Roman" w:cs="Times New Roman"/>
          <w:color w:val="000000" w:themeColor="text1"/>
          <w:sz w:val="28"/>
          <w:szCs w:val="28"/>
        </w:rPr>
        <w:t xml:space="preserve">-Тасеево: был сверен ее </w:t>
      </w:r>
      <w:proofErr w:type="spellStart"/>
      <w:r w:rsidRPr="00ED50B2">
        <w:rPr>
          <w:rFonts w:ascii="Times New Roman" w:hAnsi="Times New Roman" w:cs="Times New Roman"/>
          <w:color w:val="000000" w:themeColor="text1"/>
          <w:sz w:val="28"/>
          <w:szCs w:val="28"/>
        </w:rPr>
        <w:t>топоплан</w:t>
      </w:r>
      <w:proofErr w:type="spellEnd"/>
      <w:r w:rsidRPr="00ED50B2">
        <w:rPr>
          <w:rFonts w:ascii="Times New Roman" w:hAnsi="Times New Roman" w:cs="Times New Roman"/>
          <w:color w:val="000000" w:themeColor="text1"/>
          <w:sz w:val="28"/>
          <w:szCs w:val="28"/>
        </w:rPr>
        <w:t xml:space="preserve"> и определено современное состояние.</w:t>
      </w:r>
    </w:p>
    <w:p w14:paraId="6A1CE337" w14:textId="6DD4FA72" w:rsidR="00B36EAE" w:rsidRPr="00ED50B2" w:rsidRDefault="00B36EA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1987 году </w:t>
      </w:r>
      <w:r w:rsidR="004D56D1" w:rsidRPr="00ED50B2">
        <w:rPr>
          <w:rFonts w:ascii="Times New Roman" w:hAnsi="Times New Roman" w:cs="Times New Roman"/>
          <w:color w:val="000000" w:themeColor="text1"/>
          <w:sz w:val="28"/>
          <w:szCs w:val="28"/>
        </w:rPr>
        <w:t xml:space="preserve">в ходе археологических разведок на реках </w:t>
      </w:r>
      <w:proofErr w:type="spellStart"/>
      <w:r w:rsidR="004D56D1" w:rsidRPr="00ED50B2">
        <w:rPr>
          <w:rFonts w:ascii="Times New Roman" w:hAnsi="Times New Roman" w:cs="Times New Roman"/>
          <w:color w:val="000000" w:themeColor="text1"/>
          <w:sz w:val="28"/>
          <w:szCs w:val="28"/>
        </w:rPr>
        <w:t>Чуна</w:t>
      </w:r>
      <w:proofErr w:type="spellEnd"/>
      <w:r w:rsidR="004D56D1" w:rsidRPr="00ED50B2">
        <w:rPr>
          <w:rFonts w:ascii="Times New Roman" w:hAnsi="Times New Roman" w:cs="Times New Roman"/>
          <w:color w:val="000000" w:themeColor="text1"/>
          <w:sz w:val="28"/>
          <w:szCs w:val="28"/>
        </w:rPr>
        <w:t xml:space="preserve"> (от п. Чунояр) и Тасеева (до п. Первомайск) </w:t>
      </w:r>
      <w:r w:rsidRPr="00ED50B2">
        <w:rPr>
          <w:rFonts w:ascii="Times New Roman" w:hAnsi="Times New Roman" w:cs="Times New Roman"/>
          <w:color w:val="000000" w:themeColor="text1"/>
          <w:sz w:val="28"/>
          <w:szCs w:val="28"/>
        </w:rPr>
        <w:t xml:space="preserve">впервые происходит обследование археологами объектов, находящихся по течению р. Тасеева. Тогда в эти места отправляется отряд по паспортизации памятников археологии Красноярского края КГПИ </w:t>
      </w:r>
      <w:r w:rsidRPr="0068262F">
        <w:rPr>
          <w:rFonts w:ascii="Times New Roman" w:hAnsi="Times New Roman" w:cs="Times New Roman"/>
          <w:color w:val="000000" w:themeColor="text1"/>
          <w:sz w:val="28"/>
          <w:szCs w:val="28"/>
        </w:rPr>
        <w:t xml:space="preserve">в составе </w:t>
      </w:r>
      <w:r w:rsidR="0068262F" w:rsidRPr="0068262F">
        <w:rPr>
          <w:rFonts w:ascii="Times New Roman" w:hAnsi="Times New Roman" w:cs="Times New Roman"/>
          <w:color w:val="000000" w:themeColor="text1"/>
          <w:sz w:val="28"/>
          <w:szCs w:val="28"/>
        </w:rPr>
        <w:t xml:space="preserve">Ю.А. </w:t>
      </w:r>
      <w:proofErr w:type="spellStart"/>
      <w:r w:rsidRPr="0068262F">
        <w:rPr>
          <w:rFonts w:ascii="Times New Roman" w:hAnsi="Times New Roman" w:cs="Times New Roman"/>
          <w:color w:val="000000" w:themeColor="text1"/>
          <w:sz w:val="28"/>
          <w:szCs w:val="28"/>
        </w:rPr>
        <w:t>Гревцов</w:t>
      </w:r>
      <w:r w:rsidR="0068262F" w:rsidRPr="0068262F">
        <w:rPr>
          <w:rFonts w:ascii="Times New Roman" w:hAnsi="Times New Roman" w:cs="Times New Roman"/>
          <w:color w:val="000000" w:themeColor="text1"/>
          <w:sz w:val="28"/>
          <w:szCs w:val="28"/>
        </w:rPr>
        <w:t>а</w:t>
      </w:r>
      <w:proofErr w:type="spellEnd"/>
      <w:r w:rsidRPr="0068262F">
        <w:rPr>
          <w:rFonts w:ascii="Times New Roman" w:hAnsi="Times New Roman" w:cs="Times New Roman"/>
          <w:color w:val="000000" w:themeColor="text1"/>
          <w:sz w:val="28"/>
          <w:szCs w:val="28"/>
        </w:rPr>
        <w:t xml:space="preserve">, </w:t>
      </w:r>
      <w:r w:rsidR="0068262F" w:rsidRPr="0068262F">
        <w:rPr>
          <w:rFonts w:ascii="Times New Roman" w:hAnsi="Times New Roman" w:cs="Times New Roman"/>
          <w:color w:val="000000" w:themeColor="text1"/>
          <w:sz w:val="28"/>
          <w:szCs w:val="28"/>
        </w:rPr>
        <w:t xml:space="preserve">А.Ю. </w:t>
      </w:r>
      <w:r w:rsidRPr="003A6669">
        <w:rPr>
          <w:rFonts w:ascii="Times New Roman" w:hAnsi="Times New Roman" w:cs="Times New Roman"/>
          <w:color w:val="000000" w:themeColor="text1"/>
          <w:sz w:val="28"/>
          <w:szCs w:val="28"/>
        </w:rPr>
        <w:t>Тарасов</w:t>
      </w:r>
      <w:r w:rsidR="0068262F" w:rsidRPr="003A6669">
        <w:rPr>
          <w:rFonts w:ascii="Times New Roman" w:hAnsi="Times New Roman" w:cs="Times New Roman"/>
          <w:color w:val="000000" w:themeColor="text1"/>
          <w:sz w:val="28"/>
          <w:szCs w:val="28"/>
        </w:rPr>
        <w:t>а</w:t>
      </w:r>
      <w:r w:rsidRPr="003A6669">
        <w:rPr>
          <w:rFonts w:ascii="Times New Roman" w:hAnsi="Times New Roman" w:cs="Times New Roman"/>
          <w:color w:val="000000" w:themeColor="text1"/>
          <w:sz w:val="28"/>
          <w:szCs w:val="28"/>
        </w:rPr>
        <w:t xml:space="preserve">, </w:t>
      </w:r>
      <w:r w:rsidR="003A6669" w:rsidRPr="003A6669">
        <w:rPr>
          <w:rFonts w:ascii="Times New Roman" w:hAnsi="Times New Roman" w:cs="Times New Roman"/>
          <w:color w:val="000000" w:themeColor="text1"/>
          <w:sz w:val="28"/>
          <w:szCs w:val="28"/>
        </w:rPr>
        <w:t xml:space="preserve">В.Г. </w:t>
      </w:r>
      <w:r w:rsidRPr="003A6669">
        <w:rPr>
          <w:rFonts w:ascii="Times New Roman" w:hAnsi="Times New Roman" w:cs="Times New Roman"/>
          <w:color w:val="000000" w:themeColor="text1"/>
          <w:sz w:val="28"/>
          <w:szCs w:val="28"/>
        </w:rPr>
        <w:t>Буторин</w:t>
      </w:r>
      <w:r w:rsidR="0068262F" w:rsidRPr="003A6669">
        <w:rPr>
          <w:rFonts w:ascii="Times New Roman" w:hAnsi="Times New Roman" w:cs="Times New Roman"/>
          <w:color w:val="000000" w:themeColor="text1"/>
          <w:sz w:val="28"/>
          <w:szCs w:val="28"/>
        </w:rPr>
        <w:t>а</w:t>
      </w:r>
      <w:r w:rsidR="00C64D68" w:rsidRPr="003A6669">
        <w:rPr>
          <w:rFonts w:ascii="Times New Roman" w:hAnsi="Times New Roman" w:cs="Times New Roman"/>
          <w:color w:val="000000" w:themeColor="text1"/>
          <w:sz w:val="28"/>
          <w:szCs w:val="28"/>
        </w:rPr>
        <w:t xml:space="preserve">, </w:t>
      </w:r>
      <w:r w:rsidR="003A6669" w:rsidRPr="003A6669">
        <w:rPr>
          <w:rFonts w:ascii="Times New Roman" w:hAnsi="Times New Roman" w:cs="Times New Roman"/>
          <w:color w:val="000000" w:themeColor="text1"/>
          <w:sz w:val="28"/>
          <w:szCs w:val="28"/>
        </w:rPr>
        <w:t xml:space="preserve">А.А. </w:t>
      </w:r>
      <w:r w:rsidR="00C64D68" w:rsidRPr="003A6669">
        <w:rPr>
          <w:rFonts w:ascii="Times New Roman" w:hAnsi="Times New Roman" w:cs="Times New Roman"/>
          <w:color w:val="000000" w:themeColor="text1"/>
          <w:sz w:val="28"/>
          <w:szCs w:val="28"/>
        </w:rPr>
        <w:lastRenderedPageBreak/>
        <w:t>Бокарев</w:t>
      </w:r>
      <w:r w:rsidR="0068262F" w:rsidRPr="003A6669">
        <w:rPr>
          <w:rFonts w:ascii="Times New Roman" w:hAnsi="Times New Roman" w:cs="Times New Roman"/>
          <w:color w:val="000000" w:themeColor="text1"/>
          <w:sz w:val="28"/>
          <w:szCs w:val="28"/>
        </w:rPr>
        <w:t>а</w:t>
      </w:r>
      <w:r w:rsidRPr="003A6669">
        <w:rPr>
          <w:rFonts w:ascii="Times New Roman" w:hAnsi="Times New Roman" w:cs="Times New Roman"/>
          <w:color w:val="000000" w:themeColor="text1"/>
          <w:sz w:val="28"/>
          <w:szCs w:val="28"/>
        </w:rPr>
        <w:t xml:space="preserve">. В ходе экспедиции был открыт ряд археологических памятников, в частности: стоянки Бурный-2, Родина, Никольская, </w:t>
      </w:r>
      <w:proofErr w:type="spellStart"/>
      <w:r w:rsidR="004D56D1" w:rsidRPr="003A6669">
        <w:rPr>
          <w:rFonts w:ascii="Times New Roman" w:hAnsi="Times New Roman" w:cs="Times New Roman"/>
          <w:color w:val="000000" w:themeColor="text1"/>
          <w:sz w:val="28"/>
          <w:szCs w:val="28"/>
        </w:rPr>
        <w:t>Кирсантьева</w:t>
      </w:r>
      <w:proofErr w:type="spellEnd"/>
      <w:r w:rsidR="004D56D1" w:rsidRPr="003A6669">
        <w:rPr>
          <w:rFonts w:ascii="Times New Roman" w:hAnsi="Times New Roman" w:cs="Times New Roman"/>
          <w:color w:val="000000" w:themeColor="text1"/>
          <w:sz w:val="28"/>
          <w:szCs w:val="28"/>
        </w:rPr>
        <w:t>-</w:t>
      </w:r>
      <w:r w:rsidR="004D56D1" w:rsidRPr="003A6669">
        <w:rPr>
          <w:rFonts w:ascii="Times New Roman" w:hAnsi="Times New Roman" w:cs="Times New Roman"/>
          <w:color w:val="000000" w:themeColor="text1"/>
          <w:sz w:val="28"/>
          <w:szCs w:val="28"/>
          <w:lang w:val="en-US"/>
        </w:rPr>
        <w:t>II</w:t>
      </w:r>
      <w:r w:rsidR="004D56D1" w:rsidRPr="003A6669">
        <w:rPr>
          <w:rFonts w:ascii="Times New Roman" w:hAnsi="Times New Roman" w:cs="Times New Roman"/>
          <w:color w:val="000000" w:themeColor="text1"/>
          <w:sz w:val="28"/>
          <w:szCs w:val="28"/>
        </w:rPr>
        <w:t xml:space="preserve">, </w:t>
      </w:r>
      <w:r w:rsidRPr="003A6669">
        <w:rPr>
          <w:rFonts w:ascii="Times New Roman" w:hAnsi="Times New Roman" w:cs="Times New Roman"/>
          <w:color w:val="000000" w:themeColor="text1"/>
          <w:sz w:val="28"/>
          <w:szCs w:val="28"/>
        </w:rPr>
        <w:t xml:space="preserve">Боярская, </w:t>
      </w:r>
      <w:proofErr w:type="spellStart"/>
      <w:r w:rsidRPr="003A6669">
        <w:rPr>
          <w:rFonts w:ascii="Times New Roman" w:hAnsi="Times New Roman" w:cs="Times New Roman"/>
          <w:color w:val="000000" w:themeColor="text1"/>
          <w:sz w:val="28"/>
          <w:szCs w:val="28"/>
        </w:rPr>
        <w:t>Мельтиха</w:t>
      </w:r>
      <w:proofErr w:type="spellEnd"/>
      <w:r w:rsidRPr="003A6669">
        <w:rPr>
          <w:rFonts w:ascii="Times New Roman" w:hAnsi="Times New Roman" w:cs="Times New Roman"/>
          <w:color w:val="000000" w:themeColor="text1"/>
          <w:sz w:val="28"/>
          <w:szCs w:val="28"/>
        </w:rPr>
        <w:t>, Слюд</w:t>
      </w:r>
      <w:r w:rsidRPr="00ED50B2">
        <w:rPr>
          <w:rFonts w:ascii="Times New Roman" w:hAnsi="Times New Roman" w:cs="Times New Roman"/>
          <w:color w:val="000000" w:themeColor="text1"/>
          <w:sz w:val="28"/>
          <w:szCs w:val="28"/>
        </w:rPr>
        <w:t>яная, «</w:t>
      </w:r>
      <w:proofErr w:type="spellStart"/>
      <w:r w:rsidRPr="00ED50B2">
        <w:rPr>
          <w:rFonts w:ascii="Times New Roman" w:hAnsi="Times New Roman" w:cs="Times New Roman"/>
          <w:color w:val="000000" w:themeColor="text1"/>
          <w:sz w:val="28"/>
          <w:szCs w:val="28"/>
        </w:rPr>
        <w:t>Слюдрудник</w:t>
      </w:r>
      <w:proofErr w:type="spellEnd"/>
      <w:r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пещера Графская. На объектах были проведены сборы подъемного материала, глазомерная </w:t>
      </w:r>
      <w:proofErr w:type="spellStart"/>
      <w:r w:rsidRPr="00ED50B2">
        <w:rPr>
          <w:rFonts w:ascii="Times New Roman" w:hAnsi="Times New Roman" w:cs="Times New Roman"/>
          <w:color w:val="000000" w:themeColor="text1"/>
          <w:sz w:val="28"/>
          <w:szCs w:val="28"/>
        </w:rPr>
        <w:t>топосъемка</w:t>
      </w:r>
      <w:proofErr w:type="spellEnd"/>
      <w:r w:rsidRPr="00ED50B2">
        <w:rPr>
          <w:rFonts w:ascii="Times New Roman" w:hAnsi="Times New Roman" w:cs="Times New Roman"/>
          <w:color w:val="000000" w:themeColor="text1"/>
          <w:sz w:val="28"/>
          <w:szCs w:val="28"/>
        </w:rPr>
        <w:t>, фотофиксация, определено техническое состояние.</w:t>
      </w:r>
    </w:p>
    <w:p w14:paraId="7FF44AD2" w14:textId="40EF6DFA" w:rsidR="00C0207B" w:rsidRPr="00ED50B2" w:rsidRDefault="00C0207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1988 по 1995 годы объекты, находящиеся по течению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периодически продолжали обследовать разные археологические экспедиции. Так археологическими отрядами КГПИ и Красноярским Центром по охране памятников осматривались стоянка Бурный-2 и пещера Графская, а в 1991 году Центром была предпринята попытка расчистки завалов в </w:t>
      </w:r>
      <w:proofErr w:type="spellStart"/>
      <w:r w:rsidRPr="00ED50B2">
        <w:rPr>
          <w:rFonts w:ascii="Times New Roman" w:hAnsi="Times New Roman" w:cs="Times New Roman"/>
          <w:color w:val="000000" w:themeColor="text1"/>
          <w:sz w:val="28"/>
          <w:szCs w:val="28"/>
        </w:rPr>
        <w:t>привходовой</w:t>
      </w:r>
      <w:proofErr w:type="spellEnd"/>
      <w:r w:rsidRPr="00ED50B2">
        <w:rPr>
          <w:rFonts w:ascii="Times New Roman" w:hAnsi="Times New Roman" w:cs="Times New Roman"/>
          <w:color w:val="000000" w:themeColor="text1"/>
          <w:sz w:val="28"/>
          <w:szCs w:val="28"/>
        </w:rPr>
        <w:t xml:space="preserve"> части пещеры Графская. Им же с 1992 по 1995 годы обследовалась стоянка Никольское, а отрядом КГПИ в эти же годы осматривалась стоянка Боярская. </w:t>
      </w:r>
    </w:p>
    <w:p w14:paraId="6E7528C4" w14:textId="5D420A02" w:rsidR="002F40A9" w:rsidRPr="00ED50B2" w:rsidRDefault="00FB1E4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1992 году в Нижнее Приангарье была направлена археологическая </w:t>
      </w:r>
      <w:bookmarkStart w:id="6" w:name="_Hlk227493724"/>
      <w:r w:rsidRPr="00ED50B2">
        <w:rPr>
          <w:rFonts w:ascii="Times New Roman" w:hAnsi="Times New Roman" w:cs="Times New Roman"/>
          <w:color w:val="000000" w:themeColor="text1"/>
          <w:sz w:val="28"/>
          <w:szCs w:val="28"/>
        </w:rPr>
        <w:t>экспедиция Музейно-выставочного центра Железногорска</w:t>
      </w:r>
      <w:bookmarkEnd w:id="6"/>
      <w:r w:rsidRPr="00ED50B2">
        <w:rPr>
          <w:rFonts w:ascii="Times New Roman" w:hAnsi="Times New Roman" w:cs="Times New Roman"/>
          <w:color w:val="000000" w:themeColor="text1"/>
          <w:sz w:val="28"/>
          <w:szCs w:val="28"/>
        </w:rPr>
        <w:t xml:space="preserve"> (тогда ещё музей истории города) под руководством научного сотрудника Юрия Анатольевича </w:t>
      </w:r>
      <w:proofErr w:type="spellStart"/>
      <w:r w:rsidRPr="00ED50B2">
        <w:rPr>
          <w:rFonts w:ascii="Times New Roman" w:hAnsi="Times New Roman" w:cs="Times New Roman"/>
          <w:color w:val="000000" w:themeColor="text1"/>
          <w:sz w:val="28"/>
          <w:szCs w:val="28"/>
        </w:rPr>
        <w:t>Гревцова</w:t>
      </w:r>
      <w:proofErr w:type="spellEnd"/>
      <w:r w:rsidRPr="00ED50B2">
        <w:rPr>
          <w:rFonts w:ascii="Times New Roman" w:hAnsi="Times New Roman" w:cs="Times New Roman"/>
          <w:color w:val="000000" w:themeColor="text1"/>
          <w:sz w:val="28"/>
          <w:szCs w:val="28"/>
        </w:rPr>
        <w:t>. Задачей экспедиции стали раскопки для сбора материала для музейной экспозиции. В ходе экспедиции в нишах скальной гряды вокруг изваяния были зафиксированы артефакты, относящиеся к жертвенникам</w:t>
      </w:r>
      <w:r w:rsidR="00B36EAE" w:rsidRPr="00ED50B2">
        <w:rPr>
          <w:rStyle w:val="a6"/>
          <w:rFonts w:ascii="Times New Roman" w:hAnsi="Times New Roman" w:cs="Times New Roman"/>
          <w:color w:val="000000" w:themeColor="text1"/>
          <w:sz w:val="28"/>
          <w:szCs w:val="28"/>
        </w:rPr>
        <w:footnoteReference w:id="14"/>
      </w:r>
      <w:r w:rsidRPr="00ED50B2">
        <w:rPr>
          <w:rFonts w:ascii="Times New Roman" w:hAnsi="Times New Roman" w:cs="Times New Roman"/>
          <w:color w:val="000000" w:themeColor="text1"/>
          <w:sz w:val="28"/>
          <w:szCs w:val="28"/>
        </w:rPr>
        <w:t>. Раскопки здесь длились до 1995 года.</w:t>
      </w:r>
      <w:r w:rsidR="00C0207B" w:rsidRPr="00ED50B2">
        <w:rPr>
          <w:rFonts w:ascii="Times New Roman" w:hAnsi="Times New Roman" w:cs="Times New Roman"/>
          <w:color w:val="000000" w:themeColor="text1"/>
          <w:sz w:val="28"/>
          <w:szCs w:val="28"/>
        </w:rPr>
        <w:t xml:space="preserve"> Кроме того, еще в 1992 году отрядом экспедиции была повторно обследована стоянка Родина.</w:t>
      </w:r>
    </w:p>
    <w:p w14:paraId="13FB4046" w14:textId="1474A730" w:rsidR="00C0207B" w:rsidRPr="00ED50B2" w:rsidRDefault="00C0207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С 1995 года археологи начинают обследовать и участок р. Ангары, находящийся ниже по течению от места слияния Ангары и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Так Павлом Владимировичем Мандрыкой была отрыта стоянка </w:t>
      </w:r>
      <w:proofErr w:type="spellStart"/>
      <w:r w:rsidRPr="00ED50B2">
        <w:rPr>
          <w:rFonts w:ascii="Times New Roman" w:hAnsi="Times New Roman" w:cs="Times New Roman"/>
          <w:color w:val="000000" w:themeColor="text1"/>
          <w:sz w:val="28"/>
          <w:szCs w:val="28"/>
        </w:rPr>
        <w:t>Картичная</w:t>
      </w:r>
      <w:proofErr w:type="spellEnd"/>
      <w:r w:rsidRPr="00ED50B2">
        <w:rPr>
          <w:rFonts w:ascii="Times New Roman" w:hAnsi="Times New Roman" w:cs="Times New Roman"/>
          <w:color w:val="000000" w:themeColor="text1"/>
          <w:sz w:val="28"/>
          <w:szCs w:val="28"/>
        </w:rPr>
        <w:t xml:space="preserve"> близ п. </w:t>
      </w:r>
      <w:proofErr w:type="spellStart"/>
      <w:r w:rsidRPr="00ED50B2">
        <w:rPr>
          <w:rFonts w:ascii="Times New Roman" w:hAnsi="Times New Roman" w:cs="Times New Roman"/>
          <w:color w:val="000000" w:themeColor="text1"/>
          <w:sz w:val="28"/>
          <w:szCs w:val="28"/>
        </w:rPr>
        <w:t>Новоангарска</w:t>
      </w:r>
      <w:proofErr w:type="spellEnd"/>
      <w:r w:rsidRPr="00ED50B2">
        <w:rPr>
          <w:rFonts w:ascii="Times New Roman" w:hAnsi="Times New Roman" w:cs="Times New Roman"/>
          <w:color w:val="000000" w:themeColor="text1"/>
          <w:sz w:val="28"/>
          <w:szCs w:val="28"/>
        </w:rPr>
        <w:t>. На стоянке была сделана зачистка, в ходе которой на глубине 10-18 см был выявлен культурный слой, датируемый эпохой бронзы.</w:t>
      </w:r>
    </w:p>
    <w:p w14:paraId="75C00563" w14:textId="731D2027" w:rsidR="00C0207B" w:rsidRPr="00ED50B2" w:rsidRDefault="00C0207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1996 году по территории Северного Приангарья </w:t>
      </w:r>
      <w:r w:rsidR="0068262F">
        <w:rPr>
          <w:rFonts w:ascii="Times New Roman" w:hAnsi="Times New Roman" w:cs="Times New Roman"/>
          <w:color w:val="000000" w:themeColor="text1"/>
          <w:sz w:val="28"/>
          <w:szCs w:val="28"/>
        </w:rPr>
        <w:t>провод</w:t>
      </w:r>
      <w:r w:rsidRPr="00ED50B2">
        <w:rPr>
          <w:rFonts w:ascii="Times New Roman" w:hAnsi="Times New Roman" w:cs="Times New Roman"/>
          <w:color w:val="000000" w:themeColor="text1"/>
          <w:sz w:val="28"/>
          <w:szCs w:val="28"/>
        </w:rPr>
        <w:t>ит</w:t>
      </w:r>
      <w:r w:rsidR="0068262F">
        <w:rPr>
          <w:rFonts w:ascii="Times New Roman" w:hAnsi="Times New Roman" w:cs="Times New Roman"/>
          <w:color w:val="000000" w:themeColor="text1"/>
          <w:sz w:val="28"/>
          <w:szCs w:val="28"/>
        </w:rPr>
        <w:t xml:space="preserve"> работы</w:t>
      </w:r>
      <w:r w:rsidRPr="00ED50B2">
        <w:rPr>
          <w:rFonts w:ascii="Times New Roman" w:hAnsi="Times New Roman" w:cs="Times New Roman"/>
          <w:color w:val="000000" w:themeColor="text1"/>
          <w:sz w:val="28"/>
          <w:szCs w:val="28"/>
        </w:rPr>
        <w:t xml:space="preserve"> экспедиция отряда по паспортизации памятников археологии КГПИ под руководством Александра Леонидовича Заики</w:t>
      </w:r>
      <w:r w:rsidR="004D56D1" w:rsidRPr="00ED50B2">
        <w:rPr>
          <w:rFonts w:ascii="Times New Roman" w:hAnsi="Times New Roman" w:cs="Times New Roman"/>
          <w:color w:val="000000" w:themeColor="text1"/>
          <w:sz w:val="28"/>
          <w:szCs w:val="28"/>
        </w:rPr>
        <w:t>, в ходе которой</w:t>
      </w:r>
      <w:r w:rsidRPr="00ED50B2">
        <w:rPr>
          <w:rFonts w:ascii="Times New Roman" w:hAnsi="Times New Roman" w:cs="Times New Roman"/>
          <w:color w:val="000000" w:themeColor="text1"/>
          <w:sz w:val="28"/>
          <w:szCs w:val="28"/>
        </w:rPr>
        <w:t xml:space="preserve"> были </w:t>
      </w:r>
      <w:r w:rsidRPr="00ED50B2">
        <w:rPr>
          <w:rFonts w:ascii="Times New Roman" w:hAnsi="Times New Roman" w:cs="Times New Roman"/>
          <w:color w:val="000000" w:themeColor="text1"/>
          <w:sz w:val="28"/>
          <w:szCs w:val="28"/>
        </w:rPr>
        <w:lastRenderedPageBreak/>
        <w:t xml:space="preserve">обнаружены писаницы </w:t>
      </w:r>
      <w:proofErr w:type="spellStart"/>
      <w:r w:rsidRPr="00ED50B2">
        <w:rPr>
          <w:rFonts w:ascii="Times New Roman" w:hAnsi="Times New Roman" w:cs="Times New Roman"/>
          <w:color w:val="000000" w:themeColor="text1"/>
          <w:sz w:val="28"/>
          <w:szCs w:val="28"/>
        </w:rPr>
        <w:t>Шунтары</w:t>
      </w:r>
      <w:proofErr w:type="spellEnd"/>
      <w:r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w:t>
      </w:r>
      <w:proofErr w:type="spellStart"/>
      <w:r w:rsidRPr="00ED50B2">
        <w:rPr>
          <w:rFonts w:ascii="Times New Roman" w:hAnsi="Times New Roman" w:cs="Times New Roman"/>
          <w:color w:val="000000" w:themeColor="text1"/>
          <w:sz w:val="28"/>
          <w:szCs w:val="28"/>
        </w:rPr>
        <w:t>Выдумский</w:t>
      </w:r>
      <w:proofErr w:type="spellEnd"/>
      <w:r w:rsidRPr="00ED50B2">
        <w:rPr>
          <w:rFonts w:ascii="Times New Roman" w:hAnsi="Times New Roman" w:cs="Times New Roman"/>
          <w:color w:val="000000" w:themeColor="text1"/>
          <w:sz w:val="28"/>
          <w:szCs w:val="28"/>
        </w:rPr>
        <w:t xml:space="preserve"> Бык-</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w:t>
      </w:r>
      <w:proofErr w:type="spellStart"/>
      <w:r w:rsidRPr="00ED50B2">
        <w:rPr>
          <w:rFonts w:ascii="Times New Roman" w:hAnsi="Times New Roman" w:cs="Times New Roman"/>
          <w:color w:val="000000" w:themeColor="text1"/>
          <w:sz w:val="28"/>
          <w:szCs w:val="28"/>
        </w:rPr>
        <w:t>Кокуй</w:t>
      </w:r>
      <w:proofErr w:type="spellEnd"/>
      <w:r w:rsidR="004D56D1" w:rsidRPr="00ED50B2">
        <w:rPr>
          <w:rFonts w:ascii="Times New Roman" w:hAnsi="Times New Roman" w:cs="Times New Roman"/>
          <w:color w:val="000000" w:themeColor="text1"/>
          <w:sz w:val="28"/>
          <w:szCs w:val="28"/>
        </w:rPr>
        <w:t>, Рыбное</w:t>
      </w:r>
      <w:r w:rsidRPr="00ED50B2">
        <w:rPr>
          <w:rFonts w:ascii="Times New Roman" w:hAnsi="Times New Roman" w:cs="Times New Roman"/>
          <w:color w:val="000000" w:themeColor="text1"/>
          <w:sz w:val="28"/>
          <w:szCs w:val="28"/>
        </w:rPr>
        <w:t xml:space="preserve">. </w:t>
      </w:r>
      <w:r w:rsidR="004D56D1" w:rsidRPr="00ED50B2">
        <w:rPr>
          <w:rFonts w:ascii="Times New Roman" w:hAnsi="Times New Roman" w:cs="Times New Roman"/>
          <w:color w:val="000000" w:themeColor="text1"/>
          <w:sz w:val="28"/>
          <w:szCs w:val="28"/>
        </w:rPr>
        <w:t>Отрядом было п</w:t>
      </w:r>
      <w:r w:rsidRPr="00ED50B2">
        <w:rPr>
          <w:rFonts w:ascii="Times New Roman" w:hAnsi="Times New Roman" w:cs="Times New Roman"/>
          <w:color w:val="000000" w:themeColor="text1"/>
          <w:sz w:val="28"/>
          <w:szCs w:val="28"/>
        </w:rPr>
        <w:t>роведено внешнее обследование и определение современного состояния памятников, топографическая съемка и фотофиксация местонахождений, копирование наскальных рисунков</w:t>
      </w:r>
      <w:r w:rsidRPr="00ED50B2">
        <w:rPr>
          <w:rStyle w:val="a6"/>
          <w:rFonts w:ascii="Times New Roman" w:hAnsi="Times New Roman" w:cs="Times New Roman"/>
          <w:color w:val="000000" w:themeColor="text1"/>
          <w:sz w:val="28"/>
          <w:szCs w:val="28"/>
        </w:rPr>
        <w:footnoteReference w:id="15"/>
      </w:r>
      <w:r w:rsidRPr="00ED50B2">
        <w:rPr>
          <w:rFonts w:ascii="Times New Roman" w:hAnsi="Times New Roman" w:cs="Times New Roman"/>
          <w:color w:val="000000" w:themeColor="text1"/>
          <w:sz w:val="28"/>
          <w:szCs w:val="28"/>
        </w:rPr>
        <w:t>.</w:t>
      </w:r>
      <w:r w:rsidR="00275431">
        <w:rPr>
          <w:rFonts w:ascii="Times New Roman" w:hAnsi="Times New Roman" w:cs="Times New Roman"/>
          <w:color w:val="000000" w:themeColor="text1"/>
          <w:sz w:val="28"/>
          <w:szCs w:val="28"/>
        </w:rPr>
        <w:t xml:space="preserve"> В этом же году отрядом музейно-выставочного центра г. Железногорска были проведены консервационно-восстановительные работы на </w:t>
      </w:r>
      <w:proofErr w:type="spellStart"/>
      <w:r w:rsidR="00275431">
        <w:rPr>
          <w:rFonts w:ascii="Times New Roman" w:hAnsi="Times New Roman" w:cs="Times New Roman"/>
          <w:color w:val="000000" w:themeColor="text1"/>
          <w:sz w:val="28"/>
          <w:szCs w:val="28"/>
        </w:rPr>
        <w:t>Усть-Тасеевском</w:t>
      </w:r>
      <w:proofErr w:type="spellEnd"/>
      <w:r w:rsidR="00275431">
        <w:rPr>
          <w:rFonts w:ascii="Times New Roman" w:hAnsi="Times New Roman" w:cs="Times New Roman"/>
          <w:color w:val="000000" w:themeColor="text1"/>
          <w:sz w:val="28"/>
          <w:szCs w:val="28"/>
        </w:rPr>
        <w:t xml:space="preserve"> </w:t>
      </w:r>
      <w:r w:rsidR="00576DCB">
        <w:rPr>
          <w:rFonts w:ascii="Times New Roman" w:hAnsi="Times New Roman" w:cs="Times New Roman"/>
          <w:color w:val="000000" w:themeColor="text1"/>
          <w:sz w:val="28"/>
          <w:szCs w:val="28"/>
        </w:rPr>
        <w:t>культовом комплексе</w:t>
      </w:r>
      <w:r w:rsidR="00576DCB">
        <w:rPr>
          <w:rStyle w:val="a6"/>
          <w:rFonts w:ascii="Times New Roman" w:hAnsi="Times New Roman" w:cs="Times New Roman"/>
          <w:color w:val="000000" w:themeColor="text1"/>
          <w:sz w:val="28"/>
          <w:szCs w:val="28"/>
        </w:rPr>
        <w:footnoteReference w:id="16"/>
      </w:r>
      <w:r w:rsidR="00576DCB">
        <w:rPr>
          <w:rFonts w:ascii="Times New Roman" w:hAnsi="Times New Roman" w:cs="Times New Roman"/>
          <w:color w:val="000000" w:themeColor="text1"/>
          <w:sz w:val="28"/>
          <w:szCs w:val="28"/>
        </w:rPr>
        <w:t>.</w:t>
      </w:r>
    </w:p>
    <w:p w14:paraId="5601006E" w14:textId="7F7A51D3" w:rsidR="0045239F" w:rsidRPr="00ED50B2" w:rsidRDefault="00C0207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1998 году </w:t>
      </w:r>
      <w:r w:rsidR="004D56D1" w:rsidRPr="00ED50B2">
        <w:rPr>
          <w:rFonts w:ascii="Times New Roman" w:hAnsi="Times New Roman" w:cs="Times New Roman"/>
          <w:color w:val="000000" w:themeColor="text1"/>
          <w:sz w:val="28"/>
          <w:szCs w:val="28"/>
        </w:rPr>
        <w:t xml:space="preserve">А.Л. </w:t>
      </w:r>
      <w:r w:rsidRPr="00ED50B2">
        <w:rPr>
          <w:rFonts w:ascii="Times New Roman" w:hAnsi="Times New Roman" w:cs="Times New Roman"/>
          <w:color w:val="000000" w:themeColor="text1"/>
          <w:sz w:val="28"/>
          <w:szCs w:val="28"/>
        </w:rPr>
        <w:t xml:space="preserve">Заикой было выявлено еще 2 участка писаницы </w:t>
      </w:r>
      <w:proofErr w:type="spellStart"/>
      <w:r w:rsidRPr="00ED50B2">
        <w:rPr>
          <w:rFonts w:ascii="Times New Roman" w:hAnsi="Times New Roman" w:cs="Times New Roman"/>
          <w:color w:val="000000" w:themeColor="text1"/>
          <w:sz w:val="28"/>
          <w:szCs w:val="28"/>
        </w:rPr>
        <w:t>Кокуй</w:t>
      </w:r>
      <w:proofErr w:type="spellEnd"/>
      <w:r w:rsidR="004D56D1" w:rsidRPr="00ED50B2">
        <w:rPr>
          <w:rFonts w:ascii="Times New Roman" w:hAnsi="Times New Roman" w:cs="Times New Roman"/>
          <w:color w:val="000000" w:themeColor="text1"/>
          <w:sz w:val="28"/>
          <w:szCs w:val="28"/>
        </w:rPr>
        <w:t xml:space="preserve"> и повторно обследуются петроглифы писаницы Рыбное.</w:t>
      </w:r>
    </w:p>
    <w:p w14:paraId="2BCD44BD" w14:textId="300482A9" w:rsidR="00050824" w:rsidRPr="00ED50B2" w:rsidRDefault="00050824"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2000 году отрядом паспортизации памятников археологии КГПИ под руководством </w:t>
      </w:r>
      <w:r w:rsidR="0068262F">
        <w:rPr>
          <w:rFonts w:ascii="Times New Roman" w:hAnsi="Times New Roman" w:cs="Times New Roman"/>
          <w:color w:val="000000" w:themeColor="text1"/>
          <w:sz w:val="28"/>
          <w:szCs w:val="28"/>
        </w:rPr>
        <w:t xml:space="preserve">Владимира Ивановича </w:t>
      </w:r>
      <w:proofErr w:type="spellStart"/>
      <w:r w:rsidR="0068262F">
        <w:rPr>
          <w:rFonts w:ascii="Times New Roman" w:hAnsi="Times New Roman" w:cs="Times New Roman"/>
          <w:color w:val="000000" w:themeColor="text1"/>
          <w:sz w:val="28"/>
          <w:szCs w:val="28"/>
        </w:rPr>
        <w:t>Макулова</w:t>
      </w:r>
      <w:proofErr w:type="spellEnd"/>
      <w:r w:rsidRPr="00ED50B2">
        <w:rPr>
          <w:rFonts w:ascii="Times New Roman" w:hAnsi="Times New Roman" w:cs="Times New Roman"/>
          <w:color w:val="000000" w:themeColor="text1"/>
          <w:sz w:val="28"/>
          <w:szCs w:val="28"/>
        </w:rPr>
        <w:t xml:space="preserve"> были обнаружены новые объекты наскального искусства: писаницы </w:t>
      </w:r>
      <w:proofErr w:type="spellStart"/>
      <w:r w:rsidRPr="00ED50B2">
        <w:rPr>
          <w:rFonts w:ascii="Times New Roman" w:hAnsi="Times New Roman" w:cs="Times New Roman"/>
          <w:color w:val="000000" w:themeColor="text1"/>
          <w:sz w:val="28"/>
          <w:szCs w:val="28"/>
        </w:rPr>
        <w:t>Мурожная</w:t>
      </w:r>
      <w:proofErr w:type="spellEnd"/>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а, </w:t>
      </w:r>
      <w:proofErr w:type="spellStart"/>
      <w:r w:rsidRPr="00ED50B2">
        <w:rPr>
          <w:rFonts w:ascii="Times New Roman" w:hAnsi="Times New Roman" w:cs="Times New Roman"/>
          <w:color w:val="000000" w:themeColor="text1"/>
          <w:sz w:val="28"/>
          <w:szCs w:val="28"/>
        </w:rPr>
        <w:t>Мурожный</w:t>
      </w:r>
      <w:proofErr w:type="spellEnd"/>
      <w:r w:rsidRPr="00ED50B2">
        <w:rPr>
          <w:rFonts w:ascii="Times New Roman" w:hAnsi="Times New Roman" w:cs="Times New Roman"/>
          <w:color w:val="000000" w:themeColor="text1"/>
          <w:sz w:val="28"/>
          <w:szCs w:val="28"/>
        </w:rPr>
        <w:t xml:space="preserve"> камень 3, 4</w:t>
      </w:r>
      <w:r w:rsidR="00275431">
        <w:rPr>
          <w:rStyle w:val="a6"/>
          <w:rFonts w:ascii="Times New Roman" w:hAnsi="Times New Roman" w:cs="Times New Roman"/>
          <w:color w:val="000000" w:themeColor="text1"/>
          <w:sz w:val="28"/>
          <w:szCs w:val="28"/>
        </w:rPr>
        <w:footnoteReference w:id="17"/>
      </w:r>
      <w:r w:rsidRPr="00ED50B2">
        <w:rPr>
          <w:rFonts w:ascii="Times New Roman" w:hAnsi="Times New Roman" w:cs="Times New Roman"/>
          <w:color w:val="000000" w:themeColor="text1"/>
          <w:sz w:val="28"/>
          <w:szCs w:val="28"/>
        </w:rPr>
        <w:t xml:space="preserve">. Памятники были обследованы, определено их современное состояние, сделана </w:t>
      </w:r>
      <w:proofErr w:type="spellStart"/>
      <w:r w:rsidRPr="00ED50B2">
        <w:rPr>
          <w:rFonts w:ascii="Times New Roman" w:hAnsi="Times New Roman" w:cs="Times New Roman"/>
          <w:color w:val="000000" w:themeColor="text1"/>
          <w:sz w:val="28"/>
          <w:szCs w:val="28"/>
        </w:rPr>
        <w:t>топосъемка</w:t>
      </w:r>
      <w:proofErr w:type="spellEnd"/>
      <w:r w:rsidRPr="00ED50B2">
        <w:rPr>
          <w:rFonts w:ascii="Times New Roman" w:hAnsi="Times New Roman" w:cs="Times New Roman"/>
          <w:color w:val="000000" w:themeColor="text1"/>
          <w:sz w:val="28"/>
          <w:szCs w:val="28"/>
        </w:rPr>
        <w:t xml:space="preserve"> и фотофиксация, петроглифы скопированы</w:t>
      </w:r>
      <w:r w:rsidR="00AA027D" w:rsidRPr="00ED50B2">
        <w:rPr>
          <w:rStyle w:val="a6"/>
          <w:rFonts w:ascii="Times New Roman" w:hAnsi="Times New Roman" w:cs="Times New Roman"/>
          <w:color w:val="000000" w:themeColor="text1"/>
          <w:sz w:val="28"/>
          <w:szCs w:val="28"/>
        </w:rPr>
        <w:footnoteReference w:id="18"/>
      </w:r>
      <w:r w:rsidRPr="00ED50B2">
        <w:rPr>
          <w:rFonts w:ascii="Times New Roman" w:hAnsi="Times New Roman" w:cs="Times New Roman"/>
          <w:color w:val="000000" w:themeColor="text1"/>
          <w:sz w:val="28"/>
          <w:szCs w:val="28"/>
        </w:rPr>
        <w:t>.</w:t>
      </w:r>
    </w:p>
    <w:p w14:paraId="2DF9CAB2" w14:textId="523AEEFE" w:rsidR="00457C24" w:rsidRPr="00ED50B2" w:rsidRDefault="00050824"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 2003 году на территории Северного Приангарья прошло несколько археологических экспедиций. Так, экспедицией Музейно-выставочного центра Железногорска</w:t>
      </w:r>
      <w:r w:rsidR="00B0708C"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был повторно обследован </w:t>
      </w:r>
      <w:proofErr w:type="spellStart"/>
      <w:r w:rsidRPr="00ED50B2">
        <w:rPr>
          <w:rFonts w:ascii="Times New Roman" w:hAnsi="Times New Roman" w:cs="Times New Roman"/>
          <w:color w:val="000000" w:themeColor="text1"/>
          <w:sz w:val="28"/>
          <w:szCs w:val="28"/>
        </w:rPr>
        <w:t>Усть-Тасеевский</w:t>
      </w:r>
      <w:proofErr w:type="spellEnd"/>
      <w:r w:rsidRPr="00ED50B2">
        <w:rPr>
          <w:rFonts w:ascii="Times New Roman" w:hAnsi="Times New Roman" w:cs="Times New Roman"/>
          <w:color w:val="000000" w:themeColor="text1"/>
          <w:sz w:val="28"/>
          <w:szCs w:val="28"/>
        </w:rPr>
        <w:t xml:space="preserve"> культовый комплекс: </w:t>
      </w:r>
      <w:r w:rsidR="00B0708C" w:rsidRPr="00ED50B2">
        <w:rPr>
          <w:rFonts w:ascii="Times New Roman" w:hAnsi="Times New Roman" w:cs="Times New Roman"/>
          <w:color w:val="000000" w:themeColor="text1"/>
          <w:sz w:val="28"/>
          <w:szCs w:val="28"/>
        </w:rPr>
        <w:t xml:space="preserve">проведена сверка </w:t>
      </w:r>
      <w:proofErr w:type="spellStart"/>
      <w:r w:rsidR="00B0708C" w:rsidRPr="00ED50B2">
        <w:rPr>
          <w:rFonts w:ascii="Times New Roman" w:hAnsi="Times New Roman" w:cs="Times New Roman"/>
          <w:color w:val="000000" w:themeColor="text1"/>
          <w:sz w:val="28"/>
          <w:szCs w:val="28"/>
        </w:rPr>
        <w:t>топопланов</w:t>
      </w:r>
      <w:proofErr w:type="spellEnd"/>
      <w:r w:rsidR="00B0708C"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сделана </w:t>
      </w:r>
      <w:r w:rsidR="00B0708C" w:rsidRPr="00ED50B2">
        <w:rPr>
          <w:rFonts w:ascii="Times New Roman" w:hAnsi="Times New Roman" w:cs="Times New Roman"/>
          <w:color w:val="000000" w:themeColor="text1"/>
          <w:sz w:val="28"/>
          <w:szCs w:val="28"/>
        </w:rPr>
        <w:t>фотофиксация</w:t>
      </w:r>
      <w:r w:rsidRPr="00ED50B2">
        <w:rPr>
          <w:rFonts w:ascii="Times New Roman" w:hAnsi="Times New Roman" w:cs="Times New Roman"/>
          <w:color w:val="000000" w:themeColor="text1"/>
          <w:sz w:val="28"/>
          <w:szCs w:val="28"/>
        </w:rPr>
        <w:t xml:space="preserve"> объекта</w:t>
      </w:r>
      <w:r w:rsidR="00B0708C" w:rsidRPr="00ED50B2">
        <w:rPr>
          <w:rFonts w:ascii="Times New Roman" w:hAnsi="Times New Roman" w:cs="Times New Roman"/>
          <w:color w:val="000000" w:themeColor="text1"/>
          <w:sz w:val="28"/>
          <w:szCs w:val="28"/>
        </w:rPr>
        <w:t>, оцен</w:t>
      </w:r>
      <w:r w:rsidRPr="00ED50B2">
        <w:rPr>
          <w:rFonts w:ascii="Times New Roman" w:hAnsi="Times New Roman" w:cs="Times New Roman"/>
          <w:color w:val="000000" w:themeColor="text1"/>
          <w:sz w:val="28"/>
          <w:szCs w:val="28"/>
        </w:rPr>
        <w:t>ено</w:t>
      </w:r>
      <w:r w:rsidR="00B0708C"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его </w:t>
      </w:r>
      <w:r w:rsidR="00B0708C" w:rsidRPr="00ED50B2">
        <w:rPr>
          <w:rFonts w:ascii="Times New Roman" w:hAnsi="Times New Roman" w:cs="Times New Roman"/>
          <w:color w:val="000000" w:themeColor="text1"/>
          <w:sz w:val="28"/>
          <w:szCs w:val="28"/>
        </w:rPr>
        <w:t>техн</w:t>
      </w:r>
      <w:r w:rsidRPr="00ED50B2">
        <w:rPr>
          <w:rFonts w:ascii="Times New Roman" w:hAnsi="Times New Roman" w:cs="Times New Roman"/>
          <w:color w:val="000000" w:themeColor="text1"/>
          <w:sz w:val="28"/>
          <w:szCs w:val="28"/>
        </w:rPr>
        <w:t>ическое</w:t>
      </w:r>
      <w:r w:rsidR="00B0708C" w:rsidRPr="00ED50B2">
        <w:rPr>
          <w:rFonts w:ascii="Times New Roman" w:hAnsi="Times New Roman" w:cs="Times New Roman"/>
          <w:color w:val="000000" w:themeColor="text1"/>
          <w:sz w:val="28"/>
          <w:szCs w:val="28"/>
        </w:rPr>
        <w:t xml:space="preserve"> состояни</w:t>
      </w:r>
      <w:r w:rsidRPr="00ED50B2">
        <w:rPr>
          <w:rFonts w:ascii="Times New Roman" w:hAnsi="Times New Roman" w:cs="Times New Roman"/>
          <w:color w:val="000000" w:themeColor="text1"/>
          <w:sz w:val="28"/>
          <w:szCs w:val="28"/>
        </w:rPr>
        <w:t>е</w:t>
      </w:r>
      <w:r w:rsidR="00B0708C" w:rsidRPr="00ED50B2">
        <w:rPr>
          <w:rFonts w:ascii="Times New Roman" w:hAnsi="Times New Roman" w:cs="Times New Roman"/>
          <w:color w:val="000000" w:themeColor="text1"/>
          <w:sz w:val="28"/>
          <w:szCs w:val="28"/>
        </w:rPr>
        <w:t>, определены географические координаты.</w:t>
      </w:r>
      <w:r w:rsidR="00E00A9B"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Участниками другой экспедиции –</w:t>
      </w:r>
      <w:r w:rsidR="006C3576" w:rsidRPr="00ED50B2">
        <w:rPr>
          <w:rFonts w:ascii="Times New Roman" w:hAnsi="Times New Roman" w:cs="Times New Roman"/>
          <w:color w:val="000000" w:themeColor="text1"/>
          <w:sz w:val="28"/>
          <w:szCs w:val="28"/>
        </w:rPr>
        <w:t xml:space="preserve"> разведочным отрядом Красноярского краеведческого музея и КГПУ</w:t>
      </w:r>
      <w:r w:rsidRPr="00ED50B2">
        <w:rPr>
          <w:rFonts w:ascii="Times New Roman" w:hAnsi="Times New Roman" w:cs="Times New Roman"/>
          <w:color w:val="000000" w:themeColor="text1"/>
          <w:sz w:val="28"/>
          <w:szCs w:val="28"/>
        </w:rPr>
        <w:t xml:space="preserve"> им. В.П. Астафьева</w:t>
      </w:r>
      <w:r w:rsidR="006C3576" w:rsidRPr="00ED50B2">
        <w:rPr>
          <w:rFonts w:ascii="Times New Roman" w:hAnsi="Times New Roman" w:cs="Times New Roman"/>
          <w:color w:val="000000" w:themeColor="text1"/>
          <w:sz w:val="28"/>
          <w:szCs w:val="28"/>
        </w:rPr>
        <w:t xml:space="preserve"> под руководством С</w:t>
      </w:r>
      <w:r w:rsidRPr="00ED50B2">
        <w:rPr>
          <w:rFonts w:ascii="Times New Roman" w:hAnsi="Times New Roman" w:cs="Times New Roman"/>
          <w:color w:val="000000" w:themeColor="text1"/>
          <w:sz w:val="28"/>
          <w:szCs w:val="28"/>
        </w:rPr>
        <w:t xml:space="preserve">ергея Михайловича </w:t>
      </w:r>
      <w:r w:rsidR="006C3576" w:rsidRPr="00ED50B2">
        <w:rPr>
          <w:rFonts w:ascii="Times New Roman" w:hAnsi="Times New Roman" w:cs="Times New Roman"/>
          <w:color w:val="000000" w:themeColor="text1"/>
          <w:sz w:val="28"/>
          <w:szCs w:val="28"/>
        </w:rPr>
        <w:t>Фокина</w:t>
      </w:r>
      <w:r w:rsidRPr="00ED50B2">
        <w:rPr>
          <w:rFonts w:ascii="Times New Roman" w:hAnsi="Times New Roman" w:cs="Times New Roman"/>
          <w:color w:val="000000" w:themeColor="text1"/>
          <w:sz w:val="28"/>
          <w:szCs w:val="28"/>
        </w:rPr>
        <w:t xml:space="preserve"> – были проведены </w:t>
      </w:r>
      <w:proofErr w:type="spellStart"/>
      <w:r w:rsidRPr="00ED50B2">
        <w:rPr>
          <w:rFonts w:ascii="Times New Roman" w:hAnsi="Times New Roman" w:cs="Times New Roman"/>
          <w:color w:val="000000" w:themeColor="text1"/>
          <w:sz w:val="28"/>
          <w:szCs w:val="28"/>
        </w:rPr>
        <w:t>шурфовочные</w:t>
      </w:r>
      <w:proofErr w:type="spellEnd"/>
      <w:r w:rsidRPr="00ED50B2">
        <w:rPr>
          <w:rFonts w:ascii="Times New Roman" w:hAnsi="Times New Roman" w:cs="Times New Roman"/>
          <w:color w:val="000000" w:themeColor="text1"/>
          <w:sz w:val="28"/>
          <w:szCs w:val="28"/>
        </w:rPr>
        <w:t xml:space="preserve"> работы н</w:t>
      </w:r>
      <w:r w:rsidR="006C3576" w:rsidRPr="00ED50B2">
        <w:rPr>
          <w:rFonts w:ascii="Times New Roman" w:hAnsi="Times New Roman" w:cs="Times New Roman"/>
          <w:color w:val="000000" w:themeColor="text1"/>
          <w:sz w:val="28"/>
          <w:szCs w:val="28"/>
        </w:rPr>
        <w:t xml:space="preserve">а стоянках </w:t>
      </w:r>
      <w:r w:rsidRPr="00ED50B2">
        <w:rPr>
          <w:rFonts w:ascii="Times New Roman" w:hAnsi="Times New Roman" w:cs="Times New Roman"/>
          <w:color w:val="000000" w:themeColor="text1"/>
          <w:sz w:val="28"/>
          <w:szCs w:val="28"/>
        </w:rPr>
        <w:t xml:space="preserve">близ п. </w:t>
      </w:r>
      <w:r w:rsidR="006C3576" w:rsidRPr="00ED50B2">
        <w:rPr>
          <w:rFonts w:ascii="Times New Roman" w:hAnsi="Times New Roman" w:cs="Times New Roman"/>
          <w:color w:val="000000" w:themeColor="text1"/>
          <w:sz w:val="28"/>
          <w:szCs w:val="28"/>
        </w:rPr>
        <w:t>Татарка</w:t>
      </w:r>
      <w:r w:rsidRPr="00ED50B2">
        <w:rPr>
          <w:rFonts w:ascii="Times New Roman" w:hAnsi="Times New Roman" w:cs="Times New Roman"/>
          <w:color w:val="000000" w:themeColor="text1"/>
          <w:sz w:val="28"/>
          <w:szCs w:val="28"/>
        </w:rPr>
        <w:t>, а именно – поселение-1 (</w:t>
      </w:r>
      <w:proofErr w:type="spellStart"/>
      <w:r w:rsidRPr="00ED50B2">
        <w:rPr>
          <w:rFonts w:ascii="Times New Roman" w:hAnsi="Times New Roman" w:cs="Times New Roman"/>
          <w:color w:val="000000" w:themeColor="text1"/>
          <w:sz w:val="28"/>
          <w:szCs w:val="28"/>
        </w:rPr>
        <w:t>Усть</w:t>
      </w:r>
      <w:proofErr w:type="spellEnd"/>
      <w:r w:rsidRPr="00ED50B2">
        <w:rPr>
          <w:rFonts w:ascii="Times New Roman" w:hAnsi="Times New Roman" w:cs="Times New Roman"/>
          <w:color w:val="000000" w:themeColor="text1"/>
          <w:sz w:val="28"/>
          <w:szCs w:val="28"/>
        </w:rPr>
        <w:t>-Россоха), и п</w:t>
      </w:r>
      <w:r w:rsidR="006C3576" w:rsidRPr="00ED50B2">
        <w:rPr>
          <w:rFonts w:ascii="Times New Roman" w:hAnsi="Times New Roman" w:cs="Times New Roman"/>
          <w:color w:val="000000" w:themeColor="text1"/>
          <w:sz w:val="28"/>
          <w:szCs w:val="28"/>
        </w:rPr>
        <w:t>оселение-2 (Поселение Рыбачье)</w:t>
      </w:r>
      <w:r w:rsidR="00F95C34" w:rsidRPr="00ED50B2">
        <w:rPr>
          <w:rFonts w:ascii="Times New Roman" w:hAnsi="Times New Roman" w:cs="Times New Roman"/>
          <w:color w:val="000000" w:themeColor="text1"/>
          <w:sz w:val="28"/>
          <w:szCs w:val="28"/>
        </w:rPr>
        <w:t>. Кроме того, отрядом был собран подъемный материал и сделана</w:t>
      </w:r>
      <w:r w:rsidR="006C3576" w:rsidRPr="00ED50B2">
        <w:rPr>
          <w:rFonts w:ascii="Times New Roman" w:hAnsi="Times New Roman" w:cs="Times New Roman"/>
          <w:color w:val="000000" w:themeColor="text1"/>
          <w:sz w:val="28"/>
          <w:szCs w:val="28"/>
        </w:rPr>
        <w:t xml:space="preserve"> топографическая и фотографическая съемка памятников.</w:t>
      </w:r>
    </w:p>
    <w:p w14:paraId="35437058" w14:textId="0AA868AA" w:rsidR="00E36CF2" w:rsidRPr="00ED50B2" w:rsidRDefault="00F756A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В 2009 году С.</w:t>
      </w:r>
      <w:r w:rsidR="00E36CF2" w:rsidRPr="00ED50B2">
        <w:rPr>
          <w:rFonts w:ascii="Times New Roman" w:hAnsi="Times New Roman" w:cs="Times New Roman"/>
          <w:color w:val="000000" w:themeColor="text1"/>
          <w:sz w:val="28"/>
          <w:szCs w:val="28"/>
        </w:rPr>
        <w:t>М.</w:t>
      </w:r>
      <w:r w:rsidRPr="00ED50B2">
        <w:rPr>
          <w:rFonts w:ascii="Times New Roman" w:hAnsi="Times New Roman" w:cs="Times New Roman"/>
          <w:color w:val="000000" w:themeColor="text1"/>
          <w:sz w:val="28"/>
          <w:szCs w:val="28"/>
        </w:rPr>
        <w:t xml:space="preserve"> Фокиным повторно открывается стоянка </w:t>
      </w:r>
      <w:proofErr w:type="spellStart"/>
      <w:r w:rsidRPr="00ED50B2">
        <w:rPr>
          <w:rFonts w:ascii="Times New Roman" w:hAnsi="Times New Roman" w:cs="Times New Roman"/>
          <w:color w:val="000000" w:themeColor="text1"/>
          <w:sz w:val="28"/>
          <w:szCs w:val="28"/>
        </w:rPr>
        <w:t>Картичная</w:t>
      </w:r>
      <w:proofErr w:type="spellEnd"/>
      <w:r w:rsidRPr="00ED50B2">
        <w:rPr>
          <w:rFonts w:ascii="Times New Roman" w:hAnsi="Times New Roman" w:cs="Times New Roman"/>
          <w:color w:val="000000" w:themeColor="text1"/>
          <w:sz w:val="28"/>
          <w:szCs w:val="28"/>
        </w:rPr>
        <w:t xml:space="preserve">, </w:t>
      </w:r>
      <w:r w:rsidR="00E36CF2" w:rsidRPr="00ED50B2">
        <w:rPr>
          <w:rFonts w:ascii="Times New Roman" w:hAnsi="Times New Roman" w:cs="Times New Roman"/>
          <w:color w:val="000000" w:themeColor="text1"/>
          <w:sz w:val="28"/>
          <w:szCs w:val="28"/>
        </w:rPr>
        <w:t xml:space="preserve">на ее территории </w:t>
      </w:r>
      <w:r w:rsidRPr="00ED50B2">
        <w:rPr>
          <w:rFonts w:ascii="Times New Roman" w:hAnsi="Times New Roman" w:cs="Times New Roman"/>
          <w:color w:val="000000" w:themeColor="text1"/>
          <w:sz w:val="28"/>
          <w:szCs w:val="28"/>
        </w:rPr>
        <w:t xml:space="preserve">делается шурф. </w:t>
      </w:r>
      <w:r w:rsidR="009553FD" w:rsidRPr="00ED50B2">
        <w:rPr>
          <w:rFonts w:ascii="Times New Roman" w:hAnsi="Times New Roman" w:cs="Times New Roman"/>
          <w:color w:val="000000" w:themeColor="text1"/>
          <w:sz w:val="28"/>
          <w:szCs w:val="28"/>
        </w:rPr>
        <w:t>В 2010 году археологической экспедицией С</w:t>
      </w:r>
      <w:r w:rsidR="00E36CF2" w:rsidRPr="00ED50B2">
        <w:rPr>
          <w:rFonts w:ascii="Times New Roman" w:hAnsi="Times New Roman" w:cs="Times New Roman"/>
          <w:color w:val="000000" w:themeColor="text1"/>
          <w:sz w:val="28"/>
          <w:szCs w:val="28"/>
        </w:rPr>
        <w:t xml:space="preserve">ибирского федерального университета (СФУ) </w:t>
      </w:r>
      <w:r w:rsidR="009553FD" w:rsidRPr="00ED50B2">
        <w:rPr>
          <w:rFonts w:ascii="Times New Roman" w:hAnsi="Times New Roman" w:cs="Times New Roman"/>
          <w:color w:val="000000" w:themeColor="text1"/>
          <w:sz w:val="28"/>
          <w:szCs w:val="28"/>
        </w:rPr>
        <w:t>под руководством С.</w:t>
      </w:r>
      <w:r w:rsidR="00E36CF2" w:rsidRPr="00ED50B2">
        <w:rPr>
          <w:rFonts w:ascii="Times New Roman" w:hAnsi="Times New Roman" w:cs="Times New Roman"/>
          <w:color w:val="000000" w:themeColor="text1"/>
          <w:sz w:val="28"/>
          <w:szCs w:val="28"/>
        </w:rPr>
        <w:t>М.</w:t>
      </w:r>
      <w:r w:rsidR="009553FD" w:rsidRPr="00ED50B2">
        <w:rPr>
          <w:rFonts w:ascii="Times New Roman" w:hAnsi="Times New Roman" w:cs="Times New Roman"/>
          <w:color w:val="000000" w:themeColor="text1"/>
          <w:sz w:val="28"/>
          <w:szCs w:val="28"/>
        </w:rPr>
        <w:t xml:space="preserve"> Фокина на левом берегу р. Ангары, в 2,3 км юго-западнее п. Рыбное были обнаружены поселение</w:t>
      </w:r>
      <w:r w:rsidR="00E36CF2" w:rsidRPr="00ED50B2">
        <w:rPr>
          <w:rFonts w:ascii="Times New Roman" w:hAnsi="Times New Roman" w:cs="Times New Roman"/>
          <w:color w:val="000000" w:themeColor="text1"/>
          <w:sz w:val="28"/>
          <w:szCs w:val="28"/>
        </w:rPr>
        <w:t xml:space="preserve"> и</w:t>
      </w:r>
      <w:r w:rsidR="009553FD" w:rsidRPr="00ED50B2">
        <w:rPr>
          <w:rFonts w:ascii="Times New Roman" w:hAnsi="Times New Roman" w:cs="Times New Roman"/>
          <w:color w:val="000000" w:themeColor="text1"/>
          <w:sz w:val="28"/>
          <w:szCs w:val="28"/>
        </w:rPr>
        <w:t xml:space="preserve"> грунтовый могильник </w:t>
      </w:r>
      <w:proofErr w:type="spellStart"/>
      <w:r w:rsidR="009553FD" w:rsidRPr="00ED50B2">
        <w:rPr>
          <w:rFonts w:ascii="Times New Roman" w:hAnsi="Times New Roman" w:cs="Times New Roman"/>
          <w:color w:val="000000" w:themeColor="text1"/>
          <w:sz w:val="28"/>
          <w:szCs w:val="28"/>
        </w:rPr>
        <w:t>Скородумный</w:t>
      </w:r>
      <w:proofErr w:type="spellEnd"/>
      <w:r w:rsidR="009553FD" w:rsidRPr="00ED50B2">
        <w:rPr>
          <w:rFonts w:ascii="Times New Roman" w:hAnsi="Times New Roman" w:cs="Times New Roman"/>
          <w:color w:val="000000" w:themeColor="text1"/>
          <w:sz w:val="28"/>
          <w:szCs w:val="28"/>
        </w:rPr>
        <w:t xml:space="preserve"> Бык. </w:t>
      </w:r>
    </w:p>
    <w:p w14:paraId="6D9850FC" w14:textId="43477B84" w:rsidR="00E36CF2" w:rsidRPr="00ED50B2" w:rsidRDefault="009553F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2010 и 2012 годах </w:t>
      </w:r>
      <w:r w:rsidR="00E36CF2" w:rsidRPr="00ED50B2">
        <w:rPr>
          <w:rFonts w:ascii="Times New Roman" w:hAnsi="Times New Roman" w:cs="Times New Roman"/>
          <w:color w:val="000000" w:themeColor="text1"/>
          <w:sz w:val="28"/>
          <w:szCs w:val="28"/>
        </w:rPr>
        <w:t xml:space="preserve">поселение </w:t>
      </w:r>
      <w:proofErr w:type="spellStart"/>
      <w:r w:rsidR="00E36CF2" w:rsidRPr="00ED50B2">
        <w:rPr>
          <w:rFonts w:ascii="Times New Roman" w:hAnsi="Times New Roman" w:cs="Times New Roman"/>
          <w:color w:val="000000" w:themeColor="text1"/>
          <w:sz w:val="28"/>
          <w:szCs w:val="28"/>
        </w:rPr>
        <w:t>Скородум</w:t>
      </w:r>
      <w:r w:rsidR="0068262F">
        <w:rPr>
          <w:rFonts w:ascii="Times New Roman" w:hAnsi="Times New Roman" w:cs="Times New Roman"/>
          <w:color w:val="000000" w:themeColor="text1"/>
          <w:sz w:val="28"/>
          <w:szCs w:val="28"/>
        </w:rPr>
        <w:t>ны</w:t>
      </w:r>
      <w:r w:rsidR="00E36CF2" w:rsidRPr="00ED50B2">
        <w:rPr>
          <w:rFonts w:ascii="Times New Roman" w:hAnsi="Times New Roman" w:cs="Times New Roman"/>
          <w:color w:val="000000" w:themeColor="text1"/>
          <w:sz w:val="28"/>
          <w:szCs w:val="28"/>
        </w:rPr>
        <w:t>й</w:t>
      </w:r>
      <w:proofErr w:type="spellEnd"/>
      <w:r w:rsidR="00E36CF2" w:rsidRPr="00ED50B2">
        <w:rPr>
          <w:rFonts w:ascii="Times New Roman" w:hAnsi="Times New Roman" w:cs="Times New Roman"/>
          <w:color w:val="000000" w:themeColor="text1"/>
          <w:sz w:val="28"/>
          <w:szCs w:val="28"/>
        </w:rPr>
        <w:t xml:space="preserve"> Бык продолжают изучать отряды археологов, проводятся археологические раскопки </w:t>
      </w:r>
      <w:r w:rsidRPr="00ED50B2">
        <w:rPr>
          <w:rFonts w:ascii="Times New Roman" w:hAnsi="Times New Roman" w:cs="Times New Roman"/>
          <w:color w:val="000000" w:themeColor="text1"/>
          <w:sz w:val="28"/>
          <w:szCs w:val="28"/>
        </w:rPr>
        <w:t xml:space="preserve">в восточном секторе поселения. </w:t>
      </w:r>
    </w:p>
    <w:p w14:paraId="13626E60" w14:textId="52706FA6" w:rsidR="009553FD" w:rsidRPr="00ED50B2" w:rsidRDefault="009553F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 2013 году</w:t>
      </w:r>
      <w:r w:rsidR="00E36CF2" w:rsidRPr="00ED50B2">
        <w:rPr>
          <w:rFonts w:ascii="Times New Roman" w:hAnsi="Times New Roman" w:cs="Times New Roman"/>
          <w:color w:val="000000" w:themeColor="text1"/>
          <w:sz w:val="28"/>
          <w:szCs w:val="28"/>
        </w:rPr>
        <w:t xml:space="preserve"> на территории </w:t>
      </w:r>
      <w:proofErr w:type="spellStart"/>
      <w:r w:rsidR="00E36CF2" w:rsidRPr="00ED50B2">
        <w:rPr>
          <w:rFonts w:ascii="Times New Roman" w:hAnsi="Times New Roman" w:cs="Times New Roman"/>
          <w:color w:val="000000" w:themeColor="text1"/>
          <w:sz w:val="28"/>
          <w:szCs w:val="28"/>
        </w:rPr>
        <w:t>Мотыгинского</w:t>
      </w:r>
      <w:proofErr w:type="spellEnd"/>
      <w:r w:rsidR="00E36CF2" w:rsidRPr="00ED50B2">
        <w:rPr>
          <w:rFonts w:ascii="Times New Roman" w:hAnsi="Times New Roman" w:cs="Times New Roman"/>
          <w:color w:val="000000" w:themeColor="text1"/>
          <w:sz w:val="28"/>
          <w:szCs w:val="28"/>
        </w:rPr>
        <w:t xml:space="preserve"> муниципального округа вновь проходит несколько археологических экспедиций. Так</w:t>
      </w:r>
      <w:r w:rsidRPr="00ED50B2">
        <w:rPr>
          <w:rFonts w:ascii="Times New Roman" w:hAnsi="Times New Roman" w:cs="Times New Roman"/>
          <w:color w:val="000000" w:themeColor="text1"/>
          <w:sz w:val="28"/>
          <w:szCs w:val="28"/>
        </w:rPr>
        <w:t xml:space="preserve"> археологической экспедицией СФУ под руководством П</w:t>
      </w:r>
      <w:r w:rsidR="00E36CF2" w:rsidRPr="00ED50B2">
        <w:rPr>
          <w:rFonts w:ascii="Times New Roman" w:hAnsi="Times New Roman" w:cs="Times New Roman"/>
          <w:color w:val="000000" w:themeColor="text1"/>
          <w:sz w:val="28"/>
          <w:szCs w:val="28"/>
        </w:rPr>
        <w:t>олины Олеговны</w:t>
      </w:r>
      <w:r w:rsidRPr="00ED50B2">
        <w:rPr>
          <w:rFonts w:ascii="Times New Roman" w:hAnsi="Times New Roman" w:cs="Times New Roman"/>
          <w:color w:val="000000" w:themeColor="text1"/>
          <w:sz w:val="28"/>
          <w:szCs w:val="28"/>
        </w:rPr>
        <w:t xml:space="preserve"> Сенотрусовой и </w:t>
      </w:r>
      <w:r w:rsidR="00E36CF2" w:rsidRPr="00ED50B2">
        <w:rPr>
          <w:rFonts w:ascii="Times New Roman" w:hAnsi="Times New Roman" w:cs="Times New Roman"/>
          <w:color w:val="000000" w:themeColor="text1"/>
          <w:sz w:val="28"/>
          <w:szCs w:val="28"/>
        </w:rPr>
        <w:t xml:space="preserve">Сергея Михайловича </w:t>
      </w:r>
      <w:r w:rsidRPr="00ED50B2">
        <w:rPr>
          <w:rFonts w:ascii="Times New Roman" w:hAnsi="Times New Roman" w:cs="Times New Roman"/>
          <w:color w:val="000000" w:themeColor="text1"/>
          <w:sz w:val="28"/>
          <w:szCs w:val="28"/>
        </w:rPr>
        <w:t xml:space="preserve">Фокина </w:t>
      </w:r>
      <w:r w:rsidR="00E36CF2" w:rsidRPr="00ED50B2">
        <w:rPr>
          <w:rFonts w:ascii="Times New Roman" w:hAnsi="Times New Roman" w:cs="Times New Roman"/>
          <w:color w:val="000000" w:themeColor="text1"/>
          <w:sz w:val="28"/>
          <w:szCs w:val="28"/>
        </w:rPr>
        <w:t xml:space="preserve">продолжаются исследования поселения </w:t>
      </w:r>
      <w:proofErr w:type="spellStart"/>
      <w:r w:rsidR="00E36CF2" w:rsidRPr="00ED50B2">
        <w:rPr>
          <w:rFonts w:ascii="Times New Roman" w:hAnsi="Times New Roman" w:cs="Times New Roman"/>
          <w:color w:val="000000" w:themeColor="text1"/>
          <w:sz w:val="28"/>
          <w:szCs w:val="28"/>
        </w:rPr>
        <w:t>Скородум</w:t>
      </w:r>
      <w:r w:rsidR="0068262F">
        <w:rPr>
          <w:rFonts w:ascii="Times New Roman" w:hAnsi="Times New Roman" w:cs="Times New Roman"/>
          <w:color w:val="000000" w:themeColor="text1"/>
          <w:sz w:val="28"/>
          <w:szCs w:val="28"/>
        </w:rPr>
        <w:t>ны</w:t>
      </w:r>
      <w:r w:rsidR="00E36CF2" w:rsidRPr="00ED50B2">
        <w:rPr>
          <w:rFonts w:ascii="Times New Roman" w:hAnsi="Times New Roman" w:cs="Times New Roman"/>
          <w:color w:val="000000" w:themeColor="text1"/>
          <w:sz w:val="28"/>
          <w:szCs w:val="28"/>
        </w:rPr>
        <w:t>й</w:t>
      </w:r>
      <w:proofErr w:type="spellEnd"/>
      <w:r w:rsidR="00E36CF2" w:rsidRPr="00ED50B2">
        <w:rPr>
          <w:rFonts w:ascii="Times New Roman" w:hAnsi="Times New Roman" w:cs="Times New Roman"/>
          <w:color w:val="000000" w:themeColor="text1"/>
          <w:sz w:val="28"/>
          <w:szCs w:val="28"/>
        </w:rPr>
        <w:t xml:space="preserve"> Бык, а именно </w:t>
      </w:r>
      <w:r w:rsidR="009C21A4">
        <w:rPr>
          <w:rFonts w:ascii="Times New Roman" w:hAnsi="Times New Roman" w:cs="Times New Roman"/>
          <w:color w:val="000000" w:themeColor="text1"/>
          <w:sz w:val="28"/>
          <w:szCs w:val="28"/>
        </w:rPr>
        <w:t>–</w:t>
      </w:r>
      <w:r w:rsidR="00E36CF2" w:rsidRPr="00ED50B2">
        <w:rPr>
          <w:rFonts w:ascii="Times New Roman" w:hAnsi="Times New Roman" w:cs="Times New Roman"/>
          <w:color w:val="000000" w:themeColor="text1"/>
          <w:sz w:val="28"/>
          <w:szCs w:val="28"/>
        </w:rPr>
        <w:t xml:space="preserve"> проводятся</w:t>
      </w:r>
      <w:r w:rsidRPr="00ED50B2">
        <w:rPr>
          <w:rFonts w:ascii="Times New Roman" w:hAnsi="Times New Roman" w:cs="Times New Roman"/>
          <w:color w:val="000000" w:themeColor="text1"/>
          <w:sz w:val="28"/>
          <w:szCs w:val="28"/>
        </w:rPr>
        <w:t xml:space="preserve"> аварийно-спасательные раскопки в западном секторе </w:t>
      </w:r>
      <w:r w:rsidR="00E36CF2" w:rsidRPr="00ED50B2">
        <w:rPr>
          <w:rFonts w:ascii="Times New Roman" w:hAnsi="Times New Roman" w:cs="Times New Roman"/>
          <w:color w:val="000000" w:themeColor="text1"/>
          <w:sz w:val="28"/>
          <w:szCs w:val="28"/>
        </w:rPr>
        <w:t>поселения</w:t>
      </w:r>
      <w:r w:rsidRPr="00ED50B2">
        <w:rPr>
          <w:rFonts w:ascii="Times New Roman" w:hAnsi="Times New Roman" w:cs="Times New Roman"/>
          <w:color w:val="000000" w:themeColor="text1"/>
          <w:sz w:val="28"/>
          <w:szCs w:val="28"/>
        </w:rPr>
        <w:t>, связанные со строительством линии ВОЛС и опорной вышки.</w:t>
      </w:r>
      <w:r w:rsidR="00E36CF2" w:rsidRPr="00ED50B2">
        <w:rPr>
          <w:rFonts w:ascii="Times New Roman" w:hAnsi="Times New Roman" w:cs="Times New Roman"/>
          <w:color w:val="000000" w:themeColor="text1"/>
          <w:sz w:val="28"/>
          <w:szCs w:val="28"/>
        </w:rPr>
        <w:t xml:space="preserve"> Другой археологической экспедицией – археологическим отрядом ООО «Красноярская </w:t>
      </w:r>
      <w:proofErr w:type="spellStart"/>
      <w:r w:rsidR="00E36CF2" w:rsidRPr="00ED50B2">
        <w:rPr>
          <w:rFonts w:ascii="Times New Roman" w:hAnsi="Times New Roman" w:cs="Times New Roman"/>
          <w:color w:val="000000" w:themeColor="text1"/>
          <w:sz w:val="28"/>
          <w:szCs w:val="28"/>
        </w:rPr>
        <w:t>Геоархеология</w:t>
      </w:r>
      <w:proofErr w:type="spellEnd"/>
      <w:r w:rsidR="00E36CF2" w:rsidRPr="00ED50B2">
        <w:rPr>
          <w:rFonts w:ascii="Times New Roman" w:hAnsi="Times New Roman" w:cs="Times New Roman"/>
          <w:color w:val="000000" w:themeColor="text1"/>
          <w:sz w:val="28"/>
          <w:szCs w:val="28"/>
        </w:rPr>
        <w:t>» под руководством Н</w:t>
      </w:r>
      <w:r w:rsidR="0045239F" w:rsidRPr="00ED50B2">
        <w:rPr>
          <w:rFonts w:ascii="Times New Roman" w:hAnsi="Times New Roman" w:cs="Times New Roman"/>
          <w:color w:val="000000" w:themeColor="text1"/>
          <w:sz w:val="28"/>
          <w:szCs w:val="28"/>
        </w:rPr>
        <w:t>иколая Сергеевича</w:t>
      </w:r>
      <w:r w:rsidR="00E36CF2" w:rsidRPr="00ED50B2">
        <w:rPr>
          <w:rFonts w:ascii="Times New Roman" w:hAnsi="Times New Roman" w:cs="Times New Roman"/>
          <w:color w:val="000000" w:themeColor="text1"/>
          <w:sz w:val="28"/>
          <w:szCs w:val="28"/>
        </w:rPr>
        <w:t xml:space="preserve"> Степанова в границах поселка Орджоникидзе обнаруживается местонахождение </w:t>
      </w:r>
      <w:proofErr w:type="spellStart"/>
      <w:r w:rsidR="00E36CF2" w:rsidRPr="00ED50B2">
        <w:rPr>
          <w:rFonts w:ascii="Times New Roman" w:hAnsi="Times New Roman" w:cs="Times New Roman"/>
          <w:color w:val="000000" w:themeColor="text1"/>
          <w:sz w:val="28"/>
          <w:szCs w:val="28"/>
        </w:rPr>
        <w:t>Усть</w:t>
      </w:r>
      <w:proofErr w:type="spellEnd"/>
      <w:r w:rsidR="00E36CF2" w:rsidRPr="00ED50B2">
        <w:rPr>
          <w:rFonts w:ascii="Times New Roman" w:hAnsi="Times New Roman" w:cs="Times New Roman"/>
          <w:color w:val="000000" w:themeColor="text1"/>
          <w:sz w:val="28"/>
          <w:szCs w:val="28"/>
        </w:rPr>
        <w:t>-Нижняя Ослянка.</w:t>
      </w:r>
    </w:p>
    <w:p w14:paraId="58716C97" w14:textId="4707ADB7" w:rsidR="0045239F" w:rsidRPr="00ED50B2" w:rsidRDefault="0045239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2014 году рядом с деревней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 xml:space="preserve"> сотрудником ООО «Научно-производственное объединение «Археологическое Проектирование и Изыскания» Н</w:t>
      </w:r>
      <w:r w:rsidR="003A6669">
        <w:rPr>
          <w:rFonts w:ascii="Times New Roman" w:hAnsi="Times New Roman" w:cs="Times New Roman"/>
          <w:color w:val="000000" w:themeColor="text1"/>
          <w:sz w:val="28"/>
          <w:szCs w:val="28"/>
        </w:rPr>
        <w:t xml:space="preserve">.С. </w:t>
      </w:r>
      <w:r w:rsidRPr="00ED50B2">
        <w:rPr>
          <w:rFonts w:ascii="Times New Roman" w:hAnsi="Times New Roman" w:cs="Times New Roman"/>
          <w:color w:val="000000" w:themeColor="text1"/>
          <w:sz w:val="28"/>
          <w:szCs w:val="28"/>
        </w:rPr>
        <w:t xml:space="preserve">Степановым были обнаружены стоянки </w:t>
      </w:r>
      <w:proofErr w:type="spellStart"/>
      <w:r w:rsidRPr="00ED50B2">
        <w:rPr>
          <w:rFonts w:ascii="Times New Roman" w:hAnsi="Times New Roman" w:cs="Times New Roman"/>
          <w:color w:val="000000" w:themeColor="text1"/>
          <w:sz w:val="28"/>
          <w:szCs w:val="28"/>
        </w:rPr>
        <w:t>Еланная</w:t>
      </w:r>
      <w:proofErr w:type="spellEnd"/>
      <w:r w:rsidRPr="00ED50B2">
        <w:rPr>
          <w:rFonts w:ascii="Times New Roman" w:hAnsi="Times New Roman" w:cs="Times New Roman"/>
          <w:color w:val="000000" w:themeColor="text1"/>
          <w:sz w:val="28"/>
          <w:szCs w:val="28"/>
        </w:rPr>
        <w:t xml:space="preserve"> и Быковская.</w:t>
      </w:r>
    </w:p>
    <w:p w14:paraId="565B193D" w14:textId="6A8CB211" w:rsidR="00E8280E" w:rsidRPr="00ED50B2" w:rsidRDefault="00E8280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2015 году </w:t>
      </w:r>
      <w:r w:rsidR="00FA169C" w:rsidRPr="00ED50B2">
        <w:rPr>
          <w:rFonts w:ascii="Times New Roman" w:hAnsi="Times New Roman" w:cs="Times New Roman"/>
          <w:color w:val="000000" w:themeColor="text1"/>
          <w:sz w:val="28"/>
          <w:szCs w:val="28"/>
        </w:rPr>
        <w:t xml:space="preserve">на </w:t>
      </w:r>
      <w:r w:rsidR="00FA169C" w:rsidRPr="00492428">
        <w:rPr>
          <w:rFonts w:ascii="Times New Roman" w:hAnsi="Times New Roman" w:cs="Times New Roman"/>
          <w:color w:val="000000" w:themeColor="text1"/>
          <w:sz w:val="28"/>
          <w:szCs w:val="28"/>
        </w:rPr>
        <w:t xml:space="preserve">стоянке </w:t>
      </w:r>
      <w:proofErr w:type="spellStart"/>
      <w:r w:rsidR="00FA169C" w:rsidRPr="00492428">
        <w:rPr>
          <w:rFonts w:ascii="Times New Roman" w:hAnsi="Times New Roman" w:cs="Times New Roman"/>
          <w:color w:val="000000" w:themeColor="text1"/>
          <w:sz w:val="28"/>
          <w:szCs w:val="28"/>
        </w:rPr>
        <w:t>Усть</w:t>
      </w:r>
      <w:proofErr w:type="spellEnd"/>
      <w:r w:rsidR="00FA169C" w:rsidRPr="00492428">
        <w:rPr>
          <w:rFonts w:ascii="Times New Roman" w:hAnsi="Times New Roman" w:cs="Times New Roman"/>
          <w:color w:val="000000" w:themeColor="text1"/>
          <w:sz w:val="28"/>
          <w:szCs w:val="28"/>
        </w:rPr>
        <w:t>-Тасеево в результате</w:t>
      </w:r>
      <w:r w:rsidR="00FA169C" w:rsidRPr="00ED50B2">
        <w:rPr>
          <w:rFonts w:ascii="Times New Roman" w:hAnsi="Times New Roman" w:cs="Times New Roman"/>
          <w:color w:val="000000" w:themeColor="text1"/>
          <w:sz w:val="28"/>
          <w:szCs w:val="28"/>
        </w:rPr>
        <w:t xml:space="preserve"> полевых археологических работ были получены сведения о месте расположения, о современном состоянии ОАН, включая данные о степени его сохранности, характеристики территории объекта и предмета охраны. Было заложено девять шурфов, в четырех из которых были зафиксированы культурные слои.</w:t>
      </w:r>
    </w:p>
    <w:p w14:paraId="7524BB94" w14:textId="267CDE5A" w:rsidR="00E36CF2" w:rsidRPr="00ED50B2" w:rsidRDefault="00F756A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2018 году археологической экспедицией СФУ под руководством П.В. Мандрыки на стоянке </w:t>
      </w:r>
      <w:proofErr w:type="spellStart"/>
      <w:r w:rsidRPr="00ED50B2">
        <w:rPr>
          <w:rFonts w:ascii="Times New Roman" w:hAnsi="Times New Roman" w:cs="Times New Roman"/>
          <w:color w:val="000000" w:themeColor="text1"/>
          <w:sz w:val="28"/>
          <w:szCs w:val="28"/>
        </w:rPr>
        <w:t>Картичная</w:t>
      </w:r>
      <w:proofErr w:type="spellEnd"/>
      <w:r w:rsidRPr="00ED50B2">
        <w:rPr>
          <w:rFonts w:ascii="Times New Roman" w:hAnsi="Times New Roman" w:cs="Times New Roman"/>
          <w:color w:val="000000" w:themeColor="text1"/>
          <w:sz w:val="28"/>
          <w:szCs w:val="28"/>
        </w:rPr>
        <w:t xml:space="preserve"> закладывается 5 шурфов для определения </w:t>
      </w:r>
      <w:r w:rsidRPr="00ED50B2">
        <w:rPr>
          <w:rFonts w:ascii="Times New Roman" w:hAnsi="Times New Roman" w:cs="Times New Roman"/>
          <w:color w:val="000000" w:themeColor="text1"/>
          <w:sz w:val="28"/>
          <w:szCs w:val="28"/>
        </w:rPr>
        <w:lastRenderedPageBreak/>
        <w:t>насыщенности культурного слоя и границ объекта. Кроме того, экспедицией был</w:t>
      </w:r>
      <w:r w:rsidR="007F4AB8" w:rsidRPr="00ED50B2">
        <w:rPr>
          <w:rFonts w:ascii="Times New Roman" w:hAnsi="Times New Roman" w:cs="Times New Roman"/>
          <w:color w:val="000000" w:themeColor="text1"/>
          <w:sz w:val="28"/>
          <w:szCs w:val="28"/>
        </w:rPr>
        <w:t>и</w:t>
      </w:r>
      <w:r w:rsidRPr="00ED50B2">
        <w:rPr>
          <w:rFonts w:ascii="Times New Roman" w:hAnsi="Times New Roman" w:cs="Times New Roman"/>
          <w:color w:val="000000" w:themeColor="text1"/>
          <w:sz w:val="28"/>
          <w:szCs w:val="28"/>
        </w:rPr>
        <w:t xml:space="preserve"> открыт</w:t>
      </w:r>
      <w:r w:rsidR="007F4AB8" w:rsidRPr="00ED50B2">
        <w:rPr>
          <w:rFonts w:ascii="Times New Roman" w:hAnsi="Times New Roman" w:cs="Times New Roman"/>
          <w:color w:val="000000" w:themeColor="text1"/>
          <w:sz w:val="28"/>
          <w:szCs w:val="28"/>
        </w:rPr>
        <w:t>ы:</w:t>
      </w:r>
      <w:r w:rsidRPr="00ED50B2">
        <w:rPr>
          <w:rFonts w:ascii="Times New Roman" w:hAnsi="Times New Roman" w:cs="Times New Roman"/>
          <w:color w:val="000000" w:themeColor="text1"/>
          <w:sz w:val="28"/>
          <w:szCs w:val="28"/>
        </w:rPr>
        <w:t xml:space="preserve"> стоянка Погромная-2</w:t>
      </w:r>
      <w:r w:rsidR="007F4AB8" w:rsidRPr="00ED50B2">
        <w:rPr>
          <w:rFonts w:ascii="Times New Roman" w:hAnsi="Times New Roman" w:cs="Times New Roman"/>
          <w:color w:val="000000" w:themeColor="text1"/>
          <w:sz w:val="28"/>
          <w:szCs w:val="28"/>
        </w:rPr>
        <w:t xml:space="preserve"> – н</w:t>
      </w:r>
      <w:r w:rsidRPr="00ED50B2">
        <w:rPr>
          <w:rFonts w:ascii="Times New Roman" w:hAnsi="Times New Roman" w:cs="Times New Roman"/>
          <w:color w:val="000000" w:themeColor="text1"/>
          <w:sz w:val="28"/>
          <w:szCs w:val="28"/>
        </w:rPr>
        <w:t>а ней были заложены одна зачистка и один шурф</w:t>
      </w:r>
      <w:r w:rsidR="007F4AB8" w:rsidRPr="00ED50B2">
        <w:rPr>
          <w:rFonts w:ascii="Times New Roman" w:hAnsi="Times New Roman" w:cs="Times New Roman"/>
          <w:color w:val="000000" w:themeColor="text1"/>
          <w:sz w:val="28"/>
          <w:szCs w:val="28"/>
        </w:rPr>
        <w:t>; стоянк</w:t>
      </w:r>
      <w:r w:rsidR="00E93986" w:rsidRPr="00ED50B2">
        <w:rPr>
          <w:rFonts w:ascii="Times New Roman" w:hAnsi="Times New Roman" w:cs="Times New Roman"/>
          <w:color w:val="000000" w:themeColor="text1"/>
          <w:sz w:val="28"/>
          <w:szCs w:val="28"/>
        </w:rPr>
        <w:t>и</w:t>
      </w:r>
      <w:r w:rsidR="007F4AB8" w:rsidRPr="00ED50B2">
        <w:rPr>
          <w:rFonts w:ascii="Times New Roman" w:hAnsi="Times New Roman" w:cs="Times New Roman"/>
          <w:color w:val="000000" w:themeColor="text1"/>
          <w:sz w:val="28"/>
          <w:szCs w:val="28"/>
        </w:rPr>
        <w:t xml:space="preserve"> Шереметьева-</w:t>
      </w:r>
      <w:r w:rsidR="00E93986" w:rsidRPr="00ED50B2">
        <w:rPr>
          <w:rFonts w:ascii="Times New Roman" w:hAnsi="Times New Roman" w:cs="Times New Roman"/>
          <w:color w:val="000000" w:themeColor="text1"/>
          <w:sz w:val="28"/>
          <w:szCs w:val="28"/>
        </w:rPr>
        <w:t xml:space="preserve">3 и </w:t>
      </w:r>
      <w:r w:rsidR="007F4AB8" w:rsidRPr="00ED50B2">
        <w:rPr>
          <w:rFonts w:ascii="Times New Roman" w:hAnsi="Times New Roman" w:cs="Times New Roman"/>
          <w:color w:val="000000" w:themeColor="text1"/>
          <w:sz w:val="28"/>
          <w:szCs w:val="28"/>
        </w:rPr>
        <w:t>4 – на н</w:t>
      </w:r>
      <w:r w:rsidR="00E93986" w:rsidRPr="00ED50B2">
        <w:rPr>
          <w:rFonts w:ascii="Times New Roman" w:hAnsi="Times New Roman" w:cs="Times New Roman"/>
          <w:color w:val="000000" w:themeColor="text1"/>
          <w:sz w:val="28"/>
          <w:szCs w:val="28"/>
        </w:rPr>
        <w:t>их</w:t>
      </w:r>
      <w:r w:rsidR="007F4AB8" w:rsidRPr="00ED50B2">
        <w:rPr>
          <w:rFonts w:ascii="Times New Roman" w:hAnsi="Times New Roman" w:cs="Times New Roman"/>
          <w:color w:val="000000" w:themeColor="text1"/>
          <w:sz w:val="28"/>
          <w:szCs w:val="28"/>
        </w:rPr>
        <w:t xml:space="preserve"> был</w:t>
      </w:r>
      <w:r w:rsidR="00E93986" w:rsidRPr="00ED50B2">
        <w:rPr>
          <w:rFonts w:ascii="Times New Roman" w:hAnsi="Times New Roman" w:cs="Times New Roman"/>
          <w:color w:val="000000" w:themeColor="text1"/>
          <w:sz w:val="28"/>
          <w:szCs w:val="28"/>
        </w:rPr>
        <w:t>о</w:t>
      </w:r>
      <w:r w:rsidR="007F4AB8" w:rsidRPr="00ED50B2">
        <w:rPr>
          <w:rFonts w:ascii="Times New Roman" w:hAnsi="Times New Roman" w:cs="Times New Roman"/>
          <w:color w:val="000000" w:themeColor="text1"/>
          <w:sz w:val="28"/>
          <w:szCs w:val="28"/>
        </w:rPr>
        <w:t xml:space="preserve"> заложен</w:t>
      </w:r>
      <w:r w:rsidR="00E93986" w:rsidRPr="00ED50B2">
        <w:rPr>
          <w:rFonts w:ascii="Times New Roman" w:hAnsi="Times New Roman" w:cs="Times New Roman"/>
          <w:color w:val="000000" w:themeColor="text1"/>
          <w:sz w:val="28"/>
          <w:szCs w:val="28"/>
        </w:rPr>
        <w:t>о по одному</w:t>
      </w:r>
      <w:r w:rsidR="007F4AB8" w:rsidRPr="00ED50B2">
        <w:rPr>
          <w:rFonts w:ascii="Times New Roman" w:hAnsi="Times New Roman" w:cs="Times New Roman"/>
          <w:color w:val="000000" w:themeColor="text1"/>
          <w:sz w:val="28"/>
          <w:szCs w:val="28"/>
        </w:rPr>
        <w:t xml:space="preserve"> шурф</w:t>
      </w:r>
      <w:r w:rsidR="00E93986" w:rsidRPr="00ED50B2">
        <w:rPr>
          <w:rFonts w:ascii="Times New Roman" w:hAnsi="Times New Roman" w:cs="Times New Roman"/>
          <w:color w:val="000000" w:themeColor="text1"/>
          <w:sz w:val="28"/>
          <w:szCs w:val="28"/>
        </w:rPr>
        <w:t>у</w:t>
      </w:r>
      <w:r w:rsidR="007F4AB8" w:rsidRPr="00ED50B2">
        <w:rPr>
          <w:rFonts w:ascii="Times New Roman" w:hAnsi="Times New Roman" w:cs="Times New Roman"/>
          <w:color w:val="000000" w:themeColor="text1"/>
          <w:sz w:val="28"/>
          <w:szCs w:val="28"/>
        </w:rPr>
        <w:t xml:space="preserve"> и проведен сбор подъемного археологического материала</w:t>
      </w:r>
      <w:r w:rsidR="008A4D31" w:rsidRPr="00ED50B2">
        <w:rPr>
          <w:rFonts w:ascii="Times New Roman" w:hAnsi="Times New Roman" w:cs="Times New Roman"/>
          <w:color w:val="000000" w:themeColor="text1"/>
          <w:sz w:val="28"/>
          <w:szCs w:val="28"/>
        </w:rPr>
        <w:t xml:space="preserve">. Этой же экспедицией проводится обследование </w:t>
      </w:r>
      <w:proofErr w:type="spellStart"/>
      <w:r w:rsidR="008A4D31" w:rsidRPr="00ED50B2">
        <w:rPr>
          <w:rFonts w:ascii="Times New Roman" w:hAnsi="Times New Roman" w:cs="Times New Roman"/>
          <w:color w:val="000000" w:themeColor="text1"/>
          <w:sz w:val="28"/>
          <w:szCs w:val="28"/>
        </w:rPr>
        <w:t>Удерейского</w:t>
      </w:r>
      <w:proofErr w:type="spellEnd"/>
      <w:r w:rsidR="008A4D31" w:rsidRPr="00ED50B2">
        <w:rPr>
          <w:rFonts w:ascii="Times New Roman" w:hAnsi="Times New Roman" w:cs="Times New Roman"/>
          <w:color w:val="000000" w:themeColor="text1"/>
          <w:sz w:val="28"/>
          <w:szCs w:val="28"/>
        </w:rPr>
        <w:t xml:space="preserve"> участка близ п. Партизанск, при котором обнаруживаются </w:t>
      </w:r>
      <w:proofErr w:type="spellStart"/>
      <w:r w:rsidR="008A4D31" w:rsidRPr="00ED50B2">
        <w:rPr>
          <w:rFonts w:ascii="Times New Roman" w:hAnsi="Times New Roman" w:cs="Times New Roman"/>
          <w:color w:val="000000" w:themeColor="text1"/>
          <w:sz w:val="28"/>
          <w:szCs w:val="28"/>
        </w:rPr>
        <w:t>поселедния</w:t>
      </w:r>
      <w:proofErr w:type="spellEnd"/>
      <w:r w:rsidR="008A4D31" w:rsidRPr="00ED50B2">
        <w:rPr>
          <w:rFonts w:ascii="Times New Roman" w:hAnsi="Times New Roman" w:cs="Times New Roman"/>
          <w:color w:val="000000" w:themeColor="text1"/>
          <w:sz w:val="28"/>
          <w:szCs w:val="28"/>
        </w:rPr>
        <w:t xml:space="preserve"> </w:t>
      </w:r>
      <w:proofErr w:type="spellStart"/>
      <w:r w:rsidR="008A4D31" w:rsidRPr="00ED50B2">
        <w:rPr>
          <w:rFonts w:ascii="Times New Roman" w:hAnsi="Times New Roman" w:cs="Times New Roman"/>
          <w:color w:val="000000" w:themeColor="text1"/>
          <w:sz w:val="28"/>
          <w:szCs w:val="28"/>
        </w:rPr>
        <w:t>Удерей</w:t>
      </w:r>
      <w:proofErr w:type="spellEnd"/>
      <w:r w:rsidR="008A4D31" w:rsidRPr="00ED50B2">
        <w:rPr>
          <w:rFonts w:ascii="Times New Roman" w:hAnsi="Times New Roman" w:cs="Times New Roman"/>
          <w:color w:val="000000" w:themeColor="text1"/>
          <w:sz w:val="28"/>
          <w:szCs w:val="28"/>
        </w:rPr>
        <w:t>-</w:t>
      </w:r>
      <w:r w:rsidR="008A4D31" w:rsidRPr="00ED50B2">
        <w:rPr>
          <w:rFonts w:ascii="Times New Roman" w:hAnsi="Times New Roman" w:cs="Times New Roman"/>
          <w:color w:val="000000" w:themeColor="text1"/>
          <w:sz w:val="28"/>
          <w:szCs w:val="28"/>
          <w:lang w:val="en-US"/>
        </w:rPr>
        <w:t>I</w:t>
      </w:r>
      <w:r w:rsidR="008A4D31" w:rsidRPr="00ED50B2">
        <w:rPr>
          <w:rFonts w:ascii="Times New Roman" w:hAnsi="Times New Roman" w:cs="Times New Roman"/>
          <w:color w:val="000000" w:themeColor="text1"/>
          <w:sz w:val="28"/>
          <w:szCs w:val="28"/>
        </w:rPr>
        <w:t xml:space="preserve"> и </w:t>
      </w:r>
      <w:proofErr w:type="spellStart"/>
      <w:r w:rsidR="008A4D31" w:rsidRPr="00ED50B2">
        <w:rPr>
          <w:rFonts w:ascii="Times New Roman" w:hAnsi="Times New Roman" w:cs="Times New Roman"/>
          <w:color w:val="000000" w:themeColor="text1"/>
          <w:sz w:val="28"/>
          <w:szCs w:val="28"/>
        </w:rPr>
        <w:t>Удерей</w:t>
      </w:r>
      <w:proofErr w:type="spellEnd"/>
      <w:r w:rsidR="008A4D31" w:rsidRPr="00ED50B2">
        <w:rPr>
          <w:rFonts w:ascii="Times New Roman" w:hAnsi="Times New Roman" w:cs="Times New Roman"/>
          <w:color w:val="000000" w:themeColor="text1"/>
          <w:sz w:val="28"/>
          <w:szCs w:val="28"/>
        </w:rPr>
        <w:t>-</w:t>
      </w:r>
      <w:r w:rsidR="008A4D31" w:rsidRPr="00ED50B2">
        <w:rPr>
          <w:rFonts w:ascii="Times New Roman" w:hAnsi="Times New Roman" w:cs="Times New Roman"/>
          <w:color w:val="000000" w:themeColor="text1"/>
          <w:sz w:val="28"/>
          <w:szCs w:val="28"/>
          <w:lang w:val="en-US"/>
        </w:rPr>
        <w:t>II</w:t>
      </w:r>
      <w:r w:rsidR="008A4D31" w:rsidRPr="00ED50B2">
        <w:rPr>
          <w:rFonts w:ascii="Times New Roman" w:hAnsi="Times New Roman" w:cs="Times New Roman"/>
          <w:color w:val="000000" w:themeColor="text1"/>
          <w:sz w:val="28"/>
          <w:szCs w:val="28"/>
        </w:rPr>
        <w:t xml:space="preserve">, датируемые </w:t>
      </w:r>
      <w:r w:rsidR="008A4D31" w:rsidRPr="00ED50B2">
        <w:rPr>
          <w:rFonts w:ascii="Times New Roman" w:hAnsi="Times New Roman" w:cs="Times New Roman"/>
          <w:color w:val="000000" w:themeColor="text1"/>
          <w:sz w:val="28"/>
          <w:szCs w:val="28"/>
          <w:lang w:val="en-US"/>
        </w:rPr>
        <w:t>XIX</w:t>
      </w:r>
      <w:r w:rsidR="008A4D31" w:rsidRPr="00ED50B2">
        <w:rPr>
          <w:rFonts w:ascii="Times New Roman" w:hAnsi="Times New Roman" w:cs="Times New Roman"/>
          <w:color w:val="000000" w:themeColor="text1"/>
          <w:sz w:val="28"/>
          <w:szCs w:val="28"/>
        </w:rPr>
        <w:t xml:space="preserve"> веком.</w:t>
      </w:r>
    </w:p>
    <w:p w14:paraId="24FF71F2" w14:textId="763DC424" w:rsidR="00E01172" w:rsidRPr="00ED50B2" w:rsidRDefault="00E01172"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 июле</w:t>
      </w:r>
      <w:r w:rsidR="0045239F"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rPr>
        <w:t>августе 2020 года отрядом ООО «НПО «АПИ» под руководством А</w:t>
      </w:r>
      <w:r w:rsidR="0045239F" w:rsidRPr="00ED50B2">
        <w:rPr>
          <w:rFonts w:ascii="Times New Roman" w:hAnsi="Times New Roman" w:cs="Times New Roman"/>
          <w:color w:val="000000" w:themeColor="text1"/>
          <w:sz w:val="28"/>
          <w:szCs w:val="28"/>
        </w:rPr>
        <w:t>лександра Владимировича</w:t>
      </w:r>
      <w:r w:rsidRPr="00ED50B2">
        <w:rPr>
          <w:rFonts w:ascii="Times New Roman" w:hAnsi="Times New Roman" w:cs="Times New Roman"/>
          <w:color w:val="000000" w:themeColor="text1"/>
          <w:sz w:val="28"/>
          <w:szCs w:val="28"/>
        </w:rPr>
        <w:t xml:space="preserve"> </w:t>
      </w:r>
      <w:proofErr w:type="spellStart"/>
      <w:r w:rsidRPr="00ED50B2">
        <w:rPr>
          <w:rFonts w:ascii="Times New Roman" w:hAnsi="Times New Roman" w:cs="Times New Roman"/>
          <w:color w:val="000000" w:themeColor="text1"/>
          <w:sz w:val="28"/>
          <w:szCs w:val="28"/>
        </w:rPr>
        <w:t>Веженко</w:t>
      </w:r>
      <w:proofErr w:type="spellEnd"/>
      <w:r w:rsidRPr="00ED50B2">
        <w:rPr>
          <w:rFonts w:ascii="Times New Roman" w:hAnsi="Times New Roman" w:cs="Times New Roman"/>
          <w:color w:val="000000" w:themeColor="text1"/>
          <w:sz w:val="28"/>
          <w:szCs w:val="28"/>
        </w:rPr>
        <w:t xml:space="preserve"> в рамках выполнения разведочных работ на территории золоторудного месторождения «</w:t>
      </w:r>
      <w:proofErr w:type="spellStart"/>
      <w:r w:rsidRPr="00ED50B2">
        <w:rPr>
          <w:rFonts w:ascii="Times New Roman" w:hAnsi="Times New Roman" w:cs="Times New Roman"/>
          <w:color w:val="000000" w:themeColor="text1"/>
          <w:sz w:val="28"/>
          <w:szCs w:val="28"/>
        </w:rPr>
        <w:t>Герфед</w:t>
      </w:r>
      <w:proofErr w:type="spellEnd"/>
      <w:r w:rsidRPr="00ED50B2">
        <w:rPr>
          <w:rFonts w:ascii="Times New Roman" w:hAnsi="Times New Roman" w:cs="Times New Roman"/>
          <w:color w:val="000000" w:themeColor="text1"/>
          <w:sz w:val="28"/>
          <w:szCs w:val="28"/>
        </w:rPr>
        <w:t xml:space="preserve">» в </w:t>
      </w:r>
      <w:proofErr w:type="spellStart"/>
      <w:r w:rsidRPr="00ED50B2">
        <w:rPr>
          <w:rFonts w:ascii="Times New Roman" w:hAnsi="Times New Roman" w:cs="Times New Roman"/>
          <w:color w:val="000000" w:themeColor="text1"/>
          <w:sz w:val="28"/>
          <w:szCs w:val="28"/>
        </w:rPr>
        <w:t>Мотыгинском</w:t>
      </w:r>
      <w:proofErr w:type="spellEnd"/>
      <w:r w:rsidRPr="00ED50B2">
        <w:rPr>
          <w:rFonts w:ascii="Times New Roman" w:hAnsi="Times New Roman" w:cs="Times New Roman"/>
          <w:color w:val="000000" w:themeColor="text1"/>
          <w:sz w:val="28"/>
          <w:szCs w:val="28"/>
        </w:rPr>
        <w:t xml:space="preserve"> районе был выявлен объект «Прииск </w:t>
      </w:r>
      <w:proofErr w:type="spellStart"/>
      <w:r w:rsidRPr="00ED50B2">
        <w:rPr>
          <w:rFonts w:ascii="Times New Roman" w:hAnsi="Times New Roman" w:cs="Times New Roman"/>
          <w:color w:val="000000" w:themeColor="text1"/>
          <w:sz w:val="28"/>
          <w:szCs w:val="28"/>
        </w:rPr>
        <w:t>Герфед</w:t>
      </w:r>
      <w:proofErr w:type="spellEnd"/>
      <w:r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датируемый сер. </w:t>
      </w:r>
      <w:r w:rsidRPr="00ED50B2">
        <w:rPr>
          <w:rFonts w:ascii="Times New Roman" w:hAnsi="Times New Roman" w:cs="Times New Roman"/>
          <w:color w:val="000000" w:themeColor="text1"/>
          <w:sz w:val="28"/>
          <w:szCs w:val="28"/>
          <w:lang w:val="en-US"/>
        </w:rPr>
        <w:t>XIX</w:t>
      </w:r>
      <w:r w:rsidRPr="00ED50B2">
        <w:rPr>
          <w:rFonts w:ascii="Times New Roman" w:hAnsi="Times New Roman" w:cs="Times New Roman"/>
          <w:color w:val="000000" w:themeColor="text1"/>
          <w:sz w:val="28"/>
          <w:szCs w:val="28"/>
        </w:rPr>
        <w:t xml:space="preserve"> – нач. ХХ века.</w:t>
      </w:r>
    </w:p>
    <w:p w14:paraId="7368D08E" w14:textId="17177C43" w:rsidR="00D073A3" w:rsidRPr="00ED50B2" w:rsidRDefault="00D073A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 2021 году отрядом ООО «НПО «АПИ» под руководством Е</w:t>
      </w:r>
      <w:r w:rsidR="0045239F" w:rsidRPr="00ED50B2">
        <w:rPr>
          <w:rFonts w:ascii="Times New Roman" w:hAnsi="Times New Roman" w:cs="Times New Roman"/>
          <w:color w:val="000000" w:themeColor="text1"/>
          <w:sz w:val="28"/>
          <w:szCs w:val="28"/>
        </w:rPr>
        <w:t>вгения Владимировича</w:t>
      </w:r>
      <w:r w:rsidRPr="00ED50B2">
        <w:rPr>
          <w:rFonts w:ascii="Times New Roman" w:hAnsi="Times New Roman" w:cs="Times New Roman"/>
          <w:color w:val="000000" w:themeColor="text1"/>
          <w:sz w:val="28"/>
          <w:szCs w:val="28"/>
        </w:rPr>
        <w:t xml:space="preserve"> Артемьева в ходе проведения историко-культурной экспертизы территории центральной части </w:t>
      </w:r>
      <w:proofErr w:type="spellStart"/>
      <w:r w:rsidRPr="00ED50B2">
        <w:rPr>
          <w:rFonts w:ascii="Times New Roman" w:hAnsi="Times New Roman" w:cs="Times New Roman"/>
          <w:color w:val="000000" w:themeColor="text1"/>
          <w:sz w:val="28"/>
          <w:szCs w:val="28"/>
        </w:rPr>
        <w:t>пгт</w:t>
      </w:r>
      <w:proofErr w:type="spellEnd"/>
      <w:r w:rsidRPr="00ED50B2">
        <w:rPr>
          <w:rFonts w:ascii="Times New Roman" w:hAnsi="Times New Roman" w:cs="Times New Roman"/>
          <w:color w:val="000000" w:themeColor="text1"/>
          <w:sz w:val="28"/>
          <w:szCs w:val="28"/>
        </w:rPr>
        <w:t xml:space="preserve">. Мотыгино по адресу ул. Советская, 126 путем закладывания шурфов был обнаружен культурный слой, датируемый </w:t>
      </w:r>
      <w:r w:rsidRPr="00ED50B2">
        <w:rPr>
          <w:rFonts w:ascii="Times New Roman" w:hAnsi="Times New Roman" w:cs="Times New Roman"/>
          <w:color w:val="000000" w:themeColor="text1"/>
          <w:sz w:val="28"/>
          <w:szCs w:val="28"/>
          <w:lang w:val="en-US"/>
        </w:rPr>
        <w:t>XIX</w:t>
      </w:r>
      <w:r w:rsidRPr="00ED50B2">
        <w:rPr>
          <w:rFonts w:ascii="Times New Roman" w:hAnsi="Times New Roman" w:cs="Times New Roman"/>
          <w:color w:val="000000" w:themeColor="text1"/>
          <w:sz w:val="28"/>
          <w:szCs w:val="28"/>
        </w:rPr>
        <w:t xml:space="preserve"> – нач. ХХ века.</w:t>
      </w:r>
    </w:p>
    <w:p w14:paraId="2E86DD66" w14:textId="338E2CEA" w:rsidR="00AA027D" w:rsidRPr="00ED50B2" w:rsidRDefault="00AA027D" w:rsidP="00C15297">
      <w:pPr>
        <w:pStyle w:val="ab"/>
        <w:spacing w:line="360" w:lineRule="auto"/>
        <w:ind w:right="-1" w:firstLine="709"/>
        <w:jc w:val="both"/>
        <w:rPr>
          <w:color w:val="000000" w:themeColor="text1"/>
          <w:szCs w:val="28"/>
          <w:lang w:val="ru-RU"/>
        </w:rPr>
      </w:pPr>
      <w:r w:rsidRPr="00ED50B2">
        <w:rPr>
          <w:color w:val="000000" w:themeColor="text1"/>
          <w:szCs w:val="28"/>
          <w:lang w:val="ru-RU"/>
        </w:rPr>
        <w:t xml:space="preserve">В 2023 – 2024 годах на территорию </w:t>
      </w:r>
      <w:proofErr w:type="spellStart"/>
      <w:r w:rsidRPr="00ED50B2">
        <w:rPr>
          <w:color w:val="000000" w:themeColor="text1"/>
          <w:szCs w:val="28"/>
          <w:lang w:val="ru-RU"/>
        </w:rPr>
        <w:t>Мотыгинского</w:t>
      </w:r>
      <w:proofErr w:type="spellEnd"/>
      <w:r w:rsidRPr="00ED50B2">
        <w:rPr>
          <w:color w:val="000000" w:themeColor="text1"/>
          <w:szCs w:val="28"/>
          <w:lang w:val="ru-RU"/>
        </w:rPr>
        <w:t xml:space="preserve"> муниципального округа была совершена </w:t>
      </w:r>
      <w:r w:rsidR="004750AA" w:rsidRPr="00ED50B2">
        <w:rPr>
          <w:color w:val="000000" w:themeColor="text1"/>
          <w:szCs w:val="28"/>
          <w:lang w:val="ru-RU"/>
        </w:rPr>
        <w:t xml:space="preserve">совместная </w:t>
      </w:r>
      <w:r w:rsidRPr="00ED50B2">
        <w:rPr>
          <w:color w:val="000000" w:themeColor="text1"/>
          <w:szCs w:val="28"/>
          <w:lang w:val="ru-RU"/>
        </w:rPr>
        <w:t>экспедиция сотрудниками АНО «Археологическое исследование Сибири»</w:t>
      </w:r>
      <w:r w:rsidR="004750AA" w:rsidRPr="00ED50B2">
        <w:rPr>
          <w:color w:val="000000" w:themeColor="text1"/>
          <w:szCs w:val="28"/>
          <w:lang w:val="ru-RU"/>
        </w:rPr>
        <w:t xml:space="preserve">, ООО «Научно-производственное объединение «Археологическое проектирование и изыскания», </w:t>
      </w:r>
      <w:r w:rsidRPr="00ED50B2">
        <w:rPr>
          <w:color w:val="000000" w:themeColor="text1"/>
          <w:szCs w:val="28"/>
          <w:lang w:val="ru-RU"/>
        </w:rPr>
        <w:t>КГПУ им. В.П. Астафьева. Участниками экспедиции были обнаружены «</w:t>
      </w:r>
      <w:proofErr w:type="spellStart"/>
      <w:r w:rsidRPr="00ED50B2">
        <w:rPr>
          <w:color w:val="000000" w:themeColor="text1"/>
          <w:szCs w:val="28"/>
          <w:lang w:val="ru-RU"/>
        </w:rPr>
        <w:t>Мурожные</w:t>
      </w:r>
      <w:proofErr w:type="spellEnd"/>
      <w:r w:rsidRPr="00ED50B2">
        <w:rPr>
          <w:color w:val="000000" w:themeColor="text1"/>
          <w:szCs w:val="28"/>
          <w:lang w:val="ru-RU"/>
        </w:rPr>
        <w:t xml:space="preserve"> камни 1-4»: были сделаны </w:t>
      </w:r>
      <w:proofErr w:type="spellStart"/>
      <w:r w:rsidRPr="00ED50B2">
        <w:rPr>
          <w:color w:val="000000" w:themeColor="text1"/>
          <w:szCs w:val="28"/>
          <w:lang w:val="ru-RU"/>
        </w:rPr>
        <w:t>микалентные</w:t>
      </w:r>
      <w:proofErr w:type="spellEnd"/>
      <w:r w:rsidRPr="00ED50B2">
        <w:rPr>
          <w:color w:val="000000" w:themeColor="text1"/>
          <w:szCs w:val="28"/>
          <w:lang w:val="ru-RU"/>
        </w:rPr>
        <w:t xml:space="preserve"> копии петроглифов, выполнена фото- и </w:t>
      </w:r>
      <w:proofErr w:type="spellStart"/>
      <w:r w:rsidRPr="00ED50B2">
        <w:rPr>
          <w:color w:val="000000" w:themeColor="text1"/>
          <w:szCs w:val="28"/>
          <w:lang w:val="ru-RU"/>
        </w:rPr>
        <w:t>топосъемка</w:t>
      </w:r>
      <w:proofErr w:type="spellEnd"/>
      <w:r w:rsidRPr="00ED50B2">
        <w:rPr>
          <w:color w:val="000000" w:themeColor="text1"/>
          <w:szCs w:val="28"/>
          <w:lang w:val="ru-RU"/>
        </w:rPr>
        <w:t xml:space="preserve"> объектов</w:t>
      </w:r>
      <w:r w:rsidRPr="00ED50B2">
        <w:rPr>
          <w:rStyle w:val="a6"/>
          <w:color w:val="000000" w:themeColor="text1"/>
          <w:szCs w:val="28"/>
          <w:lang w:val="ru-RU"/>
        </w:rPr>
        <w:footnoteReference w:id="19"/>
      </w:r>
      <w:r w:rsidRPr="00ED50B2">
        <w:rPr>
          <w:color w:val="000000" w:themeColor="text1"/>
          <w:szCs w:val="28"/>
          <w:lang w:val="ru-RU"/>
        </w:rPr>
        <w:t>.</w:t>
      </w:r>
      <w:r w:rsidR="004750AA" w:rsidRPr="00ED50B2">
        <w:rPr>
          <w:color w:val="000000" w:themeColor="text1"/>
          <w:szCs w:val="28"/>
          <w:lang w:val="ru-RU"/>
        </w:rPr>
        <w:t xml:space="preserve"> Кроме того, экспедицией было выявлено четыре новых местонахождения наскальных изображений: два из них выявлены на скалах </w:t>
      </w:r>
      <w:proofErr w:type="spellStart"/>
      <w:r w:rsidR="004750AA" w:rsidRPr="00ED50B2">
        <w:rPr>
          <w:color w:val="000000" w:themeColor="text1"/>
          <w:szCs w:val="28"/>
          <w:lang w:val="ru-RU"/>
        </w:rPr>
        <w:t>Мурожные</w:t>
      </w:r>
      <w:proofErr w:type="spellEnd"/>
      <w:r w:rsidR="004750AA" w:rsidRPr="00ED50B2">
        <w:rPr>
          <w:color w:val="000000" w:themeColor="text1"/>
          <w:szCs w:val="28"/>
          <w:lang w:val="ru-RU"/>
        </w:rPr>
        <w:t xml:space="preserve"> столбы на правобережье Ангары – писаница Мурожная-4 и</w:t>
      </w:r>
      <w:r w:rsidR="009427EA">
        <w:rPr>
          <w:color w:val="000000" w:themeColor="text1"/>
          <w:szCs w:val="28"/>
          <w:lang w:val="ru-RU"/>
        </w:rPr>
        <w:t xml:space="preserve"> </w:t>
      </w:r>
      <w:r w:rsidR="004750AA" w:rsidRPr="00ED50B2">
        <w:rPr>
          <w:color w:val="000000" w:themeColor="text1"/>
          <w:szCs w:val="28"/>
          <w:lang w:val="ru-RU"/>
        </w:rPr>
        <w:lastRenderedPageBreak/>
        <w:t>Мурожная-3б</w:t>
      </w:r>
      <w:r w:rsidR="00804B59" w:rsidRPr="00ED50B2">
        <w:rPr>
          <w:rStyle w:val="a6"/>
          <w:color w:val="000000" w:themeColor="text1"/>
          <w:szCs w:val="28"/>
          <w:lang w:val="ru-RU"/>
        </w:rPr>
        <w:footnoteReference w:id="20"/>
      </w:r>
      <w:r w:rsidR="004750AA" w:rsidRPr="00ED50B2">
        <w:rPr>
          <w:color w:val="000000" w:themeColor="text1"/>
          <w:szCs w:val="28"/>
          <w:lang w:val="ru-RU"/>
        </w:rPr>
        <w:t>; еще два местонахождения – гора Студеная (Петроглифы-8) и Рыбное. Петроглифы-3 близ п. Первомайска</w:t>
      </w:r>
      <w:r w:rsidR="00804B59" w:rsidRPr="00ED50B2">
        <w:rPr>
          <w:rStyle w:val="a6"/>
          <w:color w:val="000000" w:themeColor="text1"/>
          <w:szCs w:val="28"/>
          <w:lang w:val="ru-RU"/>
        </w:rPr>
        <w:footnoteReference w:id="21"/>
      </w:r>
      <w:r w:rsidR="004750AA" w:rsidRPr="00ED50B2">
        <w:rPr>
          <w:color w:val="000000" w:themeColor="text1"/>
          <w:szCs w:val="28"/>
          <w:lang w:val="ru-RU"/>
        </w:rPr>
        <w:t>.</w:t>
      </w:r>
    </w:p>
    <w:p w14:paraId="33110421" w14:textId="5E275E39" w:rsidR="008A4D31" w:rsidRPr="00ED50B2" w:rsidRDefault="00804B59" w:rsidP="00C15297">
      <w:pPr>
        <w:pStyle w:val="ab"/>
        <w:spacing w:line="360" w:lineRule="auto"/>
        <w:ind w:right="-1" w:firstLine="709"/>
        <w:jc w:val="both"/>
        <w:rPr>
          <w:color w:val="000000" w:themeColor="text1"/>
          <w:szCs w:val="28"/>
          <w:lang w:val="ru-RU"/>
        </w:rPr>
      </w:pPr>
      <w:r w:rsidRPr="00ED50B2">
        <w:rPr>
          <w:color w:val="000000" w:themeColor="text1"/>
          <w:szCs w:val="28"/>
          <w:lang w:val="ru-RU"/>
        </w:rPr>
        <w:t xml:space="preserve">Таким образом, на сегодняшний день на территории </w:t>
      </w:r>
      <w:proofErr w:type="spellStart"/>
      <w:r w:rsidRPr="00ED50B2">
        <w:rPr>
          <w:color w:val="000000" w:themeColor="text1"/>
          <w:szCs w:val="28"/>
          <w:lang w:val="ru-RU"/>
        </w:rPr>
        <w:t>Мотыгинского</w:t>
      </w:r>
      <w:proofErr w:type="spellEnd"/>
      <w:r w:rsidRPr="00ED50B2">
        <w:rPr>
          <w:color w:val="000000" w:themeColor="text1"/>
          <w:szCs w:val="28"/>
          <w:lang w:val="ru-RU"/>
        </w:rPr>
        <w:t xml:space="preserve"> муниципального округа известно достаточно большое количество археологических объектов разного типа. Теперь необходимо перейти к описанию данных объектов с целью определения их методической значимости в рамках курса по региональной истории в школе.</w:t>
      </w:r>
    </w:p>
    <w:p w14:paraId="6D6AB5E3" w14:textId="4EC5B900" w:rsidR="0067107B" w:rsidRPr="00ED50B2" w:rsidRDefault="0067107B" w:rsidP="005C0A4F">
      <w:pPr>
        <w:pStyle w:val="1"/>
        <w:numPr>
          <w:ilvl w:val="1"/>
          <w:numId w:val="9"/>
        </w:numPr>
        <w:spacing w:line="360" w:lineRule="auto"/>
        <w:ind w:left="0" w:firstLine="709"/>
        <w:jc w:val="both"/>
        <w:rPr>
          <w:rFonts w:ascii="Times New Roman" w:hAnsi="Times New Roman" w:cs="Times New Roman"/>
          <w:b/>
          <w:bCs/>
          <w:color w:val="000000" w:themeColor="text1"/>
          <w:sz w:val="28"/>
          <w:szCs w:val="28"/>
        </w:rPr>
      </w:pPr>
      <w:bookmarkStart w:id="10" w:name="_Toc231209305"/>
      <w:r w:rsidRPr="00ED50B2">
        <w:rPr>
          <w:rFonts w:ascii="Times New Roman" w:hAnsi="Times New Roman" w:cs="Times New Roman"/>
          <w:b/>
          <w:bCs/>
          <w:color w:val="000000" w:themeColor="text1"/>
          <w:sz w:val="28"/>
          <w:szCs w:val="28"/>
        </w:rPr>
        <w:t xml:space="preserve">Характеристика археологических объектов на территории </w:t>
      </w:r>
      <w:proofErr w:type="spellStart"/>
      <w:r w:rsidRPr="00ED50B2">
        <w:rPr>
          <w:rFonts w:ascii="Times New Roman" w:hAnsi="Times New Roman" w:cs="Times New Roman"/>
          <w:b/>
          <w:bCs/>
          <w:color w:val="000000" w:themeColor="text1"/>
          <w:sz w:val="28"/>
          <w:szCs w:val="28"/>
        </w:rPr>
        <w:t>Мотыгинского</w:t>
      </w:r>
      <w:proofErr w:type="spellEnd"/>
      <w:r w:rsidRPr="00ED50B2">
        <w:rPr>
          <w:rFonts w:ascii="Times New Roman" w:hAnsi="Times New Roman" w:cs="Times New Roman"/>
          <w:b/>
          <w:bCs/>
          <w:color w:val="000000" w:themeColor="text1"/>
          <w:sz w:val="28"/>
          <w:szCs w:val="28"/>
        </w:rPr>
        <w:t xml:space="preserve"> </w:t>
      </w:r>
      <w:r w:rsidR="00DD0661" w:rsidRPr="00ED50B2">
        <w:rPr>
          <w:rFonts w:ascii="Times New Roman" w:hAnsi="Times New Roman" w:cs="Times New Roman"/>
          <w:b/>
          <w:bCs/>
          <w:color w:val="000000" w:themeColor="text1"/>
          <w:sz w:val="28"/>
          <w:szCs w:val="28"/>
        </w:rPr>
        <w:t>муниципального округа</w:t>
      </w:r>
      <w:r w:rsidRPr="00ED50B2">
        <w:rPr>
          <w:rFonts w:ascii="Times New Roman" w:hAnsi="Times New Roman" w:cs="Times New Roman"/>
          <w:b/>
          <w:bCs/>
          <w:color w:val="000000" w:themeColor="text1"/>
          <w:sz w:val="28"/>
          <w:szCs w:val="28"/>
        </w:rPr>
        <w:t>.</w:t>
      </w:r>
      <w:bookmarkEnd w:id="10"/>
    </w:p>
    <w:p w14:paraId="30AA9EE5" w14:textId="522A2DDE" w:rsidR="0067107B" w:rsidRPr="00ED50B2" w:rsidRDefault="00DD0661" w:rsidP="009C21A4">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Как уже было сказано, т</w:t>
      </w:r>
      <w:r w:rsidR="0067107B" w:rsidRPr="00ED50B2">
        <w:rPr>
          <w:rFonts w:ascii="Times New Roman" w:hAnsi="Times New Roman" w:cs="Times New Roman"/>
          <w:color w:val="000000" w:themeColor="text1"/>
          <w:sz w:val="28"/>
          <w:szCs w:val="28"/>
        </w:rPr>
        <w:t>ерритория района богата археологическими памятниками.</w:t>
      </w:r>
      <w:r w:rsidR="00FD0CCB" w:rsidRPr="00ED50B2">
        <w:rPr>
          <w:rFonts w:ascii="Times New Roman" w:hAnsi="Times New Roman" w:cs="Times New Roman"/>
          <w:color w:val="000000" w:themeColor="text1"/>
          <w:sz w:val="28"/>
          <w:szCs w:val="28"/>
        </w:rPr>
        <w:t xml:space="preserve"> В основном это – стоянки и писаницы. Так как объектов на территории достаточно много, уместным будет сгруппировать их на 2 «участка»: объекты, расположенные по течению р. Ангары, и объекты, расположенные по течению р. </w:t>
      </w:r>
      <w:proofErr w:type="spellStart"/>
      <w:r w:rsidR="00FD0CCB" w:rsidRPr="00ED50B2">
        <w:rPr>
          <w:rFonts w:ascii="Times New Roman" w:hAnsi="Times New Roman" w:cs="Times New Roman"/>
          <w:color w:val="000000" w:themeColor="text1"/>
          <w:sz w:val="28"/>
          <w:szCs w:val="28"/>
        </w:rPr>
        <w:t>Тасеевой</w:t>
      </w:r>
      <w:proofErr w:type="spellEnd"/>
      <w:r w:rsidR="00FD0CCB" w:rsidRPr="00ED50B2">
        <w:rPr>
          <w:rFonts w:ascii="Times New Roman" w:hAnsi="Times New Roman" w:cs="Times New Roman"/>
          <w:color w:val="000000" w:themeColor="text1"/>
          <w:sz w:val="28"/>
          <w:szCs w:val="28"/>
        </w:rPr>
        <w:t>. Описание их будет произведено сверху вниз по течению рек.</w:t>
      </w:r>
    </w:p>
    <w:p w14:paraId="3DE53B56" w14:textId="182A8E31" w:rsidR="00F53CBF" w:rsidRPr="00ED50B2" w:rsidRDefault="00F53CB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Шунтары</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p w14:paraId="339DAAB8" w14:textId="00B76A39" w:rsidR="00F53CBF" w:rsidRPr="00ED50B2" w:rsidRDefault="00F53CB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13 км к СВ от п. Орджоникидзе, в 70 м выше устья ручья </w:t>
      </w:r>
      <w:proofErr w:type="spellStart"/>
      <w:r w:rsidRPr="00ED50B2">
        <w:rPr>
          <w:rFonts w:ascii="Times New Roman" w:hAnsi="Times New Roman" w:cs="Times New Roman"/>
          <w:color w:val="000000" w:themeColor="text1"/>
          <w:sz w:val="28"/>
          <w:szCs w:val="28"/>
        </w:rPr>
        <w:t>Лонтак</w:t>
      </w:r>
      <w:proofErr w:type="spellEnd"/>
      <w:r w:rsidRPr="00ED50B2">
        <w:rPr>
          <w:rFonts w:ascii="Times New Roman" w:hAnsi="Times New Roman" w:cs="Times New Roman"/>
          <w:color w:val="000000" w:themeColor="text1"/>
          <w:sz w:val="28"/>
          <w:szCs w:val="28"/>
        </w:rPr>
        <w:t>, на скальном массиве «Столбы». Рисунки выполнены охрой красного цвета, выявлены на двух плоскостях берегового утеса на высоте 10 м от уреза воды.</w:t>
      </w:r>
    </w:p>
    <w:p w14:paraId="5BD8DA06" w14:textId="30D85EC9" w:rsidR="00F53CBF" w:rsidRPr="00ED50B2" w:rsidRDefault="00F53CBF" w:rsidP="00210FD1">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Плоскость 1 под отрицательным наклоном обращена на ЮВ. На ее поверхности выявлены: прямой крест и фрагменты линий.</w:t>
      </w:r>
      <w:r w:rsidR="00210FD1">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Плоскость 2 находится ниже по течению, в 10 м к ЮВ от плоскости 1. На ней выявлены большой крест и фрагменты прямых линий.</w:t>
      </w:r>
    </w:p>
    <w:p w14:paraId="7C517274" w14:textId="69C0BF91" w:rsidR="00F53CBF" w:rsidRPr="00ED50B2" w:rsidRDefault="00F53CB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По стилистическим признакам петроглифы могут относиться к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36C13637" w14:textId="1B5D3837" w:rsidR="00F53CBF" w:rsidRPr="00ED50B2" w:rsidRDefault="00F53CB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lastRenderedPageBreak/>
        <w:t>Писаница «</w:t>
      </w:r>
      <w:proofErr w:type="spellStart"/>
      <w:r w:rsidRPr="00ED50B2">
        <w:rPr>
          <w:rFonts w:ascii="Times New Roman" w:hAnsi="Times New Roman" w:cs="Times New Roman"/>
          <w:b/>
          <w:bCs/>
          <w:color w:val="000000" w:themeColor="text1"/>
          <w:sz w:val="28"/>
          <w:szCs w:val="28"/>
        </w:rPr>
        <w:t>Шунтары</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w:t>
      </w:r>
      <w:r w:rsidRPr="00ED50B2">
        <w:rPr>
          <w:rFonts w:ascii="Times New Roman" w:hAnsi="Times New Roman" w:cs="Times New Roman"/>
          <w:b/>
          <w:bCs/>
          <w:color w:val="000000" w:themeColor="text1"/>
          <w:sz w:val="28"/>
          <w:szCs w:val="28"/>
        </w:rPr>
        <w:t>».</w:t>
      </w:r>
    </w:p>
    <w:p w14:paraId="25143327" w14:textId="4C613664" w:rsidR="00D23CB8" w:rsidRPr="00ED50B2" w:rsidRDefault="00D23CB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8,5 км к СВ от п. Орджоникидзе, в 4,5 км к ЮЗ от петроглифов-1 на скальном массиве «Утесы </w:t>
      </w:r>
      <w:proofErr w:type="spellStart"/>
      <w:r w:rsidRPr="00ED50B2">
        <w:rPr>
          <w:rFonts w:ascii="Times New Roman" w:hAnsi="Times New Roman" w:cs="Times New Roman"/>
          <w:color w:val="000000" w:themeColor="text1"/>
          <w:sz w:val="28"/>
          <w:szCs w:val="28"/>
        </w:rPr>
        <w:t>Хомантичьи</w:t>
      </w:r>
      <w:proofErr w:type="spellEnd"/>
      <w:r w:rsidRPr="00ED50B2">
        <w:rPr>
          <w:rFonts w:ascii="Times New Roman" w:hAnsi="Times New Roman" w:cs="Times New Roman"/>
          <w:color w:val="000000" w:themeColor="text1"/>
          <w:sz w:val="28"/>
          <w:szCs w:val="28"/>
        </w:rPr>
        <w:t>».</w:t>
      </w:r>
      <w:r w:rsidR="00D266EF"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Рисунки выполнены охрой красного цвета, выявлены на трех плоскостях берегового утеса на высоте 10-11,5 м от уреза воды.</w:t>
      </w:r>
    </w:p>
    <w:p w14:paraId="6242506C" w14:textId="6DB1163B" w:rsidR="00D23CB8" w:rsidRPr="00ED50B2" w:rsidRDefault="00D23CB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Плоскости под разным углом наклона обращены на юг и ЮВ. На плоскостях 1-3 выявлены фрагменты </w:t>
      </w:r>
      <w:proofErr w:type="spellStart"/>
      <w:r w:rsidRPr="00ED50B2">
        <w:rPr>
          <w:rFonts w:ascii="Times New Roman" w:hAnsi="Times New Roman" w:cs="Times New Roman"/>
          <w:color w:val="000000" w:themeColor="text1"/>
          <w:sz w:val="28"/>
          <w:szCs w:val="28"/>
        </w:rPr>
        <w:t>тружноопределимых</w:t>
      </w:r>
      <w:proofErr w:type="spellEnd"/>
      <w:r w:rsidRPr="00ED50B2">
        <w:rPr>
          <w:rFonts w:ascii="Times New Roman" w:hAnsi="Times New Roman" w:cs="Times New Roman"/>
          <w:color w:val="000000" w:themeColor="text1"/>
          <w:sz w:val="28"/>
          <w:szCs w:val="28"/>
        </w:rPr>
        <w:t xml:space="preserve"> изображений. На плоскости-2 (а, б, в) представлена многофигурная композиция с участием </w:t>
      </w:r>
      <w:proofErr w:type="spellStart"/>
      <w:r w:rsidRPr="00ED50B2">
        <w:rPr>
          <w:rFonts w:ascii="Times New Roman" w:hAnsi="Times New Roman" w:cs="Times New Roman"/>
          <w:color w:val="000000" w:themeColor="text1"/>
          <w:sz w:val="28"/>
          <w:szCs w:val="28"/>
        </w:rPr>
        <w:t>антпороморфных</w:t>
      </w:r>
      <w:proofErr w:type="spellEnd"/>
      <w:r w:rsidRPr="00ED50B2">
        <w:rPr>
          <w:rFonts w:ascii="Times New Roman" w:hAnsi="Times New Roman" w:cs="Times New Roman"/>
          <w:color w:val="000000" w:themeColor="text1"/>
          <w:sz w:val="28"/>
          <w:szCs w:val="28"/>
        </w:rPr>
        <w:t xml:space="preserve"> фигур в масках-личинах. По стилистическим и иконографическим особенностям данное местонахождение можно датировать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xml:space="preserve"> тыс. до н.э.</w:t>
      </w:r>
    </w:p>
    <w:p w14:paraId="2D49AA48" w14:textId="77777777" w:rsidR="00F53CBF" w:rsidRPr="00ED50B2" w:rsidRDefault="00F53CB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Шунтары</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III</w:t>
      </w:r>
      <w:r w:rsidRPr="00ED50B2">
        <w:rPr>
          <w:rFonts w:ascii="Times New Roman" w:hAnsi="Times New Roman" w:cs="Times New Roman"/>
          <w:b/>
          <w:bCs/>
          <w:color w:val="000000" w:themeColor="text1"/>
          <w:sz w:val="28"/>
          <w:szCs w:val="28"/>
        </w:rPr>
        <w:t>».</w:t>
      </w:r>
    </w:p>
    <w:p w14:paraId="4019A9C1" w14:textId="30ACFDC2" w:rsidR="00D23CB8" w:rsidRPr="00ED50B2" w:rsidRDefault="00D23CB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8 км к СВ от п. Орджоникидзе, в </w:t>
      </w:r>
      <w:r w:rsidR="00D266EF" w:rsidRPr="00ED50B2">
        <w:rPr>
          <w:rFonts w:ascii="Times New Roman" w:hAnsi="Times New Roman" w:cs="Times New Roman"/>
          <w:color w:val="000000" w:themeColor="text1"/>
          <w:sz w:val="28"/>
          <w:szCs w:val="28"/>
        </w:rPr>
        <w:t>0</w:t>
      </w:r>
      <w:r w:rsidRPr="00ED50B2">
        <w:rPr>
          <w:rFonts w:ascii="Times New Roman" w:hAnsi="Times New Roman" w:cs="Times New Roman"/>
          <w:color w:val="000000" w:themeColor="text1"/>
          <w:sz w:val="28"/>
          <w:szCs w:val="28"/>
        </w:rPr>
        <w:t>,5 км к ЮЗ от петроглифов-</w:t>
      </w:r>
      <w:r w:rsidR="00D266EF" w:rsidRPr="00ED50B2">
        <w:rPr>
          <w:rFonts w:ascii="Times New Roman" w:hAnsi="Times New Roman" w:cs="Times New Roman"/>
          <w:color w:val="000000" w:themeColor="text1"/>
          <w:sz w:val="28"/>
          <w:szCs w:val="28"/>
        </w:rPr>
        <w:t xml:space="preserve">2, на северной оконечности горы </w:t>
      </w:r>
      <w:proofErr w:type="spellStart"/>
      <w:r w:rsidR="00D266EF" w:rsidRPr="00ED50B2">
        <w:rPr>
          <w:rFonts w:ascii="Times New Roman" w:hAnsi="Times New Roman" w:cs="Times New Roman"/>
          <w:color w:val="000000" w:themeColor="text1"/>
          <w:sz w:val="28"/>
          <w:szCs w:val="28"/>
        </w:rPr>
        <w:t>Кониный</w:t>
      </w:r>
      <w:proofErr w:type="spellEnd"/>
      <w:r w:rsidR="00D266EF" w:rsidRPr="00ED50B2">
        <w:rPr>
          <w:rFonts w:ascii="Times New Roman" w:hAnsi="Times New Roman" w:cs="Times New Roman"/>
          <w:color w:val="000000" w:themeColor="text1"/>
          <w:sz w:val="28"/>
          <w:szCs w:val="28"/>
        </w:rPr>
        <w:t xml:space="preserve"> Хвост</w:t>
      </w:r>
      <w:r w:rsidRPr="00ED50B2">
        <w:rPr>
          <w:rFonts w:ascii="Times New Roman" w:hAnsi="Times New Roman" w:cs="Times New Roman"/>
          <w:color w:val="000000" w:themeColor="text1"/>
          <w:sz w:val="28"/>
          <w:szCs w:val="28"/>
        </w:rPr>
        <w:t>.</w:t>
      </w:r>
      <w:r w:rsidR="00D266EF"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Рисунки выполнены охрой красного цвета, выявлены на </w:t>
      </w:r>
      <w:r w:rsidR="00D266EF" w:rsidRPr="00ED50B2">
        <w:rPr>
          <w:rFonts w:ascii="Times New Roman" w:hAnsi="Times New Roman" w:cs="Times New Roman"/>
          <w:color w:val="000000" w:themeColor="text1"/>
          <w:sz w:val="28"/>
          <w:szCs w:val="28"/>
        </w:rPr>
        <w:t>широкой плоскости отвесного</w:t>
      </w:r>
      <w:r w:rsidRPr="00ED50B2">
        <w:rPr>
          <w:rFonts w:ascii="Times New Roman" w:hAnsi="Times New Roman" w:cs="Times New Roman"/>
          <w:color w:val="000000" w:themeColor="text1"/>
          <w:sz w:val="28"/>
          <w:szCs w:val="28"/>
        </w:rPr>
        <w:t xml:space="preserve"> берегового утеса на высоте 11</w:t>
      </w:r>
      <w:r w:rsidR="00D266EF" w:rsidRPr="00ED50B2">
        <w:rPr>
          <w:rFonts w:ascii="Times New Roman" w:hAnsi="Times New Roman" w:cs="Times New Roman"/>
          <w:color w:val="000000" w:themeColor="text1"/>
          <w:sz w:val="28"/>
          <w:szCs w:val="28"/>
        </w:rPr>
        <w:t xml:space="preserve"> м</w:t>
      </w:r>
      <w:r w:rsidRPr="00ED50B2">
        <w:rPr>
          <w:rFonts w:ascii="Times New Roman" w:hAnsi="Times New Roman" w:cs="Times New Roman"/>
          <w:color w:val="000000" w:themeColor="text1"/>
          <w:sz w:val="28"/>
          <w:szCs w:val="28"/>
        </w:rPr>
        <w:t xml:space="preserve"> от уреза воды.</w:t>
      </w:r>
    </w:p>
    <w:p w14:paraId="778FCF8B" w14:textId="6B435824" w:rsidR="00D266EF" w:rsidRPr="00ED50B2" w:rsidRDefault="00D266E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Плоскость с рисунками под отрицательным углом обращена на восток. Выявлены фрагменты трудноопределимых изображений, зооморфная фигура, солярный знак, ряд вертикальных линий.</w:t>
      </w:r>
    </w:p>
    <w:p w14:paraId="595BEDDE" w14:textId="7D90346D" w:rsidR="00F53CBF" w:rsidRPr="00ED50B2" w:rsidRDefault="00D266E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По стилистическим признакам петроглифы относятся к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138EC0C7" w14:textId="0279E583" w:rsidR="00E57090" w:rsidRPr="00ED50B2" w:rsidRDefault="00E57090"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Местонахождение «</w:t>
      </w:r>
      <w:proofErr w:type="spellStart"/>
      <w:r w:rsidRPr="00ED50B2">
        <w:rPr>
          <w:rFonts w:ascii="Times New Roman" w:hAnsi="Times New Roman" w:cs="Times New Roman"/>
          <w:b/>
          <w:bCs/>
          <w:color w:val="000000" w:themeColor="text1"/>
          <w:sz w:val="28"/>
          <w:szCs w:val="28"/>
        </w:rPr>
        <w:t>Усть</w:t>
      </w:r>
      <w:proofErr w:type="spellEnd"/>
      <w:r w:rsidRPr="00ED50B2">
        <w:rPr>
          <w:rFonts w:ascii="Times New Roman" w:hAnsi="Times New Roman" w:cs="Times New Roman"/>
          <w:b/>
          <w:bCs/>
          <w:color w:val="000000" w:themeColor="text1"/>
          <w:sz w:val="28"/>
          <w:szCs w:val="28"/>
        </w:rPr>
        <w:t>-Нижняя Ослянка».</w:t>
      </w:r>
    </w:p>
    <w:p w14:paraId="49BFA2C2" w14:textId="0DF29F61" w:rsidR="00D80F96" w:rsidRPr="00ED50B2" w:rsidRDefault="00E57090"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расположен на западной окраине п. Орджоникидзе и приурочен к кровле покровных отложений правобережной террасы р. Ангара высотой 6 м, в 0,5 км восточнее устья р. Нижняя Ослянка. Границы объекта определены на основании сборов подъёмного материала и анализа геоморфологической ситуации. Размеры объекта: по оси север - юг 40 м, по оси запад - восток 400 </w:t>
      </w:r>
      <w:r w:rsidRPr="00ED50B2">
        <w:rPr>
          <w:rFonts w:ascii="Times New Roman" w:hAnsi="Times New Roman" w:cs="Times New Roman"/>
          <w:color w:val="000000" w:themeColor="text1"/>
          <w:sz w:val="28"/>
          <w:szCs w:val="28"/>
        </w:rPr>
        <w:lastRenderedPageBreak/>
        <w:t xml:space="preserve">м., площадь 12845 </w:t>
      </w:r>
      <w:proofErr w:type="spellStart"/>
      <w:r w:rsidRPr="00ED50B2">
        <w:rPr>
          <w:rFonts w:ascii="Times New Roman" w:hAnsi="Times New Roman" w:cs="Times New Roman"/>
          <w:color w:val="000000" w:themeColor="text1"/>
          <w:sz w:val="28"/>
          <w:szCs w:val="28"/>
        </w:rPr>
        <w:t>кв.м</w:t>
      </w:r>
      <w:proofErr w:type="spellEnd"/>
      <w:r w:rsidRPr="00ED50B2">
        <w:rPr>
          <w:rFonts w:ascii="Times New Roman" w:hAnsi="Times New Roman" w:cs="Times New Roman"/>
          <w:color w:val="000000" w:themeColor="text1"/>
          <w:sz w:val="28"/>
          <w:szCs w:val="28"/>
        </w:rPr>
        <w:t>. На основании анализа подъёмного материала объект предварительно датируется объект эпохой неолита (VI - II тыс. до н. э.).</w:t>
      </w:r>
    </w:p>
    <w:p w14:paraId="64317A3E" w14:textId="6CC6BA0B" w:rsidR="000C640C" w:rsidRPr="00ED50B2" w:rsidRDefault="000C640C"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Поселение «</w:t>
      </w:r>
      <w:proofErr w:type="spellStart"/>
      <w:r w:rsidRPr="00ED50B2">
        <w:rPr>
          <w:rFonts w:ascii="Times New Roman" w:hAnsi="Times New Roman" w:cs="Times New Roman"/>
          <w:b/>
          <w:bCs/>
          <w:color w:val="000000" w:themeColor="text1"/>
          <w:sz w:val="28"/>
          <w:szCs w:val="28"/>
        </w:rPr>
        <w:t>Удерей</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p w14:paraId="6A92D782" w14:textId="77777777" w:rsidR="005B1F46" w:rsidRPr="00ED50B2" w:rsidRDefault="005B1F46"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в устье лога, на пойме и 1-2-метровой террасе правого берега безымянного ручья, впадающего с правого берега в р. </w:t>
      </w:r>
      <w:proofErr w:type="spellStart"/>
      <w:r w:rsidRPr="00ED50B2">
        <w:rPr>
          <w:rFonts w:ascii="Times New Roman" w:hAnsi="Times New Roman" w:cs="Times New Roman"/>
          <w:color w:val="000000" w:themeColor="text1"/>
          <w:sz w:val="28"/>
          <w:szCs w:val="28"/>
        </w:rPr>
        <w:t>Удерей</w:t>
      </w:r>
      <w:proofErr w:type="spellEnd"/>
      <w:r w:rsidRPr="00ED50B2">
        <w:rPr>
          <w:rFonts w:ascii="Times New Roman" w:hAnsi="Times New Roman" w:cs="Times New Roman"/>
          <w:color w:val="000000" w:themeColor="text1"/>
          <w:sz w:val="28"/>
          <w:szCs w:val="28"/>
        </w:rPr>
        <w:t xml:space="preserve">. Здесь вдоль основания горы отмечена заброшенная дорога, идущая к территории поселка рудокопов. От поселка сохранились 10 квадратных и прямоугольных котлованов, некоторые из которых с остатками стен и перекрытий из вдоль расщепленных бревен, соединенных в «крюк». Многие ямы заполнены грунтовыми водами, которые и обеспечили хорошую сохранность древесины на стенах и полу срубов. Возле старой дороги отмечена площадка с обваловкой по периметру. </w:t>
      </w:r>
    </w:p>
    <w:p w14:paraId="1EDC2099" w14:textId="46A21219" w:rsidR="005B1F46" w:rsidRPr="00ED50B2" w:rsidRDefault="005B1F46"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Глубина залегания культурного слоя — 10-12 см от уровня современной поверхности в кровле слоя </w:t>
      </w:r>
      <w:proofErr w:type="spellStart"/>
      <w:r w:rsidRPr="00ED50B2">
        <w:rPr>
          <w:rFonts w:ascii="Times New Roman" w:hAnsi="Times New Roman" w:cs="Times New Roman"/>
          <w:color w:val="000000" w:themeColor="text1"/>
          <w:sz w:val="28"/>
          <w:szCs w:val="28"/>
        </w:rPr>
        <w:t>поддерновой</w:t>
      </w:r>
      <w:proofErr w:type="spellEnd"/>
      <w:r w:rsidRPr="00ED50B2">
        <w:rPr>
          <w:rFonts w:ascii="Times New Roman" w:hAnsi="Times New Roman" w:cs="Times New Roman"/>
          <w:color w:val="000000" w:themeColor="text1"/>
          <w:sz w:val="28"/>
          <w:szCs w:val="28"/>
        </w:rPr>
        <w:t xml:space="preserve"> тесно-серой суглинистой почвы. Границы объекта определены по визуально видимым объектам и археологическим шурфам. Северо-восточная граница проходит по ручью, восточная по </w:t>
      </w:r>
      <w:proofErr w:type="spellStart"/>
      <w:r w:rsidRPr="00ED50B2">
        <w:rPr>
          <w:rFonts w:ascii="Times New Roman" w:hAnsi="Times New Roman" w:cs="Times New Roman"/>
          <w:color w:val="000000" w:themeColor="text1"/>
          <w:sz w:val="28"/>
          <w:szCs w:val="28"/>
        </w:rPr>
        <w:t>по</w:t>
      </w:r>
      <w:proofErr w:type="spellEnd"/>
      <w:r w:rsidRPr="00ED50B2">
        <w:rPr>
          <w:rFonts w:ascii="Times New Roman" w:hAnsi="Times New Roman" w:cs="Times New Roman"/>
          <w:color w:val="000000" w:themeColor="text1"/>
          <w:sz w:val="28"/>
          <w:szCs w:val="28"/>
        </w:rPr>
        <w:t xml:space="preserve"> подножию склона горы, южная и восточная — в 25 м от линии краев котлованов жилищ и хозяйственных построек. Протяженность объекта с северо-северо-запада на юго-юго- восток (по логу) — до 420 м, с северо-запада на юго-восток (по линии размещения котлованов вдоль ручья)- до 190 м, площадь объекта —около 29 350 м2. Ценность объекта в его </w:t>
      </w:r>
      <w:proofErr w:type="spellStart"/>
      <w:r w:rsidRPr="00ED50B2">
        <w:rPr>
          <w:rFonts w:ascii="Times New Roman" w:hAnsi="Times New Roman" w:cs="Times New Roman"/>
          <w:color w:val="000000" w:themeColor="text1"/>
          <w:sz w:val="28"/>
          <w:szCs w:val="28"/>
        </w:rPr>
        <w:t>однослойности</w:t>
      </w:r>
      <w:proofErr w:type="spellEnd"/>
      <w:r w:rsidRPr="00ED50B2">
        <w:rPr>
          <w:rFonts w:ascii="Times New Roman" w:hAnsi="Times New Roman" w:cs="Times New Roman"/>
          <w:color w:val="000000" w:themeColor="text1"/>
          <w:sz w:val="28"/>
          <w:szCs w:val="28"/>
        </w:rPr>
        <w:t xml:space="preserve">, сохранности древесины в постройках Датировка серединой ХІХ века основана на результатах дендрохронологического определения древесины из котлована № 5. Поселок относится к периоду русского освоения полезных ископаемых на Енисейском кряже — </w:t>
      </w:r>
      <w:proofErr w:type="spellStart"/>
      <w:r w:rsidRPr="00ED50B2">
        <w:rPr>
          <w:rFonts w:ascii="Times New Roman" w:hAnsi="Times New Roman" w:cs="Times New Roman"/>
          <w:color w:val="000000" w:themeColor="text1"/>
          <w:sz w:val="28"/>
          <w:szCs w:val="28"/>
        </w:rPr>
        <w:t>Удерейского</w:t>
      </w:r>
      <w:proofErr w:type="spellEnd"/>
      <w:r w:rsidRPr="00ED50B2">
        <w:rPr>
          <w:rFonts w:ascii="Times New Roman" w:hAnsi="Times New Roman" w:cs="Times New Roman"/>
          <w:color w:val="000000" w:themeColor="text1"/>
          <w:sz w:val="28"/>
          <w:szCs w:val="28"/>
        </w:rPr>
        <w:t xml:space="preserve"> месторождения золота.</w:t>
      </w:r>
    </w:p>
    <w:p w14:paraId="68CCDDF0" w14:textId="77777777" w:rsidR="00706E65" w:rsidRPr="00ED50B2" w:rsidRDefault="00706E65"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Поселение «</w:t>
      </w:r>
      <w:proofErr w:type="spellStart"/>
      <w:r w:rsidRPr="00ED50B2">
        <w:rPr>
          <w:rFonts w:ascii="Times New Roman" w:hAnsi="Times New Roman" w:cs="Times New Roman"/>
          <w:b/>
          <w:bCs/>
          <w:color w:val="000000" w:themeColor="text1"/>
          <w:sz w:val="28"/>
          <w:szCs w:val="28"/>
        </w:rPr>
        <w:t>Удерей</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w:t>
      </w:r>
      <w:r w:rsidRPr="00ED50B2">
        <w:rPr>
          <w:rFonts w:ascii="Times New Roman" w:hAnsi="Times New Roman" w:cs="Times New Roman"/>
          <w:b/>
          <w:bCs/>
          <w:color w:val="000000" w:themeColor="text1"/>
          <w:sz w:val="28"/>
          <w:szCs w:val="28"/>
        </w:rPr>
        <w:t>».</w:t>
      </w:r>
    </w:p>
    <w:p w14:paraId="44BD0CC1" w14:textId="5A13AC78" w:rsidR="004A3E9E" w:rsidRPr="00ED50B2" w:rsidRDefault="004A3E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в 400 м выше устья лога, на 2-метровой террасе правого берега безымянного пересыхающего ручья, впадающего с левого берега в р. </w:t>
      </w:r>
      <w:proofErr w:type="spellStart"/>
      <w:r w:rsidRPr="00ED50B2">
        <w:rPr>
          <w:rFonts w:ascii="Times New Roman" w:hAnsi="Times New Roman" w:cs="Times New Roman"/>
          <w:color w:val="000000" w:themeColor="text1"/>
          <w:sz w:val="28"/>
          <w:szCs w:val="28"/>
        </w:rPr>
        <w:t>Удерей</w:t>
      </w:r>
      <w:proofErr w:type="spellEnd"/>
      <w:r w:rsidRPr="00ED50B2">
        <w:rPr>
          <w:rFonts w:ascii="Times New Roman" w:hAnsi="Times New Roman" w:cs="Times New Roman"/>
          <w:color w:val="000000" w:themeColor="text1"/>
          <w:sz w:val="28"/>
          <w:szCs w:val="28"/>
        </w:rPr>
        <w:t xml:space="preserve">. Здесь в 10-15 м от края террасы отмечена заброшенная </w:t>
      </w:r>
      <w:r w:rsidRPr="00ED50B2">
        <w:rPr>
          <w:rFonts w:ascii="Times New Roman" w:hAnsi="Times New Roman" w:cs="Times New Roman"/>
          <w:color w:val="000000" w:themeColor="text1"/>
          <w:sz w:val="28"/>
          <w:szCs w:val="28"/>
        </w:rPr>
        <w:lastRenderedPageBreak/>
        <w:t>дорога, идущая по логу от верховьев к устью. От поселка сохранились выровненная площадка для наземного строения (читаются канавки от первых венцов сруба и бугор печки-каменки(?) и квадратный котлован от землянки.</w:t>
      </w:r>
    </w:p>
    <w:p w14:paraId="40EA64BB" w14:textId="77777777" w:rsidR="004A3E9E" w:rsidRPr="00ED50B2" w:rsidRDefault="004A3E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Глубина залегания культурного слоя — 10-12 см от уровня современной поверхности в кровле слоя </w:t>
      </w:r>
      <w:proofErr w:type="spellStart"/>
      <w:r w:rsidRPr="00ED50B2">
        <w:rPr>
          <w:rFonts w:ascii="Times New Roman" w:hAnsi="Times New Roman" w:cs="Times New Roman"/>
          <w:color w:val="000000" w:themeColor="text1"/>
          <w:sz w:val="28"/>
          <w:szCs w:val="28"/>
        </w:rPr>
        <w:t>поддерновой</w:t>
      </w:r>
      <w:proofErr w:type="spellEnd"/>
      <w:r w:rsidRPr="00ED50B2">
        <w:rPr>
          <w:rFonts w:ascii="Times New Roman" w:hAnsi="Times New Roman" w:cs="Times New Roman"/>
          <w:color w:val="000000" w:themeColor="text1"/>
          <w:sz w:val="28"/>
          <w:szCs w:val="28"/>
        </w:rPr>
        <w:t xml:space="preserve"> тесно-серой суглинистой почвы. Границы объекта определены по визуально видимым объектам, рельефу и археологическим раскрытиям. Северо-восточная граница проходит в 25 м от </w:t>
      </w:r>
      <w:proofErr w:type="spellStart"/>
      <w:r w:rsidRPr="00ED50B2">
        <w:rPr>
          <w:rFonts w:ascii="Times New Roman" w:hAnsi="Times New Roman" w:cs="Times New Roman"/>
          <w:color w:val="000000" w:themeColor="text1"/>
          <w:sz w:val="28"/>
          <w:szCs w:val="28"/>
        </w:rPr>
        <w:t>мысовидной</w:t>
      </w:r>
      <w:proofErr w:type="spellEnd"/>
      <w:r w:rsidRPr="00ED50B2">
        <w:rPr>
          <w:rFonts w:ascii="Times New Roman" w:hAnsi="Times New Roman" w:cs="Times New Roman"/>
          <w:color w:val="000000" w:themeColor="text1"/>
          <w:sz w:val="28"/>
          <w:szCs w:val="28"/>
        </w:rPr>
        <w:t xml:space="preserve"> площадки со следами наземного строения, юго-восточная = по краю 2-метровой террасы, юго-западная в 25 м от котлована землянки, северо-восточная восточнее старой заброшенной дороги в 25 м от края террасы. Протяженность объекта с северо-востока на юго-запад (вдоль террасы) - до 95 м, с северо-запада на юго-восток (вглубь террасы)-до 35 м, площадь объекта около 3 200 м квадратных. </w:t>
      </w:r>
    </w:p>
    <w:p w14:paraId="422D8ED2" w14:textId="51557EA7" w:rsidR="00706E65" w:rsidRPr="00ED50B2" w:rsidRDefault="004A3E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Ценность объекта в его </w:t>
      </w:r>
      <w:proofErr w:type="spellStart"/>
      <w:r w:rsidRPr="00ED50B2">
        <w:rPr>
          <w:rFonts w:ascii="Times New Roman" w:hAnsi="Times New Roman" w:cs="Times New Roman"/>
          <w:color w:val="000000" w:themeColor="text1"/>
          <w:sz w:val="28"/>
          <w:szCs w:val="28"/>
        </w:rPr>
        <w:t>однослойности</w:t>
      </w:r>
      <w:proofErr w:type="spellEnd"/>
      <w:r w:rsidRPr="00ED50B2">
        <w:rPr>
          <w:rFonts w:ascii="Times New Roman" w:hAnsi="Times New Roman" w:cs="Times New Roman"/>
          <w:color w:val="000000" w:themeColor="text1"/>
          <w:sz w:val="28"/>
          <w:szCs w:val="28"/>
        </w:rPr>
        <w:t xml:space="preserve">. Датировка серединой XІХ века основана на стратиграфических наблюдениях. Поселок относится к периоду русского освоения полезных ископаемых на Енисейском кряже – </w:t>
      </w:r>
      <w:proofErr w:type="spellStart"/>
      <w:r w:rsidRPr="00ED50B2">
        <w:rPr>
          <w:rFonts w:ascii="Times New Roman" w:hAnsi="Times New Roman" w:cs="Times New Roman"/>
          <w:color w:val="000000" w:themeColor="text1"/>
          <w:sz w:val="28"/>
          <w:szCs w:val="28"/>
        </w:rPr>
        <w:t>Удерейского</w:t>
      </w:r>
      <w:proofErr w:type="spellEnd"/>
      <w:r w:rsidRPr="00ED50B2">
        <w:rPr>
          <w:rFonts w:ascii="Times New Roman" w:hAnsi="Times New Roman" w:cs="Times New Roman"/>
          <w:color w:val="000000" w:themeColor="text1"/>
          <w:sz w:val="28"/>
          <w:szCs w:val="28"/>
        </w:rPr>
        <w:t xml:space="preserve"> месторождения золота.</w:t>
      </w:r>
    </w:p>
    <w:p w14:paraId="312B8EC9" w14:textId="2C460C16" w:rsidR="000C640C" w:rsidRPr="00ED50B2" w:rsidRDefault="000C640C"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w:t>
      </w:r>
      <w:proofErr w:type="spellStart"/>
      <w:r w:rsidRPr="00ED50B2">
        <w:rPr>
          <w:rFonts w:ascii="Times New Roman" w:hAnsi="Times New Roman" w:cs="Times New Roman"/>
          <w:b/>
          <w:bCs/>
          <w:color w:val="000000" w:themeColor="text1"/>
          <w:sz w:val="28"/>
          <w:szCs w:val="28"/>
        </w:rPr>
        <w:t>Еланная</w:t>
      </w:r>
      <w:proofErr w:type="spellEnd"/>
      <w:r w:rsidRPr="00ED50B2">
        <w:rPr>
          <w:rFonts w:ascii="Times New Roman" w:hAnsi="Times New Roman" w:cs="Times New Roman"/>
          <w:b/>
          <w:bCs/>
          <w:color w:val="000000" w:themeColor="text1"/>
          <w:sz w:val="28"/>
          <w:szCs w:val="28"/>
        </w:rPr>
        <w:t>».</w:t>
      </w:r>
    </w:p>
    <w:p w14:paraId="7CAA4820" w14:textId="77777777" w:rsidR="00E6331D" w:rsidRPr="00ED50B2" w:rsidRDefault="00E6331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расположен на левом берегу р. Ангара на высокой надпойменной террасе р. Ангара, в 20 км северо-восточнее бывшей д.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 xml:space="preserve">. Сухим логом, прорезающим террасу, объект разделен на два пункта. Типологически и </w:t>
      </w:r>
      <w:proofErr w:type="spellStart"/>
      <w:r w:rsidRPr="00ED50B2">
        <w:rPr>
          <w:rFonts w:ascii="Times New Roman" w:hAnsi="Times New Roman" w:cs="Times New Roman"/>
          <w:color w:val="000000" w:themeColor="text1"/>
          <w:sz w:val="28"/>
          <w:szCs w:val="28"/>
        </w:rPr>
        <w:t>геоморфологически</w:t>
      </w:r>
      <w:proofErr w:type="spellEnd"/>
      <w:r w:rsidRPr="00ED50B2">
        <w:rPr>
          <w:rFonts w:ascii="Times New Roman" w:hAnsi="Times New Roman" w:cs="Times New Roman"/>
          <w:color w:val="000000" w:themeColor="text1"/>
          <w:sz w:val="28"/>
          <w:szCs w:val="28"/>
        </w:rPr>
        <w:t xml:space="preserve"> пункты 1 и 2 идентичны. </w:t>
      </w:r>
    </w:p>
    <w:p w14:paraId="24590C70" w14:textId="2FD8F946" w:rsidR="000C640C" w:rsidRPr="00ED50B2" w:rsidRDefault="00E6331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Поверхность объекта покрыта мхом, а также смешанным лесом с преобладанием сосны и лиственницы. На основании разведочной шурфовки, анализа геоморфологической ситуации, определены границы объекта: пункт № 1 -8 м по оси север-юг и 25 м по оси запад-восток, пункт №2-8 м по оси север-юг и 30 м по оси запад-восток. Археологический материал залегает в слое светло-бурого песка, на глубине 0,2-0,25 м от современной дневной </w:t>
      </w:r>
      <w:r w:rsidRPr="00ED50B2">
        <w:rPr>
          <w:rFonts w:ascii="Times New Roman" w:hAnsi="Times New Roman" w:cs="Times New Roman"/>
          <w:color w:val="000000" w:themeColor="text1"/>
          <w:sz w:val="28"/>
          <w:szCs w:val="28"/>
        </w:rPr>
        <w:lastRenderedPageBreak/>
        <w:t xml:space="preserve">поверхности. Объект датируется эпохой бронзы -раннего железного века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V тыс. до н.э. – V в.</w:t>
      </w:r>
    </w:p>
    <w:p w14:paraId="289DF8C1" w14:textId="699CD44F" w:rsidR="00E97482" w:rsidRPr="00ED50B2" w:rsidRDefault="00E97482"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Выдумский</w:t>
      </w:r>
      <w:proofErr w:type="spellEnd"/>
      <w:r w:rsidRPr="00ED50B2">
        <w:rPr>
          <w:rFonts w:ascii="Times New Roman" w:hAnsi="Times New Roman" w:cs="Times New Roman"/>
          <w:b/>
          <w:bCs/>
          <w:color w:val="000000" w:themeColor="text1"/>
          <w:sz w:val="28"/>
          <w:szCs w:val="28"/>
        </w:rPr>
        <w:t xml:space="preserve"> Бык – </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p w14:paraId="4089C77F" w14:textId="3691C085" w:rsidR="00D2733F" w:rsidRPr="00ED50B2" w:rsidRDefault="00D2733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20 км к ЮЗ от п. Орджоникидзе, между бывшими деревнями Бык и Новый Бык, в 0,7 км ниже устья </w:t>
      </w:r>
      <w:proofErr w:type="spellStart"/>
      <w:r w:rsidRPr="00ED50B2">
        <w:rPr>
          <w:rFonts w:ascii="Times New Roman" w:hAnsi="Times New Roman" w:cs="Times New Roman"/>
          <w:color w:val="000000" w:themeColor="text1"/>
          <w:sz w:val="28"/>
          <w:szCs w:val="28"/>
        </w:rPr>
        <w:t>руч</w:t>
      </w:r>
      <w:proofErr w:type="spellEnd"/>
      <w:r w:rsidRPr="00ED50B2">
        <w:rPr>
          <w:rFonts w:ascii="Times New Roman" w:hAnsi="Times New Roman" w:cs="Times New Roman"/>
          <w:color w:val="000000" w:themeColor="text1"/>
          <w:sz w:val="28"/>
          <w:szCs w:val="28"/>
        </w:rPr>
        <w:t>. Быковский. Рисунки выявлены на высоте 7-15 м от уреза воды.</w:t>
      </w:r>
    </w:p>
    <w:p w14:paraId="4365BA5D" w14:textId="2512703D" w:rsidR="00D2733F" w:rsidRPr="00ED50B2" w:rsidRDefault="00D2733F"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Рисунки выполнены охрой или путем прочерчивания минеральным карандашом, выявлены на восточной стороне скальных обнажений, обращенных к реке (плоскости 1-8). Плоскости 9-17 находятся на южных фризах скалы, уходящих вглубь берега. Выявлены изображения людей, животных, всадников, птиц, знаковые символы. Обнаружены антропоморфные фигуры в масках-личинах.</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и иконографическим признакам петроглифы можно датировать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3913BAD0" w14:textId="7A33834E" w:rsidR="00D2733F" w:rsidRPr="00ED50B2" w:rsidRDefault="00D2733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 xml:space="preserve">Писаница </w:t>
      </w:r>
      <w:bookmarkStart w:id="11" w:name="_Hlk228125463"/>
      <w:r w:rsidRPr="00ED50B2">
        <w:rPr>
          <w:rFonts w:ascii="Times New Roman" w:hAnsi="Times New Roman" w:cs="Times New Roman"/>
          <w:b/>
          <w:bCs/>
          <w:color w:val="000000" w:themeColor="text1"/>
          <w:sz w:val="28"/>
          <w:szCs w:val="28"/>
        </w:rPr>
        <w:t>«</w:t>
      </w:r>
      <w:proofErr w:type="spellStart"/>
      <w:r w:rsidRPr="00ED50B2">
        <w:rPr>
          <w:rFonts w:ascii="Times New Roman" w:hAnsi="Times New Roman" w:cs="Times New Roman"/>
          <w:b/>
          <w:bCs/>
          <w:color w:val="000000" w:themeColor="text1"/>
          <w:sz w:val="28"/>
          <w:szCs w:val="28"/>
        </w:rPr>
        <w:t>Выдумский</w:t>
      </w:r>
      <w:proofErr w:type="spellEnd"/>
      <w:r w:rsidRPr="00ED50B2">
        <w:rPr>
          <w:rFonts w:ascii="Times New Roman" w:hAnsi="Times New Roman" w:cs="Times New Roman"/>
          <w:b/>
          <w:bCs/>
          <w:color w:val="000000" w:themeColor="text1"/>
          <w:sz w:val="28"/>
          <w:szCs w:val="28"/>
        </w:rPr>
        <w:t xml:space="preserve"> Бык – </w:t>
      </w:r>
      <w:r w:rsidRPr="00ED50B2">
        <w:rPr>
          <w:rFonts w:ascii="Times New Roman" w:hAnsi="Times New Roman" w:cs="Times New Roman"/>
          <w:b/>
          <w:bCs/>
          <w:color w:val="000000" w:themeColor="text1"/>
          <w:sz w:val="28"/>
          <w:szCs w:val="28"/>
          <w:lang w:val="en-US"/>
        </w:rPr>
        <w:t>II</w:t>
      </w:r>
      <w:r w:rsidRPr="00ED50B2">
        <w:rPr>
          <w:rFonts w:ascii="Times New Roman" w:hAnsi="Times New Roman" w:cs="Times New Roman"/>
          <w:b/>
          <w:bCs/>
          <w:color w:val="000000" w:themeColor="text1"/>
          <w:sz w:val="28"/>
          <w:szCs w:val="28"/>
        </w:rPr>
        <w:t>».</w:t>
      </w:r>
      <w:bookmarkEnd w:id="11"/>
    </w:p>
    <w:p w14:paraId="25413243" w14:textId="6CA42BC7" w:rsidR="002C4118" w:rsidRPr="00ED50B2" w:rsidRDefault="000C787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20,5 км к ЮЗ от п. Орджоникидзе, между бывшими деревнями Бык и Новый Бык, в 0,7 км на скальном массиве </w:t>
      </w:r>
      <w:proofErr w:type="spellStart"/>
      <w:r w:rsidRPr="00ED50B2">
        <w:rPr>
          <w:rFonts w:ascii="Times New Roman" w:hAnsi="Times New Roman" w:cs="Times New Roman"/>
          <w:color w:val="000000" w:themeColor="text1"/>
          <w:sz w:val="28"/>
          <w:szCs w:val="28"/>
        </w:rPr>
        <w:t>Выдумский</w:t>
      </w:r>
      <w:proofErr w:type="spellEnd"/>
      <w:r w:rsidRPr="00ED50B2">
        <w:rPr>
          <w:rFonts w:ascii="Times New Roman" w:hAnsi="Times New Roman" w:cs="Times New Roman"/>
          <w:color w:val="000000" w:themeColor="text1"/>
          <w:sz w:val="28"/>
          <w:szCs w:val="28"/>
        </w:rPr>
        <w:t xml:space="preserve"> Бык, в 350 м к ЮЗ от петроглифов «</w:t>
      </w:r>
      <w:proofErr w:type="spellStart"/>
      <w:r w:rsidRPr="00ED50B2">
        <w:rPr>
          <w:rFonts w:ascii="Times New Roman" w:hAnsi="Times New Roman" w:cs="Times New Roman"/>
          <w:color w:val="000000" w:themeColor="text1"/>
          <w:sz w:val="28"/>
          <w:szCs w:val="28"/>
        </w:rPr>
        <w:t>Выдумский</w:t>
      </w:r>
      <w:proofErr w:type="spellEnd"/>
      <w:r w:rsidRPr="00ED50B2">
        <w:rPr>
          <w:rFonts w:ascii="Times New Roman" w:hAnsi="Times New Roman" w:cs="Times New Roman"/>
          <w:color w:val="000000" w:themeColor="text1"/>
          <w:sz w:val="28"/>
          <w:szCs w:val="28"/>
        </w:rPr>
        <w:t xml:space="preserve"> Бык – I».</w:t>
      </w:r>
    </w:p>
    <w:p w14:paraId="0ADDCA8D" w14:textId="38E8E9ED" w:rsidR="000C787C" w:rsidRPr="00ED50B2" w:rsidRDefault="000C787C"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Рисунки выявлены на высоте 6 м от уреза воды, на плоскости, обращенной на восток (аз. 3º). Выявлена фигура животного (лось?), выполненная охрой темно-красного цвета. Рядом зафиксированы фрагменты другого изображения. На других (труднодоступных) плоскостях также выявлены фрагменты рисунков.</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и иконографическим особенностям петроглифы относятся к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44F285F1" w14:textId="77777777" w:rsidR="00D2733F" w:rsidRPr="00ED50B2" w:rsidRDefault="00D2733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Выдумский</w:t>
      </w:r>
      <w:proofErr w:type="spellEnd"/>
      <w:r w:rsidRPr="00ED50B2">
        <w:rPr>
          <w:rFonts w:ascii="Times New Roman" w:hAnsi="Times New Roman" w:cs="Times New Roman"/>
          <w:b/>
          <w:bCs/>
          <w:color w:val="000000" w:themeColor="text1"/>
          <w:sz w:val="28"/>
          <w:szCs w:val="28"/>
        </w:rPr>
        <w:t xml:space="preserve"> Бык – </w:t>
      </w:r>
      <w:r w:rsidRPr="00ED50B2">
        <w:rPr>
          <w:rFonts w:ascii="Times New Roman" w:hAnsi="Times New Roman" w:cs="Times New Roman"/>
          <w:b/>
          <w:bCs/>
          <w:color w:val="000000" w:themeColor="text1"/>
          <w:sz w:val="28"/>
          <w:szCs w:val="28"/>
          <w:lang w:val="en-US"/>
        </w:rPr>
        <w:t>III</w:t>
      </w:r>
      <w:r w:rsidRPr="00ED50B2">
        <w:rPr>
          <w:rFonts w:ascii="Times New Roman" w:hAnsi="Times New Roman" w:cs="Times New Roman"/>
          <w:b/>
          <w:bCs/>
          <w:color w:val="000000" w:themeColor="text1"/>
          <w:sz w:val="28"/>
          <w:szCs w:val="28"/>
        </w:rPr>
        <w:t>».</w:t>
      </w:r>
    </w:p>
    <w:p w14:paraId="581F7873" w14:textId="1B90BFE1" w:rsidR="000C787C" w:rsidRPr="00ED50B2" w:rsidRDefault="000C787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Петроглифы расположены на правом берегу р. Ангары, в 2</w:t>
      </w:r>
      <w:r w:rsidR="00F43066" w:rsidRPr="00ED50B2">
        <w:rPr>
          <w:rFonts w:ascii="Times New Roman" w:hAnsi="Times New Roman" w:cs="Times New Roman"/>
          <w:color w:val="000000" w:themeColor="text1"/>
          <w:sz w:val="28"/>
          <w:szCs w:val="28"/>
        </w:rPr>
        <w:t>1</w:t>
      </w:r>
      <w:r w:rsidRPr="00ED50B2">
        <w:rPr>
          <w:rFonts w:ascii="Times New Roman" w:hAnsi="Times New Roman" w:cs="Times New Roman"/>
          <w:color w:val="000000" w:themeColor="text1"/>
          <w:sz w:val="28"/>
          <w:szCs w:val="28"/>
        </w:rPr>
        <w:t xml:space="preserve"> км к ЮЗ от п. Орджоникидзе, между бывшими деревнями Бык и Новый Бык, в 0,7 км на </w:t>
      </w:r>
      <w:r w:rsidRPr="00ED50B2">
        <w:rPr>
          <w:rFonts w:ascii="Times New Roman" w:hAnsi="Times New Roman" w:cs="Times New Roman"/>
          <w:color w:val="000000" w:themeColor="text1"/>
          <w:sz w:val="28"/>
          <w:szCs w:val="28"/>
        </w:rPr>
        <w:lastRenderedPageBreak/>
        <w:t xml:space="preserve">скальном массиве </w:t>
      </w:r>
      <w:proofErr w:type="spellStart"/>
      <w:r w:rsidRPr="00ED50B2">
        <w:rPr>
          <w:rFonts w:ascii="Times New Roman" w:hAnsi="Times New Roman" w:cs="Times New Roman"/>
          <w:color w:val="000000" w:themeColor="text1"/>
          <w:sz w:val="28"/>
          <w:szCs w:val="28"/>
        </w:rPr>
        <w:t>Выдумский</w:t>
      </w:r>
      <w:proofErr w:type="spellEnd"/>
      <w:r w:rsidRPr="00ED50B2">
        <w:rPr>
          <w:rFonts w:ascii="Times New Roman" w:hAnsi="Times New Roman" w:cs="Times New Roman"/>
          <w:color w:val="000000" w:themeColor="text1"/>
          <w:sz w:val="28"/>
          <w:szCs w:val="28"/>
        </w:rPr>
        <w:t xml:space="preserve"> Бык, в </w:t>
      </w:r>
      <w:r w:rsidR="00F43066" w:rsidRPr="00ED50B2">
        <w:rPr>
          <w:rFonts w:ascii="Times New Roman" w:hAnsi="Times New Roman" w:cs="Times New Roman"/>
          <w:color w:val="000000" w:themeColor="text1"/>
          <w:sz w:val="28"/>
          <w:szCs w:val="28"/>
        </w:rPr>
        <w:t>0,5 к</w:t>
      </w:r>
      <w:r w:rsidRPr="00ED50B2">
        <w:rPr>
          <w:rFonts w:ascii="Times New Roman" w:hAnsi="Times New Roman" w:cs="Times New Roman"/>
          <w:color w:val="000000" w:themeColor="text1"/>
          <w:sz w:val="28"/>
          <w:szCs w:val="28"/>
        </w:rPr>
        <w:t>м к ЮЗ от петроглифов «</w:t>
      </w:r>
      <w:proofErr w:type="spellStart"/>
      <w:r w:rsidRPr="00ED50B2">
        <w:rPr>
          <w:rFonts w:ascii="Times New Roman" w:hAnsi="Times New Roman" w:cs="Times New Roman"/>
          <w:color w:val="000000" w:themeColor="text1"/>
          <w:sz w:val="28"/>
          <w:szCs w:val="28"/>
        </w:rPr>
        <w:t>Выдумский</w:t>
      </w:r>
      <w:proofErr w:type="spellEnd"/>
      <w:r w:rsidRPr="00ED50B2">
        <w:rPr>
          <w:rFonts w:ascii="Times New Roman" w:hAnsi="Times New Roman" w:cs="Times New Roman"/>
          <w:color w:val="000000" w:themeColor="text1"/>
          <w:sz w:val="28"/>
          <w:szCs w:val="28"/>
        </w:rPr>
        <w:t xml:space="preserve"> Бык – </w:t>
      </w:r>
      <w:r w:rsidR="00F43066" w:rsidRPr="00ED50B2">
        <w:rPr>
          <w:rFonts w:ascii="Times New Roman" w:hAnsi="Times New Roman" w:cs="Times New Roman"/>
          <w:color w:val="000000" w:themeColor="text1"/>
          <w:sz w:val="28"/>
          <w:szCs w:val="28"/>
        </w:rPr>
        <w:t>II</w:t>
      </w:r>
      <w:r w:rsidRPr="00ED50B2">
        <w:rPr>
          <w:rFonts w:ascii="Times New Roman" w:hAnsi="Times New Roman" w:cs="Times New Roman"/>
          <w:color w:val="000000" w:themeColor="text1"/>
          <w:sz w:val="28"/>
          <w:szCs w:val="28"/>
        </w:rPr>
        <w:t>».</w:t>
      </w:r>
    </w:p>
    <w:p w14:paraId="28F30704" w14:textId="0C9CA2C8" w:rsidR="009909F9" w:rsidRPr="00ED50B2" w:rsidRDefault="009909F9"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Рисунки выполнены охрой красного цвета, зафиксированы на высоте 10-15 м от уреза воды на труднодоступных плоскостях. Видимые изображения представлены знаковыми символами. Часто встречаются изображения косых и прямых крестов, ряды линий.</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w:t>
      </w:r>
      <w:r w:rsidR="003B7BD9" w:rsidRPr="00ED50B2">
        <w:rPr>
          <w:rFonts w:ascii="Times New Roman" w:hAnsi="Times New Roman" w:cs="Times New Roman"/>
          <w:color w:val="000000" w:themeColor="text1"/>
          <w:sz w:val="28"/>
          <w:szCs w:val="28"/>
        </w:rPr>
        <w:t>признакам</w:t>
      </w:r>
      <w:r w:rsidRPr="00ED50B2">
        <w:rPr>
          <w:rFonts w:ascii="Times New Roman" w:hAnsi="Times New Roman" w:cs="Times New Roman"/>
          <w:color w:val="000000" w:themeColor="text1"/>
          <w:sz w:val="28"/>
          <w:szCs w:val="28"/>
        </w:rPr>
        <w:t xml:space="preserve"> петроглифы относятся к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0CC8227E" w14:textId="1AA0A617" w:rsidR="00E97482" w:rsidRPr="00ED50B2" w:rsidRDefault="000C640C"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«Быковская».</w:t>
      </w:r>
    </w:p>
    <w:p w14:paraId="201082D2" w14:textId="7E8C3BCC" w:rsidR="000C640C" w:rsidRPr="00ED50B2" w:rsidRDefault="00B63BE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расположен в 16,5 км северо-восточнее бывшей д.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 xml:space="preserve"> на левом берегу р. Ангара. В 15 м восточнее объекта находится устье безымянного ручья. Поверхность стоянки покрыта мелкорослым смешанным лесом с преобладанием осины. На основании разведочной шурфовки, анализа геоморфологической ситуации, определены границы объекта; 8 м по оси север-юг и 42 м по оси запад-восток. Археологический материал залегает между двух золистых прослоек в слое темно-бурой </w:t>
      </w:r>
      <w:proofErr w:type="spellStart"/>
      <w:r w:rsidRPr="00ED50B2">
        <w:rPr>
          <w:rFonts w:ascii="Times New Roman" w:hAnsi="Times New Roman" w:cs="Times New Roman"/>
          <w:color w:val="000000" w:themeColor="text1"/>
          <w:sz w:val="28"/>
          <w:szCs w:val="28"/>
        </w:rPr>
        <w:t>гумусированной</w:t>
      </w:r>
      <w:proofErr w:type="spellEnd"/>
      <w:r w:rsidRPr="00ED50B2">
        <w:rPr>
          <w:rFonts w:ascii="Times New Roman" w:hAnsi="Times New Roman" w:cs="Times New Roman"/>
          <w:color w:val="000000" w:themeColor="text1"/>
          <w:sz w:val="28"/>
          <w:szCs w:val="28"/>
        </w:rPr>
        <w:t xml:space="preserve"> супеси, на глубине 0,4-0,5 м от дневной поверхности. Объект датируется эпохой бронзы средневековья современной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тыс. до н.э.- XV в.</w:t>
      </w:r>
    </w:p>
    <w:p w14:paraId="6F7E1F96" w14:textId="0151A538" w:rsidR="00206C83" w:rsidRPr="00ED50B2" w:rsidRDefault="00D80F96"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 xml:space="preserve">Прииск </w:t>
      </w:r>
      <w:r w:rsidR="003650E4" w:rsidRPr="00ED50B2">
        <w:rPr>
          <w:rFonts w:ascii="Times New Roman" w:hAnsi="Times New Roman" w:cs="Times New Roman"/>
          <w:b/>
          <w:bCs/>
          <w:color w:val="000000" w:themeColor="text1"/>
          <w:sz w:val="28"/>
          <w:szCs w:val="28"/>
        </w:rPr>
        <w:t>«</w:t>
      </w:r>
      <w:proofErr w:type="spellStart"/>
      <w:r w:rsidRPr="00ED50B2">
        <w:rPr>
          <w:rFonts w:ascii="Times New Roman" w:hAnsi="Times New Roman" w:cs="Times New Roman"/>
          <w:b/>
          <w:bCs/>
          <w:color w:val="000000" w:themeColor="text1"/>
          <w:sz w:val="28"/>
          <w:szCs w:val="28"/>
        </w:rPr>
        <w:t>Герфед</w:t>
      </w:r>
      <w:proofErr w:type="spellEnd"/>
      <w:r w:rsidRPr="00ED50B2">
        <w:rPr>
          <w:rFonts w:ascii="Times New Roman" w:hAnsi="Times New Roman" w:cs="Times New Roman"/>
          <w:b/>
          <w:bCs/>
          <w:color w:val="000000" w:themeColor="text1"/>
          <w:sz w:val="28"/>
          <w:szCs w:val="28"/>
        </w:rPr>
        <w:t xml:space="preserve"> – </w:t>
      </w:r>
      <w:r w:rsidRPr="00ED50B2">
        <w:rPr>
          <w:rFonts w:ascii="Times New Roman" w:hAnsi="Times New Roman" w:cs="Times New Roman"/>
          <w:b/>
          <w:bCs/>
          <w:color w:val="000000" w:themeColor="text1"/>
          <w:sz w:val="28"/>
          <w:szCs w:val="28"/>
          <w:lang w:val="en-US"/>
        </w:rPr>
        <w:t>I</w:t>
      </w:r>
      <w:r w:rsidR="003650E4"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rPr>
        <w:t>.</w:t>
      </w:r>
    </w:p>
    <w:p w14:paraId="66F793D6" w14:textId="68CB678A" w:rsidR="00D80F96" w:rsidRPr="00ED50B2" w:rsidRDefault="00206C8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расположен на коренной правобережной террасе р. Боровая в 25 м к запалу от уреза воды. Высота террасы 1-2 м, склон пологий. Большая часть памятника расположена в урочище </w:t>
      </w:r>
      <w:r w:rsidR="00210FD1">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rPr>
        <w:t xml:space="preserve"> относительно широком, округлом в плане участке, покрытом луговым и болотным высокотравьем и окруженном смешанным лесом. Площадка террасы сложена гравийными отложениями русловой фации в центральной и юго- восточной части, суглинками пойменной фации </w:t>
      </w:r>
      <w:r w:rsidR="00D80F96"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rPr>
        <w:t xml:space="preserve"> в юго-восточной, восточной, северо- восточной и северной частях. Площадка имеет слабый уклон к востоку (к реке)</w:t>
      </w:r>
      <w:r w:rsidR="00B63BED" w:rsidRPr="00ED50B2">
        <w:rPr>
          <w:rFonts w:ascii="Times New Roman" w:hAnsi="Times New Roman" w:cs="Times New Roman"/>
          <w:color w:val="000000" w:themeColor="text1"/>
          <w:sz w:val="28"/>
          <w:szCs w:val="28"/>
        </w:rPr>
        <w:t>.</w:t>
      </w:r>
    </w:p>
    <w:p w14:paraId="03C64127" w14:textId="52502065" w:rsidR="00206C83" w:rsidRPr="00ED50B2" w:rsidRDefault="00206C8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На момент обследования зафиксировано удовлетворительное состояние объекта Активной хозяйственной деятельности на территории памятника не </w:t>
      </w:r>
      <w:r w:rsidRPr="00ED50B2">
        <w:rPr>
          <w:rFonts w:ascii="Times New Roman" w:hAnsi="Times New Roman" w:cs="Times New Roman"/>
          <w:color w:val="000000" w:themeColor="text1"/>
          <w:sz w:val="28"/>
          <w:szCs w:val="28"/>
        </w:rPr>
        <w:lastRenderedPageBreak/>
        <w:t xml:space="preserve">ведется. К агентам, имеющим отрицательное влияние на сохранность, отнесена автомобильная колея, проходящая через южную часть памятника по оси З-В и разрушающая </w:t>
      </w:r>
      <w:proofErr w:type="spellStart"/>
      <w:r w:rsidRPr="00ED50B2">
        <w:rPr>
          <w:rFonts w:ascii="Times New Roman" w:hAnsi="Times New Roman" w:cs="Times New Roman"/>
          <w:color w:val="000000" w:themeColor="text1"/>
          <w:sz w:val="28"/>
          <w:szCs w:val="28"/>
        </w:rPr>
        <w:t>культуровмещающие</w:t>
      </w:r>
      <w:proofErr w:type="spellEnd"/>
      <w:r w:rsidRPr="00ED50B2">
        <w:rPr>
          <w:rFonts w:ascii="Times New Roman" w:hAnsi="Times New Roman" w:cs="Times New Roman"/>
          <w:color w:val="000000" w:themeColor="text1"/>
          <w:sz w:val="28"/>
          <w:szCs w:val="28"/>
        </w:rPr>
        <w:t xml:space="preserve"> отложения. На юго-западе территория объекта примыкает к северному склону северного отвала карьера «</w:t>
      </w:r>
      <w:proofErr w:type="spellStart"/>
      <w:r w:rsidRPr="00ED50B2">
        <w:rPr>
          <w:rFonts w:ascii="Times New Roman" w:hAnsi="Times New Roman" w:cs="Times New Roman"/>
          <w:color w:val="000000" w:themeColor="text1"/>
          <w:sz w:val="28"/>
          <w:szCs w:val="28"/>
        </w:rPr>
        <w:t>Герфед</w:t>
      </w:r>
      <w:proofErr w:type="spellEnd"/>
      <w:r w:rsidRPr="00ED50B2">
        <w:rPr>
          <w:rFonts w:ascii="Times New Roman" w:hAnsi="Times New Roman" w:cs="Times New Roman"/>
          <w:color w:val="000000" w:themeColor="text1"/>
          <w:sz w:val="28"/>
          <w:szCs w:val="28"/>
        </w:rPr>
        <w:t>».</w:t>
      </w:r>
    </w:p>
    <w:p w14:paraId="67BE2BA4" w14:textId="3DAED7E2" w:rsidR="00206C83" w:rsidRPr="00ED50B2" w:rsidRDefault="00206C8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Культурный слой залегает на глубине от 0,03 до 0,1 м от современной дневной поверхности и приурочен к слою современного дерново-почвенного покрова, слою тёмно- бурой </w:t>
      </w:r>
      <w:proofErr w:type="spellStart"/>
      <w:r w:rsidRPr="00ED50B2">
        <w:rPr>
          <w:rFonts w:ascii="Times New Roman" w:hAnsi="Times New Roman" w:cs="Times New Roman"/>
          <w:color w:val="000000" w:themeColor="text1"/>
          <w:sz w:val="28"/>
          <w:szCs w:val="28"/>
        </w:rPr>
        <w:t>слабогумусированной</w:t>
      </w:r>
      <w:proofErr w:type="spellEnd"/>
      <w:r w:rsidRPr="00ED50B2">
        <w:rPr>
          <w:rFonts w:ascii="Times New Roman" w:hAnsi="Times New Roman" w:cs="Times New Roman"/>
          <w:color w:val="000000" w:themeColor="text1"/>
          <w:sz w:val="28"/>
          <w:szCs w:val="28"/>
        </w:rPr>
        <w:t xml:space="preserve"> супеси, прослойке суглинка тёмно-серого (до черного) цвета с включениями угля</w:t>
      </w:r>
    </w:p>
    <w:p w14:paraId="0235B13E" w14:textId="779CDC14" w:rsidR="00206C83" w:rsidRPr="00ED50B2" w:rsidRDefault="00206C8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Археологический материал представлен изделиями из железа (подковы, кованые гвоз</w:t>
      </w:r>
      <w:r w:rsidR="00D80F96" w:rsidRPr="00ED50B2">
        <w:rPr>
          <w:rFonts w:ascii="Times New Roman" w:hAnsi="Times New Roman" w:cs="Times New Roman"/>
          <w:color w:val="000000" w:themeColor="text1"/>
          <w:sz w:val="28"/>
          <w:szCs w:val="28"/>
        </w:rPr>
        <w:t>ди и пластины, петли ворот, печные круги), фрагментами поливной гончарной керамики фрагментами фарфоровой посуды (в т</w:t>
      </w:r>
      <w:r w:rsidR="00B63BED" w:rsidRPr="00ED50B2">
        <w:rPr>
          <w:rFonts w:ascii="Times New Roman" w:hAnsi="Times New Roman" w:cs="Times New Roman"/>
          <w:color w:val="000000" w:themeColor="text1"/>
          <w:sz w:val="28"/>
          <w:szCs w:val="28"/>
        </w:rPr>
        <w:t>.</w:t>
      </w:r>
      <w:r w:rsidR="00D80F96" w:rsidRPr="00ED50B2">
        <w:rPr>
          <w:rFonts w:ascii="Times New Roman" w:hAnsi="Times New Roman" w:cs="Times New Roman"/>
          <w:color w:val="000000" w:themeColor="text1"/>
          <w:sz w:val="28"/>
          <w:szCs w:val="28"/>
        </w:rPr>
        <w:t xml:space="preserve">ч. с клеймом иркутской фабрики торгового дома </w:t>
      </w:r>
      <w:proofErr w:type="spellStart"/>
      <w:r w:rsidR="00D80F96" w:rsidRPr="00ED50B2">
        <w:rPr>
          <w:rFonts w:ascii="Times New Roman" w:hAnsi="Times New Roman" w:cs="Times New Roman"/>
          <w:color w:val="000000" w:themeColor="text1"/>
          <w:sz w:val="28"/>
          <w:szCs w:val="28"/>
        </w:rPr>
        <w:t>Переваловых</w:t>
      </w:r>
      <w:proofErr w:type="spellEnd"/>
      <w:r w:rsidR="00D80F96" w:rsidRPr="00ED50B2">
        <w:rPr>
          <w:rFonts w:ascii="Times New Roman" w:hAnsi="Times New Roman" w:cs="Times New Roman"/>
          <w:color w:val="000000" w:themeColor="text1"/>
          <w:sz w:val="28"/>
          <w:szCs w:val="28"/>
        </w:rPr>
        <w:t xml:space="preserve">), фрагментами изделий из стекла, остеологическими фрагментами Объект датирован в интервале сер. ХІХ </w:t>
      </w:r>
      <w:proofErr w:type="spellStart"/>
      <w:r w:rsidR="00D80F96" w:rsidRPr="00ED50B2">
        <w:rPr>
          <w:rFonts w:ascii="Times New Roman" w:hAnsi="Times New Roman" w:cs="Times New Roman"/>
          <w:color w:val="000000" w:themeColor="text1"/>
          <w:sz w:val="28"/>
          <w:szCs w:val="28"/>
        </w:rPr>
        <w:t>нач</w:t>
      </w:r>
      <w:proofErr w:type="spellEnd"/>
      <w:r w:rsidR="00D80F96" w:rsidRPr="00ED50B2">
        <w:rPr>
          <w:rFonts w:ascii="Times New Roman" w:hAnsi="Times New Roman" w:cs="Times New Roman"/>
          <w:color w:val="000000" w:themeColor="text1"/>
          <w:sz w:val="28"/>
          <w:szCs w:val="28"/>
        </w:rPr>
        <w:t>, ХХ вв. и соотнесен с этапом старательского освоения территорий прииска «</w:t>
      </w:r>
      <w:proofErr w:type="spellStart"/>
      <w:r w:rsidR="00D80F96" w:rsidRPr="00ED50B2">
        <w:rPr>
          <w:rFonts w:ascii="Times New Roman" w:hAnsi="Times New Roman" w:cs="Times New Roman"/>
          <w:color w:val="000000" w:themeColor="text1"/>
          <w:sz w:val="28"/>
          <w:szCs w:val="28"/>
        </w:rPr>
        <w:t>Крестовоздвиженский</w:t>
      </w:r>
      <w:proofErr w:type="spellEnd"/>
      <w:r w:rsidR="00D80F96" w:rsidRPr="00ED50B2">
        <w:rPr>
          <w:rFonts w:ascii="Times New Roman" w:hAnsi="Times New Roman" w:cs="Times New Roman"/>
          <w:color w:val="000000" w:themeColor="text1"/>
          <w:sz w:val="28"/>
          <w:szCs w:val="28"/>
        </w:rPr>
        <w:t>» (открыт в 1839 г; с кон. XІХ в. — рудник «</w:t>
      </w:r>
      <w:proofErr w:type="spellStart"/>
      <w:r w:rsidR="00D80F96" w:rsidRPr="00ED50B2">
        <w:rPr>
          <w:rFonts w:ascii="Times New Roman" w:hAnsi="Times New Roman" w:cs="Times New Roman"/>
          <w:color w:val="000000" w:themeColor="text1"/>
          <w:sz w:val="28"/>
          <w:szCs w:val="28"/>
        </w:rPr>
        <w:t>Герфед</w:t>
      </w:r>
      <w:proofErr w:type="spellEnd"/>
      <w:r w:rsidR="00D80F96" w:rsidRPr="00ED50B2">
        <w:rPr>
          <w:rFonts w:ascii="Times New Roman" w:hAnsi="Times New Roman" w:cs="Times New Roman"/>
          <w:color w:val="000000" w:themeColor="text1"/>
          <w:sz w:val="28"/>
          <w:szCs w:val="28"/>
        </w:rPr>
        <w:t>»).</w:t>
      </w:r>
    </w:p>
    <w:p w14:paraId="1D39299D" w14:textId="09815061" w:rsidR="00B63BED" w:rsidRPr="00ED50B2" w:rsidRDefault="00B63BED"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Кокуй</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III</w:t>
      </w:r>
      <w:r w:rsidRPr="00ED50B2">
        <w:rPr>
          <w:rFonts w:ascii="Times New Roman" w:hAnsi="Times New Roman" w:cs="Times New Roman"/>
          <w:b/>
          <w:bCs/>
          <w:color w:val="000000" w:themeColor="text1"/>
          <w:sz w:val="28"/>
          <w:szCs w:val="28"/>
        </w:rPr>
        <w:t>».</w:t>
      </w:r>
    </w:p>
    <w:p w14:paraId="40F55D33" w14:textId="4D12322A" w:rsidR="00B416FE" w:rsidRPr="00ED50B2" w:rsidRDefault="00B416F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21 км к СВ от п. Мотыгино, в 6 км к СВ от бывшей деревни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 xml:space="preserve"> в северной оконечности утеса под названием «Мешки», выше устья ручья </w:t>
      </w:r>
      <w:proofErr w:type="spellStart"/>
      <w:r w:rsidRPr="00ED50B2">
        <w:rPr>
          <w:rFonts w:ascii="Times New Roman" w:hAnsi="Times New Roman" w:cs="Times New Roman"/>
          <w:color w:val="000000" w:themeColor="text1"/>
          <w:sz w:val="28"/>
          <w:szCs w:val="28"/>
        </w:rPr>
        <w:t>Мешковой</w:t>
      </w:r>
      <w:proofErr w:type="spellEnd"/>
      <w:r w:rsidRPr="00ED50B2">
        <w:rPr>
          <w:rFonts w:ascii="Times New Roman" w:hAnsi="Times New Roman" w:cs="Times New Roman"/>
          <w:color w:val="000000" w:themeColor="text1"/>
          <w:sz w:val="28"/>
          <w:szCs w:val="28"/>
        </w:rPr>
        <w:t>. В 400 м к ЮЗ находятся петроглифы Писаница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-II».</w:t>
      </w:r>
    </w:p>
    <w:p w14:paraId="1E6E122F" w14:textId="7B6D5097" w:rsidR="00B273B9" w:rsidRPr="00ED50B2" w:rsidRDefault="00B273B9"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Рисунки выполнены охрой темно-красного и светло-розового цветов. Выявлены на четырех плоскостях берегового скального обнажения, на высоте 10-11,5 м от уреза воды, экспонированы на ЮВ. Представлены крестовидные знаки, фрагменты линейных фигур, изображения солнца и человека. </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сюжету и стилю петроглифы относятся к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2621D365" w14:textId="172EB2E4" w:rsidR="00B63BED" w:rsidRPr="00ED50B2" w:rsidRDefault="00B63BED" w:rsidP="00C15297">
      <w:pPr>
        <w:spacing w:line="360" w:lineRule="auto"/>
        <w:ind w:firstLine="709"/>
        <w:jc w:val="both"/>
        <w:rPr>
          <w:rFonts w:ascii="Times New Roman" w:hAnsi="Times New Roman" w:cs="Times New Roman"/>
          <w:b/>
          <w:bCs/>
          <w:color w:val="000000" w:themeColor="text1"/>
          <w:sz w:val="28"/>
          <w:szCs w:val="28"/>
        </w:rPr>
      </w:pPr>
      <w:bookmarkStart w:id="12" w:name="_Hlk228130779"/>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Кокуй</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w:t>
      </w:r>
      <w:r w:rsidRPr="00ED50B2">
        <w:rPr>
          <w:rFonts w:ascii="Times New Roman" w:hAnsi="Times New Roman" w:cs="Times New Roman"/>
          <w:b/>
          <w:bCs/>
          <w:color w:val="000000" w:themeColor="text1"/>
          <w:sz w:val="28"/>
          <w:szCs w:val="28"/>
        </w:rPr>
        <w:t>».</w:t>
      </w:r>
    </w:p>
    <w:bookmarkEnd w:id="12"/>
    <w:p w14:paraId="4EA8EE9A" w14:textId="211DB6ED" w:rsidR="00CE79BF" w:rsidRPr="00ED50B2" w:rsidRDefault="00CE79B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Петроглифы расположены на правом берегу р. Ангары в 20,5 км к СВ от п. Мотыгино, в 5,5 км к СВ от бывшей деревни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 xml:space="preserve"> на утесе под названием «Мешки», выше устья ручья </w:t>
      </w:r>
      <w:proofErr w:type="spellStart"/>
      <w:r w:rsidRPr="00ED50B2">
        <w:rPr>
          <w:rFonts w:ascii="Times New Roman" w:hAnsi="Times New Roman" w:cs="Times New Roman"/>
          <w:color w:val="000000" w:themeColor="text1"/>
          <w:sz w:val="28"/>
          <w:szCs w:val="28"/>
        </w:rPr>
        <w:t>Мешковой</w:t>
      </w:r>
      <w:proofErr w:type="spellEnd"/>
      <w:r w:rsidRPr="00ED50B2">
        <w:rPr>
          <w:rFonts w:ascii="Times New Roman" w:hAnsi="Times New Roman" w:cs="Times New Roman"/>
          <w:color w:val="000000" w:themeColor="text1"/>
          <w:sz w:val="28"/>
          <w:szCs w:val="28"/>
        </w:rPr>
        <w:t>. В 200 м к ЮЗ находятся петроглифы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в 400 м к СВ –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w:t>
      </w:r>
    </w:p>
    <w:p w14:paraId="759182E8" w14:textId="45C3C310" w:rsidR="00375D78" w:rsidRPr="00ED50B2" w:rsidRDefault="00CE79BF"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Рисунки выявлены на отвесном береговом обнажении скалы, на высоте 13,5 м от уреза воды, на одной вертикальной плоскости, обращенной на ЮВ. Выполнены рисунки красной охрой «кирпичной» расцветки. Выявлена фигура животного (копытное) и знак в виде свастики.</w:t>
      </w:r>
      <w:r w:rsidR="0074089A">
        <w:rPr>
          <w:rFonts w:ascii="Times New Roman" w:hAnsi="Times New Roman" w:cs="Times New Roman"/>
          <w:color w:val="000000" w:themeColor="text1"/>
          <w:sz w:val="28"/>
          <w:szCs w:val="28"/>
        </w:rPr>
        <w:t xml:space="preserve"> </w:t>
      </w:r>
      <w:r w:rsidR="00375D78" w:rsidRPr="00ED50B2">
        <w:rPr>
          <w:rFonts w:ascii="Times New Roman" w:hAnsi="Times New Roman" w:cs="Times New Roman"/>
          <w:color w:val="000000" w:themeColor="text1"/>
          <w:sz w:val="28"/>
          <w:szCs w:val="28"/>
        </w:rPr>
        <w:t xml:space="preserve">По </w:t>
      </w:r>
      <w:r w:rsidRPr="00ED50B2">
        <w:rPr>
          <w:rFonts w:ascii="Times New Roman" w:hAnsi="Times New Roman" w:cs="Times New Roman"/>
          <w:color w:val="000000" w:themeColor="text1"/>
          <w:sz w:val="28"/>
          <w:szCs w:val="28"/>
        </w:rPr>
        <w:t xml:space="preserve">сюжету и </w:t>
      </w:r>
      <w:r w:rsidR="00375D78" w:rsidRPr="00ED50B2">
        <w:rPr>
          <w:rFonts w:ascii="Times New Roman" w:hAnsi="Times New Roman" w:cs="Times New Roman"/>
          <w:color w:val="000000" w:themeColor="text1"/>
          <w:sz w:val="28"/>
          <w:szCs w:val="28"/>
        </w:rPr>
        <w:t>стил</w:t>
      </w:r>
      <w:r w:rsidRPr="00ED50B2">
        <w:rPr>
          <w:rFonts w:ascii="Times New Roman" w:hAnsi="Times New Roman" w:cs="Times New Roman"/>
          <w:color w:val="000000" w:themeColor="text1"/>
          <w:sz w:val="28"/>
          <w:szCs w:val="28"/>
        </w:rPr>
        <w:t>ю</w:t>
      </w:r>
      <w:r w:rsidR="00375D78" w:rsidRPr="00ED50B2">
        <w:rPr>
          <w:rFonts w:ascii="Times New Roman" w:hAnsi="Times New Roman" w:cs="Times New Roman"/>
          <w:color w:val="000000" w:themeColor="text1"/>
          <w:sz w:val="28"/>
          <w:szCs w:val="28"/>
        </w:rPr>
        <w:t xml:space="preserve"> петроглифы относятся к </w:t>
      </w:r>
      <w:r w:rsidR="00375D78" w:rsidRPr="00ED50B2">
        <w:rPr>
          <w:rFonts w:ascii="Times New Roman" w:hAnsi="Times New Roman" w:cs="Times New Roman"/>
          <w:color w:val="000000" w:themeColor="text1"/>
          <w:sz w:val="28"/>
          <w:szCs w:val="28"/>
          <w:lang w:val="en-US"/>
        </w:rPr>
        <w:t>I</w:t>
      </w:r>
      <w:r w:rsidR="00375D78" w:rsidRPr="00ED50B2">
        <w:rPr>
          <w:rFonts w:ascii="Times New Roman" w:hAnsi="Times New Roman" w:cs="Times New Roman"/>
          <w:color w:val="000000" w:themeColor="text1"/>
          <w:sz w:val="28"/>
          <w:szCs w:val="28"/>
        </w:rPr>
        <w:t xml:space="preserve"> тыс. до н.э. – </w:t>
      </w:r>
      <w:r w:rsidR="00375D78" w:rsidRPr="00ED50B2">
        <w:rPr>
          <w:rFonts w:ascii="Times New Roman" w:hAnsi="Times New Roman" w:cs="Times New Roman"/>
          <w:color w:val="000000" w:themeColor="text1"/>
          <w:sz w:val="28"/>
          <w:szCs w:val="28"/>
          <w:lang w:val="en-US"/>
        </w:rPr>
        <w:t>I</w:t>
      </w:r>
      <w:r w:rsidR="00375D78" w:rsidRPr="00ED50B2">
        <w:rPr>
          <w:rFonts w:ascii="Times New Roman" w:hAnsi="Times New Roman" w:cs="Times New Roman"/>
          <w:color w:val="000000" w:themeColor="text1"/>
          <w:sz w:val="28"/>
          <w:szCs w:val="28"/>
        </w:rPr>
        <w:t xml:space="preserve"> тыс. н.э.</w:t>
      </w:r>
    </w:p>
    <w:p w14:paraId="7AB78182" w14:textId="5D57904B" w:rsidR="00B63BED" w:rsidRPr="00ED50B2" w:rsidRDefault="00B63BED"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Кокуй</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p w14:paraId="55FE91CA" w14:textId="77777777" w:rsidR="00B416FE" w:rsidRPr="00ED50B2" w:rsidRDefault="00B416F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20 км к СВ от п. Мотыгино, в 5 км к СВ от бывшей деревни </w:t>
      </w:r>
      <w:proofErr w:type="spellStart"/>
      <w:r w:rsidRPr="00ED50B2">
        <w:rPr>
          <w:rFonts w:ascii="Times New Roman" w:hAnsi="Times New Roman" w:cs="Times New Roman"/>
          <w:color w:val="000000" w:themeColor="text1"/>
          <w:sz w:val="28"/>
          <w:szCs w:val="28"/>
        </w:rPr>
        <w:t>Кокуй</w:t>
      </w:r>
      <w:proofErr w:type="spellEnd"/>
      <w:r w:rsidRPr="00ED50B2">
        <w:rPr>
          <w:rFonts w:ascii="Times New Roman" w:hAnsi="Times New Roman" w:cs="Times New Roman"/>
          <w:color w:val="000000" w:themeColor="text1"/>
          <w:sz w:val="28"/>
          <w:szCs w:val="28"/>
        </w:rPr>
        <w:t xml:space="preserve"> на утесе под названием «Мешки», выше устья ручья </w:t>
      </w:r>
      <w:proofErr w:type="spellStart"/>
      <w:r w:rsidRPr="00ED50B2">
        <w:rPr>
          <w:rFonts w:ascii="Times New Roman" w:hAnsi="Times New Roman" w:cs="Times New Roman"/>
          <w:color w:val="000000" w:themeColor="text1"/>
          <w:sz w:val="28"/>
          <w:szCs w:val="28"/>
        </w:rPr>
        <w:t>Мешковой</w:t>
      </w:r>
      <w:proofErr w:type="spellEnd"/>
      <w:r w:rsidRPr="00ED50B2">
        <w:rPr>
          <w:rFonts w:ascii="Times New Roman" w:hAnsi="Times New Roman" w:cs="Times New Roman"/>
          <w:color w:val="000000" w:themeColor="text1"/>
          <w:sz w:val="28"/>
          <w:szCs w:val="28"/>
        </w:rPr>
        <w:t>.</w:t>
      </w:r>
    </w:p>
    <w:p w14:paraId="41C4B7C4" w14:textId="2C3A5685" w:rsidR="00B63BED" w:rsidRPr="00ED50B2" w:rsidRDefault="00B416FE"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Рисунки выполнены охрой розового и грязно-бордового оттенков на высоте 8-12 м от уреза воды. Встречаются изображения животных, знаковые символы, в виде прямых крестов. Наиболее доступная плоскость – 1, имеет длину 3,5 м и высоту 1,5-2 м, обращена на ЮВ, находится на высоте 8 м от уреза воды. На ее поверхности выявлены фрагменты фигур сложных конфигураций.</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признакам петроглифы относятся к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583D517C" w14:textId="7181A089" w:rsidR="00020F57" w:rsidRPr="00ED50B2" w:rsidRDefault="00020F57"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«Мотыгино. Культурный слой села Мотыгино, XIX- нач. XX века».</w:t>
      </w:r>
    </w:p>
    <w:p w14:paraId="4E44205F" w14:textId="3CA2DB11" w:rsidR="00020F57" w:rsidRPr="00ED50B2" w:rsidRDefault="00020F5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дислоцируется на коренной правобережной террасе р. Ангара, в 170 м севернее урезая воды, в центральной части </w:t>
      </w:r>
      <w:proofErr w:type="spellStart"/>
      <w:r w:rsidRPr="00ED50B2">
        <w:rPr>
          <w:rFonts w:ascii="Times New Roman" w:hAnsi="Times New Roman" w:cs="Times New Roman"/>
          <w:color w:val="000000" w:themeColor="text1"/>
          <w:sz w:val="28"/>
          <w:szCs w:val="28"/>
        </w:rPr>
        <w:t>пгг</w:t>
      </w:r>
      <w:proofErr w:type="spellEnd"/>
      <w:r w:rsidRPr="00ED50B2">
        <w:rPr>
          <w:rFonts w:ascii="Times New Roman" w:hAnsi="Times New Roman" w:cs="Times New Roman"/>
          <w:color w:val="000000" w:themeColor="text1"/>
          <w:sz w:val="28"/>
          <w:szCs w:val="28"/>
        </w:rPr>
        <w:t xml:space="preserve"> Мотыгино (восточнее нежилого дома, расположенного по </w:t>
      </w:r>
      <w:proofErr w:type="spellStart"/>
      <w:proofErr w:type="gramStart"/>
      <w:r w:rsidRPr="00ED50B2">
        <w:rPr>
          <w:rFonts w:ascii="Times New Roman" w:hAnsi="Times New Roman" w:cs="Times New Roman"/>
          <w:color w:val="000000" w:themeColor="text1"/>
          <w:sz w:val="28"/>
          <w:szCs w:val="28"/>
        </w:rPr>
        <w:t>адресу:ул</w:t>
      </w:r>
      <w:proofErr w:type="spellEnd"/>
      <w:r w:rsidRPr="00ED50B2">
        <w:rPr>
          <w:rFonts w:ascii="Times New Roman" w:hAnsi="Times New Roman" w:cs="Times New Roman"/>
          <w:color w:val="000000" w:themeColor="text1"/>
          <w:sz w:val="28"/>
          <w:szCs w:val="28"/>
        </w:rPr>
        <w:t>.</w:t>
      </w:r>
      <w:proofErr w:type="gramEnd"/>
      <w:r w:rsidRPr="00ED50B2">
        <w:rPr>
          <w:rFonts w:ascii="Times New Roman" w:hAnsi="Times New Roman" w:cs="Times New Roman"/>
          <w:color w:val="000000" w:themeColor="text1"/>
          <w:sz w:val="28"/>
          <w:szCs w:val="28"/>
        </w:rPr>
        <w:t xml:space="preserve"> Советская, 126). Площадка имеет слабый уклон к северу.</w:t>
      </w:r>
    </w:p>
    <w:p w14:paraId="1B54C9B6" w14:textId="7396004C" w:rsidR="00020F57" w:rsidRPr="00ED50B2" w:rsidRDefault="00020F5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Границы объекта установлены в ходе разведочной шурфовки и составляют 50 м по оси север юг и 44,5 м по оси запад-восток. Площадь объекта - 1670 м2.</w:t>
      </w:r>
    </w:p>
    <w:p w14:paraId="25D74DE4" w14:textId="5362ED0B" w:rsidR="00D80F96" w:rsidRPr="00ED50B2" w:rsidRDefault="00020F5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Археологический материал обнаружен в слое тёмно-бурой, плотной </w:t>
      </w:r>
      <w:proofErr w:type="spellStart"/>
      <w:r w:rsidRPr="00ED50B2">
        <w:rPr>
          <w:rFonts w:ascii="Times New Roman" w:hAnsi="Times New Roman" w:cs="Times New Roman"/>
          <w:color w:val="000000" w:themeColor="text1"/>
          <w:sz w:val="28"/>
          <w:szCs w:val="28"/>
        </w:rPr>
        <w:t>гумусированной</w:t>
      </w:r>
      <w:proofErr w:type="spellEnd"/>
      <w:r w:rsidRPr="00ED50B2">
        <w:rPr>
          <w:rFonts w:ascii="Times New Roman" w:hAnsi="Times New Roman" w:cs="Times New Roman"/>
          <w:color w:val="000000" w:themeColor="text1"/>
          <w:sz w:val="28"/>
          <w:szCs w:val="28"/>
        </w:rPr>
        <w:t xml:space="preserve"> супеси с включением мелких древесных углей, на глубине от 1,0 м от современной дневной поверхности, представлен фрагментами керамических и фаянсовых изделий, колотой костью. Собранные данные позволяют датировать объект XIX - нач. ХХ века.</w:t>
      </w:r>
    </w:p>
    <w:p w14:paraId="1511205B" w14:textId="57B3E972" w:rsidR="00791180" w:rsidRPr="00ED50B2" w:rsidRDefault="00791180" w:rsidP="00C15297">
      <w:pPr>
        <w:spacing w:line="360" w:lineRule="auto"/>
        <w:ind w:firstLine="709"/>
        <w:jc w:val="both"/>
        <w:rPr>
          <w:rFonts w:ascii="Times New Roman" w:hAnsi="Times New Roman" w:cs="Times New Roman"/>
          <w:b/>
          <w:bCs/>
          <w:i/>
          <w:iCs/>
          <w:color w:val="000000" w:themeColor="text1"/>
          <w:sz w:val="28"/>
          <w:szCs w:val="28"/>
        </w:rPr>
      </w:pPr>
      <w:r w:rsidRPr="00702062">
        <w:rPr>
          <w:rFonts w:ascii="Times New Roman" w:hAnsi="Times New Roman" w:cs="Times New Roman"/>
          <w:b/>
          <w:bCs/>
          <w:color w:val="000000" w:themeColor="text1"/>
          <w:sz w:val="28"/>
          <w:szCs w:val="28"/>
        </w:rPr>
        <w:t>Писаница «Рыбное».</w:t>
      </w:r>
      <w:r w:rsidR="003C38BE" w:rsidRPr="00ED50B2">
        <w:rPr>
          <w:rFonts w:ascii="Times New Roman" w:hAnsi="Times New Roman" w:cs="Times New Roman"/>
          <w:b/>
          <w:bCs/>
          <w:color w:val="000000" w:themeColor="text1"/>
          <w:sz w:val="28"/>
          <w:szCs w:val="28"/>
        </w:rPr>
        <w:t xml:space="preserve"> </w:t>
      </w:r>
    </w:p>
    <w:p w14:paraId="0B7F6501" w14:textId="5B331A83" w:rsidR="008C60EE" w:rsidRPr="00ED50B2" w:rsidRDefault="00791180"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w:t>
      </w:r>
      <w:r w:rsidR="008025B0" w:rsidRPr="00ED50B2">
        <w:rPr>
          <w:rFonts w:ascii="Times New Roman" w:hAnsi="Times New Roman" w:cs="Times New Roman"/>
          <w:color w:val="000000" w:themeColor="text1"/>
          <w:sz w:val="28"/>
          <w:szCs w:val="28"/>
        </w:rPr>
        <w:t xml:space="preserve">асположена в 10 км к ЮЗ от </w:t>
      </w:r>
      <w:proofErr w:type="spellStart"/>
      <w:r w:rsidR="008025B0" w:rsidRPr="00ED50B2">
        <w:rPr>
          <w:rFonts w:ascii="Times New Roman" w:hAnsi="Times New Roman" w:cs="Times New Roman"/>
          <w:color w:val="000000" w:themeColor="text1"/>
          <w:sz w:val="28"/>
          <w:szCs w:val="28"/>
        </w:rPr>
        <w:t>пгт</w:t>
      </w:r>
      <w:proofErr w:type="spellEnd"/>
      <w:r w:rsidR="008025B0" w:rsidRPr="00ED50B2">
        <w:rPr>
          <w:rFonts w:ascii="Times New Roman" w:hAnsi="Times New Roman" w:cs="Times New Roman"/>
          <w:color w:val="000000" w:themeColor="text1"/>
          <w:sz w:val="28"/>
          <w:szCs w:val="28"/>
        </w:rPr>
        <w:t>. Мотыгино, на восточной окраине д. Рыбное, на сланцевом утесе под названием «</w:t>
      </w:r>
      <w:proofErr w:type="spellStart"/>
      <w:r w:rsidR="008025B0" w:rsidRPr="00ED50B2">
        <w:rPr>
          <w:rFonts w:ascii="Times New Roman" w:hAnsi="Times New Roman" w:cs="Times New Roman"/>
          <w:color w:val="000000" w:themeColor="text1"/>
          <w:sz w:val="28"/>
          <w:szCs w:val="28"/>
        </w:rPr>
        <w:t>Рубашный</w:t>
      </w:r>
      <w:proofErr w:type="spellEnd"/>
      <w:r w:rsidR="008025B0" w:rsidRPr="00ED50B2">
        <w:rPr>
          <w:rFonts w:ascii="Times New Roman" w:hAnsi="Times New Roman" w:cs="Times New Roman"/>
          <w:color w:val="000000" w:themeColor="text1"/>
          <w:sz w:val="28"/>
          <w:szCs w:val="28"/>
        </w:rPr>
        <w:t>» («</w:t>
      </w:r>
      <w:proofErr w:type="spellStart"/>
      <w:r w:rsidR="008025B0" w:rsidRPr="00ED50B2">
        <w:rPr>
          <w:rFonts w:ascii="Times New Roman" w:hAnsi="Times New Roman" w:cs="Times New Roman"/>
          <w:color w:val="000000" w:themeColor="text1"/>
          <w:sz w:val="28"/>
          <w:szCs w:val="28"/>
        </w:rPr>
        <w:t>Кармакулы</w:t>
      </w:r>
      <w:proofErr w:type="spellEnd"/>
      <w:r w:rsidR="008025B0" w:rsidRPr="00ED50B2">
        <w:rPr>
          <w:rFonts w:ascii="Times New Roman" w:hAnsi="Times New Roman" w:cs="Times New Roman"/>
          <w:color w:val="000000" w:themeColor="text1"/>
          <w:sz w:val="28"/>
          <w:szCs w:val="28"/>
        </w:rPr>
        <w:t>»)</w:t>
      </w:r>
      <w:r w:rsidR="00332526">
        <w:rPr>
          <w:rStyle w:val="a6"/>
          <w:rFonts w:ascii="Times New Roman" w:hAnsi="Times New Roman" w:cs="Times New Roman"/>
          <w:color w:val="000000" w:themeColor="text1"/>
          <w:sz w:val="28"/>
          <w:szCs w:val="28"/>
        </w:rPr>
        <w:footnoteReference w:id="22"/>
      </w:r>
      <w:r w:rsidR="008025B0" w:rsidRPr="00ED50B2">
        <w:rPr>
          <w:rFonts w:ascii="Times New Roman" w:hAnsi="Times New Roman" w:cs="Times New Roman"/>
          <w:color w:val="000000" w:themeColor="text1"/>
          <w:sz w:val="28"/>
          <w:szCs w:val="28"/>
        </w:rPr>
        <w:t xml:space="preserve">. Рисунки расположены в северо-западной части утеса на вертикальных и горизонтально наклонных плоскостях, на высоте 4–4,5 м от уреза воды, экспонированы на юго-восток. Изображения выполнены путем выбивки, в ряде случаев – с последующей </w:t>
      </w:r>
      <w:proofErr w:type="spellStart"/>
      <w:r w:rsidR="008025B0" w:rsidRPr="00ED50B2">
        <w:rPr>
          <w:rFonts w:ascii="Times New Roman" w:hAnsi="Times New Roman" w:cs="Times New Roman"/>
          <w:color w:val="000000" w:themeColor="text1"/>
          <w:sz w:val="28"/>
          <w:szCs w:val="28"/>
        </w:rPr>
        <w:t>прошлифовкой</w:t>
      </w:r>
      <w:proofErr w:type="spellEnd"/>
      <w:r w:rsidR="008025B0" w:rsidRPr="00ED50B2">
        <w:rPr>
          <w:rFonts w:ascii="Times New Roman" w:hAnsi="Times New Roman" w:cs="Times New Roman"/>
          <w:color w:val="000000" w:themeColor="text1"/>
          <w:sz w:val="28"/>
          <w:szCs w:val="28"/>
        </w:rPr>
        <w:t>.</w:t>
      </w:r>
      <w:r w:rsidR="008C60EE" w:rsidRPr="00ED50B2">
        <w:rPr>
          <w:rFonts w:ascii="Times New Roman" w:hAnsi="Times New Roman" w:cs="Times New Roman"/>
          <w:color w:val="000000" w:themeColor="text1"/>
          <w:sz w:val="28"/>
          <w:szCs w:val="28"/>
        </w:rPr>
        <w:t xml:space="preserve"> </w:t>
      </w:r>
    </w:p>
    <w:p w14:paraId="35376D00" w14:textId="77777777"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Протяжённость обследованного участка: по линии ЮЗ-СВ – 98 м, по линии ЮВ-СЗ – 55 м. Видимыми признаками ОАН в современном рельефе скальных обнажений являются 12 плоскостей с петроглифами, расположенными на расстоянии 0,1-29 м друг от друга.</w:t>
      </w:r>
    </w:p>
    <w:p w14:paraId="2A5D5B50" w14:textId="2AB3BC5F"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Плоскость 1 (длина 1,6 м, ширина 0,6 м) и плоскость 2 (0,6х0,6 м) горизонтально наклонные, на высоте 4 м от уреза воды обращены на СВ (азимут 300-310º). Расположены на северо-восточной оконечности писаницы, в 0,5 м друг от друга по линии ЗЮЗ-ВСВ, в 8 м к СЗ от берега реки. На их поверхности выявлены изображения птиц.</w:t>
      </w:r>
    </w:p>
    <w:p w14:paraId="5A84DC62" w14:textId="5168B6CD"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3 расположена на восточном отвесном склоне утеса, в 4,5 м к западу от русла реки, в 30 м к ЮЮЗ от плоскостей 1, 2, на высоте 4 м от уреза воды. В 30 м к юго-западу (азимут 250º) от плоскости, на вершине утеса установлен памятник-стела погибшим партизанам. Напротив плоскости, вдаваясь в русло реки, находится пологая площадка скальных выходов. Плоскость крупных размеров (высота 3 м, длина 4,85 м) имеет форму </w:t>
      </w:r>
      <w:r w:rsidRPr="00ED50B2">
        <w:rPr>
          <w:rFonts w:ascii="Times New Roman" w:hAnsi="Times New Roman" w:cs="Times New Roman"/>
          <w:bCs/>
          <w:color w:val="000000" w:themeColor="text1"/>
          <w:sz w:val="28"/>
          <w:szCs w:val="28"/>
        </w:rPr>
        <w:lastRenderedPageBreak/>
        <w:t xml:space="preserve">пятиугольника, по вертикальной линии симметрично немного вогнутая, под положительным углом наклона (20 º) обращена на юго-восток (азимут 30 º), в основании имеет узкую площадку. По всей площади плоскость густо покрыта рисунками. Основной сюжет петроглифов – фигуры птиц с развернутыми по сторонам крыльями, встречаются контурные фигуры копытных животных с трапециевидными и </w:t>
      </w:r>
      <w:proofErr w:type="spellStart"/>
      <w:r w:rsidRPr="00ED50B2">
        <w:rPr>
          <w:rFonts w:ascii="Times New Roman" w:hAnsi="Times New Roman" w:cs="Times New Roman"/>
          <w:bCs/>
          <w:color w:val="000000" w:themeColor="text1"/>
          <w:sz w:val="28"/>
          <w:szCs w:val="28"/>
        </w:rPr>
        <w:t>сегментовидными</w:t>
      </w:r>
      <w:proofErr w:type="spellEnd"/>
      <w:r w:rsidRPr="00ED50B2">
        <w:rPr>
          <w:rFonts w:ascii="Times New Roman" w:hAnsi="Times New Roman" w:cs="Times New Roman"/>
          <w:bCs/>
          <w:color w:val="000000" w:themeColor="text1"/>
          <w:sz w:val="28"/>
          <w:szCs w:val="28"/>
        </w:rPr>
        <w:t xml:space="preserve"> туловищами. Зафиксированы изображения людей, антропоморфной личины, солярных знаков, </w:t>
      </w:r>
      <w:proofErr w:type="spellStart"/>
      <w:r w:rsidRPr="00ED50B2">
        <w:rPr>
          <w:rFonts w:ascii="Times New Roman" w:hAnsi="Times New Roman" w:cs="Times New Roman"/>
          <w:bCs/>
          <w:color w:val="000000" w:themeColor="text1"/>
          <w:sz w:val="28"/>
          <w:szCs w:val="28"/>
        </w:rPr>
        <w:t>решетковидной</w:t>
      </w:r>
      <w:proofErr w:type="spellEnd"/>
      <w:r w:rsidRPr="00ED50B2">
        <w:rPr>
          <w:rFonts w:ascii="Times New Roman" w:hAnsi="Times New Roman" w:cs="Times New Roman"/>
          <w:bCs/>
          <w:color w:val="000000" w:themeColor="text1"/>
          <w:sz w:val="28"/>
          <w:szCs w:val="28"/>
        </w:rPr>
        <w:t xml:space="preserve"> фигуры.</w:t>
      </w:r>
    </w:p>
    <w:p w14:paraId="36079104" w14:textId="55EDD4A2"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4 (смежая с плоскостью 3, расположена правее нее) высота ее 0,7 м, ширина – 0,5 м, под положительным наклоном (+55 º) обращена на юго-запад (азимут 190 º). Рисунки в виде </w:t>
      </w:r>
      <w:proofErr w:type="spellStart"/>
      <w:r w:rsidRPr="00ED50B2">
        <w:rPr>
          <w:rFonts w:ascii="Times New Roman" w:hAnsi="Times New Roman" w:cs="Times New Roman"/>
          <w:bCs/>
          <w:color w:val="000000" w:themeColor="text1"/>
          <w:sz w:val="28"/>
          <w:szCs w:val="28"/>
        </w:rPr>
        <w:t>орнитоморфных</w:t>
      </w:r>
      <w:proofErr w:type="spellEnd"/>
      <w:r w:rsidRPr="00ED50B2">
        <w:rPr>
          <w:rFonts w:ascii="Times New Roman" w:hAnsi="Times New Roman" w:cs="Times New Roman"/>
          <w:bCs/>
          <w:color w:val="000000" w:themeColor="text1"/>
          <w:sz w:val="28"/>
          <w:szCs w:val="28"/>
        </w:rPr>
        <w:t xml:space="preserve"> фигур выявлены на высоте 1 м от подножия плоскости.</w:t>
      </w:r>
    </w:p>
    <w:p w14:paraId="5B531221" w14:textId="7EBCA2CC"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5 находится в 1,8 м к северу от плоскости 3 (азимут 0 º). Длина ее 1,3 м, ширина 0,6 м, под положительным углом наклона (+25 º) она обращена на северо-восток (азимут 300 º). На высоте 0,8 м от подножия выявлены два </w:t>
      </w:r>
      <w:proofErr w:type="spellStart"/>
      <w:r w:rsidRPr="00ED50B2">
        <w:rPr>
          <w:rFonts w:ascii="Times New Roman" w:hAnsi="Times New Roman" w:cs="Times New Roman"/>
          <w:bCs/>
          <w:color w:val="000000" w:themeColor="text1"/>
          <w:sz w:val="28"/>
          <w:szCs w:val="28"/>
        </w:rPr>
        <w:t>орнитоморфных</w:t>
      </w:r>
      <w:proofErr w:type="spellEnd"/>
      <w:r w:rsidRPr="00ED50B2">
        <w:rPr>
          <w:rFonts w:ascii="Times New Roman" w:hAnsi="Times New Roman" w:cs="Times New Roman"/>
          <w:bCs/>
          <w:color w:val="000000" w:themeColor="text1"/>
          <w:sz w:val="28"/>
          <w:szCs w:val="28"/>
        </w:rPr>
        <w:t xml:space="preserve"> изображения.</w:t>
      </w:r>
    </w:p>
    <w:p w14:paraId="1CEB675D" w14:textId="7E99924D"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Плоскость 6 расположена в 1,3 м к северо-востоку от плоскости 5 (азимут 30 º), является восточным бортом скального выступа с плоскостью 10 на его верхней площадке. Высота плоскости 6 – 1 м, ширина 0,7</w:t>
      </w:r>
      <w:r w:rsidR="00210FD1">
        <w:rPr>
          <w:rFonts w:ascii="Times New Roman" w:hAnsi="Times New Roman" w:cs="Times New Roman"/>
          <w:bCs/>
          <w:color w:val="000000" w:themeColor="text1"/>
          <w:sz w:val="28"/>
          <w:szCs w:val="28"/>
        </w:rPr>
        <w:t xml:space="preserve"> </w:t>
      </w:r>
      <w:r w:rsidRPr="00ED50B2">
        <w:rPr>
          <w:rFonts w:ascii="Times New Roman" w:hAnsi="Times New Roman" w:cs="Times New Roman"/>
          <w:bCs/>
          <w:color w:val="000000" w:themeColor="text1"/>
          <w:sz w:val="28"/>
          <w:szCs w:val="28"/>
        </w:rPr>
        <w:t xml:space="preserve">м, под положительным углом наклона (+50 º) она обращена на берег, на юго-запад (азимут 340 º). На высоте 0,8 м от подножия выявлены пять </w:t>
      </w:r>
      <w:proofErr w:type="spellStart"/>
      <w:r w:rsidRPr="00ED50B2">
        <w:rPr>
          <w:rFonts w:ascii="Times New Roman" w:hAnsi="Times New Roman" w:cs="Times New Roman"/>
          <w:bCs/>
          <w:color w:val="000000" w:themeColor="text1"/>
          <w:sz w:val="28"/>
          <w:szCs w:val="28"/>
        </w:rPr>
        <w:t>орнитоморфных</w:t>
      </w:r>
      <w:proofErr w:type="spellEnd"/>
      <w:r w:rsidRPr="00ED50B2">
        <w:rPr>
          <w:rFonts w:ascii="Times New Roman" w:hAnsi="Times New Roman" w:cs="Times New Roman"/>
          <w:bCs/>
          <w:color w:val="000000" w:themeColor="text1"/>
          <w:sz w:val="28"/>
          <w:szCs w:val="28"/>
        </w:rPr>
        <w:t xml:space="preserve"> фигур.</w:t>
      </w:r>
    </w:p>
    <w:p w14:paraId="0DE9196E" w14:textId="01B32B34"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7 находится в 1,8 м к северо-востоку от плоскости 3 (азимут 40-45 º), напротив плоскости 5 (азимут 100 º) на расстоянии 1,5 м от нее. Длина ее 0,8 м, ширина 0,2 м, под положительным углом наклона (+20 º) она обращена на реку, на северо-восток (азимут 340 º). Представлены одна зооморфная и две </w:t>
      </w:r>
      <w:proofErr w:type="spellStart"/>
      <w:r w:rsidRPr="00ED50B2">
        <w:rPr>
          <w:rFonts w:ascii="Times New Roman" w:hAnsi="Times New Roman" w:cs="Times New Roman"/>
          <w:bCs/>
          <w:color w:val="000000" w:themeColor="text1"/>
          <w:sz w:val="28"/>
          <w:szCs w:val="28"/>
        </w:rPr>
        <w:t>орнитоморфные</w:t>
      </w:r>
      <w:proofErr w:type="spellEnd"/>
      <w:r w:rsidRPr="00ED50B2">
        <w:rPr>
          <w:rFonts w:ascii="Times New Roman" w:hAnsi="Times New Roman" w:cs="Times New Roman"/>
          <w:bCs/>
          <w:color w:val="000000" w:themeColor="text1"/>
          <w:sz w:val="28"/>
          <w:szCs w:val="28"/>
        </w:rPr>
        <w:t xml:space="preserve"> фигуры.</w:t>
      </w:r>
    </w:p>
    <w:p w14:paraId="42813EBE" w14:textId="3358AF95"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8 смежная с плоскостью 7, расположена северо-восточнее и немного выше ее, является соседней гранью камня. Высота ее 0,15 м, ширина </w:t>
      </w:r>
      <w:r w:rsidRPr="00ED50B2">
        <w:rPr>
          <w:rFonts w:ascii="Times New Roman" w:hAnsi="Times New Roman" w:cs="Times New Roman"/>
          <w:bCs/>
          <w:color w:val="000000" w:themeColor="text1"/>
          <w:sz w:val="28"/>
          <w:szCs w:val="28"/>
        </w:rPr>
        <w:lastRenderedPageBreak/>
        <w:t>– 0,3 м. Под положительным углом наклона (+30 º) она обращена на юго-восток (азимут 40 º). Изображено животное.</w:t>
      </w:r>
    </w:p>
    <w:p w14:paraId="7350D82F" w14:textId="4EAF656D"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9 (высота 0,5 м, ширина 0,4 м) смежная с плоскостью 3, расположена на южной окраине ее, вертикальная. Под небольшим положительным углом наклона (+20 º) она обращена на юго-запад (азимут 335 º). Изображена </w:t>
      </w:r>
      <w:proofErr w:type="spellStart"/>
      <w:r w:rsidRPr="00ED50B2">
        <w:rPr>
          <w:rFonts w:ascii="Times New Roman" w:hAnsi="Times New Roman" w:cs="Times New Roman"/>
          <w:bCs/>
          <w:color w:val="000000" w:themeColor="text1"/>
          <w:sz w:val="28"/>
          <w:szCs w:val="28"/>
        </w:rPr>
        <w:t>орнитоморфная</w:t>
      </w:r>
      <w:proofErr w:type="spellEnd"/>
      <w:r w:rsidRPr="00ED50B2">
        <w:rPr>
          <w:rFonts w:ascii="Times New Roman" w:hAnsi="Times New Roman" w:cs="Times New Roman"/>
          <w:bCs/>
          <w:color w:val="000000" w:themeColor="text1"/>
          <w:sz w:val="28"/>
          <w:szCs w:val="28"/>
        </w:rPr>
        <w:t xml:space="preserve"> фигура.</w:t>
      </w:r>
    </w:p>
    <w:p w14:paraId="7F82891E" w14:textId="46DC384F"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10 (длина 1,7 м, ширина 0,8 м) находится в 1,3 м к северо-востоку от плоскости 5 (азимут 30 º), является верхней горизонтальной площадкой скального выступа с плоскостью 6 на его восточной вертикальной грани. Выявлены </w:t>
      </w:r>
      <w:proofErr w:type="spellStart"/>
      <w:r w:rsidRPr="00ED50B2">
        <w:rPr>
          <w:rFonts w:ascii="Times New Roman" w:hAnsi="Times New Roman" w:cs="Times New Roman"/>
          <w:bCs/>
          <w:color w:val="000000" w:themeColor="text1"/>
          <w:sz w:val="28"/>
          <w:szCs w:val="28"/>
        </w:rPr>
        <w:t>орнитоморфные</w:t>
      </w:r>
      <w:proofErr w:type="spellEnd"/>
      <w:r w:rsidRPr="00ED50B2">
        <w:rPr>
          <w:rFonts w:ascii="Times New Roman" w:hAnsi="Times New Roman" w:cs="Times New Roman"/>
          <w:bCs/>
          <w:color w:val="000000" w:themeColor="text1"/>
          <w:sz w:val="28"/>
          <w:szCs w:val="28"/>
        </w:rPr>
        <w:t xml:space="preserve"> фигуры.</w:t>
      </w:r>
    </w:p>
    <w:p w14:paraId="4DD34274" w14:textId="445BB155"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11 вертикальная, немного выпуклая, находится на южной оконечности писаницы, в 11 м к ЮЮЗ от плоскости 9 (азимут 200 º). Высота ее 0,7 м, ширина 0,5 м, под небольшим положительным углом наклона (+15 º) она обращена на юго-восток. На высоте 0,6 м от подножия выявлено одно </w:t>
      </w:r>
      <w:proofErr w:type="spellStart"/>
      <w:r w:rsidRPr="00ED50B2">
        <w:rPr>
          <w:rFonts w:ascii="Times New Roman" w:hAnsi="Times New Roman" w:cs="Times New Roman"/>
          <w:bCs/>
          <w:color w:val="000000" w:themeColor="text1"/>
          <w:sz w:val="28"/>
          <w:szCs w:val="28"/>
        </w:rPr>
        <w:t>орнитоморфное</w:t>
      </w:r>
      <w:proofErr w:type="spellEnd"/>
      <w:r w:rsidRPr="00ED50B2">
        <w:rPr>
          <w:rFonts w:ascii="Times New Roman" w:hAnsi="Times New Roman" w:cs="Times New Roman"/>
          <w:bCs/>
          <w:color w:val="000000" w:themeColor="text1"/>
          <w:sz w:val="28"/>
          <w:szCs w:val="28"/>
        </w:rPr>
        <w:t xml:space="preserve"> изображение.</w:t>
      </w:r>
    </w:p>
    <w:p w14:paraId="3CA92E0A" w14:textId="4CC6E85C"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Плоскость 12 (длина 1,1 м, ширина 0,9 м) расположена на северной оконечности писаницы в 21 м к ССЗ от плоскости 1 (азимут 30</w:t>
      </w:r>
      <w:r w:rsidR="00853CCB" w:rsidRPr="00ED50B2">
        <w:rPr>
          <w:rFonts w:ascii="Times New Roman" w:hAnsi="Times New Roman" w:cs="Times New Roman"/>
          <w:bCs/>
          <w:color w:val="000000" w:themeColor="text1"/>
          <w:sz w:val="28"/>
          <w:szCs w:val="28"/>
        </w:rPr>
        <w:t xml:space="preserve"> º</w:t>
      </w:r>
      <w:r w:rsidRPr="00ED50B2">
        <w:rPr>
          <w:rFonts w:ascii="Times New Roman" w:hAnsi="Times New Roman" w:cs="Times New Roman"/>
          <w:bCs/>
          <w:color w:val="000000" w:themeColor="text1"/>
          <w:sz w:val="28"/>
          <w:szCs w:val="28"/>
        </w:rPr>
        <w:t>), является верхней горизонтально наклонной площадкой скального мыса. В 1,5 от берега, на высоте 0,8 м от уреза воды выявлена контурная антропоморфная фигура, выполненная в технике выбивки.</w:t>
      </w:r>
    </w:p>
    <w:p w14:paraId="4157FD90" w14:textId="77777777"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Вследствие выветривания скальных плоскостей, активного действия воды и льда рельеф рисунков к настоящему времени частично снивелирован и приобрел слабовыраженный характер. Более того, многие плоскости покрыты толстыми напластованиями современной масляной краски, густо заполнившей слабые углубления линий рисунков, лишайниками. Непосредственная близость населенного пункта негативно влияет на сохранность петроглифов, которые часто посещают местные жители для проведения досуга: разжигают костры, разбивают об камни стеклянную посуду и др. Общее состояние ОАН оценивается как аварийное.</w:t>
      </w:r>
    </w:p>
    <w:p w14:paraId="67A76589" w14:textId="77777777"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lastRenderedPageBreak/>
        <w:t>Учитывая географо-топографическое соответствия объектов, способ нанесения рисунков, сюжетные характеристики изображений, принимая во внимание частые случаи палимпсеста, петроглифы охватывают широкий временной интервал (2-1 тыс. до н.э.). Антропоморфная фигура на плоскости 12, судя по технике исполнения и элементам аббревиатуры образа, выполнена значительно позднее: в период кон. XIX - нач. XX вв.</w:t>
      </w:r>
    </w:p>
    <w:p w14:paraId="6711742B" w14:textId="1BEF2C03" w:rsidR="003C38BE" w:rsidRPr="00ED50B2" w:rsidRDefault="003C38B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Петроглифы представляют интерес как памятник древнего наскального искусства эпохи раннего железа-средневековья и наскального творчества Нового времени на территории Нижнего Приангарья.</w:t>
      </w:r>
    </w:p>
    <w:p w14:paraId="65F2FAC1" w14:textId="51F54A5A" w:rsidR="002A203E" w:rsidRPr="00ED50B2" w:rsidRDefault="002A203E" w:rsidP="00C15297">
      <w:pPr>
        <w:spacing w:line="360" w:lineRule="auto"/>
        <w:ind w:firstLine="709"/>
        <w:jc w:val="both"/>
        <w:rPr>
          <w:rFonts w:ascii="Times New Roman" w:hAnsi="Times New Roman" w:cs="Times New Roman"/>
          <w:b/>
          <w:color w:val="000000" w:themeColor="text1"/>
          <w:sz w:val="28"/>
          <w:szCs w:val="28"/>
        </w:rPr>
      </w:pPr>
      <w:r w:rsidRPr="00ED50B2">
        <w:rPr>
          <w:rFonts w:ascii="Times New Roman" w:hAnsi="Times New Roman" w:cs="Times New Roman"/>
          <w:b/>
          <w:color w:val="000000" w:themeColor="text1"/>
          <w:sz w:val="28"/>
          <w:szCs w:val="28"/>
        </w:rPr>
        <w:t xml:space="preserve">Писаница «Рыбное. Петроглифы – 3». </w:t>
      </w:r>
    </w:p>
    <w:p w14:paraId="71D26EFE" w14:textId="7B6934C3" w:rsidR="002A203E" w:rsidRPr="00ED50B2" w:rsidRDefault="002A203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Писаница расположена в 4,5 км к востоко-юго-востоку от с. Рыбного, на утесе, сложенном вулканическими породами коричнево-серого цвета. Верхние плоскости утеса, находящиеся на высоте 10–12 м от августовского уреза воды р. Ангары, частично прикрыты известковыми натеками. На этих плоскостях были зафиксированы изображения, выполненные красным красителем. Рисунки выявлены на четырех плоскостях, однако из-за сложности подхода и необходимости использования скалолазного снаряжения высока вероятность, что при более тщательном изучении количество плоскостей увеличится.</w:t>
      </w:r>
    </w:p>
    <w:p w14:paraId="69432F13" w14:textId="46BBE5E5" w:rsidR="002A203E" w:rsidRPr="00ED50B2" w:rsidRDefault="002A203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1 имеет </w:t>
      </w:r>
      <w:proofErr w:type="spellStart"/>
      <w:r w:rsidRPr="00ED50B2">
        <w:rPr>
          <w:rFonts w:ascii="Times New Roman" w:hAnsi="Times New Roman" w:cs="Times New Roman"/>
          <w:bCs/>
          <w:color w:val="000000" w:themeColor="text1"/>
          <w:sz w:val="28"/>
          <w:szCs w:val="28"/>
        </w:rPr>
        <w:t>подтреугольную</w:t>
      </w:r>
      <w:proofErr w:type="spellEnd"/>
      <w:r w:rsidRPr="00ED50B2">
        <w:rPr>
          <w:rFonts w:ascii="Times New Roman" w:hAnsi="Times New Roman" w:cs="Times New Roman"/>
          <w:bCs/>
          <w:color w:val="000000" w:themeColor="text1"/>
          <w:sz w:val="28"/>
          <w:szCs w:val="28"/>
        </w:rPr>
        <w:t xml:space="preserve"> форму (1,0×0,8 м), под отрицательным углом наклона (–25°) экспонирована на юго-запад (аз. 135°). На плоскости выявлено контурное изображение копытного животного, обращенного в правую сторону, напоминающего лося. На крупе животного показана фигура антропоморфного существа, «всадника», выполненная в линейно-контурной манере.</w:t>
      </w:r>
    </w:p>
    <w:p w14:paraId="0484ED8E" w14:textId="6705BE34" w:rsidR="002A203E" w:rsidRPr="00ED50B2" w:rsidRDefault="002A203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Плоскости 2, 3 смежные, размерами 0,5×1,0 м и 1,0×0,7 м, расположены в 9,7 м от берега реки на выступающем каменном блоке, в 6 м к востоку и ниже на 1 м от плоскости 1, на высоте 12 м от уреза воды, обращены на юго-восток </w:t>
      </w:r>
      <w:r w:rsidRPr="00ED50B2">
        <w:rPr>
          <w:rFonts w:ascii="Times New Roman" w:hAnsi="Times New Roman" w:cs="Times New Roman"/>
          <w:bCs/>
          <w:color w:val="000000" w:themeColor="text1"/>
          <w:sz w:val="28"/>
          <w:szCs w:val="28"/>
        </w:rPr>
        <w:lastRenderedPageBreak/>
        <w:t>(аз. 50°) и северо-восток (аз. 340°). На плоскостях выявлены мазки красной краски, не складывающиеся в фигуративные изображения.</w:t>
      </w:r>
    </w:p>
    <w:p w14:paraId="1A29B7CA" w14:textId="25E86246" w:rsidR="002A203E" w:rsidRPr="00ED50B2" w:rsidRDefault="002A203E"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Плоскость 4 находится в 1 м правее и на 0,5 м ниже плоскости 4, под отрицательным углом наклона (–15°) обращена на юго-запад (аз. 120°). Она </w:t>
      </w:r>
      <w:proofErr w:type="spellStart"/>
      <w:r w:rsidRPr="00ED50B2">
        <w:rPr>
          <w:rFonts w:ascii="Times New Roman" w:hAnsi="Times New Roman" w:cs="Times New Roman"/>
          <w:bCs/>
          <w:color w:val="000000" w:themeColor="text1"/>
          <w:sz w:val="28"/>
          <w:szCs w:val="28"/>
        </w:rPr>
        <w:t>подквадратной</w:t>
      </w:r>
      <w:proofErr w:type="spellEnd"/>
      <w:r w:rsidRPr="00ED50B2">
        <w:rPr>
          <w:rFonts w:ascii="Times New Roman" w:hAnsi="Times New Roman" w:cs="Times New Roman"/>
          <w:bCs/>
          <w:color w:val="000000" w:themeColor="text1"/>
          <w:sz w:val="28"/>
          <w:szCs w:val="28"/>
        </w:rPr>
        <w:t xml:space="preserve"> формы (1×2 м), покрыта известковыми натеками, на которых просматриваются изображения пяти зооморфных и одной антропоморфной фигуры (рис. 1, 2). Зооморфные фигуры выстроены по диагонали от левой верхней к правой нижней части плоскости. Верхняя фигура представляет собой изображение копытного животного (лося?) в силуэтной манере, в динамичной позе. Головная часть изображения утрачена из-за разрушения плоскости. Далее, по диагонали вниз, изображены две фигуры лосей, выполненных в контурной манере. Фигуры динамичны, показаны в «ангарском стиле». Внутри контуров просматриваются линии, разделяющие туловища на сегменты – в середине и в районе шеи. Еще ниже расположена фигура копытного животного, видовую принадлежность которого определить сложно. В правом нижнем углу плоскости фиксируется контур тела неопределенного (копытного?) животного, выполненный более тонкой линией, чем фигуры выше.</w:t>
      </w:r>
    </w:p>
    <w:p w14:paraId="61265A7E" w14:textId="3513D101" w:rsidR="008D7050" w:rsidRPr="00ED50B2" w:rsidRDefault="008D7050" w:rsidP="00C15297">
      <w:pPr>
        <w:spacing w:line="360" w:lineRule="auto"/>
        <w:ind w:firstLine="709"/>
        <w:jc w:val="both"/>
        <w:rPr>
          <w:rFonts w:ascii="Times New Roman" w:hAnsi="Times New Roman" w:cs="Times New Roman"/>
          <w:b/>
          <w:color w:val="000000" w:themeColor="text1"/>
          <w:sz w:val="28"/>
          <w:szCs w:val="28"/>
        </w:rPr>
      </w:pPr>
      <w:r w:rsidRPr="00ED50B2">
        <w:rPr>
          <w:rFonts w:ascii="Times New Roman" w:hAnsi="Times New Roman" w:cs="Times New Roman"/>
          <w:b/>
          <w:color w:val="000000" w:themeColor="text1"/>
          <w:sz w:val="28"/>
          <w:szCs w:val="28"/>
        </w:rPr>
        <w:t>Петроглифы «</w:t>
      </w:r>
      <w:proofErr w:type="spellStart"/>
      <w:r w:rsidRPr="00ED50B2">
        <w:rPr>
          <w:rFonts w:ascii="Times New Roman" w:hAnsi="Times New Roman" w:cs="Times New Roman"/>
          <w:b/>
          <w:color w:val="000000" w:themeColor="text1"/>
          <w:sz w:val="28"/>
          <w:szCs w:val="28"/>
        </w:rPr>
        <w:t>Оленный</w:t>
      </w:r>
      <w:proofErr w:type="spellEnd"/>
      <w:r w:rsidRPr="00ED50B2">
        <w:rPr>
          <w:rFonts w:ascii="Times New Roman" w:hAnsi="Times New Roman" w:cs="Times New Roman"/>
          <w:b/>
          <w:color w:val="000000" w:themeColor="text1"/>
          <w:sz w:val="28"/>
          <w:szCs w:val="28"/>
        </w:rPr>
        <w:t xml:space="preserve"> утес».</w:t>
      </w:r>
    </w:p>
    <w:p w14:paraId="5445F54B" w14:textId="0ED9137B" w:rsidR="008D7050" w:rsidRPr="00ED50B2" w:rsidRDefault="008D7050"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 xml:space="preserve">Рисунки находятся на правом берегу р. Ангары, в 200 м ниже устья р. </w:t>
      </w:r>
      <w:proofErr w:type="spellStart"/>
      <w:r w:rsidRPr="00ED50B2">
        <w:rPr>
          <w:rFonts w:ascii="Times New Roman" w:hAnsi="Times New Roman" w:cs="Times New Roman"/>
          <w:bCs/>
          <w:color w:val="000000" w:themeColor="text1"/>
          <w:sz w:val="28"/>
          <w:szCs w:val="28"/>
        </w:rPr>
        <w:t>Ергулейки</w:t>
      </w:r>
      <w:proofErr w:type="spellEnd"/>
      <w:r w:rsidRPr="00ED50B2">
        <w:rPr>
          <w:rFonts w:ascii="Times New Roman" w:hAnsi="Times New Roman" w:cs="Times New Roman"/>
          <w:bCs/>
          <w:color w:val="000000" w:themeColor="text1"/>
          <w:sz w:val="28"/>
          <w:szCs w:val="28"/>
        </w:rPr>
        <w:t>, выбиты точечной ретушью.</w:t>
      </w:r>
    </w:p>
    <w:p w14:paraId="18540A4A" w14:textId="150FFAFC" w:rsidR="00755F23" w:rsidRPr="00ED50B2" w:rsidRDefault="00755F23"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Петроглифы выявлены на высоте 3 м от уреза воды, в 5 м от берега на поверхности шестиугольной вертикальной плоскости 1, обращенной на ЮВ (азимут 230</w:t>
      </w:r>
      <w:r w:rsidR="002A203E" w:rsidRPr="00ED50B2">
        <w:rPr>
          <w:rFonts w:ascii="Times New Roman" w:hAnsi="Times New Roman" w:cs="Times New Roman"/>
          <w:bCs/>
          <w:color w:val="000000" w:themeColor="text1"/>
          <w:sz w:val="28"/>
          <w:szCs w:val="28"/>
        </w:rPr>
        <w:t>°</w:t>
      </w:r>
      <w:r w:rsidRPr="00ED50B2">
        <w:rPr>
          <w:rFonts w:ascii="Times New Roman" w:hAnsi="Times New Roman" w:cs="Times New Roman"/>
          <w:bCs/>
          <w:color w:val="000000" w:themeColor="text1"/>
          <w:sz w:val="28"/>
          <w:szCs w:val="28"/>
        </w:rPr>
        <w:t xml:space="preserve">). Ширина плоскости 4 м, высота – 1,9 м. Поверхность плоскости относительно ровная, с тёмным скальным «загаром», есть трещины и выломы. Рисунки выполнены в пикетажной технике: неглубокой, средней частоты и размеров точечной выбивкой (расстояние между ударами 0,1-0,5 см, диаметр следов инструмента 0,3 см). Следы выбивки сравнительно свежие: резко контрастируют с темным "загаром" камня. Фигуры расположены не только на </w:t>
      </w:r>
      <w:r w:rsidRPr="00ED50B2">
        <w:rPr>
          <w:rFonts w:ascii="Times New Roman" w:hAnsi="Times New Roman" w:cs="Times New Roman"/>
          <w:bCs/>
          <w:color w:val="000000" w:themeColor="text1"/>
          <w:sz w:val="28"/>
          <w:szCs w:val="28"/>
        </w:rPr>
        <w:lastRenderedPageBreak/>
        <w:t xml:space="preserve">вертикальной плоскости камня, но и на верхней наклонной грани камня, где изображения более рельефны. Следы выбивки обнаружены также на внешней поверхности высотой 0,7 м и шириной 0,95 м (плоскость 2) отслоившегося скального блока толщиной 0,3 м у восточного подножия плоскости 1. Выявлены изображения солярного символа, оленей, лосей и других животных, всадников, лыжников, лучников и др. антропоморфных фигур. Представлены сцены охоты, скотоводческие темы и сюжеты культового характера. Площадь обследованного участка составила 50х25 м. </w:t>
      </w:r>
    </w:p>
    <w:p w14:paraId="154FA026" w14:textId="40FBB738" w:rsidR="00755F23" w:rsidRPr="00ED50B2" w:rsidRDefault="00755F23" w:rsidP="00C15297">
      <w:pPr>
        <w:spacing w:line="360" w:lineRule="auto"/>
        <w:ind w:firstLine="709"/>
        <w:jc w:val="both"/>
        <w:rPr>
          <w:rFonts w:ascii="Times New Roman" w:hAnsi="Times New Roman" w:cs="Times New Roman"/>
          <w:bCs/>
          <w:color w:val="000000" w:themeColor="text1"/>
          <w:sz w:val="28"/>
          <w:szCs w:val="28"/>
        </w:rPr>
      </w:pPr>
      <w:r w:rsidRPr="00ED50B2">
        <w:rPr>
          <w:rFonts w:ascii="Times New Roman" w:hAnsi="Times New Roman" w:cs="Times New Roman"/>
          <w:bCs/>
          <w:color w:val="000000" w:themeColor="text1"/>
          <w:sz w:val="28"/>
          <w:szCs w:val="28"/>
        </w:rPr>
        <w:t>Петроглифы периодически затапливается водами реки, весной плоскости протираются льдами во время ледохода (конец апреля – начало мая). Вследствие эрозийных процессов плоскости с рисунками растрескиваются и осыпаются.</w:t>
      </w:r>
      <w:r w:rsidR="00F2620A" w:rsidRPr="00ED50B2">
        <w:rPr>
          <w:rFonts w:ascii="Times New Roman" w:hAnsi="Times New Roman" w:cs="Times New Roman"/>
          <w:bCs/>
          <w:color w:val="000000" w:themeColor="text1"/>
          <w:sz w:val="28"/>
          <w:szCs w:val="28"/>
        </w:rPr>
        <w:t xml:space="preserve"> Учитывая свежесть выбивки, стиль и сюжет рисунков, петроглифы относятся к 1 тыс. до н.э. – 1 тыс. н.э. </w:t>
      </w:r>
      <w:r w:rsidRPr="00ED50B2">
        <w:rPr>
          <w:rFonts w:ascii="Times New Roman" w:hAnsi="Times New Roman" w:cs="Times New Roman"/>
          <w:bCs/>
          <w:color w:val="000000" w:themeColor="text1"/>
          <w:sz w:val="28"/>
          <w:szCs w:val="28"/>
        </w:rPr>
        <w:t>Общее состояние ОАН оценивается как аварийное.</w:t>
      </w:r>
    </w:p>
    <w:p w14:paraId="579492C9" w14:textId="7315CB1D" w:rsidR="00791180" w:rsidRPr="00ED50B2" w:rsidRDefault="00791180" w:rsidP="00C15297">
      <w:pPr>
        <w:spacing w:line="360" w:lineRule="auto"/>
        <w:ind w:firstLine="709"/>
        <w:jc w:val="both"/>
        <w:rPr>
          <w:rFonts w:ascii="Times New Roman" w:hAnsi="Times New Roman" w:cs="Times New Roman"/>
          <w:b/>
          <w:color w:val="000000" w:themeColor="text1"/>
          <w:sz w:val="28"/>
          <w:szCs w:val="28"/>
        </w:rPr>
      </w:pPr>
      <w:r w:rsidRPr="00ED50B2">
        <w:rPr>
          <w:rFonts w:ascii="Times New Roman" w:hAnsi="Times New Roman" w:cs="Times New Roman"/>
          <w:b/>
          <w:color w:val="000000" w:themeColor="text1"/>
          <w:sz w:val="28"/>
          <w:szCs w:val="28"/>
        </w:rPr>
        <w:t>Поселение, грунтовый могильник «</w:t>
      </w:r>
      <w:proofErr w:type="spellStart"/>
      <w:r w:rsidRPr="00ED50B2">
        <w:rPr>
          <w:rFonts w:ascii="Times New Roman" w:hAnsi="Times New Roman" w:cs="Times New Roman"/>
          <w:b/>
          <w:color w:val="000000" w:themeColor="text1"/>
          <w:sz w:val="28"/>
          <w:szCs w:val="28"/>
        </w:rPr>
        <w:t>Скородумный</w:t>
      </w:r>
      <w:proofErr w:type="spellEnd"/>
      <w:r w:rsidRPr="00ED50B2">
        <w:rPr>
          <w:rFonts w:ascii="Times New Roman" w:hAnsi="Times New Roman" w:cs="Times New Roman"/>
          <w:b/>
          <w:color w:val="000000" w:themeColor="text1"/>
          <w:sz w:val="28"/>
          <w:szCs w:val="28"/>
        </w:rPr>
        <w:t xml:space="preserve"> бык».</w:t>
      </w:r>
    </w:p>
    <w:p w14:paraId="678C5597" w14:textId="77777777" w:rsidR="004010AE" w:rsidRPr="00ED50B2" w:rsidRDefault="004010A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Объект расположен на поверхности 22-24-метрового скалистого утеса левого берега р. Ангара, имеющего собственное название «</w:t>
      </w:r>
      <w:proofErr w:type="spellStart"/>
      <w:r w:rsidRPr="00ED50B2">
        <w:rPr>
          <w:rFonts w:ascii="Times New Roman" w:hAnsi="Times New Roman" w:cs="Times New Roman"/>
          <w:color w:val="000000" w:themeColor="text1"/>
          <w:sz w:val="28"/>
          <w:szCs w:val="28"/>
        </w:rPr>
        <w:t>Скородумский</w:t>
      </w:r>
      <w:proofErr w:type="spellEnd"/>
      <w:r w:rsidRPr="00ED50B2">
        <w:rPr>
          <w:rFonts w:ascii="Times New Roman" w:hAnsi="Times New Roman" w:cs="Times New Roman"/>
          <w:color w:val="000000" w:themeColor="text1"/>
          <w:sz w:val="28"/>
          <w:szCs w:val="28"/>
        </w:rPr>
        <w:t xml:space="preserve"> Бык». На основании разведочной шурфовки, раскопок, анализа геоморфологической ситуации установлены границы объекта: 500 м по оси северо-запад - юго-восток (вдоль берега р. Ангара), 100 м по оси северо-восток - юго-запад (вглубь террасы). </w:t>
      </w:r>
    </w:p>
    <w:p w14:paraId="261DFDE4" w14:textId="1A0C9BB9" w:rsidR="004010AE" w:rsidRPr="00ED50B2" w:rsidRDefault="004010A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На этой территории параллельно краю террасы зафиксированы 74 котлована углубленных археологических объектов. Кроме того, визуально прослеживается заплывшая траншея глубиной от 1,5 до 2 м и шириной до 2 м, проходящая почти через всю территорию памятника вдоль его южной границы. Археологическими работами изучены культурные слои объекта на площади 539 кв. м. (9 шурфов, 8 зачисток и 3 раскопа). В раскопах выявлены три культурных слоя, залегающие на глубине от 5 до 60 см от современной дневной поверхности, содержащие материалы от неолита до русского времени </w:t>
      </w:r>
      <w:r w:rsidRPr="00ED50B2">
        <w:rPr>
          <w:rFonts w:ascii="Times New Roman" w:hAnsi="Times New Roman" w:cs="Times New Roman"/>
          <w:color w:val="000000" w:themeColor="text1"/>
          <w:sz w:val="28"/>
          <w:szCs w:val="28"/>
        </w:rPr>
        <w:lastRenderedPageBreak/>
        <w:t>(с V тыс. до н.э. по XIX в. н.э.). Кроме того, в раскопах 2010, 2012 гг. обнаружены четыре погребения, выполненные по обряду трупосожжения на стороне. Одно из захоронений датируется VI в. до н.э., остальные периодом раннего и развитого средневековья (IV- VI - XIII- XIV вв.).</w:t>
      </w:r>
    </w:p>
    <w:p w14:paraId="70BEB696" w14:textId="35AF6979" w:rsidR="00F3760B"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b/>
          <w:bCs/>
          <w:color w:val="000000" w:themeColor="text1"/>
          <w:sz w:val="28"/>
          <w:szCs w:val="28"/>
        </w:rPr>
        <w:t>Писаница «Гора Студеная»</w:t>
      </w:r>
      <w:r w:rsidRPr="00ED50B2">
        <w:rPr>
          <w:rFonts w:ascii="Times New Roman" w:hAnsi="Times New Roman" w:cs="Times New Roman"/>
          <w:color w:val="000000" w:themeColor="text1"/>
          <w:sz w:val="28"/>
          <w:szCs w:val="28"/>
        </w:rPr>
        <w:t xml:space="preserve">. </w:t>
      </w:r>
    </w:p>
    <w:p w14:paraId="37302FC7" w14:textId="77777777" w:rsidR="00F3760B"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Петроглифы обнаружены на двух плоскостях скальных обнажений горы Студеной, в 16,5 км к северо-востоку от п. Первомайска. Утес сложен вертикально слоистыми сланцевыми породами серо-коричневого цвета.</w:t>
      </w:r>
    </w:p>
    <w:p w14:paraId="6E9E2809" w14:textId="77777777" w:rsidR="00F3760B"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Плоскость 1 на вертикальной, коричневого цвета поверхности, экспонированной на юго-запад (аз. 110°). На высоте 3,4 м от уреза воды и 1,65 м от подножия нанесено изображение солярного символа с шестью лучами, выполненное в технике точечной выбивки средней глубины (до 1 мм). Следы ударов округлые и плоские шириной 3–4 мм, контрастируют с фоном скалы.</w:t>
      </w:r>
    </w:p>
    <w:p w14:paraId="79774155" w14:textId="1A341426" w:rsidR="00F3760B"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Плоскость 2 также обращена на юго-запад (аз. 115°), находится в 2,5 м к юго-востоку от плоскости 1, за поворотом скалы. На высоте 1,9 м от уреза воды и 1,75 м от подножия выявлено линейное изображение антропоморфной фигуры с кольцевидной головой (рис. 1, 1). Ноги фигуры прямые, широко расставлены в стороны, ступни развернуты наружу. Выше </w:t>
      </w:r>
      <w:proofErr w:type="spellStart"/>
      <w:r w:rsidRPr="00ED50B2">
        <w:rPr>
          <w:rFonts w:ascii="Times New Roman" w:hAnsi="Times New Roman" w:cs="Times New Roman"/>
          <w:color w:val="000000" w:themeColor="text1"/>
          <w:sz w:val="28"/>
          <w:szCs w:val="28"/>
        </w:rPr>
        <w:t>антропоморфа</w:t>
      </w:r>
      <w:proofErr w:type="spellEnd"/>
      <w:r w:rsidRPr="00ED50B2">
        <w:rPr>
          <w:rFonts w:ascii="Times New Roman" w:hAnsi="Times New Roman" w:cs="Times New Roman"/>
          <w:color w:val="000000" w:themeColor="text1"/>
          <w:sz w:val="28"/>
          <w:szCs w:val="28"/>
        </w:rPr>
        <w:t xml:space="preserve"> на плоскости зафиксированы следы другой фигуры, от которой сохранилась лишь нижняя часть. Все фигуры выполнены в технике средней глубины (до 1 мм) точечной выбивки инструментом с округлым рабочим краем диаметром 2–3 мм.</w:t>
      </w:r>
    </w:p>
    <w:p w14:paraId="2A88C0B8" w14:textId="0A189801" w:rsidR="006F54FE" w:rsidRPr="00ED50B2" w:rsidRDefault="006F54FE"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Мурожный</w:t>
      </w:r>
      <w:proofErr w:type="spellEnd"/>
      <w:r w:rsidRPr="00ED50B2">
        <w:rPr>
          <w:rFonts w:ascii="Times New Roman" w:hAnsi="Times New Roman" w:cs="Times New Roman"/>
          <w:b/>
          <w:bCs/>
          <w:color w:val="000000" w:themeColor="text1"/>
          <w:sz w:val="28"/>
          <w:szCs w:val="28"/>
        </w:rPr>
        <w:t xml:space="preserve"> камень – 2».</w:t>
      </w:r>
    </w:p>
    <w:p w14:paraId="52B5AA8E" w14:textId="438DDA29"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Ангара. Объект представляет собой плоскую плиту диабаза, </w:t>
      </w:r>
      <w:proofErr w:type="spellStart"/>
      <w:r w:rsidRPr="00ED50B2">
        <w:rPr>
          <w:rFonts w:ascii="Times New Roman" w:hAnsi="Times New Roman" w:cs="Times New Roman"/>
          <w:color w:val="000000" w:themeColor="text1"/>
          <w:sz w:val="28"/>
          <w:szCs w:val="28"/>
        </w:rPr>
        <w:t>подпрямоугольной</w:t>
      </w:r>
      <w:proofErr w:type="spellEnd"/>
      <w:r w:rsidRPr="00ED50B2">
        <w:rPr>
          <w:rFonts w:ascii="Times New Roman" w:hAnsi="Times New Roman" w:cs="Times New Roman"/>
          <w:color w:val="000000" w:themeColor="text1"/>
          <w:sz w:val="28"/>
          <w:szCs w:val="28"/>
        </w:rPr>
        <w:t xml:space="preserve"> в плане формы, лежащую на урезе берега реки, частично находящуюся в воде. Размеры плиты по линии северо-запад – юго-восток – 4,16 м, по линии запад-юго-запад – восток-северо-запад – 2,24 м. Периметр – 10,84 м. Плита с </w:t>
      </w:r>
      <w:r w:rsidRPr="00ED50B2">
        <w:rPr>
          <w:rFonts w:ascii="Times New Roman" w:hAnsi="Times New Roman" w:cs="Times New Roman"/>
          <w:color w:val="000000" w:themeColor="text1"/>
          <w:sz w:val="28"/>
          <w:szCs w:val="28"/>
        </w:rPr>
        <w:lastRenderedPageBreak/>
        <w:t xml:space="preserve">изображениями полого наклонена к реке (угол наклона 14°). Поверхность камня сильно зашлифована в результате воздействия воды и льда. </w:t>
      </w:r>
    </w:p>
    <w:p w14:paraId="6F288043" w14:textId="1DAA793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На плите зафиксирована 1 плоскость с линейными изображениями, выполненными в технике выбивки. Она занимает юго-восточную част плиты и имеет неправильную, многоугольную форму. Наибольшая длина плоскости - 1,5 м, ширина, в наиболее широкой части – 0,8 м. Угол наклона плоскости к урезу воды – 14°. В центре плоскости изображены две фигуры взявшихся за руки людей. Головы персонажей выполнены в виде кольца. От голов фигур отходят по две линии, возможно обозначающие причёски (косы) или головные уборы. У каждой из фигур показан признак мужского пола. Фигуры отличаются друг от друга размерами и прорисовкой деталей – левая фигура примерно в два раза меньше правой по высоте, у правой, большей фигуры, изображено три пальца на левой руке и два – на ноге. В юго-восточной-восточной части плоскости, слева от центральной композиции выявлено две фигуры человека аналогичные по стилю центральной. Верхняя часть одного изображения (район груди, плеч) повреждена выломом. От кольцевидной головы отходит три линии (причёска или головной убор). У второй фигуры читаются только часть туловища и кольцевидный абрис головы. В левой части плоскости изображён всадник и фигура человека с тремя пальцами на руках и ногах. В северо-западной части плоскости, под центральной композицией, сохранилась часть линейной антропоморфной фигуры – часть головы, рука с двумя пальцами и фрагмент туловища. Остальные части фигуры уничтожены в результате воздействия льда.</w:t>
      </w:r>
    </w:p>
    <w:p w14:paraId="7FCD8D16" w14:textId="7777777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Всего зафиксировано 6 антропоморфных фигур и их частей, и 1 изображение всадника. Кроме того, на плоскости фиксируются фрагменты линейной выбивки, не образующие фигур и, возможно, являющиеся незавершенными эскизами изображений.</w:t>
      </w:r>
    </w:p>
    <w:p w14:paraId="0BAA83D9" w14:textId="73D82F94"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Вследствие активного действия воды и льда на поверхность камня, рельеф рисунков к настоящему времени частично снивелирован. Под </w:t>
      </w:r>
      <w:r w:rsidRPr="00ED50B2">
        <w:rPr>
          <w:rFonts w:ascii="Times New Roman" w:hAnsi="Times New Roman" w:cs="Times New Roman"/>
          <w:color w:val="000000" w:themeColor="text1"/>
          <w:sz w:val="28"/>
          <w:szCs w:val="28"/>
        </w:rPr>
        <w:lastRenderedPageBreak/>
        <w:t xml:space="preserve">воздействием льда, на поверхности плоскости образовались выломы и глубокие царапины, повредившие петроглифы. В то же время, возможно негативное влияние изменения естественного гидрорежима реки Ангары в результате строительства </w:t>
      </w:r>
      <w:proofErr w:type="spellStart"/>
      <w:r w:rsidRPr="00ED50B2">
        <w:rPr>
          <w:rFonts w:ascii="Times New Roman" w:hAnsi="Times New Roman" w:cs="Times New Roman"/>
          <w:color w:val="000000" w:themeColor="text1"/>
          <w:sz w:val="28"/>
          <w:szCs w:val="28"/>
        </w:rPr>
        <w:t>Богучанской</w:t>
      </w:r>
      <w:proofErr w:type="spellEnd"/>
      <w:r w:rsidRPr="00ED50B2">
        <w:rPr>
          <w:rFonts w:ascii="Times New Roman" w:hAnsi="Times New Roman" w:cs="Times New Roman"/>
          <w:color w:val="000000" w:themeColor="text1"/>
          <w:sz w:val="28"/>
          <w:szCs w:val="28"/>
        </w:rPr>
        <w:t xml:space="preserve"> ГЭС т.к. подвижки льда и перепады воды могут нанести ущерб объекту. Общее состояние ОАН оценивается как аварийное.</w:t>
      </w:r>
    </w:p>
    <w:p w14:paraId="6C8C04B9" w14:textId="567CD64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Учитывая географо-топографическое соответствия объектов, способ нанесения рисунков, сюжетные характеристики изображений, принимая во внимание частые случаи палимпсеста, петроглифы датируются 1 тыс. до н.э. – 1 тыс. н.э.</w:t>
      </w:r>
    </w:p>
    <w:p w14:paraId="5B562C3B" w14:textId="0B44265C" w:rsidR="006F54FE" w:rsidRPr="00ED50B2" w:rsidRDefault="006F54FE"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Мурожный</w:t>
      </w:r>
      <w:proofErr w:type="spellEnd"/>
      <w:r w:rsidRPr="00ED50B2">
        <w:rPr>
          <w:rFonts w:ascii="Times New Roman" w:hAnsi="Times New Roman" w:cs="Times New Roman"/>
          <w:b/>
          <w:bCs/>
          <w:color w:val="000000" w:themeColor="text1"/>
          <w:sz w:val="28"/>
          <w:szCs w:val="28"/>
        </w:rPr>
        <w:t xml:space="preserve"> камень – 1».</w:t>
      </w:r>
    </w:p>
    <w:p w14:paraId="06CD9FFD" w14:textId="7F6D4578"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Ангара. Объект представляет собой плоскую плиту диабаза, </w:t>
      </w:r>
      <w:proofErr w:type="spellStart"/>
      <w:r w:rsidRPr="00ED50B2">
        <w:rPr>
          <w:rFonts w:ascii="Times New Roman" w:hAnsi="Times New Roman" w:cs="Times New Roman"/>
          <w:color w:val="000000" w:themeColor="text1"/>
          <w:sz w:val="28"/>
          <w:szCs w:val="28"/>
        </w:rPr>
        <w:t>подтреугольной</w:t>
      </w:r>
      <w:proofErr w:type="spellEnd"/>
      <w:r w:rsidRPr="00ED50B2">
        <w:rPr>
          <w:rFonts w:ascii="Times New Roman" w:hAnsi="Times New Roman" w:cs="Times New Roman"/>
          <w:color w:val="000000" w:themeColor="text1"/>
          <w:sz w:val="28"/>
          <w:szCs w:val="28"/>
        </w:rPr>
        <w:t xml:space="preserve"> в плане формы, лежащую на урезе берега реки, частично находящуюся в воде. Размеры плиты по линии юго-запад – северо-запад – 3,22 м, по линии северо-запад – юго-восток – 3,31 м. Периметр – 10,51 м. Плита с изображениями полого наклонена к реке (угол наклона 16°). Поверхность камня сильно зашлифована в результате воздействия воды и льда.</w:t>
      </w:r>
    </w:p>
    <w:p w14:paraId="197F646F" w14:textId="7777777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На плите зафиксировано 2 плоскости с изображениями, выполненными в технике выбивки.</w:t>
      </w:r>
    </w:p>
    <w:p w14:paraId="473CC0A7" w14:textId="3094EF5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Плоскость 1 занимает большую часть поверхности плиты и имеет трапециевидную форму. Длина плоскости 3,1 м, ширина, в наиболее широкой части - 2 м. Угол наклона плоскости к урезу воды: 16°. Петроглифы расположены широкой полосой в верхней части плоскости, с наибольшей концентрацией в северо-восточном и восточном секторах. Наиболее часто встречаются схематические изображения антропоморфных фигур, головы которых показаны в виде кольцеобразных окружностей. В одном случае показана причёска или головной убор фигуры в виде двух коротких лучей, отходящих от головы. В одном случае фигура не имеет головы. Рядом с этой </w:t>
      </w:r>
      <w:r w:rsidRPr="00ED50B2">
        <w:rPr>
          <w:rFonts w:ascii="Times New Roman" w:hAnsi="Times New Roman" w:cs="Times New Roman"/>
          <w:color w:val="000000" w:themeColor="text1"/>
          <w:sz w:val="28"/>
          <w:szCs w:val="28"/>
        </w:rPr>
        <w:lastRenderedPageBreak/>
        <w:t>фигурой выбито изображение лодки. Ещё одна фигура показана без конечностей – изображены только туловище и голова. В трёх случаях выбиты изображения кольцеобразных окружностей. Здесь же зафиксированы два схематических изображения животных, одно из которых перекрыто кольцеобразным изображением.</w:t>
      </w:r>
    </w:p>
    <w:p w14:paraId="00B7A7B4" w14:textId="7777777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юго-восточной части плоскости зафиксировано два схематических изображения всадников на лошадях и одна </w:t>
      </w:r>
      <w:proofErr w:type="spellStart"/>
      <w:r w:rsidRPr="00ED50B2">
        <w:rPr>
          <w:rFonts w:ascii="Times New Roman" w:hAnsi="Times New Roman" w:cs="Times New Roman"/>
          <w:color w:val="000000" w:themeColor="text1"/>
          <w:sz w:val="28"/>
          <w:szCs w:val="28"/>
        </w:rPr>
        <w:t>орнитоморфная</w:t>
      </w:r>
      <w:proofErr w:type="spellEnd"/>
      <w:r w:rsidRPr="00ED50B2">
        <w:rPr>
          <w:rFonts w:ascii="Times New Roman" w:hAnsi="Times New Roman" w:cs="Times New Roman"/>
          <w:color w:val="000000" w:themeColor="text1"/>
          <w:sz w:val="28"/>
          <w:szCs w:val="28"/>
        </w:rPr>
        <w:t xml:space="preserve"> фигура. Здесь же показана антропоморфная фигура с 3 парами «конечностей» и идущим вертикально вверх от кольцеобразной головы отростком, вероятно обозначающим причёску или головной убор. </w:t>
      </w:r>
    </w:p>
    <w:p w14:paraId="20A9607C" w14:textId="5CAEA3B6"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Всего зафиксировано 28 изображений, в том числе: 18 антропоморфных и 1 </w:t>
      </w:r>
      <w:proofErr w:type="spellStart"/>
      <w:r w:rsidRPr="00ED50B2">
        <w:rPr>
          <w:rFonts w:ascii="Times New Roman" w:hAnsi="Times New Roman" w:cs="Times New Roman"/>
          <w:color w:val="000000" w:themeColor="text1"/>
          <w:sz w:val="28"/>
          <w:szCs w:val="28"/>
        </w:rPr>
        <w:t>орнитоморфная</w:t>
      </w:r>
      <w:proofErr w:type="spellEnd"/>
      <w:r w:rsidRPr="00ED50B2">
        <w:rPr>
          <w:rFonts w:ascii="Times New Roman" w:hAnsi="Times New Roman" w:cs="Times New Roman"/>
          <w:color w:val="000000" w:themeColor="text1"/>
          <w:sz w:val="28"/>
          <w:szCs w:val="28"/>
        </w:rPr>
        <w:t xml:space="preserve"> фигура, 2 изображения всадников, 3 кольцевидных окружности, 2 изображения животных. Две фигуры в северо-восточной части камня имеют спорную трактовку – либо это </w:t>
      </w:r>
      <w:proofErr w:type="spellStart"/>
      <w:r w:rsidRPr="00ED50B2">
        <w:rPr>
          <w:rFonts w:ascii="Times New Roman" w:hAnsi="Times New Roman" w:cs="Times New Roman"/>
          <w:color w:val="000000" w:themeColor="text1"/>
          <w:sz w:val="28"/>
          <w:szCs w:val="28"/>
        </w:rPr>
        <w:t>орнитоморфные</w:t>
      </w:r>
      <w:proofErr w:type="spellEnd"/>
      <w:r w:rsidRPr="00ED50B2">
        <w:rPr>
          <w:rFonts w:ascii="Times New Roman" w:hAnsi="Times New Roman" w:cs="Times New Roman"/>
          <w:color w:val="000000" w:themeColor="text1"/>
          <w:sz w:val="28"/>
          <w:szCs w:val="28"/>
        </w:rPr>
        <w:t xml:space="preserve"> изображения, либо нижние части тел антропоморфных фигур. Кроме того, на плоскости фиксируются фрагменты линейной выбивки не образующие фигуры и, возможно, являющиеся незавершенными эскизами изображений.</w:t>
      </w:r>
    </w:p>
    <w:p w14:paraId="1CE74274" w14:textId="7777777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Плоскость 2. Расположена в юго-восточной части плиты, от плоскости 1, отделена естественным уступом камня. Плоскость имеет неправильную форму. Длина плоскости – 0,4 м, ширина 0,25 м, угол наклона к поверхности реки: 14°. На плоскости зафиксировано </w:t>
      </w:r>
      <w:proofErr w:type="spellStart"/>
      <w:r w:rsidRPr="00ED50B2">
        <w:rPr>
          <w:rFonts w:ascii="Times New Roman" w:hAnsi="Times New Roman" w:cs="Times New Roman"/>
          <w:color w:val="000000" w:themeColor="text1"/>
          <w:sz w:val="28"/>
          <w:szCs w:val="28"/>
        </w:rPr>
        <w:t>слаборельефное</w:t>
      </w:r>
      <w:proofErr w:type="spellEnd"/>
      <w:r w:rsidRPr="00ED50B2">
        <w:rPr>
          <w:rFonts w:ascii="Times New Roman" w:hAnsi="Times New Roman" w:cs="Times New Roman"/>
          <w:color w:val="000000" w:themeColor="text1"/>
          <w:sz w:val="28"/>
          <w:szCs w:val="28"/>
        </w:rPr>
        <w:t xml:space="preserve"> ромбовидное изображение, возможно фигура рыбы.</w:t>
      </w:r>
    </w:p>
    <w:p w14:paraId="6EED0D1B" w14:textId="7777777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Вследствие активного действия воды и льда на поверхность камня, рельеф рисунков к настоящему времени частично снивелирован. Следов современного антропогенного воздействия не выявлено. В то же время, возможно негативное влияние изменения естественного гидрорежима реки Ангары в результате строительства </w:t>
      </w:r>
      <w:proofErr w:type="spellStart"/>
      <w:r w:rsidRPr="00ED50B2">
        <w:rPr>
          <w:rFonts w:ascii="Times New Roman" w:hAnsi="Times New Roman" w:cs="Times New Roman"/>
          <w:color w:val="000000" w:themeColor="text1"/>
          <w:sz w:val="28"/>
          <w:szCs w:val="28"/>
        </w:rPr>
        <w:t>Богучанской</w:t>
      </w:r>
      <w:proofErr w:type="spellEnd"/>
      <w:r w:rsidRPr="00ED50B2">
        <w:rPr>
          <w:rFonts w:ascii="Times New Roman" w:hAnsi="Times New Roman" w:cs="Times New Roman"/>
          <w:color w:val="000000" w:themeColor="text1"/>
          <w:sz w:val="28"/>
          <w:szCs w:val="28"/>
        </w:rPr>
        <w:t xml:space="preserve"> ГЭС т.к. подвижки льда и перепады воды могут нанести ущерб объекту. Общее состояние ОАН оценивается как удовлетворительное.</w:t>
      </w:r>
    </w:p>
    <w:p w14:paraId="171CA668" w14:textId="77777777" w:rsidR="00E3459E" w:rsidRPr="00ED50B2" w:rsidRDefault="00E3459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Учитывая географо-топографическое соответствия объектов, способ нанесения рисунков, сюжетные характеристики изображений, принимая во внимание частые случаи палимпсеста, петроглифы охватывают широкий временной интервал (1 тыс. до н.э. – 1 тыс. н.э.). </w:t>
      </w:r>
    </w:p>
    <w:p w14:paraId="46FBD7E2" w14:textId="7E77105D" w:rsidR="001A18D9" w:rsidRPr="00ED50B2" w:rsidRDefault="001A18D9"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Мурожная</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III</w:t>
      </w:r>
      <w:r w:rsidRPr="00ED50B2">
        <w:rPr>
          <w:rFonts w:ascii="Times New Roman" w:hAnsi="Times New Roman" w:cs="Times New Roman"/>
          <w:b/>
          <w:bCs/>
          <w:color w:val="000000" w:themeColor="text1"/>
          <w:sz w:val="28"/>
          <w:szCs w:val="28"/>
        </w:rPr>
        <w:t>б».</w:t>
      </w:r>
    </w:p>
    <w:p w14:paraId="38BBC4EF" w14:textId="1D6446E0" w:rsidR="001A18D9" w:rsidRPr="00ED50B2" w:rsidRDefault="001A18D9" w:rsidP="00C15297">
      <w:pPr>
        <w:spacing w:line="360" w:lineRule="auto"/>
        <w:ind w:firstLine="709"/>
        <w:jc w:val="both"/>
        <w:rPr>
          <w:rFonts w:ascii="Times New Roman" w:hAnsi="Times New Roman" w:cs="Times New Roman"/>
          <w:color w:val="000000" w:themeColor="text1"/>
          <w:sz w:val="28"/>
          <w:szCs w:val="28"/>
        </w:rPr>
      </w:pPr>
      <w:bookmarkStart w:id="13" w:name="_Hlk228535497"/>
      <w:r w:rsidRPr="00ED50B2">
        <w:rPr>
          <w:rFonts w:ascii="Times New Roman" w:hAnsi="Times New Roman" w:cs="Times New Roman"/>
          <w:color w:val="000000" w:themeColor="text1"/>
          <w:sz w:val="28"/>
          <w:szCs w:val="28"/>
        </w:rPr>
        <w:t>Петроглифы расположены на правом берегу р. Ангары, в 14</w:t>
      </w:r>
      <w:r w:rsidR="006C3908"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rPr>
        <w:t>3 км к ССВ от п. Первомайск</w:t>
      </w:r>
      <w:r w:rsidR="006C3908" w:rsidRPr="00ED50B2">
        <w:rPr>
          <w:rFonts w:ascii="Times New Roman" w:hAnsi="Times New Roman" w:cs="Times New Roman"/>
          <w:color w:val="000000" w:themeColor="text1"/>
          <w:sz w:val="28"/>
          <w:szCs w:val="28"/>
        </w:rPr>
        <w:t xml:space="preserve"> и 17,1 км к западу от с. Рыбное, на восточной оконечности скального массива </w:t>
      </w:r>
      <w:proofErr w:type="spellStart"/>
      <w:r w:rsidR="006C3908" w:rsidRPr="00ED50B2">
        <w:rPr>
          <w:rFonts w:ascii="Times New Roman" w:hAnsi="Times New Roman" w:cs="Times New Roman"/>
          <w:color w:val="000000" w:themeColor="text1"/>
          <w:sz w:val="28"/>
          <w:szCs w:val="28"/>
        </w:rPr>
        <w:t>Мурожные</w:t>
      </w:r>
      <w:proofErr w:type="spellEnd"/>
      <w:r w:rsidR="006C3908" w:rsidRPr="00ED50B2">
        <w:rPr>
          <w:rFonts w:ascii="Times New Roman" w:hAnsi="Times New Roman" w:cs="Times New Roman"/>
          <w:color w:val="000000" w:themeColor="text1"/>
          <w:sz w:val="28"/>
          <w:szCs w:val="28"/>
        </w:rPr>
        <w:t xml:space="preserve"> Столбы, на высоте 2,4-4 м от августовского уреза воды, в 11,5 м от берега реки. В 90 м к ЮЗ от памятника расположены петроглифы «</w:t>
      </w:r>
      <w:proofErr w:type="spellStart"/>
      <w:r w:rsidR="006C3908" w:rsidRPr="00ED50B2">
        <w:rPr>
          <w:rFonts w:ascii="Times New Roman" w:hAnsi="Times New Roman" w:cs="Times New Roman"/>
          <w:color w:val="000000" w:themeColor="text1"/>
          <w:sz w:val="28"/>
          <w:szCs w:val="28"/>
        </w:rPr>
        <w:t>Мурожная-IIIа</w:t>
      </w:r>
      <w:proofErr w:type="spellEnd"/>
      <w:r w:rsidR="006C3908" w:rsidRPr="00ED50B2">
        <w:rPr>
          <w:rFonts w:ascii="Times New Roman" w:hAnsi="Times New Roman" w:cs="Times New Roman"/>
          <w:color w:val="000000" w:themeColor="text1"/>
          <w:sz w:val="28"/>
          <w:szCs w:val="28"/>
        </w:rPr>
        <w:t>».</w:t>
      </w:r>
    </w:p>
    <w:bookmarkEnd w:id="13"/>
    <w:p w14:paraId="128CE14B" w14:textId="619334B6" w:rsidR="006C3908" w:rsidRPr="00ED50B2" w:rsidRDefault="006C3908"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Границы памятника имеют размеры: по линии север-юг – 8 м, по линии запад-восток – 10 м. Рисунки выявлены на четырех плоскостях, обращенных на ЮЮЗ и ЮЮВ. Петроглифы выполнены путем выбивки, гравировки и протирки. Выявлены антропоморфные фигуры в масках-личинах и фигуры животных.</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и иконографическим признакам петроглифы относятся к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в. до н.э. –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в. н.э.</w:t>
      </w:r>
    </w:p>
    <w:p w14:paraId="612F35A1" w14:textId="41CB4263" w:rsidR="00F3760B"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Плоскость с изображениями расположена в 15,4 км к ССВ от п. Первомайска и в 45 м выше по течению р. Ангары от писаницы «Первомайск. Петроглифы-6 (</w:t>
      </w:r>
      <w:proofErr w:type="spellStart"/>
      <w:r w:rsidRPr="00ED50B2">
        <w:rPr>
          <w:rFonts w:ascii="Times New Roman" w:hAnsi="Times New Roman" w:cs="Times New Roman"/>
          <w:color w:val="000000" w:themeColor="text1"/>
          <w:sz w:val="28"/>
          <w:szCs w:val="28"/>
        </w:rPr>
        <w:t>Мурожная</w:t>
      </w:r>
      <w:proofErr w:type="spellEnd"/>
      <w:r w:rsidRPr="00ED50B2">
        <w:rPr>
          <w:rFonts w:ascii="Times New Roman" w:hAnsi="Times New Roman" w:cs="Times New Roman"/>
          <w:color w:val="000000" w:themeColor="text1"/>
          <w:sz w:val="28"/>
          <w:szCs w:val="28"/>
        </w:rPr>
        <w:t>)».</w:t>
      </w:r>
    </w:p>
    <w:p w14:paraId="730DAB9A" w14:textId="1478F661" w:rsidR="00F3760B"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На скальном останце, сложенном сланцевыми породами, на высоте 1 м от подножия обнаружена вертикальная плоскость (0,3×0,45 м), экспонированная на юг (аз. 100°), с изображением копытных животных (олени?), обращенных в правую сторону. Петроглифы выполнены в силуэтной манере, в технике выбивки и </w:t>
      </w:r>
      <w:proofErr w:type="spellStart"/>
      <w:r w:rsidRPr="00ED50B2">
        <w:rPr>
          <w:rFonts w:ascii="Times New Roman" w:hAnsi="Times New Roman" w:cs="Times New Roman"/>
          <w:color w:val="000000" w:themeColor="text1"/>
          <w:sz w:val="28"/>
          <w:szCs w:val="28"/>
        </w:rPr>
        <w:t>прошлифовки</w:t>
      </w:r>
      <w:proofErr w:type="spellEnd"/>
      <w:r w:rsidRPr="00ED50B2">
        <w:rPr>
          <w:rFonts w:ascii="Times New Roman" w:hAnsi="Times New Roman" w:cs="Times New Roman"/>
          <w:color w:val="000000" w:themeColor="text1"/>
          <w:sz w:val="28"/>
          <w:szCs w:val="28"/>
        </w:rPr>
        <w:t>. В настоящее время изображения просматриваются очень слабо, при контрастном освещении. Нижняя правая фигура животного сохранилась лишь частично – изогнутое в спине туловище, шея и голова с широко расставленными и вынесенными назад ушами, указывают на динамичную позу. Ноги фигуры, вероятно, утеряны из-за разрушения нижней части плоскости.</w:t>
      </w:r>
    </w:p>
    <w:p w14:paraId="2C1F4C2A" w14:textId="55578206" w:rsidR="001A18D9" w:rsidRPr="00ED50B2" w:rsidRDefault="001A18D9"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lastRenderedPageBreak/>
        <w:t xml:space="preserve">Писаница </w:t>
      </w:r>
      <w:bookmarkStart w:id="14" w:name="_Hlk228535380"/>
      <w:r w:rsidRPr="00ED50B2">
        <w:rPr>
          <w:rFonts w:ascii="Times New Roman" w:hAnsi="Times New Roman" w:cs="Times New Roman"/>
          <w:b/>
          <w:bCs/>
          <w:color w:val="000000" w:themeColor="text1"/>
          <w:sz w:val="28"/>
          <w:szCs w:val="28"/>
        </w:rPr>
        <w:t>«</w:t>
      </w:r>
      <w:proofErr w:type="spellStart"/>
      <w:r w:rsidRPr="00ED50B2">
        <w:rPr>
          <w:rFonts w:ascii="Times New Roman" w:hAnsi="Times New Roman" w:cs="Times New Roman"/>
          <w:b/>
          <w:bCs/>
          <w:color w:val="000000" w:themeColor="text1"/>
          <w:sz w:val="28"/>
          <w:szCs w:val="28"/>
        </w:rPr>
        <w:t>Мурожная</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III</w:t>
      </w:r>
      <w:r w:rsidRPr="00ED50B2">
        <w:rPr>
          <w:rFonts w:ascii="Times New Roman" w:hAnsi="Times New Roman" w:cs="Times New Roman"/>
          <w:b/>
          <w:bCs/>
          <w:color w:val="000000" w:themeColor="text1"/>
          <w:sz w:val="28"/>
          <w:szCs w:val="28"/>
        </w:rPr>
        <w:t>а»</w:t>
      </w:r>
      <w:bookmarkEnd w:id="14"/>
      <w:r w:rsidRPr="00ED50B2">
        <w:rPr>
          <w:rFonts w:ascii="Times New Roman" w:hAnsi="Times New Roman" w:cs="Times New Roman"/>
          <w:b/>
          <w:bCs/>
          <w:color w:val="000000" w:themeColor="text1"/>
          <w:sz w:val="28"/>
          <w:szCs w:val="28"/>
        </w:rPr>
        <w:t>.</w:t>
      </w:r>
    </w:p>
    <w:p w14:paraId="1923F946" w14:textId="63AD12C5" w:rsidR="006C3908" w:rsidRPr="00ED50B2" w:rsidRDefault="006C390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14,2 км к ССВ от п. Первомайск и 17,2 км к западу от с. Рыбное, на восточной оконечности скального массива </w:t>
      </w:r>
      <w:proofErr w:type="spellStart"/>
      <w:r w:rsidRPr="00ED50B2">
        <w:rPr>
          <w:rFonts w:ascii="Times New Roman" w:hAnsi="Times New Roman" w:cs="Times New Roman"/>
          <w:color w:val="000000" w:themeColor="text1"/>
          <w:sz w:val="28"/>
          <w:szCs w:val="28"/>
        </w:rPr>
        <w:t>Мурожные</w:t>
      </w:r>
      <w:proofErr w:type="spellEnd"/>
      <w:r w:rsidRPr="00ED50B2">
        <w:rPr>
          <w:rFonts w:ascii="Times New Roman" w:hAnsi="Times New Roman" w:cs="Times New Roman"/>
          <w:color w:val="000000" w:themeColor="text1"/>
          <w:sz w:val="28"/>
          <w:szCs w:val="28"/>
        </w:rPr>
        <w:t xml:space="preserve"> Столбы. В 255 м к ЗЮЗ находятся петроглифы «</w:t>
      </w:r>
      <w:proofErr w:type="spellStart"/>
      <w:r w:rsidRPr="00ED50B2">
        <w:rPr>
          <w:rFonts w:ascii="Times New Roman" w:hAnsi="Times New Roman" w:cs="Times New Roman"/>
          <w:color w:val="000000" w:themeColor="text1"/>
          <w:sz w:val="28"/>
          <w:szCs w:val="28"/>
        </w:rPr>
        <w:t>Мурожная</w:t>
      </w:r>
      <w:proofErr w:type="spellEnd"/>
      <w:r w:rsidRPr="00ED50B2">
        <w:rPr>
          <w:rFonts w:ascii="Times New Roman" w:hAnsi="Times New Roman" w:cs="Times New Roman"/>
          <w:color w:val="000000" w:themeColor="text1"/>
          <w:sz w:val="28"/>
          <w:szCs w:val="28"/>
        </w:rPr>
        <w:t>-II», в 90 м к СВ от памятника расположены петроглифы «</w:t>
      </w:r>
      <w:proofErr w:type="spellStart"/>
      <w:r w:rsidRPr="00ED50B2">
        <w:rPr>
          <w:rFonts w:ascii="Times New Roman" w:hAnsi="Times New Roman" w:cs="Times New Roman"/>
          <w:color w:val="000000" w:themeColor="text1"/>
          <w:sz w:val="28"/>
          <w:szCs w:val="28"/>
        </w:rPr>
        <w:t>Мурожная-III</w:t>
      </w:r>
      <w:r w:rsidR="003903FD" w:rsidRPr="00ED50B2">
        <w:rPr>
          <w:rFonts w:ascii="Times New Roman" w:hAnsi="Times New Roman" w:cs="Times New Roman"/>
          <w:color w:val="000000" w:themeColor="text1"/>
          <w:sz w:val="28"/>
          <w:szCs w:val="28"/>
        </w:rPr>
        <w:t>б</w:t>
      </w:r>
      <w:proofErr w:type="spellEnd"/>
      <w:r w:rsidRPr="00ED50B2">
        <w:rPr>
          <w:rFonts w:ascii="Times New Roman" w:hAnsi="Times New Roman" w:cs="Times New Roman"/>
          <w:color w:val="000000" w:themeColor="text1"/>
          <w:sz w:val="28"/>
          <w:szCs w:val="28"/>
        </w:rPr>
        <w:t>».</w:t>
      </w:r>
    </w:p>
    <w:p w14:paraId="12D73905" w14:textId="52F44A95" w:rsidR="00A94A10" w:rsidRPr="00ED50B2" w:rsidRDefault="006C3908"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Границы памятника имеют размеры: по линии ЮЗ-СВ – 20 м, по линии СЗ-ЮВ – 15 м.</w:t>
      </w:r>
      <w:r w:rsidR="00A94A10" w:rsidRPr="00ED50B2">
        <w:rPr>
          <w:rFonts w:ascii="Times New Roman" w:hAnsi="Times New Roman" w:cs="Times New Roman"/>
          <w:color w:val="000000" w:themeColor="text1"/>
          <w:sz w:val="28"/>
          <w:szCs w:val="28"/>
        </w:rPr>
        <w:t xml:space="preserve"> Изображения находятся на одной плоскости, имеющей высоту 1,5 м и ширину 0,9 м, обращенной ЮЮВ, находящейся в 6 м от берега реки, на высоте 1,6 м от уреза воды. На плоскости представлены антропоморфные фигуры со сложными головными уборами. Рисунки выполнены путем грубо</w:t>
      </w:r>
      <w:r w:rsidR="00D378DA" w:rsidRPr="00ED50B2">
        <w:rPr>
          <w:rFonts w:ascii="Times New Roman" w:hAnsi="Times New Roman" w:cs="Times New Roman"/>
          <w:color w:val="000000" w:themeColor="text1"/>
          <w:sz w:val="28"/>
          <w:szCs w:val="28"/>
        </w:rPr>
        <w:t>й</w:t>
      </w:r>
      <w:r w:rsidR="00A94A10" w:rsidRPr="00ED50B2">
        <w:rPr>
          <w:rFonts w:ascii="Times New Roman" w:hAnsi="Times New Roman" w:cs="Times New Roman"/>
          <w:color w:val="000000" w:themeColor="text1"/>
          <w:sz w:val="28"/>
          <w:szCs w:val="28"/>
        </w:rPr>
        <w:t xml:space="preserve"> выбивки в технике пикетажа. На соседних плоскостях зафиксированы следы хаотичной выбивки.</w:t>
      </w:r>
      <w:r w:rsidR="0074089A">
        <w:rPr>
          <w:rFonts w:ascii="Times New Roman" w:hAnsi="Times New Roman" w:cs="Times New Roman"/>
          <w:color w:val="000000" w:themeColor="text1"/>
          <w:sz w:val="28"/>
          <w:szCs w:val="28"/>
        </w:rPr>
        <w:t xml:space="preserve"> </w:t>
      </w:r>
      <w:r w:rsidR="00A94A10" w:rsidRPr="00ED50B2">
        <w:rPr>
          <w:rFonts w:ascii="Times New Roman" w:hAnsi="Times New Roman" w:cs="Times New Roman"/>
          <w:color w:val="000000" w:themeColor="text1"/>
          <w:sz w:val="28"/>
          <w:szCs w:val="28"/>
        </w:rPr>
        <w:t xml:space="preserve">По стилистическим признакам петроглифы относятся к </w:t>
      </w:r>
      <w:r w:rsidR="00A94A10" w:rsidRPr="00ED50B2">
        <w:rPr>
          <w:rFonts w:ascii="Times New Roman" w:hAnsi="Times New Roman" w:cs="Times New Roman"/>
          <w:color w:val="000000" w:themeColor="text1"/>
          <w:sz w:val="28"/>
          <w:szCs w:val="28"/>
          <w:lang w:val="en-US"/>
        </w:rPr>
        <w:t>III</w:t>
      </w:r>
      <w:r w:rsidR="00A94A10" w:rsidRPr="00ED50B2">
        <w:rPr>
          <w:rFonts w:ascii="Times New Roman" w:hAnsi="Times New Roman" w:cs="Times New Roman"/>
          <w:color w:val="000000" w:themeColor="text1"/>
          <w:sz w:val="28"/>
          <w:szCs w:val="28"/>
        </w:rPr>
        <w:t xml:space="preserve"> в. до н.э. – </w:t>
      </w:r>
      <w:r w:rsidR="00A94A10" w:rsidRPr="00ED50B2">
        <w:rPr>
          <w:rFonts w:ascii="Times New Roman" w:hAnsi="Times New Roman" w:cs="Times New Roman"/>
          <w:color w:val="000000" w:themeColor="text1"/>
          <w:sz w:val="28"/>
          <w:szCs w:val="28"/>
          <w:lang w:val="en-US"/>
        </w:rPr>
        <w:t>IV</w:t>
      </w:r>
      <w:r w:rsidR="00A94A10" w:rsidRPr="00ED50B2">
        <w:rPr>
          <w:rFonts w:ascii="Times New Roman" w:hAnsi="Times New Roman" w:cs="Times New Roman"/>
          <w:color w:val="000000" w:themeColor="text1"/>
          <w:sz w:val="28"/>
          <w:szCs w:val="28"/>
        </w:rPr>
        <w:t xml:space="preserve"> в. н.э.</w:t>
      </w:r>
    </w:p>
    <w:p w14:paraId="196BAE8D" w14:textId="2A3295FB" w:rsidR="001A18D9" w:rsidRPr="00ED50B2" w:rsidRDefault="001A18D9"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 xml:space="preserve">Писаница </w:t>
      </w:r>
      <w:bookmarkStart w:id="15" w:name="_Hlk228535571"/>
      <w:r w:rsidRPr="00ED50B2">
        <w:rPr>
          <w:rFonts w:ascii="Times New Roman" w:hAnsi="Times New Roman" w:cs="Times New Roman"/>
          <w:b/>
          <w:bCs/>
          <w:color w:val="000000" w:themeColor="text1"/>
          <w:sz w:val="28"/>
          <w:szCs w:val="28"/>
        </w:rPr>
        <w:t>«</w:t>
      </w:r>
      <w:proofErr w:type="spellStart"/>
      <w:r w:rsidRPr="00ED50B2">
        <w:rPr>
          <w:rFonts w:ascii="Times New Roman" w:hAnsi="Times New Roman" w:cs="Times New Roman"/>
          <w:b/>
          <w:bCs/>
          <w:color w:val="000000" w:themeColor="text1"/>
          <w:sz w:val="28"/>
          <w:szCs w:val="28"/>
        </w:rPr>
        <w:t>Мурожная</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II</w:t>
      </w:r>
      <w:r w:rsidRPr="00ED50B2">
        <w:rPr>
          <w:rFonts w:ascii="Times New Roman" w:hAnsi="Times New Roman" w:cs="Times New Roman"/>
          <w:b/>
          <w:bCs/>
          <w:color w:val="000000" w:themeColor="text1"/>
          <w:sz w:val="28"/>
          <w:szCs w:val="28"/>
        </w:rPr>
        <w:t>».</w:t>
      </w:r>
      <w:bookmarkEnd w:id="15"/>
    </w:p>
    <w:p w14:paraId="71B094CC" w14:textId="15D74422" w:rsidR="003903FD" w:rsidRPr="00ED50B2" w:rsidRDefault="003903F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Петроглифы расположены на правом берегу р. Ангары, в 14 км к ССВ от п. Первомайск и 17,</w:t>
      </w:r>
      <w:r w:rsidR="009733DF" w:rsidRPr="00ED50B2">
        <w:rPr>
          <w:rFonts w:ascii="Times New Roman" w:hAnsi="Times New Roman" w:cs="Times New Roman"/>
          <w:color w:val="000000" w:themeColor="text1"/>
          <w:sz w:val="28"/>
          <w:szCs w:val="28"/>
        </w:rPr>
        <w:t>4</w:t>
      </w:r>
      <w:r w:rsidRPr="00ED50B2">
        <w:rPr>
          <w:rFonts w:ascii="Times New Roman" w:hAnsi="Times New Roman" w:cs="Times New Roman"/>
          <w:color w:val="000000" w:themeColor="text1"/>
          <w:sz w:val="28"/>
          <w:szCs w:val="28"/>
        </w:rPr>
        <w:t xml:space="preserve"> км к западу от с. Рыбное, на восточной оконечности скального массива </w:t>
      </w:r>
      <w:proofErr w:type="spellStart"/>
      <w:r w:rsidRPr="00ED50B2">
        <w:rPr>
          <w:rFonts w:ascii="Times New Roman" w:hAnsi="Times New Roman" w:cs="Times New Roman"/>
          <w:color w:val="000000" w:themeColor="text1"/>
          <w:sz w:val="28"/>
          <w:szCs w:val="28"/>
        </w:rPr>
        <w:t>Мурожные</w:t>
      </w:r>
      <w:proofErr w:type="spellEnd"/>
      <w:r w:rsidRPr="00ED50B2">
        <w:rPr>
          <w:rFonts w:ascii="Times New Roman" w:hAnsi="Times New Roman" w:cs="Times New Roman"/>
          <w:color w:val="000000" w:themeColor="text1"/>
          <w:sz w:val="28"/>
          <w:szCs w:val="28"/>
        </w:rPr>
        <w:t xml:space="preserve"> Столбы. В </w:t>
      </w:r>
      <w:r w:rsidR="009733DF" w:rsidRPr="00ED50B2">
        <w:rPr>
          <w:rFonts w:ascii="Times New Roman" w:hAnsi="Times New Roman" w:cs="Times New Roman"/>
          <w:color w:val="000000" w:themeColor="text1"/>
          <w:sz w:val="28"/>
          <w:szCs w:val="28"/>
        </w:rPr>
        <w:t xml:space="preserve">165 м ниже по течению реки находится ручей, в </w:t>
      </w:r>
      <w:r w:rsidRPr="00ED50B2">
        <w:rPr>
          <w:rFonts w:ascii="Times New Roman" w:hAnsi="Times New Roman" w:cs="Times New Roman"/>
          <w:color w:val="000000" w:themeColor="text1"/>
          <w:sz w:val="28"/>
          <w:szCs w:val="28"/>
        </w:rPr>
        <w:t xml:space="preserve">255 м к </w:t>
      </w:r>
      <w:r w:rsidR="009733DF" w:rsidRPr="00ED50B2">
        <w:rPr>
          <w:rFonts w:ascii="Times New Roman" w:hAnsi="Times New Roman" w:cs="Times New Roman"/>
          <w:color w:val="000000" w:themeColor="text1"/>
          <w:sz w:val="28"/>
          <w:szCs w:val="28"/>
        </w:rPr>
        <w:t>ВСВ</w:t>
      </w:r>
      <w:r w:rsidRPr="00ED50B2">
        <w:rPr>
          <w:rFonts w:ascii="Times New Roman" w:hAnsi="Times New Roman" w:cs="Times New Roman"/>
          <w:color w:val="000000" w:themeColor="text1"/>
          <w:sz w:val="28"/>
          <w:szCs w:val="28"/>
        </w:rPr>
        <w:t xml:space="preserve"> находятся петроглифы «</w:t>
      </w:r>
      <w:proofErr w:type="spellStart"/>
      <w:r w:rsidRPr="00ED50B2">
        <w:rPr>
          <w:rFonts w:ascii="Times New Roman" w:hAnsi="Times New Roman" w:cs="Times New Roman"/>
          <w:color w:val="000000" w:themeColor="text1"/>
          <w:sz w:val="28"/>
          <w:szCs w:val="28"/>
        </w:rPr>
        <w:t>Мурожная-I</w:t>
      </w:r>
      <w:r w:rsidR="009733DF" w:rsidRPr="00ED50B2">
        <w:rPr>
          <w:rFonts w:ascii="Times New Roman" w:hAnsi="Times New Roman" w:cs="Times New Roman"/>
          <w:color w:val="000000" w:themeColor="text1"/>
          <w:sz w:val="28"/>
          <w:szCs w:val="28"/>
        </w:rPr>
        <w:t>IIа</w:t>
      </w:r>
      <w:proofErr w:type="spellEnd"/>
      <w:r w:rsidR="009733DF" w:rsidRPr="00ED50B2">
        <w:rPr>
          <w:rFonts w:ascii="Times New Roman" w:hAnsi="Times New Roman" w:cs="Times New Roman"/>
          <w:color w:val="000000" w:themeColor="text1"/>
          <w:sz w:val="28"/>
          <w:szCs w:val="28"/>
        </w:rPr>
        <w:t>».</w:t>
      </w:r>
    </w:p>
    <w:p w14:paraId="6451A887" w14:textId="40A8C1E5" w:rsidR="009733DF" w:rsidRPr="00ED50B2" w:rsidRDefault="009733DF"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Границы памятника имеют размеры: по линии север-юг – 3 м, по линии запад-восток – 3 м. Рисунки выявлены на одной плоскости, имеющей ширину 1,5 м и высоту 1,2 м, обращенной на юго-восток, находящейся в 6 м от берега реки, на высоте 3 м от августовского уреза воды. Петроглифы выполнены путем мелкой, частой, неглубокой выбивки. Представлены фигуры оленей с древовидными рогами, лошади, антропоморфные фигуры.</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и иконографическим признакам петроглифы относятся к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в. до н.э. –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в. н.э.</w:t>
      </w:r>
    </w:p>
    <w:p w14:paraId="651C9D86" w14:textId="0BE7DCC9" w:rsidR="001A18D9" w:rsidRPr="00ED50B2" w:rsidRDefault="001A18D9"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Мурожный</w:t>
      </w:r>
      <w:proofErr w:type="spellEnd"/>
      <w:r w:rsidRPr="00ED50B2">
        <w:rPr>
          <w:rFonts w:ascii="Times New Roman" w:hAnsi="Times New Roman" w:cs="Times New Roman"/>
          <w:b/>
          <w:bCs/>
          <w:color w:val="000000" w:themeColor="text1"/>
          <w:sz w:val="28"/>
          <w:szCs w:val="28"/>
        </w:rPr>
        <w:t xml:space="preserve"> камень – 4».</w:t>
      </w:r>
    </w:p>
    <w:p w14:paraId="70D73533" w14:textId="7ED5D9FF" w:rsidR="00AB21AD" w:rsidRPr="00ED50B2" w:rsidRDefault="00AB21AD" w:rsidP="00C15297">
      <w:pPr>
        <w:spacing w:line="360" w:lineRule="auto"/>
        <w:ind w:firstLine="709"/>
        <w:jc w:val="both"/>
        <w:rPr>
          <w:rFonts w:ascii="Times New Roman" w:hAnsi="Times New Roman" w:cs="Times New Roman"/>
          <w:color w:val="000000" w:themeColor="text1"/>
          <w:sz w:val="28"/>
          <w:szCs w:val="28"/>
        </w:rPr>
      </w:pPr>
      <w:bookmarkStart w:id="16" w:name="_Hlk228537446"/>
      <w:r w:rsidRPr="00ED50B2">
        <w:rPr>
          <w:rFonts w:ascii="Times New Roman" w:hAnsi="Times New Roman" w:cs="Times New Roman"/>
          <w:color w:val="000000" w:themeColor="text1"/>
          <w:sz w:val="28"/>
          <w:szCs w:val="28"/>
        </w:rPr>
        <w:lastRenderedPageBreak/>
        <w:t xml:space="preserve">Валун расположен на правом берегу р. Ангары, в 14 км к северу от п. Первомайск, </w:t>
      </w:r>
      <w:r w:rsidR="002360CC" w:rsidRPr="00ED50B2">
        <w:rPr>
          <w:rFonts w:ascii="Times New Roman" w:hAnsi="Times New Roman" w:cs="Times New Roman"/>
          <w:color w:val="000000" w:themeColor="text1"/>
          <w:sz w:val="28"/>
          <w:szCs w:val="28"/>
        </w:rPr>
        <w:t>расположен в 4</w:t>
      </w:r>
      <w:r w:rsidRPr="00ED50B2">
        <w:rPr>
          <w:rFonts w:ascii="Times New Roman" w:hAnsi="Times New Roman" w:cs="Times New Roman"/>
          <w:color w:val="000000" w:themeColor="text1"/>
          <w:sz w:val="28"/>
          <w:szCs w:val="28"/>
        </w:rPr>
        <w:t>35</w:t>
      </w:r>
      <w:r w:rsidR="002360CC" w:rsidRPr="00ED50B2">
        <w:rPr>
          <w:rFonts w:ascii="Times New Roman" w:hAnsi="Times New Roman" w:cs="Times New Roman"/>
          <w:color w:val="000000" w:themeColor="text1"/>
          <w:sz w:val="28"/>
          <w:szCs w:val="28"/>
        </w:rPr>
        <w:t xml:space="preserve"> м </w:t>
      </w:r>
      <w:r w:rsidRPr="00ED50B2">
        <w:rPr>
          <w:rFonts w:ascii="Times New Roman" w:hAnsi="Times New Roman" w:cs="Times New Roman"/>
          <w:color w:val="000000" w:themeColor="text1"/>
          <w:sz w:val="28"/>
          <w:szCs w:val="28"/>
        </w:rPr>
        <w:t>к западу от</w:t>
      </w:r>
      <w:r w:rsidR="002360CC" w:rsidRPr="00ED50B2">
        <w:rPr>
          <w:rFonts w:ascii="Times New Roman" w:hAnsi="Times New Roman" w:cs="Times New Roman"/>
          <w:color w:val="000000" w:themeColor="text1"/>
          <w:sz w:val="28"/>
          <w:szCs w:val="28"/>
        </w:rPr>
        <w:t xml:space="preserve"> устья р. Малой </w:t>
      </w:r>
      <w:proofErr w:type="spellStart"/>
      <w:r w:rsidR="002360CC" w:rsidRPr="00ED50B2">
        <w:rPr>
          <w:rFonts w:ascii="Times New Roman" w:hAnsi="Times New Roman" w:cs="Times New Roman"/>
          <w:color w:val="000000" w:themeColor="text1"/>
          <w:sz w:val="28"/>
          <w:szCs w:val="28"/>
        </w:rPr>
        <w:t>Мурожной</w:t>
      </w:r>
      <w:proofErr w:type="spellEnd"/>
      <w:r w:rsidRPr="00ED50B2">
        <w:rPr>
          <w:rFonts w:ascii="Times New Roman" w:hAnsi="Times New Roman" w:cs="Times New Roman"/>
          <w:color w:val="000000" w:themeColor="text1"/>
          <w:sz w:val="28"/>
          <w:szCs w:val="28"/>
        </w:rPr>
        <w:t>, в 210 м к ВЮВ от «</w:t>
      </w:r>
      <w:proofErr w:type="spellStart"/>
      <w:r w:rsidRPr="00ED50B2">
        <w:rPr>
          <w:rFonts w:ascii="Times New Roman" w:hAnsi="Times New Roman" w:cs="Times New Roman"/>
          <w:color w:val="000000" w:themeColor="text1"/>
          <w:sz w:val="28"/>
          <w:szCs w:val="28"/>
        </w:rPr>
        <w:t>Мурожного</w:t>
      </w:r>
      <w:proofErr w:type="spellEnd"/>
      <w:r w:rsidRPr="00ED50B2">
        <w:rPr>
          <w:rFonts w:ascii="Times New Roman" w:hAnsi="Times New Roman" w:cs="Times New Roman"/>
          <w:color w:val="000000" w:themeColor="text1"/>
          <w:sz w:val="28"/>
          <w:szCs w:val="28"/>
        </w:rPr>
        <w:t xml:space="preserve"> камня – 3», на высоте 2-3 м от уреза воды, в 5 м от берега реки на галечно-валунном пляже</w:t>
      </w:r>
      <w:bookmarkEnd w:id="16"/>
      <w:r w:rsidRPr="00ED50B2">
        <w:rPr>
          <w:rFonts w:ascii="Times New Roman" w:hAnsi="Times New Roman" w:cs="Times New Roman"/>
          <w:color w:val="000000" w:themeColor="text1"/>
          <w:sz w:val="28"/>
          <w:szCs w:val="28"/>
        </w:rPr>
        <w:t>.</w:t>
      </w:r>
    </w:p>
    <w:p w14:paraId="590DC78F" w14:textId="11CC668D" w:rsidR="002360CC" w:rsidRPr="00ED50B2" w:rsidRDefault="00AB21A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Писаница </w:t>
      </w:r>
      <w:r w:rsidR="002360CC" w:rsidRPr="00ED50B2">
        <w:rPr>
          <w:rFonts w:ascii="Times New Roman" w:hAnsi="Times New Roman" w:cs="Times New Roman"/>
          <w:color w:val="000000" w:themeColor="text1"/>
          <w:sz w:val="28"/>
          <w:szCs w:val="28"/>
        </w:rPr>
        <w:t>представляет собой валун диабаза</w:t>
      </w:r>
      <w:r w:rsidRPr="00ED50B2">
        <w:rPr>
          <w:rFonts w:ascii="Times New Roman" w:hAnsi="Times New Roman" w:cs="Times New Roman"/>
          <w:color w:val="000000" w:themeColor="text1"/>
          <w:sz w:val="28"/>
          <w:szCs w:val="28"/>
        </w:rPr>
        <w:t xml:space="preserve">, на сторонах которого зафиксировано множество чашевидных углублений глубиной 3-6 мм и диаметром 4-7 мм, а также фигуры птиц, животных </w:t>
      </w:r>
      <w:r w:rsidR="002360CC" w:rsidRPr="00ED50B2">
        <w:rPr>
          <w:rFonts w:ascii="Times New Roman" w:hAnsi="Times New Roman" w:cs="Times New Roman"/>
          <w:color w:val="000000" w:themeColor="text1"/>
          <w:sz w:val="28"/>
          <w:szCs w:val="28"/>
        </w:rPr>
        <w:t>и выбитая надпись «PXIX/1889».</w:t>
      </w:r>
      <w:r w:rsidRPr="00ED50B2">
        <w:rPr>
          <w:rFonts w:ascii="Times New Roman" w:hAnsi="Times New Roman" w:cs="Times New Roman"/>
          <w:color w:val="000000" w:themeColor="text1"/>
          <w:sz w:val="28"/>
          <w:szCs w:val="28"/>
        </w:rPr>
        <w:t xml:space="preserve"> Рисунки выполнены путем выбивки с последующей </w:t>
      </w:r>
      <w:proofErr w:type="spellStart"/>
      <w:r w:rsidRPr="00ED50B2">
        <w:rPr>
          <w:rFonts w:ascii="Times New Roman" w:hAnsi="Times New Roman" w:cs="Times New Roman"/>
          <w:color w:val="000000" w:themeColor="text1"/>
          <w:sz w:val="28"/>
          <w:szCs w:val="28"/>
        </w:rPr>
        <w:t>прошлифовкой</w:t>
      </w:r>
      <w:proofErr w:type="spellEnd"/>
      <w:r w:rsidRPr="00ED50B2">
        <w:rPr>
          <w:rFonts w:ascii="Times New Roman" w:hAnsi="Times New Roman" w:cs="Times New Roman"/>
          <w:color w:val="000000" w:themeColor="text1"/>
          <w:sz w:val="28"/>
          <w:szCs w:val="28"/>
        </w:rPr>
        <w:t>. По стилистическим и иконографическим особенностям петроглифы относятся к эпохе неолита – раннего железного века.</w:t>
      </w:r>
    </w:p>
    <w:p w14:paraId="5E2E0B20" w14:textId="6986FC2C" w:rsidR="001A18D9" w:rsidRPr="00ED50B2" w:rsidRDefault="001A18D9"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Мурожный</w:t>
      </w:r>
      <w:proofErr w:type="spellEnd"/>
      <w:r w:rsidRPr="00ED50B2">
        <w:rPr>
          <w:rFonts w:ascii="Times New Roman" w:hAnsi="Times New Roman" w:cs="Times New Roman"/>
          <w:b/>
          <w:bCs/>
          <w:color w:val="000000" w:themeColor="text1"/>
          <w:sz w:val="28"/>
          <w:szCs w:val="28"/>
        </w:rPr>
        <w:t xml:space="preserve"> камень – 3».</w:t>
      </w:r>
    </w:p>
    <w:p w14:paraId="7A8512BA" w14:textId="378A7CB0" w:rsidR="00AB21AD" w:rsidRPr="00ED50B2" w:rsidRDefault="00AB21AD"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Валун расположен на правом берегу р. Ангары, в 14 км к северу от п. Первомайск в 210 м к ЗСЗ от «</w:t>
      </w:r>
      <w:proofErr w:type="spellStart"/>
      <w:r w:rsidRPr="00ED50B2">
        <w:rPr>
          <w:rFonts w:ascii="Times New Roman" w:hAnsi="Times New Roman" w:cs="Times New Roman"/>
          <w:color w:val="000000" w:themeColor="text1"/>
          <w:sz w:val="28"/>
          <w:szCs w:val="28"/>
        </w:rPr>
        <w:t>Мурожного</w:t>
      </w:r>
      <w:proofErr w:type="spellEnd"/>
      <w:r w:rsidRPr="00ED50B2">
        <w:rPr>
          <w:rFonts w:ascii="Times New Roman" w:hAnsi="Times New Roman" w:cs="Times New Roman"/>
          <w:color w:val="000000" w:themeColor="text1"/>
          <w:sz w:val="28"/>
          <w:szCs w:val="28"/>
        </w:rPr>
        <w:t xml:space="preserve"> камня – 4», на высоте 3 м от уреза воды, в 10 м от берега реки на галечно-валунном пляже</w:t>
      </w:r>
      <w:r w:rsidR="00D55DC7" w:rsidRPr="00ED50B2">
        <w:rPr>
          <w:rFonts w:ascii="Times New Roman" w:hAnsi="Times New Roman" w:cs="Times New Roman"/>
          <w:color w:val="000000" w:themeColor="text1"/>
          <w:sz w:val="28"/>
          <w:szCs w:val="28"/>
        </w:rPr>
        <w:t xml:space="preserve"> у южной кромки </w:t>
      </w:r>
      <w:proofErr w:type="spellStart"/>
      <w:r w:rsidR="00D55DC7" w:rsidRPr="00ED50B2">
        <w:rPr>
          <w:rFonts w:ascii="Times New Roman" w:hAnsi="Times New Roman" w:cs="Times New Roman"/>
          <w:color w:val="000000" w:themeColor="text1"/>
          <w:sz w:val="28"/>
          <w:szCs w:val="28"/>
        </w:rPr>
        <w:t>залесованной</w:t>
      </w:r>
      <w:proofErr w:type="spellEnd"/>
      <w:r w:rsidR="00D55DC7" w:rsidRPr="00ED50B2">
        <w:rPr>
          <w:rFonts w:ascii="Times New Roman" w:hAnsi="Times New Roman" w:cs="Times New Roman"/>
          <w:color w:val="000000" w:themeColor="text1"/>
          <w:sz w:val="28"/>
          <w:szCs w:val="28"/>
        </w:rPr>
        <w:t xml:space="preserve"> части берега.</w:t>
      </w:r>
    </w:p>
    <w:p w14:paraId="07D5628C" w14:textId="0EBE1ECD" w:rsidR="00D55DC7" w:rsidRPr="00ED50B2" w:rsidRDefault="00D55DC7"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Рисунок выявлен не грани небольшого берегового базальтового валуна, высота которого 0,7 м, ширина и длина – 0,6 м. Он выполнен путем протирки. Выявлено изображение оленя с высоким древовидным рогом. Фигура ориентирована в правую сторону (к берегу реки).</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и иконографическим признакам петроглифы относятся к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в. до н.э. –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в. н.э.</w:t>
      </w:r>
    </w:p>
    <w:p w14:paraId="1E43B97E" w14:textId="7771A759" w:rsidR="0062490F" w:rsidRPr="00ED50B2" w:rsidRDefault="00F71647" w:rsidP="00C15297">
      <w:pPr>
        <w:spacing w:line="360" w:lineRule="auto"/>
        <w:ind w:firstLine="709"/>
        <w:jc w:val="both"/>
        <w:rPr>
          <w:rFonts w:ascii="Times New Roman" w:hAnsi="Times New Roman" w:cs="Times New Roman"/>
          <w:b/>
          <w:bCs/>
          <w:color w:val="000000" w:themeColor="text1"/>
          <w:sz w:val="28"/>
          <w:szCs w:val="28"/>
        </w:rPr>
      </w:pPr>
      <w:bookmarkStart w:id="17" w:name="_Hlk228534863"/>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Мурожная</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bookmarkEnd w:id="17"/>
    <w:p w14:paraId="1ED1F7D8" w14:textId="76909904" w:rsidR="00F71647" w:rsidRPr="00ED50B2" w:rsidRDefault="00F7164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Петроглифы расположены на правом берегу р. Ангары в 14 км к СЗ от п. Первомайск и в 2 км к западу от с. Рыбное, в 2 км к ЗЮЗ от устья р. Большой </w:t>
      </w:r>
      <w:proofErr w:type="spellStart"/>
      <w:r w:rsidRPr="00ED50B2">
        <w:rPr>
          <w:rFonts w:ascii="Times New Roman" w:hAnsi="Times New Roman" w:cs="Times New Roman"/>
          <w:color w:val="000000" w:themeColor="text1"/>
          <w:sz w:val="28"/>
          <w:szCs w:val="28"/>
        </w:rPr>
        <w:t>Мурожной</w:t>
      </w:r>
      <w:proofErr w:type="spellEnd"/>
      <w:r w:rsidRPr="00ED50B2">
        <w:rPr>
          <w:rFonts w:ascii="Times New Roman" w:hAnsi="Times New Roman" w:cs="Times New Roman"/>
          <w:color w:val="000000" w:themeColor="text1"/>
          <w:sz w:val="28"/>
          <w:szCs w:val="28"/>
        </w:rPr>
        <w:t xml:space="preserve">, на скальном массиве Толстый Мыс напротив шиверы </w:t>
      </w:r>
      <w:proofErr w:type="spellStart"/>
      <w:r w:rsidRPr="00ED50B2">
        <w:rPr>
          <w:rFonts w:ascii="Times New Roman" w:hAnsi="Times New Roman" w:cs="Times New Roman"/>
          <w:color w:val="000000" w:themeColor="text1"/>
          <w:sz w:val="28"/>
          <w:szCs w:val="28"/>
        </w:rPr>
        <w:t>Мурожный</w:t>
      </w:r>
      <w:proofErr w:type="spellEnd"/>
      <w:r w:rsidRPr="00ED50B2">
        <w:rPr>
          <w:rFonts w:ascii="Times New Roman" w:hAnsi="Times New Roman" w:cs="Times New Roman"/>
          <w:color w:val="000000" w:themeColor="text1"/>
          <w:sz w:val="28"/>
          <w:szCs w:val="28"/>
        </w:rPr>
        <w:t xml:space="preserve"> Бык. Петроглифы находятся на высоте 8-9 м от августовского уреза воды, в 16-18 м от берега реки.</w:t>
      </w:r>
    </w:p>
    <w:p w14:paraId="2A867CF4" w14:textId="2064A9BF" w:rsidR="00F71647" w:rsidRPr="00ED50B2" w:rsidRDefault="00F71647"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Границы памятника имеют размеры: по линии север-юг – 4 м, по линии запад-восток – 6 м. Рисунки выявлены на двух плоскостях, обращенных на </w:t>
      </w:r>
      <w:r w:rsidRPr="00ED50B2">
        <w:rPr>
          <w:rFonts w:ascii="Times New Roman" w:hAnsi="Times New Roman" w:cs="Times New Roman"/>
          <w:color w:val="000000" w:themeColor="text1"/>
          <w:sz w:val="28"/>
          <w:szCs w:val="28"/>
        </w:rPr>
        <w:lastRenderedPageBreak/>
        <w:t>ЮВ. Петроглифы выполнены охрой красного цвета. Выявлены изображения солнца и других знаковых символов.</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По стилистическим и иконографическим признакам петроглифы относятся к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в. до н.э. –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в. н.э.</w:t>
      </w:r>
    </w:p>
    <w:p w14:paraId="714BF573" w14:textId="3C14BB4C" w:rsidR="0062490F" w:rsidRPr="00ED50B2"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b/>
          <w:bCs/>
          <w:color w:val="000000" w:themeColor="text1"/>
          <w:sz w:val="28"/>
          <w:szCs w:val="28"/>
        </w:rPr>
        <w:t>Писаница «</w:t>
      </w:r>
      <w:proofErr w:type="spellStart"/>
      <w:r w:rsidRPr="00ED50B2">
        <w:rPr>
          <w:rFonts w:ascii="Times New Roman" w:hAnsi="Times New Roman" w:cs="Times New Roman"/>
          <w:b/>
          <w:bCs/>
          <w:color w:val="000000" w:themeColor="text1"/>
          <w:sz w:val="28"/>
          <w:szCs w:val="28"/>
        </w:rPr>
        <w:t>Мурожная</w:t>
      </w:r>
      <w:proofErr w:type="spellEnd"/>
      <w:r w:rsidRPr="00ED50B2">
        <w:rPr>
          <w:rFonts w:ascii="Times New Roman" w:hAnsi="Times New Roman" w:cs="Times New Roman"/>
          <w:b/>
          <w:bCs/>
          <w:color w:val="000000" w:themeColor="text1"/>
          <w:sz w:val="28"/>
          <w:szCs w:val="28"/>
        </w:rPr>
        <w:t xml:space="preserve"> – 4».</w:t>
      </w:r>
      <w:r w:rsidRPr="00ED50B2">
        <w:rPr>
          <w:rFonts w:ascii="Times New Roman" w:hAnsi="Times New Roman" w:cs="Times New Roman"/>
          <w:color w:val="000000" w:themeColor="text1"/>
          <w:sz w:val="28"/>
          <w:szCs w:val="28"/>
        </w:rPr>
        <w:t xml:space="preserve"> </w:t>
      </w:r>
    </w:p>
    <w:p w14:paraId="6A2C3196" w14:textId="61391589" w:rsidR="00855795" w:rsidRPr="00492428" w:rsidRDefault="00F3760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Писаница расположена в 13 км к ССВ от п. Первомайск. На вертикальной плоскости утеса, сложенного серовато-коричневыми сланцевыми породами, на высоте 1,2 м от уреза воды обнаружено выполненное частой неглубокой выбивкой линейное изображение в динамичной позе копытного животного, обращенного в левую сторону. Плоскость с петроглифом обращена на юго-восток, под крутым наклоном (+5°) уходит под воду и не имеет подходов, ее подножие находится на глубине более 1,5 м. Съемка петроглифов в летнее время возможна только с лодки.</w:t>
      </w:r>
    </w:p>
    <w:p w14:paraId="25E98F99" w14:textId="4C4ABC72" w:rsidR="00855795" w:rsidRPr="00ED50B2" w:rsidRDefault="00855795"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«Погромная-2».</w:t>
      </w:r>
    </w:p>
    <w:p w14:paraId="3471A1EF" w14:textId="76F0212C" w:rsidR="009C3F50" w:rsidRPr="00ED50B2" w:rsidRDefault="009C3F50"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расположен с юго-западной части острова Погромный, в 540 м от его нижнего </w:t>
      </w:r>
      <w:proofErr w:type="spellStart"/>
      <w:r w:rsidRPr="00ED50B2">
        <w:rPr>
          <w:rFonts w:ascii="Times New Roman" w:hAnsi="Times New Roman" w:cs="Times New Roman"/>
          <w:color w:val="000000" w:themeColor="text1"/>
          <w:sz w:val="28"/>
          <w:szCs w:val="28"/>
        </w:rPr>
        <w:t>мысовидного</w:t>
      </w:r>
      <w:proofErr w:type="spellEnd"/>
      <w:r w:rsidRPr="00ED50B2">
        <w:rPr>
          <w:rFonts w:ascii="Times New Roman" w:hAnsi="Times New Roman" w:cs="Times New Roman"/>
          <w:color w:val="000000" w:themeColor="text1"/>
          <w:sz w:val="28"/>
          <w:szCs w:val="28"/>
        </w:rPr>
        <w:t xml:space="preserve"> края с южной стороны, где терраса имеет 14-метровую высоту, в осыпях возле речного створного знака был найден каменный скол с краевой ретушью. Культурный слой залегает на глубине до 40 см в слое светло-серого песка. Слой </w:t>
      </w:r>
      <w:proofErr w:type="spellStart"/>
      <w:r w:rsidRPr="00ED50B2">
        <w:rPr>
          <w:rFonts w:ascii="Times New Roman" w:hAnsi="Times New Roman" w:cs="Times New Roman"/>
          <w:color w:val="000000" w:themeColor="text1"/>
          <w:sz w:val="28"/>
          <w:szCs w:val="28"/>
        </w:rPr>
        <w:t>слабонасыщен</w:t>
      </w:r>
      <w:proofErr w:type="spellEnd"/>
      <w:r w:rsidRPr="00ED50B2">
        <w:rPr>
          <w:rFonts w:ascii="Times New Roman" w:hAnsi="Times New Roman" w:cs="Times New Roman"/>
          <w:color w:val="000000" w:themeColor="text1"/>
          <w:sz w:val="28"/>
          <w:szCs w:val="28"/>
        </w:rPr>
        <w:t>, найдено каменное орудие на сколе с краевой ретушью.</w:t>
      </w:r>
      <w:r w:rsidR="0074089A">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 xml:space="preserve">Отдельные участки культурного слоя разрушены ранее действовавшими дорогами. Объект датируется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тыс. до н.э.</w:t>
      </w:r>
    </w:p>
    <w:p w14:paraId="3E3B8B64" w14:textId="1BA6D791" w:rsidR="009C3F50" w:rsidRPr="00ED50B2" w:rsidRDefault="009C3F50"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«Шереметьева – 3».</w:t>
      </w:r>
    </w:p>
    <w:p w14:paraId="37554284" w14:textId="77777777" w:rsidR="009C3F50" w:rsidRPr="00ED50B2" w:rsidRDefault="009C3F50"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в 1,88 км западнее или ниже устья р. Погромная, восточнее урочища Шереметьево на поверхности 20-метровой правобережной террасы р. Ангары. Культурный слой приурочен к толще светло-серого песка и залегает на глубине 30-35 см. Найден развал керамического сосуда с </w:t>
      </w:r>
      <w:proofErr w:type="spellStart"/>
      <w:r w:rsidRPr="00ED50B2">
        <w:rPr>
          <w:rFonts w:ascii="Times New Roman" w:hAnsi="Times New Roman" w:cs="Times New Roman"/>
          <w:color w:val="000000" w:themeColor="text1"/>
          <w:sz w:val="28"/>
          <w:szCs w:val="28"/>
        </w:rPr>
        <w:t>налепными</w:t>
      </w:r>
      <w:proofErr w:type="spellEnd"/>
      <w:r w:rsidRPr="00ED50B2">
        <w:rPr>
          <w:rFonts w:ascii="Times New Roman" w:hAnsi="Times New Roman" w:cs="Times New Roman"/>
          <w:color w:val="000000" w:themeColor="text1"/>
          <w:sz w:val="28"/>
          <w:szCs w:val="28"/>
        </w:rPr>
        <w:t xml:space="preserve"> валиками и оттисками «личиночного» штампа. \</w:t>
      </w:r>
    </w:p>
    <w:p w14:paraId="7AA93158" w14:textId="77777777" w:rsidR="000539CE" w:rsidRPr="00ED50B2" w:rsidRDefault="009C3F50"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Стоянка фактически разрушена прогрессирующими осыпями 20-метровой террасы. В настоящее время образованный крутой яр фактически отрезает прямой спуск с поверхности террасы к воде. В недавнем прошлом по поверхности террасы проходила лесная дорога. </w:t>
      </w:r>
    </w:p>
    <w:p w14:paraId="4055FF9A" w14:textId="79FC753C" w:rsidR="009C3F50" w:rsidRPr="00ED50B2" w:rsidRDefault="009C3F50"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Границы объекта определены с учетом места фиксации археологического материала и рельефа местности. Юго-западная граница проведена по краю террасы, остальные перпендикулярно и параллельно краю террасы в 25 м от места шурфа № 1 с археологическим материалом. Протяженность объекта обозначена с северо-запада на юго-восток (вдоль края ангарской террасы) - 50 м, с юга-запала на северо-восток (вглубь террасы) - 25 м.</w:t>
      </w:r>
      <w:r w:rsidR="000539CE" w:rsidRPr="00ED50B2">
        <w:rPr>
          <w:rFonts w:ascii="Times New Roman" w:hAnsi="Times New Roman" w:cs="Times New Roman"/>
          <w:color w:val="000000" w:themeColor="text1"/>
          <w:sz w:val="28"/>
          <w:szCs w:val="28"/>
        </w:rPr>
        <w:t xml:space="preserve"> Датируется стоянка </w:t>
      </w:r>
      <w:r w:rsidR="000539CE" w:rsidRPr="00ED50B2">
        <w:rPr>
          <w:rFonts w:ascii="Times New Roman" w:hAnsi="Times New Roman" w:cs="Times New Roman"/>
          <w:color w:val="000000" w:themeColor="text1"/>
          <w:sz w:val="28"/>
          <w:szCs w:val="28"/>
          <w:lang w:val="en-US"/>
        </w:rPr>
        <w:t>IX</w:t>
      </w:r>
      <w:r w:rsidR="000539CE" w:rsidRPr="00ED50B2">
        <w:rPr>
          <w:rFonts w:ascii="Times New Roman" w:hAnsi="Times New Roman" w:cs="Times New Roman"/>
          <w:color w:val="000000" w:themeColor="text1"/>
          <w:sz w:val="28"/>
          <w:szCs w:val="28"/>
        </w:rPr>
        <w:t xml:space="preserve"> – </w:t>
      </w:r>
      <w:r w:rsidR="000539CE" w:rsidRPr="00ED50B2">
        <w:rPr>
          <w:rFonts w:ascii="Times New Roman" w:hAnsi="Times New Roman" w:cs="Times New Roman"/>
          <w:color w:val="000000" w:themeColor="text1"/>
          <w:sz w:val="28"/>
          <w:szCs w:val="28"/>
          <w:lang w:val="en-US"/>
        </w:rPr>
        <w:t>VIII</w:t>
      </w:r>
      <w:r w:rsidR="000539CE" w:rsidRPr="00ED50B2">
        <w:rPr>
          <w:rFonts w:ascii="Times New Roman" w:hAnsi="Times New Roman" w:cs="Times New Roman"/>
          <w:color w:val="000000" w:themeColor="text1"/>
          <w:sz w:val="28"/>
          <w:szCs w:val="28"/>
        </w:rPr>
        <w:t xml:space="preserve"> в. до н.э.</w:t>
      </w:r>
    </w:p>
    <w:p w14:paraId="4C43085F" w14:textId="33F76709" w:rsidR="009C3F50" w:rsidRPr="00ED50B2" w:rsidRDefault="009C3F50"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«Шереметьева – 4».</w:t>
      </w:r>
    </w:p>
    <w:p w14:paraId="3B66FA44" w14:textId="789BD69F" w:rsidR="000539CE" w:rsidRPr="00ED50B2" w:rsidRDefault="000539C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в 2,5 км западнее или ниже устья р. Погромная, восточнее </w:t>
      </w:r>
      <w:proofErr w:type="spellStart"/>
      <w:r w:rsidRPr="00ED50B2">
        <w:rPr>
          <w:rFonts w:ascii="Times New Roman" w:hAnsi="Times New Roman" w:cs="Times New Roman"/>
          <w:color w:val="000000" w:themeColor="text1"/>
          <w:sz w:val="28"/>
          <w:szCs w:val="28"/>
        </w:rPr>
        <w:t>Урочиша</w:t>
      </w:r>
      <w:proofErr w:type="spellEnd"/>
      <w:r w:rsidRPr="00ED50B2">
        <w:rPr>
          <w:rFonts w:ascii="Times New Roman" w:hAnsi="Times New Roman" w:cs="Times New Roman"/>
          <w:color w:val="000000" w:themeColor="text1"/>
          <w:sz w:val="28"/>
          <w:szCs w:val="28"/>
        </w:rPr>
        <w:t xml:space="preserve"> Шереметьево на поверхности 20-метровой правобережной террасы р. Ангары. Культурный слой приурочен к толще светло-серого песка и залегает на глубине 50-53 см. Найдены продукты первичного расщепления камня — </w:t>
      </w:r>
      <w:proofErr w:type="spellStart"/>
      <w:r w:rsidRPr="00ED50B2">
        <w:rPr>
          <w:rFonts w:ascii="Times New Roman" w:hAnsi="Times New Roman" w:cs="Times New Roman"/>
          <w:color w:val="000000" w:themeColor="text1"/>
          <w:sz w:val="28"/>
          <w:szCs w:val="28"/>
        </w:rPr>
        <w:t>отщепы</w:t>
      </w:r>
      <w:proofErr w:type="spellEnd"/>
      <w:r w:rsidRPr="00ED50B2">
        <w:rPr>
          <w:rFonts w:ascii="Times New Roman" w:hAnsi="Times New Roman" w:cs="Times New Roman"/>
          <w:color w:val="000000" w:themeColor="text1"/>
          <w:sz w:val="28"/>
          <w:szCs w:val="28"/>
        </w:rPr>
        <w:t xml:space="preserve"> и пластинки. </w:t>
      </w:r>
    </w:p>
    <w:p w14:paraId="3538A275" w14:textId="5F8101C3" w:rsidR="009C3F50" w:rsidRPr="00ED50B2" w:rsidRDefault="000539C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Стоянка фактически разрушена прогрессирующими осыпями 20-метровой террасы. В недавнем прошлом по поверхности террасы проходила лесная дорога и </w:t>
      </w:r>
      <w:proofErr w:type="spellStart"/>
      <w:r w:rsidRPr="00ED50B2">
        <w:rPr>
          <w:rFonts w:ascii="Times New Roman" w:hAnsi="Times New Roman" w:cs="Times New Roman"/>
          <w:color w:val="000000" w:themeColor="text1"/>
          <w:sz w:val="28"/>
          <w:szCs w:val="28"/>
        </w:rPr>
        <w:t>лесосводка</w:t>
      </w:r>
      <w:proofErr w:type="spellEnd"/>
      <w:r w:rsidRPr="00ED50B2">
        <w:rPr>
          <w:rFonts w:ascii="Times New Roman" w:hAnsi="Times New Roman" w:cs="Times New Roman"/>
          <w:color w:val="000000" w:themeColor="text1"/>
          <w:sz w:val="28"/>
          <w:szCs w:val="28"/>
        </w:rPr>
        <w:t xml:space="preserve">. Границы объекта определены с учетом места фиксации археологического материала и рельефу местности. Юго-западная граница проведена по краю террасы, остальные перпендикулярно и параллельно краю террасы в 25 м от места шурфа № 1 с археологическим материалом. Протяженность объекта обозначена с северо-запада на юго-восток (вдоль края ангарской террасы) г 50 м, с юга-запада на северо-восток (вглубь террасы) — 25 м. Стоянка датируется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тыс. до н.э.</w:t>
      </w:r>
    </w:p>
    <w:p w14:paraId="6D58FBB1" w14:textId="6B25D858" w:rsidR="00855795" w:rsidRPr="00ED50B2" w:rsidRDefault="00855795"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w:t>
      </w:r>
      <w:proofErr w:type="spellStart"/>
      <w:r w:rsidRPr="00ED50B2">
        <w:rPr>
          <w:rFonts w:ascii="Times New Roman" w:hAnsi="Times New Roman" w:cs="Times New Roman"/>
          <w:b/>
          <w:bCs/>
          <w:color w:val="000000" w:themeColor="text1"/>
          <w:sz w:val="28"/>
          <w:szCs w:val="28"/>
        </w:rPr>
        <w:t>Картичная</w:t>
      </w:r>
      <w:proofErr w:type="spellEnd"/>
      <w:r w:rsidRPr="00ED50B2">
        <w:rPr>
          <w:rFonts w:ascii="Times New Roman" w:hAnsi="Times New Roman" w:cs="Times New Roman"/>
          <w:b/>
          <w:bCs/>
          <w:color w:val="000000" w:themeColor="text1"/>
          <w:sz w:val="28"/>
          <w:szCs w:val="28"/>
        </w:rPr>
        <w:t>».</w:t>
      </w:r>
    </w:p>
    <w:p w14:paraId="1EE26FFE" w14:textId="77777777" w:rsidR="00855795" w:rsidRPr="00ED50B2" w:rsidRDefault="00855795"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Объект находится в западной части острова </w:t>
      </w:r>
      <w:proofErr w:type="spellStart"/>
      <w:r w:rsidRPr="00ED50B2">
        <w:rPr>
          <w:rFonts w:ascii="Times New Roman" w:hAnsi="Times New Roman" w:cs="Times New Roman"/>
          <w:color w:val="000000" w:themeColor="text1"/>
          <w:sz w:val="28"/>
          <w:szCs w:val="28"/>
        </w:rPr>
        <w:t>Картичный</w:t>
      </w:r>
      <w:proofErr w:type="spellEnd"/>
      <w:r w:rsidRPr="00ED50B2">
        <w:rPr>
          <w:rFonts w:ascii="Times New Roman" w:hAnsi="Times New Roman" w:cs="Times New Roman"/>
          <w:color w:val="000000" w:themeColor="text1"/>
          <w:sz w:val="28"/>
          <w:szCs w:val="28"/>
        </w:rPr>
        <w:t xml:space="preserve">, В 480-750 м от нижней его оконечности со стороны протоки </w:t>
      </w:r>
      <w:proofErr w:type="spellStart"/>
      <w:r w:rsidRPr="00ED50B2">
        <w:rPr>
          <w:rFonts w:ascii="Times New Roman" w:hAnsi="Times New Roman" w:cs="Times New Roman"/>
          <w:color w:val="000000" w:themeColor="text1"/>
          <w:sz w:val="28"/>
          <w:szCs w:val="28"/>
        </w:rPr>
        <w:t>р.Ангары</w:t>
      </w:r>
      <w:proofErr w:type="spellEnd"/>
      <w:r w:rsidRPr="00ED50B2">
        <w:rPr>
          <w:rFonts w:ascii="Times New Roman" w:hAnsi="Times New Roman" w:cs="Times New Roman"/>
          <w:color w:val="000000" w:themeColor="text1"/>
          <w:sz w:val="28"/>
          <w:szCs w:val="28"/>
        </w:rPr>
        <w:t xml:space="preserve">, на краю островных террас 9-метровой высоты. Здесь более высокие террасы отступают немного вглубь острова. Со стороны реки в берег врезаны четыре ямы для якорей плотов. В глубине острова в 20 м от края на 8-метровом </w:t>
      </w:r>
      <w:proofErr w:type="spellStart"/>
      <w:r w:rsidRPr="00ED50B2">
        <w:rPr>
          <w:rFonts w:ascii="Times New Roman" w:hAnsi="Times New Roman" w:cs="Times New Roman"/>
          <w:color w:val="000000" w:themeColor="text1"/>
          <w:sz w:val="28"/>
          <w:szCs w:val="28"/>
        </w:rPr>
        <w:t>мысовидном</w:t>
      </w:r>
      <w:proofErr w:type="spellEnd"/>
      <w:r w:rsidRPr="00ED50B2">
        <w:rPr>
          <w:rFonts w:ascii="Times New Roman" w:hAnsi="Times New Roman" w:cs="Times New Roman"/>
          <w:color w:val="000000" w:themeColor="text1"/>
          <w:sz w:val="28"/>
          <w:szCs w:val="28"/>
        </w:rPr>
        <w:t xml:space="preserve"> уступе сохранилась яма 5x10 м для выжигания древесного угля. Еще в двух местах заметны небольшие «</w:t>
      </w:r>
      <w:proofErr w:type="spellStart"/>
      <w:r w:rsidRPr="00ED50B2">
        <w:rPr>
          <w:rFonts w:ascii="Times New Roman" w:hAnsi="Times New Roman" w:cs="Times New Roman"/>
          <w:color w:val="000000" w:themeColor="text1"/>
          <w:sz w:val="28"/>
          <w:szCs w:val="28"/>
        </w:rPr>
        <w:t>закопушки</w:t>
      </w:r>
      <w:proofErr w:type="spellEnd"/>
      <w:r w:rsidRPr="00ED50B2">
        <w:rPr>
          <w:rFonts w:ascii="Times New Roman" w:hAnsi="Times New Roman" w:cs="Times New Roman"/>
          <w:color w:val="000000" w:themeColor="text1"/>
          <w:sz w:val="28"/>
          <w:szCs w:val="28"/>
        </w:rPr>
        <w:t xml:space="preserve">», похожие на рыбацкие </w:t>
      </w:r>
      <w:proofErr w:type="spellStart"/>
      <w:r w:rsidRPr="00ED50B2">
        <w:rPr>
          <w:rFonts w:ascii="Times New Roman" w:hAnsi="Times New Roman" w:cs="Times New Roman"/>
          <w:color w:val="000000" w:themeColor="text1"/>
          <w:sz w:val="28"/>
          <w:szCs w:val="28"/>
        </w:rPr>
        <w:t>схороны</w:t>
      </w:r>
      <w:proofErr w:type="spellEnd"/>
      <w:r w:rsidRPr="00ED50B2">
        <w:rPr>
          <w:rFonts w:ascii="Times New Roman" w:hAnsi="Times New Roman" w:cs="Times New Roman"/>
          <w:color w:val="000000" w:themeColor="text1"/>
          <w:sz w:val="28"/>
          <w:szCs w:val="28"/>
        </w:rPr>
        <w:t xml:space="preserve"> рыбы или неучтенные археологические зондажи.</w:t>
      </w:r>
    </w:p>
    <w:p w14:paraId="388566B0" w14:textId="732D7DB0" w:rsidR="00855795" w:rsidRPr="00ED50B2" w:rsidRDefault="00855795"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Культурный слой залегает на глубине 20-33 см и приурочен к подошве темно- серого и кровле слое светло-серого песка. В центральной части объекта он условно разделяется на три уровня. Находки из них морфологически близки — это продукты расщепления камня. Сырьем для них выступали преимущественно речные гальки кремнистых пород, реже ангарский сланец, покрытый «коркой загара». Найдены каменные </w:t>
      </w:r>
      <w:proofErr w:type="spellStart"/>
      <w:r w:rsidRPr="00ED50B2">
        <w:rPr>
          <w:rFonts w:ascii="Times New Roman" w:hAnsi="Times New Roman" w:cs="Times New Roman"/>
          <w:color w:val="000000" w:themeColor="text1"/>
          <w:sz w:val="28"/>
          <w:szCs w:val="28"/>
        </w:rPr>
        <w:t>отщепы</w:t>
      </w:r>
      <w:proofErr w:type="spellEnd"/>
      <w:r w:rsidRPr="00ED50B2">
        <w:rPr>
          <w:rFonts w:ascii="Times New Roman" w:hAnsi="Times New Roman" w:cs="Times New Roman"/>
          <w:color w:val="000000" w:themeColor="text1"/>
          <w:sz w:val="28"/>
          <w:szCs w:val="28"/>
        </w:rPr>
        <w:t xml:space="preserve">, пластины, скребки, фрагменты керамики с гадкими </w:t>
      </w:r>
      <w:proofErr w:type="spellStart"/>
      <w:r w:rsidRPr="00ED50B2">
        <w:rPr>
          <w:rFonts w:ascii="Times New Roman" w:hAnsi="Times New Roman" w:cs="Times New Roman"/>
          <w:color w:val="000000" w:themeColor="text1"/>
          <w:sz w:val="28"/>
          <w:szCs w:val="28"/>
        </w:rPr>
        <w:t>наколами</w:t>
      </w:r>
      <w:proofErr w:type="spellEnd"/>
      <w:r w:rsidRPr="00ED50B2">
        <w:rPr>
          <w:rFonts w:ascii="Times New Roman" w:hAnsi="Times New Roman" w:cs="Times New Roman"/>
          <w:color w:val="000000" w:themeColor="text1"/>
          <w:sz w:val="28"/>
          <w:szCs w:val="28"/>
        </w:rPr>
        <w:t xml:space="preserve"> Границы объекта определены по результатам работ всех лет на памятнике и с учетом раскрытий и рельефа местности. Юго-западная граница проведена по я метровой горизонтали края террасы, юго-восточная граница установлена между зачисткой 1995 года с археологическим материалом и шурфом № 1 2018 году без находок, северо-восточная — проведена условно в 20 м параллельно краю берега, северо- западная — в 20 м от шурфа № 5 с археологическим материалом, Протяженность объекта обозначена с северо-запада на юго-восток (вдоль края ангарской террасы) — до 270 м, с юга-запала на северо-восток (вглубь террасы) - до 20 м. Стоянка датируется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xml:space="preserve"> тыс. до н.э.</w:t>
      </w:r>
    </w:p>
    <w:p w14:paraId="333BBFB3" w14:textId="03FA3347" w:rsidR="000539CE" w:rsidRPr="00ED50B2" w:rsidRDefault="000539CE"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w:t>
      </w:r>
      <w:proofErr w:type="spellStart"/>
      <w:r w:rsidRPr="00ED50B2">
        <w:rPr>
          <w:rFonts w:ascii="Times New Roman" w:hAnsi="Times New Roman" w:cs="Times New Roman"/>
          <w:b/>
          <w:bCs/>
          <w:color w:val="000000" w:themeColor="text1"/>
          <w:sz w:val="28"/>
          <w:szCs w:val="28"/>
        </w:rPr>
        <w:t>Горевская</w:t>
      </w:r>
      <w:proofErr w:type="spellEnd"/>
      <w:r w:rsidRPr="00ED50B2">
        <w:rPr>
          <w:rFonts w:ascii="Times New Roman" w:hAnsi="Times New Roman" w:cs="Times New Roman"/>
          <w:b/>
          <w:bCs/>
          <w:color w:val="000000" w:themeColor="text1"/>
          <w:sz w:val="28"/>
          <w:szCs w:val="28"/>
        </w:rPr>
        <w:t>».</w:t>
      </w:r>
    </w:p>
    <w:p w14:paraId="794A3FA8" w14:textId="77777777" w:rsidR="000539CE" w:rsidRPr="00ED50B2" w:rsidRDefault="000539C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на краю 7-метровой террасы левого берега р. Ангара, между устьями пересохших ручьев В 50-м от края террасы отмечена заросшая дорога к радиолокационной станции бывшей взлетно-посадочной полосы п. </w:t>
      </w:r>
      <w:r w:rsidRPr="00ED50B2">
        <w:rPr>
          <w:rFonts w:ascii="Times New Roman" w:hAnsi="Times New Roman" w:cs="Times New Roman"/>
          <w:color w:val="000000" w:themeColor="text1"/>
          <w:sz w:val="28"/>
          <w:szCs w:val="28"/>
        </w:rPr>
        <w:lastRenderedPageBreak/>
        <w:t>Горевой. Территория объекта покрыта лесом, террасу разрезает лог, по которому отмечается заросший спуск к реке и русло высохшего ручья.</w:t>
      </w:r>
    </w:p>
    <w:p w14:paraId="2CE08205" w14:textId="77777777" w:rsidR="0088349F" w:rsidRPr="00ED50B2" w:rsidRDefault="000539C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Культурный слой выявлен в двух шурфах, он залегает на глубине 10-20 см и приурочен к кровле и толще светло-серой </w:t>
      </w:r>
      <w:proofErr w:type="spellStart"/>
      <w:r w:rsidRPr="00ED50B2">
        <w:rPr>
          <w:rFonts w:ascii="Times New Roman" w:hAnsi="Times New Roman" w:cs="Times New Roman"/>
          <w:color w:val="000000" w:themeColor="text1"/>
          <w:sz w:val="28"/>
          <w:szCs w:val="28"/>
        </w:rPr>
        <w:t>поддерновой</w:t>
      </w:r>
      <w:proofErr w:type="spellEnd"/>
      <w:r w:rsidRPr="00ED50B2">
        <w:rPr>
          <w:rFonts w:ascii="Times New Roman" w:hAnsi="Times New Roman" w:cs="Times New Roman"/>
          <w:color w:val="000000" w:themeColor="text1"/>
          <w:sz w:val="28"/>
          <w:szCs w:val="28"/>
        </w:rPr>
        <w:t xml:space="preserve"> супеси. К средним векам относится железная игла (из шурфа № 46), к раннему железному веку — скопление скребков на каменных плитках (из шурфа № 43). </w:t>
      </w:r>
    </w:p>
    <w:p w14:paraId="308DE311" w14:textId="2674CDC5" w:rsidR="000539CE" w:rsidRPr="00ED50B2" w:rsidRDefault="000539C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Протяженность объекта с северо-запада на юго-восток (вдоль края ангарской террасы) — до 200 м, с юга-запада на северо-восток (вглубь террасы) -до 50 м</w:t>
      </w:r>
      <w:r w:rsidR="0088349F" w:rsidRPr="00ED50B2">
        <w:rPr>
          <w:rFonts w:ascii="Times New Roman" w:hAnsi="Times New Roman" w:cs="Times New Roman"/>
          <w:color w:val="000000" w:themeColor="text1"/>
          <w:sz w:val="28"/>
          <w:szCs w:val="28"/>
        </w:rPr>
        <w:t xml:space="preserve">. Стоит отметить, что отдельные участки культурного слоя разрушены ранее действовавшими дорогами. Датируется объект </w:t>
      </w:r>
      <w:r w:rsidR="0088349F" w:rsidRPr="00ED50B2">
        <w:rPr>
          <w:rFonts w:ascii="Times New Roman" w:hAnsi="Times New Roman" w:cs="Times New Roman"/>
          <w:color w:val="000000" w:themeColor="text1"/>
          <w:sz w:val="28"/>
          <w:szCs w:val="28"/>
          <w:lang w:val="en-US"/>
        </w:rPr>
        <w:t>I</w:t>
      </w:r>
      <w:r w:rsidR="0088349F" w:rsidRPr="00ED50B2">
        <w:rPr>
          <w:rFonts w:ascii="Times New Roman" w:hAnsi="Times New Roman" w:cs="Times New Roman"/>
          <w:color w:val="000000" w:themeColor="text1"/>
          <w:sz w:val="28"/>
          <w:szCs w:val="28"/>
        </w:rPr>
        <w:t xml:space="preserve"> тыс. до н.э. – </w:t>
      </w:r>
      <w:r w:rsidR="0088349F" w:rsidRPr="00ED50B2">
        <w:rPr>
          <w:rFonts w:ascii="Times New Roman" w:hAnsi="Times New Roman" w:cs="Times New Roman"/>
          <w:color w:val="000000" w:themeColor="text1"/>
          <w:sz w:val="28"/>
          <w:szCs w:val="28"/>
          <w:lang w:val="en-US"/>
        </w:rPr>
        <w:t>I</w:t>
      </w:r>
      <w:r w:rsidR="0088349F" w:rsidRPr="00ED50B2">
        <w:rPr>
          <w:rFonts w:ascii="Times New Roman" w:hAnsi="Times New Roman" w:cs="Times New Roman"/>
          <w:color w:val="000000" w:themeColor="text1"/>
          <w:sz w:val="28"/>
          <w:szCs w:val="28"/>
        </w:rPr>
        <w:t xml:space="preserve"> тыс. н.э.</w:t>
      </w:r>
    </w:p>
    <w:p w14:paraId="217C20A3" w14:textId="6A06C36C" w:rsidR="000539CE" w:rsidRPr="00ED50B2" w:rsidRDefault="000539CE"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 xml:space="preserve">Стоянка «Алешина – </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p w14:paraId="35F0F27C" w14:textId="06ADC488" w:rsidR="0088349F" w:rsidRPr="00ED50B2" w:rsidRDefault="0088349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на краю 6-метровой террасы левого берега р. Ангара, в 0,32 км выше по течению от устья р. Алешина, В 50-60 м от края террасы проложена дорога к буровой площадке Территория объекта покрыта лесом, с западной стороны террасу разрезает дорога к дамбе, Культурный слой выявлен в двух шурфах, он залегает на глубине 25-30 см и приурочен к толще светло-серой супеси. Из находок отмечены: развал керамического круглодонного толстостенного сосуда без орнамента (шурф № 57) и каменный пластинчатый </w:t>
      </w:r>
      <w:proofErr w:type="spellStart"/>
      <w:r w:rsidRPr="00ED50B2">
        <w:rPr>
          <w:rFonts w:ascii="Times New Roman" w:hAnsi="Times New Roman" w:cs="Times New Roman"/>
          <w:color w:val="000000" w:themeColor="text1"/>
          <w:sz w:val="28"/>
          <w:szCs w:val="28"/>
        </w:rPr>
        <w:t>отщеп</w:t>
      </w:r>
      <w:proofErr w:type="spellEnd"/>
      <w:r w:rsidRPr="00ED50B2">
        <w:rPr>
          <w:rFonts w:ascii="Times New Roman" w:hAnsi="Times New Roman" w:cs="Times New Roman"/>
          <w:color w:val="000000" w:themeColor="text1"/>
          <w:sz w:val="28"/>
          <w:szCs w:val="28"/>
        </w:rPr>
        <w:t xml:space="preserve"> (</w:t>
      </w:r>
      <w:proofErr w:type="gramStart"/>
      <w:r w:rsidRPr="00ED50B2">
        <w:rPr>
          <w:rFonts w:ascii="Times New Roman" w:hAnsi="Times New Roman" w:cs="Times New Roman"/>
          <w:color w:val="000000" w:themeColor="text1"/>
          <w:sz w:val="28"/>
          <w:szCs w:val="28"/>
        </w:rPr>
        <w:t>шурф.№</w:t>
      </w:r>
      <w:proofErr w:type="gramEnd"/>
      <w:r w:rsidRPr="00ED50B2">
        <w:rPr>
          <w:rFonts w:ascii="Times New Roman" w:hAnsi="Times New Roman" w:cs="Times New Roman"/>
          <w:color w:val="000000" w:themeColor="text1"/>
          <w:sz w:val="28"/>
          <w:szCs w:val="28"/>
        </w:rPr>
        <w:t xml:space="preserve"> 59). Культурно-хронологическая принадлежность— бронзовый век.</w:t>
      </w:r>
    </w:p>
    <w:p w14:paraId="327BCFCA" w14:textId="53593759" w:rsidR="000539CE" w:rsidRPr="00ED50B2" w:rsidRDefault="000539CE"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 xml:space="preserve">Стоянка «Алешина – </w:t>
      </w:r>
      <w:r w:rsidRPr="00ED50B2">
        <w:rPr>
          <w:rFonts w:ascii="Times New Roman" w:hAnsi="Times New Roman" w:cs="Times New Roman"/>
          <w:b/>
          <w:bCs/>
          <w:color w:val="000000" w:themeColor="text1"/>
          <w:sz w:val="28"/>
          <w:szCs w:val="28"/>
          <w:lang w:val="en-US"/>
        </w:rPr>
        <w:t>II</w:t>
      </w:r>
      <w:r w:rsidRPr="00ED50B2">
        <w:rPr>
          <w:rFonts w:ascii="Times New Roman" w:hAnsi="Times New Roman" w:cs="Times New Roman"/>
          <w:b/>
          <w:bCs/>
          <w:color w:val="000000" w:themeColor="text1"/>
          <w:sz w:val="28"/>
          <w:szCs w:val="28"/>
        </w:rPr>
        <w:t>».</w:t>
      </w:r>
    </w:p>
    <w:p w14:paraId="20AD360A" w14:textId="11DB519E" w:rsidR="0088349F" w:rsidRPr="00ED50B2" w:rsidRDefault="0088349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Объект находится на останце 6-метровой террасы левого берега р. Ангара, в 0,16 км выше по течению от устья р. Алешина. В 50-10 м от края террасы проложена дорога к буровой площадке. Территория объекта расчищена от леса. Культурный слой выявлен в шурфе, он залегает на глубине 30-35 см и приурочен к толще светло-серой супеси. Из находок отмечены: </w:t>
      </w:r>
      <w:r w:rsidRPr="00ED50B2">
        <w:rPr>
          <w:rFonts w:ascii="Times New Roman" w:hAnsi="Times New Roman" w:cs="Times New Roman"/>
          <w:color w:val="000000" w:themeColor="text1"/>
          <w:sz w:val="28"/>
          <w:szCs w:val="28"/>
        </w:rPr>
        <w:lastRenderedPageBreak/>
        <w:t xml:space="preserve">развал гончарного сосуда без орнамента, куски слюды и каменные абразивы кости животных. Культурно-хронологическая принадлежность – </w:t>
      </w:r>
      <w:r w:rsidRPr="00ED50B2">
        <w:rPr>
          <w:rFonts w:ascii="Times New Roman" w:hAnsi="Times New Roman" w:cs="Times New Roman"/>
          <w:color w:val="000000" w:themeColor="text1"/>
          <w:sz w:val="28"/>
          <w:szCs w:val="28"/>
          <w:lang w:val="en-US"/>
        </w:rPr>
        <w:t>XIX</w:t>
      </w:r>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XX</w:t>
      </w:r>
      <w:r w:rsidRPr="00ED50B2">
        <w:rPr>
          <w:rFonts w:ascii="Times New Roman" w:hAnsi="Times New Roman" w:cs="Times New Roman"/>
          <w:color w:val="000000" w:themeColor="text1"/>
          <w:sz w:val="28"/>
          <w:szCs w:val="28"/>
        </w:rPr>
        <w:t xml:space="preserve"> вв.</w:t>
      </w:r>
    </w:p>
    <w:p w14:paraId="5536FE9D" w14:textId="308EB240" w:rsidR="0062490F" w:rsidRPr="00ED50B2" w:rsidRDefault="0049372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Поселение «Рыбачье».</w:t>
      </w:r>
    </w:p>
    <w:p w14:paraId="5CEB56BD" w14:textId="5C3DEC39" w:rsidR="0049372F" w:rsidRPr="00ED50B2" w:rsidRDefault="0049372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Памятник расположен в 4 км к югу от д. Татарка, в 10 км к СЗ от пос. </w:t>
      </w:r>
      <w:proofErr w:type="spellStart"/>
      <w:r w:rsidRPr="00ED50B2">
        <w:rPr>
          <w:rFonts w:ascii="Times New Roman" w:hAnsi="Times New Roman" w:cs="Times New Roman"/>
          <w:color w:val="000000" w:themeColor="text1"/>
          <w:sz w:val="28"/>
          <w:szCs w:val="28"/>
        </w:rPr>
        <w:t>Новоангарск</w:t>
      </w:r>
      <w:proofErr w:type="spellEnd"/>
      <w:r w:rsidRPr="00ED50B2">
        <w:rPr>
          <w:rFonts w:ascii="Times New Roman" w:hAnsi="Times New Roman" w:cs="Times New Roman"/>
          <w:color w:val="000000" w:themeColor="text1"/>
          <w:sz w:val="28"/>
          <w:szCs w:val="28"/>
        </w:rPr>
        <w:t xml:space="preserve"> и в 30 м СЗ устья ручья Рыбачий на 8-метровой террасе правого берега р. Ангара. Поверхность террасы нарушена земляными работами и колеями проселочных дорог. Край террасы подрезан прогрессирующим обрывом.</w:t>
      </w:r>
    </w:p>
    <w:p w14:paraId="4E9C2DE2" w14:textId="4AAD8AFA" w:rsidR="0049372F" w:rsidRPr="00ED50B2" w:rsidRDefault="0049372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Культурный горизонт приурочен к слою серой супеси, залегающей на глубине 4-8 см от современной дневной поверхности, мощностью 30-40 см. Археологический материал представлен скоплением фрагментов керамики от одного сосуда, датирующийся железным веком.</w:t>
      </w:r>
    </w:p>
    <w:p w14:paraId="63107D42" w14:textId="7964A420" w:rsidR="0062490F" w:rsidRPr="00ED50B2" w:rsidRDefault="0049372F"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w:t>
      </w:r>
      <w:proofErr w:type="spellStart"/>
      <w:r w:rsidRPr="00ED50B2">
        <w:rPr>
          <w:rFonts w:ascii="Times New Roman" w:hAnsi="Times New Roman" w:cs="Times New Roman"/>
          <w:b/>
          <w:bCs/>
          <w:color w:val="000000" w:themeColor="text1"/>
          <w:sz w:val="28"/>
          <w:szCs w:val="28"/>
        </w:rPr>
        <w:t>Усть</w:t>
      </w:r>
      <w:proofErr w:type="spellEnd"/>
      <w:r w:rsidRPr="00ED50B2">
        <w:rPr>
          <w:rFonts w:ascii="Times New Roman" w:hAnsi="Times New Roman" w:cs="Times New Roman"/>
          <w:b/>
          <w:bCs/>
          <w:color w:val="000000" w:themeColor="text1"/>
          <w:sz w:val="28"/>
          <w:szCs w:val="28"/>
        </w:rPr>
        <w:t>-Россоха».</w:t>
      </w:r>
    </w:p>
    <w:p w14:paraId="24F95F3B" w14:textId="0AA853E0" w:rsidR="0049372F" w:rsidRPr="00ED50B2" w:rsidRDefault="0049372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Памятник расположен в 6 км к северу от д. Татарка на 4-метровой приустьевой террасе правого берега р. Татарка, образованной вп</w:t>
      </w:r>
      <w:r w:rsidR="00937EFB" w:rsidRPr="00ED50B2">
        <w:rPr>
          <w:rFonts w:ascii="Times New Roman" w:hAnsi="Times New Roman" w:cs="Times New Roman"/>
          <w:color w:val="000000" w:themeColor="text1"/>
          <w:sz w:val="28"/>
          <w:szCs w:val="28"/>
        </w:rPr>
        <w:t xml:space="preserve">адением р. Татарка р. Россоха. Культурный горизонт приурочен к слою темно-серой супеси, залегающей на глубине 4-6 см от современного уровня дневной поверхности, мощностью 15-20 см. Археологический материал представлен кусками железных шлаков и железной трезубой острогой, датируемые </w:t>
      </w:r>
      <w:r w:rsidR="00937EFB" w:rsidRPr="00ED50B2">
        <w:rPr>
          <w:rFonts w:ascii="Times New Roman" w:hAnsi="Times New Roman" w:cs="Times New Roman"/>
          <w:color w:val="000000" w:themeColor="text1"/>
          <w:sz w:val="28"/>
          <w:szCs w:val="28"/>
          <w:lang w:val="en-US"/>
        </w:rPr>
        <w:t>II</w:t>
      </w:r>
      <w:r w:rsidR="00937EFB" w:rsidRPr="00ED50B2">
        <w:rPr>
          <w:rFonts w:ascii="Times New Roman" w:hAnsi="Times New Roman" w:cs="Times New Roman"/>
          <w:color w:val="000000" w:themeColor="text1"/>
          <w:sz w:val="28"/>
          <w:szCs w:val="28"/>
        </w:rPr>
        <w:t xml:space="preserve"> тыс. н.э.</w:t>
      </w:r>
      <w:r w:rsidRPr="00ED50B2">
        <w:rPr>
          <w:rFonts w:ascii="Times New Roman" w:hAnsi="Times New Roman" w:cs="Times New Roman"/>
          <w:color w:val="000000" w:themeColor="text1"/>
          <w:sz w:val="28"/>
          <w:szCs w:val="28"/>
        </w:rPr>
        <w:t xml:space="preserve"> </w:t>
      </w:r>
    </w:p>
    <w:p w14:paraId="76A6640E" w14:textId="218F6C5E" w:rsidR="00E26DD3" w:rsidRPr="00ED50B2" w:rsidRDefault="00E26DD3"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Теперь необходимо дать описание объектов, расположенных в бассейне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w:t>
      </w:r>
    </w:p>
    <w:p w14:paraId="67CB9765" w14:textId="7D99A9D7" w:rsidR="008025B0" w:rsidRPr="007D58C2" w:rsidRDefault="00042897" w:rsidP="00C15297">
      <w:pPr>
        <w:spacing w:line="360" w:lineRule="auto"/>
        <w:ind w:firstLine="709"/>
        <w:jc w:val="both"/>
        <w:rPr>
          <w:rFonts w:ascii="Times New Roman" w:hAnsi="Times New Roman" w:cs="Times New Roman"/>
          <w:b/>
          <w:bCs/>
          <w:color w:val="000000" w:themeColor="text1"/>
          <w:sz w:val="28"/>
          <w:szCs w:val="28"/>
        </w:rPr>
      </w:pPr>
      <w:r w:rsidRPr="007D58C2">
        <w:rPr>
          <w:rFonts w:ascii="Times New Roman" w:hAnsi="Times New Roman" w:cs="Times New Roman"/>
          <w:b/>
          <w:bCs/>
          <w:color w:val="000000" w:themeColor="text1"/>
          <w:sz w:val="28"/>
          <w:szCs w:val="28"/>
        </w:rPr>
        <w:t>Стоянка «Порог Бурный».</w:t>
      </w:r>
    </w:p>
    <w:p w14:paraId="0B15A93A" w14:textId="76E85434" w:rsidR="00042897" w:rsidRPr="007D58C2" w:rsidRDefault="00042897" w:rsidP="00C15297">
      <w:pPr>
        <w:spacing w:line="360" w:lineRule="auto"/>
        <w:ind w:firstLine="709"/>
        <w:jc w:val="both"/>
        <w:rPr>
          <w:rFonts w:ascii="Times New Roman" w:hAnsi="Times New Roman" w:cs="Times New Roman"/>
          <w:color w:val="000000" w:themeColor="text1"/>
          <w:sz w:val="28"/>
          <w:szCs w:val="28"/>
        </w:rPr>
      </w:pPr>
      <w:r w:rsidRPr="007D58C2">
        <w:rPr>
          <w:rFonts w:ascii="Times New Roman" w:hAnsi="Times New Roman" w:cs="Times New Roman"/>
          <w:color w:val="000000" w:themeColor="text1"/>
          <w:sz w:val="28"/>
          <w:szCs w:val="28"/>
        </w:rPr>
        <w:t xml:space="preserve">Стоянка расположена на левом берегу Р. Тасеева, в 0,5 км юго-восточнее п. Бурный-1 в устье р. </w:t>
      </w:r>
      <w:proofErr w:type="spellStart"/>
      <w:r w:rsidRPr="007D58C2">
        <w:rPr>
          <w:rFonts w:ascii="Times New Roman" w:hAnsi="Times New Roman" w:cs="Times New Roman"/>
          <w:color w:val="000000" w:themeColor="text1"/>
          <w:sz w:val="28"/>
          <w:szCs w:val="28"/>
        </w:rPr>
        <w:t>Дуракова</w:t>
      </w:r>
      <w:proofErr w:type="spellEnd"/>
      <w:r w:rsidRPr="007D58C2">
        <w:rPr>
          <w:rFonts w:ascii="Times New Roman" w:hAnsi="Times New Roman" w:cs="Times New Roman"/>
          <w:color w:val="000000" w:themeColor="text1"/>
          <w:sz w:val="28"/>
          <w:szCs w:val="28"/>
        </w:rPr>
        <w:t xml:space="preserve"> на 10-метровой террасе. Поверхность террасы задернована. Протяженность памятника вдоль </w:t>
      </w:r>
      <w:r w:rsidR="00D92D54" w:rsidRPr="007D58C2">
        <w:rPr>
          <w:rFonts w:ascii="Times New Roman" w:hAnsi="Times New Roman" w:cs="Times New Roman"/>
          <w:color w:val="000000" w:themeColor="text1"/>
          <w:sz w:val="28"/>
          <w:szCs w:val="28"/>
        </w:rPr>
        <w:t>бровки террасы 140 м, вглубь 120 м.</w:t>
      </w:r>
    </w:p>
    <w:p w14:paraId="49F355FC" w14:textId="4A574AC4" w:rsidR="00D92D54" w:rsidRPr="007D58C2" w:rsidRDefault="00D92D54" w:rsidP="00C15297">
      <w:pPr>
        <w:spacing w:line="360" w:lineRule="auto"/>
        <w:ind w:firstLine="709"/>
        <w:jc w:val="both"/>
        <w:rPr>
          <w:rFonts w:ascii="Times New Roman" w:hAnsi="Times New Roman" w:cs="Times New Roman"/>
          <w:color w:val="000000" w:themeColor="text1"/>
          <w:sz w:val="28"/>
          <w:szCs w:val="28"/>
        </w:rPr>
      </w:pPr>
      <w:r w:rsidRPr="007D58C2">
        <w:rPr>
          <w:rFonts w:ascii="Times New Roman" w:hAnsi="Times New Roman" w:cs="Times New Roman"/>
          <w:color w:val="000000" w:themeColor="text1"/>
          <w:sz w:val="28"/>
          <w:szCs w:val="28"/>
        </w:rPr>
        <w:lastRenderedPageBreak/>
        <w:t xml:space="preserve">В ходе исследований на объекте было выявлено 3 культурных слоя. Первый культурный слой приурочен к слою черной пылевидной супеси, насыщенной углем (на глубине 0,3 – 0,45 м). В слое зафиксированы обломки плавильной керамики, железный шлак и гладкостенная керамика. Во втором культурном слое, залегающем на глубине 0,45 – 1,15 м зафиксированы </w:t>
      </w:r>
      <w:proofErr w:type="spellStart"/>
      <w:r w:rsidRPr="007D58C2">
        <w:rPr>
          <w:rFonts w:ascii="Times New Roman" w:hAnsi="Times New Roman" w:cs="Times New Roman"/>
          <w:color w:val="000000" w:themeColor="text1"/>
          <w:sz w:val="28"/>
          <w:szCs w:val="28"/>
        </w:rPr>
        <w:t>отщепы</w:t>
      </w:r>
      <w:proofErr w:type="spellEnd"/>
      <w:r w:rsidRPr="007D58C2">
        <w:rPr>
          <w:rFonts w:ascii="Times New Roman" w:hAnsi="Times New Roman" w:cs="Times New Roman"/>
          <w:color w:val="000000" w:themeColor="text1"/>
          <w:sz w:val="28"/>
          <w:szCs w:val="28"/>
        </w:rPr>
        <w:t xml:space="preserve"> и тонкостенная орнаментированная керамика. В третьем культурном слое (1,2 м) обнаружены </w:t>
      </w:r>
      <w:proofErr w:type="spellStart"/>
      <w:r w:rsidRPr="007D58C2">
        <w:rPr>
          <w:rFonts w:ascii="Times New Roman" w:hAnsi="Times New Roman" w:cs="Times New Roman"/>
          <w:color w:val="000000" w:themeColor="text1"/>
          <w:sz w:val="28"/>
          <w:szCs w:val="28"/>
        </w:rPr>
        <w:t>отщепы</w:t>
      </w:r>
      <w:proofErr w:type="spellEnd"/>
      <w:r w:rsidRPr="007D58C2">
        <w:rPr>
          <w:rFonts w:ascii="Times New Roman" w:hAnsi="Times New Roman" w:cs="Times New Roman"/>
          <w:color w:val="000000" w:themeColor="text1"/>
          <w:sz w:val="28"/>
          <w:szCs w:val="28"/>
        </w:rPr>
        <w:t xml:space="preserve"> и сработанный </w:t>
      </w:r>
      <w:proofErr w:type="spellStart"/>
      <w:r w:rsidRPr="007D58C2">
        <w:rPr>
          <w:rFonts w:ascii="Times New Roman" w:hAnsi="Times New Roman" w:cs="Times New Roman"/>
          <w:color w:val="000000" w:themeColor="text1"/>
          <w:sz w:val="28"/>
          <w:szCs w:val="28"/>
        </w:rPr>
        <w:t>подпризматический</w:t>
      </w:r>
      <w:proofErr w:type="spellEnd"/>
      <w:r w:rsidRPr="007D58C2">
        <w:rPr>
          <w:rFonts w:ascii="Times New Roman" w:hAnsi="Times New Roman" w:cs="Times New Roman"/>
          <w:color w:val="000000" w:themeColor="text1"/>
          <w:sz w:val="28"/>
          <w:szCs w:val="28"/>
        </w:rPr>
        <w:t xml:space="preserve"> нуклеус. Первый и второй культурные слои датируются концом 1 века до н.э. – началом 1 века н.э., третий культурный слой датируется 5 – 4 тыс. до н.э.</w:t>
      </w:r>
    </w:p>
    <w:p w14:paraId="1183C8A2" w14:textId="6F5F88CD" w:rsidR="00D80F96" w:rsidRPr="00ED50B2" w:rsidRDefault="00E32165" w:rsidP="00C15297">
      <w:pPr>
        <w:spacing w:line="360" w:lineRule="auto"/>
        <w:ind w:firstLine="709"/>
        <w:jc w:val="both"/>
        <w:rPr>
          <w:rFonts w:ascii="Times New Roman" w:hAnsi="Times New Roman" w:cs="Times New Roman"/>
          <w:b/>
          <w:bCs/>
          <w:color w:val="000000" w:themeColor="text1"/>
          <w:sz w:val="28"/>
          <w:szCs w:val="28"/>
        </w:rPr>
      </w:pPr>
      <w:r w:rsidRPr="007D58C2">
        <w:rPr>
          <w:rFonts w:ascii="Times New Roman" w:hAnsi="Times New Roman" w:cs="Times New Roman"/>
          <w:b/>
          <w:bCs/>
          <w:color w:val="000000" w:themeColor="text1"/>
          <w:sz w:val="28"/>
          <w:szCs w:val="28"/>
        </w:rPr>
        <w:t>Стоянка «Бурный-</w:t>
      </w:r>
      <w:r w:rsidRPr="007D58C2">
        <w:rPr>
          <w:rFonts w:ascii="Times New Roman" w:hAnsi="Times New Roman" w:cs="Times New Roman"/>
          <w:b/>
          <w:bCs/>
          <w:color w:val="000000" w:themeColor="text1"/>
          <w:sz w:val="28"/>
          <w:szCs w:val="28"/>
          <w:lang w:val="en-US"/>
        </w:rPr>
        <w:t>I</w:t>
      </w:r>
      <w:r w:rsidRPr="007D58C2">
        <w:rPr>
          <w:rFonts w:ascii="Times New Roman" w:hAnsi="Times New Roman" w:cs="Times New Roman"/>
          <w:b/>
          <w:bCs/>
          <w:color w:val="000000" w:themeColor="text1"/>
          <w:sz w:val="28"/>
          <w:szCs w:val="28"/>
        </w:rPr>
        <w:t>».</w:t>
      </w:r>
    </w:p>
    <w:p w14:paraId="3F100F38" w14:textId="0A2704CC" w:rsidR="00E32165" w:rsidRPr="00ED50B2" w:rsidRDefault="00C93041"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Стоянка расположена на левом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в 1 км северо-западнее п. Бурный-1, на 9-метровой террасе. Поверхность террасы разрушена плотбищем. Протяженность памятника вдоль бровки террасы – 110 м, вглубь террасы – 50 м. Культурный слой не зафиксирован. В ходе полевых работ на объекте был собран подъемный археологический материал: призматический нуклеус, нож-</w:t>
      </w:r>
      <w:proofErr w:type="spellStart"/>
      <w:r w:rsidRPr="00ED50B2">
        <w:rPr>
          <w:rFonts w:ascii="Times New Roman" w:hAnsi="Times New Roman" w:cs="Times New Roman"/>
          <w:color w:val="000000" w:themeColor="text1"/>
          <w:sz w:val="28"/>
          <w:szCs w:val="28"/>
        </w:rPr>
        <w:t>бифас</w:t>
      </w:r>
      <w:proofErr w:type="spellEnd"/>
      <w:r w:rsidRPr="00ED50B2">
        <w:rPr>
          <w:rFonts w:ascii="Times New Roman" w:hAnsi="Times New Roman" w:cs="Times New Roman"/>
          <w:color w:val="000000" w:themeColor="text1"/>
          <w:sz w:val="28"/>
          <w:szCs w:val="28"/>
        </w:rPr>
        <w:t xml:space="preserve">, концевой скребок и </w:t>
      </w:r>
      <w:proofErr w:type="spellStart"/>
      <w:r w:rsidRPr="00ED50B2">
        <w:rPr>
          <w:rFonts w:ascii="Times New Roman" w:hAnsi="Times New Roman" w:cs="Times New Roman"/>
          <w:color w:val="000000" w:themeColor="text1"/>
          <w:sz w:val="28"/>
          <w:szCs w:val="28"/>
        </w:rPr>
        <w:t>отщепы</w:t>
      </w:r>
      <w:proofErr w:type="spellEnd"/>
      <w:r w:rsidRPr="00ED50B2">
        <w:rPr>
          <w:rFonts w:ascii="Times New Roman" w:hAnsi="Times New Roman" w:cs="Times New Roman"/>
          <w:color w:val="000000" w:themeColor="text1"/>
          <w:sz w:val="28"/>
          <w:szCs w:val="28"/>
        </w:rPr>
        <w:t>. Памятник датирован эпохой неолита – 5 – 4 тыс. до н.э.</w:t>
      </w:r>
    </w:p>
    <w:p w14:paraId="3A8A423F" w14:textId="354D923F" w:rsidR="00D80F96" w:rsidRPr="00ED50B2" w:rsidRDefault="00D80F96"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«Родина».</w:t>
      </w:r>
    </w:p>
    <w:p w14:paraId="05636954" w14:textId="08AEED96" w:rsidR="00D80F96" w:rsidRPr="00ED50B2" w:rsidRDefault="003650E4" w:rsidP="0074089A">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Стоянка расположена в 1,5 км юго-восточнее п. Бурный-2 на правом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в устье р. Родина (пра</w:t>
      </w:r>
      <w:r w:rsidR="00C93041" w:rsidRPr="00ED50B2">
        <w:rPr>
          <w:rFonts w:ascii="Times New Roman" w:hAnsi="Times New Roman" w:cs="Times New Roman"/>
          <w:color w:val="000000" w:themeColor="text1"/>
          <w:sz w:val="28"/>
          <w:szCs w:val="28"/>
        </w:rPr>
        <w:t>в</w:t>
      </w:r>
      <w:r w:rsidRPr="00ED50B2">
        <w:rPr>
          <w:rFonts w:ascii="Times New Roman" w:hAnsi="Times New Roman" w:cs="Times New Roman"/>
          <w:color w:val="000000" w:themeColor="text1"/>
          <w:sz w:val="28"/>
          <w:szCs w:val="28"/>
        </w:rPr>
        <w:t xml:space="preserve">ый приток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на 10-12 м террасе. Поверхность террасы задернована и поросла кустарником. Размеры памятника установлены сборами подъемного материала и составляют по линии С-Ю – 90 м, З-В – 85 м. </w:t>
      </w:r>
      <w:r w:rsidR="00D80F96" w:rsidRPr="00ED50B2">
        <w:rPr>
          <w:rFonts w:ascii="Times New Roman" w:hAnsi="Times New Roman" w:cs="Times New Roman"/>
          <w:color w:val="000000" w:themeColor="text1"/>
          <w:sz w:val="28"/>
          <w:szCs w:val="28"/>
        </w:rPr>
        <w:t xml:space="preserve">Обнаружено два культурных слоя. Стратиграфическая позиция и состав находок слоев согласуются с ранее полученными данными. Культурный слой № 1: обнаружены железный шлак и фрагменты лепного керамического сосуда без орнамента. 1 </w:t>
      </w:r>
      <w:proofErr w:type="spellStart"/>
      <w:r w:rsidR="00D80F96" w:rsidRPr="00ED50B2">
        <w:rPr>
          <w:rFonts w:ascii="Times New Roman" w:hAnsi="Times New Roman" w:cs="Times New Roman"/>
          <w:color w:val="000000" w:themeColor="text1"/>
          <w:sz w:val="28"/>
          <w:szCs w:val="28"/>
        </w:rPr>
        <w:t>к.с</w:t>
      </w:r>
      <w:proofErr w:type="spellEnd"/>
      <w:r w:rsidR="00D80F96" w:rsidRPr="00ED50B2">
        <w:rPr>
          <w:rFonts w:ascii="Times New Roman" w:hAnsi="Times New Roman" w:cs="Times New Roman"/>
          <w:color w:val="000000" w:themeColor="text1"/>
          <w:sz w:val="28"/>
          <w:szCs w:val="28"/>
        </w:rPr>
        <w:t xml:space="preserve">. предварительно датируется VIII в. до н. э. – перв. пол. II тыс. н. э. (ранний железный век – средневековье). Культурный слой № 2 распространяется на всей площадке памятника. В слое найдены фрагменты лепного керамического </w:t>
      </w:r>
      <w:r w:rsidR="00D80F96" w:rsidRPr="00ED50B2">
        <w:rPr>
          <w:rFonts w:ascii="Times New Roman" w:hAnsi="Times New Roman" w:cs="Times New Roman"/>
          <w:color w:val="000000" w:themeColor="text1"/>
          <w:sz w:val="28"/>
          <w:szCs w:val="28"/>
        </w:rPr>
        <w:lastRenderedPageBreak/>
        <w:t xml:space="preserve">сосуда с оттисками сетки-плетенки, каменный </w:t>
      </w:r>
      <w:proofErr w:type="spellStart"/>
      <w:r w:rsidR="00D80F96" w:rsidRPr="00ED50B2">
        <w:rPr>
          <w:rFonts w:ascii="Times New Roman" w:hAnsi="Times New Roman" w:cs="Times New Roman"/>
          <w:color w:val="000000" w:themeColor="text1"/>
          <w:sz w:val="28"/>
          <w:szCs w:val="28"/>
        </w:rPr>
        <w:t>дебитаж</w:t>
      </w:r>
      <w:proofErr w:type="spellEnd"/>
      <w:r w:rsidR="00D80F96" w:rsidRPr="00ED50B2">
        <w:rPr>
          <w:rFonts w:ascii="Times New Roman" w:hAnsi="Times New Roman" w:cs="Times New Roman"/>
          <w:color w:val="000000" w:themeColor="text1"/>
          <w:sz w:val="28"/>
          <w:szCs w:val="28"/>
        </w:rPr>
        <w:t xml:space="preserve"> (в том числе – </w:t>
      </w:r>
      <w:proofErr w:type="spellStart"/>
      <w:r w:rsidR="00D80F96" w:rsidRPr="00ED50B2">
        <w:rPr>
          <w:rFonts w:ascii="Times New Roman" w:hAnsi="Times New Roman" w:cs="Times New Roman"/>
          <w:color w:val="000000" w:themeColor="text1"/>
          <w:sz w:val="28"/>
          <w:szCs w:val="28"/>
        </w:rPr>
        <w:t>микропластины</w:t>
      </w:r>
      <w:proofErr w:type="spellEnd"/>
      <w:r w:rsidR="00D80F96" w:rsidRPr="00ED50B2">
        <w:rPr>
          <w:rFonts w:ascii="Times New Roman" w:hAnsi="Times New Roman" w:cs="Times New Roman"/>
          <w:color w:val="000000" w:themeColor="text1"/>
          <w:sz w:val="28"/>
          <w:szCs w:val="28"/>
        </w:rPr>
        <w:t>), микронуклеусы, обломки неопределимого шлифованного изделия, неоконченные неопределимые изделия с двусторонней обработкой, желобчатый абразив из песчаника и галечный отбойник. В зачистке в перемещенных склоновых отложениях найден желобчатый абразив из песчаника.</w:t>
      </w:r>
      <w:r w:rsidR="0074089A">
        <w:rPr>
          <w:rFonts w:ascii="Times New Roman" w:hAnsi="Times New Roman" w:cs="Times New Roman"/>
          <w:color w:val="000000" w:themeColor="text1"/>
          <w:sz w:val="28"/>
          <w:szCs w:val="28"/>
        </w:rPr>
        <w:t xml:space="preserve"> </w:t>
      </w:r>
      <w:r w:rsidR="00D80F96" w:rsidRPr="00ED50B2">
        <w:rPr>
          <w:rFonts w:ascii="Times New Roman" w:hAnsi="Times New Roman" w:cs="Times New Roman"/>
          <w:color w:val="000000" w:themeColor="text1"/>
          <w:sz w:val="28"/>
          <w:szCs w:val="28"/>
        </w:rPr>
        <w:t>Слой предварительно датируется концом VII – первой половиной III тыс. до н.</w:t>
      </w:r>
      <w:r w:rsidRPr="00ED50B2">
        <w:rPr>
          <w:rFonts w:ascii="Times New Roman" w:hAnsi="Times New Roman" w:cs="Times New Roman"/>
          <w:color w:val="000000" w:themeColor="text1"/>
          <w:sz w:val="28"/>
          <w:szCs w:val="28"/>
        </w:rPr>
        <w:t xml:space="preserve"> </w:t>
      </w:r>
      <w:r w:rsidR="00D80F96" w:rsidRPr="00ED50B2">
        <w:rPr>
          <w:rFonts w:ascii="Times New Roman" w:hAnsi="Times New Roman" w:cs="Times New Roman"/>
          <w:color w:val="000000" w:themeColor="text1"/>
          <w:sz w:val="28"/>
          <w:szCs w:val="28"/>
        </w:rPr>
        <w:t>э. (неолит).</w:t>
      </w:r>
    </w:p>
    <w:p w14:paraId="3E95C3F9" w14:textId="3D0128EF" w:rsidR="00E8280E" w:rsidRPr="00ED50B2" w:rsidRDefault="00E8280E"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«Бурный-2».</w:t>
      </w:r>
    </w:p>
    <w:p w14:paraId="254C1F52" w14:textId="1F6CCC54" w:rsidR="00E8280E" w:rsidRPr="00ED50B2" w:rsidRDefault="003650E4"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Стоянка расположена на правом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на восточной окраине п. Бурный-2, на 15 террасе на высоте 15 м от сентябрьского (1995 г.) уреза воды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w:t>
      </w:r>
      <w:r w:rsidR="00D05BD9" w:rsidRPr="00ED50B2">
        <w:rPr>
          <w:rFonts w:ascii="Times New Roman" w:hAnsi="Times New Roman" w:cs="Times New Roman"/>
          <w:color w:val="000000" w:themeColor="text1"/>
          <w:sz w:val="28"/>
          <w:szCs w:val="28"/>
        </w:rPr>
        <w:t xml:space="preserve">Границы памятника: СЗ-ЮВ – 180 м, СВ-ЮЗ – 60 м. </w:t>
      </w:r>
      <w:r w:rsidR="00E8280E" w:rsidRPr="00ED50B2">
        <w:rPr>
          <w:rFonts w:ascii="Times New Roman" w:hAnsi="Times New Roman" w:cs="Times New Roman"/>
          <w:color w:val="000000" w:themeColor="text1"/>
          <w:sz w:val="28"/>
          <w:szCs w:val="28"/>
        </w:rPr>
        <w:t xml:space="preserve">В ходе работ в зачистках-врезках № 1 и 2 обнаружен один культурный слой. Стратиграфическая позиция и состав находок слоя согласуются с ранее полученными данными. В слое обнаружены обломок венчика лепного керамического сосуда с фрагментом </w:t>
      </w:r>
      <w:proofErr w:type="spellStart"/>
      <w:r w:rsidR="00E8280E" w:rsidRPr="00ED50B2">
        <w:rPr>
          <w:rFonts w:ascii="Times New Roman" w:hAnsi="Times New Roman" w:cs="Times New Roman"/>
          <w:color w:val="000000" w:themeColor="text1"/>
          <w:sz w:val="28"/>
          <w:szCs w:val="28"/>
        </w:rPr>
        <w:t>налепного</w:t>
      </w:r>
      <w:proofErr w:type="spellEnd"/>
      <w:r w:rsidR="00E8280E" w:rsidRPr="00ED50B2">
        <w:rPr>
          <w:rFonts w:ascii="Times New Roman" w:hAnsi="Times New Roman" w:cs="Times New Roman"/>
          <w:color w:val="000000" w:themeColor="text1"/>
          <w:sz w:val="28"/>
          <w:szCs w:val="28"/>
        </w:rPr>
        <w:t xml:space="preserve"> ушка, каменный </w:t>
      </w:r>
      <w:proofErr w:type="spellStart"/>
      <w:r w:rsidR="00E8280E" w:rsidRPr="00ED50B2">
        <w:rPr>
          <w:rFonts w:ascii="Times New Roman" w:hAnsi="Times New Roman" w:cs="Times New Roman"/>
          <w:color w:val="000000" w:themeColor="text1"/>
          <w:sz w:val="28"/>
          <w:szCs w:val="28"/>
        </w:rPr>
        <w:t>дебитаж</w:t>
      </w:r>
      <w:proofErr w:type="spellEnd"/>
      <w:r w:rsidR="00E8280E" w:rsidRPr="00ED50B2">
        <w:rPr>
          <w:rFonts w:ascii="Times New Roman" w:hAnsi="Times New Roman" w:cs="Times New Roman"/>
          <w:color w:val="000000" w:themeColor="text1"/>
          <w:sz w:val="28"/>
          <w:szCs w:val="28"/>
        </w:rPr>
        <w:t xml:space="preserve"> и неопределимое изделие с двусторонней </w:t>
      </w:r>
      <w:proofErr w:type="spellStart"/>
      <w:r w:rsidR="00E8280E" w:rsidRPr="00ED50B2">
        <w:rPr>
          <w:rFonts w:ascii="Times New Roman" w:hAnsi="Times New Roman" w:cs="Times New Roman"/>
          <w:color w:val="000000" w:themeColor="text1"/>
          <w:sz w:val="28"/>
          <w:szCs w:val="28"/>
        </w:rPr>
        <w:t>оббивкой</w:t>
      </w:r>
      <w:proofErr w:type="spellEnd"/>
      <w:r w:rsidR="00E8280E" w:rsidRPr="00ED50B2">
        <w:rPr>
          <w:rFonts w:ascii="Times New Roman" w:hAnsi="Times New Roman" w:cs="Times New Roman"/>
          <w:color w:val="000000" w:themeColor="text1"/>
          <w:sz w:val="28"/>
          <w:szCs w:val="28"/>
        </w:rPr>
        <w:t>.</w:t>
      </w:r>
    </w:p>
    <w:p w14:paraId="138F5708" w14:textId="5E5FE55F" w:rsidR="00E8280E" w:rsidRPr="00ED50B2" w:rsidRDefault="00E8280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Обнаружен культурный слой, датируемый второй половиной III – началом I тыс. до н. э. (бронзовый век).</w:t>
      </w:r>
    </w:p>
    <w:p w14:paraId="5CFDC0F0" w14:textId="65FC108B" w:rsidR="00E8280E" w:rsidRPr="00ED50B2" w:rsidRDefault="00E8280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ОАН «Стоянка Бурный 2» разрушается вследствие естественной денудации уступа террасы и современного </w:t>
      </w:r>
      <w:proofErr w:type="spellStart"/>
      <w:r w:rsidRPr="00ED50B2">
        <w:rPr>
          <w:rFonts w:ascii="Times New Roman" w:hAnsi="Times New Roman" w:cs="Times New Roman"/>
          <w:color w:val="000000" w:themeColor="text1"/>
          <w:sz w:val="28"/>
          <w:szCs w:val="28"/>
        </w:rPr>
        <w:t>оврагообразования</w:t>
      </w:r>
      <w:proofErr w:type="spellEnd"/>
      <w:r w:rsidRPr="00ED50B2">
        <w:rPr>
          <w:rFonts w:ascii="Times New Roman" w:hAnsi="Times New Roman" w:cs="Times New Roman"/>
          <w:color w:val="000000" w:themeColor="text1"/>
          <w:sz w:val="28"/>
          <w:szCs w:val="28"/>
        </w:rPr>
        <w:t>. Верхняя часть комплекса отложений террасы (гумусовый почвенный горизонт) в границах ОАН механически перемешана в результате возведения построек и связанной с деревней хозяйственной деятельности во второй половине XX в. В настоящее время территория памятника не подвержена активному хозяйственному воздействию.</w:t>
      </w:r>
    </w:p>
    <w:p w14:paraId="3471C726" w14:textId="77777777" w:rsidR="00D05BD9" w:rsidRPr="00ED50B2" w:rsidRDefault="001A2A88"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«Кирсантьево-2».</w:t>
      </w:r>
    </w:p>
    <w:p w14:paraId="13B57050" w14:textId="7559B8F0" w:rsidR="001A2A88" w:rsidRPr="00ED50B2" w:rsidRDefault="00D05BD9"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color w:val="000000" w:themeColor="text1"/>
          <w:sz w:val="28"/>
          <w:szCs w:val="28"/>
        </w:rPr>
        <w:t xml:space="preserve">Стоянка расположена на 15-метровой правобережной террасе 2 км северо-восточнее п. </w:t>
      </w:r>
      <w:proofErr w:type="spellStart"/>
      <w:r w:rsidRPr="00ED50B2">
        <w:rPr>
          <w:rFonts w:ascii="Times New Roman" w:hAnsi="Times New Roman" w:cs="Times New Roman"/>
          <w:color w:val="000000" w:themeColor="text1"/>
          <w:sz w:val="28"/>
          <w:szCs w:val="28"/>
        </w:rPr>
        <w:t>Кирсантьев</w:t>
      </w:r>
      <w:r w:rsidR="0002047D" w:rsidRPr="00ED50B2">
        <w:rPr>
          <w:rFonts w:ascii="Times New Roman" w:hAnsi="Times New Roman" w:cs="Times New Roman"/>
          <w:color w:val="000000" w:themeColor="text1"/>
          <w:sz w:val="28"/>
          <w:szCs w:val="28"/>
        </w:rPr>
        <w:t>о</w:t>
      </w:r>
      <w:proofErr w:type="spellEnd"/>
      <w:r w:rsidRPr="00ED50B2">
        <w:rPr>
          <w:rFonts w:ascii="Times New Roman" w:hAnsi="Times New Roman" w:cs="Times New Roman"/>
          <w:color w:val="000000" w:themeColor="text1"/>
          <w:sz w:val="28"/>
          <w:szCs w:val="28"/>
        </w:rPr>
        <w:t xml:space="preserve">. Поверхность террасы задернована и поросла </w:t>
      </w:r>
      <w:r w:rsidRPr="00ED50B2">
        <w:rPr>
          <w:rFonts w:ascii="Times New Roman" w:hAnsi="Times New Roman" w:cs="Times New Roman"/>
          <w:color w:val="000000" w:themeColor="text1"/>
          <w:sz w:val="28"/>
          <w:szCs w:val="28"/>
        </w:rPr>
        <w:lastRenderedPageBreak/>
        <w:t>молодым лесом. Протяженность памятника вдоль бровки террасы – 220 м, вглубь – 65 м. Объект</w:t>
      </w:r>
      <w:r w:rsidR="001A2A88" w:rsidRPr="00ED50B2">
        <w:rPr>
          <w:rFonts w:ascii="Times New Roman" w:hAnsi="Times New Roman" w:cs="Times New Roman"/>
          <w:color w:val="000000" w:themeColor="text1"/>
          <w:sz w:val="28"/>
          <w:szCs w:val="28"/>
        </w:rPr>
        <w:t xml:space="preserve"> занимает территорию заброшенных склада древесины и плотбища. При их обустройстве и функционировании, в центральной части памятника, был значительно нарушен уступ террасы. В ходе планирования полотна автомобильной дороги, идущей по </w:t>
      </w:r>
      <w:proofErr w:type="spellStart"/>
      <w:r w:rsidR="001A2A88" w:rsidRPr="00ED50B2">
        <w:rPr>
          <w:rFonts w:ascii="Times New Roman" w:hAnsi="Times New Roman" w:cs="Times New Roman"/>
          <w:color w:val="000000" w:themeColor="text1"/>
          <w:sz w:val="28"/>
          <w:szCs w:val="28"/>
        </w:rPr>
        <w:t>прибровочной</w:t>
      </w:r>
      <w:proofErr w:type="spellEnd"/>
      <w:r w:rsidR="001A2A88" w:rsidRPr="00ED50B2">
        <w:rPr>
          <w:rFonts w:ascii="Times New Roman" w:hAnsi="Times New Roman" w:cs="Times New Roman"/>
          <w:color w:val="000000" w:themeColor="text1"/>
          <w:sz w:val="28"/>
          <w:szCs w:val="28"/>
        </w:rPr>
        <w:t xml:space="preserve"> части террасы нарушена верхняя часть ее покровных отложений до глубины около 0,5 м. Отвальный грунт размещается по бортам дороги. В настоящее время территория памятника не подвергается антропогенному воздействию. Естественным фактором разрушения является активная денудация уступа террасы в центральной части памятника вследствие водной и ветровой эрозии. </w:t>
      </w:r>
    </w:p>
    <w:p w14:paraId="32A25932" w14:textId="312AD81D" w:rsidR="001A2A88" w:rsidRPr="00ED50B2" w:rsidRDefault="001A2A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 ходе работ 2021 г</w:t>
      </w:r>
      <w:r w:rsidR="00D05BD9" w:rsidRPr="00ED50B2">
        <w:rPr>
          <w:rFonts w:ascii="Times New Roman" w:hAnsi="Times New Roman" w:cs="Times New Roman"/>
          <w:color w:val="000000" w:themeColor="text1"/>
          <w:sz w:val="28"/>
          <w:szCs w:val="28"/>
        </w:rPr>
        <w:t>ода</w:t>
      </w:r>
      <w:r w:rsidRPr="00ED50B2">
        <w:rPr>
          <w:rFonts w:ascii="Times New Roman" w:hAnsi="Times New Roman" w:cs="Times New Roman"/>
          <w:color w:val="000000" w:themeColor="text1"/>
          <w:sz w:val="28"/>
          <w:szCs w:val="28"/>
        </w:rPr>
        <w:t xml:space="preserve"> при визуальном обследовании местности в обнажении и осыпи уступа террасы в центральной части ОАН обнаружены экспонированные археологические предметы. Находки представлены каменным </w:t>
      </w:r>
      <w:proofErr w:type="spellStart"/>
      <w:r w:rsidRPr="00ED50B2">
        <w:rPr>
          <w:rFonts w:ascii="Times New Roman" w:hAnsi="Times New Roman" w:cs="Times New Roman"/>
          <w:color w:val="000000" w:themeColor="text1"/>
          <w:sz w:val="28"/>
          <w:szCs w:val="28"/>
        </w:rPr>
        <w:t>дебитажем</w:t>
      </w:r>
      <w:proofErr w:type="spellEnd"/>
      <w:r w:rsidRPr="00ED50B2">
        <w:rPr>
          <w:rFonts w:ascii="Times New Roman" w:hAnsi="Times New Roman" w:cs="Times New Roman"/>
          <w:color w:val="000000" w:themeColor="text1"/>
          <w:sz w:val="28"/>
          <w:szCs w:val="28"/>
        </w:rPr>
        <w:t>, желобчатым абразивом из песчаника, фрагментами неопределимых обожжённых костей, фрагментами гладкостенных венчиков лепных керамических сосудов, орнаментированных жемчужинами и фрагментом тулова лепного керамического сосуда со следами выбивки рубчатой лопаткой.</w:t>
      </w:r>
    </w:p>
    <w:p w14:paraId="1944AC7B" w14:textId="77777777" w:rsidR="001A2A88" w:rsidRPr="00ED50B2" w:rsidRDefault="001A2A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ходе работ обнаружено три культурных слоя. По уровню залегания и составу находок зафиксированный ранее на памятнике слой соответствует культурному слою № 2. Исследователями отмечена его иная стратиграфическая позиция, что, вероятно, связано с различными условиями осадконакопления и почвообразования на разных участках памятника. Культурный слой № 1 зафиксирован локально в шурфе № 6, заложенном в центральной части террасы на </w:t>
      </w:r>
      <w:proofErr w:type="spellStart"/>
      <w:r w:rsidRPr="00ED50B2">
        <w:rPr>
          <w:rFonts w:ascii="Times New Roman" w:hAnsi="Times New Roman" w:cs="Times New Roman"/>
          <w:color w:val="000000" w:themeColor="text1"/>
          <w:sz w:val="28"/>
          <w:szCs w:val="28"/>
        </w:rPr>
        <w:t>мысовидном</w:t>
      </w:r>
      <w:proofErr w:type="spellEnd"/>
      <w:r w:rsidRPr="00ED50B2">
        <w:rPr>
          <w:rFonts w:ascii="Times New Roman" w:hAnsi="Times New Roman" w:cs="Times New Roman"/>
          <w:color w:val="000000" w:themeColor="text1"/>
          <w:sz w:val="28"/>
          <w:szCs w:val="28"/>
        </w:rPr>
        <w:t xml:space="preserve"> выступе, обозначенном линейной изогнутой впадиной, представлен единственным фрагментом тулова лепного керамического сосуда без орнамента. Культурный слой № 2 распространяется на всей площади ОАН и обнаружен во всех выполненных вскрытиях за исключением шурфа № 6. Слой наиболее насыщен находками и имеет наибольшую мощность, локально разделяется на отдельные горизонты по </w:t>
      </w:r>
      <w:r w:rsidRPr="00ED50B2">
        <w:rPr>
          <w:rFonts w:ascii="Times New Roman" w:hAnsi="Times New Roman" w:cs="Times New Roman"/>
          <w:color w:val="000000" w:themeColor="text1"/>
          <w:sz w:val="28"/>
          <w:szCs w:val="28"/>
        </w:rPr>
        <w:lastRenderedPageBreak/>
        <w:t xml:space="preserve">уровню залегания предметов. Коллекция находок слоя включает каменный </w:t>
      </w:r>
      <w:proofErr w:type="spellStart"/>
      <w:r w:rsidRPr="00ED50B2">
        <w:rPr>
          <w:rFonts w:ascii="Times New Roman" w:hAnsi="Times New Roman" w:cs="Times New Roman"/>
          <w:color w:val="000000" w:themeColor="text1"/>
          <w:sz w:val="28"/>
          <w:szCs w:val="28"/>
        </w:rPr>
        <w:t>дебитаж</w:t>
      </w:r>
      <w:proofErr w:type="spellEnd"/>
      <w:r w:rsidRPr="00ED50B2">
        <w:rPr>
          <w:rFonts w:ascii="Times New Roman" w:hAnsi="Times New Roman" w:cs="Times New Roman"/>
          <w:color w:val="000000" w:themeColor="text1"/>
          <w:sz w:val="28"/>
          <w:szCs w:val="28"/>
        </w:rPr>
        <w:t xml:space="preserve">, обломок блока каменного сырья, </w:t>
      </w:r>
      <w:proofErr w:type="spellStart"/>
      <w:r w:rsidRPr="00ED50B2">
        <w:rPr>
          <w:rFonts w:ascii="Times New Roman" w:hAnsi="Times New Roman" w:cs="Times New Roman"/>
          <w:color w:val="000000" w:themeColor="text1"/>
          <w:sz w:val="28"/>
          <w:szCs w:val="28"/>
        </w:rPr>
        <w:t>преформу</w:t>
      </w:r>
      <w:proofErr w:type="spellEnd"/>
      <w:r w:rsidRPr="00ED50B2">
        <w:rPr>
          <w:rFonts w:ascii="Times New Roman" w:hAnsi="Times New Roman" w:cs="Times New Roman"/>
          <w:color w:val="000000" w:themeColor="text1"/>
          <w:sz w:val="28"/>
          <w:szCs w:val="28"/>
        </w:rPr>
        <w:t xml:space="preserve"> призматического микронуклеуса, абразивное орудие на гальке, обломок </w:t>
      </w:r>
      <w:proofErr w:type="spellStart"/>
      <w:r w:rsidRPr="00ED50B2">
        <w:rPr>
          <w:rFonts w:ascii="Times New Roman" w:hAnsi="Times New Roman" w:cs="Times New Roman"/>
          <w:color w:val="000000" w:themeColor="text1"/>
          <w:sz w:val="28"/>
          <w:szCs w:val="28"/>
        </w:rPr>
        <w:t>бифасиально</w:t>
      </w:r>
      <w:proofErr w:type="spellEnd"/>
      <w:r w:rsidRPr="00ED50B2">
        <w:rPr>
          <w:rFonts w:ascii="Times New Roman" w:hAnsi="Times New Roman" w:cs="Times New Roman"/>
          <w:color w:val="000000" w:themeColor="text1"/>
          <w:sz w:val="28"/>
          <w:szCs w:val="28"/>
        </w:rPr>
        <w:t xml:space="preserve"> обработанного изделия, фрагмент обожжённой кости, фрагменты лепных керамических сосудов без орнамента (гладкостенные и со следами выбивки рубчатой лопаткой) и украшенные рядами наколов отступающей лопаточки, а также цилиндрическую бусину-</w:t>
      </w:r>
      <w:proofErr w:type="spellStart"/>
      <w:r w:rsidRPr="00ED50B2">
        <w:rPr>
          <w:rFonts w:ascii="Times New Roman" w:hAnsi="Times New Roman" w:cs="Times New Roman"/>
          <w:color w:val="000000" w:themeColor="text1"/>
          <w:sz w:val="28"/>
          <w:szCs w:val="28"/>
        </w:rPr>
        <w:t>пронизку</w:t>
      </w:r>
      <w:proofErr w:type="spellEnd"/>
      <w:r w:rsidRPr="00ED50B2">
        <w:rPr>
          <w:rFonts w:ascii="Times New Roman" w:hAnsi="Times New Roman" w:cs="Times New Roman"/>
          <w:color w:val="000000" w:themeColor="text1"/>
          <w:sz w:val="28"/>
          <w:szCs w:val="28"/>
        </w:rPr>
        <w:t xml:space="preserve"> из кости. Культурный слой № 3 также распространяется на всей площади памятника, обнаружен в зачистке-врезке № 2 и шурфах № 1, 2, 4 и 5. В слое найден каменный </w:t>
      </w:r>
      <w:proofErr w:type="spellStart"/>
      <w:r w:rsidRPr="00ED50B2">
        <w:rPr>
          <w:rFonts w:ascii="Times New Roman" w:hAnsi="Times New Roman" w:cs="Times New Roman"/>
          <w:color w:val="000000" w:themeColor="text1"/>
          <w:sz w:val="28"/>
          <w:szCs w:val="28"/>
        </w:rPr>
        <w:t>дебитаж</w:t>
      </w:r>
      <w:proofErr w:type="spellEnd"/>
      <w:r w:rsidRPr="00ED50B2">
        <w:rPr>
          <w:rFonts w:ascii="Times New Roman" w:hAnsi="Times New Roman" w:cs="Times New Roman"/>
          <w:color w:val="000000" w:themeColor="text1"/>
          <w:sz w:val="28"/>
          <w:szCs w:val="28"/>
        </w:rPr>
        <w:t>, скол с призматического микронуклеуса, уплощенный валун со следами крупных двусторонних сколов на одном из ребер, наковальня (?) из плитчатого блока интрузивной породы, а также фрагмент тулова и венчика лепного керамического сосуда с оттисками сетки-плетенки.</w:t>
      </w:r>
    </w:p>
    <w:p w14:paraId="7A99B1F0" w14:textId="77777777" w:rsidR="001A2A88" w:rsidRPr="00ED50B2" w:rsidRDefault="001A2A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Помимо этого, в зачистке-врезке № 5, в перемещенных склоновых отложениях, найден каменный </w:t>
      </w:r>
      <w:proofErr w:type="spellStart"/>
      <w:r w:rsidRPr="00ED50B2">
        <w:rPr>
          <w:rFonts w:ascii="Times New Roman" w:hAnsi="Times New Roman" w:cs="Times New Roman"/>
          <w:color w:val="000000" w:themeColor="text1"/>
          <w:sz w:val="28"/>
          <w:szCs w:val="28"/>
        </w:rPr>
        <w:t>дебитаж</w:t>
      </w:r>
      <w:proofErr w:type="spellEnd"/>
      <w:r w:rsidRPr="00ED50B2">
        <w:rPr>
          <w:rFonts w:ascii="Times New Roman" w:hAnsi="Times New Roman" w:cs="Times New Roman"/>
          <w:color w:val="000000" w:themeColor="text1"/>
          <w:sz w:val="28"/>
          <w:szCs w:val="28"/>
        </w:rPr>
        <w:t xml:space="preserve"> и призматические микронуклеусы. В зачистке-врезке № 3 обнаружен каменный </w:t>
      </w:r>
      <w:proofErr w:type="spellStart"/>
      <w:r w:rsidRPr="00ED50B2">
        <w:rPr>
          <w:rFonts w:ascii="Times New Roman" w:hAnsi="Times New Roman" w:cs="Times New Roman"/>
          <w:color w:val="000000" w:themeColor="text1"/>
          <w:sz w:val="28"/>
          <w:szCs w:val="28"/>
        </w:rPr>
        <w:t>отщеп</w:t>
      </w:r>
      <w:proofErr w:type="spellEnd"/>
      <w:r w:rsidRPr="00ED50B2">
        <w:rPr>
          <w:rFonts w:ascii="Times New Roman" w:hAnsi="Times New Roman" w:cs="Times New Roman"/>
          <w:color w:val="000000" w:themeColor="text1"/>
          <w:sz w:val="28"/>
          <w:szCs w:val="28"/>
        </w:rPr>
        <w:t xml:space="preserve"> приуроченный к, предположительно, смешанным техногенным отложениям образовавшихся при прокладке автомобильной дороги.</w:t>
      </w:r>
    </w:p>
    <w:p w14:paraId="0E8142A5" w14:textId="79315445" w:rsidR="001A2A88" w:rsidRPr="00ED50B2" w:rsidRDefault="001A2A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Общее состояние ОАН «Стоянка «Кирсантьево-2» оценивается как удовлетворительное.</w:t>
      </w:r>
    </w:p>
    <w:p w14:paraId="6EE931B3" w14:textId="70C2BA1A" w:rsidR="00C93041" w:rsidRPr="00ED50B2" w:rsidRDefault="00E11B20"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Местонахождение «</w:t>
      </w:r>
      <w:proofErr w:type="spellStart"/>
      <w:r w:rsidRPr="00ED50B2">
        <w:rPr>
          <w:rFonts w:ascii="Times New Roman" w:hAnsi="Times New Roman" w:cs="Times New Roman"/>
          <w:b/>
          <w:bCs/>
          <w:color w:val="000000" w:themeColor="text1"/>
          <w:sz w:val="28"/>
          <w:szCs w:val="28"/>
        </w:rPr>
        <w:t>Мельтиха</w:t>
      </w:r>
      <w:proofErr w:type="spellEnd"/>
      <w:r w:rsidRPr="00ED50B2">
        <w:rPr>
          <w:rFonts w:ascii="Times New Roman" w:hAnsi="Times New Roman" w:cs="Times New Roman"/>
          <w:b/>
          <w:bCs/>
          <w:color w:val="000000" w:themeColor="text1"/>
          <w:sz w:val="28"/>
          <w:szCs w:val="28"/>
        </w:rPr>
        <w:t>».</w:t>
      </w:r>
    </w:p>
    <w:p w14:paraId="796A5CF8" w14:textId="70B11A8E" w:rsidR="00BC30E2" w:rsidRPr="00ED50B2" w:rsidRDefault="001C3C7B"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Расположена в 13 км юго-восточнее п. Устье на правом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в 1 км выше устья ручья </w:t>
      </w:r>
      <w:proofErr w:type="spellStart"/>
      <w:r w:rsidRPr="00ED50B2">
        <w:rPr>
          <w:rFonts w:ascii="Times New Roman" w:hAnsi="Times New Roman" w:cs="Times New Roman"/>
          <w:color w:val="000000" w:themeColor="text1"/>
          <w:sz w:val="28"/>
          <w:szCs w:val="28"/>
        </w:rPr>
        <w:t>Мельтиха</w:t>
      </w:r>
      <w:proofErr w:type="spellEnd"/>
      <w:r w:rsidRPr="00ED50B2">
        <w:rPr>
          <w:rFonts w:ascii="Times New Roman" w:hAnsi="Times New Roman" w:cs="Times New Roman"/>
          <w:color w:val="000000" w:themeColor="text1"/>
          <w:sz w:val="28"/>
          <w:szCs w:val="28"/>
        </w:rPr>
        <w:t xml:space="preserve">, на 5-7-метровой террасе. Поверхность террасы ровная, поросла смешанным лесом. Протяженность объекта составляет по линии С-З – Ю-В – 100 м, вглубь террасы – по линии С-В – Ю-З – 50 м. Культурный слой зафиксирован на глубине 0,15 м. Он представлен обломками тонкостенной неорнаментированной керамики, двумя фрагментами двумя соплами плавильного сооружения. Объект датируется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xml:space="preserve"> в. до н.э. – </w:t>
      </w:r>
      <w:r w:rsidRPr="00ED50B2">
        <w:rPr>
          <w:rFonts w:ascii="Times New Roman" w:hAnsi="Times New Roman" w:cs="Times New Roman"/>
          <w:color w:val="000000" w:themeColor="text1"/>
          <w:sz w:val="28"/>
          <w:szCs w:val="28"/>
          <w:lang w:val="en-US"/>
        </w:rPr>
        <w:t>XII</w:t>
      </w:r>
      <w:r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lang w:val="en-US"/>
        </w:rPr>
        <w:t>XIII</w:t>
      </w:r>
      <w:r w:rsidRPr="00ED50B2">
        <w:rPr>
          <w:rFonts w:ascii="Times New Roman" w:hAnsi="Times New Roman" w:cs="Times New Roman"/>
          <w:color w:val="000000" w:themeColor="text1"/>
          <w:sz w:val="28"/>
          <w:szCs w:val="28"/>
        </w:rPr>
        <w:t xml:space="preserve"> н.э.</w:t>
      </w:r>
    </w:p>
    <w:p w14:paraId="795A1B92" w14:textId="6C590001" w:rsidR="00E11B20" w:rsidRPr="00ED50B2" w:rsidRDefault="00E11B20"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lastRenderedPageBreak/>
        <w:t>Стоянка «Боярская».</w:t>
      </w:r>
    </w:p>
    <w:p w14:paraId="2D6220A6" w14:textId="7BF19A0A" w:rsidR="00942688" w:rsidRPr="00ED50B2" w:rsidRDefault="009426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Расположена в 7 км северо-восточнее п. Устье на правом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на 7-9-метровой террасе. Поверхность стоянки неровная, сильно разрушена существовавшим складом леса, в настоящее время поросла кустарником и подлеском. Границы памятника установлены сборами подъемного материала: вдоль бровки террасы (по линии З-В) – 210 м, вглубь террасы (по линии С-Ю) – 50 м.</w:t>
      </w:r>
    </w:p>
    <w:p w14:paraId="7EAF641F" w14:textId="0A090480" w:rsidR="00942688" w:rsidRPr="00ED50B2" w:rsidRDefault="009426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Культурный слой зафиксирован на глубине 0,15 см в слое серой </w:t>
      </w:r>
      <w:proofErr w:type="spellStart"/>
      <w:r w:rsidRPr="00ED50B2">
        <w:rPr>
          <w:rFonts w:ascii="Times New Roman" w:hAnsi="Times New Roman" w:cs="Times New Roman"/>
          <w:color w:val="000000" w:themeColor="text1"/>
          <w:sz w:val="28"/>
          <w:szCs w:val="28"/>
        </w:rPr>
        <w:t>гумусированной</w:t>
      </w:r>
      <w:proofErr w:type="spellEnd"/>
      <w:r w:rsidRPr="00ED50B2">
        <w:rPr>
          <w:rFonts w:ascii="Times New Roman" w:hAnsi="Times New Roman" w:cs="Times New Roman"/>
          <w:color w:val="000000" w:themeColor="text1"/>
          <w:sz w:val="28"/>
          <w:szCs w:val="28"/>
        </w:rPr>
        <w:t xml:space="preserve"> супеси: в нем обнаружены </w:t>
      </w:r>
      <w:proofErr w:type="spellStart"/>
      <w:r w:rsidRPr="00ED50B2">
        <w:rPr>
          <w:rFonts w:ascii="Times New Roman" w:hAnsi="Times New Roman" w:cs="Times New Roman"/>
          <w:color w:val="000000" w:themeColor="text1"/>
          <w:sz w:val="28"/>
          <w:szCs w:val="28"/>
        </w:rPr>
        <w:t>отщепы</w:t>
      </w:r>
      <w:proofErr w:type="spellEnd"/>
      <w:r w:rsidRPr="00ED50B2">
        <w:rPr>
          <w:rFonts w:ascii="Times New Roman" w:hAnsi="Times New Roman" w:cs="Times New Roman"/>
          <w:color w:val="000000" w:themeColor="text1"/>
          <w:sz w:val="28"/>
          <w:szCs w:val="28"/>
        </w:rPr>
        <w:t>. По борту террасы был собран подъемный материал, представленный обломком каменного наконечника копья (</w:t>
      </w:r>
      <w:proofErr w:type="spellStart"/>
      <w:r w:rsidRPr="00ED50B2">
        <w:rPr>
          <w:rFonts w:ascii="Times New Roman" w:hAnsi="Times New Roman" w:cs="Times New Roman"/>
          <w:color w:val="000000" w:themeColor="text1"/>
          <w:sz w:val="28"/>
          <w:szCs w:val="28"/>
        </w:rPr>
        <w:t>бифаса</w:t>
      </w:r>
      <w:proofErr w:type="spellEnd"/>
      <w:r w:rsidRPr="00ED50B2">
        <w:rPr>
          <w:rFonts w:ascii="Times New Roman" w:hAnsi="Times New Roman" w:cs="Times New Roman"/>
          <w:color w:val="000000" w:themeColor="text1"/>
          <w:sz w:val="28"/>
          <w:szCs w:val="28"/>
        </w:rPr>
        <w:t xml:space="preserve">), фрагментами орнаментированной керамики. Памятник датируется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 и представляет интерес как памятник железного века – средневековья.</w:t>
      </w:r>
    </w:p>
    <w:p w14:paraId="3C58851E" w14:textId="7395D7F8" w:rsidR="00E11B20" w:rsidRPr="00ED50B2" w:rsidRDefault="00E11B20"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Пещера «Графская»</w:t>
      </w:r>
      <w:r w:rsidR="00966E05" w:rsidRPr="00ED50B2">
        <w:rPr>
          <w:rFonts w:ascii="Times New Roman" w:hAnsi="Times New Roman" w:cs="Times New Roman"/>
          <w:b/>
          <w:bCs/>
          <w:color w:val="000000" w:themeColor="text1"/>
          <w:sz w:val="28"/>
          <w:szCs w:val="28"/>
        </w:rPr>
        <w:t>.</w:t>
      </w:r>
    </w:p>
    <w:p w14:paraId="568B49CA" w14:textId="26B91253" w:rsidR="00966E05" w:rsidRPr="00ED50B2" w:rsidRDefault="0005394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Расположена в 3 км северо-восточнее от п. Устье на правом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в известковых скальных выходах горы Дыроватой на высоте 10 м от уровня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Вход в пещеру имеет диаметр 2,5 метра, открывается на восток, коридор общей протяженностью 16 м сужается до диаметра 0,8 м и оканчивается щелевидной камерой объемом 2,5 м³.</w:t>
      </w:r>
    </w:p>
    <w:p w14:paraId="496E3982" w14:textId="1213944B" w:rsidR="00E11B20" w:rsidRPr="00492428" w:rsidRDefault="0005394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В слое щебня, покрывающего дно пещеры, обнаружены многочисленные фаунистические и археологические материалы: каменные, костяные и бронзовые наконечники стрел, бронзовые бляшки и подвеска </w:t>
      </w:r>
      <w:proofErr w:type="spellStart"/>
      <w:r w:rsidRPr="00ED50B2">
        <w:rPr>
          <w:rFonts w:ascii="Times New Roman" w:hAnsi="Times New Roman" w:cs="Times New Roman"/>
          <w:color w:val="000000" w:themeColor="text1"/>
          <w:sz w:val="28"/>
          <w:szCs w:val="28"/>
        </w:rPr>
        <w:t>карасукского</w:t>
      </w:r>
      <w:proofErr w:type="spellEnd"/>
      <w:r w:rsidRPr="00ED50B2">
        <w:rPr>
          <w:rFonts w:ascii="Times New Roman" w:hAnsi="Times New Roman" w:cs="Times New Roman"/>
          <w:color w:val="000000" w:themeColor="text1"/>
          <w:sz w:val="28"/>
          <w:szCs w:val="28"/>
        </w:rPr>
        <w:t xml:space="preserve"> типа</w:t>
      </w:r>
      <w:r w:rsidR="00DF0B35" w:rsidRPr="00ED50B2">
        <w:rPr>
          <w:rFonts w:ascii="Times New Roman" w:hAnsi="Times New Roman" w:cs="Times New Roman"/>
          <w:color w:val="000000" w:themeColor="text1"/>
          <w:sz w:val="28"/>
          <w:szCs w:val="28"/>
        </w:rPr>
        <w:t>, а также кости медведя, лисицы, волка, соболя, марала, косули, глухаря, филина.</w:t>
      </w:r>
      <w:r w:rsidRPr="00ED50B2">
        <w:rPr>
          <w:rFonts w:ascii="Times New Roman" w:hAnsi="Times New Roman" w:cs="Times New Roman"/>
          <w:color w:val="000000" w:themeColor="text1"/>
          <w:sz w:val="28"/>
          <w:szCs w:val="28"/>
        </w:rPr>
        <w:t xml:space="preserve"> Памятник датируется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до н.э.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тыс. н.э.</w:t>
      </w:r>
    </w:p>
    <w:p w14:paraId="72E9FB14" w14:textId="48A143EA" w:rsidR="001A2A88" w:rsidRPr="00ED50B2" w:rsidRDefault="001A2A88"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«Никольская».</w:t>
      </w:r>
    </w:p>
    <w:p w14:paraId="5CD60D40" w14:textId="2A406E6E" w:rsidR="001A2A88" w:rsidRPr="00ED50B2" w:rsidRDefault="001213D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Стоянка расположена в 150-м юго-восточнее п. Никольское на правом берегу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в 0,15 м выше устья р. Никольская (правый приток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на 7-8 м террасе, разрушенной складом ГСМ. Протяженность </w:t>
      </w:r>
      <w:r w:rsidRPr="00ED50B2">
        <w:rPr>
          <w:rFonts w:ascii="Times New Roman" w:hAnsi="Times New Roman" w:cs="Times New Roman"/>
          <w:color w:val="000000" w:themeColor="text1"/>
          <w:sz w:val="28"/>
          <w:szCs w:val="28"/>
        </w:rPr>
        <w:lastRenderedPageBreak/>
        <w:t xml:space="preserve">памятника вдоль бровки террасы по линии СЗ=ЮВ – 80 м, вглубь террасы (по линии ЮЗ-СВ) – 80 м. </w:t>
      </w:r>
      <w:r w:rsidR="001A2A88" w:rsidRPr="00ED50B2">
        <w:rPr>
          <w:rFonts w:ascii="Times New Roman" w:hAnsi="Times New Roman" w:cs="Times New Roman"/>
          <w:color w:val="000000" w:themeColor="text1"/>
          <w:sz w:val="28"/>
          <w:szCs w:val="28"/>
        </w:rPr>
        <w:t xml:space="preserve">На основании выполненных вскрытий и визуального обследования установлено что </w:t>
      </w:r>
      <w:proofErr w:type="spellStart"/>
      <w:r w:rsidR="001A2A88" w:rsidRPr="00ED50B2">
        <w:rPr>
          <w:rFonts w:ascii="Times New Roman" w:hAnsi="Times New Roman" w:cs="Times New Roman"/>
          <w:color w:val="000000" w:themeColor="text1"/>
          <w:sz w:val="28"/>
          <w:szCs w:val="28"/>
        </w:rPr>
        <w:t>культуросодержащие</w:t>
      </w:r>
      <w:proofErr w:type="spellEnd"/>
      <w:r w:rsidR="001A2A88" w:rsidRPr="00ED50B2">
        <w:rPr>
          <w:rFonts w:ascii="Times New Roman" w:hAnsi="Times New Roman" w:cs="Times New Roman"/>
          <w:color w:val="000000" w:themeColor="text1"/>
          <w:sz w:val="28"/>
          <w:szCs w:val="28"/>
        </w:rPr>
        <w:t xml:space="preserve"> отложения на большей части ОАН «Стоянка «Никольская» </w:t>
      </w:r>
      <w:proofErr w:type="spellStart"/>
      <w:r w:rsidR="001A2A88" w:rsidRPr="00ED50B2">
        <w:rPr>
          <w:rFonts w:ascii="Times New Roman" w:hAnsi="Times New Roman" w:cs="Times New Roman"/>
          <w:color w:val="000000" w:themeColor="text1"/>
          <w:sz w:val="28"/>
          <w:szCs w:val="28"/>
        </w:rPr>
        <w:t>техногенно</w:t>
      </w:r>
      <w:proofErr w:type="spellEnd"/>
      <w:r w:rsidR="001A2A88" w:rsidRPr="00ED50B2">
        <w:rPr>
          <w:rFonts w:ascii="Times New Roman" w:hAnsi="Times New Roman" w:cs="Times New Roman"/>
          <w:color w:val="000000" w:themeColor="text1"/>
          <w:sz w:val="28"/>
          <w:szCs w:val="28"/>
        </w:rPr>
        <w:t xml:space="preserve"> уничтожены. Естественный стратиграфический профиль получен в зачистке-врезке № 4 заложенной на южном борту второго от бровки террасы котлована. В настоящее время обнажения уступа террасы, где в ходе предыдущих работ был зафиксирован культурный слой, не прослеживаются (задернованы). Согласно приводимым в отчетной документации описанию и схеме разреза культурный слой памятника приурочен к литологическим слоям 1 и 2 зафиксированным в зачистке-врезке № 4. Таким образом, на участке террасы между котлованами возможно обнаружение участка сохранившегося культурного слоя. Археологические предметы в переотложенном состоянии фиксируются в насыпных отложениях, перекрывающих мысовую часть уступа террасы и могут быть обнаружены в земляных отвалах на поверхности террасы по периферии котлованов. Культурный слой приурочен к литологическим слоям 2 и 3, предварительно датируемый концом VII тыс. до н. э. – первой половиной II тыс. н. э. (неолит – средневековье).</w:t>
      </w:r>
    </w:p>
    <w:p w14:paraId="1AC7393A" w14:textId="77777777" w:rsidR="001A2A88" w:rsidRPr="00ED50B2" w:rsidRDefault="001A2A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Общее состояние ОАН «Стоянка «Никольская» оценивается как аварийное.</w:t>
      </w:r>
    </w:p>
    <w:p w14:paraId="7389903F" w14:textId="3892CB1E" w:rsidR="00D80F96" w:rsidRPr="00ED50B2" w:rsidRDefault="00D80F96"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«Слюдяная».</w:t>
      </w:r>
    </w:p>
    <w:p w14:paraId="5C60AF53" w14:textId="7769876C" w:rsidR="00D80F96" w:rsidRPr="00ED50B2" w:rsidRDefault="001213DF"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Расположена на левом берегу р. Тасеева, в 3 км севернее д. </w:t>
      </w:r>
      <w:proofErr w:type="spellStart"/>
      <w:r w:rsidRPr="00ED50B2">
        <w:rPr>
          <w:rFonts w:ascii="Times New Roman" w:hAnsi="Times New Roman" w:cs="Times New Roman"/>
          <w:color w:val="000000" w:themeColor="text1"/>
          <w:sz w:val="28"/>
          <w:szCs w:val="28"/>
        </w:rPr>
        <w:t>Чистяково</w:t>
      </w:r>
      <w:proofErr w:type="spellEnd"/>
      <w:r w:rsidRPr="00ED50B2">
        <w:rPr>
          <w:rFonts w:ascii="Times New Roman" w:hAnsi="Times New Roman" w:cs="Times New Roman"/>
          <w:color w:val="000000" w:themeColor="text1"/>
          <w:sz w:val="28"/>
          <w:szCs w:val="28"/>
        </w:rPr>
        <w:t xml:space="preserve">, на 2м террасе. Поверхность стоянки </w:t>
      </w:r>
      <w:proofErr w:type="spellStart"/>
      <w:r w:rsidRPr="00ED50B2">
        <w:rPr>
          <w:rFonts w:ascii="Times New Roman" w:hAnsi="Times New Roman" w:cs="Times New Roman"/>
          <w:color w:val="000000" w:themeColor="text1"/>
          <w:sz w:val="28"/>
          <w:szCs w:val="28"/>
        </w:rPr>
        <w:t>залесована</w:t>
      </w:r>
      <w:proofErr w:type="spellEnd"/>
      <w:r w:rsidRPr="00ED50B2">
        <w:rPr>
          <w:rFonts w:ascii="Times New Roman" w:hAnsi="Times New Roman" w:cs="Times New Roman"/>
          <w:color w:val="000000" w:themeColor="text1"/>
          <w:sz w:val="28"/>
          <w:szCs w:val="28"/>
        </w:rPr>
        <w:t>.</w:t>
      </w:r>
      <w:r w:rsidR="00D16D88" w:rsidRPr="00ED50B2">
        <w:rPr>
          <w:rFonts w:ascii="Times New Roman" w:hAnsi="Times New Roman" w:cs="Times New Roman"/>
          <w:color w:val="000000" w:themeColor="text1"/>
          <w:sz w:val="28"/>
          <w:szCs w:val="28"/>
        </w:rPr>
        <w:t xml:space="preserve"> </w:t>
      </w:r>
      <w:r w:rsidR="00D80F96" w:rsidRPr="00ED50B2">
        <w:rPr>
          <w:rFonts w:ascii="Times New Roman" w:hAnsi="Times New Roman" w:cs="Times New Roman"/>
          <w:color w:val="000000" w:themeColor="text1"/>
          <w:sz w:val="28"/>
          <w:szCs w:val="28"/>
        </w:rPr>
        <w:t xml:space="preserve">В результате работ выявлены различия в стратиграфическом строении </w:t>
      </w:r>
      <w:proofErr w:type="spellStart"/>
      <w:r w:rsidR="00D80F96" w:rsidRPr="00ED50B2">
        <w:rPr>
          <w:rFonts w:ascii="Times New Roman" w:hAnsi="Times New Roman" w:cs="Times New Roman"/>
          <w:color w:val="000000" w:themeColor="text1"/>
          <w:sz w:val="28"/>
          <w:szCs w:val="28"/>
        </w:rPr>
        <w:t>культуровмещающих</w:t>
      </w:r>
      <w:proofErr w:type="spellEnd"/>
      <w:r w:rsidR="00D80F96" w:rsidRPr="00ED50B2">
        <w:rPr>
          <w:rFonts w:ascii="Times New Roman" w:hAnsi="Times New Roman" w:cs="Times New Roman"/>
          <w:color w:val="000000" w:themeColor="text1"/>
          <w:sz w:val="28"/>
          <w:szCs w:val="28"/>
        </w:rPr>
        <w:t xml:space="preserve"> отложений и позиции культурного слоя на разных участках памятника. Находки имеют различную стратиграфическую позицию, что связано с различными условиями осадконакопления и почвообразования на площадках террасы и скального останца. На основании облика находок их допустимо рассматривать в рамках одного культурного слоя. В слое обнаружены каменный </w:t>
      </w:r>
      <w:proofErr w:type="spellStart"/>
      <w:r w:rsidR="00D80F96" w:rsidRPr="00ED50B2">
        <w:rPr>
          <w:rFonts w:ascii="Times New Roman" w:hAnsi="Times New Roman" w:cs="Times New Roman"/>
          <w:color w:val="000000" w:themeColor="text1"/>
          <w:sz w:val="28"/>
          <w:szCs w:val="28"/>
        </w:rPr>
        <w:t>отщеп</w:t>
      </w:r>
      <w:proofErr w:type="spellEnd"/>
      <w:r w:rsidR="00D80F96" w:rsidRPr="00ED50B2">
        <w:rPr>
          <w:rFonts w:ascii="Times New Roman" w:hAnsi="Times New Roman" w:cs="Times New Roman"/>
          <w:color w:val="000000" w:themeColor="text1"/>
          <w:sz w:val="28"/>
          <w:szCs w:val="28"/>
        </w:rPr>
        <w:t xml:space="preserve">, </w:t>
      </w:r>
      <w:proofErr w:type="spellStart"/>
      <w:r w:rsidR="00D80F96" w:rsidRPr="00ED50B2">
        <w:rPr>
          <w:rFonts w:ascii="Times New Roman" w:hAnsi="Times New Roman" w:cs="Times New Roman"/>
          <w:color w:val="000000" w:themeColor="text1"/>
          <w:sz w:val="28"/>
          <w:szCs w:val="28"/>
        </w:rPr>
        <w:lastRenderedPageBreak/>
        <w:t>нуклевидное</w:t>
      </w:r>
      <w:proofErr w:type="spellEnd"/>
      <w:r w:rsidR="00D80F96" w:rsidRPr="00ED50B2">
        <w:rPr>
          <w:rFonts w:ascii="Times New Roman" w:hAnsi="Times New Roman" w:cs="Times New Roman"/>
          <w:color w:val="000000" w:themeColor="text1"/>
          <w:sz w:val="28"/>
          <w:szCs w:val="28"/>
        </w:rPr>
        <w:t xml:space="preserve"> изделие и обломки кремнистой горной породы. В ходе предыдущих работ аналогичный по составу находок и стратиграфической позиции культурный слой был зафиксирован на скальном останце. Объект предварительно датирован концом VII – первой половиной III тыс. до н. э. (неолит).</w:t>
      </w:r>
    </w:p>
    <w:p w14:paraId="31402C52" w14:textId="7FA73F0F" w:rsidR="00D80F96" w:rsidRPr="00ED50B2" w:rsidRDefault="00D80F96"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w:t>
      </w:r>
      <w:proofErr w:type="spellStart"/>
      <w:r w:rsidRPr="00ED50B2">
        <w:rPr>
          <w:rFonts w:ascii="Times New Roman" w:hAnsi="Times New Roman" w:cs="Times New Roman"/>
          <w:b/>
          <w:bCs/>
          <w:color w:val="000000" w:themeColor="text1"/>
          <w:sz w:val="28"/>
          <w:szCs w:val="28"/>
        </w:rPr>
        <w:t>Слюдрудник</w:t>
      </w:r>
      <w:proofErr w:type="spellEnd"/>
      <w:r w:rsidRPr="00ED50B2">
        <w:rPr>
          <w:rFonts w:ascii="Times New Roman" w:hAnsi="Times New Roman" w:cs="Times New Roman"/>
          <w:b/>
          <w:bCs/>
          <w:color w:val="000000" w:themeColor="text1"/>
          <w:sz w:val="28"/>
          <w:szCs w:val="28"/>
        </w:rPr>
        <w:t>-</w:t>
      </w:r>
      <w:r w:rsidRPr="00ED50B2">
        <w:rPr>
          <w:rFonts w:ascii="Times New Roman" w:hAnsi="Times New Roman" w:cs="Times New Roman"/>
          <w:b/>
          <w:bCs/>
          <w:color w:val="000000" w:themeColor="text1"/>
          <w:sz w:val="28"/>
          <w:szCs w:val="28"/>
          <w:lang w:val="en-US"/>
        </w:rPr>
        <w:t>I</w:t>
      </w:r>
      <w:r w:rsidRPr="00ED50B2">
        <w:rPr>
          <w:rFonts w:ascii="Times New Roman" w:hAnsi="Times New Roman" w:cs="Times New Roman"/>
          <w:b/>
          <w:bCs/>
          <w:color w:val="000000" w:themeColor="text1"/>
          <w:sz w:val="28"/>
          <w:szCs w:val="28"/>
        </w:rPr>
        <w:t>».</w:t>
      </w:r>
    </w:p>
    <w:p w14:paraId="799BF432" w14:textId="5A2E3D01" w:rsidR="00FA169C" w:rsidRPr="00ED50B2" w:rsidRDefault="00D16D88"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Расположена на правобережной 12-метровой террасе р. Тасеева, у северо-западной окраины п. </w:t>
      </w:r>
      <w:proofErr w:type="spellStart"/>
      <w:r w:rsidRPr="00ED50B2">
        <w:rPr>
          <w:rFonts w:ascii="Times New Roman" w:hAnsi="Times New Roman" w:cs="Times New Roman"/>
          <w:color w:val="000000" w:themeColor="text1"/>
          <w:sz w:val="28"/>
          <w:szCs w:val="28"/>
        </w:rPr>
        <w:t>Слюдрудник</w:t>
      </w:r>
      <w:proofErr w:type="spellEnd"/>
      <w:r w:rsidRPr="00ED50B2">
        <w:rPr>
          <w:rFonts w:ascii="Times New Roman" w:hAnsi="Times New Roman" w:cs="Times New Roman"/>
          <w:color w:val="000000" w:themeColor="text1"/>
          <w:sz w:val="28"/>
          <w:szCs w:val="28"/>
        </w:rPr>
        <w:t xml:space="preserve">. Граница памятника по линии С-Ю – 60 м, по линии З-В – 80 м. </w:t>
      </w:r>
      <w:r w:rsidR="00D80F96" w:rsidRPr="00ED50B2">
        <w:rPr>
          <w:rFonts w:ascii="Times New Roman" w:hAnsi="Times New Roman" w:cs="Times New Roman"/>
          <w:color w:val="000000" w:themeColor="text1"/>
          <w:sz w:val="28"/>
          <w:szCs w:val="28"/>
        </w:rPr>
        <w:t>Установлено</w:t>
      </w:r>
      <w:r w:rsidRPr="00ED50B2">
        <w:rPr>
          <w:rFonts w:ascii="Times New Roman" w:hAnsi="Times New Roman" w:cs="Times New Roman"/>
          <w:color w:val="000000" w:themeColor="text1"/>
          <w:sz w:val="28"/>
          <w:szCs w:val="28"/>
        </w:rPr>
        <w:t>,</w:t>
      </w:r>
      <w:r w:rsidR="00D80F96" w:rsidRPr="00ED50B2">
        <w:rPr>
          <w:rFonts w:ascii="Times New Roman" w:hAnsi="Times New Roman" w:cs="Times New Roman"/>
          <w:color w:val="000000" w:themeColor="text1"/>
          <w:sz w:val="28"/>
          <w:szCs w:val="28"/>
        </w:rPr>
        <w:t xml:space="preserve"> что культурный слой </w:t>
      </w:r>
      <w:r w:rsidRPr="00ED50B2">
        <w:rPr>
          <w:rFonts w:ascii="Times New Roman" w:hAnsi="Times New Roman" w:cs="Times New Roman"/>
          <w:color w:val="000000" w:themeColor="text1"/>
          <w:sz w:val="28"/>
          <w:szCs w:val="28"/>
        </w:rPr>
        <w:t>стоянки</w:t>
      </w:r>
      <w:r w:rsidR="00D80F96" w:rsidRPr="00ED50B2">
        <w:rPr>
          <w:rFonts w:ascii="Times New Roman" w:hAnsi="Times New Roman" w:cs="Times New Roman"/>
          <w:color w:val="000000" w:themeColor="text1"/>
          <w:sz w:val="28"/>
          <w:szCs w:val="28"/>
        </w:rPr>
        <w:t xml:space="preserve"> </w:t>
      </w:r>
      <w:proofErr w:type="spellStart"/>
      <w:r w:rsidR="00D80F96" w:rsidRPr="00ED50B2">
        <w:rPr>
          <w:rFonts w:ascii="Times New Roman" w:hAnsi="Times New Roman" w:cs="Times New Roman"/>
          <w:color w:val="000000" w:themeColor="text1"/>
          <w:sz w:val="28"/>
          <w:szCs w:val="28"/>
        </w:rPr>
        <w:t>антропогенно</w:t>
      </w:r>
      <w:proofErr w:type="spellEnd"/>
      <w:r w:rsidR="00D80F96" w:rsidRPr="00ED50B2">
        <w:rPr>
          <w:rFonts w:ascii="Times New Roman" w:hAnsi="Times New Roman" w:cs="Times New Roman"/>
          <w:color w:val="000000" w:themeColor="text1"/>
          <w:sz w:val="28"/>
          <w:szCs w:val="28"/>
        </w:rPr>
        <w:t xml:space="preserve"> уничтожен, верхняя часть комплекса рыхлых отложений замещена техногенными образованиями. Археологические предметы из разрушенного культурного слоя фиксируются в экспонированном залегании в мысовой части склона террасы и связаны с перемещением с верхней части террасы </w:t>
      </w:r>
      <w:proofErr w:type="spellStart"/>
      <w:r w:rsidR="00D80F96" w:rsidRPr="00ED50B2">
        <w:rPr>
          <w:rFonts w:ascii="Times New Roman" w:hAnsi="Times New Roman" w:cs="Times New Roman"/>
          <w:color w:val="000000" w:themeColor="text1"/>
          <w:sz w:val="28"/>
          <w:szCs w:val="28"/>
        </w:rPr>
        <w:t>культуросодержащих</w:t>
      </w:r>
      <w:proofErr w:type="spellEnd"/>
      <w:r w:rsidR="00D80F96" w:rsidRPr="00ED50B2">
        <w:rPr>
          <w:rFonts w:ascii="Times New Roman" w:hAnsi="Times New Roman" w:cs="Times New Roman"/>
          <w:color w:val="000000" w:themeColor="text1"/>
          <w:sz w:val="28"/>
          <w:szCs w:val="28"/>
        </w:rPr>
        <w:t xml:space="preserve"> отложений. Общее состояние ОАН «Стоянка «Слюдрудник-1» оценивается как аварийное. На основании облика обнаруженных экспонированных археологических предметов, в соответствии с актуальными представлениями о периодизации древней и средневековой истории юга Средней Сибири ОАН «Стоянка «Слюдрудник-1» предварительно датируется концом VII тыс. до н.э. – второй половиной I тыс. н. э. (неолит – раннее средневековье).</w:t>
      </w:r>
    </w:p>
    <w:p w14:paraId="66B9AFE8" w14:textId="7F4F06C2" w:rsidR="00BC30E2" w:rsidRPr="00932166" w:rsidRDefault="00932166" w:rsidP="00C15297">
      <w:pPr>
        <w:spacing w:line="360" w:lineRule="auto"/>
        <w:ind w:firstLine="709"/>
        <w:jc w:val="both"/>
        <w:rPr>
          <w:rFonts w:ascii="Times New Roman" w:hAnsi="Times New Roman" w:cs="Times New Roman"/>
          <w:b/>
          <w:bCs/>
          <w:color w:val="000000" w:themeColor="text1"/>
          <w:sz w:val="28"/>
          <w:szCs w:val="28"/>
        </w:rPr>
      </w:pPr>
      <w:proofErr w:type="spellStart"/>
      <w:r w:rsidRPr="00932166">
        <w:rPr>
          <w:rFonts w:ascii="Times New Roman" w:hAnsi="Times New Roman" w:cs="Times New Roman"/>
          <w:b/>
          <w:bCs/>
          <w:color w:val="000000" w:themeColor="text1"/>
          <w:sz w:val="28"/>
          <w:szCs w:val="28"/>
        </w:rPr>
        <w:t>Усть-Тасеевский</w:t>
      </w:r>
      <w:proofErr w:type="spellEnd"/>
      <w:r w:rsidRPr="00932166">
        <w:rPr>
          <w:rFonts w:ascii="Times New Roman" w:hAnsi="Times New Roman" w:cs="Times New Roman"/>
          <w:b/>
          <w:bCs/>
          <w:color w:val="000000" w:themeColor="text1"/>
          <w:sz w:val="28"/>
          <w:szCs w:val="28"/>
        </w:rPr>
        <w:t xml:space="preserve"> культовый комплекс.</w:t>
      </w:r>
    </w:p>
    <w:p w14:paraId="4BC817B5" w14:textId="7FA04E67" w:rsidR="00702062" w:rsidRDefault="00702062" w:rsidP="00C15297">
      <w:pPr>
        <w:spacing w:line="360" w:lineRule="auto"/>
        <w:ind w:firstLine="709"/>
        <w:jc w:val="both"/>
        <w:rPr>
          <w:rFonts w:ascii="Times New Roman" w:hAnsi="Times New Roman" w:cs="Times New Roman"/>
          <w:color w:val="000000" w:themeColor="text1"/>
          <w:sz w:val="28"/>
          <w:szCs w:val="28"/>
        </w:rPr>
      </w:pPr>
      <w:proofErr w:type="spellStart"/>
      <w:r w:rsidRPr="00702062">
        <w:rPr>
          <w:rFonts w:ascii="Times New Roman" w:hAnsi="Times New Roman" w:cs="Times New Roman"/>
          <w:color w:val="000000" w:themeColor="text1"/>
          <w:sz w:val="28"/>
          <w:szCs w:val="28"/>
        </w:rPr>
        <w:t>Усть-Тасеевский</w:t>
      </w:r>
      <w:proofErr w:type="spellEnd"/>
      <w:r w:rsidRPr="00702062">
        <w:rPr>
          <w:rFonts w:ascii="Times New Roman" w:hAnsi="Times New Roman" w:cs="Times New Roman"/>
          <w:color w:val="000000" w:themeColor="text1"/>
          <w:sz w:val="28"/>
          <w:szCs w:val="28"/>
        </w:rPr>
        <w:t xml:space="preserve"> культовый комплекс расположен на левом берегу р. </w:t>
      </w:r>
      <w:proofErr w:type="spellStart"/>
      <w:r w:rsidRPr="00702062">
        <w:rPr>
          <w:rFonts w:ascii="Times New Roman" w:hAnsi="Times New Roman" w:cs="Times New Roman"/>
          <w:color w:val="000000" w:themeColor="text1"/>
          <w:sz w:val="28"/>
          <w:szCs w:val="28"/>
        </w:rPr>
        <w:t>Тасеевой</w:t>
      </w:r>
      <w:proofErr w:type="spellEnd"/>
      <w:r w:rsidRPr="00702062">
        <w:rPr>
          <w:rFonts w:ascii="Times New Roman" w:hAnsi="Times New Roman" w:cs="Times New Roman"/>
          <w:color w:val="000000" w:themeColor="text1"/>
          <w:sz w:val="28"/>
          <w:szCs w:val="28"/>
        </w:rPr>
        <w:t xml:space="preserve"> – крупнейшего притока р. Ангара – на </w:t>
      </w:r>
      <w:proofErr w:type="spellStart"/>
      <w:r w:rsidRPr="00702062">
        <w:rPr>
          <w:rFonts w:ascii="Times New Roman" w:hAnsi="Times New Roman" w:cs="Times New Roman"/>
          <w:color w:val="000000" w:themeColor="text1"/>
          <w:sz w:val="28"/>
          <w:szCs w:val="28"/>
        </w:rPr>
        <w:t>привершинном</w:t>
      </w:r>
      <w:proofErr w:type="spellEnd"/>
      <w:r w:rsidRPr="00702062">
        <w:rPr>
          <w:rFonts w:ascii="Times New Roman" w:hAnsi="Times New Roman" w:cs="Times New Roman"/>
          <w:color w:val="000000" w:themeColor="text1"/>
          <w:sz w:val="28"/>
          <w:szCs w:val="28"/>
        </w:rPr>
        <w:t xml:space="preserve"> уступе второй приустьевой сопки, в 4 км от мест впадения </w:t>
      </w:r>
      <w:proofErr w:type="spellStart"/>
      <w:r w:rsidRPr="00702062">
        <w:rPr>
          <w:rFonts w:ascii="Times New Roman" w:hAnsi="Times New Roman" w:cs="Times New Roman"/>
          <w:color w:val="000000" w:themeColor="text1"/>
          <w:sz w:val="28"/>
          <w:szCs w:val="28"/>
        </w:rPr>
        <w:t>Тасеевой</w:t>
      </w:r>
      <w:proofErr w:type="spellEnd"/>
      <w:r w:rsidRPr="00702062">
        <w:rPr>
          <w:rFonts w:ascii="Times New Roman" w:hAnsi="Times New Roman" w:cs="Times New Roman"/>
          <w:color w:val="000000" w:themeColor="text1"/>
          <w:sz w:val="28"/>
          <w:szCs w:val="28"/>
        </w:rPr>
        <w:t xml:space="preserve"> в Ангару. Культовый комплекс находится на высоте 42 м от среднего уровня воды в р. </w:t>
      </w:r>
      <w:proofErr w:type="spellStart"/>
      <w:r w:rsidRPr="00702062">
        <w:rPr>
          <w:rFonts w:ascii="Times New Roman" w:hAnsi="Times New Roman" w:cs="Times New Roman"/>
          <w:color w:val="000000" w:themeColor="text1"/>
          <w:sz w:val="28"/>
          <w:szCs w:val="28"/>
        </w:rPr>
        <w:t>Тасеевой</w:t>
      </w:r>
      <w:proofErr w:type="spellEnd"/>
      <w:r w:rsidRPr="00702062">
        <w:rPr>
          <w:rFonts w:ascii="Times New Roman" w:hAnsi="Times New Roman" w:cs="Times New Roman"/>
          <w:color w:val="000000" w:themeColor="text1"/>
          <w:sz w:val="28"/>
          <w:szCs w:val="28"/>
        </w:rPr>
        <w:t xml:space="preserve"> и в 370 м от уреза воды, на восточном склоне приустьевой сопки. В этой части сопки, по линии юго-</w:t>
      </w:r>
      <w:proofErr w:type="spellStart"/>
      <w:proofErr w:type="gramStart"/>
      <w:r w:rsidRPr="00702062">
        <w:rPr>
          <w:rFonts w:ascii="Times New Roman" w:hAnsi="Times New Roman" w:cs="Times New Roman"/>
          <w:color w:val="000000" w:themeColor="text1"/>
          <w:sz w:val="28"/>
          <w:szCs w:val="28"/>
        </w:rPr>
        <w:t>юго</w:t>
      </w:r>
      <w:proofErr w:type="spellEnd"/>
      <w:r w:rsidRPr="00702062">
        <w:rPr>
          <w:rFonts w:ascii="Times New Roman" w:hAnsi="Times New Roman" w:cs="Times New Roman"/>
          <w:color w:val="000000" w:themeColor="text1"/>
          <w:sz w:val="28"/>
          <w:szCs w:val="28"/>
        </w:rPr>
        <w:t xml:space="preserve"> запад</w:t>
      </w:r>
      <w:proofErr w:type="gramEnd"/>
      <w:r w:rsidRPr="00702062">
        <w:rPr>
          <w:rFonts w:ascii="Times New Roman" w:hAnsi="Times New Roman" w:cs="Times New Roman"/>
          <w:color w:val="000000" w:themeColor="text1"/>
          <w:sz w:val="28"/>
          <w:szCs w:val="28"/>
        </w:rPr>
        <w:t xml:space="preserve"> - северо-</w:t>
      </w:r>
      <w:proofErr w:type="spellStart"/>
      <w:r w:rsidRPr="00702062">
        <w:rPr>
          <w:rFonts w:ascii="Times New Roman" w:hAnsi="Times New Roman" w:cs="Times New Roman"/>
          <w:color w:val="000000" w:themeColor="text1"/>
          <w:sz w:val="28"/>
          <w:szCs w:val="28"/>
        </w:rPr>
        <w:t>северо</w:t>
      </w:r>
      <w:proofErr w:type="spellEnd"/>
      <w:r w:rsidRPr="00702062">
        <w:rPr>
          <w:rFonts w:ascii="Times New Roman" w:hAnsi="Times New Roman" w:cs="Times New Roman"/>
          <w:color w:val="000000" w:themeColor="text1"/>
          <w:sz w:val="28"/>
          <w:szCs w:val="28"/>
        </w:rPr>
        <w:t xml:space="preserve"> восток параллельно течению </w:t>
      </w:r>
      <w:proofErr w:type="spellStart"/>
      <w:r w:rsidRPr="00702062">
        <w:rPr>
          <w:rFonts w:ascii="Times New Roman" w:hAnsi="Times New Roman" w:cs="Times New Roman"/>
          <w:color w:val="000000" w:themeColor="text1"/>
          <w:sz w:val="28"/>
          <w:szCs w:val="28"/>
        </w:rPr>
        <w:t>р.Тассевой</w:t>
      </w:r>
      <w:proofErr w:type="spellEnd"/>
      <w:r w:rsidRPr="00702062">
        <w:rPr>
          <w:rFonts w:ascii="Times New Roman" w:hAnsi="Times New Roman" w:cs="Times New Roman"/>
          <w:color w:val="000000" w:themeColor="text1"/>
          <w:sz w:val="28"/>
          <w:szCs w:val="28"/>
        </w:rPr>
        <w:t xml:space="preserve">, в результате склоновых процессов обнажаются участки скального цоколя устьевого ложа реки. Одна из скальных гряд, имеющая наиболее </w:t>
      </w:r>
      <w:r w:rsidRPr="00702062">
        <w:rPr>
          <w:rFonts w:ascii="Times New Roman" w:hAnsi="Times New Roman" w:cs="Times New Roman"/>
          <w:color w:val="000000" w:themeColor="text1"/>
          <w:sz w:val="28"/>
          <w:szCs w:val="28"/>
        </w:rPr>
        <w:lastRenderedPageBreak/>
        <w:t>значимые размеры, и была выбрана в древности для обустройства культового места.</w:t>
      </w:r>
    </w:p>
    <w:p w14:paraId="43ECB6A3" w14:textId="5415853E" w:rsidR="00702062" w:rsidRPr="005C0A4F" w:rsidRDefault="00702062" w:rsidP="00C15297">
      <w:pPr>
        <w:spacing w:line="360" w:lineRule="auto"/>
        <w:ind w:firstLine="709"/>
        <w:jc w:val="both"/>
        <w:rPr>
          <w:rFonts w:ascii="Times New Roman" w:hAnsi="Times New Roman" w:cs="Times New Roman"/>
          <w:color w:val="000000" w:themeColor="text1"/>
          <w:sz w:val="28"/>
          <w:szCs w:val="28"/>
        </w:rPr>
      </w:pPr>
      <w:proofErr w:type="spellStart"/>
      <w:r w:rsidRPr="00702062">
        <w:rPr>
          <w:rFonts w:ascii="Times New Roman" w:hAnsi="Times New Roman" w:cs="Times New Roman"/>
          <w:color w:val="000000" w:themeColor="text1"/>
          <w:sz w:val="28"/>
          <w:szCs w:val="28"/>
        </w:rPr>
        <w:t>Усть-Тасеевский</w:t>
      </w:r>
      <w:proofErr w:type="spellEnd"/>
      <w:r w:rsidRPr="00702062">
        <w:rPr>
          <w:rFonts w:ascii="Times New Roman" w:hAnsi="Times New Roman" w:cs="Times New Roman"/>
          <w:color w:val="000000" w:themeColor="text1"/>
          <w:sz w:val="28"/>
          <w:szCs w:val="28"/>
        </w:rPr>
        <w:t xml:space="preserve"> культовый комплекс представляет собой сложный археологических объект, включающий в себя каменное антропоморфное изваяние, петроглифы «личина» и «круг» (разрушенный), два скальных грота-жертвенника и </w:t>
      </w:r>
      <w:r w:rsidRPr="005C0A4F">
        <w:rPr>
          <w:rFonts w:ascii="Times New Roman" w:hAnsi="Times New Roman" w:cs="Times New Roman"/>
          <w:color w:val="000000" w:themeColor="text1"/>
          <w:sz w:val="28"/>
          <w:szCs w:val="28"/>
        </w:rPr>
        <w:t>скальные останцы естественного происхождения, имеющие антропоморфный облик (рис. 1).</w:t>
      </w:r>
    </w:p>
    <w:p w14:paraId="1104EFA5" w14:textId="1B28121B" w:rsidR="00702062" w:rsidRPr="005C0A4F"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 xml:space="preserve">Антропоморфное изваяние (идол) на сегодняшний день является самым северным каменным изваянием в Азии. Основу изваяния составляет верхняя часть каменного останца цокольного фрагмента гряды в виде уплощенного валуна, находящегося в вертикальном положении. Видимая над земной поверхностью высота объекта – 152 см. На боковой грани валуна имеется рельефное скульптурное реалистичное изображение лица человека (рис. 2). Скульптурно обозначены все элементы человеческого лица: глаза с обозначенными рельефно зрачками, зауженный к макушке лоб, нависающие надбровные дуги, массивный нос, сужающийся на переносице, оконтуренные усы и борода, рот, представленный горизонтальным углублением и имеющий углубление для курительной трубки (рис. 4.1). </w:t>
      </w:r>
    </w:p>
    <w:p w14:paraId="056A3AE1" w14:textId="02706D21" w:rsidR="00702062" w:rsidRPr="005C0A4F"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 xml:space="preserve">С левой стороны от изваяния (со стороны смотрящего) на плоскости отдельной скальной плиты – элемента «коридора» к изваянию – в технике точечной выбивки с соединением углубленного контура рисунка прорезанием нанесено стилизованное изображение человеческого лица (рис. 3). Четко очерчен овал лица, расширяющийся к «щекам», и сужающийся к заостренному «подбородку». Миндалевидной формы глаза обозначены линиями. Нос обозначен слабозаметной линией, уголки линии рта чуть приподняты. По бокам лица на уровне висков зафиксированы уши овальной формы (рис. 4.2). Нельзя однозначно утверждать, что данное изображение является археологическим объектом – вполне вероятно, что оно было нанесено намного позднее времени создания и функционирования комплекса. </w:t>
      </w:r>
      <w:r w:rsidR="00BC3310" w:rsidRPr="005C0A4F">
        <w:rPr>
          <w:rFonts w:ascii="Times New Roman" w:hAnsi="Times New Roman" w:cs="Times New Roman"/>
          <w:color w:val="000000" w:themeColor="text1"/>
          <w:sz w:val="28"/>
          <w:szCs w:val="28"/>
        </w:rPr>
        <w:t>Л</w:t>
      </w:r>
      <w:r w:rsidRPr="005C0A4F">
        <w:rPr>
          <w:rFonts w:ascii="Times New Roman" w:hAnsi="Times New Roman" w:cs="Times New Roman"/>
          <w:color w:val="000000" w:themeColor="text1"/>
          <w:sz w:val="28"/>
          <w:szCs w:val="28"/>
        </w:rPr>
        <w:t xml:space="preserve">инии, </w:t>
      </w:r>
      <w:r w:rsidRPr="005C0A4F">
        <w:rPr>
          <w:rFonts w:ascii="Times New Roman" w:hAnsi="Times New Roman" w:cs="Times New Roman"/>
          <w:color w:val="000000" w:themeColor="text1"/>
          <w:sz w:val="28"/>
          <w:szCs w:val="28"/>
        </w:rPr>
        <w:lastRenderedPageBreak/>
        <w:t xml:space="preserve">обозначающие овал лица и глаза, наносились на плоскость неоднократно, в результате чего стали выражены более широкими и глубокими линиями в сравнении с другими деталями лица (носом, ртом и ушами). </w:t>
      </w:r>
    </w:p>
    <w:p w14:paraId="5761727B" w14:textId="6A206E19" w:rsidR="00702062" w:rsidRPr="00702062"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Следующий элемент комплекса – разрушенный в ходе эрозионных процессов петроглиф «круг». Он находится на вертикальной скальной плоскости каменного блока, лежащего у основания</w:t>
      </w:r>
      <w:r w:rsidRPr="00702062">
        <w:rPr>
          <w:rFonts w:ascii="Times New Roman" w:hAnsi="Times New Roman" w:cs="Times New Roman"/>
          <w:color w:val="000000" w:themeColor="text1"/>
          <w:sz w:val="28"/>
          <w:szCs w:val="28"/>
        </w:rPr>
        <w:t xml:space="preserve"> самого высокого пика гряды, с южной его стороны, на высоте 0,7 м от уровня современной дневной поверхности. Петроглиф представляет собой углубление до 1,4 см почти правильной кругло формы внешним диаметром 23 см. На сегодняшний день от петроглифа сохранилась лишь линия, очерчивающая контур изображения. Возможно, когда-то это было изображение личины или солярного знака. </w:t>
      </w:r>
    </w:p>
    <w:p w14:paraId="5071B32D" w14:textId="58236C21" w:rsidR="00702062" w:rsidRPr="00702062" w:rsidRDefault="00210FD1" w:rsidP="00702062">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Гроты-жертвенники</w:t>
      </w:r>
      <w:r w:rsidR="00702062" w:rsidRPr="00702062">
        <w:rPr>
          <w:rFonts w:ascii="Times New Roman" w:hAnsi="Times New Roman" w:cs="Times New Roman"/>
          <w:color w:val="000000" w:themeColor="text1"/>
          <w:sz w:val="28"/>
          <w:szCs w:val="28"/>
        </w:rPr>
        <w:t xml:space="preserve"> имеют естественное происхождение, образованы крупными обломками скальных пиков гряды, обнажившихся в результате склонового оползания рыхлых отложений склона сопки. </w:t>
      </w:r>
    </w:p>
    <w:p w14:paraId="34F3B73D" w14:textId="456548A9" w:rsidR="00702062" w:rsidRPr="00702062" w:rsidRDefault="00702062" w:rsidP="00702062">
      <w:pPr>
        <w:spacing w:line="360" w:lineRule="auto"/>
        <w:ind w:firstLine="709"/>
        <w:jc w:val="both"/>
        <w:rPr>
          <w:rFonts w:ascii="Times New Roman" w:hAnsi="Times New Roman" w:cs="Times New Roman"/>
          <w:color w:val="000000" w:themeColor="text1"/>
          <w:sz w:val="28"/>
          <w:szCs w:val="28"/>
        </w:rPr>
      </w:pPr>
      <w:r w:rsidRPr="00702062">
        <w:rPr>
          <w:rFonts w:ascii="Times New Roman" w:hAnsi="Times New Roman" w:cs="Times New Roman"/>
          <w:color w:val="000000" w:themeColor="text1"/>
          <w:sz w:val="28"/>
          <w:szCs w:val="28"/>
        </w:rPr>
        <w:t xml:space="preserve">Грот №1 находится в центральной части гряды со смещением на юго-восток, входом – на восток. Внутренняя полость грота сужается с углублением в массив гряды. Полость грота в дальнейшей своей части заканчивается завалом крупных фрагментов скальной породы, со сквозным выходом в верхней части завала. Внутренняя поверхность грота имеет следы копоти. В ходе проведения раскопок грота были найдены предметы вооружения, ременной фурнитуры, украшения, предметы ритуального назначения, фрагменты посткраниального скелета особей медведя и лося со следами разделки, причем все предметы имеют на поверхностях характерные признаки внешнего высокого температурного </w:t>
      </w:r>
      <w:r w:rsidRPr="005C0A4F">
        <w:rPr>
          <w:rFonts w:ascii="Times New Roman" w:hAnsi="Times New Roman" w:cs="Times New Roman"/>
          <w:color w:val="000000" w:themeColor="text1"/>
          <w:sz w:val="28"/>
          <w:szCs w:val="28"/>
        </w:rPr>
        <w:t>воздействия (рис. 10-16). Также стоит отметить, что в рыхлом заполнении полости грота зафиксированы</w:t>
      </w:r>
      <w:r w:rsidRPr="00702062">
        <w:rPr>
          <w:rFonts w:ascii="Times New Roman" w:hAnsi="Times New Roman" w:cs="Times New Roman"/>
          <w:color w:val="000000" w:themeColor="text1"/>
          <w:sz w:val="28"/>
          <w:szCs w:val="28"/>
        </w:rPr>
        <w:t xml:space="preserve"> достаточно крупные фрагменты горелого угля</w:t>
      </w:r>
      <w:r w:rsidR="005C0A4F">
        <w:rPr>
          <w:rStyle w:val="a6"/>
          <w:rFonts w:ascii="Times New Roman" w:hAnsi="Times New Roman" w:cs="Times New Roman"/>
          <w:color w:val="000000" w:themeColor="text1"/>
          <w:sz w:val="28"/>
          <w:szCs w:val="28"/>
        </w:rPr>
        <w:footnoteReference w:id="23"/>
      </w:r>
      <w:r w:rsidR="005C0A4F">
        <w:rPr>
          <w:rFonts w:ascii="Times New Roman" w:hAnsi="Times New Roman" w:cs="Times New Roman"/>
          <w:color w:val="000000" w:themeColor="text1"/>
          <w:sz w:val="28"/>
          <w:szCs w:val="28"/>
        </w:rPr>
        <w:t xml:space="preserve">. </w:t>
      </w:r>
      <w:r w:rsidRPr="00702062">
        <w:rPr>
          <w:rFonts w:ascii="Times New Roman" w:hAnsi="Times New Roman" w:cs="Times New Roman"/>
          <w:color w:val="000000" w:themeColor="text1"/>
          <w:sz w:val="28"/>
          <w:szCs w:val="28"/>
        </w:rPr>
        <w:t xml:space="preserve">Вполне возможно, что данный грот как элемент культового комплекса использовался как очаг для проведения обряда «огненного» жертвоприношения. </w:t>
      </w:r>
    </w:p>
    <w:p w14:paraId="04C97C9A" w14:textId="792C980F" w:rsidR="00702062" w:rsidRPr="005C0A4F" w:rsidRDefault="00702062" w:rsidP="00702062">
      <w:pPr>
        <w:spacing w:line="360" w:lineRule="auto"/>
        <w:ind w:firstLine="709"/>
        <w:jc w:val="both"/>
        <w:rPr>
          <w:rFonts w:ascii="Times New Roman" w:hAnsi="Times New Roman" w:cs="Times New Roman"/>
          <w:color w:val="000000" w:themeColor="text1"/>
          <w:sz w:val="28"/>
          <w:szCs w:val="28"/>
        </w:rPr>
      </w:pPr>
      <w:r w:rsidRPr="00702062">
        <w:rPr>
          <w:rFonts w:ascii="Times New Roman" w:hAnsi="Times New Roman" w:cs="Times New Roman"/>
          <w:color w:val="000000" w:themeColor="text1"/>
          <w:sz w:val="28"/>
          <w:szCs w:val="28"/>
        </w:rPr>
        <w:lastRenderedPageBreak/>
        <w:t xml:space="preserve">Грот №2 находится на южной оконечности скальной гряды, входом направлен на восток. Образован тремя крупными скальными блоками, являющимися фрагментами разрушенного останца </w:t>
      </w:r>
      <w:proofErr w:type="spellStart"/>
      <w:r w:rsidRPr="00702062">
        <w:rPr>
          <w:rFonts w:ascii="Times New Roman" w:hAnsi="Times New Roman" w:cs="Times New Roman"/>
          <w:color w:val="000000" w:themeColor="text1"/>
          <w:sz w:val="28"/>
          <w:szCs w:val="28"/>
        </w:rPr>
        <w:t>пиковидной</w:t>
      </w:r>
      <w:proofErr w:type="spellEnd"/>
      <w:r w:rsidRPr="00702062">
        <w:rPr>
          <w:rFonts w:ascii="Times New Roman" w:hAnsi="Times New Roman" w:cs="Times New Roman"/>
          <w:color w:val="000000" w:themeColor="text1"/>
          <w:sz w:val="28"/>
          <w:szCs w:val="28"/>
        </w:rPr>
        <w:t xml:space="preserve"> формы. В отличии от грота №1, грот №2 в углубленной части имеет скальное дно, представленное крупным фрагментом породы. В </w:t>
      </w:r>
      <w:proofErr w:type="spellStart"/>
      <w:r w:rsidRPr="00702062">
        <w:rPr>
          <w:rFonts w:ascii="Times New Roman" w:hAnsi="Times New Roman" w:cs="Times New Roman"/>
          <w:color w:val="000000" w:themeColor="text1"/>
          <w:sz w:val="28"/>
          <w:szCs w:val="28"/>
        </w:rPr>
        <w:t>предвходовой</w:t>
      </w:r>
      <w:proofErr w:type="spellEnd"/>
      <w:r w:rsidRPr="00702062">
        <w:rPr>
          <w:rFonts w:ascii="Times New Roman" w:hAnsi="Times New Roman" w:cs="Times New Roman"/>
          <w:color w:val="000000" w:themeColor="text1"/>
          <w:sz w:val="28"/>
          <w:szCs w:val="28"/>
        </w:rPr>
        <w:t xml:space="preserve"> части дно представлено рыхлыми отложениями. В ходе раскопок в гроте были обнаружены как целостные предметы, так и фрагменты вооружения, ременной фурнитуры, украшения, предметы ритуального назначения, фрагменты посткраниального скелета особей медведя и </w:t>
      </w:r>
      <w:r w:rsidRPr="005C0A4F">
        <w:rPr>
          <w:rFonts w:ascii="Times New Roman" w:hAnsi="Times New Roman" w:cs="Times New Roman"/>
          <w:color w:val="000000" w:themeColor="text1"/>
          <w:sz w:val="28"/>
          <w:szCs w:val="28"/>
        </w:rPr>
        <w:t xml:space="preserve">лося (рис. 10-16). Все предметы имеют на поверхностях характерные признаки внешнего высокого температурного воздействия. </w:t>
      </w:r>
    </w:p>
    <w:p w14:paraId="40BDC077" w14:textId="2A1B48CA" w:rsidR="00702062" w:rsidRPr="005C0A4F"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Следующие объекты комплекса</w:t>
      </w:r>
      <w:r w:rsidR="00A23177" w:rsidRPr="005C0A4F">
        <w:rPr>
          <w:rFonts w:ascii="Times New Roman" w:hAnsi="Times New Roman" w:cs="Times New Roman"/>
          <w:color w:val="000000" w:themeColor="text1"/>
          <w:sz w:val="28"/>
          <w:szCs w:val="28"/>
        </w:rPr>
        <w:t xml:space="preserve"> </w:t>
      </w:r>
      <w:r w:rsidRPr="005C0A4F">
        <w:rPr>
          <w:rFonts w:ascii="Times New Roman" w:hAnsi="Times New Roman" w:cs="Times New Roman"/>
          <w:color w:val="000000" w:themeColor="text1"/>
          <w:sz w:val="28"/>
          <w:szCs w:val="28"/>
        </w:rPr>
        <w:t>– антропоморфные скальные останцы естественного происхождения</w:t>
      </w:r>
      <w:r w:rsidR="00A23177" w:rsidRPr="005C0A4F">
        <w:rPr>
          <w:rFonts w:ascii="Times New Roman" w:hAnsi="Times New Roman" w:cs="Times New Roman"/>
          <w:color w:val="000000" w:themeColor="text1"/>
          <w:sz w:val="28"/>
          <w:szCs w:val="28"/>
        </w:rPr>
        <w:t>, которые возможно использовались во время проведения ритуалов</w:t>
      </w:r>
      <w:r w:rsidRPr="005C0A4F">
        <w:rPr>
          <w:rFonts w:ascii="Times New Roman" w:hAnsi="Times New Roman" w:cs="Times New Roman"/>
          <w:color w:val="000000" w:themeColor="text1"/>
          <w:sz w:val="28"/>
          <w:szCs w:val="28"/>
        </w:rPr>
        <w:t xml:space="preserve">. </w:t>
      </w:r>
    </w:p>
    <w:p w14:paraId="4A8D68A0" w14:textId="61F813E4" w:rsidR="00702062" w:rsidRPr="005C0A4F"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Первый скальный останец</w:t>
      </w:r>
      <w:r w:rsidR="00A23177" w:rsidRPr="005C0A4F">
        <w:rPr>
          <w:rFonts w:ascii="Times New Roman" w:hAnsi="Times New Roman" w:cs="Times New Roman"/>
          <w:color w:val="000000" w:themeColor="text1"/>
          <w:sz w:val="28"/>
          <w:szCs w:val="28"/>
        </w:rPr>
        <w:t xml:space="preserve"> – стела «северная» –</w:t>
      </w:r>
      <w:r w:rsidRPr="005C0A4F">
        <w:rPr>
          <w:rFonts w:ascii="Times New Roman" w:hAnsi="Times New Roman" w:cs="Times New Roman"/>
          <w:color w:val="000000" w:themeColor="text1"/>
          <w:sz w:val="28"/>
          <w:szCs w:val="28"/>
        </w:rPr>
        <w:t>расположена в 2,3 м. северо-западнее скульптурного изваяния</w:t>
      </w:r>
      <w:r w:rsidR="00A23177" w:rsidRPr="005C0A4F">
        <w:rPr>
          <w:rFonts w:ascii="Times New Roman" w:hAnsi="Times New Roman" w:cs="Times New Roman"/>
          <w:color w:val="000000" w:themeColor="text1"/>
          <w:sz w:val="28"/>
          <w:szCs w:val="28"/>
        </w:rPr>
        <w:t xml:space="preserve"> (рис. 5)</w:t>
      </w:r>
      <w:r w:rsidRPr="005C0A4F">
        <w:rPr>
          <w:rFonts w:ascii="Times New Roman" w:hAnsi="Times New Roman" w:cs="Times New Roman"/>
          <w:color w:val="000000" w:themeColor="text1"/>
          <w:sz w:val="28"/>
          <w:szCs w:val="28"/>
        </w:rPr>
        <w:t xml:space="preserve">. Представляет собой отдельный цокольный фрагмент гряды, обнажающийся в результате осыпания по склону рыхлых отложений. Высота объекта — 0,88 м от современной дневной поверхности. Камень имеет естественную форму, напоминающую очертания большого пальца человеческой руки, обращенный «ногтем» на восток. Если отталкиваться от этого образа, на «ногтевой» части монолита, имеются два вертикальных отслоения фрагментов отвесной скальной поверхности. Негативы этих отслоений сходятся под углом, образуя вертикальную грань-киль на округлой поверхности стелы. Эта вертикальная грань создает реалистичное изображение линии человеческого носа. </w:t>
      </w:r>
    </w:p>
    <w:p w14:paraId="2DF3A256" w14:textId="7E2A442D" w:rsidR="00702062" w:rsidRPr="005C0A4F"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Второй скальный останец</w:t>
      </w:r>
      <w:r w:rsidR="00A23177" w:rsidRPr="005C0A4F">
        <w:rPr>
          <w:rFonts w:ascii="Times New Roman" w:hAnsi="Times New Roman" w:cs="Times New Roman"/>
          <w:color w:val="000000" w:themeColor="text1"/>
          <w:sz w:val="28"/>
          <w:szCs w:val="28"/>
        </w:rPr>
        <w:t xml:space="preserve"> – стела «южная» – н</w:t>
      </w:r>
      <w:r w:rsidRPr="005C0A4F">
        <w:rPr>
          <w:rFonts w:ascii="Times New Roman" w:hAnsi="Times New Roman" w:cs="Times New Roman"/>
          <w:color w:val="000000" w:themeColor="text1"/>
          <w:sz w:val="28"/>
          <w:szCs w:val="28"/>
        </w:rPr>
        <w:t>аходится в южной части скального массива</w:t>
      </w:r>
      <w:r w:rsidR="00A23177" w:rsidRPr="005C0A4F">
        <w:rPr>
          <w:rFonts w:ascii="Times New Roman" w:hAnsi="Times New Roman" w:cs="Times New Roman"/>
          <w:color w:val="000000" w:themeColor="text1"/>
          <w:sz w:val="28"/>
          <w:szCs w:val="28"/>
        </w:rPr>
        <w:t xml:space="preserve">, имеет высоту </w:t>
      </w:r>
      <w:r w:rsidRPr="005C0A4F">
        <w:rPr>
          <w:rFonts w:ascii="Times New Roman" w:hAnsi="Times New Roman" w:cs="Times New Roman"/>
          <w:color w:val="000000" w:themeColor="text1"/>
          <w:sz w:val="28"/>
          <w:szCs w:val="28"/>
        </w:rPr>
        <w:t xml:space="preserve">2,27 м от уровня современной дневной поверхности рыхлых отложений </w:t>
      </w:r>
      <w:r w:rsidR="00A23177" w:rsidRPr="005C0A4F">
        <w:rPr>
          <w:rFonts w:ascii="Times New Roman" w:hAnsi="Times New Roman" w:cs="Times New Roman"/>
          <w:color w:val="000000" w:themeColor="text1"/>
          <w:sz w:val="28"/>
          <w:szCs w:val="28"/>
        </w:rPr>
        <w:t>(рис.7)</w:t>
      </w:r>
      <w:r w:rsidRPr="005C0A4F">
        <w:rPr>
          <w:rFonts w:ascii="Times New Roman" w:hAnsi="Times New Roman" w:cs="Times New Roman"/>
          <w:color w:val="000000" w:themeColor="text1"/>
          <w:sz w:val="28"/>
          <w:szCs w:val="28"/>
        </w:rPr>
        <w:t xml:space="preserve">. Данный фрагмент скальной гряды одновременно является левым скатом грота №2. Скальное тело столба </w:t>
      </w:r>
      <w:r w:rsidRPr="005C0A4F">
        <w:rPr>
          <w:rFonts w:ascii="Times New Roman" w:hAnsi="Times New Roman" w:cs="Times New Roman"/>
          <w:color w:val="000000" w:themeColor="text1"/>
          <w:sz w:val="28"/>
          <w:szCs w:val="28"/>
        </w:rPr>
        <w:lastRenderedPageBreak/>
        <w:t>разрушается прослойкам кальцита, сравнительно имеющим рыхлую структуру. Благодаря чему, на северной плоскость грани, плоскость разлома стала разрушаться большей интенсивностью, сравнению со всей остальной поверхностью монолита. Таким образом, площадка разлома под воздействием атмосферной влаги, выветривания и осадков покрылась рядом каверн. В этой части монолит имеет плоскость, естественный рельеф которой имеет определенное сходство с примитивным скульптурным изображением человеческого лица. Негатив отслоения поверхности скалы, формирующий «лицо» стелы, имеет размеры – 94 х 52 см по горизонтали. В центральной части плоскости, при отслоении образовался вытянутый вертикальный выступ – «нос». По бокам его, в верхней части, на одном уровне, имеются две полусферические каверны – «глаза». Линию «рта» образует горизонтальная складка скальной поверхности. Каменный столб имеет заостренную шлемовидную вершину. В целом антропоморфная стела «южная» производит впечатление скульптурного изображение воина в шлеме.</w:t>
      </w:r>
    </w:p>
    <w:p w14:paraId="76A77968" w14:textId="4A0E8269" w:rsidR="00702062" w:rsidRPr="00702062" w:rsidRDefault="00702062" w:rsidP="00702062">
      <w:pPr>
        <w:spacing w:line="360" w:lineRule="auto"/>
        <w:ind w:firstLine="709"/>
        <w:jc w:val="both"/>
        <w:rPr>
          <w:rFonts w:ascii="Times New Roman" w:hAnsi="Times New Roman" w:cs="Times New Roman"/>
          <w:color w:val="000000" w:themeColor="text1"/>
          <w:sz w:val="28"/>
          <w:szCs w:val="28"/>
        </w:rPr>
      </w:pPr>
      <w:r w:rsidRPr="005C0A4F">
        <w:rPr>
          <w:rFonts w:ascii="Times New Roman" w:hAnsi="Times New Roman" w:cs="Times New Roman"/>
          <w:color w:val="000000" w:themeColor="text1"/>
          <w:sz w:val="28"/>
          <w:szCs w:val="28"/>
        </w:rPr>
        <w:t xml:space="preserve">Третий антропоморфный элемент </w:t>
      </w:r>
      <w:r w:rsidR="00932166" w:rsidRPr="005C0A4F">
        <w:rPr>
          <w:rFonts w:ascii="Times New Roman" w:hAnsi="Times New Roman" w:cs="Times New Roman"/>
          <w:color w:val="000000" w:themeColor="text1"/>
          <w:sz w:val="28"/>
          <w:szCs w:val="28"/>
        </w:rPr>
        <w:t xml:space="preserve">– стела «центральная» – высотой </w:t>
      </w:r>
      <w:r w:rsidRPr="005C0A4F">
        <w:rPr>
          <w:rFonts w:ascii="Times New Roman" w:hAnsi="Times New Roman" w:cs="Times New Roman"/>
          <w:color w:val="000000" w:themeColor="text1"/>
          <w:sz w:val="28"/>
          <w:szCs w:val="28"/>
        </w:rPr>
        <w:t>4,17 м от уровня современной дневной поверхности рыхлых отложений в центральной части скального массива</w:t>
      </w:r>
      <w:r w:rsidR="00932166" w:rsidRPr="005C0A4F">
        <w:rPr>
          <w:rFonts w:ascii="Times New Roman" w:hAnsi="Times New Roman" w:cs="Times New Roman"/>
          <w:color w:val="000000" w:themeColor="text1"/>
          <w:sz w:val="28"/>
          <w:szCs w:val="28"/>
        </w:rPr>
        <w:t xml:space="preserve"> (рис. 6).</w:t>
      </w:r>
      <w:r w:rsidRPr="005C0A4F">
        <w:rPr>
          <w:rFonts w:ascii="Times New Roman" w:hAnsi="Times New Roman" w:cs="Times New Roman"/>
          <w:color w:val="000000" w:themeColor="text1"/>
          <w:sz w:val="28"/>
          <w:szCs w:val="28"/>
        </w:rPr>
        <w:t xml:space="preserve">, Стела – самый массивный цокольный выход гряды. Размеры в основании 4,5 х 5,2 м. С западной части останец подпирается завалом крупных валунов, образованных крупными обломками ее вершины, упавшими в процессе разрушения скалы. Обломок вершины «центральной» является одним из скатов свода грота №1, находящегося южнее. «Центральная» является самым реалистичным естественным антропоморфным скальным объектом гряды. В данном случае скала имеет несомненное сходство с изображением лица мужчины в профиль. Линия излома западной грани «центральной» формирует контуры покатого «лба», «надбровных дуг» и массивного «носа» антропоморфного персонажа с ярко выраженной горбинкой. Нижняя часть пирамидального основания северной грани столба, в этом контексте может быть рассмотрена как окладистая «борода». «Глаз» видится в каверне неправильной овальной </w:t>
      </w:r>
      <w:r w:rsidRPr="005C0A4F">
        <w:rPr>
          <w:rFonts w:ascii="Times New Roman" w:hAnsi="Times New Roman" w:cs="Times New Roman"/>
          <w:color w:val="000000" w:themeColor="text1"/>
          <w:sz w:val="28"/>
          <w:szCs w:val="28"/>
        </w:rPr>
        <w:lastRenderedPageBreak/>
        <w:t>формы, находящейся над полкой выступа «носа». Изгиб линии южной грани скалы формирует контуры «затылка» и «шеи». Уступ контрфорс в нижней части восточной плоскости стелы – «плечо». Стоит отметить, что при приближении к фронтальной части гряды, по склону со стороны реки зритель замечает этот останец первым из всех остальных. В осенний период, после опадения листвы, когда лес в этом месте становится</w:t>
      </w:r>
      <w:r w:rsidRPr="00702062">
        <w:rPr>
          <w:rFonts w:ascii="Times New Roman" w:hAnsi="Times New Roman" w:cs="Times New Roman"/>
          <w:color w:val="000000" w:themeColor="text1"/>
          <w:sz w:val="28"/>
          <w:szCs w:val="28"/>
        </w:rPr>
        <w:t xml:space="preserve"> прозрачным, профиль «бородача» заметен над сопкой с правого берега р. </w:t>
      </w:r>
      <w:proofErr w:type="spellStart"/>
      <w:r w:rsidRPr="00702062">
        <w:rPr>
          <w:rFonts w:ascii="Times New Roman" w:hAnsi="Times New Roman" w:cs="Times New Roman"/>
          <w:color w:val="000000" w:themeColor="text1"/>
          <w:sz w:val="28"/>
          <w:szCs w:val="28"/>
        </w:rPr>
        <w:t>Тасеевой</w:t>
      </w:r>
      <w:proofErr w:type="spellEnd"/>
      <w:r w:rsidRPr="00702062">
        <w:rPr>
          <w:rFonts w:ascii="Times New Roman" w:hAnsi="Times New Roman" w:cs="Times New Roman"/>
          <w:color w:val="000000" w:themeColor="text1"/>
          <w:sz w:val="28"/>
          <w:szCs w:val="28"/>
        </w:rPr>
        <w:t xml:space="preserve"> и при движении на лодке с воды. Очевидно, что именно этот эффект являлся одним из решающих факторов выбора площадки для организации культового места.</w:t>
      </w:r>
    </w:p>
    <w:p w14:paraId="60A34C52" w14:textId="051FECDF" w:rsidR="00BC30E2" w:rsidRPr="00ED50B2" w:rsidRDefault="00702062" w:rsidP="00C15297">
      <w:pPr>
        <w:spacing w:line="360" w:lineRule="auto"/>
        <w:ind w:firstLine="709"/>
        <w:jc w:val="both"/>
        <w:rPr>
          <w:rFonts w:ascii="Times New Roman" w:hAnsi="Times New Roman" w:cs="Times New Roman"/>
          <w:color w:val="000000" w:themeColor="text1"/>
          <w:sz w:val="28"/>
          <w:szCs w:val="28"/>
        </w:rPr>
      </w:pPr>
      <w:proofErr w:type="spellStart"/>
      <w:r w:rsidRPr="00702062">
        <w:rPr>
          <w:rFonts w:ascii="Times New Roman" w:hAnsi="Times New Roman" w:cs="Times New Roman"/>
          <w:color w:val="000000" w:themeColor="text1"/>
          <w:sz w:val="28"/>
          <w:szCs w:val="28"/>
        </w:rPr>
        <w:t>Усть-Тасеевский</w:t>
      </w:r>
      <w:proofErr w:type="spellEnd"/>
      <w:r w:rsidRPr="00702062">
        <w:rPr>
          <w:rFonts w:ascii="Times New Roman" w:hAnsi="Times New Roman" w:cs="Times New Roman"/>
          <w:color w:val="000000" w:themeColor="text1"/>
          <w:sz w:val="28"/>
          <w:szCs w:val="28"/>
        </w:rPr>
        <w:t xml:space="preserve"> культовый комплекс датируется около IV века до нашей эры. Часть Сибири в это время населяли европеоиды </w:t>
      </w:r>
      <w:proofErr w:type="spellStart"/>
      <w:r w:rsidRPr="00702062">
        <w:rPr>
          <w:rFonts w:ascii="Times New Roman" w:hAnsi="Times New Roman" w:cs="Times New Roman"/>
          <w:color w:val="000000" w:themeColor="text1"/>
          <w:sz w:val="28"/>
          <w:szCs w:val="28"/>
        </w:rPr>
        <w:t>Тагарской</w:t>
      </w:r>
      <w:proofErr w:type="spellEnd"/>
      <w:r w:rsidRPr="00702062">
        <w:rPr>
          <w:rFonts w:ascii="Times New Roman" w:hAnsi="Times New Roman" w:cs="Times New Roman"/>
          <w:color w:val="000000" w:themeColor="text1"/>
          <w:sz w:val="28"/>
          <w:szCs w:val="28"/>
        </w:rPr>
        <w:t xml:space="preserve"> культуры, близкие к скифам. </w:t>
      </w:r>
    </w:p>
    <w:p w14:paraId="0EAD7149" w14:textId="4A66A981" w:rsidR="00D80F96" w:rsidRPr="00ED50B2" w:rsidRDefault="00FA169C" w:rsidP="00C15297">
      <w:pPr>
        <w:spacing w:line="360" w:lineRule="auto"/>
        <w:ind w:firstLine="709"/>
        <w:jc w:val="both"/>
        <w:rPr>
          <w:rFonts w:ascii="Times New Roman" w:hAnsi="Times New Roman" w:cs="Times New Roman"/>
          <w:b/>
          <w:bCs/>
          <w:color w:val="000000" w:themeColor="text1"/>
          <w:sz w:val="28"/>
          <w:szCs w:val="28"/>
        </w:rPr>
      </w:pPr>
      <w:r w:rsidRPr="00ED50B2">
        <w:rPr>
          <w:rFonts w:ascii="Times New Roman" w:hAnsi="Times New Roman" w:cs="Times New Roman"/>
          <w:b/>
          <w:bCs/>
          <w:color w:val="000000" w:themeColor="text1"/>
          <w:sz w:val="28"/>
          <w:szCs w:val="28"/>
        </w:rPr>
        <w:t>Стоянка «</w:t>
      </w:r>
      <w:proofErr w:type="spellStart"/>
      <w:r w:rsidRPr="00ED50B2">
        <w:rPr>
          <w:rFonts w:ascii="Times New Roman" w:hAnsi="Times New Roman" w:cs="Times New Roman"/>
          <w:b/>
          <w:bCs/>
          <w:color w:val="000000" w:themeColor="text1"/>
          <w:sz w:val="28"/>
          <w:szCs w:val="28"/>
        </w:rPr>
        <w:t>Усть</w:t>
      </w:r>
      <w:proofErr w:type="spellEnd"/>
      <w:r w:rsidRPr="00ED50B2">
        <w:rPr>
          <w:rFonts w:ascii="Times New Roman" w:hAnsi="Times New Roman" w:cs="Times New Roman"/>
          <w:b/>
          <w:bCs/>
          <w:color w:val="000000" w:themeColor="text1"/>
          <w:sz w:val="28"/>
          <w:szCs w:val="28"/>
        </w:rPr>
        <w:t>-Тасеево».</w:t>
      </w:r>
    </w:p>
    <w:p w14:paraId="28ECA285" w14:textId="462302FA" w:rsidR="00FA169C" w:rsidRPr="00ED50B2" w:rsidRDefault="00417A7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Расположена на правом приустьевом участке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на 15-20-метровой террасе. Протяженность террасы вдоль бровки 1,5 км, в глубину до 40 м. </w:t>
      </w:r>
      <w:r w:rsidR="00FA169C" w:rsidRPr="00ED50B2">
        <w:rPr>
          <w:rFonts w:ascii="Times New Roman" w:hAnsi="Times New Roman" w:cs="Times New Roman"/>
          <w:color w:val="000000" w:themeColor="text1"/>
          <w:sz w:val="28"/>
          <w:szCs w:val="28"/>
        </w:rPr>
        <w:t xml:space="preserve">Участок, где расположен объект покрыт смешанным лесом, преимущественно хвойных пород. Стоянка задернована мхом и разнотравьем. В восточной экспозиции стоянки хвойный лес постепенно сменяется смешанным (береза, осина). Поверхность стоянки неровная, рельеф представлен </w:t>
      </w:r>
      <w:proofErr w:type="spellStart"/>
      <w:r w:rsidR="00FA169C" w:rsidRPr="00ED50B2">
        <w:rPr>
          <w:rFonts w:ascii="Times New Roman" w:hAnsi="Times New Roman" w:cs="Times New Roman"/>
          <w:color w:val="000000" w:themeColor="text1"/>
          <w:sz w:val="28"/>
          <w:szCs w:val="28"/>
        </w:rPr>
        <w:t>всхолмлениями</w:t>
      </w:r>
      <w:proofErr w:type="spellEnd"/>
      <w:r w:rsidR="00FA169C" w:rsidRPr="00ED50B2">
        <w:rPr>
          <w:rFonts w:ascii="Times New Roman" w:hAnsi="Times New Roman" w:cs="Times New Roman"/>
          <w:color w:val="000000" w:themeColor="text1"/>
          <w:sz w:val="28"/>
          <w:szCs w:val="28"/>
        </w:rPr>
        <w:t xml:space="preserve">, западинами, образующими склоны и плавные подъемы. В центральной части стоянки фиксируются, предположительно, жилищные котлованы. </w:t>
      </w:r>
    </w:p>
    <w:p w14:paraId="679E724A" w14:textId="088DD5FE" w:rsidR="00FA169C" w:rsidRPr="00ED50B2" w:rsidRDefault="00FA169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Археологический материал зафиксирован в двух </w:t>
      </w:r>
      <w:proofErr w:type="spellStart"/>
      <w:r w:rsidRPr="00ED50B2">
        <w:rPr>
          <w:rFonts w:ascii="Times New Roman" w:hAnsi="Times New Roman" w:cs="Times New Roman"/>
          <w:color w:val="000000" w:themeColor="text1"/>
          <w:sz w:val="28"/>
          <w:szCs w:val="28"/>
        </w:rPr>
        <w:t>культуросодержащих</w:t>
      </w:r>
      <w:proofErr w:type="spellEnd"/>
      <w:r w:rsidRPr="00ED50B2">
        <w:rPr>
          <w:rFonts w:ascii="Times New Roman" w:hAnsi="Times New Roman" w:cs="Times New Roman"/>
          <w:color w:val="000000" w:themeColor="text1"/>
          <w:sz w:val="28"/>
          <w:szCs w:val="28"/>
        </w:rPr>
        <w:t xml:space="preserve"> горизонтах. Первый горизонт приурочен к темно-серому подзолистому слою супеси, обильно пронизанному корнями растений и включающему мелкодисперсный древесный уголь. Данный культурный слой датируется эпохой раннего железного века – средневековья (VII век до н. э. – XV век н. э.). Второй горизонт приурочен к слою светло-бурой супеси, датируется VII тыс. до н. э. – II тыс. до н. э.</w:t>
      </w:r>
    </w:p>
    <w:p w14:paraId="72169F1D" w14:textId="1D54F2E1" w:rsidR="005671E7" w:rsidRPr="00ED50B2" w:rsidRDefault="00FA169C"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Современное состояние ОАН неудовлетворительно: повсюду видны следы хозяйственного освоения (постройки, мусорные ям</w:t>
      </w:r>
      <w:r w:rsidR="00417A77" w:rsidRPr="00ED50B2">
        <w:rPr>
          <w:rFonts w:ascii="Times New Roman" w:hAnsi="Times New Roman" w:cs="Times New Roman"/>
          <w:color w:val="000000" w:themeColor="text1"/>
          <w:sz w:val="28"/>
          <w:szCs w:val="28"/>
        </w:rPr>
        <w:t>ы</w:t>
      </w:r>
      <w:r w:rsidRPr="00ED50B2">
        <w:rPr>
          <w:rFonts w:ascii="Times New Roman" w:hAnsi="Times New Roman" w:cs="Times New Roman"/>
          <w:color w:val="000000" w:themeColor="text1"/>
          <w:sz w:val="28"/>
          <w:szCs w:val="28"/>
        </w:rPr>
        <w:t xml:space="preserve"> и т. д.), также наблюдаются многочисленные грабительские ямы.</w:t>
      </w:r>
    </w:p>
    <w:p w14:paraId="6ACE9D70" w14:textId="683FDA69" w:rsidR="005671E7" w:rsidRPr="00ED50B2" w:rsidRDefault="005671E7"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 xml:space="preserve">Таким образом, на сегодняшний день на территории </w:t>
      </w:r>
      <w:proofErr w:type="spellStart"/>
      <w:r w:rsidRPr="00ED50B2">
        <w:rPr>
          <w:rFonts w:ascii="Times New Roman" w:hAnsi="Times New Roman" w:cs="Times New Roman"/>
          <w:color w:val="000000" w:themeColor="text1"/>
          <w:sz w:val="28"/>
          <w:szCs w:val="28"/>
        </w:rPr>
        <w:t>Мотыгинского</w:t>
      </w:r>
      <w:proofErr w:type="spellEnd"/>
      <w:r w:rsidRPr="00ED50B2">
        <w:rPr>
          <w:rFonts w:ascii="Times New Roman" w:hAnsi="Times New Roman" w:cs="Times New Roman"/>
          <w:color w:val="000000" w:themeColor="text1"/>
          <w:sz w:val="28"/>
          <w:szCs w:val="28"/>
        </w:rPr>
        <w:t xml:space="preserve"> муниципального округа </w:t>
      </w:r>
      <w:r w:rsidRPr="00302EBB">
        <w:rPr>
          <w:rFonts w:ascii="Times New Roman" w:hAnsi="Times New Roman" w:cs="Times New Roman"/>
          <w:color w:val="000000" w:themeColor="text1"/>
          <w:sz w:val="28"/>
          <w:szCs w:val="28"/>
        </w:rPr>
        <w:t>зафиксирован</w:t>
      </w:r>
      <w:r w:rsidR="00302EBB" w:rsidRPr="00302EBB">
        <w:rPr>
          <w:rFonts w:ascii="Times New Roman" w:hAnsi="Times New Roman" w:cs="Times New Roman"/>
          <w:color w:val="000000" w:themeColor="text1"/>
          <w:sz w:val="28"/>
          <w:szCs w:val="28"/>
        </w:rPr>
        <w:t>о</w:t>
      </w:r>
      <w:r w:rsidRPr="00302EBB">
        <w:rPr>
          <w:rFonts w:ascii="Times New Roman" w:hAnsi="Times New Roman" w:cs="Times New Roman"/>
          <w:color w:val="000000" w:themeColor="text1"/>
          <w:sz w:val="28"/>
          <w:szCs w:val="28"/>
        </w:rPr>
        <w:t xml:space="preserve"> </w:t>
      </w:r>
      <w:r w:rsidR="00302EBB" w:rsidRPr="00302EBB">
        <w:rPr>
          <w:rFonts w:ascii="Times New Roman" w:hAnsi="Times New Roman" w:cs="Times New Roman"/>
          <w:color w:val="000000" w:themeColor="text1"/>
          <w:sz w:val="28"/>
          <w:szCs w:val="28"/>
        </w:rPr>
        <w:t>55</w:t>
      </w:r>
      <w:r w:rsidRPr="00302EBB">
        <w:rPr>
          <w:rFonts w:ascii="Times New Roman" w:hAnsi="Times New Roman" w:cs="Times New Roman"/>
          <w:color w:val="000000" w:themeColor="text1"/>
          <w:sz w:val="28"/>
          <w:szCs w:val="28"/>
        </w:rPr>
        <w:t xml:space="preserve"> археологически</w:t>
      </w:r>
      <w:r w:rsidR="00302EBB" w:rsidRPr="00302EBB">
        <w:rPr>
          <w:rFonts w:ascii="Times New Roman" w:hAnsi="Times New Roman" w:cs="Times New Roman"/>
          <w:color w:val="000000" w:themeColor="text1"/>
          <w:sz w:val="28"/>
          <w:szCs w:val="28"/>
        </w:rPr>
        <w:t>х</w:t>
      </w:r>
      <w:r w:rsidRPr="00302EBB">
        <w:rPr>
          <w:rFonts w:ascii="Times New Roman" w:hAnsi="Times New Roman" w:cs="Times New Roman"/>
          <w:color w:val="000000" w:themeColor="text1"/>
          <w:sz w:val="28"/>
          <w:szCs w:val="28"/>
        </w:rPr>
        <w:t xml:space="preserve"> объект</w:t>
      </w:r>
      <w:r w:rsidR="00302EBB" w:rsidRPr="00302EBB">
        <w:rPr>
          <w:rFonts w:ascii="Times New Roman" w:hAnsi="Times New Roman" w:cs="Times New Roman"/>
          <w:color w:val="000000" w:themeColor="text1"/>
          <w:sz w:val="28"/>
          <w:szCs w:val="28"/>
        </w:rPr>
        <w:t>ов</w:t>
      </w:r>
      <w:r w:rsidRPr="00302EBB">
        <w:rPr>
          <w:rFonts w:ascii="Times New Roman" w:hAnsi="Times New Roman" w:cs="Times New Roman"/>
          <w:color w:val="000000" w:themeColor="text1"/>
          <w:sz w:val="28"/>
          <w:szCs w:val="28"/>
        </w:rPr>
        <w:t>. Все они имеют разную степень изученности и сохранности, поэтому теперь нам необходимо рассмотреть</w:t>
      </w:r>
      <w:r w:rsidR="00302EBB" w:rsidRPr="00302EBB">
        <w:rPr>
          <w:rFonts w:ascii="Times New Roman" w:hAnsi="Times New Roman" w:cs="Times New Roman"/>
          <w:color w:val="000000" w:themeColor="text1"/>
          <w:sz w:val="28"/>
          <w:szCs w:val="28"/>
        </w:rPr>
        <w:t xml:space="preserve"> уро</w:t>
      </w:r>
      <w:r w:rsidR="00302EBB">
        <w:rPr>
          <w:rFonts w:ascii="Times New Roman" w:hAnsi="Times New Roman" w:cs="Times New Roman"/>
          <w:color w:val="000000" w:themeColor="text1"/>
          <w:sz w:val="28"/>
          <w:szCs w:val="28"/>
        </w:rPr>
        <w:t>вень их сохранности и определить их экскурсионную ценность.</w:t>
      </w:r>
    </w:p>
    <w:p w14:paraId="5A638397" w14:textId="14ADBC2A" w:rsidR="008025B0" w:rsidRPr="00ED50B2" w:rsidRDefault="008025B0" w:rsidP="005C0A4F">
      <w:pPr>
        <w:pStyle w:val="1"/>
        <w:numPr>
          <w:ilvl w:val="1"/>
          <w:numId w:val="9"/>
        </w:numPr>
        <w:spacing w:line="360" w:lineRule="auto"/>
        <w:ind w:left="0" w:firstLine="709"/>
        <w:jc w:val="both"/>
        <w:rPr>
          <w:rFonts w:ascii="Times New Roman" w:hAnsi="Times New Roman" w:cs="Times New Roman"/>
          <w:b/>
          <w:bCs/>
          <w:color w:val="000000" w:themeColor="text1"/>
          <w:sz w:val="28"/>
          <w:szCs w:val="28"/>
        </w:rPr>
      </w:pPr>
      <w:bookmarkStart w:id="18" w:name="_Toc231209306"/>
      <w:r w:rsidRPr="00ED50B2">
        <w:rPr>
          <w:rFonts w:ascii="Times New Roman" w:hAnsi="Times New Roman" w:cs="Times New Roman"/>
          <w:b/>
          <w:bCs/>
          <w:color w:val="000000" w:themeColor="text1"/>
          <w:sz w:val="28"/>
          <w:szCs w:val="28"/>
        </w:rPr>
        <w:t>Современное состояние археологических объектов</w:t>
      </w:r>
      <w:r w:rsidR="00AC6752" w:rsidRPr="00ED50B2">
        <w:rPr>
          <w:rFonts w:ascii="Times New Roman" w:hAnsi="Times New Roman" w:cs="Times New Roman"/>
          <w:b/>
          <w:bCs/>
          <w:color w:val="000000" w:themeColor="text1"/>
          <w:sz w:val="28"/>
          <w:szCs w:val="28"/>
        </w:rPr>
        <w:t xml:space="preserve"> и </w:t>
      </w:r>
      <w:r w:rsidR="005671E7" w:rsidRPr="00ED50B2">
        <w:rPr>
          <w:rFonts w:ascii="Times New Roman" w:hAnsi="Times New Roman" w:cs="Times New Roman"/>
          <w:b/>
          <w:bCs/>
          <w:color w:val="000000" w:themeColor="text1"/>
          <w:sz w:val="28"/>
          <w:szCs w:val="28"/>
        </w:rPr>
        <w:t>их экскурсионный потенциал для уроков истории.</w:t>
      </w:r>
      <w:bookmarkEnd w:id="18"/>
    </w:p>
    <w:p w14:paraId="312EAFE2" w14:textId="39B0BCEC" w:rsidR="00983983" w:rsidRPr="00ED50B2" w:rsidRDefault="008C60EE"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Большинство</w:t>
      </w:r>
      <w:r w:rsidR="008025B0" w:rsidRPr="00ED50B2">
        <w:rPr>
          <w:rFonts w:ascii="Times New Roman" w:hAnsi="Times New Roman" w:cs="Times New Roman"/>
          <w:color w:val="000000" w:themeColor="text1"/>
          <w:sz w:val="28"/>
          <w:szCs w:val="28"/>
        </w:rPr>
        <w:t xml:space="preserve"> упоминаемых нами объектов расположено </w:t>
      </w:r>
      <w:r w:rsidRPr="00ED50B2">
        <w:rPr>
          <w:rFonts w:ascii="Times New Roman" w:hAnsi="Times New Roman" w:cs="Times New Roman"/>
          <w:color w:val="000000" w:themeColor="text1"/>
          <w:sz w:val="28"/>
          <w:szCs w:val="28"/>
        </w:rPr>
        <w:t>в прибрежной зоне р</w:t>
      </w:r>
      <w:r w:rsidR="00983983" w:rsidRPr="00ED50B2">
        <w:rPr>
          <w:rFonts w:ascii="Times New Roman" w:hAnsi="Times New Roman" w:cs="Times New Roman"/>
          <w:color w:val="000000" w:themeColor="text1"/>
          <w:sz w:val="28"/>
          <w:szCs w:val="28"/>
        </w:rPr>
        <w:t>ек</w:t>
      </w:r>
      <w:r w:rsidRPr="00ED50B2">
        <w:rPr>
          <w:rFonts w:ascii="Times New Roman" w:hAnsi="Times New Roman" w:cs="Times New Roman"/>
          <w:color w:val="000000" w:themeColor="text1"/>
          <w:sz w:val="28"/>
          <w:szCs w:val="28"/>
        </w:rPr>
        <w:t xml:space="preserve"> Ангары</w:t>
      </w:r>
      <w:r w:rsidR="00983983" w:rsidRPr="00ED50B2">
        <w:rPr>
          <w:rFonts w:ascii="Times New Roman" w:hAnsi="Times New Roman" w:cs="Times New Roman"/>
          <w:color w:val="000000" w:themeColor="text1"/>
          <w:sz w:val="28"/>
          <w:szCs w:val="28"/>
        </w:rPr>
        <w:t xml:space="preserve"> и </w:t>
      </w:r>
      <w:proofErr w:type="spellStart"/>
      <w:r w:rsidR="00983983"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Вследствие этого</w:t>
      </w:r>
      <w:r w:rsidR="00983983"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многие из них подвержены негативном</w:t>
      </w:r>
      <w:r w:rsidR="00983983" w:rsidRPr="00ED50B2">
        <w:rPr>
          <w:rFonts w:ascii="Times New Roman" w:hAnsi="Times New Roman" w:cs="Times New Roman"/>
          <w:color w:val="000000" w:themeColor="text1"/>
          <w:sz w:val="28"/>
          <w:szCs w:val="28"/>
        </w:rPr>
        <w:t>у</w:t>
      </w:r>
      <w:r w:rsidRPr="00ED50B2">
        <w:rPr>
          <w:rFonts w:ascii="Times New Roman" w:hAnsi="Times New Roman" w:cs="Times New Roman"/>
          <w:color w:val="000000" w:themeColor="text1"/>
          <w:sz w:val="28"/>
          <w:szCs w:val="28"/>
        </w:rPr>
        <w:t xml:space="preserve"> влиянию воды: она </w:t>
      </w:r>
      <w:r w:rsidR="00983983" w:rsidRPr="00ED50B2">
        <w:rPr>
          <w:rFonts w:ascii="Times New Roman" w:hAnsi="Times New Roman" w:cs="Times New Roman"/>
          <w:color w:val="000000" w:themeColor="text1"/>
          <w:sz w:val="28"/>
          <w:szCs w:val="28"/>
        </w:rPr>
        <w:t xml:space="preserve">размывает территории, на которых располагаются объекты, разрушает памятники наскального искусства идущими весной льдами. </w:t>
      </w:r>
      <w:r w:rsidRPr="00ED50B2">
        <w:rPr>
          <w:rFonts w:ascii="Times New Roman" w:hAnsi="Times New Roman" w:cs="Times New Roman"/>
          <w:color w:val="000000" w:themeColor="text1"/>
          <w:sz w:val="28"/>
          <w:szCs w:val="28"/>
        </w:rPr>
        <w:t xml:space="preserve">Страдают объекты и от </w:t>
      </w:r>
      <w:r w:rsidR="00983983" w:rsidRPr="00ED50B2">
        <w:rPr>
          <w:rFonts w:ascii="Times New Roman" w:hAnsi="Times New Roman" w:cs="Times New Roman"/>
          <w:color w:val="000000" w:themeColor="text1"/>
          <w:sz w:val="28"/>
          <w:szCs w:val="28"/>
        </w:rPr>
        <w:t>деятельности человека: так, например, стоянки «Родина», «Бурный – 1, 2», «Никольская» повреждены вследствие строительства хозяйственных построек, на стоянках «Шереметьева – 3, 4», «</w:t>
      </w:r>
      <w:proofErr w:type="spellStart"/>
      <w:r w:rsidR="00983983" w:rsidRPr="00ED50B2">
        <w:rPr>
          <w:rFonts w:ascii="Times New Roman" w:hAnsi="Times New Roman" w:cs="Times New Roman"/>
          <w:color w:val="000000" w:themeColor="text1"/>
          <w:sz w:val="28"/>
          <w:szCs w:val="28"/>
        </w:rPr>
        <w:t>Горевская</w:t>
      </w:r>
      <w:proofErr w:type="spellEnd"/>
      <w:r w:rsidR="00983983" w:rsidRPr="00ED50B2">
        <w:rPr>
          <w:rFonts w:ascii="Times New Roman" w:hAnsi="Times New Roman" w:cs="Times New Roman"/>
          <w:color w:val="000000" w:themeColor="text1"/>
          <w:sz w:val="28"/>
          <w:szCs w:val="28"/>
        </w:rPr>
        <w:t>» – проходят дороги, стоянка «</w:t>
      </w:r>
      <w:proofErr w:type="spellStart"/>
      <w:r w:rsidR="00983983" w:rsidRPr="00ED50B2">
        <w:rPr>
          <w:rFonts w:ascii="Times New Roman" w:hAnsi="Times New Roman" w:cs="Times New Roman"/>
          <w:color w:val="000000" w:themeColor="text1"/>
          <w:sz w:val="28"/>
          <w:szCs w:val="28"/>
        </w:rPr>
        <w:t>Усть</w:t>
      </w:r>
      <w:proofErr w:type="spellEnd"/>
      <w:r w:rsidR="00983983" w:rsidRPr="00ED50B2">
        <w:rPr>
          <w:rFonts w:ascii="Times New Roman" w:hAnsi="Times New Roman" w:cs="Times New Roman"/>
          <w:color w:val="000000" w:themeColor="text1"/>
          <w:sz w:val="28"/>
          <w:szCs w:val="28"/>
        </w:rPr>
        <w:t>-Тасеева» загрязнена мусором, писаница «Рыбное» покрыта напластованиями современной краски, плоскость писаницы «</w:t>
      </w:r>
      <w:proofErr w:type="spellStart"/>
      <w:r w:rsidR="00983983" w:rsidRPr="00ED50B2">
        <w:rPr>
          <w:rFonts w:ascii="Times New Roman" w:hAnsi="Times New Roman" w:cs="Times New Roman"/>
          <w:color w:val="000000" w:themeColor="text1"/>
          <w:sz w:val="28"/>
          <w:szCs w:val="28"/>
        </w:rPr>
        <w:t>Мурожный</w:t>
      </w:r>
      <w:proofErr w:type="spellEnd"/>
      <w:r w:rsidR="00983983" w:rsidRPr="00ED50B2">
        <w:rPr>
          <w:rFonts w:ascii="Times New Roman" w:hAnsi="Times New Roman" w:cs="Times New Roman"/>
          <w:color w:val="000000" w:themeColor="text1"/>
          <w:sz w:val="28"/>
          <w:szCs w:val="28"/>
        </w:rPr>
        <w:t xml:space="preserve"> камень – 2» покрыта следами от причаливающих на нее лодок рыбаков</w:t>
      </w:r>
      <w:r w:rsidR="00AC6752" w:rsidRPr="00ED50B2">
        <w:rPr>
          <w:rFonts w:ascii="Times New Roman" w:hAnsi="Times New Roman" w:cs="Times New Roman"/>
          <w:color w:val="000000" w:themeColor="text1"/>
          <w:sz w:val="28"/>
          <w:szCs w:val="28"/>
        </w:rPr>
        <w:t xml:space="preserve"> </w:t>
      </w:r>
      <w:r w:rsidR="00AC6752" w:rsidRPr="00302EBB">
        <w:rPr>
          <w:rFonts w:ascii="Times New Roman" w:hAnsi="Times New Roman" w:cs="Times New Roman"/>
          <w:color w:val="000000" w:themeColor="text1"/>
          <w:sz w:val="28"/>
          <w:szCs w:val="28"/>
        </w:rPr>
        <w:t>и так далее</w:t>
      </w:r>
      <w:r w:rsidR="00983983" w:rsidRPr="00302EBB">
        <w:rPr>
          <w:rFonts w:ascii="Times New Roman" w:hAnsi="Times New Roman" w:cs="Times New Roman"/>
          <w:color w:val="000000" w:themeColor="text1"/>
          <w:sz w:val="28"/>
          <w:szCs w:val="28"/>
        </w:rPr>
        <w:t>.</w:t>
      </w:r>
      <w:r w:rsidR="00AC6752" w:rsidRPr="00ED50B2">
        <w:rPr>
          <w:rFonts w:ascii="Times New Roman" w:hAnsi="Times New Roman" w:cs="Times New Roman"/>
          <w:color w:val="000000" w:themeColor="text1"/>
          <w:sz w:val="28"/>
          <w:szCs w:val="28"/>
        </w:rPr>
        <w:t xml:space="preserve"> </w:t>
      </w:r>
    </w:p>
    <w:p w14:paraId="75E959D8" w14:textId="710042D2" w:rsidR="00B104C5" w:rsidRPr="00ED50B2" w:rsidRDefault="00B104C5"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В связи с перечисленными выше причинами разрушения объектов на сегодняшний день Службой по сохранению объектов культурного наследия Красноярского края</w:t>
      </w:r>
      <w:r w:rsidR="00AC6752"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rPr>
        <w:t>АНО «Археологическое исследование Сибири»</w:t>
      </w:r>
      <w:r w:rsidR="00AC6752" w:rsidRPr="00ED50B2">
        <w:rPr>
          <w:rFonts w:ascii="Times New Roman" w:hAnsi="Times New Roman" w:cs="Times New Roman"/>
          <w:color w:val="000000" w:themeColor="text1"/>
          <w:sz w:val="28"/>
          <w:szCs w:val="28"/>
        </w:rPr>
        <w:t xml:space="preserve"> и ООО «Красноярская </w:t>
      </w:r>
      <w:proofErr w:type="spellStart"/>
      <w:r w:rsidR="00AC6752" w:rsidRPr="00ED50B2">
        <w:rPr>
          <w:rFonts w:ascii="Times New Roman" w:hAnsi="Times New Roman" w:cs="Times New Roman"/>
          <w:color w:val="000000" w:themeColor="text1"/>
          <w:sz w:val="28"/>
          <w:szCs w:val="28"/>
        </w:rPr>
        <w:t>Геоархеология</w:t>
      </w:r>
      <w:proofErr w:type="spellEnd"/>
      <w:r w:rsidR="00AC6752" w:rsidRPr="00ED50B2">
        <w:rPr>
          <w:rFonts w:ascii="Times New Roman" w:hAnsi="Times New Roman" w:cs="Times New Roman"/>
          <w:color w:val="000000" w:themeColor="text1"/>
          <w:sz w:val="28"/>
          <w:szCs w:val="28"/>
        </w:rPr>
        <w:t>»</w:t>
      </w:r>
      <w:r w:rsidRPr="00ED50B2">
        <w:rPr>
          <w:rFonts w:ascii="Times New Roman" w:hAnsi="Times New Roman" w:cs="Times New Roman"/>
          <w:color w:val="000000" w:themeColor="text1"/>
          <w:sz w:val="28"/>
          <w:szCs w:val="28"/>
        </w:rPr>
        <w:t xml:space="preserve"> ежегодно проводится мониторинг современного состояния памятников. Участниками экспедиций проводится фиксация состояния </w:t>
      </w:r>
      <w:r w:rsidR="00EF58D6" w:rsidRPr="00ED50B2">
        <w:rPr>
          <w:rFonts w:ascii="Times New Roman" w:hAnsi="Times New Roman" w:cs="Times New Roman"/>
          <w:color w:val="000000" w:themeColor="text1"/>
          <w:sz w:val="28"/>
          <w:szCs w:val="28"/>
        </w:rPr>
        <w:t xml:space="preserve">известных </w:t>
      </w:r>
      <w:r w:rsidRPr="00ED50B2">
        <w:rPr>
          <w:rFonts w:ascii="Times New Roman" w:hAnsi="Times New Roman" w:cs="Times New Roman"/>
          <w:color w:val="000000" w:themeColor="text1"/>
          <w:sz w:val="28"/>
          <w:szCs w:val="28"/>
        </w:rPr>
        <w:t>памятник</w:t>
      </w:r>
      <w:r w:rsidR="00EF58D6" w:rsidRPr="00ED50B2">
        <w:rPr>
          <w:rFonts w:ascii="Times New Roman" w:hAnsi="Times New Roman" w:cs="Times New Roman"/>
          <w:color w:val="000000" w:themeColor="text1"/>
          <w:sz w:val="28"/>
          <w:szCs w:val="28"/>
        </w:rPr>
        <w:t>ов</w:t>
      </w:r>
      <w:r w:rsidRPr="00ED50B2">
        <w:rPr>
          <w:rFonts w:ascii="Times New Roman" w:hAnsi="Times New Roman" w:cs="Times New Roman"/>
          <w:color w:val="000000" w:themeColor="text1"/>
          <w:sz w:val="28"/>
          <w:szCs w:val="28"/>
        </w:rPr>
        <w:t>, описание изменений, произошедших за год, пишутся отчетные статьи</w:t>
      </w:r>
      <w:r w:rsidR="00C81164" w:rsidRPr="00ED50B2">
        <w:rPr>
          <w:rFonts w:ascii="Times New Roman" w:hAnsi="Times New Roman" w:cs="Times New Roman"/>
          <w:color w:val="000000" w:themeColor="text1"/>
          <w:sz w:val="28"/>
          <w:szCs w:val="28"/>
        </w:rPr>
        <w:t xml:space="preserve"> о проделанных работах и выявляются новые объекты. Так, например, в ходе полевых работ </w:t>
      </w:r>
      <w:r w:rsidR="002E74DF" w:rsidRPr="00ED50B2">
        <w:rPr>
          <w:rFonts w:ascii="Times New Roman" w:hAnsi="Times New Roman" w:cs="Times New Roman"/>
          <w:color w:val="000000" w:themeColor="text1"/>
          <w:sz w:val="28"/>
          <w:szCs w:val="28"/>
        </w:rPr>
        <w:t xml:space="preserve">в 2018 – 2023 </w:t>
      </w:r>
      <w:r w:rsidR="002E74DF" w:rsidRPr="00ED50B2">
        <w:rPr>
          <w:rFonts w:ascii="Times New Roman" w:hAnsi="Times New Roman" w:cs="Times New Roman"/>
          <w:color w:val="000000" w:themeColor="text1"/>
          <w:sz w:val="28"/>
          <w:szCs w:val="28"/>
        </w:rPr>
        <w:lastRenderedPageBreak/>
        <w:t xml:space="preserve">годах была обследована территория р. Ангары в близи поселков Кулаково, </w:t>
      </w:r>
      <w:proofErr w:type="spellStart"/>
      <w:r w:rsidR="002E74DF" w:rsidRPr="00ED50B2">
        <w:rPr>
          <w:rFonts w:ascii="Times New Roman" w:hAnsi="Times New Roman" w:cs="Times New Roman"/>
          <w:color w:val="000000" w:themeColor="text1"/>
          <w:sz w:val="28"/>
          <w:szCs w:val="28"/>
        </w:rPr>
        <w:t>Новоангарск</w:t>
      </w:r>
      <w:proofErr w:type="spellEnd"/>
      <w:r w:rsidR="002E74DF" w:rsidRPr="00ED50B2">
        <w:rPr>
          <w:rFonts w:ascii="Times New Roman" w:hAnsi="Times New Roman" w:cs="Times New Roman"/>
          <w:color w:val="000000" w:themeColor="text1"/>
          <w:sz w:val="28"/>
          <w:szCs w:val="28"/>
        </w:rPr>
        <w:t xml:space="preserve">, Татарка  открыто несколько стоянок, </w:t>
      </w:r>
      <w:r w:rsidR="00C81164" w:rsidRPr="00ED50B2">
        <w:rPr>
          <w:rFonts w:ascii="Times New Roman" w:hAnsi="Times New Roman" w:cs="Times New Roman"/>
          <w:color w:val="000000" w:themeColor="text1"/>
          <w:sz w:val="28"/>
          <w:szCs w:val="28"/>
        </w:rPr>
        <w:t xml:space="preserve">в </w:t>
      </w:r>
      <w:r w:rsidR="00DD0661" w:rsidRPr="00ED50B2">
        <w:rPr>
          <w:rFonts w:ascii="Times New Roman" w:hAnsi="Times New Roman" w:cs="Times New Roman"/>
          <w:color w:val="000000" w:themeColor="text1"/>
          <w:sz w:val="28"/>
          <w:szCs w:val="28"/>
        </w:rPr>
        <w:t>2022 году было обнаружено 4 новые плоскости на писаниц</w:t>
      </w:r>
      <w:r w:rsidR="005671E7" w:rsidRPr="00ED50B2">
        <w:rPr>
          <w:rFonts w:ascii="Times New Roman" w:hAnsi="Times New Roman" w:cs="Times New Roman"/>
          <w:color w:val="000000" w:themeColor="text1"/>
          <w:sz w:val="28"/>
          <w:szCs w:val="28"/>
        </w:rPr>
        <w:t>е</w:t>
      </w:r>
      <w:r w:rsidR="00DD0661" w:rsidRPr="00ED50B2">
        <w:rPr>
          <w:rFonts w:ascii="Times New Roman" w:hAnsi="Times New Roman" w:cs="Times New Roman"/>
          <w:color w:val="000000" w:themeColor="text1"/>
          <w:sz w:val="28"/>
          <w:szCs w:val="28"/>
        </w:rPr>
        <w:t xml:space="preserve"> Рыбное</w:t>
      </w:r>
      <w:r w:rsidR="00DD0661" w:rsidRPr="00ED50B2">
        <w:rPr>
          <w:rStyle w:val="a6"/>
          <w:rFonts w:ascii="Times New Roman" w:hAnsi="Times New Roman" w:cs="Times New Roman"/>
          <w:color w:val="000000" w:themeColor="text1"/>
          <w:sz w:val="28"/>
          <w:szCs w:val="28"/>
        </w:rPr>
        <w:footnoteReference w:id="24"/>
      </w:r>
      <w:r w:rsidR="00DD0661" w:rsidRPr="00ED50B2">
        <w:rPr>
          <w:rFonts w:ascii="Times New Roman" w:hAnsi="Times New Roman" w:cs="Times New Roman"/>
          <w:color w:val="000000" w:themeColor="text1"/>
          <w:sz w:val="28"/>
          <w:szCs w:val="28"/>
        </w:rPr>
        <w:t xml:space="preserve">, </w:t>
      </w:r>
      <w:r w:rsidR="00983983" w:rsidRPr="00ED50B2">
        <w:rPr>
          <w:rFonts w:ascii="Times New Roman" w:hAnsi="Times New Roman" w:cs="Times New Roman"/>
          <w:color w:val="000000" w:themeColor="text1"/>
          <w:sz w:val="28"/>
          <w:szCs w:val="28"/>
        </w:rPr>
        <w:t xml:space="preserve">а в </w:t>
      </w:r>
      <w:r w:rsidR="00C81164" w:rsidRPr="00ED50B2">
        <w:rPr>
          <w:rFonts w:ascii="Times New Roman" w:hAnsi="Times New Roman" w:cs="Times New Roman"/>
          <w:color w:val="000000" w:themeColor="text1"/>
          <w:sz w:val="28"/>
          <w:szCs w:val="28"/>
        </w:rPr>
        <w:t xml:space="preserve">2024 году </w:t>
      </w:r>
      <w:r w:rsidR="005671E7" w:rsidRPr="00ED50B2">
        <w:rPr>
          <w:rFonts w:ascii="Times New Roman" w:hAnsi="Times New Roman" w:cs="Times New Roman"/>
          <w:color w:val="000000" w:themeColor="text1"/>
          <w:sz w:val="28"/>
          <w:szCs w:val="28"/>
        </w:rPr>
        <w:t>на территории округа</w:t>
      </w:r>
      <w:r w:rsidR="00C81164" w:rsidRPr="00ED50B2">
        <w:rPr>
          <w:rFonts w:ascii="Times New Roman" w:hAnsi="Times New Roman" w:cs="Times New Roman"/>
          <w:color w:val="000000" w:themeColor="text1"/>
          <w:sz w:val="28"/>
          <w:szCs w:val="28"/>
        </w:rPr>
        <w:t xml:space="preserve"> были обнаружены новые наскальные рисунки</w:t>
      </w:r>
      <w:r w:rsidR="00AC6752" w:rsidRPr="00ED50B2">
        <w:rPr>
          <w:rStyle w:val="a6"/>
          <w:rFonts w:ascii="Times New Roman" w:hAnsi="Times New Roman" w:cs="Times New Roman"/>
          <w:color w:val="000000" w:themeColor="text1"/>
          <w:sz w:val="28"/>
          <w:szCs w:val="28"/>
        </w:rPr>
        <w:footnoteReference w:id="25"/>
      </w:r>
      <w:r w:rsidR="00AC6752" w:rsidRPr="00ED50B2">
        <w:rPr>
          <w:rFonts w:ascii="Times New Roman" w:hAnsi="Times New Roman" w:cs="Times New Roman"/>
          <w:color w:val="000000" w:themeColor="text1"/>
          <w:sz w:val="28"/>
          <w:szCs w:val="28"/>
        </w:rPr>
        <w:t>.</w:t>
      </w:r>
    </w:p>
    <w:p w14:paraId="6F999B69" w14:textId="4693448A" w:rsidR="00AF22CF" w:rsidRPr="00ED50B2" w:rsidRDefault="005777B4" w:rsidP="00C15297">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Необходимо понимать, что для знакомства школьников с археологическим наследием района не все объекты будут одинаково информативны: каждый из них имеет свои особенности, которые в ряде случаев усложняют изучение объекта школьниками. Соответственно, экскурсионный потенциал объектов будет различаться.</w:t>
      </w:r>
      <w:r w:rsidR="00AF22CF" w:rsidRPr="00ED50B2">
        <w:rPr>
          <w:rFonts w:ascii="Times New Roman" w:hAnsi="Times New Roman" w:cs="Times New Roman"/>
          <w:color w:val="000000" w:themeColor="text1"/>
          <w:sz w:val="28"/>
          <w:szCs w:val="28"/>
        </w:rPr>
        <w:t xml:space="preserve"> В связи с этим стоит </w:t>
      </w:r>
      <w:r w:rsidRPr="00ED50B2">
        <w:rPr>
          <w:rFonts w:ascii="Times New Roman" w:hAnsi="Times New Roman" w:cs="Times New Roman"/>
          <w:color w:val="000000" w:themeColor="text1"/>
          <w:sz w:val="28"/>
          <w:szCs w:val="28"/>
        </w:rPr>
        <w:t>раз</w:t>
      </w:r>
      <w:r w:rsidR="00AF22CF" w:rsidRPr="00ED50B2">
        <w:rPr>
          <w:rFonts w:ascii="Times New Roman" w:hAnsi="Times New Roman" w:cs="Times New Roman"/>
          <w:color w:val="000000" w:themeColor="text1"/>
          <w:sz w:val="28"/>
          <w:szCs w:val="28"/>
        </w:rPr>
        <w:t xml:space="preserve">делить </w:t>
      </w:r>
      <w:r w:rsidRPr="00ED50B2">
        <w:rPr>
          <w:rFonts w:ascii="Times New Roman" w:hAnsi="Times New Roman" w:cs="Times New Roman"/>
          <w:color w:val="000000" w:themeColor="text1"/>
          <w:sz w:val="28"/>
          <w:szCs w:val="28"/>
        </w:rPr>
        <w:t xml:space="preserve">все археологические памятники района на </w:t>
      </w:r>
      <w:r w:rsidR="009572DE" w:rsidRPr="00ED50B2">
        <w:rPr>
          <w:rFonts w:ascii="Times New Roman" w:hAnsi="Times New Roman" w:cs="Times New Roman"/>
          <w:color w:val="000000" w:themeColor="text1"/>
          <w:sz w:val="28"/>
          <w:szCs w:val="28"/>
        </w:rPr>
        <w:t>несколько групп в зависимости от их экскурсионного потенциала.</w:t>
      </w:r>
    </w:p>
    <w:p w14:paraId="7CFCC426" w14:textId="77777777" w:rsidR="00210FD1" w:rsidRDefault="00AF22CF" w:rsidP="00210FD1">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К первой группе мы отнесем объекты, изучение которых по разным причинами невозможно для школьников. К этой группе будут относиться:</w:t>
      </w:r>
      <w:r w:rsidR="00501876" w:rsidRPr="00ED50B2">
        <w:rPr>
          <w:rFonts w:ascii="Times New Roman" w:hAnsi="Times New Roman" w:cs="Times New Roman"/>
          <w:color w:val="000000" w:themeColor="text1"/>
          <w:sz w:val="28"/>
          <w:szCs w:val="28"/>
        </w:rPr>
        <w:t xml:space="preserve"> писаницы «</w:t>
      </w:r>
      <w:proofErr w:type="spellStart"/>
      <w:r w:rsidR="00501876" w:rsidRPr="00ED50B2">
        <w:rPr>
          <w:rFonts w:ascii="Times New Roman" w:hAnsi="Times New Roman" w:cs="Times New Roman"/>
          <w:color w:val="000000" w:themeColor="text1"/>
          <w:sz w:val="28"/>
          <w:szCs w:val="28"/>
        </w:rPr>
        <w:t>Шунтары</w:t>
      </w:r>
      <w:proofErr w:type="spellEnd"/>
      <w:r w:rsidR="00501876" w:rsidRPr="00ED50B2">
        <w:rPr>
          <w:rFonts w:ascii="Times New Roman" w:hAnsi="Times New Roman" w:cs="Times New Roman"/>
          <w:color w:val="000000" w:themeColor="text1"/>
          <w:sz w:val="28"/>
          <w:szCs w:val="28"/>
        </w:rPr>
        <w:t xml:space="preserve"> </w:t>
      </w:r>
      <w:r w:rsidR="00501876" w:rsidRPr="00ED50B2">
        <w:rPr>
          <w:rFonts w:ascii="Times New Roman" w:hAnsi="Times New Roman" w:cs="Times New Roman"/>
          <w:color w:val="000000" w:themeColor="text1"/>
          <w:sz w:val="28"/>
          <w:szCs w:val="28"/>
          <w:lang w:val="en-US"/>
        </w:rPr>
        <w:t>I</w:t>
      </w:r>
      <w:r w:rsidR="00501876" w:rsidRPr="00ED50B2">
        <w:rPr>
          <w:rFonts w:ascii="Times New Roman" w:hAnsi="Times New Roman" w:cs="Times New Roman"/>
          <w:color w:val="000000" w:themeColor="text1"/>
          <w:sz w:val="28"/>
          <w:szCs w:val="28"/>
        </w:rPr>
        <w:t xml:space="preserve"> – </w:t>
      </w:r>
      <w:r w:rsidR="00501876" w:rsidRPr="00ED50B2">
        <w:rPr>
          <w:rFonts w:ascii="Times New Roman" w:hAnsi="Times New Roman" w:cs="Times New Roman"/>
          <w:color w:val="000000" w:themeColor="text1"/>
          <w:sz w:val="28"/>
          <w:szCs w:val="28"/>
          <w:lang w:val="en-US"/>
        </w:rPr>
        <w:t>III</w:t>
      </w:r>
      <w:r w:rsidR="00501876" w:rsidRPr="00ED50B2">
        <w:rPr>
          <w:rFonts w:ascii="Times New Roman" w:hAnsi="Times New Roman" w:cs="Times New Roman"/>
          <w:color w:val="000000" w:themeColor="text1"/>
          <w:sz w:val="28"/>
          <w:szCs w:val="28"/>
        </w:rPr>
        <w:t>», «</w:t>
      </w:r>
      <w:proofErr w:type="spellStart"/>
      <w:r w:rsidR="00501876" w:rsidRPr="00ED50B2">
        <w:rPr>
          <w:rFonts w:ascii="Times New Roman" w:hAnsi="Times New Roman" w:cs="Times New Roman"/>
          <w:color w:val="000000" w:themeColor="text1"/>
          <w:sz w:val="28"/>
          <w:szCs w:val="28"/>
        </w:rPr>
        <w:t>Выдумский</w:t>
      </w:r>
      <w:proofErr w:type="spellEnd"/>
      <w:r w:rsidR="00501876" w:rsidRPr="00ED50B2">
        <w:rPr>
          <w:rFonts w:ascii="Times New Roman" w:hAnsi="Times New Roman" w:cs="Times New Roman"/>
          <w:color w:val="000000" w:themeColor="text1"/>
          <w:sz w:val="28"/>
          <w:szCs w:val="28"/>
        </w:rPr>
        <w:t xml:space="preserve"> Бык </w:t>
      </w:r>
      <w:r w:rsidR="00501876" w:rsidRPr="00ED50B2">
        <w:rPr>
          <w:rFonts w:ascii="Times New Roman" w:hAnsi="Times New Roman" w:cs="Times New Roman"/>
          <w:color w:val="000000" w:themeColor="text1"/>
          <w:sz w:val="28"/>
          <w:szCs w:val="28"/>
          <w:lang w:val="en-US"/>
        </w:rPr>
        <w:t>I</w:t>
      </w:r>
      <w:r w:rsidR="00501876" w:rsidRPr="00ED50B2">
        <w:rPr>
          <w:rFonts w:ascii="Times New Roman" w:hAnsi="Times New Roman" w:cs="Times New Roman"/>
          <w:color w:val="000000" w:themeColor="text1"/>
          <w:sz w:val="28"/>
          <w:szCs w:val="28"/>
        </w:rPr>
        <w:t xml:space="preserve"> – </w:t>
      </w:r>
      <w:r w:rsidR="00501876" w:rsidRPr="00ED50B2">
        <w:rPr>
          <w:rFonts w:ascii="Times New Roman" w:hAnsi="Times New Roman" w:cs="Times New Roman"/>
          <w:color w:val="000000" w:themeColor="text1"/>
          <w:sz w:val="28"/>
          <w:szCs w:val="28"/>
          <w:lang w:val="en-US"/>
        </w:rPr>
        <w:t>III</w:t>
      </w:r>
      <w:r w:rsidR="00501876" w:rsidRPr="00ED50B2">
        <w:rPr>
          <w:rFonts w:ascii="Times New Roman" w:hAnsi="Times New Roman" w:cs="Times New Roman"/>
          <w:color w:val="000000" w:themeColor="text1"/>
          <w:sz w:val="28"/>
          <w:szCs w:val="28"/>
        </w:rPr>
        <w:t>», «</w:t>
      </w:r>
      <w:proofErr w:type="spellStart"/>
      <w:r w:rsidR="00501876" w:rsidRPr="00ED50B2">
        <w:rPr>
          <w:rFonts w:ascii="Times New Roman" w:hAnsi="Times New Roman" w:cs="Times New Roman"/>
          <w:color w:val="000000" w:themeColor="text1"/>
          <w:sz w:val="28"/>
          <w:szCs w:val="28"/>
        </w:rPr>
        <w:t>Кокуй</w:t>
      </w:r>
      <w:proofErr w:type="spellEnd"/>
      <w:r w:rsidR="00501876" w:rsidRPr="00ED50B2">
        <w:rPr>
          <w:rFonts w:ascii="Times New Roman" w:hAnsi="Times New Roman" w:cs="Times New Roman"/>
          <w:color w:val="000000" w:themeColor="text1"/>
          <w:sz w:val="28"/>
          <w:szCs w:val="28"/>
        </w:rPr>
        <w:t xml:space="preserve"> </w:t>
      </w:r>
      <w:r w:rsidR="00501876" w:rsidRPr="00ED50B2">
        <w:rPr>
          <w:rFonts w:ascii="Times New Roman" w:hAnsi="Times New Roman" w:cs="Times New Roman"/>
          <w:color w:val="000000" w:themeColor="text1"/>
          <w:sz w:val="28"/>
          <w:szCs w:val="28"/>
          <w:lang w:val="en-US"/>
        </w:rPr>
        <w:t>I</w:t>
      </w:r>
      <w:r w:rsidR="00501876" w:rsidRPr="00ED50B2">
        <w:rPr>
          <w:rFonts w:ascii="Times New Roman" w:hAnsi="Times New Roman" w:cs="Times New Roman"/>
          <w:color w:val="000000" w:themeColor="text1"/>
          <w:sz w:val="28"/>
          <w:szCs w:val="28"/>
        </w:rPr>
        <w:t xml:space="preserve"> – </w:t>
      </w:r>
      <w:r w:rsidR="00501876" w:rsidRPr="00ED50B2">
        <w:rPr>
          <w:rFonts w:ascii="Times New Roman" w:hAnsi="Times New Roman" w:cs="Times New Roman"/>
          <w:color w:val="000000" w:themeColor="text1"/>
          <w:sz w:val="28"/>
          <w:szCs w:val="28"/>
          <w:lang w:val="en-US"/>
        </w:rPr>
        <w:t>III</w:t>
      </w:r>
      <w:r w:rsidR="00501876" w:rsidRPr="00ED50B2">
        <w:rPr>
          <w:rFonts w:ascii="Times New Roman" w:hAnsi="Times New Roman" w:cs="Times New Roman"/>
          <w:color w:val="000000" w:themeColor="text1"/>
          <w:sz w:val="28"/>
          <w:szCs w:val="28"/>
        </w:rPr>
        <w:t xml:space="preserve">», «Рыбное – </w:t>
      </w:r>
      <w:r w:rsidR="00501876" w:rsidRPr="00ED50B2">
        <w:rPr>
          <w:rFonts w:ascii="Times New Roman" w:hAnsi="Times New Roman" w:cs="Times New Roman"/>
          <w:color w:val="000000" w:themeColor="text1"/>
          <w:sz w:val="28"/>
          <w:szCs w:val="28"/>
          <w:lang w:val="en-US"/>
        </w:rPr>
        <w:t>III</w:t>
      </w:r>
      <w:r w:rsidR="00501876" w:rsidRPr="00ED50B2">
        <w:rPr>
          <w:rFonts w:ascii="Times New Roman" w:hAnsi="Times New Roman" w:cs="Times New Roman"/>
          <w:color w:val="000000" w:themeColor="text1"/>
          <w:sz w:val="28"/>
          <w:szCs w:val="28"/>
        </w:rPr>
        <w:t>»м – все они расположены на больших скальных массивах на высоте от 10 м от уровня воды, поэтому экскурсии туда будут представлять опасность жизни и здоровью школьников. По этой же причине невозможна экскурсия в пещеру «Графская». Кроме этих объектов есть и ряд других, экскурсия на которые возможна, но нелогична, поскольку весь археологический материал залегает на большой глубине, либо объект находится в труднодоступном месте. Сюда будут относиться стоянки «</w:t>
      </w:r>
      <w:proofErr w:type="spellStart"/>
      <w:r w:rsidR="00501876" w:rsidRPr="00ED50B2">
        <w:rPr>
          <w:rFonts w:ascii="Times New Roman" w:hAnsi="Times New Roman" w:cs="Times New Roman"/>
          <w:color w:val="000000" w:themeColor="text1"/>
          <w:sz w:val="28"/>
          <w:szCs w:val="28"/>
        </w:rPr>
        <w:t>Усть</w:t>
      </w:r>
      <w:proofErr w:type="spellEnd"/>
      <w:r w:rsidR="00501876" w:rsidRPr="00ED50B2">
        <w:rPr>
          <w:rFonts w:ascii="Times New Roman" w:hAnsi="Times New Roman" w:cs="Times New Roman"/>
          <w:color w:val="000000" w:themeColor="text1"/>
          <w:sz w:val="28"/>
          <w:szCs w:val="28"/>
        </w:rPr>
        <w:t>-Нижняя Ослянка», «</w:t>
      </w:r>
      <w:proofErr w:type="spellStart"/>
      <w:r w:rsidR="00501876" w:rsidRPr="00ED50B2">
        <w:rPr>
          <w:rFonts w:ascii="Times New Roman" w:hAnsi="Times New Roman" w:cs="Times New Roman"/>
          <w:color w:val="000000" w:themeColor="text1"/>
          <w:sz w:val="28"/>
          <w:szCs w:val="28"/>
        </w:rPr>
        <w:t>Еланная</w:t>
      </w:r>
      <w:proofErr w:type="spellEnd"/>
      <w:r w:rsidR="00501876" w:rsidRPr="00ED50B2">
        <w:rPr>
          <w:rFonts w:ascii="Times New Roman" w:hAnsi="Times New Roman" w:cs="Times New Roman"/>
          <w:color w:val="000000" w:themeColor="text1"/>
          <w:sz w:val="28"/>
          <w:szCs w:val="28"/>
        </w:rPr>
        <w:t xml:space="preserve">», </w:t>
      </w:r>
      <w:r w:rsidR="007573B6" w:rsidRPr="00ED50B2">
        <w:rPr>
          <w:rFonts w:ascii="Times New Roman" w:hAnsi="Times New Roman" w:cs="Times New Roman"/>
          <w:color w:val="000000" w:themeColor="text1"/>
          <w:sz w:val="28"/>
          <w:szCs w:val="28"/>
        </w:rPr>
        <w:t>«Быковская», «</w:t>
      </w:r>
      <w:proofErr w:type="spellStart"/>
      <w:r w:rsidR="007573B6" w:rsidRPr="00ED50B2">
        <w:rPr>
          <w:rFonts w:ascii="Times New Roman" w:hAnsi="Times New Roman" w:cs="Times New Roman"/>
          <w:color w:val="000000" w:themeColor="text1"/>
          <w:sz w:val="28"/>
          <w:szCs w:val="28"/>
        </w:rPr>
        <w:t>Горевская</w:t>
      </w:r>
      <w:proofErr w:type="spellEnd"/>
      <w:r w:rsidR="007573B6" w:rsidRPr="00ED50B2">
        <w:rPr>
          <w:rFonts w:ascii="Times New Roman" w:hAnsi="Times New Roman" w:cs="Times New Roman"/>
          <w:color w:val="000000" w:themeColor="text1"/>
          <w:sz w:val="28"/>
          <w:szCs w:val="28"/>
        </w:rPr>
        <w:t xml:space="preserve">», «Алешина </w:t>
      </w:r>
      <w:r w:rsidR="007573B6" w:rsidRPr="00ED50B2">
        <w:rPr>
          <w:rFonts w:ascii="Times New Roman" w:hAnsi="Times New Roman" w:cs="Times New Roman"/>
          <w:color w:val="000000" w:themeColor="text1"/>
          <w:sz w:val="28"/>
          <w:szCs w:val="28"/>
          <w:lang w:val="en-US"/>
        </w:rPr>
        <w:t>I</w:t>
      </w:r>
      <w:r w:rsidR="007573B6" w:rsidRPr="00ED50B2">
        <w:rPr>
          <w:rFonts w:ascii="Times New Roman" w:hAnsi="Times New Roman" w:cs="Times New Roman"/>
          <w:color w:val="000000" w:themeColor="text1"/>
          <w:sz w:val="28"/>
          <w:szCs w:val="28"/>
        </w:rPr>
        <w:t xml:space="preserve"> – </w:t>
      </w:r>
      <w:r w:rsidR="007573B6" w:rsidRPr="00ED50B2">
        <w:rPr>
          <w:rFonts w:ascii="Times New Roman" w:hAnsi="Times New Roman" w:cs="Times New Roman"/>
          <w:color w:val="000000" w:themeColor="text1"/>
          <w:sz w:val="28"/>
          <w:szCs w:val="28"/>
          <w:lang w:val="en-US"/>
        </w:rPr>
        <w:t>II</w:t>
      </w:r>
      <w:r w:rsidR="007573B6" w:rsidRPr="00ED50B2">
        <w:rPr>
          <w:rFonts w:ascii="Times New Roman" w:hAnsi="Times New Roman" w:cs="Times New Roman"/>
          <w:color w:val="000000" w:themeColor="text1"/>
          <w:sz w:val="28"/>
          <w:szCs w:val="28"/>
        </w:rPr>
        <w:t>», «</w:t>
      </w:r>
      <w:proofErr w:type="spellStart"/>
      <w:r w:rsidR="007573B6" w:rsidRPr="00ED50B2">
        <w:rPr>
          <w:rFonts w:ascii="Times New Roman" w:hAnsi="Times New Roman" w:cs="Times New Roman"/>
          <w:color w:val="000000" w:themeColor="text1"/>
          <w:sz w:val="28"/>
          <w:szCs w:val="28"/>
        </w:rPr>
        <w:t>Усть</w:t>
      </w:r>
      <w:proofErr w:type="spellEnd"/>
      <w:r w:rsidR="007573B6" w:rsidRPr="00ED50B2">
        <w:rPr>
          <w:rFonts w:ascii="Times New Roman" w:hAnsi="Times New Roman" w:cs="Times New Roman"/>
          <w:color w:val="000000" w:themeColor="text1"/>
          <w:sz w:val="28"/>
          <w:szCs w:val="28"/>
        </w:rPr>
        <w:t>-Россоха», «</w:t>
      </w:r>
      <w:proofErr w:type="spellStart"/>
      <w:r w:rsidR="007573B6" w:rsidRPr="00ED50B2">
        <w:rPr>
          <w:rFonts w:ascii="Times New Roman" w:hAnsi="Times New Roman" w:cs="Times New Roman"/>
          <w:color w:val="000000" w:themeColor="text1"/>
          <w:sz w:val="28"/>
          <w:szCs w:val="28"/>
        </w:rPr>
        <w:t>Мельтиха</w:t>
      </w:r>
      <w:proofErr w:type="spellEnd"/>
      <w:r w:rsidR="007573B6" w:rsidRPr="00ED50B2">
        <w:rPr>
          <w:rFonts w:ascii="Times New Roman" w:hAnsi="Times New Roman" w:cs="Times New Roman"/>
          <w:color w:val="000000" w:themeColor="text1"/>
          <w:sz w:val="28"/>
          <w:szCs w:val="28"/>
        </w:rPr>
        <w:t>», «Боярская», «Слюдяная», п</w:t>
      </w:r>
      <w:r w:rsidR="00501876" w:rsidRPr="00ED50B2">
        <w:rPr>
          <w:rFonts w:ascii="Times New Roman" w:hAnsi="Times New Roman" w:cs="Times New Roman"/>
          <w:color w:val="000000" w:themeColor="text1"/>
          <w:sz w:val="28"/>
          <w:szCs w:val="28"/>
        </w:rPr>
        <w:t>оселения «</w:t>
      </w:r>
      <w:proofErr w:type="spellStart"/>
      <w:r w:rsidR="00501876" w:rsidRPr="00ED50B2">
        <w:rPr>
          <w:rFonts w:ascii="Times New Roman" w:hAnsi="Times New Roman" w:cs="Times New Roman"/>
          <w:color w:val="000000" w:themeColor="text1"/>
          <w:sz w:val="28"/>
          <w:szCs w:val="28"/>
        </w:rPr>
        <w:t>Удерей</w:t>
      </w:r>
      <w:proofErr w:type="spellEnd"/>
      <w:r w:rsidR="00501876" w:rsidRPr="00ED50B2">
        <w:rPr>
          <w:rFonts w:ascii="Times New Roman" w:hAnsi="Times New Roman" w:cs="Times New Roman"/>
          <w:color w:val="000000" w:themeColor="text1"/>
          <w:sz w:val="28"/>
          <w:szCs w:val="28"/>
        </w:rPr>
        <w:t xml:space="preserve"> </w:t>
      </w:r>
      <w:r w:rsidR="00501876" w:rsidRPr="00ED50B2">
        <w:rPr>
          <w:rFonts w:ascii="Times New Roman" w:hAnsi="Times New Roman" w:cs="Times New Roman"/>
          <w:color w:val="000000" w:themeColor="text1"/>
          <w:sz w:val="28"/>
          <w:szCs w:val="28"/>
          <w:lang w:val="en-US"/>
        </w:rPr>
        <w:t>I</w:t>
      </w:r>
      <w:r w:rsidR="00501876" w:rsidRPr="00ED50B2">
        <w:rPr>
          <w:rFonts w:ascii="Times New Roman" w:hAnsi="Times New Roman" w:cs="Times New Roman"/>
          <w:color w:val="000000" w:themeColor="text1"/>
          <w:sz w:val="28"/>
          <w:szCs w:val="28"/>
        </w:rPr>
        <w:t xml:space="preserve"> – </w:t>
      </w:r>
      <w:r w:rsidR="00501876" w:rsidRPr="00ED50B2">
        <w:rPr>
          <w:rFonts w:ascii="Times New Roman" w:hAnsi="Times New Roman" w:cs="Times New Roman"/>
          <w:color w:val="000000" w:themeColor="text1"/>
          <w:sz w:val="28"/>
          <w:szCs w:val="28"/>
          <w:lang w:val="en-US"/>
        </w:rPr>
        <w:t>II</w:t>
      </w:r>
      <w:r w:rsidR="00501876" w:rsidRPr="00ED50B2">
        <w:rPr>
          <w:rFonts w:ascii="Times New Roman" w:hAnsi="Times New Roman" w:cs="Times New Roman"/>
          <w:color w:val="000000" w:themeColor="text1"/>
          <w:sz w:val="28"/>
          <w:szCs w:val="28"/>
        </w:rPr>
        <w:t>»</w:t>
      </w:r>
      <w:r w:rsidR="007573B6" w:rsidRPr="00ED50B2">
        <w:rPr>
          <w:rFonts w:ascii="Times New Roman" w:hAnsi="Times New Roman" w:cs="Times New Roman"/>
          <w:color w:val="000000" w:themeColor="text1"/>
          <w:sz w:val="28"/>
          <w:szCs w:val="28"/>
        </w:rPr>
        <w:t>, прииск «</w:t>
      </w:r>
      <w:proofErr w:type="spellStart"/>
      <w:r w:rsidR="007573B6" w:rsidRPr="00ED50B2">
        <w:rPr>
          <w:rFonts w:ascii="Times New Roman" w:hAnsi="Times New Roman" w:cs="Times New Roman"/>
          <w:color w:val="000000" w:themeColor="text1"/>
          <w:sz w:val="28"/>
          <w:szCs w:val="28"/>
        </w:rPr>
        <w:t>Герфед</w:t>
      </w:r>
      <w:proofErr w:type="spellEnd"/>
      <w:r w:rsidR="007573B6" w:rsidRPr="00ED50B2">
        <w:rPr>
          <w:rFonts w:ascii="Times New Roman" w:hAnsi="Times New Roman" w:cs="Times New Roman"/>
          <w:color w:val="000000" w:themeColor="text1"/>
          <w:sz w:val="28"/>
          <w:szCs w:val="28"/>
        </w:rPr>
        <w:t xml:space="preserve"> – </w:t>
      </w:r>
      <w:r w:rsidR="007573B6" w:rsidRPr="00ED50B2">
        <w:rPr>
          <w:rFonts w:ascii="Times New Roman" w:hAnsi="Times New Roman" w:cs="Times New Roman"/>
          <w:color w:val="000000" w:themeColor="text1"/>
          <w:sz w:val="28"/>
          <w:szCs w:val="28"/>
          <w:lang w:val="en-US"/>
        </w:rPr>
        <w:t>I</w:t>
      </w:r>
      <w:r w:rsidR="007573B6" w:rsidRPr="00ED50B2">
        <w:rPr>
          <w:rFonts w:ascii="Times New Roman" w:hAnsi="Times New Roman" w:cs="Times New Roman"/>
          <w:color w:val="000000" w:themeColor="text1"/>
          <w:sz w:val="28"/>
          <w:szCs w:val="28"/>
        </w:rPr>
        <w:t xml:space="preserve">», культурный слой </w:t>
      </w:r>
      <w:proofErr w:type="spellStart"/>
      <w:r w:rsidR="007573B6" w:rsidRPr="00ED50B2">
        <w:rPr>
          <w:rFonts w:ascii="Times New Roman" w:hAnsi="Times New Roman" w:cs="Times New Roman"/>
          <w:color w:val="000000" w:themeColor="text1"/>
          <w:sz w:val="28"/>
          <w:szCs w:val="28"/>
        </w:rPr>
        <w:t>пгт</w:t>
      </w:r>
      <w:proofErr w:type="spellEnd"/>
      <w:r w:rsidR="007573B6" w:rsidRPr="00ED50B2">
        <w:rPr>
          <w:rFonts w:ascii="Times New Roman" w:hAnsi="Times New Roman" w:cs="Times New Roman"/>
          <w:color w:val="000000" w:themeColor="text1"/>
          <w:sz w:val="28"/>
          <w:szCs w:val="28"/>
        </w:rPr>
        <w:t xml:space="preserve">. Мотыгино, петроглифы </w:t>
      </w:r>
      <w:proofErr w:type="spellStart"/>
      <w:r w:rsidR="007573B6" w:rsidRPr="00ED50B2">
        <w:rPr>
          <w:rFonts w:ascii="Times New Roman" w:hAnsi="Times New Roman" w:cs="Times New Roman"/>
          <w:color w:val="000000" w:themeColor="text1"/>
          <w:sz w:val="28"/>
          <w:szCs w:val="28"/>
        </w:rPr>
        <w:t>писаниц</w:t>
      </w:r>
      <w:proofErr w:type="spellEnd"/>
      <w:r w:rsidR="007573B6" w:rsidRPr="00ED50B2">
        <w:rPr>
          <w:rFonts w:ascii="Times New Roman" w:hAnsi="Times New Roman" w:cs="Times New Roman"/>
          <w:color w:val="000000" w:themeColor="text1"/>
          <w:sz w:val="28"/>
          <w:szCs w:val="28"/>
        </w:rPr>
        <w:t xml:space="preserve"> «</w:t>
      </w:r>
      <w:proofErr w:type="spellStart"/>
      <w:r w:rsidR="007573B6" w:rsidRPr="00ED50B2">
        <w:rPr>
          <w:rFonts w:ascii="Times New Roman" w:hAnsi="Times New Roman" w:cs="Times New Roman"/>
          <w:color w:val="000000" w:themeColor="text1"/>
          <w:sz w:val="28"/>
          <w:szCs w:val="28"/>
        </w:rPr>
        <w:t>Скородумский</w:t>
      </w:r>
      <w:proofErr w:type="spellEnd"/>
      <w:r w:rsidR="007573B6" w:rsidRPr="00ED50B2">
        <w:rPr>
          <w:rFonts w:ascii="Times New Roman" w:hAnsi="Times New Roman" w:cs="Times New Roman"/>
          <w:color w:val="000000" w:themeColor="text1"/>
          <w:sz w:val="28"/>
          <w:szCs w:val="28"/>
        </w:rPr>
        <w:t xml:space="preserve"> Бык», «Студеная», петроглиф «Рыбное».</w:t>
      </w:r>
    </w:p>
    <w:p w14:paraId="2D37B679" w14:textId="52F430B0" w:rsidR="0044401A" w:rsidRPr="00ED50B2" w:rsidRDefault="0044401A" w:rsidP="00210FD1">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lastRenderedPageBreak/>
        <w:t xml:space="preserve">К следующей группе мы отнесем объекты, экскурсия на которые теоретически возможна, но может быть малоэффективной, поскольку объекты здесь – стоянки, культурный слой и границы которых разрушены. Вполне возможно провести здесь поиск подъемного материала, но </w:t>
      </w:r>
      <w:r w:rsidR="00CD6604" w:rsidRPr="00ED50B2">
        <w:rPr>
          <w:rFonts w:ascii="Times New Roman" w:hAnsi="Times New Roman" w:cs="Times New Roman"/>
          <w:color w:val="000000" w:themeColor="text1"/>
          <w:sz w:val="28"/>
          <w:szCs w:val="28"/>
        </w:rPr>
        <w:t xml:space="preserve">нельзя рассчитывать на это полностью. </w:t>
      </w:r>
      <w:r w:rsidRPr="00ED50B2">
        <w:rPr>
          <w:rFonts w:ascii="Times New Roman" w:hAnsi="Times New Roman" w:cs="Times New Roman"/>
          <w:color w:val="000000" w:themeColor="text1"/>
          <w:sz w:val="28"/>
          <w:szCs w:val="28"/>
        </w:rPr>
        <w:t xml:space="preserve">Это объекты, расположенные в бассейне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а также в бассейне р. Ангары ниже места слияния ее с р. </w:t>
      </w:r>
      <w:proofErr w:type="spellStart"/>
      <w:r w:rsidRPr="00ED50B2">
        <w:rPr>
          <w:rFonts w:ascii="Times New Roman" w:hAnsi="Times New Roman" w:cs="Times New Roman"/>
          <w:color w:val="000000" w:themeColor="text1"/>
          <w:sz w:val="28"/>
          <w:szCs w:val="28"/>
        </w:rPr>
        <w:t>Тасеевой</w:t>
      </w:r>
      <w:proofErr w:type="spellEnd"/>
      <w:r w:rsidRPr="00ED50B2">
        <w:rPr>
          <w:rFonts w:ascii="Times New Roman" w:hAnsi="Times New Roman" w:cs="Times New Roman"/>
          <w:color w:val="000000" w:themeColor="text1"/>
          <w:sz w:val="28"/>
          <w:szCs w:val="28"/>
        </w:rPr>
        <w:t xml:space="preserve">: стоянки «Погромная –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w:t>
      </w:r>
      <w:proofErr w:type="spellStart"/>
      <w:r w:rsidRPr="00ED50B2">
        <w:rPr>
          <w:rFonts w:ascii="Times New Roman" w:hAnsi="Times New Roman" w:cs="Times New Roman"/>
          <w:color w:val="000000" w:themeColor="text1"/>
          <w:sz w:val="28"/>
          <w:szCs w:val="28"/>
        </w:rPr>
        <w:t>Картичная</w:t>
      </w:r>
      <w:proofErr w:type="spellEnd"/>
      <w:r w:rsidRPr="00ED50B2">
        <w:rPr>
          <w:rFonts w:ascii="Times New Roman" w:hAnsi="Times New Roman" w:cs="Times New Roman"/>
          <w:color w:val="000000" w:themeColor="text1"/>
          <w:sz w:val="28"/>
          <w:szCs w:val="28"/>
        </w:rPr>
        <w:t xml:space="preserve">», «Шереметьево – 3, 4», «Порог Бурный», «Бурный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II</w:t>
      </w:r>
      <w:r w:rsidRPr="00ED50B2">
        <w:rPr>
          <w:rFonts w:ascii="Times New Roman" w:hAnsi="Times New Roman" w:cs="Times New Roman"/>
          <w:color w:val="000000" w:themeColor="text1"/>
          <w:sz w:val="28"/>
          <w:szCs w:val="28"/>
        </w:rPr>
        <w:t>», «Родина», «Никольская», «</w:t>
      </w:r>
      <w:proofErr w:type="spellStart"/>
      <w:r w:rsidRPr="00ED50B2">
        <w:rPr>
          <w:rFonts w:ascii="Times New Roman" w:hAnsi="Times New Roman" w:cs="Times New Roman"/>
          <w:color w:val="000000" w:themeColor="text1"/>
          <w:sz w:val="28"/>
          <w:szCs w:val="28"/>
        </w:rPr>
        <w:t>Слюдрудник</w:t>
      </w:r>
      <w:proofErr w:type="spellEnd"/>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w:t>
      </w:r>
      <w:r w:rsidR="00F136BC" w:rsidRPr="00ED50B2">
        <w:rPr>
          <w:rFonts w:ascii="Times New Roman" w:hAnsi="Times New Roman" w:cs="Times New Roman"/>
          <w:color w:val="000000" w:themeColor="text1"/>
          <w:sz w:val="28"/>
          <w:szCs w:val="28"/>
        </w:rPr>
        <w:t>, п</w:t>
      </w:r>
      <w:r w:rsidRPr="00ED50B2">
        <w:rPr>
          <w:rFonts w:ascii="Times New Roman" w:hAnsi="Times New Roman" w:cs="Times New Roman"/>
          <w:color w:val="000000" w:themeColor="text1"/>
          <w:sz w:val="28"/>
          <w:szCs w:val="28"/>
        </w:rPr>
        <w:t>оселение «Рыбачье»</w:t>
      </w:r>
      <w:r w:rsidR="00F136BC" w:rsidRPr="00ED50B2">
        <w:rPr>
          <w:rFonts w:ascii="Times New Roman" w:hAnsi="Times New Roman" w:cs="Times New Roman"/>
          <w:color w:val="000000" w:themeColor="text1"/>
          <w:sz w:val="28"/>
          <w:szCs w:val="28"/>
        </w:rPr>
        <w:t>.</w:t>
      </w:r>
    </w:p>
    <w:p w14:paraId="3BB022FC" w14:textId="15C33E22" w:rsidR="006E2126" w:rsidRPr="00ED50B2" w:rsidRDefault="00F136BC" w:rsidP="00932166">
      <w:pPr>
        <w:spacing w:line="360" w:lineRule="auto"/>
        <w:ind w:firstLine="709"/>
        <w:jc w:val="both"/>
        <w:rPr>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К третьей группе будут относиться объекты, которые имеют большой экскурсионный потенциал для проведения уроков истории. В первую очередь это комплексы петроглифов, расположенные по течению р. Ангары: писаницы «Рыбное», «Рыбное – 2», «</w:t>
      </w:r>
      <w:proofErr w:type="spellStart"/>
      <w:r w:rsidRPr="00ED50B2">
        <w:rPr>
          <w:rFonts w:ascii="Times New Roman" w:hAnsi="Times New Roman" w:cs="Times New Roman"/>
          <w:color w:val="000000" w:themeColor="text1"/>
          <w:sz w:val="28"/>
          <w:szCs w:val="28"/>
        </w:rPr>
        <w:t>Оленный</w:t>
      </w:r>
      <w:proofErr w:type="spellEnd"/>
      <w:r w:rsidRPr="00ED50B2">
        <w:rPr>
          <w:rFonts w:ascii="Times New Roman" w:hAnsi="Times New Roman" w:cs="Times New Roman"/>
          <w:color w:val="000000" w:themeColor="text1"/>
          <w:sz w:val="28"/>
          <w:szCs w:val="28"/>
        </w:rPr>
        <w:t xml:space="preserve"> утес». В целом, на наш взгляд возможно проведение экскурсии на данные объекты с целью знакомства школьников</w:t>
      </w:r>
      <w:r w:rsidR="00302EBB">
        <w:rPr>
          <w:rFonts w:ascii="Times New Roman" w:hAnsi="Times New Roman" w:cs="Times New Roman"/>
          <w:color w:val="000000" w:themeColor="text1"/>
          <w:sz w:val="28"/>
          <w:szCs w:val="28"/>
        </w:rPr>
        <w:t xml:space="preserve"> с реальными объектами историко-культурного наследия, что позволит, как показывает практика, активиз</w:t>
      </w:r>
      <w:r w:rsidR="005D2211">
        <w:rPr>
          <w:rFonts w:ascii="Times New Roman" w:hAnsi="Times New Roman" w:cs="Times New Roman"/>
          <w:color w:val="000000" w:themeColor="text1"/>
          <w:sz w:val="28"/>
          <w:szCs w:val="28"/>
        </w:rPr>
        <w:t>ировать</w:t>
      </w:r>
      <w:r w:rsidR="00302EBB">
        <w:rPr>
          <w:rFonts w:ascii="Times New Roman" w:hAnsi="Times New Roman" w:cs="Times New Roman"/>
          <w:color w:val="000000" w:themeColor="text1"/>
          <w:sz w:val="28"/>
          <w:szCs w:val="28"/>
        </w:rPr>
        <w:t xml:space="preserve"> их собственн</w:t>
      </w:r>
      <w:r w:rsidR="005D2211">
        <w:rPr>
          <w:rFonts w:ascii="Times New Roman" w:hAnsi="Times New Roman" w:cs="Times New Roman"/>
          <w:color w:val="000000" w:themeColor="text1"/>
          <w:sz w:val="28"/>
          <w:szCs w:val="28"/>
        </w:rPr>
        <w:t>ую</w:t>
      </w:r>
      <w:r w:rsidR="00302EBB">
        <w:rPr>
          <w:rFonts w:ascii="Times New Roman" w:hAnsi="Times New Roman" w:cs="Times New Roman"/>
          <w:color w:val="000000" w:themeColor="text1"/>
          <w:sz w:val="28"/>
          <w:szCs w:val="28"/>
        </w:rPr>
        <w:t xml:space="preserve"> поисков</w:t>
      </w:r>
      <w:r w:rsidR="005D2211">
        <w:rPr>
          <w:rFonts w:ascii="Times New Roman" w:hAnsi="Times New Roman" w:cs="Times New Roman"/>
          <w:color w:val="000000" w:themeColor="text1"/>
          <w:sz w:val="28"/>
          <w:szCs w:val="28"/>
        </w:rPr>
        <w:t>ую</w:t>
      </w:r>
      <w:r w:rsidR="00302EBB">
        <w:rPr>
          <w:rFonts w:ascii="Times New Roman" w:hAnsi="Times New Roman" w:cs="Times New Roman"/>
          <w:color w:val="000000" w:themeColor="text1"/>
          <w:sz w:val="28"/>
          <w:szCs w:val="28"/>
        </w:rPr>
        <w:t xml:space="preserve"> деятельност</w:t>
      </w:r>
      <w:r w:rsidR="005D2211">
        <w:rPr>
          <w:rFonts w:ascii="Times New Roman" w:hAnsi="Times New Roman" w:cs="Times New Roman"/>
          <w:color w:val="000000" w:themeColor="text1"/>
          <w:sz w:val="28"/>
          <w:szCs w:val="28"/>
        </w:rPr>
        <w:t>ь</w:t>
      </w:r>
      <w:r w:rsidR="00302EBB">
        <w:rPr>
          <w:rFonts w:ascii="Times New Roman" w:hAnsi="Times New Roman" w:cs="Times New Roman"/>
          <w:color w:val="000000" w:themeColor="text1"/>
          <w:sz w:val="28"/>
          <w:szCs w:val="28"/>
        </w:rPr>
        <w:t xml:space="preserve"> </w:t>
      </w:r>
      <w:r w:rsidR="005D2211">
        <w:rPr>
          <w:rFonts w:ascii="Times New Roman" w:hAnsi="Times New Roman" w:cs="Times New Roman"/>
          <w:color w:val="000000" w:themeColor="text1"/>
          <w:sz w:val="28"/>
          <w:szCs w:val="28"/>
        </w:rPr>
        <w:t>и пополнить численность известных археологических памятников на территории округа</w:t>
      </w:r>
      <w:r w:rsidRPr="00ED50B2">
        <w:rPr>
          <w:rFonts w:ascii="Times New Roman" w:hAnsi="Times New Roman" w:cs="Times New Roman"/>
          <w:i/>
          <w:iCs/>
          <w:color w:val="000000" w:themeColor="text1"/>
          <w:sz w:val="28"/>
          <w:szCs w:val="28"/>
        </w:rPr>
        <w:t xml:space="preserve">. </w:t>
      </w:r>
      <w:r w:rsidRPr="00ED50B2">
        <w:rPr>
          <w:rFonts w:ascii="Times New Roman" w:hAnsi="Times New Roman" w:cs="Times New Roman"/>
          <w:color w:val="000000" w:themeColor="text1"/>
          <w:sz w:val="28"/>
          <w:szCs w:val="28"/>
        </w:rPr>
        <w:t>Другую экскурсию с аналогичной целью можно провести по комплексу петроглифов «</w:t>
      </w:r>
      <w:proofErr w:type="spellStart"/>
      <w:r w:rsidRPr="00ED50B2">
        <w:rPr>
          <w:rFonts w:ascii="Times New Roman" w:hAnsi="Times New Roman" w:cs="Times New Roman"/>
          <w:color w:val="000000" w:themeColor="text1"/>
          <w:sz w:val="28"/>
          <w:szCs w:val="28"/>
        </w:rPr>
        <w:t>Мурожные</w:t>
      </w:r>
      <w:proofErr w:type="spellEnd"/>
      <w:r w:rsidRPr="00ED50B2">
        <w:rPr>
          <w:rFonts w:ascii="Times New Roman" w:hAnsi="Times New Roman" w:cs="Times New Roman"/>
          <w:color w:val="000000" w:themeColor="text1"/>
          <w:sz w:val="28"/>
          <w:szCs w:val="28"/>
        </w:rPr>
        <w:t xml:space="preserve"> камни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IV</w:t>
      </w:r>
      <w:r w:rsidRPr="00ED50B2">
        <w:rPr>
          <w:rFonts w:ascii="Times New Roman" w:hAnsi="Times New Roman" w:cs="Times New Roman"/>
          <w:color w:val="000000" w:themeColor="text1"/>
          <w:sz w:val="28"/>
          <w:szCs w:val="28"/>
        </w:rPr>
        <w:t xml:space="preserve">», а также </w:t>
      </w:r>
      <w:proofErr w:type="spellStart"/>
      <w:r w:rsidRPr="00ED50B2">
        <w:rPr>
          <w:rFonts w:ascii="Times New Roman" w:hAnsi="Times New Roman" w:cs="Times New Roman"/>
          <w:color w:val="000000" w:themeColor="text1"/>
          <w:sz w:val="28"/>
          <w:szCs w:val="28"/>
        </w:rPr>
        <w:t>писаниц</w:t>
      </w:r>
      <w:proofErr w:type="spellEnd"/>
      <w:r w:rsidRPr="00ED50B2">
        <w:rPr>
          <w:rFonts w:ascii="Times New Roman" w:hAnsi="Times New Roman" w:cs="Times New Roman"/>
          <w:color w:val="000000" w:themeColor="text1"/>
          <w:sz w:val="28"/>
          <w:szCs w:val="28"/>
        </w:rPr>
        <w:t xml:space="preserve"> «</w:t>
      </w:r>
      <w:proofErr w:type="spellStart"/>
      <w:r w:rsidRPr="00ED50B2">
        <w:rPr>
          <w:rFonts w:ascii="Times New Roman" w:hAnsi="Times New Roman" w:cs="Times New Roman"/>
          <w:color w:val="000000" w:themeColor="text1"/>
          <w:sz w:val="28"/>
          <w:szCs w:val="28"/>
        </w:rPr>
        <w:t>Мурожная</w:t>
      </w:r>
      <w:proofErr w:type="spellEnd"/>
      <w:r w:rsidRPr="00ED50B2">
        <w:rPr>
          <w:rFonts w:ascii="Times New Roman" w:hAnsi="Times New Roman" w:cs="Times New Roman"/>
          <w:color w:val="000000" w:themeColor="text1"/>
          <w:sz w:val="28"/>
          <w:szCs w:val="28"/>
        </w:rPr>
        <w:t xml:space="preserve"> </w:t>
      </w:r>
      <w:r w:rsidRPr="00ED50B2">
        <w:rPr>
          <w:rFonts w:ascii="Times New Roman" w:hAnsi="Times New Roman" w:cs="Times New Roman"/>
          <w:color w:val="000000" w:themeColor="text1"/>
          <w:sz w:val="28"/>
          <w:szCs w:val="28"/>
          <w:lang w:val="en-US"/>
        </w:rPr>
        <w:t>I</w:t>
      </w:r>
      <w:r w:rsidRPr="00ED50B2">
        <w:rPr>
          <w:rFonts w:ascii="Times New Roman" w:hAnsi="Times New Roman" w:cs="Times New Roman"/>
          <w:color w:val="000000" w:themeColor="text1"/>
          <w:sz w:val="28"/>
          <w:szCs w:val="28"/>
        </w:rPr>
        <w:t xml:space="preserve"> – </w:t>
      </w:r>
      <w:r w:rsidRPr="00ED50B2">
        <w:rPr>
          <w:rFonts w:ascii="Times New Roman" w:hAnsi="Times New Roman" w:cs="Times New Roman"/>
          <w:color w:val="000000" w:themeColor="text1"/>
          <w:sz w:val="28"/>
          <w:szCs w:val="28"/>
          <w:lang w:val="en-US"/>
        </w:rPr>
        <w:t>III</w:t>
      </w:r>
      <w:r w:rsidRPr="00ED50B2">
        <w:rPr>
          <w:rFonts w:ascii="Times New Roman" w:hAnsi="Times New Roman" w:cs="Times New Roman"/>
          <w:color w:val="000000" w:themeColor="text1"/>
          <w:sz w:val="28"/>
          <w:szCs w:val="28"/>
        </w:rPr>
        <w:t xml:space="preserve">б». Данные объекты расположены относительно недалеко друг от друга </w:t>
      </w:r>
      <w:r w:rsidR="004121C1" w:rsidRPr="00ED50B2">
        <w:rPr>
          <w:rFonts w:ascii="Times New Roman" w:hAnsi="Times New Roman" w:cs="Times New Roman"/>
          <w:color w:val="000000" w:themeColor="text1"/>
          <w:sz w:val="28"/>
          <w:szCs w:val="28"/>
        </w:rPr>
        <w:t xml:space="preserve">на правом берегу р. Ангары и подойти к ним </w:t>
      </w:r>
      <w:r w:rsidR="005D2211">
        <w:rPr>
          <w:rFonts w:ascii="Times New Roman" w:hAnsi="Times New Roman" w:cs="Times New Roman"/>
          <w:color w:val="000000" w:themeColor="text1"/>
          <w:sz w:val="28"/>
          <w:szCs w:val="28"/>
        </w:rPr>
        <w:t>по воде</w:t>
      </w:r>
      <w:r w:rsidR="004121C1" w:rsidRPr="00ED50B2">
        <w:rPr>
          <w:rFonts w:ascii="Times New Roman" w:hAnsi="Times New Roman" w:cs="Times New Roman"/>
          <w:color w:val="000000" w:themeColor="text1"/>
          <w:sz w:val="28"/>
          <w:szCs w:val="28"/>
        </w:rPr>
        <w:t xml:space="preserve"> не составит особого труда. Организовать экскурсию можно и на стоянки, например «</w:t>
      </w:r>
      <w:proofErr w:type="spellStart"/>
      <w:r w:rsidR="004121C1" w:rsidRPr="00ED50B2">
        <w:rPr>
          <w:rFonts w:ascii="Times New Roman" w:hAnsi="Times New Roman" w:cs="Times New Roman"/>
          <w:color w:val="000000" w:themeColor="text1"/>
          <w:sz w:val="28"/>
          <w:szCs w:val="28"/>
        </w:rPr>
        <w:t>Кирсантьев</w:t>
      </w:r>
      <w:r w:rsidR="005654EC" w:rsidRPr="00ED50B2">
        <w:rPr>
          <w:rFonts w:ascii="Times New Roman" w:hAnsi="Times New Roman" w:cs="Times New Roman"/>
          <w:color w:val="000000" w:themeColor="text1"/>
          <w:sz w:val="28"/>
          <w:szCs w:val="28"/>
        </w:rPr>
        <w:t>о</w:t>
      </w:r>
      <w:proofErr w:type="spellEnd"/>
      <w:r w:rsidR="004121C1" w:rsidRPr="00ED50B2">
        <w:rPr>
          <w:rFonts w:ascii="Times New Roman" w:hAnsi="Times New Roman" w:cs="Times New Roman"/>
          <w:color w:val="000000" w:themeColor="text1"/>
          <w:sz w:val="28"/>
          <w:szCs w:val="28"/>
        </w:rPr>
        <w:t xml:space="preserve"> – </w:t>
      </w:r>
      <w:r w:rsidR="004121C1" w:rsidRPr="00ED50B2">
        <w:rPr>
          <w:rFonts w:ascii="Times New Roman" w:hAnsi="Times New Roman" w:cs="Times New Roman"/>
          <w:color w:val="000000" w:themeColor="text1"/>
          <w:sz w:val="28"/>
          <w:szCs w:val="28"/>
          <w:lang w:val="en-US"/>
        </w:rPr>
        <w:t>II</w:t>
      </w:r>
      <w:r w:rsidR="004121C1" w:rsidRPr="00ED50B2">
        <w:rPr>
          <w:rFonts w:ascii="Times New Roman" w:hAnsi="Times New Roman" w:cs="Times New Roman"/>
          <w:color w:val="000000" w:themeColor="text1"/>
          <w:sz w:val="28"/>
          <w:szCs w:val="28"/>
        </w:rPr>
        <w:t>» или «</w:t>
      </w:r>
      <w:proofErr w:type="spellStart"/>
      <w:r w:rsidR="004121C1" w:rsidRPr="00ED50B2">
        <w:rPr>
          <w:rFonts w:ascii="Times New Roman" w:hAnsi="Times New Roman" w:cs="Times New Roman"/>
          <w:color w:val="000000" w:themeColor="text1"/>
          <w:sz w:val="28"/>
          <w:szCs w:val="28"/>
        </w:rPr>
        <w:t>Усть</w:t>
      </w:r>
      <w:proofErr w:type="spellEnd"/>
      <w:r w:rsidR="004121C1" w:rsidRPr="00ED50B2">
        <w:rPr>
          <w:rFonts w:ascii="Times New Roman" w:hAnsi="Times New Roman" w:cs="Times New Roman"/>
          <w:color w:val="000000" w:themeColor="text1"/>
          <w:sz w:val="28"/>
          <w:szCs w:val="28"/>
        </w:rPr>
        <w:t xml:space="preserve">-Тасеева». Конечно, здесь мы можем столкнуться с тем, что не встретим подъемного материала, однако экскурсии по этим объектам с наибольшей долей вероятности помогут школьникам погрузиться в полевую работу археологов и дать представления о расселении древнего человека на берегах рек Северного Приангарья. </w:t>
      </w:r>
      <w:r w:rsidR="005654EC" w:rsidRPr="00ED50B2">
        <w:rPr>
          <w:rFonts w:ascii="Times New Roman" w:hAnsi="Times New Roman" w:cs="Times New Roman"/>
          <w:color w:val="000000" w:themeColor="text1"/>
          <w:sz w:val="28"/>
          <w:szCs w:val="28"/>
        </w:rPr>
        <w:t xml:space="preserve">Объектом, имеющим самый большой экскурсионный потенциал из всех </w:t>
      </w:r>
      <w:r w:rsidR="002E74DF" w:rsidRPr="00ED50B2">
        <w:rPr>
          <w:rFonts w:ascii="Times New Roman" w:hAnsi="Times New Roman" w:cs="Times New Roman"/>
          <w:color w:val="000000" w:themeColor="text1"/>
          <w:sz w:val="28"/>
          <w:szCs w:val="28"/>
        </w:rPr>
        <w:t>вышеперечисленных,</w:t>
      </w:r>
      <w:r w:rsidR="005654EC" w:rsidRPr="00ED50B2">
        <w:rPr>
          <w:rFonts w:ascii="Times New Roman" w:hAnsi="Times New Roman" w:cs="Times New Roman"/>
          <w:color w:val="000000" w:themeColor="text1"/>
          <w:sz w:val="28"/>
          <w:szCs w:val="28"/>
        </w:rPr>
        <w:t xml:space="preserve"> является </w:t>
      </w:r>
      <w:proofErr w:type="spellStart"/>
      <w:r w:rsidR="005654EC" w:rsidRPr="00ED50B2">
        <w:rPr>
          <w:rFonts w:ascii="Times New Roman" w:hAnsi="Times New Roman" w:cs="Times New Roman"/>
          <w:color w:val="000000" w:themeColor="text1"/>
          <w:sz w:val="28"/>
          <w:szCs w:val="28"/>
        </w:rPr>
        <w:t>Усть-Тасеевский</w:t>
      </w:r>
      <w:proofErr w:type="spellEnd"/>
      <w:r w:rsidR="005654EC" w:rsidRPr="00ED50B2">
        <w:rPr>
          <w:rFonts w:ascii="Times New Roman" w:hAnsi="Times New Roman" w:cs="Times New Roman"/>
          <w:color w:val="000000" w:themeColor="text1"/>
          <w:sz w:val="28"/>
          <w:szCs w:val="28"/>
        </w:rPr>
        <w:t xml:space="preserve"> культовый комплекс.</w:t>
      </w:r>
      <w:r w:rsidR="002E74DF" w:rsidRPr="00ED50B2">
        <w:rPr>
          <w:rFonts w:ascii="Times New Roman" w:hAnsi="Times New Roman" w:cs="Times New Roman"/>
          <w:color w:val="000000" w:themeColor="text1"/>
          <w:sz w:val="28"/>
          <w:szCs w:val="28"/>
        </w:rPr>
        <w:t xml:space="preserve"> На его примере школьники смогут не только познакомиться с культурой народов, населяющих Нижнее </w:t>
      </w:r>
      <w:r w:rsidR="002E74DF" w:rsidRPr="00ED50B2">
        <w:rPr>
          <w:rFonts w:ascii="Times New Roman" w:hAnsi="Times New Roman" w:cs="Times New Roman"/>
          <w:color w:val="000000" w:themeColor="text1"/>
          <w:sz w:val="28"/>
          <w:szCs w:val="28"/>
        </w:rPr>
        <w:lastRenderedPageBreak/>
        <w:t>Приангарье в 1 тыс. до н.э., но и получить первичные навыки работы с археологическим объектом.</w:t>
      </w:r>
      <w:r w:rsidR="006E2126" w:rsidRPr="00ED50B2">
        <w:rPr>
          <w:rFonts w:ascii="Times New Roman" w:hAnsi="Times New Roman" w:cs="Times New Roman"/>
          <w:color w:val="000000" w:themeColor="text1"/>
          <w:sz w:val="28"/>
          <w:szCs w:val="28"/>
        </w:rPr>
        <w:br w:type="page"/>
      </w:r>
    </w:p>
    <w:p w14:paraId="181C79CF" w14:textId="77777777" w:rsidR="00580B58" w:rsidRPr="00ED50B2" w:rsidRDefault="00580B58" w:rsidP="00932166">
      <w:pPr>
        <w:pStyle w:val="1"/>
        <w:spacing w:line="360" w:lineRule="auto"/>
        <w:ind w:firstLine="709"/>
        <w:jc w:val="center"/>
        <w:rPr>
          <w:rFonts w:ascii="Times New Roman" w:hAnsi="Times New Roman" w:cs="Times New Roman"/>
          <w:b/>
          <w:bCs/>
          <w:color w:val="000000" w:themeColor="text1"/>
          <w:sz w:val="28"/>
          <w:szCs w:val="28"/>
        </w:rPr>
      </w:pPr>
      <w:bookmarkStart w:id="19" w:name="_Toc231209307"/>
      <w:r w:rsidRPr="00ED50B2">
        <w:rPr>
          <w:rFonts w:ascii="Times New Roman" w:hAnsi="Times New Roman" w:cs="Times New Roman"/>
          <w:b/>
          <w:bCs/>
          <w:color w:val="000000" w:themeColor="text1"/>
          <w:sz w:val="28"/>
          <w:szCs w:val="28"/>
        </w:rPr>
        <w:lastRenderedPageBreak/>
        <w:t>Глава 2. Методы экскурсионной деятельности.</w:t>
      </w:r>
      <w:bookmarkEnd w:id="19"/>
    </w:p>
    <w:p w14:paraId="151E46FA" w14:textId="31B29DCC" w:rsidR="0079408E" w:rsidRDefault="00751CE9" w:rsidP="002C7EAB">
      <w:pPr>
        <w:spacing w:line="360" w:lineRule="auto"/>
        <w:ind w:firstLine="709"/>
        <w:jc w:val="both"/>
        <w:rPr>
          <w:rFonts w:ascii="Times New Roman" w:hAnsi="Times New Roman" w:cs="Times New Roman"/>
          <w:color w:val="000000" w:themeColor="text1"/>
          <w:sz w:val="28"/>
          <w:szCs w:val="28"/>
          <w:highlight w:val="red"/>
        </w:rPr>
      </w:pPr>
      <w:r w:rsidRPr="00ED50B2">
        <w:rPr>
          <w:rFonts w:ascii="Times New Roman" w:hAnsi="Times New Roman" w:cs="Times New Roman"/>
          <w:color w:val="000000" w:themeColor="text1"/>
          <w:sz w:val="28"/>
          <w:szCs w:val="28"/>
        </w:rPr>
        <w:t xml:space="preserve">Экскурсионная деятельность как часть образовательного процесса </w:t>
      </w:r>
      <w:r w:rsidR="00E9192A">
        <w:rPr>
          <w:rFonts w:ascii="Times New Roman" w:hAnsi="Times New Roman" w:cs="Times New Roman"/>
          <w:color w:val="000000" w:themeColor="text1"/>
          <w:sz w:val="28"/>
          <w:szCs w:val="28"/>
        </w:rPr>
        <w:t xml:space="preserve">является достаточно распространенным форматом получения знаний. </w:t>
      </w:r>
      <w:r w:rsidR="002C7EAB">
        <w:rPr>
          <w:rFonts w:ascii="Times New Roman" w:hAnsi="Times New Roman" w:cs="Times New Roman"/>
          <w:color w:val="000000" w:themeColor="text1"/>
          <w:sz w:val="28"/>
          <w:szCs w:val="28"/>
        </w:rPr>
        <w:t>Отличаясь от обычного урока способами взаимодействия учеников и изучаемого объекта, э</w:t>
      </w:r>
      <w:r w:rsidR="00804FAD">
        <w:rPr>
          <w:rFonts w:ascii="Times New Roman" w:hAnsi="Times New Roman" w:cs="Times New Roman"/>
          <w:color w:val="000000" w:themeColor="text1"/>
          <w:sz w:val="28"/>
          <w:szCs w:val="28"/>
        </w:rPr>
        <w:t xml:space="preserve">кскурсия является и важным элементом патриотического </w:t>
      </w:r>
      <w:r w:rsidR="00804FAD" w:rsidRPr="002C7EAB">
        <w:rPr>
          <w:rFonts w:ascii="Times New Roman" w:hAnsi="Times New Roman" w:cs="Times New Roman"/>
          <w:color w:val="000000" w:themeColor="text1"/>
          <w:sz w:val="28"/>
          <w:szCs w:val="28"/>
        </w:rPr>
        <w:t>воспитания молодежи</w:t>
      </w:r>
      <w:r w:rsidR="00820F30">
        <w:rPr>
          <w:rStyle w:val="a6"/>
          <w:rFonts w:ascii="Times New Roman" w:hAnsi="Times New Roman" w:cs="Times New Roman"/>
          <w:color w:val="000000" w:themeColor="text1"/>
          <w:sz w:val="28"/>
          <w:szCs w:val="28"/>
        </w:rPr>
        <w:footnoteReference w:id="26"/>
      </w:r>
      <w:r w:rsidR="00804FAD" w:rsidRPr="002C7EAB">
        <w:rPr>
          <w:rFonts w:ascii="Times New Roman" w:hAnsi="Times New Roman" w:cs="Times New Roman"/>
          <w:color w:val="000000" w:themeColor="text1"/>
          <w:sz w:val="28"/>
          <w:szCs w:val="28"/>
        </w:rPr>
        <w:t>.</w:t>
      </w:r>
      <w:r w:rsidR="002C7EAB" w:rsidRPr="002C7EAB">
        <w:rPr>
          <w:rFonts w:ascii="Times New Roman" w:hAnsi="Times New Roman" w:cs="Times New Roman"/>
          <w:color w:val="000000" w:themeColor="text1"/>
          <w:sz w:val="28"/>
          <w:szCs w:val="28"/>
        </w:rPr>
        <w:t xml:space="preserve"> За долгие годы на</w:t>
      </w:r>
      <w:r w:rsidR="00E9192A" w:rsidRPr="002C7EAB">
        <w:rPr>
          <w:rFonts w:ascii="Times New Roman" w:hAnsi="Times New Roman" w:cs="Times New Roman"/>
          <w:color w:val="000000" w:themeColor="text1"/>
          <w:sz w:val="28"/>
          <w:szCs w:val="28"/>
        </w:rPr>
        <w:t xml:space="preserve"> территории Красноярского края</w:t>
      </w:r>
      <w:r w:rsidR="002C7EAB" w:rsidRPr="002C7EAB">
        <w:rPr>
          <w:rFonts w:ascii="Times New Roman" w:hAnsi="Times New Roman" w:cs="Times New Roman"/>
          <w:color w:val="000000" w:themeColor="text1"/>
          <w:sz w:val="28"/>
          <w:szCs w:val="28"/>
        </w:rPr>
        <w:t xml:space="preserve"> сложилась особая традиция проведения экскурсий на археологические объекты. </w:t>
      </w:r>
      <w:r w:rsidR="00E9192A" w:rsidRPr="002C7EAB">
        <w:rPr>
          <w:rFonts w:ascii="Times New Roman" w:hAnsi="Times New Roman" w:cs="Times New Roman"/>
          <w:color w:val="000000" w:themeColor="text1"/>
          <w:sz w:val="28"/>
          <w:szCs w:val="28"/>
        </w:rPr>
        <w:t xml:space="preserve"> экскурсии на археологические объекты имеют многолетнюю историю. </w:t>
      </w:r>
    </w:p>
    <w:p w14:paraId="0EC9C3C6" w14:textId="528F4955" w:rsidR="00E9192A" w:rsidRDefault="00E9192A" w:rsidP="00E9192A">
      <w:pPr>
        <w:spacing w:line="360" w:lineRule="auto"/>
        <w:ind w:firstLine="709"/>
        <w:jc w:val="both"/>
        <w:rPr>
          <w:rFonts w:ascii="Times New Roman" w:hAnsi="Times New Roman" w:cs="Times New Roman"/>
          <w:color w:val="000000" w:themeColor="text1"/>
          <w:sz w:val="28"/>
          <w:szCs w:val="28"/>
        </w:rPr>
      </w:pPr>
      <w:r w:rsidRPr="00E9192A">
        <w:rPr>
          <w:rFonts w:ascii="Times New Roman" w:hAnsi="Times New Roman" w:cs="Times New Roman"/>
          <w:color w:val="000000" w:themeColor="text1"/>
          <w:sz w:val="28"/>
          <w:szCs w:val="28"/>
        </w:rPr>
        <w:t xml:space="preserve">Впервые экскурсии на археологические объекты в нашем регионе были проведены во второй половине ХIХ века. Именно тогда Иван Тимофеевич Савенков – сибирский краевед – как директор и педагог учительской семинарии стал проводить для семинаристов прогулки-экскурсии, в ходе которых они собирали различные коллекции, наглядные пособия, горные породы, гербарии. Именно в этих прогулках были сделаны первые археологические находки на реках Мана (1875 г.) и Базаиха (1883 г.), </w:t>
      </w:r>
      <w:proofErr w:type="spellStart"/>
      <w:r w:rsidRPr="00E9192A">
        <w:rPr>
          <w:rFonts w:ascii="Times New Roman" w:hAnsi="Times New Roman" w:cs="Times New Roman"/>
          <w:color w:val="000000" w:themeColor="text1"/>
          <w:sz w:val="28"/>
          <w:szCs w:val="28"/>
        </w:rPr>
        <w:t>Афонтовой</w:t>
      </w:r>
      <w:proofErr w:type="spellEnd"/>
      <w:r w:rsidRPr="00E9192A">
        <w:rPr>
          <w:rFonts w:ascii="Times New Roman" w:hAnsi="Times New Roman" w:cs="Times New Roman"/>
          <w:color w:val="000000" w:themeColor="text1"/>
          <w:sz w:val="28"/>
          <w:szCs w:val="28"/>
        </w:rPr>
        <w:t xml:space="preserve"> горе (1884 г.) и в других местах, которые пробудили интерес к древней истории у самого Ивана Тимофеевича и его учеников. С этого момента на территории Красноярского края начинает складываться традиция изучения археологии через экскурсии, походы и экспедиции. Увлечение историей древности стало передаваться от поколения к поколению.</w:t>
      </w:r>
    </w:p>
    <w:p w14:paraId="5E2CD8C2" w14:textId="5C0277C7" w:rsidR="00656B95" w:rsidRDefault="00E9192A" w:rsidP="00BB681A">
      <w:pPr>
        <w:spacing w:line="360" w:lineRule="auto"/>
        <w:ind w:firstLine="709"/>
        <w:jc w:val="both"/>
        <w:rPr>
          <w:rFonts w:ascii="Times New Roman" w:hAnsi="Times New Roman" w:cs="Times New Roman"/>
          <w:color w:val="000000" w:themeColor="text1"/>
          <w:sz w:val="28"/>
          <w:szCs w:val="28"/>
        </w:rPr>
      </w:pPr>
      <w:r w:rsidRPr="00E9192A">
        <w:rPr>
          <w:rFonts w:ascii="Times New Roman" w:hAnsi="Times New Roman" w:cs="Times New Roman"/>
          <w:color w:val="000000" w:themeColor="text1"/>
          <w:sz w:val="28"/>
          <w:szCs w:val="28"/>
        </w:rPr>
        <w:t xml:space="preserve">Традиция проведения экскурсий на археологические памятники сохранилась и после отъезда Ивана Тимофеевича из Красноярска. </w:t>
      </w:r>
      <w:r w:rsidR="00BB681A">
        <w:rPr>
          <w:rFonts w:ascii="Times New Roman" w:hAnsi="Times New Roman" w:cs="Times New Roman"/>
          <w:color w:val="000000" w:themeColor="text1"/>
          <w:sz w:val="28"/>
          <w:szCs w:val="28"/>
        </w:rPr>
        <w:t>Уже</w:t>
      </w:r>
      <w:r w:rsidRPr="00E9192A">
        <w:rPr>
          <w:rFonts w:ascii="Times New Roman" w:hAnsi="Times New Roman" w:cs="Times New Roman"/>
          <w:color w:val="000000" w:themeColor="text1"/>
          <w:sz w:val="28"/>
          <w:szCs w:val="28"/>
        </w:rPr>
        <w:t xml:space="preserve"> в 20-е годы ХХ века археологи Николай Константинович Ауэрбах, Георгий Петрович Сосновский и Валериан Иннокентьевич Громов создали «научный кооператив» – так они сами себя назвали – начинающих исследователей древности для проведения раскопок на </w:t>
      </w:r>
      <w:proofErr w:type="spellStart"/>
      <w:r w:rsidRPr="00E9192A">
        <w:rPr>
          <w:rFonts w:ascii="Times New Roman" w:hAnsi="Times New Roman" w:cs="Times New Roman"/>
          <w:color w:val="000000" w:themeColor="text1"/>
          <w:sz w:val="28"/>
          <w:szCs w:val="28"/>
        </w:rPr>
        <w:t>Афонтовой</w:t>
      </w:r>
      <w:proofErr w:type="spellEnd"/>
      <w:r w:rsidRPr="00E9192A">
        <w:rPr>
          <w:rFonts w:ascii="Times New Roman" w:hAnsi="Times New Roman" w:cs="Times New Roman"/>
          <w:color w:val="000000" w:themeColor="text1"/>
          <w:sz w:val="28"/>
          <w:szCs w:val="28"/>
        </w:rPr>
        <w:t xml:space="preserve"> горе. Уже в октябре 1923 года они создали археологическую секцию при ученическом кружке «Вперед» </w:t>
      </w:r>
      <w:r w:rsidRPr="00E9192A">
        <w:rPr>
          <w:rFonts w:ascii="Times New Roman" w:hAnsi="Times New Roman" w:cs="Times New Roman"/>
          <w:color w:val="000000" w:themeColor="text1"/>
          <w:sz w:val="28"/>
          <w:szCs w:val="28"/>
        </w:rPr>
        <w:lastRenderedPageBreak/>
        <w:t xml:space="preserve">Красноярского </w:t>
      </w:r>
      <w:proofErr w:type="spellStart"/>
      <w:r w:rsidRPr="00E9192A">
        <w:rPr>
          <w:rFonts w:ascii="Times New Roman" w:hAnsi="Times New Roman" w:cs="Times New Roman"/>
          <w:color w:val="000000" w:themeColor="text1"/>
          <w:sz w:val="28"/>
          <w:szCs w:val="28"/>
        </w:rPr>
        <w:t>Красноярского</w:t>
      </w:r>
      <w:proofErr w:type="spellEnd"/>
      <w:r w:rsidRPr="00E9192A">
        <w:rPr>
          <w:rFonts w:ascii="Times New Roman" w:hAnsi="Times New Roman" w:cs="Times New Roman"/>
          <w:color w:val="000000" w:themeColor="text1"/>
          <w:sz w:val="28"/>
          <w:szCs w:val="28"/>
        </w:rPr>
        <w:t xml:space="preserve"> земельного </w:t>
      </w:r>
      <w:proofErr w:type="spellStart"/>
      <w:r w:rsidRPr="00E9192A">
        <w:rPr>
          <w:rFonts w:ascii="Times New Roman" w:hAnsi="Times New Roman" w:cs="Times New Roman"/>
          <w:color w:val="000000" w:themeColor="text1"/>
          <w:sz w:val="28"/>
          <w:szCs w:val="28"/>
        </w:rPr>
        <w:t>политтехникума</w:t>
      </w:r>
      <w:proofErr w:type="spellEnd"/>
      <w:r w:rsidR="00BB681A">
        <w:rPr>
          <w:rStyle w:val="a6"/>
          <w:rFonts w:ascii="Times New Roman" w:hAnsi="Times New Roman" w:cs="Times New Roman"/>
          <w:color w:val="000000" w:themeColor="text1"/>
          <w:sz w:val="28"/>
          <w:szCs w:val="28"/>
        </w:rPr>
        <w:footnoteReference w:id="27"/>
      </w:r>
      <w:r w:rsidR="00BB681A">
        <w:rPr>
          <w:rFonts w:ascii="Times New Roman" w:hAnsi="Times New Roman" w:cs="Times New Roman"/>
          <w:color w:val="000000" w:themeColor="text1"/>
          <w:sz w:val="28"/>
          <w:szCs w:val="28"/>
        </w:rPr>
        <w:t>.</w:t>
      </w:r>
      <w:r w:rsidRPr="00E9192A">
        <w:rPr>
          <w:rFonts w:ascii="Times New Roman" w:hAnsi="Times New Roman" w:cs="Times New Roman"/>
          <w:color w:val="000000" w:themeColor="text1"/>
          <w:sz w:val="28"/>
          <w:szCs w:val="28"/>
        </w:rPr>
        <w:t xml:space="preserve"> Кружок стал носить имя И.Т. Савенкова. Члены кружка занимались изучением археологии местного края и содействовали музею </w:t>
      </w:r>
      <w:proofErr w:type="spellStart"/>
      <w:r w:rsidRPr="00E9192A">
        <w:rPr>
          <w:rFonts w:ascii="Times New Roman" w:hAnsi="Times New Roman" w:cs="Times New Roman"/>
          <w:color w:val="000000" w:themeColor="text1"/>
          <w:sz w:val="28"/>
          <w:szCs w:val="28"/>
        </w:rPr>
        <w:t>Приенисейского</w:t>
      </w:r>
      <w:proofErr w:type="spellEnd"/>
      <w:r w:rsidRPr="00E9192A">
        <w:rPr>
          <w:rFonts w:ascii="Times New Roman" w:hAnsi="Times New Roman" w:cs="Times New Roman"/>
          <w:color w:val="000000" w:themeColor="text1"/>
          <w:sz w:val="28"/>
          <w:szCs w:val="28"/>
        </w:rPr>
        <w:t xml:space="preserve"> края в археологических исследованиях губернии. В то же время археологические кружки возникали в Ачинске и Канске. В 1926 году археологический кружок имени И.Т. Савенкова распался в связи с отъездом Н.К. Ауэрбаха в Новосибирск. Однако члены кружка продолжали поддерживать связь между собой и с Николаем Константиновичем. Деятельность кружка положила начало школьной кружковой археологии.</w:t>
      </w:r>
      <w:r w:rsidR="00656B95">
        <w:rPr>
          <w:rFonts w:ascii="Times New Roman" w:hAnsi="Times New Roman" w:cs="Times New Roman"/>
          <w:color w:val="000000" w:themeColor="text1"/>
          <w:sz w:val="28"/>
          <w:szCs w:val="28"/>
        </w:rPr>
        <w:t xml:space="preserve"> </w:t>
      </w:r>
    </w:p>
    <w:p w14:paraId="21EF5D25" w14:textId="06F1D7F9" w:rsidR="00E9192A" w:rsidRPr="00E9192A" w:rsidRDefault="00E9192A" w:rsidP="00656B95">
      <w:pPr>
        <w:spacing w:line="360" w:lineRule="auto"/>
        <w:ind w:firstLine="709"/>
        <w:jc w:val="both"/>
        <w:rPr>
          <w:rFonts w:ascii="Times New Roman" w:hAnsi="Times New Roman" w:cs="Times New Roman"/>
          <w:color w:val="000000" w:themeColor="text1"/>
          <w:sz w:val="28"/>
          <w:szCs w:val="28"/>
        </w:rPr>
      </w:pPr>
      <w:r w:rsidRPr="00E9192A">
        <w:rPr>
          <w:rFonts w:ascii="Times New Roman" w:hAnsi="Times New Roman" w:cs="Times New Roman"/>
          <w:color w:val="000000" w:themeColor="text1"/>
          <w:sz w:val="28"/>
          <w:szCs w:val="28"/>
        </w:rPr>
        <w:t>В 1928</w:t>
      </w:r>
      <w:r w:rsidR="00656B95">
        <w:rPr>
          <w:rFonts w:ascii="Times New Roman" w:hAnsi="Times New Roman" w:cs="Times New Roman"/>
          <w:color w:val="000000" w:themeColor="text1"/>
          <w:sz w:val="28"/>
          <w:szCs w:val="28"/>
        </w:rPr>
        <w:t xml:space="preserve"> – 1934 годах</w:t>
      </w:r>
      <w:r w:rsidRPr="00E9192A">
        <w:rPr>
          <w:rFonts w:ascii="Times New Roman" w:hAnsi="Times New Roman" w:cs="Times New Roman"/>
          <w:color w:val="000000" w:themeColor="text1"/>
          <w:sz w:val="28"/>
          <w:szCs w:val="28"/>
        </w:rPr>
        <w:t xml:space="preserve"> </w:t>
      </w:r>
      <w:r w:rsidR="00656B95">
        <w:rPr>
          <w:rFonts w:ascii="Times New Roman" w:hAnsi="Times New Roman" w:cs="Times New Roman"/>
          <w:color w:val="000000" w:themeColor="text1"/>
          <w:sz w:val="28"/>
          <w:szCs w:val="28"/>
        </w:rPr>
        <w:t xml:space="preserve">кружок был возрожден и продолжал работу под руководством </w:t>
      </w:r>
      <w:r w:rsidRPr="00E9192A">
        <w:rPr>
          <w:rFonts w:ascii="Times New Roman" w:hAnsi="Times New Roman" w:cs="Times New Roman"/>
          <w:color w:val="000000" w:themeColor="text1"/>
          <w:sz w:val="28"/>
          <w:szCs w:val="28"/>
        </w:rPr>
        <w:t>археолог</w:t>
      </w:r>
      <w:r w:rsidR="00656B95">
        <w:rPr>
          <w:rFonts w:ascii="Times New Roman" w:hAnsi="Times New Roman" w:cs="Times New Roman"/>
          <w:color w:val="000000" w:themeColor="text1"/>
          <w:sz w:val="28"/>
          <w:szCs w:val="28"/>
        </w:rPr>
        <w:t>а</w:t>
      </w:r>
      <w:r w:rsidRPr="00E9192A">
        <w:rPr>
          <w:rFonts w:ascii="Times New Roman" w:hAnsi="Times New Roman" w:cs="Times New Roman"/>
          <w:color w:val="000000" w:themeColor="text1"/>
          <w:sz w:val="28"/>
          <w:szCs w:val="28"/>
        </w:rPr>
        <w:t xml:space="preserve"> Владимир</w:t>
      </w:r>
      <w:r w:rsidR="00656B95">
        <w:rPr>
          <w:rFonts w:ascii="Times New Roman" w:hAnsi="Times New Roman" w:cs="Times New Roman"/>
          <w:color w:val="000000" w:themeColor="text1"/>
          <w:sz w:val="28"/>
          <w:szCs w:val="28"/>
        </w:rPr>
        <w:t>а</w:t>
      </w:r>
      <w:r w:rsidRPr="00E9192A">
        <w:rPr>
          <w:rFonts w:ascii="Times New Roman" w:hAnsi="Times New Roman" w:cs="Times New Roman"/>
          <w:color w:val="000000" w:themeColor="text1"/>
          <w:sz w:val="28"/>
          <w:szCs w:val="28"/>
        </w:rPr>
        <w:t xml:space="preserve"> Геннадьевич</w:t>
      </w:r>
      <w:r w:rsidR="00656B95">
        <w:rPr>
          <w:rFonts w:ascii="Times New Roman" w:hAnsi="Times New Roman" w:cs="Times New Roman"/>
          <w:color w:val="000000" w:themeColor="text1"/>
          <w:sz w:val="28"/>
          <w:szCs w:val="28"/>
        </w:rPr>
        <w:t>а</w:t>
      </w:r>
      <w:r w:rsidRPr="00E9192A">
        <w:rPr>
          <w:rFonts w:ascii="Times New Roman" w:hAnsi="Times New Roman" w:cs="Times New Roman"/>
          <w:color w:val="000000" w:themeColor="text1"/>
          <w:sz w:val="28"/>
          <w:szCs w:val="28"/>
        </w:rPr>
        <w:t xml:space="preserve"> Карцов</w:t>
      </w:r>
      <w:r w:rsidR="00656B95">
        <w:rPr>
          <w:rFonts w:ascii="Times New Roman" w:hAnsi="Times New Roman" w:cs="Times New Roman"/>
          <w:color w:val="000000" w:themeColor="text1"/>
          <w:sz w:val="28"/>
          <w:szCs w:val="28"/>
        </w:rPr>
        <w:t>а</w:t>
      </w:r>
      <w:r w:rsidR="00656B95">
        <w:rPr>
          <w:rStyle w:val="a6"/>
          <w:rFonts w:ascii="Times New Roman" w:hAnsi="Times New Roman" w:cs="Times New Roman"/>
          <w:color w:val="000000" w:themeColor="text1"/>
          <w:sz w:val="28"/>
          <w:szCs w:val="28"/>
        </w:rPr>
        <w:footnoteReference w:id="28"/>
      </w:r>
      <w:r w:rsidRPr="00E9192A">
        <w:rPr>
          <w:rFonts w:ascii="Times New Roman" w:hAnsi="Times New Roman" w:cs="Times New Roman"/>
          <w:color w:val="000000" w:themeColor="text1"/>
          <w:sz w:val="28"/>
          <w:szCs w:val="28"/>
        </w:rPr>
        <w:t xml:space="preserve">. </w:t>
      </w:r>
      <w:r w:rsidR="00656B95">
        <w:rPr>
          <w:rFonts w:ascii="Times New Roman" w:hAnsi="Times New Roman" w:cs="Times New Roman"/>
          <w:color w:val="000000" w:themeColor="text1"/>
          <w:sz w:val="28"/>
          <w:szCs w:val="28"/>
        </w:rPr>
        <w:t xml:space="preserve">В дальнейшем подобные археологические кружки в Красноярске были организованы под руководством археологов </w:t>
      </w:r>
      <w:proofErr w:type="spellStart"/>
      <w:r w:rsidR="00656B95">
        <w:rPr>
          <w:rFonts w:ascii="Times New Roman" w:hAnsi="Times New Roman" w:cs="Times New Roman"/>
          <w:color w:val="000000" w:themeColor="text1"/>
          <w:sz w:val="28"/>
          <w:szCs w:val="28"/>
        </w:rPr>
        <w:t>Эрдемто</w:t>
      </w:r>
      <w:proofErr w:type="spellEnd"/>
      <w:r w:rsidR="00656B95">
        <w:rPr>
          <w:rFonts w:ascii="Times New Roman" w:hAnsi="Times New Roman" w:cs="Times New Roman"/>
          <w:color w:val="000000" w:themeColor="text1"/>
          <w:sz w:val="28"/>
          <w:szCs w:val="28"/>
        </w:rPr>
        <w:t xml:space="preserve"> </w:t>
      </w:r>
      <w:proofErr w:type="spellStart"/>
      <w:r w:rsidR="00656B95">
        <w:rPr>
          <w:rFonts w:ascii="Times New Roman" w:hAnsi="Times New Roman" w:cs="Times New Roman"/>
          <w:color w:val="000000" w:themeColor="text1"/>
          <w:sz w:val="28"/>
          <w:szCs w:val="28"/>
        </w:rPr>
        <w:t>Ринчиновича</w:t>
      </w:r>
      <w:proofErr w:type="spellEnd"/>
      <w:r w:rsidR="00656B95">
        <w:rPr>
          <w:rFonts w:ascii="Times New Roman" w:hAnsi="Times New Roman" w:cs="Times New Roman"/>
          <w:color w:val="000000" w:themeColor="text1"/>
          <w:sz w:val="28"/>
          <w:szCs w:val="28"/>
        </w:rPr>
        <w:t xml:space="preserve"> </w:t>
      </w:r>
      <w:proofErr w:type="spellStart"/>
      <w:r w:rsidR="00656B95">
        <w:rPr>
          <w:rFonts w:ascii="Times New Roman" w:hAnsi="Times New Roman" w:cs="Times New Roman"/>
          <w:color w:val="000000" w:themeColor="text1"/>
          <w:sz w:val="28"/>
          <w:szCs w:val="28"/>
        </w:rPr>
        <w:t>Рыгдылона</w:t>
      </w:r>
      <w:proofErr w:type="spellEnd"/>
      <w:r w:rsidR="00656B95">
        <w:rPr>
          <w:rFonts w:ascii="Times New Roman" w:hAnsi="Times New Roman" w:cs="Times New Roman"/>
          <w:color w:val="000000" w:themeColor="text1"/>
          <w:sz w:val="28"/>
          <w:szCs w:val="28"/>
        </w:rPr>
        <w:t xml:space="preserve">, Романа Викторовича Николаева, </w:t>
      </w:r>
      <w:r w:rsidR="00656B95" w:rsidRPr="00E9192A">
        <w:rPr>
          <w:rFonts w:ascii="Times New Roman" w:hAnsi="Times New Roman" w:cs="Times New Roman"/>
          <w:color w:val="000000" w:themeColor="text1"/>
          <w:sz w:val="28"/>
          <w:szCs w:val="28"/>
        </w:rPr>
        <w:t>Николая Владимировича Нащокина</w:t>
      </w:r>
      <w:r w:rsidR="00656B95">
        <w:rPr>
          <w:rStyle w:val="a6"/>
          <w:rFonts w:ascii="Times New Roman" w:hAnsi="Times New Roman" w:cs="Times New Roman"/>
          <w:color w:val="000000" w:themeColor="text1"/>
          <w:sz w:val="28"/>
          <w:szCs w:val="28"/>
        </w:rPr>
        <w:footnoteReference w:id="29"/>
      </w:r>
      <w:r w:rsidR="00656B95">
        <w:rPr>
          <w:rFonts w:ascii="Times New Roman" w:hAnsi="Times New Roman" w:cs="Times New Roman"/>
          <w:color w:val="000000" w:themeColor="text1"/>
          <w:sz w:val="28"/>
          <w:szCs w:val="28"/>
        </w:rPr>
        <w:t>.</w:t>
      </w:r>
    </w:p>
    <w:p w14:paraId="2D8A091E" w14:textId="5EF09CBD" w:rsidR="00E9192A" w:rsidRPr="00E9192A" w:rsidRDefault="00E9192A" w:rsidP="00E9192A">
      <w:pPr>
        <w:spacing w:line="360" w:lineRule="auto"/>
        <w:ind w:firstLine="709"/>
        <w:jc w:val="both"/>
        <w:rPr>
          <w:rFonts w:ascii="Times New Roman" w:hAnsi="Times New Roman" w:cs="Times New Roman"/>
          <w:color w:val="000000" w:themeColor="text1"/>
          <w:sz w:val="28"/>
          <w:szCs w:val="28"/>
        </w:rPr>
      </w:pPr>
      <w:r w:rsidRPr="00E9192A">
        <w:rPr>
          <w:rFonts w:ascii="Times New Roman" w:hAnsi="Times New Roman" w:cs="Times New Roman"/>
          <w:color w:val="000000" w:themeColor="text1"/>
          <w:sz w:val="28"/>
          <w:szCs w:val="28"/>
        </w:rPr>
        <w:t>Новый этап школьной кружковой археологии в Красноярском крае наступил в 70-е годы ХХ века. Именно в этот период Николай Иванович Дроздов – преподаватель исторического факультета красноярского государственного педагогического института – создал в 1974 году студенческий, а в 1976 году школьный археологический кружок</w:t>
      </w:r>
      <w:r w:rsidR="00656B95">
        <w:rPr>
          <w:rFonts w:ascii="Times New Roman" w:hAnsi="Times New Roman" w:cs="Times New Roman"/>
          <w:color w:val="000000" w:themeColor="text1"/>
          <w:sz w:val="28"/>
          <w:szCs w:val="28"/>
        </w:rPr>
        <w:t>, который</w:t>
      </w:r>
      <w:r w:rsidRPr="00E9192A">
        <w:rPr>
          <w:rFonts w:ascii="Times New Roman" w:hAnsi="Times New Roman" w:cs="Times New Roman"/>
          <w:color w:val="000000" w:themeColor="text1"/>
          <w:sz w:val="28"/>
          <w:szCs w:val="28"/>
        </w:rPr>
        <w:t xml:space="preserve"> получил название «Юный археолог». В зимний период члены кружка получали теоретические знания, а в летний период участвовали в летних археологических лагерях на раскопках древних стоянок </w:t>
      </w:r>
      <w:proofErr w:type="spellStart"/>
      <w:r w:rsidRPr="00E9192A">
        <w:rPr>
          <w:rFonts w:ascii="Times New Roman" w:hAnsi="Times New Roman" w:cs="Times New Roman"/>
          <w:color w:val="000000" w:themeColor="text1"/>
          <w:sz w:val="28"/>
          <w:szCs w:val="28"/>
        </w:rPr>
        <w:t>Чадобец</w:t>
      </w:r>
      <w:proofErr w:type="spellEnd"/>
      <w:r w:rsidRPr="00E9192A">
        <w:rPr>
          <w:rFonts w:ascii="Times New Roman" w:hAnsi="Times New Roman" w:cs="Times New Roman"/>
          <w:color w:val="000000" w:themeColor="text1"/>
          <w:sz w:val="28"/>
          <w:szCs w:val="28"/>
        </w:rPr>
        <w:t xml:space="preserve"> и </w:t>
      </w:r>
      <w:proofErr w:type="spellStart"/>
      <w:r w:rsidRPr="00E9192A">
        <w:rPr>
          <w:rFonts w:ascii="Times New Roman" w:hAnsi="Times New Roman" w:cs="Times New Roman"/>
          <w:color w:val="000000" w:themeColor="text1"/>
          <w:sz w:val="28"/>
          <w:szCs w:val="28"/>
        </w:rPr>
        <w:t>Усть-Кова</w:t>
      </w:r>
      <w:proofErr w:type="spellEnd"/>
      <w:r w:rsidRPr="00E9192A">
        <w:rPr>
          <w:rFonts w:ascii="Times New Roman" w:hAnsi="Times New Roman" w:cs="Times New Roman"/>
          <w:color w:val="000000" w:themeColor="text1"/>
          <w:sz w:val="28"/>
          <w:szCs w:val="28"/>
        </w:rPr>
        <w:t xml:space="preserve"> на Ангаре, а впоследствии – в местности </w:t>
      </w:r>
      <w:proofErr w:type="spellStart"/>
      <w:r w:rsidRPr="00E9192A">
        <w:rPr>
          <w:rFonts w:ascii="Times New Roman" w:hAnsi="Times New Roman" w:cs="Times New Roman"/>
          <w:color w:val="000000" w:themeColor="text1"/>
          <w:sz w:val="28"/>
          <w:szCs w:val="28"/>
        </w:rPr>
        <w:t>Куртак</w:t>
      </w:r>
      <w:proofErr w:type="spellEnd"/>
      <w:r w:rsidRPr="00E9192A">
        <w:rPr>
          <w:rFonts w:ascii="Times New Roman" w:hAnsi="Times New Roman" w:cs="Times New Roman"/>
          <w:color w:val="000000" w:themeColor="text1"/>
          <w:sz w:val="28"/>
          <w:szCs w:val="28"/>
        </w:rPr>
        <w:t xml:space="preserve"> на берегу водохранилища Красноярской ГЭС. «Юный археолог» под руководством Николая Ивановича просуществовал до 1987 года</w:t>
      </w:r>
      <w:r w:rsidR="00656B95">
        <w:rPr>
          <w:rStyle w:val="a6"/>
          <w:rFonts w:ascii="Times New Roman" w:hAnsi="Times New Roman" w:cs="Times New Roman"/>
          <w:color w:val="000000" w:themeColor="text1"/>
          <w:sz w:val="28"/>
          <w:szCs w:val="28"/>
        </w:rPr>
        <w:footnoteReference w:id="30"/>
      </w:r>
      <w:r w:rsidR="00656B95">
        <w:rPr>
          <w:rFonts w:ascii="Times New Roman" w:hAnsi="Times New Roman" w:cs="Times New Roman"/>
          <w:color w:val="000000" w:themeColor="text1"/>
          <w:sz w:val="28"/>
          <w:szCs w:val="28"/>
        </w:rPr>
        <w:t xml:space="preserve">. </w:t>
      </w:r>
      <w:r w:rsidRPr="00E9192A">
        <w:rPr>
          <w:rFonts w:ascii="Times New Roman" w:hAnsi="Times New Roman" w:cs="Times New Roman"/>
          <w:color w:val="000000" w:themeColor="text1"/>
          <w:sz w:val="28"/>
          <w:szCs w:val="28"/>
        </w:rPr>
        <w:t xml:space="preserve">Особенность этого периода кружковой археологии заключается в том, что многие студенты исторического </w:t>
      </w:r>
      <w:r w:rsidRPr="00E9192A">
        <w:rPr>
          <w:rFonts w:ascii="Times New Roman" w:hAnsi="Times New Roman" w:cs="Times New Roman"/>
          <w:color w:val="000000" w:themeColor="text1"/>
          <w:sz w:val="28"/>
          <w:szCs w:val="28"/>
        </w:rPr>
        <w:lastRenderedPageBreak/>
        <w:t xml:space="preserve">факультета, являвшиеся членами кружка, после выпуска из института начинали работать в школах и организовывали в них свои кружки. Кружки стали работать на базе не только школ, но и музеев, организаций дополнительного образования. Таким образом сеть школьных кружков археологии в Красноярске и Красноярском крае быстро разрослась с получила довольно мощную теоретическую базу в лице организаторов кружков. По сути, этот этап положил следующему – самому активному этапу в истории красноярской кружковой археологии. </w:t>
      </w:r>
    </w:p>
    <w:p w14:paraId="238CA229" w14:textId="5A249601" w:rsidR="00E9192A" w:rsidRPr="00E9192A" w:rsidRDefault="00E9192A" w:rsidP="00E9192A">
      <w:pPr>
        <w:spacing w:line="360" w:lineRule="auto"/>
        <w:ind w:firstLine="709"/>
        <w:jc w:val="both"/>
        <w:rPr>
          <w:rFonts w:ascii="Times New Roman" w:hAnsi="Times New Roman" w:cs="Times New Roman"/>
          <w:color w:val="000000" w:themeColor="text1"/>
          <w:sz w:val="28"/>
          <w:szCs w:val="28"/>
        </w:rPr>
      </w:pPr>
      <w:r w:rsidRPr="00E9192A">
        <w:rPr>
          <w:rFonts w:ascii="Times New Roman" w:hAnsi="Times New Roman" w:cs="Times New Roman"/>
          <w:color w:val="000000" w:themeColor="text1"/>
          <w:sz w:val="28"/>
          <w:szCs w:val="28"/>
        </w:rPr>
        <w:t xml:space="preserve">В 1980-1990-е годы организаторами археологических кружков становятся такие выпускники исторического факультета, как Елена Васильевна Акимова, </w:t>
      </w:r>
      <w:r w:rsidR="005C0A4F">
        <w:rPr>
          <w:rFonts w:ascii="Times New Roman" w:hAnsi="Times New Roman" w:cs="Times New Roman"/>
          <w:color w:val="000000" w:themeColor="text1"/>
          <w:sz w:val="28"/>
          <w:szCs w:val="28"/>
        </w:rPr>
        <w:t xml:space="preserve">Иван Владимирович Стасюк, </w:t>
      </w:r>
      <w:r w:rsidRPr="00E9192A">
        <w:rPr>
          <w:rFonts w:ascii="Times New Roman" w:hAnsi="Times New Roman" w:cs="Times New Roman"/>
          <w:color w:val="000000" w:themeColor="text1"/>
          <w:sz w:val="28"/>
          <w:szCs w:val="28"/>
        </w:rPr>
        <w:t xml:space="preserve">Михаил Семенович Баташев, Леонид Юльевич </w:t>
      </w:r>
      <w:proofErr w:type="spellStart"/>
      <w:r w:rsidRPr="00E9192A">
        <w:rPr>
          <w:rFonts w:ascii="Times New Roman" w:hAnsi="Times New Roman" w:cs="Times New Roman"/>
          <w:color w:val="000000" w:themeColor="text1"/>
          <w:sz w:val="28"/>
          <w:szCs w:val="28"/>
        </w:rPr>
        <w:t>Б</w:t>
      </w:r>
      <w:r w:rsidR="005C0A4F">
        <w:rPr>
          <w:rFonts w:ascii="Times New Roman" w:hAnsi="Times New Roman" w:cs="Times New Roman"/>
          <w:color w:val="000000" w:themeColor="text1"/>
          <w:sz w:val="28"/>
          <w:szCs w:val="28"/>
        </w:rPr>
        <w:t>л</w:t>
      </w:r>
      <w:r w:rsidRPr="00E9192A">
        <w:rPr>
          <w:rFonts w:ascii="Times New Roman" w:hAnsi="Times New Roman" w:cs="Times New Roman"/>
          <w:color w:val="000000" w:themeColor="text1"/>
          <w:sz w:val="28"/>
          <w:szCs w:val="28"/>
        </w:rPr>
        <w:t>ейнис</w:t>
      </w:r>
      <w:proofErr w:type="spellEnd"/>
      <w:r w:rsidRPr="00E9192A">
        <w:rPr>
          <w:rFonts w:ascii="Times New Roman" w:hAnsi="Times New Roman" w:cs="Times New Roman"/>
          <w:color w:val="000000" w:themeColor="text1"/>
          <w:sz w:val="28"/>
          <w:szCs w:val="28"/>
        </w:rPr>
        <w:t xml:space="preserve">, Андрей Михайлович </w:t>
      </w:r>
      <w:proofErr w:type="spellStart"/>
      <w:r w:rsidRPr="00E9192A">
        <w:rPr>
          <w:rFonts w:ascii="Times New Roman" w:hAnsi="Times New Roman" w:cs="Times New Roman"/>
          <w:color w:val="000000" w:themeColor="text1"/>
          <w:sz w:val="28"/>
          <w:szCs w:val="28"/>
        </w:rPr>
        <w:t>Буровский</w:t>
      </w:r>
      <w:proofErr w:type="spellEnd"/>
      <w:r w:rsidRPr="00E9192A">
        <w:rPr>
          <w:rFonts w:ascii="Times New Roman" w:hAnsi="Times New Roman" w:cs="Times New Roman"/>
          <w:color w:val="000000" w:themeColor="text1"/>
          <w:sz w:val="28"/>
          <w:szCs w:val="28"/>
        </w:rPr>
        <w:t xml:space="preserve">, Александр Сергеевич Вдовин, Виктор Павлович Леонтьев, Николай </w:t>
      </w:r>
      <w:proofErr w:type="spellStart"/>
      <w:r w:rsidRPr="00E9192A">
        <w:rPr>
          <w:rFonts w:ascii="Times New Roman" w:hAnsi="Times New Roman" w:cs="Times New Roman"/>
          <w:color w:val="000000" w:themeColor="text1"/>
          <w:sz w:val="28"/>
          <w:szCs w:val="28"/>
        </w:rPr>
        <w:t>Поликарпович</w:t>
      </w:r>
      <w:proofErr w:type="spellEnd"/>
      <w:r w:rsidRPr="00E9192A">
        <w:rPr>
          <w:rFonts w:ascii="Times New Roman" w:hAnsi="Times New Roman" w:cs="Times New Roman"/>
          <w:color w:val="000000" w:themeColor="text1"/>
          <w:sz w:val="28"/>
          <w:szCs w:val="28"/>
        </w:rPr>
        <w:t xml:space="preserve"> Макаров, Павел Владимирович Мандрыка и другие. С 1992 года начинает работу археологический лагерь «</w:t>
      </w:r>
      <w:proofErr w:type="spellStart"/>
      <w:r w:rsidRPr="00E9192A">
        <w:rPr>
          <w:rFonts w:ascii="Times New Roman" w:hAnsi="Times New Roman" w:cs="Times New Roman"/>
          <w:color w:val="000000" w:themeColor="text1"/>
          <w:sz w:val="28"/>
          <w:szCs w:val="28"/>
        </w:rPr>
        <w:t>Тепсей</w:t>
      </w:r>
      <w:proofErr w:type="spellEnd"/>
      <w:r w:rsidRPr="00E9192A">
        <w:rPr>
          <w:rFonts w:ascii="Times New Roman" w:hAnsi="Times New Roman" w:cs="Times New Roman"/>
          <w:color w:val="000000" w:themeColor="text1"/>
          <w:sz w:val="28"/>
          <w:szCs w:val="28"/>
        </w:rPr>
        <w:t>» для школьников Подгорного и Железногорска под руководством Евгения Сергеевича Анненского.</w:t>
      </w:r>
    </w:p>
    <w:p w14:paraId="01DA6B05" w14:textId="3379C91E" w:rsidR="00E9192A" w:rsidRDefault="00E9192A" w:rsidP="00E9192A">
      <w:pPr>
        <w:spacing w:line="360" w:lineRule="auto"/>
        <w:ind w:firstLine="709"/>
        <w:jc w:val="both"/>
        <w:rPr>
          <w:rFonts w:ascii="Times New Roman" w:hAnsi="Times New Roman" w:cs="Times New Roman"/>
          <w:color w:val="000000" w:themeColor="text1"/>
          <w:sz w:val="28"/>
          <w:szCs w:val="28"/>
        </w:rPr>
      </w:pPr>
      <w:r w:rsidRPr="00E9192A">
        <w:rPr>
          <w:rFonts w:ascii="Times New Roman" w:hAnsi="Times New Roman" w:cs="Times New Roman"/>
          <w:color w:val="000000" w:themeColor="text1"/>
          <w:sz w:val="28"/>
          <w:szCs w:val="28"/>
        </w:rPr>
        <w:t xml:space="preserve">Отдельно стоит деятельность молодежной археологической экспедиции отдела молодежной политики администрации города Железногорска под руководством Юрия Анатольевича </w:t>
      </w:r>
      <w:proofErr w:type="spellStart"/>
      <w:r w:rsidRPr="00E9192A">
        <w:rPr>
          <w:rFonts w:ascii="Times New Roman" w:hAnsi="Times New Roman" w:cs="Times New Roman"/>
          <w:color w:val="000000" w:themeColor="text1"/>
          <w:sz w:val="28"/>
          <w:szCs w:val="28"/>
        </w:rPr>
        <w:t>Гревцова</w:t>
      </w:r>
      <w:proofErr w:type="spellEnd"/>
      <w:r w:rsidRPr="00E9192A">
        <w:rPr>
          <w:rFonts w:ascii="Times New Roman" w:hAnsi="Times New Roman" w:cs="Times New Roman"/>
          <w:color w:val="000000" w:themeColor="text1"/>
          <w:sz w:val="28"/>
          <w:szCs w:val="28"/>
        </w:rPr>
        <w:t xml:space="preserve">. С 1992 по 2004 годы экспедиция участвовала в раскопках </w:t>
      </w:r>
      <w:proofErr w:type="spellStart"/>
      <w:r w:rsidRPr="00E9192A">
        <w:rPr>
          <w:rFonts w:ascii="Times New Roman" w:hAnsi="Times New Roman" w:cs="Times New Roman"/>
          <w:color w:val="000000" w:themeColor="text1"/>
          <w:sz w:val="28"/>
          <w:szCs w:val="28"/>
        </w:rPr>
        <w:t>Усть-Тасеевского</w:t>
      </w:r>
      <w:proofErr w:type="spellEnd"/>
      <w:r w:rsidRPr="00E9192A">
        <w:rPr>
          <w:rFonts w:ascii="Times New Roman" w:hAnsi="Times New Roman" w:cs="Times New Roman"/>
          <w:color w:val="000000" w:themeColor="text1"/>
          <w:sz w:val="28"/>
          <w:szCs w:val="28"/>
        </w:rPr>
        <w:t xml:space="preserve"> культового комплекса. Именно в эти годы было найдено наибольшее количество артефактов</w:t>
      </w:r>
      <w:r w:rsidR="00656B95">
        <w:rPr>
          <w:rStyle w:val="a6"/>
          <w:rFonts w:ascii="Times New Roman" w:hAnsi="Times New Roman" w:cs="Times New Roman"/>
          <w:color w:val="000000" w:themeColor="text1"/>
          <w:sz w:val="28"/>
          <w:szCs w:val="28"/>
        </w:rPr>
        <w:footnoteReference w:id="31"/>
      </w:r>
      <w:r w:rsidRPr="00E9192A">
        <w:rPr>
          <w:rFonts w:ascii="Times New Roman" w:hAnsi="Times New Roman" w:cs="Times New Roman"/>
          <w:color w:val="000000" w:themeColor="text1"/>
          <w:sz w:val="28"/>
          <w:szCs w:val="28"/>
        </w:rPr>
        <w:t xml:space="preserve">. Кроме того, участие в раскопках на данном объекте в 2001 - 2004 годах принимали обучающиеся старших классов и студенты – участники молодежного краеведческого объединения ЗАТО города Железногорска «Следопыты Сибири» под руководством Михаила Борисовича </w:t>
      </w:r>
      <w:proofErr w:type="spellStart"/>
      <w:r w:rsidRPr="00E9192A">
        <w:rPr>
          <w:rFonts w:ascii="Times New Roman" w:hAnsi="Times New Roman" w:cs="Times New Roman"/>
          <w:color w:val="000000" w:themeColor="text1"/>
          <w:sz w:val="28"/>
          <w:szCs w:val="28"/>
        </w:rPr>
        <w:t>Кресик</w:t>
      </w:r>
      <w:proofErr w:type="spellEnd"/>
      <w:r w:rsidRPr="00E9192A">
        <w:rPr>
          <w:rFonts w:ascii="Times New Roman" w:hAnsi="Times New Roman" w:cs="Times New Roman"/>
          <w:color w:val="000000" w:themeColor="text1"/>
          <w:sz w:val="28"/>
          <w:szCs w:val="28"/>
        </w:rPr>
        <w:t xml:space="preserve">. В 2003 – 2004 годах в археологической экспедиции также участвовали обучающиеся старших классов туристического клуба Центрального района города Красноярска под </w:t>
      </w:r>
      <w:r w:rsidRPr="00E9192A">
        <w:rPr>
          <w:rFonts w:ascii="Times New Roman" w:hAnsi="Times New Roman" w:cs="Times New Roman"/>
          <w:color w:val="000000" w:themeColor="text1"/>
          <w:sz w:val="28"/>
          <w:szCs w:val="28"/>
        </w:rPr>
        <w:lastRenderedPageBreak/>
        <w:t xml:space="preserve">руководством Л.И. Петренко. Отдельно здесь побывали участники археологического кружка </w:t>
      </w:r>
      <w:proofErr w:type="spellStart"/>
      <w:r w:rsidRPr="00E9192A">
        <w:rPr>
          <w:rFonts w:ascii="Times New Roman" w:hAnsi="Times New Roman" w:cs="Times New Roman"/>
          <w:color w:val="000000" w:themeColor="text1"/>
          <w:sz w:val="28"/>
          <w:szCs w:val="28"/>
        </w:rPr>
        <w:t>пгт</w:t>
      </w:r>
      <w:proofErr w:type="spellEnd"/>
      <w:r w:rsidRPr="00E9192A">
        <w:rPr>
          <w:rFonts w:ascii="Times New Roman" w:hAnsi="Times New Roman" w:cs="Times New Roman"/>
          <w:color w:val="000000" w:themeColor="text1"/>
          <w:sz w:val="28"/>
          <w:szCs w:val="28"/>
        </w:rPr>
        <w:t>. Шушенское под руководством Сергея Семеновича Фисунова – они участвовали в экспедиции в 2003 году, и участники археологического кружка школы №103 города Железногорска под руководством Александра Петровича Савина – в 2004 году.</w:t>
      </w:r>
    </w:p>
    <w:p w14:paraId="62254A7B" w14:textId="0D22B11A" w:rsidR="002C7EAB" w:rsidRPr="005C0A4F" w:rsidRDefault="00BB681A" w:rsidP="00BB681A">
      <w:pPr>
        <w:spacing w:line="360" w:lineRule="auto"/>
        <w:ind w:firstLine="709"/>
        <w:jc w:val="both"/>
        <w:rPr>
          <w:rFonts w:ascii="Times New Roman" w:hAnsi="Times New Roman" w:cs="Times New Roman"/>
          <w:i/>
          <w:iCs/>
          <w:color w:val="000000" w:themeColor="text1"/>
          <w:sz w:val="28"/>
          <w:szCs w:val="28"/>
        </w:rPr>
      </w:pPr>
      <w:r w:rsidRPr="005C0A4F">
        <w:rPr>
          <w:rFonts w:ascii="Times New Roman" w:hAnsi="Times New Roman" w:cs="Times New Roman"/>
          <w:color w:val="000000" w:themeColor="text1"/>
          <w:sz w:val="28"/>
          <w:szCs w:val="28"/>
        </w:rPr>
        <w:t xml:space="preserve">Таким образом мы видим, что в Красноярском крае сложилась достаточно успешная практика проведения экскурсий на археологические объекты в образовательных целях. Сегодня экскурсионная деятельность </w:t>
      </w:r>
      <w:r w:rsidR="002C7EAB" w:rsidRPr="005C0A4F">
        <w:rPr>
          <w:rFonts w:ascii="Times New Roman" w:hAnsi="Times New Roman" w:cs="Times New Roman"/>
          <w:color w:val="000000" w:themeColor="text1"/>
          <w:sz w:val="28"/>
          <w:szCs w:val="28"/>
        </w:rPr>
        <w:t xml:space="preserve">регламентируется рядом нормативно-правовых актов. </w:t>
      </w:r>
      <w:r w:rsidRPr="005C0A4F">
        <w:rPr>
          <w:rFonts w:ascii="Times New Roman" w:hAnsi="Times New Roman" w:cs="Times New Roman"/>
          <w:color w:val="000000" w:themeColor="text1"/>
          <w:sz w:val="28"/>
          <w:szCs w:val="28"/>
        </w:rPr>
        <w:t xml:space="preserve">В связи с этим необходимо рассмотреть основные документы, регламентирующие данный вид деятельности. </w:t>
      </w:r>
    </w:p>
    <w:p w14:paraId="5995C852" w14:textId="799F45CE" w:rsidR="00751CE9" w:rsidRPr="00ED50B2" w:rsidRDefault="00A44026" w:rsidP="00932166">
      <w:pPr>
        <w:pStyle w:val="1"/>
        <w:spacing w:line="360" w:lineRule="auto"/>
        <w:ind w:firstLine="709"/>
        <w:jc w:val="both"/>
        <w:rPr>
          <w:rFonts w:ascii="Times New Roman" w:hAnsi="Times New Roman" w:cs="Times New Roman"/>
          <w:b/>
          <w:bCs/>
          <w:color w:val="000000" w:themeColor="text1"/>
          <w:sz w:val="28"/>
          <w:szCs w:val="28"/>
        </w:rPr>
      </w:pPr>
      <w:bookmarkStart w:id="21" w:name="_Toc231209308"/>
      <w:r w:rsidRPr="00ED50B2">
        <w:rPr>
          <w:rFonts w:ascii="Times New Roman" w:hAnsi="Times New Roman" w:cs="Times New Roman"/>
          <w:b/>
          <w:bCs/>
          <w:color w:val="000000" w:themeColor="text1"/>
          <w:sz w:val="28"/>
          <w:szCs w:val="28"/>
        </w:rPr>
        <w:t xml:space="preserve">2.1. </w:t>
      </w:r>
      <w:r w:rsidR="00751CE9" w:rsidRPr="00ED50B2">
        <w:rPr>
          <w:rFonts w:ascii="Times New Roman" w:hAnsi="Times New Roman" w:cs="Times New Roman"/>
          <w:b/>
          <w:bCs/>
          <w:color w:val="000000" w:themeColor="text1"/>
          <w:sz w:val="28"/>
          <w:szCs w:val="28"/>
        </w:rPr>
        <w:t>Требования законодательства к организации экскурсионной деятельности в рамках школьной программы</w:t>
      </w:r>
      <w:r w:rsidR="007426AD" w:rsidRPr="00ED50B2">
        <w:rPr>
          <w:rFonts w:ascii="Times New Roman" w:hAnsi="Times New Roman" w:cs="Times New Roman"/>
          <w:b/>
          <w:bCs/>
          <w:color w:val="000000" w:themeColor="text1"/>
          <w:sz w:val="28"/>
          <w:szCs w:val="28"/>
        </w:rPr>
        <w:t>.</w:t>
      </w:r>
      <w:bookmarkEnd w:id="21"/>
    </w:p>
    <w:p w14:paraId="19133BC2" w14:textId="2049C45C" w:rsidR="00654D39" w:rsidRPr="00ED50B2" w:rsidRDefault="00823387"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Fonts w:ascii="Times New Roman" w:hAnsi="Times New Roman" w:cs="Times New Roman"/>
          <w:color w:val="000000" w:themeColor="text1"/>
          <w:sz w:val="28"/>
          <w:szCs w:val="28"/>
        </w:rPr>
        <w:t>Согласно Федеральному закону «Об образовании в Российской Федерации»</w:t>
      </w:r>
      <w:r w:rsidRPr="00ED50B2">
        <w:rPr>
          <w:rStyle w:val="a6"/>
          <w:rFonts w:ascii="Times New Roman" w:hAnsi="Times New Roman" w:cs="Times New Roman"/>
          <w:color w:val="000000" w:themeColor="text1"/>
          <w:sz w:val="28"/>
          <w:szCs w:val="28"/>
        </w:rPr>
        <w:footnoteReference w:id="32"/>
      </w:r>
      <w:r w:rsidR="0074278C" w:rsidRPr="00ED50B2">
        <w:rPr>
          <w:rFonts w:ascii="Times New Roman" w:hAnsi="Times New Roman" w:cs="Times New Roman"/>
          <w:color w:val="000000" w:themeColor="text1"/>
          <w:sz w:val="28"/>
          <w:szCs w:val="28"/>
        </w:rPr>
        <w:t>, воспитательная деятельность, направленная на развитие личности, а также формирование у обучающихся чувства патриотизма и бережного отношения к культурному наследию и традициям многонационального народа Российской Федерации, природе и окружающей среде, основывается на ряде принципов, в частности</w:t>
      </w:r>
      <w:r w:rsidR="007A45A6" w:rsidRPr="00ED50B2">
        <w:rPr>
          <w:rFonts w:ascii="Times New Roman" w:hAnsi="Times New Roman" w:cs="Times New Roman"/>
          <w:color w:val="000000" w:themeColor="text1"/>
          <w:sz w:val="28"/>
          <w:szCs w:val="28"/>
        </w:rPr>
        <w:t>: поддержке различных форм образования, свободе выбора получения образования согласно склонностям и потребностям человека, создании условий для самореализации каждого человека, свободном развитии его способностей, защите</w:t>
      </w:r>
      <w:r w:rsidR="00654D39" w:rsidRPr="00ED50B2">
        <w:rPr>
          <w:rFonts w:ascii="Times New Roman" w:hAnsi="Times New Roman" w:cs="Times New Roman"/>
          <w:color w:val="000000" w:themeColor="text1"/>
          <w:sz w:val="28"/>
          <w:szCs w:val="28"/>
        </w:rPr>
        <w:t xml:space="preserve"> и развити</w:t>
      </w:r>
      <w:r w:rsidR="007A45A6" w:rsidRPr="00ED50B2">
        <w:rPr>
          <w:rFonts w:ascii="Times New Roman" w:hAnsi="Times New Roman" w:cs="Times New Roman"/>
          <w:color w:val="000000" w:themeColor="text1"/>
          <w:sz w:val="28"/>
          <w:szCs w:val="28"/>
        </w:rPr>
        <w:t>и</w:t>
      </w:r>
      <w:r w:rsidR="00654D39" w:rsidRPr="00ED50B2">
        <w:rPr>
          <w:rFonts w:ascii="Times New Roman" w:hAnsi="Times New Roman" w:cs="Times New Roman"/>
          <w:color w:val="000000" w:themeColor="text1"/>
          <w:sz w:val="28"/>
          <w:szCs w:val="28"/>
        </w:rPr>
        <w:t xml:space="preserve"> этнокультурных особенностей и традиций народов Российской Федерации в условиях многонационального государства</w:t>
      </w:r>
      <w:bookmarkStart w:id="22" w:name="_Hlk228708650"/>
      <w:r w:rsidR="007A45A6" w:rsidRPr="00ED50B2">
        <w:rPr>
          <w:rFonts w:ascii="Times New Roman" w:hAnsi="Times New Roman" w:cs="Times New Roman"/>
          <w:color w:val="000000" w:themeColor="text1"/>
          <w:sz w:val="28"/>
          <w:szCs w:val="28"/>
        </w:rPr>
        <w:t>. Таким образом, законодательство допускает экскурсионную деятельность как форму образования.</w:t>
      </w:r>
      <w:bookmarkEnd w:id="22"/>
    </w:p>
    <w:p w14:paraId="15A2F68A" w14:textId="1D3019DA" w:rsidR="00654D39" w:rsidRPr="00ED50B2" w:rsidRDefault="007A45A6"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 xml:space="preserve">Экскурсионная деятельность в свою очередь также регламентируется законодательством, в частности таким </w:t>
      </w:r>
      <w:r w:rsidR="00D30AE2" w:rsidRPr="00ED50B2">
        <w:rPr>
          <w:rStyle w:val="fontstyle01"/>
          <w:rFonts w:ascii="Times New Roman" w:hAnsi="Times New Roman" w:cs="Times New Roman"/>
          <w:color w:val="000000" w:themeColor="text1"/>
          <w:sz w:val="28"/>
          <w:szCs w:val="28"/>
        </w:rPr>
        <w:t xml:space="preserve">нормативно-правовым актом, </w:t>
      </w:r>
      <w:r w:rsidRPr="00ED50B2">
        <w:rPr>
          <w:rStyle w:val="fontstyle01"/>
          <w:rFonts w:ascii="Times New Roman" w:hAnsi="Times New Roman" w:cs="Times New Roman"/>
          <w:color w:val="000000" w:themeColor="text1"/>
          <w:sz w:val="28"/>
          <w:szCs w:val="28"/>
        </w:rPr>
        <w:t xml:space="preserve">как </w:t>
      </w:r>
      <w:r w:rsidR="00D30AE2" w:rsidRPr="00ED50B2">
        <w:rPr>
          <w:rStyle w:val="fontstyle01"/>
          <w:rFonts w:ascii="Times New Roman" w:hAnsi="Times New Roman" w:cs="Times New Roman"/>
          <w:color w:val="000000" w:themeColor="text1"/>
          <w:sz w:val="28"/>
          <w:szCs w:val="28"/>
        </w:rPr>
        <w:t xml:space="preserve">совместный приказ </w:t>
      </w:r>
      <w:proofErr w:type="spellStart"/>
      <w:r w:rsidR="00D30AE2" w:rsidRPr="00ED50B2">
        <w:rPr>
          <w:rStyle w:val="fontstyle01"/>
          <w:rFonts w:ascii="Times New Roman" w:hAnsi="Times New Roman" w:cs="Times New Roman"/>
          <w:color w:val="000000" w:themeColor="text1"/>
          <w:sz w:val="28"/>
          <w:szCs w:val="28"/>
        </w:rPr>
        <w:t>Минпросвещения</w:t>
      </w:r>
      <w:proofErr w:type="spellEnd"/>
      <w:r w:rsidR="00D30AE2" w:rsidRPr="00ED50B2">
        <w:rPr>
          <w:rStyle w:val="fontstyle01"/>
          <w:rFonts w:ascii="Times New Roman" w:hAnsi="Times New Roman" w:cs="Times New Roman"/>
          <w:color w:val="000000" w:themeColor="text1"/>
          <w:sz w:val="28"/>
          <w:szCs w:val="28"/>
        </w:rPr>
        <w:t xml:space="preserve"> России и Минэкономразвития России от </w:t>
      </w:r>
      <w:r w:rsidR="00D30AE2" w:rsidRPr="00ED50B2">
        <w:rPr>
          <w:rStyle w:val="fontstyle01"/>
          <w:rFonts w:ascii="Times New Roman" w:hAnsi="Times New Roman" w:cs="Times New Roman"/>
          <w:color w:val="000000" w:themeColor="text1"/>
          <w:sz w:val="28"/>
          <w:szCs w:val="28"/>
        </w:rPr>
        <w:lastRenderedPageBreak/>
        <w:t xml:space="preserve">19 декабря 2019 года №702/811 </w:t>
      </w:r>
      <w:bookmarkStart w:id="23" w:name="_Hlk228711642"/>
      <w:r w:rsidR="00D30AE2" w:rsidRPr="00ED50B2">
        <w:rPr>
          <w:rStyle w:val="fontstyle01"/>
          <w:rFonts w:ascii="Times New Roman" w:hAnsi="Times New Roman" w:cs="Times New Roman"/>
          <w:color w:val="000000" w:themeColor="text1"/>
          <w:sz w:val="28"/>
          <w:szCs w:val="28"/>
        </w:rPr>
        <w:t>«Об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w:t>
      </w:r>
      <w:r w:rsidR="00BE28E8" w:rsidRPr="00ED50B2">
        <w:rPr>
          <w:rStyle w:val="fontstyle01"/>
          <w:rFonts w:ascii="Times New Roman" w:hAnsi="Times New Roman" w:cs="Times New Roman"/>
          <w:color w:val="000000" w:themeColor="text1"/>
          <w:sz w:val="28"/>
          <w:szCs w:val="28"/>
        </w:rPr>
        <w:t>…</w:t>
      </w:r>
      <w:r w:rsidR="00D30AE2" w:rsidRPr="00ED50B2">
        <w:rPr>
          <w:rStyle w:val="fontstyle01"/>
          <w:rFonts w:ascii="Times New Roman" w:hAnsi="Times New Roman" w:cs="Times New Roman"/>
          <w:color w:val="000000" w:themeColor="text1"/>
          <w:sz w:val="28"/>
          <w:szCs w:val="28"/>
        </w:rPr>
        <w:t>»</w:t>
      </w:r>
      <w:bookmarkEnd w:id="23"/>
      <w:r w:rsidR="00BE28E8" w:rsidRPr="00ED50B2">
        <w:rPr>
          <w:rStyle w:val="a6"/>
          <w:rFonts w:ascii="Times New Roman" w:hAnsi="Times New Roman" w:cs="Times New Roman"/>
          <w:color w:val="000000" w:themeColor="text1"/>
          <w:sz w:val="28"/>
          <w:szCs w:val="28"/>
        </w:rPr>
        <w:footnoteReference w:id="33"/>
      </w:r>
      <w:r w:rsidR="00F61B90" w:rsidRPr="00ED50B2">
        <w:rPr>
          <w:rStyle w:val="fontstyle01"/>
          <w:rFonts w:ascii="Times New Roman" w:hAnsi="Times New Roman" w:cs="Times New Roman"/>
          <w:color w:val="000000" w:themeColor="text1"/>
          <w:sz w:val="28"/>
          <w:szCs w:val="28"/>
        </w:rPr>
        <w:t xml:space="preserve">. Согласно его положениям, </w:t>
      </w:r>
      <w:r w:rsidR="004E3B9B" w:rsidRPr="00ED50B2">
        <w:rPr>
          <w:rStyle w:val="fontstyle01"/>
          <w:rFonts w:ascii="Times New Roman" w:hAnsi="Times New Roman" w:cs="Times New Roman"/>
          <w:color w:val="000000" w:themeColor="text1"/>
          <w:sz w:val="28"/>
          <w:szCs w:val="28"/>
        </w:rPr>
        <w:t xml:space="preserve">в рамках </w:t>
      </w:r>
      <w:r w:rsidRPr="00ED50B2">
        <w:rPr>
          <w:rStyle w:val="fontstyle01"/>
          <w:rFonts w:ascii="Times New Roman" w:hAnsi="Times New Roman" w:cs="Times New Roman"/>
          <w:color w:val="000000" w:themeColor="text1"/>
          <w:sz w:val="28"/>
          <w:szCs w:val="28"/>
        </w:rPr>
        <w:t xml:space="preserve">экскурсионной деятельности </w:t>
      </w:r>
      <w:r w:rsidR="004E3B9B" w:rsidRPr="00ED50B2">
        <w:rPr>
          <w:rStyle w:val="fontstyle01"/>
          <w:rFonts w:ascii="Times New Roman" w:hAnsi="Times New Roman" w:cs="Times New Roman"/>
          <w:color w:val="000000" w:themeColor="text1"/>
          <w:sz w:val="28"/>
          <w:szCs w:val="28"/>
        </w:rPr>
        <w:t>выделяются такие участники, как: организатор</w:t>
      </w:r>
      <w:r w:rsidR="005F0CA3" w:rsidRPr="00ED50B2">
        <w:rPr>
          <w:rStyle w:val="fontstyle01"/>
          <w:rFonts w:ascii="Times New Roman" w:hAnsi="Times New Roman" w:cs="Times New Roman"/>
          <w:color w:val="000000" w:themeColor="text1"/>
          <w:sz w:val="28"/>
          <w:szCs w:val="28"/>
        </w:rPr>
        <w:t xml:space="preserve"> (руководитель)</w:t>
      </w:r>
      <w:r w:rsidR="004E3B9B" w:rsidRPr="00ED50B2">
        <w:rPr>
          <w:rStyle w:val="fontstyle01"/>
          <w:rFonts w:ascii="Times New Roman" w:hAnsi="Times New Roman" w:cs="Times New Roman"/>
          <w:color w:val="000000" w:themeColor="text1"/>
          <w:sz w:val="28"/>
          <w:szCs w:val="28"/>
        </w:rPr>
        <w:t xml:space="preserve"> экскурсии (он же часто – сопровождающий группы</w:t>
      </w:r>
      <w:r w:rsidR="005F0CA3" w:rsidRPr="00ED50B2">
        <w:rPr>
          <w:rStyle w:val="fontstyle01"/>
          <w:rFonts w:ascii="Times New Roman" w:hAnsi="Times New Roman" w:cs="Times New Roman"/>
          <w:color w:val="000000" w:themeColor="text1"/>
          <w:sz w:val="28"/>
          <w:szCs w:val="28"/>
        </w:rPr>
        <w:t xml:space="preserve"> экскурсантов</w:t>
      </w:r>
      <w:r w:rsidR="004E3B9B" w:rsidRPr="00ED50B2">
        <w:rPr>
          <w:rStyle w:val="fontstyle01"/>
          <w:rFonts w:ascii="Times New Roman" w:hAnsi="Times New Roman" w:cs="Times New Roman"/>
          <w:color w:val="000000" w:themeColor="text1"/>
          <w:sz w:val="28"/>
          <w:szCs w:val="28"/>
        </w:rPr>
        <w:t>), несовершеннолетние лица (дети) и иные участники экскурсии</w:t>
      </w:r>
      <w:r w:rsidR="00B51BF4">
        <w:rPr>
          <w:rStyle w:val="fontstyle01"/>
          <w:rFonts w:ascii="Times New Roman" w:hAnsi="Times New Roman" w:cs="Times New Roman"/>
          <w:color w:val="000000" w:themeColor="text1"/>
          <w:sz w:val="28"/>
          <w:szCs w:val="28"/>
        </w:rPr>
        <w:t xml:space="preserve"> –</w:t>
      </w:r>
      <w:r w:rsidR="004E3B9B" w:rsidRPr="00ED50B2">
        <w:rPr>
          <w:rStyle w:val="fontstyle01"/>
          <w:rFonts w:ascii="Times New Roman" w:hAnsi="Times New Roman" w:cs="Times New Roman"/>
          <w:color w:val="000000" w:themeColor="text1"/>
          <w:sz w:val="28"/>
          <w:szCs w:val="28"/>
        </w:rPr>
        <w:t xml:space="preserve"> родители</w:t>
      </w:r>
      <w:r w:rsidR="007426AD" w:rsidRPr="00ED50B2">
        <w:rPr>
          <w:rStyle w:val="fontstyle01"/>
          <w:rFonts w:ascii="Times New Roman" w:hAnsi="Times New Roman" w:cs="Times New Roman"/>
          <w:color w:val="000000" w:themeColor="text1"/>
          <w:sz w:val="28"/>
          <w:szCs w:val="28"/>
        </w:rPr>
        <w:t xml:space="preserve"> (законные </w:t>
      </w:r>
      <w:r w:rsidR="00B51BF4">
        <w:rPr>
          <w:rStyle w:val="fontstyle01"/>
          <w:rFonts w:ascii="Times New Roman" w:hAnsi="Times New Roman" w:cs="Times New Roman"/>
          <w:color w:val="000000" w:themeColor="text1"/>
          <w:sz w:val="28"/>
          <w:szCs w:val="28"/>
        </w:rPr>
        <w:t>представители</w:t>
      </w:r>
      <w:r w:rsidR="007426AD" w:rsidRPr="00ED50B2">
        <w:rPr>
          <w:rStyle w:val="fontstyle01"/>
          <w:rFonts w:ascii="Times New Roman" w:hAnsi="Times New Roman" w:cs="Times New Roman"/>
          <w:color w:val="000000" w:themeColor="text1"/>
          <w:sz w:val="28"/>
          <w:szCs w:val="28"/>
        </w:rPr>
        <w:t>) или другие учителя-сопро</w:t>
      </w:r>
      <w:r w:rsidR="00677D38" w:rsidRPr="00ED50B2">
        <w:rPr>
          <w:rStyle w:val="fontstyle01"/>
          <w:rFonts w:ascii="Times New Roman" w:hAnsi="Times New Roman" w:cs="Times New Roman"/>
          <w:color w:val="000000" w:themeColor="text1"/>
          <w:sz w:val="28"/>
          <w:szCs w:val="28"/>
        </w:rPr>
        <w:t>в</w:t>
      </w:r>
      <w:r w:rsidR="007426AD" w:rsidRPr="00ED50B2">
        <w:rPr>
          <w:rStyle w:val="fontstyle01"/>
          <w:rFonts w:ascii="Times New Roman" w:hAnsi="Times New Roman" w:cs="Times New Roman"/>
          <w:color w:val="000000" w:themeColor="text1"/>
          <w:sz w:val="28"/>
          <w:szCs w:val="28"/>
        </w:rPr>
        <w:t>ождающие</w:t>
      </w:r>
      <w:r w:rsidR="004E3B9B" w:rsidRPr="00ED50B2">
        <w:rPr>
          <w:rStyle w:val="fontstyle01"/>
          <w:rFonts w:ascii="Times New Roman" w:hAnsi="Times New Roman" w:cs="Times New Roman"/>
          <w:color w:val="000000" w:themeColor="text1"/>
          <w:sz w:val="28"/>
          <w:szCs w:val="28"/>
        </w:rPr>
        <w:t>.</w:t>
      </w:r>
    </w:p>
    <w:p w14:paraId="2E9768F7" w14:textId="6F906FC9" w:rsidR="004E3B9B" w:rsidRPr="00ED50B2" w:rsidRDefault="004E3B9B"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 xml:space="preserve">Большую роль для проведения экскурсии играет организатор: он информирует участников экскурсии и их родителей о проведении мероприятия, </w:t>
      </w:r>
      <w:r w:rsidR="00FC2513" w:rsidRPr="00ED50B2">
        <w:rPr>
          <w:rStyle w:val="fontstyle01"/>
          <w:rFonts w:ascii="Times New Roman" w:hAnsi="Times New Roman" w:cs="Times New Roman"/>
          <w:color w:val="000000" w:themeColor="text1"/>
          <w:sz w:val="28"/>
          <w:szCs w:val="28"/>
        </w:rPr>
        <w:t xml:space="preserve">составляет маршрут, подготавливает документацию, </w:t>
      </w:r>
      <w:r w:rsidRPr="00ED50B2">
        <w:rPr>
          <w:rStyle w:val="fontstyle01"/>
          <w:rFonts w:ascii="Times New Roman" w:hAnsi="Times New Roman" w:cs="Times New Roman"/>
          <w:color w:val="000000" w:themeColor="text1"/>
          <w:sz w:val="28"/>
          <w:szCs w:val="28"/>
        </w:rPr>
        <w:t>созда</w:t>
      </w:r>
      <w:r w:rsidR="00FC2513" w:rsidRPr="00ED50B2">
        <w:rPr>
          <w:rStyle w:val="fontstyle01"/>
          <w:rFonts w:ascii="Times New Roman" w:hAnsi="Times New Roman" w:cs="Times New Roman"/>
          <w:color w:val="000000" w:themeColor="text1"/>
          <w:sz w:val="28"/>
          <w:szCs w:val="28"/>
        </w:rPr>
        <w:t>ет</w:t>
      </w:r>
      <w:r w:rsidRPr="00ED50B2">
        <w:rPr>
          <w:rStyle w:val="fontstyle01"/>
          <w:rFonts w:ascii="Times New Roman" w:hAnsi="Times New Roman" w:cs="Times New Roman"/>
          <w:color w:val="000000" w:themeColor="text1"/>
          <w:sz w:val="28"/>
          <w:szCs w:val="28"/>
        </w:rPr>
        <w:t xml:space="preserve"> безопасные условия при проведении мероприятия посредством обеспечения обязательного сопровождения организованной группы детей при прохождении несовершеннолетними туристами </w:t>
      </w:r>
      <w:r w:rsidR="00FC2513" w:rsidRPr="00ED50B2">
        <w:rPr>
          <w:rStyle w:val="fontstyle01"/>
          <w:rFonts w:ascii="Times New Roman" w:hAnsi="Times New Roman" w:cs="Times New Roman"/>
          <w:color w:val="000000" w:themeColor="text1"/>
          <w:sz w:val="28"/>
          <w:szCs w:val="28"/>
        </w:rPr>
        <w:t xml:space="preserve">экскурсионного </w:t>
      </w:r>
      <w:r w:rsidRPr="00ED50B2">
        <w:rPr>
          <w:rStyle w:val="fontstyle01"/>
          <w:rFonts w:ascii="Times New Roman" w:hAnsi="Times New Roman" w:cs="Times New Roman"/>
          <w:color w:val="000000" w:themeColor="text1"/>
          <w:sz w:val="28"/>
          <w:szCs w:val="28"/>
        </w:rPr>
        <w:t>маршрута из расчета 1 сопровождающий на 8 - 12 детей, но не менее 2 взрослых на организованную группу детей,</w:t>
      </w:r>
      <w:r w:rsidR="00FC2513" w:rsidRPr="00ED50B2">
        <w:rPr>
          <w:rStyle w:val="fontstyle01"/>
          <w:rFonts w:ascii="Times New Roman" w:hAnsi="Times New Roman" w:cs="Times New Roman"/>
          <w:color w:val="000000" w:themeColor="text1"/>
          <w:sz w:val="28"/>
          <w:szCs w:val="28"/>
        </w:rPr>
        <w:t xml:space="preserve"> уведомляет органы местного самоуправления о проведении на их территории экскурсии. Кроме того, он отвечает за обеспечение участников экскурсии средствами индивидуальной защиты (туристического снаряжения), средствами связи (в экстренных случаях)</w:t>
      </w:r>
      <w:r w:rsidR="005F0CA3" w:rsidRPr="00ED50B2">
        <w:rPr>
          <w:rStyle w:val="fontstyle01"/>
          <w:rFonts w:ascii="Times New Roman" w:hAnsi="Times New Roman" w:cs="Times New Roman"/>
          <w:color w:val="000000" w:themeColor="text1"/>
          <w:sz w:val="28"/>
          <w:szCs w:val="28"/>
        </w:rPr>
        <w:t>.</w:t>
      </w:r>
    </w:p>
    <w:p w14:paraId="503B602D" w14:textId="2D246F40" w:rsidR="005F0CA3" w:rsidRPr="00ED50B2" w:rsidRDefault="005F0CA3"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Кроме того, организатор экскурсии имеет ряд обязательств. К ним относятся: организация участия детей в мероприятии в соответствии с их возрастными особенностями, умениями, знаниями и навыками, обязательное проведение инструктажа по технике безопасности, принятие экстренных решений о прекращении или изменении маршрута экскурсии в случае возникновения ситуаций, угрожающих жизни и здоровью членов группы,</w:t>
      </w:r>
      <w:r w:rsidR="00B51BF4">
        <w:rPr>
          <w:rStyle w:val="fontstyle01"/>
          <w:rFonts w:ascii="Times New Roman" w:hAnsi="Times New Roman" w:cs="Times New Roman"/>
          <w:color w:val="000000" w:themeColor="text1"/>
          <w:sz w:val="28"/>
          <w:szCs w:val="28"/>
        </w:rPr>
        <w:t xml:space="preserve"> </w:t>
      </w:r>
      <w:r w:rsidR="001842D0" w:rsidRPr="00ED50B2">
        <w:rPr>
          <w:rStyle w:val="fontstyle01"/>
          <w:rFonts w:ascii="Times New Roman" w:hAnsi="Times New Roman" w:cs="Times New Roman"/>
          <w:color w:val="000000" w:themeColor="text1"/>
          <w:sz w:val="28"/>
          <w:szCs w:val="28"/>
        </w:rPr>
        <w:t>обеспечение доставки участника экскурсии в медицинское учреждение в случае получения травмы или заболевания.</w:t>
      </w:r>
    </w:p>
    <w:p w14:paraId="060E527A" w14:textId="49F7F05A" w:rsidR="001842D0" w:rsidRPr="00ED50B2" w:rsidRDefault="001842D0"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lastRenderedPageBreak/>
        <w:t>Руководитель группы при этом обязан иметь во время экскурсии при себе ряд документов, в частности: копию организационно-распорядительного акта о проведении мероприятия, утвержденного организатором мероприятия, список детей, являющихся членами организованной группы, с указанием данных паспортов или иных документов, удостоверяющих личность каждого участника мероприятия в соответствии с законодательством РФ, письменное согласие родителей (законных представителей) на участие ребенка в мероприятии (договор, доверенность или иной документ), копию полиса обязательного медицинского страхования на каждого ребенка. Кроме того, руководитель группы обязан организовать подготовку несовершеннолетних лиц к экскурсии, а также сопровождать их на протяжении всего экскурсионного маршрута.</w:t>
      </w:r>
    </w:p>
    <w:p w14:paraId="1BA714F2" w14:textId="34666554" w:rsidR="00D830F3" w:rsidRPr="00ED50B2" w:rsidRDefault="00677D38"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 xml:space="preserve">На территории Красноярского края экскурсионную деятельность регламентирует </w:t>
      </w:r>
      <w:bookmarkStart w:id="24" w:name="_Hlk228713309"/>
      <w:r w:rsidRPr="00ED50B2">
        <w:rPr>
          <w:rStyle w:val="fontstyle01"/>
          <w:rFonts w:ascii="Times New Roman" w:hAnsi="Times New Roman" w:cs="Times New Roman"/>
          <w:color w:val="000000" w:themeColor="text1"/>
          <w:sz w:val="28"/>
          <w:szCs w:val="28"/>
        </w:rPr>
        <w:t>«Инструкция по организации и проведению мероприятий в природной среде организованными группами с участием детей на территории Красноярского края»</w:t>
      </w:r>
      <w:bookmarkEnd w:id="24"/>
      <w:r w:rsidR="0098698E" w:rsidRPr="00ED50B2">
        <w:rPr>
          <w:rStyle w:val="a6"/>
          <w:rFonts w:ascii="Times New Roman" w:hAnsi="Times New Roman" w:cs="Times New Roman"/>
          <w:color w:val="000000" w:themeColor="text1"/>
          <w:sz w:val="28"/>
          <w:szCs w:val="28"/>
        </w:rPr>
        <w:footnoteReference w:id="34"/>
      </w:r>
      <w:r w:rsidRPr="00ED50B2">
        <w:rPr>
          <w:rStyle w:val="fontstyle01"/>
          <w:rFonts w:ascii="Times New Roman" w:hAnsi="Times New Roman" w:cs="Times New Roman"/>
          <w:color w:val="000000" w:themeColor="text1"/>
          <w:sz w:val="28"/>
          <w:szCs w:val="28"/>
        </w:rPr>
        <w:t xml:space="preserve">. </w:t>
      </w:r>
      <w:r w:rsidR="00D830F3" w:rsidRPr="00ED50B2">
        <w:rPr>
          <w:rStyle w:val="fontstyle01"/>
          <w:rFonts w:ascii="Times New Roman" w:hAnsi="Times New Roman" w:cs="Times New Roman"/>
          <w:color w:val="000000" w:themeColor="text1"/>
          <w:sz w:val="28"/>
          <w:szCs w:val="28"/>
        </w:rPr>
        <w:t xml:space="preserve">Прохождение группой обучающихся активными способами передвижения определенного маршрута с целями образования инструкция определяет как </w:t>
      </w:r>
      <w:r w:rsidR="00D830F3" w:rsidRPr="00ED50B2">
        <w:rPr>
          <w:rStyle w:val="fontstyle01"/>
          <w:rFonts w:ascii="Times New Roman" w:hAnsi="Times New Roman" w:cs="Times New Roman"/>
          <w:b/>
          <w:bCs/>
          <w:color w:val="000000" w:themeColor="text1"/>
          <w:sz w:val="28"/>
          <w:szCs w:val="28"/>
        </w:rPr>
        <w:t xml:space="preserve">туристический поход. </w:t>
      </w:r>
      <w:r w:rsidR="00D830F3" w:rsidRPr="00ED50B2">
        <w:rPr>
          <w:rStyle w:val="fontstyle01"/>
          <w:rFonts w:ascii="Times New Roman" w:hAnsi="Times New Roman" w:cs="Times New Roman"/>
          <w:color w:val="000000" w:themeColor="text1"/>
          <w:sz w:val="28"/>
          <w:szCs w:val="28"/>
        </w:rPr>
        <w:t xml:space="preserve">Причем, активность обучающихся (чистое время прохождения маршрута) во время такого похода не должна превышать 8 часов в день. </w:t>
      </w:r>
      <w:r w:rsidR="00D830F3" w:rsidRPr="00ED50B2">
        <w:rPr>
          <w:rStyle w:val="fontstyle01"/>
          <w:rFonts w:ascii="Times New Roman" w:hAnsi="Times New Roman" w:cs="Times New Roman"/>
          <w:b/>
          <w:bCs/>
          <w:color w:val="000000" w:themeColor="text1"/>
          <w:sz w:val="28"/>
          <w:szCs w:val="28"/>
        </w:rPr>
        <w:t>Экскурсию</w:t>
      </w:r>
      <w:r w:rsidR="00D830F3" w:rsidRPr="00ED50B2">
        <w:rPr>
          <w:rStyle w:val="fontstyle01"/>
          <w:rFonts w:ascii="Times New Roman" w:hAnsi="Times New Roman" w:cs="Times New Roman"/>
          <w:color w:val="000000" w:themeColor="text1"/>
          <w:sz w:val="28"/>
          <w:szCs w:val="28"/>
        </w:rPr>
        <w:t>, как посещение группой обучающихся одного или нескольких экскурсионных объектов (географических, исторических, культурных, народнохозяйственных и т. д.) в учебно-познавательных и воспитательных целях, осуществляемое по определенному маршруту и в определенный промежуток времени в сопровождении квалифицированного специалиста, в данном случае можно прировнять к туристическому походу.</w:t>
      </w:r>
    </w:p>
    <w:p w14:paraId="26F4AEE5" w14:textId="18A7D664" w:rsidR="00677D38" w:rsidRPr="00ED50B2" w:rsidRDefault="00677D38"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 xml:space="preserve">В целом положения инструкции созвучны с приказом «Об утверждении общих требований к организации и проведению в природной среде </w:t>
      </w:r>
      <w:r w:rsidRPr="00ED50B2">
        <w:rPr>
          <w:rStyle w:val="fontstyle01"/>
          <w:rFonts w:ascii="Times New Roman" w:hAnsi="Times New Roman" w:cs="Times New Roman"/>
          <w:color w:val="000000" w:themeColor="text1"/>
          <w:sz w:val="28"/>
          <w:szCs w:val="28"/>
        </w:rPr>
        <w:lastRenderedPageBreak/>
        <w:t>следующих мероприятий с участием детей, являющихся членами организованной группы несовершеннолетних туристов…»</w:t>
      </w:r>
      <w:r w:rsidR="00BD3DE9" w:rsidRPr="00ED50B2">
        <w:rPr>
          <w:rStyle w:val="fontstyle01"/>
          <w:rFonts w:ascii="Times New Roman" w:hAnsi="Times New Roman" w:cs="Times New Roman"/>
          <w:color w:val="000000" w:themeColor="text1"/>
          <w:sz w:val="28"/>
          <w:szCs w:val="28"/>
        </w:rPr>
        <w:t xml:space="preserve">. Однако инструкция дополнена несколькими позициями. Согласно ей, при проведении мероприятий в форме походов необходимо дополнительно оформить маршрутный лист похода, зарегистрировать туристский поход в единой информационной системе регистрации туристских групп в Красноярском крае, а также уведомить региональный орган </w:t>
      </w:r>
      <w:r w:rsidR="00D830F3" w:rsidRPr="00ED50B2">
        <w:rPr>
          <w:rStyle w:val="fontstyle01"/>
          <w:rFonts w:ascii="Times New Roman" w:hAnsi="Times New Roman" w:cs="Times New Roman"/>
          <w:color w:val="000000" w:themeColor="text1"/>
          <w:sz w:val="28"/>
          <w:szCs w:val="28"/>
        </w:rPr>
        <w:t>МЧС о походе через подачи заявки на сайте министерства, в которой должны быть указаны состав участников, контактные телефоны, схему подробного маршрута</w:t>
      </w:r>
      <w:r w:rsidR="00BD3DE9" w:rsidRPr="00ED50B2">
        <w:rPr>
          <w:rStyle w:val="fontstyle01"/>
          <w:rFonts w:ascii="Times New Roman" w:hAnsi="Times New Roman" w:cs="Times New Roman"/>
          <w:color w:val="000000" w:themeColor="text1"/>
          <w:sz w:val="28"/>
          <w:szCs w:val="28"/>
        </w:rPr>
        <w:t>. После прохождения маршрута необходимо создать отчет о проведенном походе.</w:t>
      </w:r>
    </w:p>
    <w:p w14:paraId="79D868C8" w14:textId="30480BFC" w:rsidR="00292145" w:rsidRPr="00ED50B2" w:rsidRDefault="00292145"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Кроме того, к инструкции прилагается подробное приложение – маршрутная книжка туриста, маршрутный лист и рекомендуемая форма отчета о прохождении маршрута.</w:t>
      </w:r>
    </w:p>
    <w:p w14:paraId="408F1D1B" w14:textId="56DFBCA9" w:rsidR="00654D39" w:rsidRPr="00ED50B2" w:rsidRDefault="00052E3E" w:rsidP="00C15297">
      <w:pPr>
        <w:spacing w:line="360" w:lineRule="auto"/>
        <w:ind w:firstLine="709"/>
        <w:jc w:val="both"/>
        <w:rPr>
          <w:rStyle w:val="fontstyle01"/>
          <w:rFonts w:ascii="Times New Roman" w:hAnsi="Times New Roman" w:cs="Times New Roman"/>
          <w:color w:val="000000" w:themeColor="text1"/>
          <w:sz w:val="28"/>
          <w:szCs w:val="28"/>
        </w:rPr>
      </w:pPr>
      <w:r w:rsidRPr="00ED50B2">
        <w:rPr>
          <w:rStyle w:val="fontstyle01"/>
          <w:rFonts w:ascii="Times New Roman" w:hAnsi="Times New Roman" w:cs="Times New Roman"/>
          <w:color w:val="000000" w:themeColor="text1"/>
          <w:sz w:val="28"/>
          <w:szCs w:val="28"/>
        </w:rPr>
        <w:t xml:space="preserve">Стоит отметить, что требования к организации экскурсионной деятельности могут быть регламентированы и локальными нормативно-правовыми актами, например уставом образовательной организации. Однако среди нормативно-правовых актов образовательных учреждений </w:t>
      </w:r>
      <w:proofErr w:type="spellStart"/>
      <w:r w:rsidRPr="00ED50B2">
        <w:rPr>
          <w:rStyle w:val="fontstyle01"/>
          <w:rFonts w:ascii="Times New Roman" w:hAnsi="Times New Roman" w:cs="Times New Roman"/>
          <w:color w:val="000000" w:themeColor="text1"/>
          <w:sz w:val="28"/>
          <w:szCs w:val="28"/>
        </w:rPr>
        <w:t>Мотыгинского</w:t>
      </w:r>
      <w:proofErr w:type="spellEnd"/>
      <w:r w:rsidRPr="00ED50B2">
        <w:rPr>
          <w:rStyle w:val="fontstyle01"/>
          <w:rFonts w:ascii="Times New Roman" w:hAnsi="Times New Roman" w:cs="Times New Roman"/>
          <w:color w:val="000000" w:themeColor="text1"/>
          <w:sz w:val="28"/>
          <w:szCs w:val="28"/>
        </w:rPr>
        <w:t xml:space="preserve"> муниципального округа таких требований нет. В связи с этим при разработке нашей экскурсии мы будет опираться на требования федерального и регионального законодательства.</w:t>
      </w:r>
    </w:p>
    <w:p w14:paraId="605574E3" w14:textId="7B10048C" w:rsidR="0079408E" w:rsidRPr="00ED50B2" w:rsidRDefault="0079408E" w:rsidP="00932166">
      <w:pPr>
        <w:pStyle w:val="1"/>
        <w:spacing w:line="360" w:lineRule="auto"/>
        <w:ind w:firstLine="709"/>
        <w:jc w:val="both"/>
        <w:rPr>
          <w:rStyle w:val="fontstyle01"/>
          <w:rFonts w:ascii="Times New Roman" w:hAnsi="Times New Roman" w:cs="Times New Roman"/>
          <w:color w:val="000000" w:themeColor="text1"/>
          <w:sz w:val="28"/>
          <w:szCs w:val="28"/>
        </w:rPr>
      </w:pPr>
      <w:bookmarkStart w:id="25" w:name="_Toc231209309"/>
      <w:r w:rsidRPr="00ED50B2">
        <w:rPr>
          <w:rStyle w:val="fontstyle01"/>
          <w:rFonts w:ascii="Times New Roman" w:hAnsi="Times New Roman" w:cs="Times New Roman"/>
          <w:b/>
          <w:bCs/>
          <w:color w:val="000000" w:themeColor="text1"/>
          <w:sz w:val="28"/>
          <w:szCs w:val="28"/>
        </w:rPr>
        <w:t>2.2. Методические требования к организации экскурсионной деятельности</w:t>
      </w:r>
      <w:r w:rsidRPr="00ED50B2">
        <w:rPr>
          <w:rStyle w:val="fontstyle01"/>
          <w:rFonts w:ascii="Times New Roman" w:hAnsi="Times New Roman" w:cs="Times New Roman"/>
          <w:color w:val="000000" w:themeColor="text1"/>
          <w:sz w:val="28"/>
          <w:szCs w:val="28"/>
        </w:rPr>
        <w:t>.</w:t>
      </w:r>
      <w:bookmarkEnd w:id="25"/>
    </w:p>
    <w:p w14:paraId="13390A9A" w14:textId="4B98B621" w:rsidR="0079408E" w:rsidRPr="00ED50B2" w:rsidRDefault="0079408E"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На сегодняшний день образовательные экскурсии для школьников являются достаточно популярным методом изучения истории родного края и страны. Практически во всех школах нашего края обучающиеся посещают экскурсии минимум </w:t>
      </w:r>
      <w:r w:rsidR="00C27F0A" w:rsidRPr="00ED50B2">
        <w:rPr>
          <w:rFonts w:ascii="Times New Roman" w:eastAsia="Calibri" w:hAnsi="Times New Roman" w:cs="Times New Roman"/>
          <w:bCs/>
          <w:color w:val="000000" w:themeColor="text1"/>
          <w:sz w:val="28"/>
          <w:szCs w:val="28"/>
        </w:rPr>
        <w:t>один</w:t>
      </w:r>
      <w:r w:rsidRPr="00ED50B2">
        <w:rPr>
          <w:rFonts w:ascii="Times New Roman" w:eastAsia="Calibri" w:hAnsi="Times New Roman" w:cs="Times New Roman"/>
          <w:bCs/>
          <w:color w:val="000000" w:themeColor="text1"/>
          <w:sz w:val="28"/>
          <w:szCs w:val="28"/>
        </w:rPr>
        <w:t xml:space="preserve"> раз в учебном году. Экскурсия</w:t>
      </w:r>
      <w:r w:rsidR="004738F0">
        <w:rPr>
          <w:rFonts w:ascii="Times New Roman" w:eastAsia="Calibri" w:hAnsi="Times New Roman" w:cs="Times New Roman"/>
          <w:bCs/>
          <w:color w:val="000000" w:themeColor="text1"/>
          <w:sz w:val="28"/>
          <w:szCs w:val="28"/>
        </w:rPr>
        <w:t>,</w:t>
      </w:r>
      <w:r w:rsidRPr="00ED50B2">
        <w:rPr>
          <w:rFonts w:ascii="Times New Roman" w:eastAsia="Calibri" w:hAnsi="Times New Roman" w:cs="Times New Roman"/>
          <w:bCs/>
          <w:color w:val="000000" w:themeColor="text1"/>
          <w:sz w:val="28"/>
          <w:szCs w:val="28"/>
        </w:rPr>
        <w:t xml:space="preserve"> в отличи</w:t>
      </w:r>
      <w:r w:rsidR="004738F0">
        <w:rPr>
          <w:rFonts w:ascii="Times New Roman" w:eastAsia="Calibri" w:hAnsi="Times New Roman" w:cs="Times New Roman"/>
          <w:bCs/>
          <w:color w:val="000000" w:themeColor="text1"/>
          <w:sz w:val="28"/>
          <w:szCs w:val="28"/>
        </w:rPr>
        <w:t>е</w:t>
      </w:r>
      <w:r w:rsidRPr="00ED50B2">
        <w:rPr>
          <w:rFonts w:ascii="Times New Roman" w:eastAsia="Calibri" w:hAnsi="Times New Roman" w:cs="Times New Roman"/>
          <w:bCs/>
          <w:color w:val="000000" w:themeColor="text1"/>
          <w:sz w:val="28"/>
          <w:szCs w:val="28"/>
        </w:rPr>
        <w:t xml:space="preserve"> от аудиторного занятия ближе знакомит ребенка с изучаемыми предметами, положительно сказывается на усвоении материала. С их помощью ребенок </w:t>
      </w:r>
      <w:r w:rsidRPr="00ED50B2">
        <w:rPr>
          <w:rFonts w:ascii="Times New Roman" w:eastAsia="Calibri" w:hAnsi="Times New Roman" w:cs="Times New Roman"/>
          <w:bCs/>
          <w:color w:val="000000" w:themeColor="text1"/>
          <w:sz w:val="28"/>
          <w:szCs w:val="28"/>
        </w:rPr>
        <w:lastRenderedPageBreak/>
        <w:t xml:space="preserve">учится получать знания не только из книг, но и предметов. Во время экскурсий обучающиеся получают не только знания, но и социализируются в группе. </w:t>
      </w:r>
    </w:p>
    <w:p w14:paraId="0E586202" w14:textId="77777777" w:rsidR="0079408E" w:rsidRPr="00ED50B2" w:rsidRDefault="0079408E"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Существует огромное множество вариантов проведения занятий-экскурсий. Каждый из них отличается спецификой объекта экскурсии, планом ее проведения и другими аспектами. Несмотря на это, все экскурсии имеют схожие черты:</w:t>
      </w:r>
    </w:p>
    <w:p w14:paraId="6FB492B5"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По времени проведения любая экскурсия занимает от одного академического часа (45 мин) до одних суток;</w:t>
      </w:r>
    </w:p>
    <w:p w14:paraId="7D6D1B7E"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Необходимо наличие людей, на которых будет ориентирована экскурсия – экскурсантов (группы или индивидуального экскурсанта);</w:t>
      </w:r>
    </w:p>
    <w:p w14:paraId="5DC4A6C9"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У каждой экскурсии должен быть экскурсовод либо гид-экскурсовод. Он, в свою очередь, должен иметь при себе материалы для экскурсии (текст, наглядный материал);</w:t>
      </w:r>
    </w:p>
    <w:p w14:paraId="5C3F4A27"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Все объекты экскурсии показываются экскурсантам на месте расположения;</w:t>
      </w:r>
    </w:p>
    <w:p w14:paraId="030CB1E8"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Участники экскурсии передвигаются по заранее составленному маршруту;</w:t>
      </w:r>
    </w:p>
    <w:p w14:paraId="1911CECD"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На протяжении всей экскурсии показ объектов должен быть логичен и целенаправлен;</w:t>
      </w:r>
    </w:p>
    <w:p w14:paraId="5B3746D2" w14:textId="77777777" w:rsidR="0079408E" w:rsidRPr="00ED50B2" w:rsidRDefault="0079408E" w:rsidP="00C15297">
      <w:pPr>
        <w:numPr>
          <w:ilvl w:val="0"/>
          <w:numId w:val="5"/>
        </w:numPr>
        <w:spacing w:after="0" w:line="360" w:lineRule="auto"/>
        <w:ind w:left="0" w:firstLine="709"/>
        <w:contextualSpacing/>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В процессе экскурсии должна присутствовать активная деятельность участников (наблюдение, изучение, исследование объектов);</w:t>
      </w:r>
    </w:p>
    <w:p w14:paraId="72A4C78B" w14:textId="21A9C7A3" w:rsidR="0079408E" w:rsidRPr="00ED50B2" w:rsidRDefault="0079408E"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Подробнее данная информация отражена в учебных пособиях по </w:t>
      </w:r>
      <w:proofErr w:type="spellStart"/>
      <w:r w:rsidRPr="00ED50B2">
        <w:rPr>
          <w:rFonts w:ascii="Times New Roman" w:eastAsia="Calibri" w:hAnsi="Times New Roman" w:cs="Times New Roman"/>
          <w:bCs/>
          <w:color w:val="000000" w:themeColor="text1"/>
          <w:sz w:val="28"/>
          <w:szCs w:val="28"/>
        </w:rPr>
        <w:t>экскурсоведению</w:t>
      </w:r>
      <w:proofErr w:type="spellEnd"/>
      <w:r w:rsidRPr="00ED50B2">
        <w:rPr>
          <w:rFonts w:ascii="Times New Roman" w:eastAsia="Calibri" w:hAnsi="Times New Roman" w:cs="Times New Roman"/>
          <w:bCs/>
          <w:color w:val="000000" w:themeColor="text1"/>
          <w:sz w:val="28"/>
          <w:szCs w:val="28"/>
        </w:rPr>
        <w:t xml:space="preserve">, например в работе «Основы экскурсионной деятельности в туристской индустрии» Ж.А. Ермаковой, И.Л. Поляковой, Ю.Е. </w:t>
      </w:r>
      <w:proofErr w:type="spellStart"/>
      <w:r w:rsidRPr="00ED50B2">
        <w:rPr>
          <w:rFonts w:ascii="Times New Roman" w:eastAsia="Calibri" w:hAnsi="Times New Roman" w:cs="Times New Roman"/>
          <w:bCs/>
          <w:color w:val="000000" w:themeColor="text1"/>
          <w:sz w:val="28"/>
          <w:szCs w:val="28"/>
        </w:rPr>
        <w:t>Холодилиной</w:t>
      </w:r>
      <w:proofErr w:type="spellEnd"/>
      <w:r w:rsidR="00C91781" w:rsidRPr="00ED50B2">
        <w:rPr>
          <w:rStyle w:val="a6"/>
          <w:rFonts w:ascii="Times New Roman" w:eastAsia="Calibri" w:hAnsi="Times New Roman" w:cs="Times New Roman"/>
          <w:bCs/>
          <w:color w:val="000000" w:themeColor="text1"/>
          <w:sz w:val="28"/>
          <w:szCs w:val="28"/>
        </w:rPr>
        <w:footnoteReference w:id="35"/>
      </w:r>
      <w:r w:rsidR="00C91781" w:rsidRPr="00ED50B2">
        <w:rPr>
          <w:rFonts w:ascii="Times New Roman" w:eastAsia="Calibri" w:hAnsi="Times New Roman" w:cs="Times New Roman"/>
          <w:bCs/>
          <w:color w:val="000000" w:themeColor="text1"/>
          <w:sz w:val="28"/>
          <w:szCs w:val="28"/>
        </w:rPr>
        <w:t>.</w:t>
      </w:r>
    </w:p>
    <w:p w14:paraId="368816DC" w14:textId="75581E12" w:rsidR="0079408E" w:rsidRPr="00ED50B2" w:rsidRDefault="0079408E"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Разработка экскурсии является важной частью экскурсии как мероприятия и проходит несколько этапов. В изученных нами учебных пособиях выведены схожие этапы подготовки экскурсии. В первую очередь </w:t>
      </w:r>
      <w:r w:rsidRPr="00ED50B2">
        <w:rPr>
          <w:rFonts w:ascii="Times New Roman" w:eastAsia="Calibri" w:hAnsi="Times New Roman" w:cs="Times New Roman"/>
          <w:bCs/>
          <w:color w:val="000000" w:themeColor="text1"/>
          <w:sz w:val="28"/>
          <w:szCs w:val="28"/>
        </w:rPr>
        <w:lastRenderedPageBreak/>
        <w:t xml:space="preserve">это – </w:t>
      </w:r>
      <w:r w:rsidRPr="00ED50B2">
        <w:rPr>
          <w:rFonts w:ascii="Times New Roman" w:eastAsia="Calibri" w:hAnsi="Times New Roman" w:cs="Times New Roman"/>
          <w:b/>
          <w:color w:val="000000" w:themeColor="text1"/>
          <w:sz w:val="28"/>
          <w:szCs w:val="28"/>
        </w:rPr>
        <w:t>определение цели и задач экскурсии, выбор темы</w:t>
      </w:r>
      <w:r w:rsidR="00C91781" w:rsidRPr="00ED50B2">
        <w:rPr>
          <w:rStyle w:val="a6"/>
          <w:rFonts w:ascii="Times New Roman" w:eastAsia="Calibri" w:hAnsi="Times New Roman" w:cs="Times New Roman"/>
          <w:b/>
          <w:color w:val="000000" w:themeColor="text1"/>
          <w:sz w:val="28"/>
          <w:szCs w:val="28"/>
        </w:rPr>
        <w:footnoteReference w:id="36"/>
      </w:r>
      <w:r w:rsidR="00C91781" w:rsidRPr="00ED50B2">
        <w:rPr>
          <w:rFonts w:ascii="Times New Roman" w:eastAsia="Calibri" w:hAnsi="Times New Roman" w:cs="Times New Roman"/>
          <w:b/>
          <w:color w:val="000000" w:themeColor="text1"/>
          <w:sz w:val="28"/>
          <w:szCs w:val="28"/>
        </w:rPr>
        <w:t xml:space="preserve">. </w:t>
      </w:r>
      <w:r w:rsidRPr="00ED50B2">
        <w:rPr>
          <w:rFonts w:ascii="Times New Roman" w:eastAsia="Calibri" w:hAnsi="Times New Roman" w:cs="Times New Roman"/>
          <w:bCs/>
          <w:color w:val="000000" w:themeColor="text1"/>
          <w:sz w:val="28"/>
          <w:szCs w:val="28"/>
        </w:rPr>
        <w:t xml:space="preserve">На данном этапе зарождается примерный план экскурсии и отбираются объекты, на которых она будет простроена. На втором этапе подготовки экскурсии стоит уделить внимание </w:t>
      </w:r>
      <w:r w:rsidRPr="00ED50B2">
        <w:rPr>
          <w:rFonts w:ascii="Times New Roman" w:eastAsia="Calibri" w:hAnsi="Times New Roman" w:cs="Times New Roman"/>
          <w:b/>
          <w:color w:val="000000" w:themeColor="text1"/>
          <w:sz w:val="28"/>
          <w:szCs w:val="28"/>
        </w:rPr>
        <w:t>поиску информации</w:t>
      </w:r>
      <w:r w:rsidRPr="00ED50B2">
        <w:rPr>
          <w:rFonts w:ascii="Times New Roman" w:eastAsia="Calibri" w:hAnsi="Times New Roman" w:cs="Times New Roman"/>
          <w:bCs/>
          <w:color w:val="000000" w:themeColor="text1"/>
          <w:sz w:val="28"/>
          <w:szCs w:val="28"/>
        </w:rPr>
        <w:t xml:space="preserve">, позволяющей полноценно раскрыть содержание заявленной темы экскурсии, то есть литературе. На этом же этапе начинается </w:t>
      </w:r>
      <w:r w:rsidRPr="00ED50B2">
        <w:rPr>
          <w:rFonts w:ascii="Times New Roman" w:eastAsia="Calibri" w:hAnsi="Times New Roman" w:cs="Times New Roman"/>
          <w:b/>
          <w:color w:val="000000" w:themeColor="text1"/>
          <w:sz w:val="28"/>
          <w:szCs w:val="28"/>
        </w:rPr>
        <w:t xml:space="preserve">планирование </w:t>
      </w:r>
      <w:r w:rsidRPr="00ED50B2">
        <w:rPr>
          <w:rFonts w:ascii="Times New Roman" w:eastAsia="Calibri" w:hAnsi="Times New Roman" w:cs="Times New Roman"/>
          <w:bCs/>
          <w:color w:val="000000" w:themeColor="text1"/>
          <w:sz w:val="28"/>
          <w:szCs w:val="28"/>
        </w:rPr>
        <w:t xml:space="preserve">самой экскурсии: составляется маршрут, подготавливается «портфель экскурсовода» (документы, фото- и видеоматериалы, которые будут использованы для показа во время самой экскурсии), пишется контрольный текст экскурсии, прорабатываются организационные моменты, составляется технологическая карта экскурсии, проводится предварительное прохождение экскурсовода по маршруту. На последнем этапе проводится непосредственный </w:t>
      </w:r>
      <w:r w:rsidRPr="00ED50B2">
        <w:rPr>
          <w:rFonts w:ascii="Times New Roman" w:eastAsia="Calibri" w:hAnsi="Times New Roman" w:cs="Times New Roman"/>
          <w:b/>
          <w:color w:val="000000" w:themeColor="text1"/>
          <w:sz w:val="28"/>
          <w:szCs w:val="28"/>
        </w:rPr>
        <w:t>прием, то есть проведение экскурсии</w:t>
      </w:r>
      <w:r w:rsidR="00C91781" w:rsidRPr="00ED50B2">
        <w:rPr>
          <w:rStyle w:val="a6"/>
          <w:rFonts w:ascii="Times New Roman" w:eastAsia="Calibri" w:hAnsi="Times New Roman" w:cs="Times New Roman"/>
          <w:b/>
          <w:color w:val="000000" w:themeColor="text1"/>
          <w:sz w:val="28"/>
          <w:szCs w:val="28"/>
        </w:rPr>
        <w:footnoteReference w:id="37"/>
      </w:r>
      <w:r w:rsidR="00C91781" w:rsidRPr="00ED50B2">
        <w:rPr>
          <w:rFonts w:ascii="Times New Roman" w:eastAsia="Calibri" w:hAnsi="Times New Roman" w:cs="Times New Roman"/>
          <w:b/>
          <w:color w:val="000000" w:themeColor="text1"/>
          <w:sz w:val="28"/>
          <w:szCs w:val="28"/>
        </w:rPr>
        <w:t>.</w:t>
      </w:r>
    </w:p>
    <w:p w14:paraId="6C5926D5" w14:textId="77777777" w:rsidR="00281306" w:rsidRPr="00ED50B2" w:rsidRDefault="00281306"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Как правило, большую часть подготовки экскурсии занимает разработка маршрута, а после и текста экскурсии. Текст экскурсии должен быть ясно изложен, формулировки должны быть четкими, объем фактического материала должен лаконично встраиваться в тайминг экскурсии.</w:t>
      </w:r>
    </w:p>
    <w:p w14:paraId="3FDC13B1" w14:textId="15DA00B4" w:rsidR="00155D2B" w:rsidRPr="00ED50B2" w:rsidRDefault="00F059D1"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Маршрут экскурсии, или траектория, должен быть сформирован в логическом хронометраже и обеспечивать раскрытие тематики, доступность и комфортабельности осмотра объекта показа, предполагать отсутствие продолжительных пауз в показе и рассказе экскурсовода, наличие санитарных и парковочных мест для транспортного средства. Лучше будет разработать не один, а несколько вариантов маршрута – на случай возможного изменения траектории экскурсии.</w:t>
      </w:r>
    </w:p>
    <w:p w14:paraId="6759C8AA" w14:textId="7BED8D86" w:rsidR="00F059D1" w:rsidRPr="00ED50B2" w:rsidRDefault="00F059D1"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Существует несколько композиционных принципов построения экскурсионного маршрута:</w:t>
      </w:r>
    </w:p>
    <w:p w14:paraId="635B4A5C" w14:textId="0F0A4EB6" w:rsidR="00F059D1" w:rsidRPr="00ED50B2" w:rsidRDefault="00F059D1"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
          <w:color w:val="000000" w:themeColor="text1"/>
          <w:sz w:val="28"/>
          <w:szCs w:val="28"/>
        </w:rPr>
        <w:lastRenderedPageBreak/>
        <w:t>Хронологический</w:t>
      </w:r>
      <w:r w:rsidRPr="00ED50B2">
        <w:rPr>
          <w:rFonts w:ascii="Times New Roman" w:eastAsia="Calibri" w:hAnsi="Times New Roman" w:cs="Times New Roman"/>
          <w:bCs/>
          <w:color w:val="000000" w:themeColor="text1"/>
          <w:sz w:val="28"/>
          <w:szCs w:val="28"/>
        </w:rPr>
        <w:t xml:space="preserve"> – такие экскурсии чаще всего посвящают деятельности выдающихся личностей и знакомят </w:t>
      </w:r>
      <w:r w:rsidR="00C27F0A" w:rsidRPr="00ED50B2">
        <w:rPr>
          <w:rFonts w:ascii="Times New Roman" w:eastAsia="Calibri" w:hAnsi="Times New Roman" w:cs="Times New Roman"/>
          <w:bCs/>
          <w:color w:val="000000" w:themeColor="text1"/>
          <w:sz w:val="28"/>
          <w:szCs w:val="28"/>
        </w:rPr>
        <w:t>экскурсанта</w:t>
      </w:r>
      <w:r w:rsidRPr="00ED50B2">
        <w:rPr>
          <w:rFonts w:ascii="Times New Roman" w:eastAsia="Calibri" w:hAnsi="Times New Roman" w:cs="Times New Roman"/>
          <w:bCs/>
          <w:color w:val="000000" w:themeColor="text1"/>
          <w:sz w:val="28"/>
          <w:szCs w:val="28"/>
        </w:rPr>
        <w:t xml:space="preserve"> с биографией человека в хронологическом порядке.</w:t>
      </w:r>
    </w:p>
    <w:p w14:paraId="5A27F3E1" w14:textId="049705D7" w:rsidR="00F059D1" w:rsidRPr="00ED50B2" w:rsidRDefault="00F059D1"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
          <w:color w:val="000000" w:themeColor="text1"/>
          <w:sz w:val="28"/>
          <w:szCs w:val="28"/>
        </w:rPr>
        <w:t>Тематический</w:t>
      </w:r>
      <w:r w:rsidRPr="00ED50B2">
        <w:rPr>
          <w:rFonts w:ascii="Times New Roman" w:eastAsia="Calibri" w:hAnsi="Times New Roman" w:cs="Times New Roman"/>
          <w:bCs/>
          <w:color w:val="000000" w:themeColor="text1"/>
          <w:sz w:val="28"/>
          <w:szCs w:val="28"/>
        </w:rPr>
        <w:t xml:space="preserve"> – такие экскурсии раскрывают определенную тему, например, как в нашем случае, жизнь населения Северного Приангарья в </w:t>
      </w:r>
      <w:r w:rsidRPr="00ED50B2">
        <w:rPr>
          <w:rFonts w:ascii="Times New Roman" w:eastAsia="Calibri" w:hAnsi="Times New Roman" w:cs="Times New Roman"/>
          <w:bCs/>
          <w:color w:val="000000" w:themeColor="text1"/>
          <w:sz w:val="28"/>
          <w:szCs w:val="28"/>
          <w:lang w:val="en-US"/>
        </w:rPr>
        <w:t>I</w:t>
      </w:r>
      <w:r w:rsidRPr="00ED50B2">
        <w:rPr>
          <w:rFonts w:ascii="Times New Roman" w:eastAsia="Calibri" w:hAnsi="Times New Roman" w:cs="Times New Roman"/>
          <w:bCs/>
          <w:color w:val="000000" w:themeColor="text1"/>
          <w:sz w:val="28"/>
          <w:szCs w:val="28"/>
        </w:rPr>
        <w:t xml:space="preserve"> тыс. до н.э.</w:t>
      </w:r>
    </w:p>
    <w:p w14:paraId="30C7C892" w14:textId="2BAA1C7E" w:rsidR="00F059D1" w:rsidRPr="00ED50B2" w:rsidRDefault="00F059D1"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
          <w:color w:val="000000" w:themeColor="text1"/>
          <w:sz w:val="28"/>
          <w:szCs w:val="28"/>
        </w:rPr>
        <w:t xml:space="preserve">Географический </w:t>
      </w:r>
      <w:r w:rsidRPr="00ED50B2">
        <w:rPr>
          <w:rFonts w:ascii="Times New Roman" w:eastAsia="Calibri" w:hAnsi="Times New Roman" w:cs="Times New Roman"/>
          <w:bCs/>
          <w:color w:val="000000" w:themeColor="text1"/>
          <w:sz w:val="28"/>
          <w:szCs w:val="28"/>
        </w:rPr>
        <w:t xml:space="preserve">– такие экскурсии следуют ориентирам на местности, например, </w:t>
      </w:r>
      <w:r w:rsidR="002E72FF" w:rsidRPr="00ED50B2">
        <w:rPr>
          <w:rFonts w:ascii="Times New Roman" w:eastAsia="Calibri" w:hAnsi="Times New Roman" w:cs="Times New Roman"/>
          <w:bCs/>
          <w:color w:val="000000" w:themeColor="text1"/>
          <w:sz w:val="28"/>
          <w:szCs w:val="28"/>
        </w:rPr>
        <w:t>«Красноярск с борта теплохода»;</w:t>
      </w:r>
    </w:p>
    <w:p w14:paraId="5756EDE7" w14:textId="5086A09C" w:rsidR="002E72FF" w:rsidRPr="00ED50B2" w:rsidRDefault="002E72FF"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Иногда данные принципы комбинируются в зависимости от особенностей маршрута. К самому </w:t>
      </w:r>
      <w:r w:rsidRPr="00ED50B2">
        <w:rPr>
          <w:rFonts w:ascii="Times New Roman" w:eastAsia="Calibri" w:hAnsi="Times New Roman" w:cs="Times New Roman"/>
          <w:b/>
          <w:color w:val="000000" w:themeColor="text1"/>
          <w:sz w:val="28"/>
          <w:szCs w:val="28"/>
        </w:rPr>
        <w:t xml:space="preserve">маршруту </w:t>
      </w:r>
      <w:r w:rsidRPr="00ED50B2">
        <w:rPr>
          <w:rFonts w:ascii="Times New Roman" w:eastAsia="Calibri" w:hAnsi="Times New Roman" w:cs="Times New Roman"/>
          <w:bCs/>
          <w:color w:val="000000" w:themeColor="text1"/>
          <w:sz w:val="28"/>
          <w:szCs w:val="28"/>
        </w:rPr>
        <w:t>при разработке предъявляется ряд требований</w:t>
      </w:r>
      <w:r w:rsidR="00C91781" w:rsidRPr="00ED50B2">
        <w:rPr>
          <w:rStyle w:val="a6"/>
          <w:rFonts w:ascii="Times New Roman" w:eastAsia="Calibri" w:hAnsi="Times New Roman" w:cs="Times New Roman"/>
          <w:bCs/>
          <w:color w:val="000000" w:themeColor="text1"/>
          <w:sz w:val="28"/>
          <w:szCs w:val="28"/>
        </w:rPr>
        <w:footnoteReference w:id="38"/>
      </w:r>
      <w:r w:rsidRPr="00ED50B2">
        <w:rPr>
          <w:rFonts w:ascii="Times New Roman" w:eastAsia="Calibri" w:hAnsi="Times New Roman" w:cs="Times New Roman"/>
          <w:bCs/>
          <w:color w:val="000000" w:themeColor="text1"/>
          <w:sz w:val="28"/>
          <w:szCs w:val="28"/>
        </w:rPr>
        <w:t>:</w:t>
      </w:r>
    </w:p>
    <w:p w14:paraId="6D31A80C" w14:textId="605D7C27" w:rsidR="002E72FF" w:rsidRPr="00ED50B2" w:rsidRDefault="002E72FF" w:rsidP="00C15297">
      <w:pPr>
        <w:pStyle w:val="a3"/>
        <w:numPr>
          <w:ilvl w:val="0"/>
          <w:numId w:val="6"/>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Экскурсионные объекты должны располагаться относительно друг друга на таком расстоянии, чтобы не перекрывать друг друга и не быть далеко – переход / переезд между объектами не должен превышать 15 минут;</w:t>
      </w:r>
    </w:p>
    <w:p w14:paraId="73F8F7C5" w14:textId="1CA809F1" w:rsidR="002E72FF" w:rsidRPr="00ED50B2" w:rsidRDefault="002E72FF" w:rsidP="00C15297">
      <w:pPr>
        <w:pStyle w:val="a3"/>
        <w:numPr>
          <w:ilvl w:val="0"/>
          <w:numId w:val="6"/>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Не должно быть «петель» – повторных прохождений по одному и тому же мест</w:t>
      </w:r>
      <w:r w:rsidR="00D05EFC" w:rsidRPr="00ED50B2">
        <w:rPr>
          <w:rFonts w:ascii="Times New Roman" w:eastAsia="Calibri" w:hAnsi="Times New Roman" w:cs="Times New Roman"/>
          <w:bCs/>
          <w:color w:val="000000" w:themeColor="text1"/>
          <w:sz w:val="28"/>
          <w:szCs w:val="28"/>
        </w:rPr>
        <w:t xml:space="preserve">у </w:t>
      </w:r>
      <w:r w:rsidRPr="00ED50B2">
        <w:rPr>
          <w:rFonts w:ascii="Times New Roman" w:eastAsia="Calibri" w:hAnsi="Times New Roman" w:cs="Times New Roman"/>
          <w:bCs/>
          <w:color w:val="000000" w:themeColor="text1"/>
          <w:sz w:val="28"/>
          <w:szCs w:val="28"/>
        </w:rPr>
        <w:t>маршрута;</w:t>
      </w:r>
    </w:p>
    <w:p w14:paraId="392B1EC4" w14:textId="2D738AB6" w:rsidR="002E72FF" w:rsidRPr="00ED50B2" w:rsidRDefault="002E72FF" w:rsidP="00C15297">
      <w:pPr>
        <w:pStyle w:val="a3"/>
        <w:numPr>
          <w:ilvl w:val="0"/>
          <w:numId w:val="6"/>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Должны быть учтены эстетическая ценность застройки и ландшафта маршрута.</w:t>
      </w:r>
    </w:p>
    <w:p w14:paraId="1E91C147" w14:textId="7AF3AF7E" w:rsidR="002E72FF" w:rsidRPr="00ED50B2" w:rsidRDefault="002E72FF" w:rsidP="00C15297">
      <w:pPr>
        <w:pStyle w:val="a3"/>
        <w:numPr>
          <w:ilvl w:val="0"/>
          <w:numId w:val="6"/>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Маршрут должен содействовать раскрытию темы экскурсии;</w:t>
      </w:r>
    </w:p>
    <w:p w14:paraId="71A0774C" w14:textId="42CE1DDF" w:rsidR="001C09F4" w:rsidRPr="00ED50B2" w:rsidRDefault="001C09F4" w:rsidP="00C15297">
      <w:pPr>
        <w:pStyle w:val="a3"/>
        <w:numPr>
          <w:ilvl w:val="0"/>
          <w:numId w:val="6"/>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Количество объектов маршрута должно быть подобрано так, чтобы участники экскурсии не переутомлялись и не останавливались долго на одном объекте. Оптимально закладывать на экскурсию 2 – 4 академических часа, в рамках которых будет рассмотрено не более 20 объектов.</w:t>
      </w:r>
    </w:p>
    <w:p w14:paraId="785CBDAA" w14:textId="169B836B" w:rsidR="00CD1431" w:rsidRPr="00ED50B2" w:rsidRDefault="00CD1431" w:rsidP="00C15297">
      <w:pPr>
        <w:pStyle w:val="a3"/>
        <w:numPr>
          <w:ilvl w:val="0"/>
          <w:numId w:val="6"/>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Объекты маршрута также отбираются по нескольким критериям. Учитывается </w:t>
      </w:r>
      <w:r w:rsidRPr="00ED50B2">
        <w:rPr>
          <w:rFonts w:ascii="Times New Roman" w:eastAsia="Calibri" w:hAnsi="Times New Roman" w:cs="Times New Roman"/>
          <w:bCs/>
          <w:i/>
          <w:iCs/>
          <w:color w:val="000000" w:themeColor="text1"/>
          <w:sz w:val="28"/>
          <w:szCs w:val="28"/>
        </w:rPr>
        <w:t>познавательная ценность</w:t>
      </w:r>
      <w:r w:rsidRPr="00ED50B2">
        <w:rPr>
          <w:rFonts w:ascii="Times New Roman" w:eastAsia="Calibri" w:hAnsi="Times New Roman" w:cs="Times New Roman"/>
          <w:bCs/>
          <w:color w:val="000000" w:themeColor="text1"/>
          <w:sz w:val="28"/>
          <w:szCs w:val="28"/>
        </w:rPr>
        <w:t xml:space="preserve"> объекта, то есть его связь с историческим событием или эпохой, его известность среди населения, </w:t>
      </w:r>
      <w:r w:rsidRPr="00ED50B2">
        <w:rPr>
          <w:rFonts w:ascii="Times New Roman" w:eastAsia="Calibri" w:hAnsi="Times New Roman" w:cs="Times New Roman"/>
          <w:bCs/>
          <w:i/>
          <w:iCs/>
          <w:color w:val="000000" w:themeColor="text1"/>
          <w:sz w:val="28"/>
          <w:szCs w:val="28"/>
        </w:rPr>
        <w:t>экзотичность объекта, выразительность</w:t>
      </w:r>
      <w:r w:rsidRPr="00ED50B2">
        <w:rPr>
          <w:rFonts w:ascii="Times New Roman" w:eastAsia="Calibri" w:hAnsi="Times New Roman" w:cs="Times New Roman"/>
          <w:bCs/>
          <w:color w:val="000000" w:themeColor="text1"/>
          <w:sz w:val="28"/>
          <w:szCs w:val="28"/>
        </w:rPr>
        <w:t xml:space="preserve"> – его взаимодействие с окружающей средой,</w:t>
      </w:r>
      <w:r w:rsidRPr="00ED50B2">
        <w:rPr>
          <w:rFonts w:ascii="Times New Roman" w:eastAsia="Calibri" w:hAnsi="Times New Roman" w:cs="Times New Roman"/>
          <w:bCs/>
          <w:i/>
          <w:iCs/>
          <w:color w:val="000000" w:themeColor="text1"/>
          <w:sz w:val="28"/>
          <w:szCs w:val="28"/>
        </w:rPr>
        <w:t xml:space="preserve"> сохранность</w:t>
      </w:r>
      <w:r w:rsidRPr="00ED50B2">
        <w:rPr>
          <w:rFonts w:ascii="Times New Roman" w:eastAsia="Calibri" w:hAnsi="Times New Roman" w:cs="Times New Roman"/>
          <w:bCs/>
          <w:color w:val="000000" w:themeColor="text1"/>
          <w:sz w:val="28"/>
          <w:szCs w:val="28"/>
        </w:rPr>
        <w:t xml:space="preserve"> объекта на момент проведения экскурсии и </w:t>
      </w:r>
      <w:r w:rsidRPr="00ED50B2">
        <w:rPr>
          <w:rFonts w:ascii="Times New Roman" w:eastAsia="Calibri" w:hAnsi="Times New Roman" w:cs="Times New Roman"/>
          <w:bCs/>
          <w:i/>
          <w:iCs/>
          <w:color w:val="000000" w:themeColor="text1"/>
          <w:sz w:val="28"/>
          <w:szCs w:val="28"/>
        </w:rPr>
        <w:t>местонахождение</w:t>
      </w:r>
      <w:r w:rsidR="00D63A61" w:rsidRPr="00ED50B2">
        <w:rPr>
          <w:rFonts w:ascii="Times New Roman" w:eastAsia="Calibri" w:hAnsi="Times New Roman" w:cs="Times New Roman"/>
          <w:bCs/>
          <w:color w:val="000000" w:themeColor="text1"/>
          <w:sz w:val="28"/>
          <w:szCs w:val="28"/>
        </w:rPr>
        <w:t xml:space="preserve"> –</w:t>
      </w:r>
      <w:r w:rsidRPr="00ED50B2">
        <w:rPr>
          <w:rFonts w:ascii="Times New Roman" w:eastAsia="Calibri" w:hAnsi="Times New Roman" w:cs="Times New Roman"/>
          <w:bCs/>
          <w:color w:val="000000" w:themeColor="text1"/>
          <w:sz w:val="28"/>
          <w:szCs w:val="28"/>
        </w:rPr>
        <w:t xml:space="preserve"> для </w:t>
      </w:r>
      <w:r w:rsidR="00D63A61" w:rsidRPr="00ED50B2">
        <w:rPr>
          <w:rFonts w:ascii="Times New Roman" w:eastAsia="Calibri" w:hAnsi="Times New Roman" w:cs="Times New Roman"/>
          <w:bCs/>
          <w:color w:val="000000" w:themeColor="text1"/>
          <w:sz w:val="28"/>
          <w:szCs w:val="28"/>
        </w:rPr>
        <w:t>удобного изучения</w:t>
      </w:r>
      <w:r w:rsidRPr="00ED50B2">
        <w:rPr>
          <w:rFonts w:ascii="Times New Roman" w:eastAsia="Calibri" w:hAnsi="Times New Roman" w:cs="Times New Roman"/>
          <w:bCs/>
          <w:color w:val="000000" w:themeColor="text1"/>
          <w:sz w:val="28"/>
          <w:szCs w:val="28"/>
        </w:rPr>
        <w:t>.</w:t>
      </w:r>
    </w:p>
    <w:p w14:paraId="6F879A13" w14:textId="29DACA27" w:rsidR="00EA1772" w:rsidRPr="00ED50B2" w:rsidRDefault="00B57EC8"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lastRenderedPageBreak/>
        <w:t>Успех проведения экскурсии напрямую зависит</w:t>
      </w:r>
      <w:r w:rsidR="00EA1772" w:rsidRPr="00ED50B2">
        <w:rPr>
          <w:rFonts w:ascii="Times New Roman" w:eastAsia="Calibri" w:hAnsi="Times New Roman" w:cs="Times New Roman"/>
          <w:bCs/>
          <w:color w:val="000000" w:themeColor="text1"/>
          <w:sz w:val="28"/>
          <w:szCs w:val="28"/>
        </w:rPr>
        <w:t xml:space="preserve"> не только от правильно составленного маршрута, но и</w:t>
      </w:r>
      <w:r w:rsidRPr="00ED50B2">
        <w:rPr>
          <w:rFonts w:ascii="Times New Roman" w:eastAsia="Calibri" w:hAnsi="Times New Roman" w:cs="Times New Roman"/>
          <w:bCs/>
          <w:color w:val="000000" w:themeColor="text1"/>
          <w:sz w:val="28"/>
          <w:szCs w:val="28"/>
        </w:rPr>
        <w:t xml:space="preserve"> от использованных в ней методических приемов рассказа и показа, которые в свою очередь зависят от задач, поставленных перед экскурсией.</w:t>
      </w:r>
      <w:r w:rsidR="00EA1772" w:rsidRPr="00ED50B2">
        <w:rPr>
          <w:rFonts w:ascii="Times New Roman" w:eastAsia="Calibri" w:hAnsi="Times New Roman" w:cs="Times New Roman"/>
          <w:bCs/>
          <w:color w:val="000000" w:themeColor="text1"/>
          <w:sz w:val="28"/>
          <w:szCs w:val="28"/>
        </w:rPr>
        <w:t xml:space="preserve"> Если лишить экскурсию показа, то это уже будет не экскурсия, а просто лекция или беседа. Экскурсия, лишенная рассказа, станет просто осмотром достопримечательностей, влияние которого на сознание экскурсантов будет минимальным. Приведем несколько приемов рассказа и показа.</w:t>
      </w:r>
    </w:p>
    <w:p w14:paraId="1C1A466E" w14:textId="64060F60" w:rsidR="00EA1772" w:rsidRPr="00ED50B2" w:rsidRDefault="00EA1772"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К </w:t>
      </w:r>
      <w:r w:rsidRPr="00ED50B2">
        <w:rPr>
          <w:rFonts w:ascii="Times New Roman" w:eastAsia="Calibri" w:hAnsi="Times New Roman" w:cs="Times New Roman"/>
          <w:b/>
          <w:color w:val="000000" w:themeColor="text1"/>
          <w:sz w:val="28"/>
          <w:szCs w:val="28"/>
        </w:rPr>
        <w:t>методическим приемам показа</w:t>
      </w:r>
      <w:r w:rsidR="00C91781" w:rsidRPr="00ED50B2">
        <w:rPr>
          <w:rStyle w:val="a6"/>
          <w:rFonts w:ascii="Times New Roman" w:eastAsia="Calibri" w:hAnsi="Times New Roman" w:cs="Times New Roman"/>
          <w:b/>
          <w:color w:val="000000" w:themeColor="text1"/>
          <w:sz w:val="28"/>
          <w:szCs w:val="28"/>
        </w:rPr>
        <w:footnoteReference w:id="39"/>
      </w:r>
      <w:r w:rsidRPr="00ED50B2">
        <w:rPr>
          <w:rFonts w:ascii="Times New Roman" w:eastAsia="Calibri" w:hAnsi="Times New Roman" w:cs="Times New Roman"/>
          <w:bCs/>
          <w:color w:val="000000" w:themeColor="text1"/>
          <w:sz w:val="28"/>
          <w:szCs w:val="28"/>
        </w:rPr>
        <w:t xml:space="preserve"> будут относиться:</w:t>
      </w:r>
      <w:r w:rsidR="00C27F0A" w:rsidRPr="00ED50B2">
        <w:rPr>
          <w:rFonts w:ascii="Times New Roman" w:eastAsia="Calibri" w:hAnsi="Times New Roman" w:cs="Times New Roman"/>
          <w:bCs/>
          <w:color w:val="000000" w:themeColor="text1"/>
          <w:sz w:val="28"/>
          <w:szCs w:val="28"/>
        </w:rPr>
        <w:t xml:space="preserve"> </w:t>
      </w:r>
    </w:p>
    <w:p w14:paraId="46D9B158" w14:textId="23B23E23" w:rsidR="00EA1772" w:rsidRPr="00ED50B2" w:rsidRDefault="00EA1772"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предварительного осмотра. Он применяется в случаях, когда экскурсовод предлагает участникам экскурсии самим провести первоначальное наблюдение объекта или ориентирует группу на те особенности, которые нужно отметить в ходе последующего наблюдения;</w:t>
      </w:r>
    </w:p>
    <w:p w14:paraId="4B4F2936" w14:textId="46236AFA" w:rsidR="00EA1772" w:rsidRPr="00ED50B2" w:rsidRDefault="00EA1772"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панорамного показа – дает возможность наблюдать вид местности. Здесь делается акцент на отдельные объекты, помогающие раскрыть тему экскурсии</w:t>
      </w:r>
      <w:r w:rsidR="00477617" w:rsidRPr="00ED50B2">
        <w:rPr>
          <w:rFonts w:ascii="Times New Roman" w:eastAsia="Calibri" w:hAnsi="Times New Roman" w:cs="Times New Roman"/>
          <w:bCs/>
          <w:color w:val="000000" w:themeColor="text1"/>
          <w:sz w:val="28"/>
          <w:szCs w:val="28"/>
        </w:rPr>
        <w:t>;</w:t>
      </w:r>
    </w:p>
    <w:p w14:paraId="57CBE10B" w14:textId="7475FEBB" w:rsidR="00477617" w:rsidRPr="00ED50B2" w:rsidRDefault="00477617"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зрительной реконструкции заключается в словесном восстановлении первоначального облика объекта экскурсии.</w:t>
      </w:r>
      <w:r w:rsidR="006F15E6" w:rsidRPr="00ED50B2">
        <w:rPr>
          <w:rFonts w:ascii="Times New Roman" w:eastAsia="Calibri" w:hAnsi="Times New Roman" w:cs="Times New Roman"/>
          <w:bCs/>
          <w:color w:val="000000" w:themeColor="text1"/>
          <w:sz w:val="28"/>
          <w:szCs w:val="28"/>
        </w:rPr>
        <w:t xml:space="preserve"> Здесь же активно применяются фото- и видеоматериалы из «портфеля экскурсовода»;</w:t>
      </w:r>
    </w:p>
    <w:p w14:paraId="6DBA4D55" w14:textId="34DEE2C4" w:rsidR="006F15E6" w:rsidRPr="00ED50B2" w:rsidRDefault="006F15E6"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локализации событий играет важную роль в конкретизации событий. Этот прием дает возможность обратить внимание участников экскурсии именно на то место, где произошло какое-либо событие;</w:t>
      </w:r>
    </w:p>
    <w:p w14:paraId="65AE4ED8" w14:textId="60585F22" w:rsidR="006F15E6" w:rsidRPr="00ED50B2" w:rsidRDefault="006F15E6"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интеграции – построен на объединении отдельных частей наблюдаемого объекта в единое целое. Действие этого приема в экскурсии связано с методом синтеза – соединения отдельных частей, деталей, обобщения разорванных фактов в единое целое;</w:t>
      </w:r>
    </w:p>
    <w:p w14:paraId="3946787D" w14:textId="32B30EA2" w:rsidR="006F15E6" w:rsidRPr="00ED50B2" w:rsidRDefault="006F15E6"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движения по объекту помогает лучше изучить его и увидеть множество мелких деталей;</w:t>
      </w:r>
    </w:p>
    <w:p w14:paraId="1A451BF2" w14:textId="43039412" w:rsidR="006F15E6" w:rsidRPr="00ED50B2" w:rsidRDefault="006F15E6"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lastRenderedPageBreak/>
        <w:t>Прием зрительной аналогии построен на сравнении данного объекта с изображением другого аналогичного объекта, либо наблюдаемого объекта с теми объектами, которые экскурсанты видели ранее. При этом у каждого экскурсанта может быть своя аналогия. Прием зрительной аналогии иногда называют приемом ассоциации.</w:t>
      </w:r>
    </w:p>
    <w:p w14:paraId="7B54607C" w14:textId="5FD3E02C" w:rsidR="006F15E6" w:rsidRPr="00ED50B2" w:rsidRDefault="006F15E6" w:rsidP="00C15297">
      <w:pPr>
        <w:spacing w:after="0" w:line="360" w:lineRule="auto"/>
        <w:ind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К </w:t>
      </w:r>
      <w:r w:rsidRPr="00ED50B2">
        <w:rPr>
          <w:rFonts w:ascii="Times New Roman" w:eastAsia="Calibri" w:hAnsi="Times New Roman" w:cs="Times New Roman"/>
          <w:b/>
          <w:color w:val="000000" w:themeColor="text1"/>
          <w:sz w:val="28"/>
          <w:szCs w:val="28"/>
        </w:rPr>
        <w:t>методическим приемам рассказа</w:t>
      </w:r>
      <w:r w:rsidR="00C91781" w:rsidRPr="00ED50B2">
        <w:rPr>
          <w:rStyle w:val="a6"/>
          <w:rFonts w:ascii="Times New Roman" w:eastAsia="Calibri" w:hAnsi="Times New Roman" w:cs="Times New Roman"/>
          <w:b/>
          <w:color w:val="000000" w:themeColor="text1"/>
          <w:sz w:val="28"/>
          <w:szCs w:val="28"/>
        </w:rPr>
        <w:footnoteReference w:id="40"/>
      </w:r>
      <w:r w:rsidRPr="00ED50B2">
        <w:rPr>
          <w:rFonts w:ascii="Times New Roman" w:eastAsia="Calibri" w:hAnsi="Times New Roman" w:cs="Times New Roman"/>
          <w:bCs/>
          <w:color w:val="000000" w:themeColor="text1"/>
          <w:sz w:val="28"/>
          <w:szCs w:val="28"/>
        </w:rPr>
        <w:t xml:space="preserve"> будут относиться:</w:t>
      </w:r>
    </w:p>
    <w:p w14:paraId="2728D430" w14:textId="496A4F1B" w:rsidR="006F15E6" w:rsidRPr="00ED50B2" w:rsidRDefault="008724C3"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описания предполагает изложение экскурсоводом характерных черт, примет, особенностей внешнего вида объекта в определенной последовательности, ставит своей задачей оказать помощь в правильном отображении объекта в сознании экскурсантов;</w:t>
      </w:r>
    </w:p>
    <w:p w14:paraId="0E69A098" w14:textId="067091A4" w:rsidR="008724C3" w:rsidRPr="00ED50B2" w:rsidRDefault="008724C3"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объяснения – форма изложения материала, когда в рассказе, помимо справки об историческом событии, раскрываются сущность и причины, его вызвавшие;</w:t>
      </w:r>
    </w:p>
    <w:p w14:paraId="409F0471" w14:textId="43B7D9B2" w:rsidR="008724C3" w:rsidRPr="00ED50B2" w:rsidRDefault="008724C3"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комментирования используется экскурсоводом при изложении материала, разъясняющего смысл события или замысел автора памятника истории и культуры, который в данный момент наблюдается экскурсантами;</w:t>
      </w:r>
    </w:p>
    <w:p w14:paraId="278FE332" w14:textId="65A1E906" w:rsidR="008724C3" w:rsidRPr="00ED50B2" w:rsidRDefault="008724C3"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репортажа</w:t>
      </w:r>
      <w:r w:rsidR="004176C6">
        <w:rPr>
          <w:rFonts w:ascii="Times New Roman" w:eastAsia="Calibri" w:hAnsi="Times New Roman" w:cs="Times New Roman"/>
          <w:bCs/>
          <w:color w:val="000000" w:themeColor="text1"/>
          <w:sz w:val="28"/>
          <w:szCs w:val="28"/>
        </w:rPr>
        <w:t xml:space="preserve"> </w:t>
      </w:r>
      <w:r w:rsidRPr="00ED50B2">
        <w:rPr>
          <w:rFonts w:ascii="Times New Roman" w:eastAsia="Calibri" w:hAnsi="Times New Roman" w:cs="Times New Roman"/>
          <w:bCs/>
          <w:color w:val="000000" w:themeColor="text1"/>
          <w:sz w:val="28"/>
          <w:szCs w:val="28"/>
        </w:rPr>
        <w:t>– это краткое сообщение экскурсовода о событии, явлении, процессе, очевидцами которых являются экскурсанты. Рассказ при этом идет об объекте, попавшем в поле их зрения;</w:t>
      </w:r>
    </w:p>
    <w:p w14:paraId="182D06DB" w14:textId="0F4BD703" w:rsidR="008724C3" w:rsidRPr="00ED50B2" w:rsidRDefault="008724C3"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Прием цитирования источников, связанных с объектом, помогает увидеть объект глазами </w:t>
      </w:r>
      <w:r w:rsidR="00360D21" w:rsidRPr="00ED50B2">
        <w:rPr>
          <w:rFonts w:ascii="Times New Roman" w:eastAsia="Calibri" w:hAnsi="Times New Roman" w:cs="Times New Roman"/>
          <w:bCs/>
          <w:color w:val="000000" w:themeColor="text1"/>
          <w:sz w:val="28"/>
          <w:szCs w:val="28"/>
        </w:rPr>
        <w:t>человека, сказавшего цитируемое изречение. Он созвучен с приемом ссылки на очевидцев, который позволяет образно воссоздать события;</w:t>
      </w:r>
    </w:p>
    <w:p w14:paraId="6AC09AD0" w14:textId="0D9A5E1E" w:rsidR="00360D21" w:rsidRPr="00ED50B2" w:rsidRDefault="00360D21"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заданий помогает экскурсантам подробнее погрузиться в экскурсию и повысит их концентрацию, заставит подумать или объяснить что-либо;</w:t>
      </w:r>
    </w:p>
    <w:p w14:paraId="761952D4" w14:textId="61A7AB18" w:rsidR="00360D21" w:rsidRPr="00ED50B2" w:rsidRDefault="00360D21"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 xml:space="preserve">Прием «вопрос-ответ»: такой прием позволяет участникам экскурсии задуматься над многими вещами. На какие-то вопросы экскурсовод </w:t>
      </w:r>
      <w:r w:rsidRPr="00ED50B2">
        <w:rPr>
          <w:rFonts w:ascii="Times New Roman" w:eastAsia="Calibri" w:hAnsi="Times New Roman" w:cs="Times New Roman"/>
          <w:bCs/>
          <w:color w:val="000000" w:themeColor="text1"/>
          <w:sz w:val="28"/>
          <w:szCs w:val="28"/>
        </w:rPr>
        <w:lastRenderedPageBreak/>
        <w:t>ответит сам, а на какие-то смогут ответить сами экскурсанты в процессе знакомства с объектом;</w:t>
      </w:r>
    </w:p>
    <w:p w14:paraId="63CB23D6" w14:textId="19509455" w:rsidR="00360D21" w:rsidRPr="00ED50B2" w:rsidRDefault="00360D21"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соучастия. Задача этого приема – помочь экскурсантам стать участниками того события, которому посвящена экскурсия. Делается это с помощью, например, обращения к группе: «Представьте себе…»</w:t>
      </w:r>
    </w:p>
    <w:p w14:paraId="032AA8E1" w14:textId="77777777" w:rsidR="00360D21" w:rsidRPr="00ED50B2" w:rsidRDefault="00360D21"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дискуссионной ситуации. Экскурсовод, используя этот прием, выдвигает в своем рассказе такое положение, которое вызывает дискуссионную ситуацию, заменив монологическую форму материала открытым диалогом.</w:t>
      </w:r>
    </w:p>
    <w:p w14:paraId="785BAE8D" w14:textId="5D173037" w:rsidR="00360D21" w:rsidRPr="00ED50B2" w:rsidRDefault="00360D21"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сталкивания противоречивых версий используется в рассказе экскурсовода, например, при оценке определенного исторического события, утверждения даты возникновения конкретного города или происхождения названия города (реки, озера, местности).</w:t>
      </w:r>
    </w:p>
    <w:p w14:paraId="5DA1A856" w14:textId="49D69566" w:rsidR="00360D21" w:rsidRPr="00ED50B2" w:rsidRDefault="00360D21" w:rsidP="00C15297">
      <w:pPr>
        <w:pStyle w:val="a3"/>
        <w:numPr>
          <w:ilvl w:val="0"/>
          <w:numId w:val="7"/>
        </w:numPr>
        <w:spacing w:after="0" w:line="360" w:lineRule="auto"/>
        <w:ind w:left="0" w:firstLine="709"/>
        <w:jc w:val="both"/>
        <w:rPr>
          <w:rFonts w:ascii="Times New Roman" w:eastAsia="Calibri" w:hAnsi="Times New Roman" w:cs="Times New Roman"/>
          <w:bCs/>
          <w:color w:val="000000" w:themeColor="text1"/>
          <w:sz w:val="28"/>
          <w:szCs w:val="28"/>
        </w:rPr>
      </w:pPr>
      <w:r w:rsidRPr="00ED50B2">
        <w:rPr>
          <w:rFonts w:ascii="Times New Roman" w:eastAsia="Calibri" w:hAnsi="Times New Roman" w:cs="Times New Roman"/>
          <w:bCs/>
          <w:color w:val="000000" w:themeColor="text1"/>
          <w:sz w:val="28"/>
          <w:szCs w:val="28"/>
        </w:rPr>
        <w:t>Прием проблемной ситуации состоит в том, что в рассказе экскурсовода ставится проблема, связанная с темой экскурсии.</w:t>
      </w:r>
    </w:p>
    <w:p w14:paraId="47D27FDF" w14:textId="5B647438" w:rsidR="00654D39" w:rsidRPr="00ED50B2" w:rsidRDefault="00C27F0A" w:rsidP="00BB681A">
      <w:pPr>
        <w:spacing w:after="0" w:line="360" w:lineRule="auto"/>
        <w:ind w:firstLine="709"/>
        <w:jc w:val="both"/>
        <w:rPr>
          <w:rStyle w:val="fontstyle01"/>
          <w:rFonts w:ascii="Times New Roman" w:hAnsi="Times New Roman" w:cs="Times New Roman"/>
          <w:color w:val="000000" w:themeColor="text1"/>
          <w:sz w:val="28"/>
          <w:szCs w:val="28"/>
        </w:rPr>
      </w:pPr>
      <w:r w:rsidRPr="00ED50B2">
        <w:rPr>
          <w:rFonts w:ascii="Times New Roman" w:eastAsia="Calibri" w:hAnsi="Times New Roman" w:cs="Times New Roman"/>
          <w:bCs/>
          <w:color w:val="000000" w:themeColor="text1"/>
          <w:sz w:val="28"/>
          <w:szCs w:val="28"/>
        </w:rPr>
        <w:t xml:space="preserve">Таким образом, изучив основные методические требования к разработке </w:t>
      </w:r>
      <w:r w:rsidRPr="00574737">
        <w:rPr>
          <w:rFonts w:ascii="Times New Roman" w:eastAsia="Calibri" w:hAnsi="Times New Roman" w:cs="Times New Roman"/>
          <w:bCs/>
          <w:color w:val="000000" w:themeColor="text1"/>
          <w:sz w:val="28"/>
          <w:szCs w:val="28"/>
        </w:rPr>
        <w:t>экскурсий</w:t>
      </w:r>
      <w:r w:rsidR="00574737" w:rsidRPr="00574737">
        <w:rPr>
          <w:rFonts w:ascii="Times New Roman" w:eastAsia="Calibri" w:hAnsi="Times New Roman" w:cs="Times New Roman"/>
          <w:bCs/>
          <w:color w:val="000000" w:themeColor="text1"/>
          <w:sz w:val="28"/>
          <w:szCs w:val="28"/>
        </w:rPr>
        <w:t>,</w:t>
      </w:r>
      <w:r w:rsidRPr="00574737">
        <w:rPr>
          <w:rFonts w:ascii="Times New Roman" w:eastAsia="Calibri" w:hAnsi="Times New Roman" w:cs="Times New Roman"/>
          <w:bCs/>
          <w:color w:val="000000" w:themeColor="text1"/>
          <w:sz w:val="28"/>
          <w:szCs w:val="28"/>
        </w:rPr>
        <w:t xml:space="preserve"> мы можем </w:t>
      </w:r>
      <w:r w:rsidR="00574737" w:rsidRPr="00574737">
        <w:rPr>
          <w:rFonts w:ascii="Times New Roman" w:eastAsia="Calibri" w:hAnsi="Times New Roman" w:cs="Times New Roman"/>
          <w:bCs/>
          <w:color w:val="000000" w:themeColor="text1"/>
          <w:sz w:val="28"/>
          <w:szCs w:val="28"/>
        </w:rPr>
        <w:t>разработать свою</w:t>
      </w:r>
      <w:r w:rsidRPr="00574737">
        <w:rPr>
          <w:rFonts w:ascii="Times New Roman" w:eastAsia="Calibri" w:hAnsi="Times New Roman" w:cs="Times New Roman"/>
          <w:bCs/>
          <w:color w:val="000000" w:themeColor="text1"/>
          <w:sz w:val="28"/>
          <w:szCs w:val="28"/>
        </w:rPr>
        <w:t xml:space="preserve"> экскурси</w:t>
      </w:r>
      <w:r w:rsidR="00574737" w:rsidRPr="00574737">
        <w:rPr>
          <w:rFonts w:ascii="Times New Roman" w:eastAsia="Calibri" w:hAnsi="Times New Roman" w:cs="Times New Roman"/>
          <w:bCs/>
          <w:color w:val="000000" w:themeColor="text1"/>
          <w:sz w:val="28"/>
          <w:szCs w:val="28"/>
        </w:rPr>
        <w:t>ю</w:t>
      </w:r>
      <w:r w:rsidRPr="00574737">
        <w:rPr>
          <w:rFonts w:ascii="Times New Roman" w:eastAsia="Calibri" w:hAnsi="Times New Roman" w:cs="Times New Roman"/>
          <w:bCs/>
          <w:color w:val="000000" w:themeColor="text1"/>
          <w:sz w:val="28"/>
          <w:szCs w:val="28"/>
        </w:rPr>
        <w:t xml:space="preserve"> на археологический объект</w:t>
      </w:r>
      <w:r w:rsidRPr="00574737">
        <w:rPr>
          <w:rFonts w:ascii="Times New Roman" w:eastAsia="Calibri" w:hAnsi="Times New Roman" w:cs="Times New Roman"/>
          <w:bCs/>
          <w:i/>
          <w:iCs/>
          <w:color w:val="000000" w:themeColor="text1"/>
          <w:sz w:val="28"/>
          <w:szCs w:val="28"/>
        </w:rPr>
        <w:t>.</w:t>
      </w:r>
      <w:r w:rsidR="00654D39" w:rsidRPr="00ED50B2">
        <w:rPr>
          <w:rStyle w:val="fontstyle01"/>
          <w:rFonts w:ascii="Times New Roman" w:hAnsi="Times New Roman" w:cs="Times New Roman"/>
          <w:color w:val="000000" w:themeColor="text1"/>
          <w:sz w:val="28"/>
          <w:szCs w:val="28"/>
        </w:rPr>
        <w:br w:type="page"/>
      </w:r>
    </w:p>
    <w:p w14:paraId="3F264050" w14:textId="7F17CA91" w:rsidR="00ED50B2" w:rsidRPr="00ED50B2" w:rsidRDefault="00ED50B2" w:rsidP="005C0A4F">
      <w:pPr>
        <w:pStyle w:val="1"/>
        <w:spacing w:line="360" w:lineRule="auto"/>
        <w:ind w:firstLine="709"/>
        <w:jc w:val="center"/>
        <w:rPr>
          <w:rStyle w:val="fontstyle01"/>
          <w:rFonts w:ascii="Times New Roman" w:hAnsi="Times New Roman" w:cs="Times New Roman"/>
          <w:b/>
          <w:bCs/>
          <w:color w:val="000000" w:themeColor="text1"/>
          <w:sz w:val="28"/>
          <w:szCs w:val="28"/>
        </w:rPr>
      </w:pPr>
      <w:bookmarkStart w:id="26" w:name="_Toc231209310"/>
      <w:r w:rsidRPr="00ED50B2">
        <w:rPr>
          <w:rStyle w:val="fontstyle01"/>
          <w:rFonts w:ascii="Times New Roman" w:hAnsi="Times New Roman" w:cs="Times New Roman"/>
          <w:b/>
          <w:bCs/>
          <w:color w:val="000000" w:themeColor="text1"/>
          <w:sz w:val="28"/>
          <w:szCs w:val="28"/>
        </w:rPr>
        <w:lastRenderedPageBreak/>
        <w:t xml:space="preserve">Глава 3. </w:t>
      </w:r>
      <w:r w:rsidR="005C0A4F" w:rsidRPr="005C0A4F">
        <w:rPr>
          <w:rStyle w:val="fontstyle01"/>
          <w:rFonts w:ascii="Times New Roman" w:hAnsi="Times New Roman" w:cs="Times New Roman"/>
          <w:b/>
          <w:bCs/>
          <w:color w:val="000000" w:themeColor="text1"/>
          <w:sz w:val="28"/>
          <w:szCs w:val="28"/>
        </w:rPr>
        <w:t xml:space="preserve">Методическая разработка экскурсии на </w:t>
      </w:r>
      <w:proofErr w:type="spellStart"/>
      <w:r w:rsidR="005C0A4F" w:rsidRPr="005C0A4F">
        <w:rPr>
          <w:rStyle w:val="fontstyle01"/>
          <w:rFonts w:ascii="Times New Roman" w:hAnsi="Times New Roman" w:cs="Times New Roman"/>
          <w:b/>
          <w:bCs/>
          <w:color w:val="000000" w:themeColor="text1"/>
          <w:sz w:val="28"/>
          <w:szCs w:val="28"/>
        </w:rPr>
        <w:t>Усть-Тасеевский</w:t>
      </w:r>
      <w:proofErr w:type="spellEnd"/>
      <w:r w:rsidR="005C0A4F" w:rsidRPr="005C0A4F">
        <w:rPr>
          <w:rStyle w:val="fontstyle01"/>
          <w:rFonts w:ascii="Times New Roman" w:hAnsi="Times New Roman" w:cs="Times New Roman"/>
          <w:b/>
          <w:bCs/>
          <w:color w:val="000000" w:themeColor="text1"/>
          <w:sz w:val="28"/>
          <w:szCs w:val="28"/>
        </w:rPr>
        <w:t xml:space="preserve"> культовый комплекс.</w:t>
      </w:r>
      <w:bookmarkEnd w:id="26"/>
    </w:p>
    <w:p w14:paraId="683C02CA" w14:textId="45F7E2FA" w:rsidR="001A7A25" w:rsidRPr="001A7A25" w:rsidRDefault="001A7A25" w:rsidP="001A7A25">
      <w:pPr>
        <w:spacing w:after="0" w:line="360" w:lineRule="auto"/>
        <w:ind w:firstLine="709"/>
        <w:jc w:val="both"/>
        <w:rPr>
          <w:rFonts w:ascii="Times New Roman" w:eastAsia="Calibri" w:hAnsi="Times New Roman" w:cs="Times New Roman"/>
          <w:bCs/>
          <w:sz w:val="28"/>
          <w:szCs w:val="28"/>
        </w:rPr>
      </w:pPr>
      <w:r w:rsidRPr="001A7A25">
        <w:rPr>
          <w:rFonts w:ascii="Times New Roman" w:eastAsia="Calibri" w:hAnsi="Times New Roman" w:cs="Times New Roman"/>
          <w:bCs/>
          <w:sz w:val="28"/>
          <w:szCs w:val="28"/>
        </w:rPr>
        <w:t>Важно понимать, что любая экскурсия индивидуальна. Каждая из них имеет свою цель и отличается от других способами ее достижения. Для нас важно создать такую экскурсию, которая не только расширит знания детей</w:t>
      </w:r>
      <w:r w:rsidR="000F693B">
        <w:rPr>
          <w:rFonts w:ascii="Times New Roman" w:eastAsia="Calibri" w:hAnsi="Times New Roman" w:cs="Times New Roman"/>
          <w:bCs/>
          <w:sz w:val="28"/>
          <w:szCs w:val="28"/>
        </w:rPr>
        <w:t xml:space="preserve"> в области изучения древнего прошлого округа</w:t>
      </w:r>
      <w:r w:rsidRPr="001A7A25">
        <w:rPr>
          <w:rFonts w:ascii="Times New Roman" w:eastAsia="Calibri" w:hAnsi="Times New Roman" w:cs="Times New Roman"/>
          <w:bCs/>
          <w:sz w:val="28"/>
          <w:szCs w:val="28"/>
        </w:rPr>
        <w:t>, но и поможет научиться применять полученные знания в дальнейшей жизни.</w:t>
      </w:r>
    </w:p>
    <w:p w14:paraId="6143F04C" w14:textId="7416ACCC" w:rsidR="001A7A25" w:rsidRPr="001A7A25" w:rsidRDefault="001A7A25" w:rsidP="001A7A25">
      <w:pPr>
        <w:spacing w:after="0" w:line="360" w:lineRule="auto"/>
        <w:ind w:firstLine="709"/>
        <w:jc w:val="both"/>
        <w:rPr>
          <w:rFonts w:ascii="Times New Roman" w:eastAsia="Calibri" w:hAnsi="Times New Roman" w:cs="Times New Roman"/>
          <w:bCs/>
          <w:sz w:val="28"/>
          <w:szCs w:val="28"/>
        </w:rPr>
      </w:pPr>
      <w:r w:rsidRPr="001A7A25">
        <w:rPr>
          <w:rFonts w:ascii="Times New Roman" w:eastAsia="Calibri" w:hAnsi="Times New Roman" w:cs="Times New Roman"/>
          <w:bCs/>
          <w:sz w:val="28"/>
          <w:szCs w:val="28"/>
        </w:rPr>
        <w:t>Исходя из схемы разработки экскурсий в предыду</w:t>
      </w:r>
      <w:r w:rsidR="00D61428">
        <w:rPr>
          <w:rFonts w:ascii="Times New Roman" w:eastAsia="Calibri" w:hAnsi="Times New Roman" w:cs="Times New Roman"/>
          <w:bCs/>
          <w:sz w:val="28"/>
          <w:szCs w:val="28"/>
        </w:rPr>
        <w:t>щей главе</w:t>
      </w:r>
      <w:r w:rsidRPr="001A7A25">
        <w:rPr>
          <w:rFonts w:ascii="Times New Roman" w:eastAsia="Calibri" w:hAnsi="Times New Roman" w:cs="Times New Roman"/>
          <w:bCs/>
          <w:sz w:val="28"/>
          <w:szCs w:val="28"/>
        </w:rPr>
        <w:t>, начать разработку нашей экскурсии следует с определения цели.</w:t>
      </w:r>
      <w:r w:rsidR="000F693B" w:rsidRPr="000F693B">
        <w:rPr>
          <w:rFonts w:ascii="Times New Roman" w:eastAsia="Calibri" w:hAnsi="Times New Roman" w:cs="Times New Roman"/>
          <w:bCs/>
          <w:sz w:val="28"/>
          <w:szCs w:val="28"/>
        </w:rPr>
        <w:t xml:space="preserve"> В нашем случае это з</w:t>
      </w:r>
      <w:r w:rsidRPr="001A7A25">
        <w:rPr>
          <w:rFonts w:ascii="Times New Roman" w:eastAsia="Calibri" w:hAnsi="Times New Roman" w:cs="Times New Roman"/>
          <w:bCs/>
          <w:sz w:val="28"/>
          <w:szCs w:val="28"/>
        </w:rPr>
        <w:t xml:space="preserve">накомство </w:t>
      </w:r>
      <w:r w:rsidR="000F693B" w:rsidRPr="000F693B">
        <w:rPr>
          <w:rFonts w:ascii="Times New Roman" w:eastAsia="Calibri" w:hAnsi="Times New Roman" w:cs="Times New Roman"/>
          <w:bCs/>
          <w:sz w:val="28"/>
          <w:szCs w:val="28"/>
        </w:rPr>
        <w:t xml:space="preserve">учеников 5-7 класса МБОУ «Первомайская СШ» с археологическим наследием </w:t>
      </w:r>
      <w:proofErr w:type="spellStart"/>
      <w:r w:rsidR="000F693B" w:rsidRPr="000F693B">
        <w:rPr>
          <w:rFonts w:ascii="Times New Roman" w:eastAsia="Calibri" w:hAnsi="Times New Roman" w:cs="Times New Roman"/>
          <w:bCs/>
          <w:sz w:val="28"/>
          <w:szCs w:val="28"/>
        </w:rPr>
        <w:t>Мотыгинского</w:t>
      </w:r>
      <w:proofErr w:type="spellEnd"/>
      <w:r w:rsidR="000F693B" w:rsidRPr="000F693B">
        <w:rPr>
          <w:rFonts w:ascii="Times New Roman" w:eastAsia="Calibri" w:hAnsi="Times New Roman" w:cs="Times New Roman"/>
          <w:bCs/>
          <w:sz w:val="28"/>
          <w:szCs w:val="28"/>
        </w:rPr>
        <w:t xml:space="preserve"> муниципального округа </w:t>
      </w:r>
      <w:r w:rsidRPr="001A7A25">
        <w:rPr>
          <w:rFonts w:ascii="Times New Roman" w:eastAsia="Calibri" w:hAnsi="Times New Roman" w:cs="Times New Roman"/>
          <w:bCs/>
          <w:sz w:val="28"/>
          <w:szCs w:val="28"/>
        </w:rPr>
        <w:t>и получение первичных навыков работы с археологическим объектом.</w:t>
      </w:r>
    </w:p>
    <w:p w14:paraId="0666898D" w14:textId="77777777" w:rsidR="001A7A25" w:rsidRPr="001A7A25" w:rsidRDefault="001A7A25" w:rsidP="001A7A25">
      <w:pPr>
        <w:spacing w:after="0" w:line="360" w:lineRule="auto"/>
        <w:ind w:firstLine="709"/>
        <w:jc w:val="both"/>
        <w:rPr>
          <w:rFonts w:ascii="Times New Roman" w:eastAsia="Calibri" w:hAnsi="Times New Roman" w:cs="Times New Roman"/>
          <w:bCs/>
          <w:sz w:val="28"/>
          <w:szCs w:val="28"/>
        </w:rPr>
      </w:pPr>
      <w:r w:rsidRPr="001A7A25">
        <w:rPr>
          <w:rFonts w:ascii="Times New Roman" w:eastAsia="Calibri" w:hAnsi="Times New Roman" w:cs="Times New Roman"/>
          <w:bCs/>
          <w:sz w:val="28"/>
          <w:szCs w:val="28"/>
        </w:rPr>
        <w:t>Исходя из цели экскурсии будет необходимо решение таких задач, как:</w:t>
      </w:r>
    </w:p>
    <w:p w14:paraId="26B795F4" w14:textId="29D63172" w:rsidR="001A7A25" w:rsidRPr="005C0A4F" w:rsidRDefault="00D61428" w:rsidP="005C0A4F">
      <w:pPr>
        <w:pStyle w:val="a3"/>
        <w:numPr>
          <w:ilvl w:val="0"/>
          <w:numId w:val="14"/>
        </w:numPr>
        <w:spacing w:after="0" w:line="360" w:lineRule="auto"/>
        <w:ind w:left="0" w:firstLine="709"/>
        <w:jc w:val="both"/>
        <w:rPr>
          <w:rFonts w:ascii="Times New Roman" w:eastAsia="Calibri" w:hAnsi="Times New Roman" w:cs="Times New Roman"/>
          <w:bCs/>
          <w:sz w:val="28"/>
          <w:szCs w:val="28"/>
        </w:rPr>
      </w:pPr>
      <w:r w:rsidRPr="005C0A4F">
        <w:rPr>
          <w:rFonts w:ascii="Times New Roman" w:eastAsia="Calibri" w:hAnsi="Times New Roman" w:cs="Times New Roman"/>
          <w:bCs/>
          <w:sz w:val="28"/>
          <w:szCs w:val="28"/>
        </w:rPr>
        <w:t>Дать ученикам общее представление об археологии как науке;</w:t>
      </w:r>
    </w:p>
    <w:p w14:paraId="1B576959" w14:textId="77777777" w:rsidR="005C0A4F" w:rsidRPr="005C0A4F" w:rsidRDefault="00D61428" w:rsidP="005C0A4F">
      <w:pPr>
        <w:pStyle w:val="a3"/>
        <w:numPr>
          <w:ilvl w:val="0"/>
          <w:numId w:val="14"/>
        </w:numPr>
        <w:spacing w:after="0" w:line="360" w:lineRule="auto"/>
        <w:ind w:left="0" w:firstLine="709"/>
        <w:jc w:val="both"/>
        <w:rPr>
          <w:rFonts w:ascii="Times New Roman" w:eastAsia="Calibri" w:hAnsi="Times New Roman" w:cs="Times New Roman"/>
          <w:bCs/>
          <w:sz w:val="28"/>
          <w:szCs w:val="28"/>
        </w:rPr>
      </w:pPr>
      <w:r w:rsidRPr="005C0A4F">
        <w:rPr>
          <w:rFonts w:ascii="Times New Roman" w:eastAsia="Calibri" w:hAnsi="Times New Roman" w:cs="Times New Roman"/>
          <w:bCs/>
          <w:sz w:val="28"/>
          <w:szCs w:val="28"/>
        </w:rPr>
        <w:t xml:space="preserve">Познакомить участников экскурсии с понятием «археологический объект» через посещение </w:t>
      </w:r>
      <w:proofErr w:type="spellStart"/>
      <w:r w:rsidRPr="005C0A4F">
        <w:rPr>
          <w:rFonts w:ascii="Times New Roman" w:eastAsia="Calibri" w:hAnsi="Times New Roman" w:cs="Times New Roman"/>
          <w:bCs/>
          <w:sz w:val="28"/>
          <w:szCs w:val="28"/>
        </w:rPr>
        <w:t>Усть-Тасеевского</w:t>
      </w:r>
      <w:proofErr w:type="spellEnd"/>
      <w:r w:rsidRPr="005C0A4F">
        <w:rPr>
          <w:rFonts w:ascii="Times New Roman" w:eastAsia="Calibri" w:hAnsi="Times New Roman" w:cs="Times New Roman"/>
          <w:bCs/>
          <w:sz w:val="28"/>
          <w:szCs w:val="28"/>
        </w:rPr>
        <w:t xml:space="preserve"> культового комплекса;</w:t>
      </w:r>
    </w:p>
    <w:p w14:paraId="25DC2752" w14:textId="77777777" w:rsidR="005C0A4F" w:rsidRPr="005C0A4F" w:rsidRDefault="00D61428" w:rsidP="005C0A4F">
      <w:pPr>
        <w:pStyle w:val="a3"/>
        <w:numPr>
          <w:ilvl w:val="0"/>
          <w:numId w:val="14"/>
        </w:numPr>
        <w:spacing w:after="0" w:line="360" w:lineRule="auto"/>
        <w:ind w:left="0" w:firstLine="709"/>
        <w:jc w:val="both"/>
        <w:rPr>
          <w:rFonts w:ascii="Times New Roman" w:eastAsia="Calibri" w:hAnsi="Times New Roman" w:cs="Times New Roman"/>
          <w:bCs/>
          <w:sz w:val="28"/>
          <w:szCs w:val="28"/>
        </w:rPr>
      </w:pPr>
      <w:r w:rsidRPr="005C0A4F">
        <w:rPr>
          <w:rFonts w:ascii="Times New Roman" w:eastAsia="Calibri" w:hAnsi="Times New Roman" w:cs="Times New Roman"/>
          <w:bCs/>
          <w:sz w:val="28"/>
          <w:szCs w:val="28"/>
        </w:rPr>
        <w:t>Научить школьников базовым приемам фиксации археологических объектов (зарисовке, фотографированию, записи в полевой дневник);</w:t>
      </w:r>
    </w:p>
    <w:p w14:paraId="6C00802A" w14:textId="539AF167" w:rsidR="001A7A25" w:rsidRPr="005C0A4F" w:rsidRDefault="005C0A4F" w:rsidP="005C0A4F">
      <w:pPr>
        <w:pStyle w:val="a3"/>
        <w:numPr>
          <w:ilvl w:val="0"/>
          <w:numId w:val="14"/>
        </w:numPr>
        <w:spacing w:after="0" w:line="360" w:lineRule="auto"/>
        <w:ind w:left="0" w:firstLine="709"/>
        <w:jc w:val="both"/>
        <w:rPr>
          <w:rFonts w:ascii="Times New Roman" w:eastAsia="Calibri" w:hAnsi="Times New Roman" w:cs="Times New Roman"/>
          <w:bCs/>
          <w:sz w:val="28"/>
          <w:szCs w:val="28"/>
        </w:rPr>
      </w:pPr>
      <w:r w:rsidRPr="005C0A4F">
        <w:rPr>
          <w:rFonts w:ascii="Times New Roman" w:hAnsi="Times New Roman" w:cs="Times New Roman"/>
          <w:bCs/>
          <w:sz w:val="28"/>
          <w:szCs w:val="28"/>
        </w:rPr>
        <w:t>Сформировать представления о ценности памятников археологии как объектов историко-культурного наследия района, края, страны.</w:t>
      </w:r>
    </w:p>
    <w:p w14:paraId="6A41B2E2" w14:textId="29198CD0" w:rsidR="001A7A25" w:rsidRPr="001A7A25" w:rsidRDefault="001A7A25" w:rsidP="001A7A25">
      <w:pPr>
        <w:spacing w:after="0" w:line="360" w:lineRule="auto"/>
        <w:ind w:firstLine="709"/>
        <w:jc w:val="both"/>
        <w:rPr>
          <w:rFonts w:ascii="Times New Roman" w:eastAsia="Calibri" w:hAnsi="Times New Roman" w:cs="Times New Roman"/>
          <w:bCs/>
          <w:sz w:val="28"/>
          <w:szCs w:val="28"/>
        </w:rPr>
      </w:pPr>
      <w:r w:rsidRPr="001A7A25">
        <w:rPr>
          <w:rFonts w:ascii="Times New Roman" w:eastAsia="Calibri" w:hAnsi="Times New Roman" w:cs="Times New Roman"/>
          <w:bCs/>
          <w:sz w:val="28"/>
          <w:szCs w:val="28"/>
        </w:rPr>
        <w:t xml:space="preserve">Перейдем ко второму этапу разработки экскурсии. Начать его необходимо с поиска достоверной информации об объекте, на который она планируется. В нашем случае такими материалами будут выступать отчеты Ю.А. </w:t>
      </w:r>
      <w:proofErr w:type="spellStart"/>
      <w:r w:rsidRPr="001A7A25">
        <w:rPr>
          <w:rFonts w:ascii="Times New Roman" w:eastAsia="Calibri" w:hAnsi="Times New Roman" w:cs="Times New Roman"/>
          <w:bCs/>
          <w:sz w:val="28"/>
          <w:szCs w:val="28"/>
        </w:rPr>
        <w:t>Гревцова</w:t>
      </w:r>
      <w:proofErr w:type="spellEnd"/>
      <w:r w:rsidRPr="001A7A25">
        <w:rPr>
          <w:rFonts w:ascii="Times New Roman" w:eastAsia="Calibri" w:hAnsi="Times New Roman" w:cs="Times New Roman"/>
          <w:bCs/>
          <w:sz w:val="28"/>
          <w:szCs w:val="28"/>
        </w:rPr>
        <w:t xml:space="preserve"> о проведении полевых работ на </w:t>
      </w:r>
      <w:proofErr w:type="spellStart"/>
      <w:r w:rsidRPr="001A7A25">
        <w:rPr>
          <w:rFonts w:ascii="Times New Roman" w:eastAsia="Calibri" w:hAnsi="Times New Roman" w:cs="Times New Roman"/>
          <w:bCs/>
          <w:sz w:val="28"/>
          <w:szCs w:val="28"/>
        </w:rPr>
        <w:t>Усть-Тасеевском</w:t>
      </w:r>
      <w:proofErr w:type="spellEnd"/>
      <w:r w:rsidRPr="001A7A25">
        <w:rPr>
          <w:rFonts w:ascii="Times New Roman" w:eastAsia="Calibri" w:hAnsi="Times New Roman" w:cs="Times New Roman"/>
          <w:bCs/>
          <w:sz w:val="28"/>
          <w:szCs w:val="28"/>
        </w:rPr>
        <w:t xml:space="preserve"> культовом комплексе, рисунки находок и публикации по теме. В целом, вся информация об объекте экскурсии представлена в параграфе 1</w:t>
      </w:r>
      <w:r w:rsidR="00D61428">
        <w:rPr>
          <w:rFonts w:ascii="Times New Roman" w:eastAsia="Calibri" w:hAnsi="Times New Roman" w:cs="Times New Roman"/>
          <w:bCs/>
          <w:sz w:val="28"/>
          <w:szCs w:val="28"/>
        </w:rPr>
        <w:t>.1</w:t>
      </w:r>
      <w:r w:rsidRPr="001A7A25">
        <w:rPr>
          <w:rFonts w:ascii="Times New Roman" w:eastAsia="Calibri" w:hAnsi="Times New Roman" w:cs="Times New Roman"/>
          <w:bCs/>
          <w:sz w:val="28"/>
          <w:szCs w:val="28"/>
        </w:rPr>
        <w:t xml:space="preserve">. Стоит отметить, что рисунки находок станут одной </w:t>
      </w:r>
      <w:r w:rsidRPr="005C0A4F">
        <w:rPr>
          <w:rFonts w:ascii="Times New Roman" w:eastAsia="Calibri" w:hAnsi="Times New Roman" w:cs="Times New Roman"/>
          <w:bCs/>
          <w:sz w:val="28"/>
          <w:szCs w:val="28"/>
        </w:rPr>
        <w:t xml:space="preserve">из составляющих «портфеля экскурсовода» – они будут вырезаны и </w:t>
      </w:r>
      <w:proofErr w:type="spellStart"/>
      <w:r w:rsidRPr="005C0A4F">
        <w:rPr>
          <w:rFonts w:ascii="Times New Roman" w:eastAsia="Calibri" w:hAnsi="Times New Roman" w:cs="Times New Roman"/>
          <w:bCs/>
          <w:sz w:val="28"/>
          <w:szCs w:val="28"/>
        </w:rPr>
        <w:t>заламинированы</w:t>
      </w:r>
      <w:proofErr w:type="spellEnd"/>
      <w:r w:rsidRPr="005C0A4F">
        <w:rPr>
          <w:rFonts w:ascii="Times New Roman" w:eastAsia="Calibri" w:hAnsi="Times New Roman" w:cs="Times New Roman"/>
          <w:bCs/>
          <w:sz w:val="28"/>
          <w:szCs w:val="28"/>
        </w:rPr>
        <w:t xml:space="preserve"> (рис. 10-16). Помимо них туда войдут схемы расположения </w:t>
      </w:r>
      <w:proofErr w:type="spellStart"/>
      <w:r w:rsidRPr="005C0A4F">
        <w:rPr>
          <w:rFonts w:ascii="Times New Roman" w:eastAsia="Calibri" w:hAnsi="Times New Roman" w:cs="Times New Roman"/>
          <w:bCs/>
          <w:sz w:val="28"/>
          <w:szCs w:val="28"/>
        </w:rPr>
        <w:t>Усть-Тасеевского</w:t>
      </w:r>
      <w:proofErr w:type="spellEnd"/>
      <w:r w:rsidRPr="005C0A4F">
        <w:rPr>
          <w:rFonts w:ascii="Times New Roman" w:eastAsia="Calibri" w:hAnsi="Times New Roman" w:cs="Times New Roman"/>
          <w:bCs/>
          <w:sz w:val="28"/>
          <w:szCs w:val="28"/>
        </w:rPr>
        <w:t xml:space="preserve"> комплекса (рис. 1), а также компас и </w:t>
      </w:r>
      <w:r w:rsidRPr="005C0A4F">
        <w:rPr>
          <w:rFonts w:ascii="Times New Roman" w:eastAsia="Calibri" w:hAnsi="Times New Roman" w:cs="Times New Roman"/>
          <w:bCs/>
          <w:sz w:val="28"/>
          <w:szCs w:val="28"/>
        </w:rPr>
        <w:lastRenderedPageBreak/>
        <w:t xml:space="preserve">рулетка. Контрольный текст экскурсии и технологическая карта в нашем случае будут объединены и представлены в </w:t>
      </w:r>
      <w:r w:rsidR="00D61428" w:rsidRPr="005C0A4F">
        <w:rPr>
          <w:rFonts w:ascii="Times New Roman" w:eastAsia="Calibri" w:hAnsi="Times New Roman" w:cs="Times New Roman"/>
          <w:bCs/>
          <w:sz w:val="28"/>
          <w:szCs w:val="28"/>
        </w:rPr>
        <w:t>приложении</w:t>
      </w:r>
      <w:r w:rsidRPr="005C0A4F">
        <w:rPr>
          <w:rFonts w:ascii="Times New Roman" w:eastAsia="Calibri" w:hAnsi="Times New Roman" w:cs="Times New Roman"/>
          <w:bCs/>
          <w:sz w:val="28"/>
          <w:szCs w:val="28"/>
        </w:rPr>
        <w:t>, а концепция экскурсии будет представлена ниже. Сразу стоит</w:t>
      </w:r>
      <w:r w:rsidRPr="001A7A25">
        <w:rPr>
          <w:rFonts w:ascii="Times New Roman" w:eastAsia="Calibri" w:hAnsi="Times New Roman" w:cs="Times New Roman"/>
          <w:bCs/>
          <w:sz w:val="28"/>
          <w:szCs w:val="28"/>
        </w:rPr>
        <w:t xml:space="preserve"> уточнить, что экскурсия рассчитывается примерно на 20 человек, 2 из которых – учителя (1 – экскурсовод, 2 – сопровождающий), 15 обучающихся в возрасте от 1</w:t>
      </w:r>
      <w:r w:rsidR="00D61428">
        <w:rPr>
          <w:rFonts w:ascii="Times New Roman" w:eastAsia="Calibri" w:hAnsi="Times New Roman" w:cs="Times New Roman"/>
          <w:bCs/>
          <w:sz w:val="28"/>
          <w:szCs w:val="28"/>
        </w:rPr>
        <w:t>0</w:t>
      </w:r>
      <w:r w:rsidRPr="001A7A25">
        <w:rPr>
          <w:rFonts w:ascii="Times New Roman" w:eastAsia="Calibri" w:hAnsi="Times New Roman" w:cs="Times New Roman"/>
          <w:bCs/>
          <w:sz w:val="28"/>
          <w:szCs w:val="28"/>
        </w:rPr>
        <w:t xml:space="preserve"> до 1</w:t>
      </w:r>
      <w:r w:rsidR="00D61428">
        <w:rPr>
          <w:rFonts w:ascii="Times New Roman" w:eastAsia="Calibri" w:hAnsi="Times New Roman" w:cs="Times New Roman"/>
          <w:bCs/>
          <w:sz w:val="28"/>
          <w:szCs w:val="28"/>
        </w:rPr>
        <w:t>4</w:t>
      </w:r>
      <w:r w:rsidRPr="001A7A25">
        <w:rPr>
          <w:rFonts w:ascii="Times New Roman" w:eastAsia="Calibri" w:hAnsi="Times New Roman" w:cs="Times New Roman"/>
          <w:bCs/>
          <w:sz w:val="28"/>
          <w:szCs w:val="28"/>
        </w:rPr>
        <w:t xml:space="preserve"> лет, 3 – родителя.</w:t>
      </w:r>
    </w:p>
    <w:p w14:paraId="75786A08" w14:textId="7CF28DD4"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 xml:space="preserve">Следующее, о чем нужно подумать при подготовке экскурсии – маршрут. Так как </w:t>
      </w:r>
      <w:proofErr w:type="spellStart"/>
      <w:r w:rsidRPr="001A7A25">
        <w:rPr>
          <w:rFonts w:ascii="Times New Roman" w:hAnsi="Times New Roman" w:cs="Times New Roman"/>
          <w:sz w:val="28"/>
          <w:szCs w:val="28"/>
        </w:rPr>
        <w:t>Усть-Тасеевский</w:t>
      </w:r>
      <w:proofErr w:type="spellEnd"/>
      <w:r w:rsidRPr="001A7A25">
        <w:rPr>
          <w:rFonts w:ascii="Times New Roman" w:hAnsi="Times New Roman" w:cs="Times New Roman"/>
          <w:sz w:val="28"/>
          <w:szCs w:val="28"/>
        </w:rPr>
        <w:t xml:space="preserve"> культовый комплекс является единственным объектом экскурсии, нам необходимо разработать самый короткий маршрут до него. В таком случае оптимальнее всего будет собрать обучающихся в МБОУ «Первомайской СШ», далее пешком дойти до пристани п. Первомайска – путь займет 15-20 минут – а после погрузиться на КС-100, который доставит обучающихся и сопровождающих до берега, на котором находится объект. После этого нужно будет подняться по тропе до самого комплекса. Там пройдет основная часть экскурсии. После основной части обучающиеся погружаются на КС-100, </w:t>
      </w:r>
      <w:r w:rsidRPr="005C0A4F">
        <w:rPr>
          <w:rFonts w:ascii="Times New Roman" w:hAnsi="Times New Roman" w:cs="Times New Roman"/>
          <w:sz w:val="28"/>
          <w:szCs w:val="28"/>
        </w:rPr>
        <w:t>возвращаются назад на пристань, высаживаются и пешком возвращаются в школу (рис. 8, 9). Весь маршрут займет около 4</w:t>
      </w:r>
      <w:r w:rsidR="00691329" w:rsidRPr="005C0A4F">
        <w:rPr>
          <w:rFonts w:ascii="Times New Roman" w:hAnsi="Times New Roman" w:cs="Times New Roman"/>
          <w:sz w:val="28"/>
          <w:szCs w:val="28"/>
        </w:rPr>
        <w:t>,5</w:t>
      </w:r>
      <w:r w:rsidRPr="005C0A4F">
        <w:rPr>
          <w:rFonts w:ascii="Times New Roman" w:hAnsi="Times New Roman" w:cs="Times New Roman"/>
          <w:sz w:val="28"/>
          <w:szCs w:val="28"/>
        </w:rPr>
        <w:t xml:space="preserve"> часов, 3</w:t>
      </w:r>
      <w:r w:rsidR="00691329" w:rsidRPr="005C0A4F">
        <w:rPr>
          <w:rFonts w:ascii="Times New Roman" w:hAnsi="Times New Roman" w:cs="Times New Roman"/>
          <w:sz w:val="28"/>
          <w:szCs w:val="28"/>
        </w:rPr>
        <w:t>,5</w:t>
      </w:r>
      <w:r w:rsidRPr="005C0A4F">
        <w:rPr>
          <w:rFonts w:ascii="Times New Roman" w:hAnsi="Times New Roman" w:cs="Times New Roman"/>
          <w:sz w:val="28"/>
          <w:szCs w:val="28"/>
        </w:rPr>
        <w:t xml:space="preserve"> из которых уйдут на саму экскурсию и</w:t>
      </w:r>
      <w:r w:rsidR="00691329">
        <w:rPr>
          <w:rFonts w:ascii="Times New Roman" w:hAnsi="Times New Roman" w:cs="Times New Roman"/>
          <w:sz w:val="28"/>
          <w:szCs w:val="28"/>
        </w:rPr>
        <w:t xml:space="preserve"> рефлексию после нее, а также</w:t>
      </w:r>
      <w:r w:rsidRPr="001A7A25">
        <w:rPr>
          <w:rFonts w:ascii="Times New Roman" w:hAnsi="Times New Roman" w:cs="Times New Roman"/>
          <w:sz w:val="28"/>
          <w:szCs w:val="28"/>
        </w:rPr>
        <w:t xml:space="preserve"> проезд к комплексу, 1 час уйдет на путь от школы до пристани и обратно, а также подготовку к поездке на водном судне. </w:t>
      </w:r>
    </w:p>
    <w:p w14:paraId="27889E42" w14:textId="26B0F5F7" w:rsidR="001A7A25" w:rsidRPr="001A7A25" w:rsidRDefault="001A7A25" w:rsidP="001A7A25">
      <w:pPr>
        <w:spacing w:line="360" w:lineRule="auto"/>
        <w:ind w:firstLine="709"/>
        <w:jc w:val="both"/>
        <w:rPr>
          <w:rFonts w:ascii="Times New Roman" w:hAnsi="Times New Roman" w:cs="Times New Roman"/>
          <w:b/>
          <w:bCs/>
          <w:sz w:val="28"/>
          <w:szCs w:val="28"/>
        </w:rPr>
      </w:pPr>
      <w:r w:rsidRPr="001A7A25">
        <w:rPr>
          <w:rFonts w:ascii="Times New Roman" w:hAnsi="Times New Roman" w:cs="Times New Roman"/>
          <w:b/>
          <w:bCs/>
          <w:sz w:val="28"/>
          <w:szCs w:val="28"/>
        </w:rPr>
        <w:t xml:space="preserve">Оформив предполагаемый </w:t>
      </w:r>
      <w:r w:rsidR="00691329">
        <w:rPr>
          <w:rFonts w:ascii="Times New Roman" w:hAnsi="Times New Roman" w:cs="Times New Roman"/>
          <w:b/>
          <w:bCs/>
          <w:sz w:val="28"/>
          <w:szCs w:val="28"/>
        </w:rPr>
        <w:t>маршрут</w:t>
      </w:r>
      <w:r w:rsidRPr="001A7A25">
        <w:rPr>
          <w:rFonts w:ascii="Times New Roman" w:hAnsi="Times New Roman" w:cs="Times New Roman"/>
          <w:b/>
          <w:bCs/>
          <w:sz w:val="28"/>
          <w:szCs w:val="28"/>
        </w:rPr>
        <w:t xml:space="preserve"> в таблицу, мы получим следующий результат:</w:t>
      </w:r>
    </w:p>
    <w:tbl>
      <w:tblPr>
        <w:tblStyle w:val="af0"/>
        <w:tblW w:w="0" w:type="auto"/>
        <w:tblLook w:val="04A0" w:firstRow="1" w:lastRow="0" w:firstColumn="1" w:lastColumn="0" w:noHBand="0" w:noVBand="1"/>
      </w:tblPr>
      <w:tblGrid>
        <w:gridCol w:w="4956"/>
        <w:gridCol w:w="2268"/>
        <w:gridCol w:w="2120"/>
      </w:tblGrid>
      <w:tr w:rsidR="001A7A25" w:rsidRPr="001A7A25" w14:paraId="5A46776B" w14:textId="77777777" w:rsidTr="00D61428">
        <w:tc>
          <w:tcPr>
            <w:tcW w:w="4957" w:type="dxa"/>
          </w:tcPr>
          <w:p w14:paraId="3F2C0C70" w14:textId="77777777" w:rsidR="001A7A25" w:rsidRPr="001A7A25" w:rsidRDefault="001A7A25" w:rsidP="001A7A25">
            <w:pPr>
              <w:spacing w:line="360" w:lineRule="auto"/>
              <w:ind w:firstLine="709"/>
              <w:jc w:val="center"/>
              <w:rPr>
                <w:rFonts w:ascii="Times New Roman" w:hAnsi="Times New Roman" w:cs="Times New Roman"/>
                <w:b/>
                <w:bCs/>
                <w:sz w:val="28"/>
                <w:szCs w:val="28"/>
              </w:rPr>
            </w:pPr>
            <w:r w:rsidRPr="001A7A25">
              <w:rPr>
                <w:rFonts w:ascii="Times New Roman" w:hAnsi="Times New Roman" w:cs="Times New Roman"/>
                <w:b/>
                <w:bCs/>
                <w:sz w:val="28"/>
                <w:szCs w:val="28"/>
              </w:rPr>
              <w:t>Пункт маршрута</w:t>
            </w:r>
          </w:p>
        </w:tc>
        <w:tc>
          <w:tcPr>
            <w:tcW w:w="2268" w:type="dxa"/>
          </w:tcPr>
          <w:p w14:paraId="17E602F3" w14:textId="77777777" w:rsidR="001A7A25" w:rsidRPr="001A7A25" w:rsidRDefault="001A7A25" w:rsidP="001A7A25">
            <w:pPr>
              <w:spacing w:line="360" w:lineRule="auto"/>
              <w:jc w:val="center"/>
              <w:rPr>
                <w:rFonts w:ascii="Times New Roman" w:hAnsi="Times New Roman" w:cs="Times New Roman"/>
                <w:b/>
                <w:bCs/>
                <w:sz w:val="28"/>
                <w:szCs w:val="28"/>
              </w:rPr>
            </w:pPr>
            <w:r w:rsidRPr="001A7A25">
              <w:rPr>
                <w:rFonts w:ascii="Times New Roman" w:hAnsi="Times New Roman" w:cs="Times New Roman"/>
                <w:b/>
                <w:bCs/>
                <w:sz w:val="28"/>
                <w:szCs w:val="28"/>
              </w:rPr>
              <w:t>Время отправления</w:t>
            </w:r>
          </w:p>
        </w:tc>
        <w:tc>
          <w:tcPr>
            <w:tcW w:w="2120" w:type="dxa"/>
          </w:tcPr>
          <w:p w14:paraId="6E0BEB15" w14:textId="77777777" w:rsidR="001A7A25" w:rsidRPr="001A7A25" w:rsidRDefault="001A7A25" w:rsidP="001A7A25">
            <w:pPr>
              <w:spacing w:line="360" w:lineRule="auto"/>
              <w:jc w:val="center"/>
              <w:rPr>
                <w:rFonts w:ascii="Times New Roman" w:hAnsi="Times New Roman" w:cs="Times New Roman"/>
                <w:b/>
                <w:bCs/>
                <w:sz w:val="28"/>
                <w:szCs w:val="28"/>
              </w:rPr>
            </w:pPr>
            <w:r w:rsidRPr="001A7A25">
              <w:rPr>
                <w:rFonts w:ascii="Times New Roman" w:hAnsi="Times New Roman" w:cs="Times New Roman"/>
                <w:b/>
                <w:bCs/>
                <w:sz w:val="28"/>
                <w:szCs w:val="28"/>
              </w:rPr>
              <w:t>Время прибытия</w:t>
            </w:r>
          </w:p>
        </w:tc>
      </w:tr>
      <w:tr w:rsidR="001A7A25" w:rsidRPr="001A7A25" w14:paraId="0E01DC9F" w14:textId="77777777" w:rsidTr="00D61428">
        <w:tc>
          <w:tcPr>
            <w:tcW w:w="4957" w:type="dxa"/>
          </w:tcPr>
          <w:p w14:paraId="5C602833" w14:textId="1E6DFF94"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Путь от МБОУ «Первомайская СШ» до пристани</w:t>
            </w:r>
          </w:p>
        </w:tc>
        <w:tc>
          <w:tcPr>
            <w:tcW w:w="2268" w:type="dxa"/>
          </w:tcPr>
          <w:p w14:paraId="6FF30EAE"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10:00</w:t>
            </w:r>
          </w:p>
        </w:tc>
        <w:tc>
          <w:tcPr>
            <w:tcW w:w="2120" w:type="dxa"/>
          </w:tcPr>
          <w:p w14:paraId="5A872777"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10:20</w:t>
            </w:r>
          </w:p>
        </w:tc>
      </w:tr>
      <w:tr w:rsidR="001A7A25" w:rsidRPr="001A7A25" w14:paraId="2B340FD0" w14:textId="77777777" w:rsidTr="00D61428">
        <w:tc>
          <w:tcPr>
            <w:tcW w:w="4957" w:type="dxa"/>
          </w:tcPr>
          <w:p w14:paraId="787971D0"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Посадка на КС-100</w:t>
            </w:r>
          </w:p>
        </w:tc>
        <w:tc>
          <w:tcPr>
            <w:tcW w:w="2268" w:type="dxa"/>
          </w:tcPr>
          <w:p w14:paraId="66101F4A"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10:20</w:t>
            </w:r>
          </w:p>
        </w:tc>
        <w:tc>
          <w:tcPr>
            <w:tcW w:w="2120" w:type="dxa"/>
          </w:tcPr>
          <w:p w14:paraId="138D34EC"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10:30</w:t>
            </w:r>
          </w:p>
        </w:tc>
      </w:tr>
      <w:tr w:rsidR="001A7A25" w:rsidRPr="001A7A25" w14:paraId="5032E1C7" w14:textId="77777777" w:rsidTr="00D61428">
        <w:tc>
          <w:tcPr>
            <w:tcW w:w="4957" w:type="dxa"/>
          </w:tcPr>
          <w:p w14:paraId="074F5C62"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 xml:space="preserve">Путь по р. </w:t>
            </w:r>
            <w:proofErr w:type="spellStart"/>
            <w:r w:rsidRPr="001A7A25">
              <w:rPr>
                <w:rFonts w:ascii="Times New Roman" w:hAnsi="Times New Roman" w:cs="Times New Roman"/>
                <w:sz w:val="28"/>
                <w:szCs w:val="28"/>
              </w:rPr>
              <w:t>Тасеевой</w:t>
            </w:r>
            <w:proofErr w:type="spellEnd"/>
            <w:r w:rsidRPr="001A7A25">
              <w:rPr>
                <w:rFonts w:ascii="Times New Roman" w:hAnsi="Times New Roman" w:cs="Times New Roman"/>
                <w:sz w:val="28"/>
                <w:szCs w:val="28"/>
              </w:rPr>
              <w:t xml:space="preserve"> до объекта экскурсии</w:t>
            </w:r>
          </w:p>
        </w:tc>
        <w:tc>
          <w:tcPr>
            <w:tcW w:w="2268" w:type="dxa"/>
          </w:tcPr>
          <w:p w14:paraId="0A97C976"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10:30</w:t>
            </w:r>
          </w:p>
        </w:tc>
        <w:tc>
          <w:tcPr>
            <w:tcW w:w="2120" w:type="dxa"/>
          </w:tcPr>
          <w:p w14:paraId="7C186DA2"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11:00</w:t>
            </w:r>
          </w:p>
        </w:tc>
      </w:tr>
      <w:tr w:rsidR="001A7A25" w:rsidRPr="001A7A25" w14:paraId="09CED606" w14:textId="77777777" w:rsidTr="00D61428">
        <w:tc>
          <w:tcPr>
            <w:tcW w:w="4957" w:type="dxa"/>
          </w:tcPr>
          <w:p w14:paraId="4B0C67EF"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lastRenderedPageBreak/>
              <w:t>Высадка экскурсантов, подъем к месту экскурсии</w:t>
            </w:r>
          </w:p>
        </w:tc>
        <w:tc>
          <w:tcPr>
            <w:tcW w:w="2268" w:type="dxa"/>
          </w:tcPr>
          <w:p w14:paraId="35FC1118"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11:00</w:t>
            </w:r>
          </w:p>
        </w:tc>
        <w:tc>
          <w:tcPr>
            <w:tcW w:w="2120" w:type="dxa"/>
          </w:tcPr>
          <w:p w14:paraId="22289452"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11:20</w:t>
            </w:r>
          </w:p>
        </w:tc>
      </w:tr>
      <w:tr w:rsidR="001A7A25" w:rsidRPr="001A7A25" w14:paraId="286B7C6D" w14:textId="77777777" w:rsidTr="00D61428">
        <w:tc>
          <w:tcPr>
            <w:tcW w:w="4957" w:type="dxa"/>
          </w:tcPr>
          <w:p w14:paraId="5EF55B8D"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Осмотр объекта. Основной этап экскурсии</w:t>
            </w:r>
          </w:p>
        </w:tc>
        <w:tc>
          <w:tcPr>
            <w:tcW w:w="2268" w:type="dxa"/>
          </w:tcPr>
          <w:p w14:paraId="05C612FB"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11:20</w:t>
            </w:r>
          </w:p>
        </w:tc>
        <w:tc>
          <w:tcPr>
            <w:tcW w:w="2120" w:type="dxa"/>
          </w:tcPr>
          <w:p w14:paraId="1AD2EA19"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12:20</w:t>
            </w:r>
          </w:p>
        </w:tc>
      </w:tr>
      <w:tr w:rsidR="001A7A25" w:rsidRPr="001A7A25" w14:paraId="554C5630" w14:textId="77777777" w:rsidTr="00D61428">
        <w:tc>
          <w:tcPr>
            <w:tcW w:w="4957" w:type="dxa"/>
          </w:tcPr>
          <w:p w14:paraId="3E91360B"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Перекус (рядом с объектом экскурсии)</w:t>
            </w:r>
          </w:p>
        </w:tc>
        <w:tc>
          <w:tcPr>
            <w:tcW w:w="2268" w:type="dxa"/>
          </w:tcPr>
          <w:p w14:paraId="63D312AB"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12:20</w:t>
            </w:r>
          </w:p>
        </w:tc>
        <w:tc>
          <w:tcPr>
            <w:tcW w:w="2120" w:type="dxa"/>
          </w:tcPr>
          <w:p w14:paraId="33801FAF"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12:40</w:t>
            </w:r>
          </w:p>
        </w:tc>
      </w:tr>
      <w:tr w:rsidR="001A7A25" w:rsidRPr="001A7A25" w14:paraId="58CEBAF2" w14:textId="77777777" w:rsidTr="00D61428">
        <w:tc>
          <w:tcPr>
            <w:tcW w:w="4957" w:type="dxa"/>
          </w:tcPr>
          <w:p w14:paraId="6C935291"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Спуск к реке, посадка на КС-100</w:t>
            </w:r>
          </w:p>
        </w:tc>
        <w:tc>
          <w:tcPr>
            <w:tcW w:w="2268" w:type="dxa"/>
          </w:tcPr>
          <w:p w14:paraId="6AD36A6D"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12:40</w:t>
            </w:r>
          </w:p>
        </w:tc>
        <w:tc>
          <w:tcPr>
            <w:tcW w:w="2120" w:type="dxa"/>
          </w:tcPr>
          <w:p w14:paraId="4BA6CB36"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13:00</w:t>
            </w:r>
          </w:p>
        </w:tc>
      </w:tr>
      <w:tr w:rsidR="001A7A25" w:rsidRPr="001A7A25" w14:paraId="2B2738E1" w14:textId="77777777" w:rsidTr="00D61428">
        <w:tc>
          <w:tcPr>
            <w:tcW w:w="4957" w:type="dxa"/>
          </w:tcPr>
          <w:p w14:paraId="0DE6B813" w14:textId="77777777"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 xml:space="preserve">Путь по р. </w:t>
            </w:r>
            <w:proofErr w:type="spellStart"/>
            <w:r w:rsidRPr="001A7A25">
              <w:rPr>
                <w:rFonts w:ascii="Times New Roman" w:hAnsi="Times New Roman" w:cs="Times New Roman"/>
                <w:sz w:val="28"/>
                <w:szCs w:val="28"/>
              </w:rPr>
              <w:t>Тасеевой</w:t>
            </w:r>
            <w:proofErr w:type="spellEnd"/>
            <w:r w:rsidRPr="001A7A25">
              <w:rPr>
                <w:rFonts w:ascii="Times New Roman" w:hAnsi="Times New Roman" w:cs="Times New Roman"/>
                <w:sz w:val="28"/>
                <w:szCs w:val="28"/>
              </w:rPr>
              <w:t xml:space="preserve"> до пристани п. Первомайск (возвращение)</w:t>
            </w:r>
          </w:p>
        </w:tc>
        <w:tc>
          <w:tcPr>
            <w:tcW w:w="2268" w:type="dxa"/>
          </w:tcPr>
          <w:p w14:paraId="6730626E"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13:00</w:t>
            </w:r>
          </w:p>
        </w:tc>
        <w:tc>
          <w:tcPr>
            <w:tcW w:w="2120" w:type="dxa"/>
          </w:tcPr>
          <w:p w14:paraId="463CF246"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13:30</w:t>
            </w:r>
          </w:p>
        </w:tc>
      </w:tr>
      <w:tr w:rsidR="001A7A25" w:rsidRPr="001A7A25" w14:paraId="036521B5" w14:textId="77777777" w:rsidTr="00D61428">
        <w:tc>
          <w:tcPr>
            <w:tcW w:w="4957" w:type="dxa"/>
          </w:tcPr>
          <w:p w14:paraId="1ABDD43A" w14:textId="459C762A" w:rsidR="001A7A25" w:rsidRPr="001A7A25" w:rsidRDefault="001A7A25" w:rsidP="001A7A25">
            <w:pPr>
              <w:spacing w:line="360" w:lineRule="auto"/>
              <w:ind w:firstLine="709"/>
              <w:jc w:val="center"/>
              <w:rPr>
                <w:rFonts w:ascii="Times New Roman" w:hAnsi="Times New Roman" w:cs="Times New Roman"/>
                <w:sz w:val="28"/>
                <w:szCs w:val="28"/>
              </w:rPr>
            </w:pPr>
            <w:r w:rsidRPr="001A7A25">
              <w:rPr>
                <w:rFonts w:ascii="Times New Roman" w:hAnsi="Times New Roman" w:cs="Times New Roman"/>
                <w:sz w:val="28"/>
                <w:szCs w:val="28"/>
              </w:rPr>
              <w:t>Высадка экскурсантов на пристани, возвращение в МБОУ «Первомайскую СШ»</w:t>
            </w:r>
          </w:p>
        </w:tc>
        <w:tc>
          <w:tcPr>
            <w:tcW w:w="2268" w:type="dxa"/>
          </w:tcPr>
          <w:p w14:paraId="7F83694B"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13:30</w:t>
            </w:r>
          </w:p>
        </w:tc>
        <w:tc>
          <w:tcPr>
            <w:tcW w:w="2120" w:type="dxa"/>
          </w:tcPr>
          <w:p w14:paraId="6F6B533C" w14:textId="77777777" w:rsidR="001A7A25" w:rsidRPr="001A7A25" w:rsidRDefault="001A7A25" w:rsidP="001A7A25">
            <w:pPr>
              <w:spacing w:line="360" w:lineRule="auto"/>
              <w:ind w:firstLine="709"/>
              <w:rPr>
                <w:rFonts w:ascii="Times New Roman" w:hAnsi="Times New Roman" w:cs="Times New Roman"/>
                <w:sz w:val="28"/>
                <w:szCs w:val="28"/>
              </w:rPr>
            </w:pPr>
            <w:r w:rsidRPr="001A7A25">
              <w:rPr>
                <w:rFonts w:ascii="Times New Roman" w:hAnsi="Times New Roman" w:cs="Times New Roman"/>
                <w:sz w:val="28"/>
                <w:szCs w:val="28"/>
              </w:rPr>
              <w:t>14:00</w:t>
            </w:r>
          </w:p>
        </w:tc>
      </w:tr>
      <w:tr w:rsidR="00691329" w:rsidRPr="001A7A25" w14:paraId="32558ED6" w14:textId="77777777" w:rsidTr="00D61428">
        <w:tc>
          <w:tcPr>
            <w:tcW w:w="4957" w:type="dxa"/>
          </w:tcPr>
          <w:p w14:paraId="35833B12" w14:textId="03EC32BB" w:rsidR="00691329" w:rsidRPr="001A7A25" w:rsidRDefault="00691329" w:rsidP="001A7A25">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Рефлексия (проводится в школе)</w:t>
            </w:r>
          </w:p>
        </w:tc>
        <w:tc>
          <w:tcPr>
            <w:tcW w:w="2268" w:type="dxa"/>
          </w:tcPr>
          <w:p w14:paraId="067E0100" w14:textId="23650E0A" w:rsidR="00691329" w:rsidRPr="001A7A25" w:rsidRDefault="00691329" w:rsidP="001A7A25">
            <w:pPr>
              <w:spacing w:line="360" w:lineRule="auto"/>
              <w:ind w:firstLine="709"/>
              <w:rPr>
                <w:rFonts w:ascii="Times New Roman" w:hAnsi="Times New Roman" w:cs="Times New Roman"/>
                <w:sz w:val="28"/>
                <w:szCs w:val="28"/>
              </w:rPr>
            </w:pPr>
            <w:r>
              <w:rPr>
                <w:rFonts w:ascii="Times New Roman" w:hAnsi="Times New Roman" w:cs="Times New Roman"/>
                <w:sz w:val="28"/>
                <w:szCs w:val="28"/>
              </w:rPr>
              <w:t>14:00</w:t>
            </w:r>
          </w:p>
        </w:tc>
        <w:tc>
          <w:tcPr>
            <w:tcW w:w="2120" w:type="dxa"/>
          </w:tcPr>
          <w:p w14:paraId="2AF92036" w14:textId="6AEA3F43" w:rsidR="00691329" w:rsidRPr="001A7A25" w:rsidRDefault="00691329" w:rsidP="001A7A25">
            <w:pPr>
              <w:spacing w:line="360" w:lineRule="auto"/>
              <w:ind w:firstLine="709"/>
              <w:rPr>
                <w:rFonts w:ascii="Times New Roman" w:hAnsi="Times New Roman" w:cs="Times New Roman"/>
                <w:sz w:val="28"/>
                <w:szCs w:val="28"/>
              </w:rPr>
            </w:pPr>
            <w:r>
              <w:rPr>
                <w:rFonts w:ascii="Times New Roman" w:hAnsi="Times New Roman" w:cs="Times New Roman"/>
                <w:sz w:val="28"/>
                <w:szCs w:val="28"/>
              </w:rPr>
              <w:t>14:30</w:t>
            </w:r>
          </w:p>
        </w:tc>
      </w:tr>
      <w:tr w:rsidR="001A7A25" w:rsidRPr="001A7A25" w14:paraId="1771CFAB" w14:textId="77777777" w:rsidTr="00D61428">
        <w:tc>
          <w:tcPr>
            <w:tcW w:w="4957" w:type="dxa"/>
          </w:tcPr>
          <w:p w14:paraId="59CAC870" w14:textId="77777777" w:rsidR="001A7A25" w:rsidRPr="001A7A25" w:rsidRDefault="001A7A25" w:rsidP="001A7A25">
            <w:pPr>
              <w:spacing w:line="360" w:lineRule="auto"/>
              <w:ind w:firstLine="709"/>
              <w:jc w:val="center"/>
              <w:rPr>
                <w:rFonts w:ascii="Times New Roman" w:hAnsi="Times New Roman" w:cs="Times New Roman"/>
                <w:sz w:val="28"/>
                <w:szCs w:val="28"/>
              </w:rPr>
            </w:pPr>
          </w:p>
        </w:tc>
        <w:tc>
          <w:tcPr>
            <w:tcW w:w="2268" w:type="dxa"/>
          </w:tcPr>
          <w:p w14:paraId="5378468E" w14:textId="77777777" w:rsidR="001A7A25" w:rsidRPr="001A7A25" w:rsidRDefault="001A7A25" w:rsidP="001A7A25">
            <w:pPr>
              <w:spacing w:line="360" w:lineRule="auto"/>
              <w:ind w:firstLine="709"/>
              <w:jc w:val="center"/>
              <w:rPr>
                <w:rFonts w:ascii="Times New Roman" w:hAnsi="Times New Roman" w:cs="Times New Roman"/>
                <w:sz w:val="28"/>
                <w:szCs w:val="28"/>
              </w:rPr>
            </w:pPr>
          </w:p>
        </w:tc>
        <w:tc>
          <w:tcPr>
            <w:tcW w:w="2120" w:type="dxa"/>
          </w:tcPr>
          <w:p w14:paraId="48379592" w14:textId="11EE26B9" w:rsidR="001A7A25" w:rsidRPr="001A7A25" w:rsidRDefault="001A7A25" w:rsidP="001A7A25">
            <w:pPr>
              <w:spacing w:line="360" w:lineRule="auto"/>
              <w:rPr>
                <w:rFonts w:ascii="Times New Roman" w:hAnsi="Times New Roman" w:cs="Times New Roman"/>
                <w:sz w:val="28"/>
                <w:szCs w:val="28"/>
              </w:rPr>
            </w:pPr>
            <w:r w:rsidRPr="001A7A25">
              <w:rPr>
                <w:rFonts w:ascii="Times New Roman" w:hAnsi="Times New Roman" w:cs="Times New Roman"/>
                <w:sz w:val="28"/>
                <w:szCs w:val="28"/>
              </w:rPr>
              <w:t>Итого: 4 часа</w:t>
            </w:r>
            <w:r w:rsidR="00691329">
              <w:rPr>
                <w:rFonts w:ascii="Times New Roman" w:hAnsi="Times New Roman" w:cs="Times New Roman"/>
                <w:sz w:val="28"/>
                <w:szCs w:val="28"/>
              </w:rPr>
              <w:t xml:space="preserve"> 30 минут</w:t>
            </w:r>
          </w:p>
        </w:tc>
      </w:tr>
    </w:tbl>
    <w:p w14:paraId="04388D7F" w14:textId="77777777"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При проектировании данного маршрута появляются некоторые аспекты, требующие внимания. В первую очередь это вопрос транспорта, на котором обучающиеся будут доставлены на объект экскурсии. Стоит сразу отметить, что путь, пройденный пешком от школы до пристани, несколько облегчает решение данного вопроса, поскольку при таком маршруте не будет необходимости арендовать автобус для перевозки обучающихся и запрашивать организацию его сопровождения в ГИБДД. В следствие этого затраты на транспортные расходы сократятся. Однако сложности в организации такого маршрута останутся – необходимо организовать перевоз обучающихся на КС-100. Для перевозки пассажиров экскурсионно-прогулочным маршрутом на водном транспорте необходимо сделать следующее:</w:t>
      </w:r>
    </w:p>
    <w:p w14:paraId="0898E15C" w14:textId="60E592B1" w:rsidR="001A7A25" w:rsidRPr="001A7A25" w:rsidRDefault="001A7A25" w:rsidP="00932166">
      <w:pPr>
        <w:numPr>
          <w:ilvl w:val="0"/>
          <w:numId w:val="10"/>
        </w:numPr>
        <w:spacing w:line="360" w:lineRule="auto"/>
        <w:ind w:left="0" w:firstLine="426"/>
        <w:contextualSpacing/>
        <w:jc w:val="both"/>
        <w:rPr>
          <w:rFonts w:ascii="Times New Roman" w:hAnsi="Times New Roman" w:cs="Times New Roman"/>
          <w:sz w:val="28"/>
          <w:szCs w:val="28"/>
        </w:rPr>
      </w:pPr>
      <w:r w:rsidRPr="001A7A25">
        <w:rPr>
          <w:rFonts w:ascii="Times New Roman" w:hAnsi="Times New Roman" w:cs="Times New Roman"/>
          <w:sz w:val="28"/>
          <w:szCs w:val="28"/>
        </w:rPr>
        <w:t>Сообщить в МЧС о проведении экскурсии</w:t>
      </w:r>
      <w:r w:rsidR="00612087" w:rsidRPr="00612087">
        <w:rPr>
          <w:rFonts w:ascii="Times New Roman" w:hAnsi="Times New Roman" w:cs="Times New Roman"/>
          <w:sz w:val="28"/>
          <w:szCs w:val="28"/>
        </w:rPr>
        <w:t>;</w:t>
      </w:r>
    </w:p>
    <w:p w14:paraId="6C0A3DF1" w14:textId="77777777" w:rsidR="001A7A25" w:rsidRPr="001A7A25" w:rsidRDefault="001A7A25" w:rsidP="00932166">
      <w:pPr>
        <w:numPr>
          <w:ilvl w:val="0"/>
          <w:numId w:val="10"/>
        </w:numPr>
        <w:spacing w:line="360" w:lineRule="auto"/>
        <w:ind w:left="0" w:firstLine="426"/>
        <w:contextualSpacing/>
        <w:jc w:val="both"/>
        <w:rPr>
          <w:rFonts w:ascii="Times New Roman" w:hAnsi="Times New Roman" w:cs="Times New Roman"/>
          <w:sz w:val="28"/>
          <w:szCs w:val="28"/>
        </w:rPr>
      </w:pPr>
      <w:r w:rsidRPr="001A7A25">
        <w:rPr>
          <w:rFonts w:ascii="Times New Roman" w:hAnsi="Times New Roman" w:cs="Times New Roman"/>
          <w:sz w:val="28"/>
          <w:szCs w:val="28"/>
        </w:rPr>
        <w:t>Заключить договор фрахтования судна между владельцем судна и образовательной организацией, организующей экскурсию;</w:t>
      </w:r>
    </w:p>
    <w:p w14:paraId="5FF7373E" w14:textId="77777777" w:rsidR="001A7A25" w:rsidRPr="001A7A25" w:rsidRDefault="001A7A25" w:rsidP="00932166">
      <w:pPr>
        <w:numPr>
          <w:ilvl w:val="0"/>
          <w:numId w:val="10"/>
        </w:numPr>
        <w:spacing w:line="360" w:lineRule="auto"/>
        <w:ind w:left="0" w:firstLine="426"/>
        <w:contextualSpacing/>
        <w:jc w:val="both"/>
        <w:rPr>
          <w:rFonts w:ascii="Times New Roman" w:hAnsi="Times New Roman" w:cs="Times New Roman"/>
          <w:sz w:val="28"/>
          <w:szCs w:val="28"/>
        </w:rPr>
      </w:pPr>
      <w:r w:rsidRPr="001A7A25">
        <w:rPr>
          <w:rFonts w:ascii="Times New Roman" w:hAnsi="Times New Roman" w:cs="Times New Roman"/>
          <w:sz w:val="28"/>
          <w:szCs w:val="28"/>
        </w:rPr>
        <w:lastRenderedPageBreak/>
        <w:t>Сформировать список пассажиров с указанием фамилии, имени, отчества и паспортных данных или данных иных документов, удостоверяющих личность и предоставить его фрахтовщику;</w:t>
      </w:r>
    </w:p>
    <w:p w14:paraId="2A0F268F" w14:textId="77777777" w:rsidR="001A7A25" w:rsidRPr="001A7A25" w:rsidRDefault="001A7A25" w:rsidP="00932166">
      <w:pPr>
        <w:numPr>
          <w:ilvl w:val="0"/>
          <w:numId w:val="10"/>
        </w:numPr>
        <w:spacing w:line="360" w:lineRule="auto"/>
        <w:ind w:left="0" w:firstLine="426"/>
        <w:contextualSpacing/>
        <w:jc w:val="both"/>
        <w:rPr>
          <w:rFonts w:ascii="Times New Roman" w:hAnsi="Times New Roman" w:cs="Times New Roman"/>
          <w:sz w:val="28"/>
          <w:szCs w:val="28"/>
        </w:rPr>
      </w:pPr>
      <w:r w:rsidRPr="001A7A25">
        <w:rPr>
          <w:rFonts w:ascii="Times New Roman" w:hAnsi="Times New Roman" w:cs="Times New Roman"/>
          <w:sz w:val="28"/>
          <w:szCs w:val="28"/>
        </w:rPr>
        <w:t>Оплатить аренду водного транспорта;</w:t>
      </w:r>
    </w:p>
    <w:p w14:paraId="2246F80B" w14:textId="4DEDC649"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Далее – уже при отправлении судна, согласно ст. 1 п. 4, необходимо будет провести инструктаж по безопасности на судне</w:t>
      </w:r>
      <w:r w:rsidR="00D97B41">
        <w:rPr>
          <w:rStyle w:val="a6"/>
          <w:rFonts w:ascii="Times New Roman" w:hAnsi="Times New Roman" w:cs="Times New Roman"/>
          <w:sz w:val="28"/>
          <w:szCs w:val="28"/>
        </w:rPr>
        <w:footnoteReference w:id="41"/>
      </w:r>
      <w:r w:rsidRPr="001A7A25">
        <w:rPr>
          <w:rFonts w:ascii="Times New Roman" w:hAnsi="Times New Roman" w:cs="Times New Roman"/>
          <w:sz w:val="28"/>
          <w:szCs w:val="28"/>
        </w:rPr>
        <w:t>, проверить наличие у всех пассажиров спасательных жилетов, аптечки на судне</w:t>
      </w:r>
      <w:r w:rsidR="00D97B41">
        <w:rPr>
          <w:rStyle w:val="a6"/>
          <w:rFonts w:ascii="Times New Roman" w:hAnsi="Times New Roman" w:cs="Times New Roman"/>
          <w:sz w:val="28"/>
          <w:szCs w:val="28"/>
        </w:rPr>
        <w:footnoteReference w:id="42"/>
      </w:r>
      <w:r w:rsidRPr="001A7A25">
        <w:rPr>
          <w:rFonts w:ascii="Times New Roman" w:hAnsi="Times New Roman" w:cs="Times New Roman"/>
          <w:sz w:val="28"/>
          <w:szCs w:val="28"/>
        </w:rPr>
        <w:t>. Стоит сказать, что аренда судна почасовая и стоит примерно 3000 руб./рабочий час (учитывается расход топлива и сама аренда). Однако за «простой» КС цена будет примерно в 2 раза ниже. Маршрут от пристани до комплекса и обратно займет около 1-го часа, сама экскурсия – 2 часа. Соответственно, аренда КС будет стоить примерно 6000 рублей. Также не стоит забывать о том, что после подготовки экскурсии нам, как экскурсоводам и организаторам, будет необходимо пройти маршрут самостоятельно.</w:t>
      </w:r>
    </w:p>
    <w:p w14:paraId="17A68B66" w14:textId="0396A00D"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 xml:space="preserve">Следующий немаловажный в организации экскурсии аспект – подготовка обучающихся к ней. Важно помнить, что </w:t>
      </w:r>
      <w:r w:rsidR="00D97B41">
        <w:rPr>
          <w:rFonts w:ascii="Times New Roman" w:hAnsi="Times New Roman" w:cs="Times New Roman"/>
          <w:sz w:val="28"/>
          <w:szCs w:val="28"/>
        </w:rPr>
        <w:t>посещение экскурсии принимается учеником и его родителями (законными представителями)</w:t>
      </w:r>
      <w:r w:rsidRPr="001A7A25">
        <w:rPr>
          <w:rFonts w:ascii="Times New Roman" w:hAnsi="Times New Roman" w:cs="Times New Roman"/>
          <w:sz w:val="28"/>
          <w:szCs w:val="28"/>
        </w:rPr>
        <w:t xml:space="preserve">. Соответственно, мы не можем заставить детей ехать на экскурсию. Стоит обратить большее внимание на желающих посетить </w:t>
      </w:r>
      <w:proofErr w:type="spellStart"/>
      <w:r w:rsidRPr="001A7A25">
        <w:rPr>
          <w:rFonts w:ascii="Times New Roman" w:hAnsi="Times New Roman" w:cs="Times New Roman"/>
          <w:sz w:val="28"/>
          <w:szCs w:val="28"/>
        </w:rPr>
        <w:t>Усть-Тасеевский</w:t>
      </w:r>
      <w:proofErr w:type="spellEnd"/>
      <w:r w:rsidRPr="001A7A25">
        <w:rPr>
          <w:rFonts w:ascii="Times New Roman" w:hAnsi="Times New Roman" w:cs="Times New Roman"/>
          <w:sz w:val="28"/>
          <w:szCs w:val="28"/>
        </w:rPr>
        <w:t xml:space="preserve"> комплекс и подготовить их к поездке. В первую очередь родители (законные </w:t>
      </w:r>
      <w:r w:rsidR="00D97B41">
        <w:rPr>
          <w:rFonts w:ascii="Times New Roman" w:hAnsi="Times New Roman" w:cs="Times New Roman"/>
          <w:sz w:val="28"/>
          <w:szCs w:val="28"/>
        </w:rPr>
        <w:t>представители</w:t>
      </w:r>
      <w:r w:rsidRPr="001A7A25">
        <w:rPr>
          <w:rFonts w:ascii="Times New Roman" w:hAnsi="Times New Roman" w:cs="Times New Roman"/>
          <w:sz w:val="28"/>
          <w:szCs w:val="28"/>
        </w:rPr>
        <w:t xml:space="preserve">) обучающегося должны дать письменное согласие на участие ребенка в мероприятии. Далее нам, как организаторам экскурсии, необходимо сообщить обучающимся и их родителям маршрут и условия проведения экскурсии, а после рассказать о необходимом снаряжении. Последнему стоит уделить отдельное внимание: у каждого участника экскурсии должна быть закрытая одежда, предназначенная для леса; обувь с нескользящей подошвой; головной убор. Кроме того, каждый из обучающихся должен иметь при себе небольшой походный рюкзак, в котором будут лежать: перекус, бутылка воды </w:t>
      </w:r>
      <w:r w:rsidRPr="001A7A25">
        <w:rPr>
          <w:rFonts w:ascii="Times New Roman" w:hAnsi="Times New Roman" w:cs="Times New Roman"/>
          <w:sz w:val="28"/>
          <w:szCs w:val="28"/>
        </w:rPr>
        <w:lastRenderedPageBreak/>
        <w:t>0,5 – 1 л, спрей от комаров и клещей, карандаш и планшетка для записей (их обучающиеся будут делать во время экскурсии). Перед началом мероприятия обучающимся необходимо провести инструктаж о поведении на борту судна, в лесу. Только после этого можно начинать экскурсию.</w:t>
      </w:r>
    </w:p>
    <w:p w14:paraId="6B3E93E1" w14:textId="6A8B0564"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Помимо создания экскурсии мы, как организаторы, должны собрать пакет документов, обязательный для подобного мероприятия. В первую очередь необходимо составить и утвердить организационно-распорядительный акт о проведении мероприятия, по которому у мероприятия будет назначен руководитель, регламент и программа экскурсии, список участников</w:t>
      </w:r>
      <w:r w:rsidR="00D97B41">
        <w:rPr>
          <w:rStyle w:val="a6"/>
          <w:rFonts w:ascii="Times New Roman" w:hAnsi="Times New Roman" w:cs="Times New Roman"/>
          <w:sz w:val="28"/>
          <w:szCs w:val="28"/>
        </w:rPr>
        <w:footnoteReference w:id="43"/>
      </w:r>
      <w:r w:rsidRPr="001A7A25">
        <w:rPr>
          <w:rFonts w:ascii="Times New Roman" w:hAnsi="Times New Roman" w:cs="Times New Roman"/>
          <w:sz w:val="28"/>
          <w:szCs w:val="28"/>
        </w:rPr>
        <w:t>. Далее, уже к началу мероприятия у нас должны быть собраны такие документы, как копия организационно-распорядительного акта о проведении мероприятия, утвержденного организатором мероприятия; список детей, являющихся членами организованной группы, с указанием данных паспортов или иных документов, удостоверяющих личность каждого участника мероприятия в соответствии с законодательством Российской Федерации; письменное согласие родителей (законных представителей) на участие ребенка в мероприятии; медицинский полис на каждого ребенка</w:t>
      </w:r>
      <w:r w:rsidR="00D97B41">
        <w:rPr>
          <w:rStyle w:val="a6"/>
          <w:rFonts w:ascii="Times New Roman" w:hAnsi="Times New Roman" w:cs="Times New Roman"/>
          <w:sz w:val="28"/>
          <w:szCs w:val="28"/>
        </w:rPr>
        <w:footnoteReference w:id="44"/>
      </w:r>
      <w:r w:rsidR="00D97B41">
        <w:rPr>
          <w:rFonts w:ascii="Times New Roman" w:hAnsi="Times New Roman" w:cs="Times New Roman"/>
          <w:sz w:val="28"/>
          <w:szCs w:val="28"/>
        </w:rPr>
        <w:t>.</w:t>
      </w:r>
    </w:p>
    <w:p w14:paraId="5ABC180C" w14:textId="332460B0"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 xml:space="preserve">Отдельное внимание при подготовке к экскурсии стоит уделить закупке продуктов, так как сама экскурсия длится более 3 часов. В первую очередь необходимо сделать запас воды – с учетом того, что бутылка воды объемом до 1 литра уже будет у каждого обучающегося, запасти воду стоит из расчета 1 литр на человека. Таким образом, для 20 человек экскурсантов нам будет необходимо закупить 20 литров воды. Исходя из цены на бутилированную воду – </w:t>
      </w:r>
      <w:r w:rsidR="00E469E4">
        <w:rPr>
          <w:rFonts w:ascii="Times New Roman" w:hAnsi="Times New Roman" w:cs="Times New Roman"/>
          <w:sz w:val="28"/>
          <w:szCs w:val="28"/>
        </w:rPr>
        <w:t>около</w:t>
      </w:r>
      <w:r w:rsidRPr="001A7A25">
        <w:rPr>
          <w:rFonts w:ascii="Times New Roman" w:hAnsi="Times New Roman" w:cs="Times New Roman"/>
          <w:sz w:val="28"/>
          <w:szCs w:val="28"/>
        </w:rPr>
        <w:t xml:space="preserve"> 100 рублей за 5 литров – будет потрачено примерно 400 рублей. Кроме того, стоит закупить некоторые продукты питания. Для удобства предлагаем взять хлеб – из расчета: 1 булка на 10 человек – нам понадобится 2 булки стоимостью примерно 50 рублей, то есть 100 рублей за весь хлеб. Помимо хлеба стоит закупить паштет – он является один из самых часто </w:t>
      </w:r>
      <w:r w:rsidRPr="001A7A25">
        <w:rPr>
          <w:rFonts w:ascii="Times New Roman" w:hAnsi="Times New Roman" w:cs="Times New Roman"/>
          <w:sz w:val="28"/>
          <w:szCs w:val="28"/>
        </w:rPr>
        <w:lastRenderedPageBreak/>
        <w:t>покупаемых продуктов для похода. Из расчета: 1 банка (250 грамм) на 5 человек, понадобится 4 банки. Цена каждой из них примерно 200 рублей, то есть на закупку 4 банок уйдет примерно 800 рублей. Стоит закупить и что-то сладкое, например конфеты. Выбирать их стоит исходя из ассортимента местных магазинов, общую стоимость предлагаем не более 500 рублей. Таким образом, на закупку продуктов для экскурсии уйдет примерно 1800 рублей. Суммируя данную цифру с оплатой аренды судна получится примерно 7800 рублей.</w:t>
      </w:r>
    </w:p>
    <w:p w14:paraId="7CF36131" w14:textId="77777777"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b/>
          <w:bCs/>
          <w:sz w:val="28"/>
          <w:szCs w:val="28"/>
        </w:rPr>
        <w:t>Для удобства планируемые расходы оформлены в таблицу</w:t>
      </w:r>
      <w:r w:rsidRPr="001A7A25">
        <w:rPr>
          <w:rFonts w:ascii="Times New Roman" w:hAnsi="Times New Roman" w:cs="Times New Roman"/>
          <w:sz w:val="28"/>
          <w:szCs w:val="28"/>
        </w:rPr>
        <w:t>:</w:t>
      </w:r>
    </w:p>
    <w:tbl>
      <w:tblPr>
        <w:tblStyle w:val="af0"/>
        <w:tblW w:w="0" w:type="auto"/>
        <w:tblLook w:val="04A0" w:firstRow="1" w:lastRow="0" w:firstColumn="1" w:lastColumn="0" w:noHBand="0" w:noVBand="1"/>
      </w:tblPr>
      <w:tblGrid>
        <w:gridCol w:w="2829"/>
        <w:gridCol w:w="1985"/>
        <w:gridCol w:w="2193"/>
        <w:gridCol w:w="2337"/>
      </w:tblGrid>
      <w:tr w:rsidR="001A7A25" w:rsidRPr="001A7A25" w14:paraId="1414B2F6" w14:textId="77777777" w:rsidTr="00D61428">
        <w:tc>
          <w:tcPr>
            <w:tcW w:w="2830" w:type="dxa"/>
          </w:tcPr>
          <w:p w14:paraId="1FE49707" w14:textId="77777777" w:rsidR="001A7A25" w:rsidRPr="001A7A25" w:rsidRDefault="001A7A25" w:rsidP="001A7A25">
            <w:pPr>
              <w:spacing w:line="360" w:lineRule="auto"/>
              <w:jc w:val="center"/>
              <w:rPr>
                <w:rFonts w:ascii="Times New Roman" w:hAnsi="Times New Roman" w:cs="Times New Roman"/>
                <w:b/>
                <w:bCs/>
                <w:sz w:val="28"/>
                <w:szCs w:val="28"/>
              </w:rPr>
            </w:pPr>
            <w:r w:rsidRPr="001A7A25">
              <w:rPr>
                <w:rFonts w:ascii="Times New Roman" w:hAnsi="Times New Roman" w:cs="Times New Roman"/>
                <w:b/>
                <w:bCs/>
                <w:sz w:val="28"/>
                <w:szCs w:val="28"/>
              </w:rPr>
              <w:t>Наименование продукта</w:t>
            </w:r>
          </w:p>
        </w:tc>
        <w:tc>
          <w:tcPr>
            <w:tcW w:w="1985" w:type="dxa"/>
          </w:tcPr>
          <w:p w14:paraId="1F82B5B2" w14:textId="77777777" w:rsidR="001A7A25" w:rsidRPr="001A7A25" w:rsidRDefault="001A7A25" w:rsidP="001A7A25">
            <w:pPr>
              <w:spacing w:line="360" w:lineRule="auto"/>
              <w:jc w:val="center"/>
              <w:rPr>
                <w:rFonts w:ascii="Times New Roman" w:hAnsi="Times New Roman" w:cs="Times New Roman"/>
                <w:b/>
                <w:bCs/>
                <w:sz w:val="28"/>
                <w:szCs w:val="28"/>
              </w:rPr>
            </w:pPr>
            <w:r w:rsidRPr="001A7A25">
              <w:rPr>
                <w:rFonts w:ascii="Times New Roman" w:hAnsi="Times New Roman" w:cs="Times New Roman"/>
                <w:b/>
                <w:bCs/>
                <w:sz w:val="28"/>
                <w:szCs w:val="28"/>
              </w:rPr>
              <w:t>Цена/</w:t>
            </w:r>
            <w:proofErr w:type="spellStart"/>
            <w:r w:rsidRPr="001A7A25">
              <w:rPr>
                <w:rFonts w:ascii="Times New Roman" w:hAnsi="Times New Roman" w:cs="Times New Roman"/>
                <w:b/>
                <w:bCs/>
                <w:sz w:val="28"/>
                <w:szCs w:val="28"/>
              </w:rPr>
              <w:t>шт</w:t>
            </w:r>
            <w:proofErr w:type="spellEnd"/>
            <w:r w:rsidRPr="001A7A25">
              <w:rPr>
                <w:rFonts w:ascii="Times New Roman" w:hAnsi="Times New Roman" w:cs="Times New Roman"/>
                <w:b/>
                <w:bCs/>
                <w:sz w:val="28"/>
                <w:szCs w:val="28"/>
              </w:rPr>
              <w:t xml:space="preserve"> (руб.)</w:t>
            </w:r>
          </w:p>
        </w:tc>
        <w:tc>
          <w:tcPr>
            <w:tcW w:w="2193" w:type="dxa"/>
          </w:tcPr>
          <w:p w14:paraId="74813272" w14:textId="77777777" w:rsidR="001A7A25" w:rsidRPr="001A7A25" w:rsidRDefault="001A7A25" w:rsidP="001A7A25">
            <w:pPr>
              <w:spacing w:line="360" w:lineRule="auto"/>
              <w:jc w:val="center"/>
              <w:rPr>
                <w:rFonts w:ascii="Times New Roman" w:hAnsi="Times New Roman" w:cs="Times New Roman"/>
                <w:b/>
                <w:bCs/>
                <w:sz w:val="28"/>
                <w:szCs w:val="28"/>
              </w:rPr>
            </w:pPr>
            <w:r w:rsidRPr="001A7A25">
              <w:rPr>
                <w:rFonts w:ascii="Times New Roman" w:hAnsi="Times New Roman" w:cs="Times New Roman"/>
                <w:b/>
                <w:bCs/>
                <w:sz w:val="28"/>
                <w:szCs w:val="28"/>
              </w:rPr>
              <w:t>Количество чел.</w:t>
            </w:r>
          </w:p>
        </w:tc>
        <w:tc>
          <w:tcPr>
            <w:tcW w:w="2337" w:type="dxa"/>
          </w:tcPr>
          <w:p w14:paraId="1B7935E1" w14:textId="77777777" w:rsidR="001A7A25" w:rsidRPr="001A7A25" w:rsidRDefault="001A7A25" w:rsidP="001A7A25">
            <w:pPr>
              <w:spacing w:line="360" w:lineRule="auto"/>
              <w:jc w:val="center"/>
              <w:rPr>
                <w:rFonts w:ascii="Times New Roman" w:hAnsi="Times New Roman" w:cs="Times New Roman"/>
                <w:b/>
                <w:bCs/>
                <w:sz w:val="28"/>
                <w:szCs w:val="28"/>
              </w:rPr>
            </w:pPr>
            <w:r w:rsidRPr="001A7A25">
              <w:rPr>
                <w:rFonts w:ascii="Times New Roman" w:hAnsi="Times New Roman" w:cs="Times New Roman"/>
                <w:b/>
                <w:bCs/>
                <w:sz w:val="28"/>
                <w:szCs w:val="28"/>
              </w:rPr>
              <w:t>Общая стоимость, руб.</w:t>
            </w:r>
          </w:p>
        </w:tc>
      </w:tr>
      <w:tr w:rsidR="001A7A25" w:rsidRPr="001A7A25" w14:paraId="0993B766" w14:textId="77777777" w:rsidTr="00D61428">
        <w:tc>
          <w:tcPr>
            <w:tcW w:w="2830" w:type="dxa"/>
          </w:tcPr>
          <w:p w14:paraId="79224003"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Бутилированная вода</w:t>
            </w:r>
          </w:p>
        </w:tc>
        <w:tc>
          <w:tcPr>
            <w:tcW w:w="1985" w:type="dxa"/>
          </w:tcPr>
          <w:p w14:paraId="31FE9938"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100</w:t>
            </w:r>
          </w:p>
        </w:tc>
        <w:tc>
          <w:tcPr>
            <w:tcW w:w="2193" w:type="dxa"/>
          </w:tcPr>
          <w:p w14:paraId="0F48C300"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1 бутылка на 5 человек</w:t>
            </w:r>
          </w:p>
        </w:tc>
        <w:tc>
          <w:tcPr>
            <w:tcW w:w="2337" w:type="dxa"/>
          </w:tcPr>
          <w:p w14:paraId="756D9FAD"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400</w:t>
            </w:r>
          </w:p>
        </w:tc>
      </w:tr>
      <w:tr w:rsidR="001A7A25" w:rsidRPr="001A7A25" w14:paraId="676E6989" w14:textId="77777777" w:rsidTr="00D61428">
        <w:tc>
          <w:tcPr>
            <w:tcW w:w="2830" w:type="dxa"/>
          </w:tcPr>
          <w:p w14:paraId="02EF67CD"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Хлеб</w:t>
            </w:r>
          </w:p>
        </w:tc>
        <w:tc>
          <w:tcPr>
            <w:tcW w:w="1985" w:type="dxa"/>
          </w:tcPr>
          <w:p w14:paraId="356DC93D"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50</w:t>
            </w:r>
          </w:p>
        </w:tc>
        <w:tc>
          <w:tcPr>
            <w:tcW w:w="2193" w:type="dxa"/>
          </w:tcPr>
          <w:p w14:paraId="4FCDF19E"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1 булка на 10 человек</w:t>
            </w:r>
          </w:p>
        </w:tc>
        <w:tc>
          <w:tcPr>
            <w:tcW w:w="2337" w:type="dxa"/>
          </w:tcPr>
          <w:p w14:paraId="2ABB1DAE"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100</w:t>
            </w:r>
          </w:p>
        </w:tc>
      </w:tr>
      <w:tr w:rsidR="001A7A25" w:rsidRPr="001A7A25" w14:paraId="0C74058A" w14:textId="77777777" w:rsidTr="00D61428">
        <w:tc>
          <w:tcPr>
            <w:tcW w:w="2830" w:type="dxa"/>
          </w:tcPr>
          <w:p w14:paraId="11D397FF"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Паштет «</w:t>
            </w:r>
            <w:proofErr w:type="spellStart"/>
            <w:r w:rsidRPr="001A7A25">
              <w:rPr>
                <w:rFonts w:ascii="Times New Roman" w:hAnsi="Times New Roman" w:cs="Times New Roman"/>
                <w:sz w:val="28"/>
                <w:szCs w:val="28"/>
              </w:rPr>
              <w:t>Наmе</w:t>
            </w:r>
            <w:proofErr w:type="spellEnd"/>
            <w:r w:rsidRPr="001A7A25">
              <w:rPr>
                <w:rFonts w:ascii="Times New Roman" w:hAnsi="Times New Roman" w:cs="Times New Roman"/>
                <w:sz w:val="28"/>
                <w:szCs w:val="28"/>
              </w:rPr>
              <w:t>»</w:t>
            </w:r>
          </w:p>
        </w:tc>
        <w:tc>
          <w:tcPr>
            <w:tcW w:w="1985" w:type="dxa"/>
          </w:tcPr>
          <w:p w14:paraId="7D7AC256"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200</w:t>
            </w:r>
          </w:p>
        </w:tc>
        <w:tc>
          <w:tcPr>
            <w:tcW w:w="2193" w:type="dxa"/>
          </w:tcPr>
          <w:p w14:paraId="697E5FFD"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1 банка на 5 человек</w:t>
            </w:r>
          </w:p>
        </w:tc>
        <w:tc>
          <w:tcPr>
            <w:tcW w:w="2337" w:type="dxa"/>
          </w:tcPr>
          <w:p w14:paraId="30356BC4"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800</w:t>
            </w:r>
          </w:p>
        </w:tc>
      </w:tr>
      <w:tr w:rsidR="001A7A25" w:rsidRPr="001A7A25" w14:paraId="6E4DBD4B" w14:textId="77777777" w:rsidTr="00D61428">
        <w:tc>
          <w:tcPr>
            <w:tcW w:w="2830" w:type="dxa"/>
          </w:tcPr>
          <w:p w14:paraId="5A052F9C"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Конфеты</w:t>
            </w:r>
          </w:p>
        </w:tc>
        <w:tc>
          <w:tcPr>
            <w:tcW w:w="1985" w:type="dxa"/>
          </w:tcPr>
          <w:p w14:paraId="14006185"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w:t>
            </w:r>
          </w:p>
        </w:tc>
        <w:tc>
          <w:tcPr>
            <w:tcW w:w="2193" w:type="dxa"/>
          </w:tcPr>
          <w:p w14:paraId="6DA9E9BB"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w:t>
            </w:r>
          </w:p>
        </w:tc>
        <w:tc>
          <w:tcPr>
            <w:tcW w:w="2337" w:type="dxa"/>
          </w:tcPr>
          <w:p w14:paraId="2A78908A"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500</w:t>
            </w:r>
          </w:p>
        </w:tc>
      </w:tr>
      <w:tr w:rsidR="001A7A25" w:rsidRPr="001A7A25" w14:paraId="02A9583E" w14:textId="77777777" w:rsidTr="00D61428">
        <w:tc>
          <w:tcPr>
            <w:tcW w:w="2830" w:type="dxa"/>
          </w:tcPr>
          <w:p w14:paraId="3763EB2B" w14:textId="77777777" w:rsidR="001A7A25" w:rsidRPr="001A7A25" w:rsidRDefault="001A7A25" w:rsidP="001A7A25">
            <w:pPr>
              <w:spacing w:line="360" w:lineRule="auto"/>
              <w:jc w:val="center"/>
              <w:rPr>
                <w:rFonts w:ascii="Times New Roman" w:hAnsi="Times New Roman" w:cs="Times New Roman"/>
                <w:sz w:val="28"/>
                <w:szCs w:val="28"/>
              </w:rPr>
            </w:pPr>
          </w:p>
        </w:tc>
        <w:tc>
          <w:tcPr>
            <w:tcW w:w="1985" w:type="dxa"/>
          </w:tcPr>
          <w:p w14:paraId="0F41B374" w14:textId="77777777" w:rsidR="001A7A25" w:rsidRPr="001A7A25" w:rsidRDefault="001A7A25" w:rsidP="001A7A25">
            <w:pPr>
              <w:spacing w:line="360" w:lineRule="auto"/>
              <w:jc w:val="center"/>
              <w:rPr>
                <w:rFonts w:ascii="Times New Roman" w:hAnsi="Times New Roman" w:cs="Times New Roman"/>
                <w:sz w:val="28"/>
                <w:szCs w:val="28"/>
              </w:rPr>
            </w:pPr>
          </w:p>
        </w:tc>
        <w:tc>
          <w:tcPr>
            <w:tcW w:w="2193" w:type="dxa"/>
          </w:tcPr>
          <w:p w14:paraId="668E3305" w14:textId="77777777" w:rsidR="001A7A25" w:rsidRPr="001A7A25" w:rsidRDefault="001A7A25" w:rsidP="001A7A25">
            <w:pPr>
              <w:spacing w:line="360" w:lineRule="auto"/>
              <w:jc w:val="center"/>
              <w:rPr>
                <w:rFonts w:ascii="Times New Roman" w:hAnsi="Times New Roman" w:cs="Times New Roman"/>
                <w:sz w:val="28"/>
                <w:szCs w:val="28"/>
              </w:rPr>
            </w:pPr>
          </w:p>
        </w:tc>
        <w:tc>
          <w:tcPr>
            <w:tcW w:w="2337" w:type="dxa"/>
          </w:tcPr>
          <w:p w14:paraId="78482466" w14:textId="77777777" w:rsidR="001A7A25" w:rsidRPr="001A7A25" w:rsidRDefault="001A7A25" w:rsidP="001A7A25">
            <w:pPr>
              <w:spacing w:line="360" w:lineRule="auto"/>
              <w:jc w:val="center"/>
              <w:rPr>
                <w:rFonts w:ascii="Times New Roman" w:hAnsi="Times New Roman" w:cs="Times New Roman"/>
                <w:sz w:val="28"/>
                <w:szCs w:val="28"/>
              </w:rPr>
            </w:pPr>
            <w:r w:rsidRPr="001A7A25">
              <w:rPr>
                <w:rFonts w:ascii="Times New Roman" w:hAnsi="Times New Roman" w:cs="Times New Roman"/>
                <w:sz w:val="28"/>
                <w:szCs w:val="28"/>
              </w:rPr>
              <w:t>Итого: 1800</w:t>
            </w:r>
          </w:p>
        </w:tc>
      </w:tr>
    </w:tbl>
    <w:p w14:paraId="7CE02E6D" w14:textId="77777777" w:rsidR="00FC23BD" w:rsidRDefault="00FC23BD" w:rsidP="001A7A25">
      <w:pPr>
        <w:spacing w:line="360" w:lineRule="auto"/>
        <w:ind w:firstLine="709"/>
        <w:jc w:val="both"/>
        <w:rPr>
          <w:rFonts w:ascii="Times New Roman" w:hAnsi="Times New Roman" w:cs="Times New Roman"/>
          <w:sz w:val="28"/>
          <w:szCs w:val="28"/>
        </w:rPr>
      </w:pPr>
    </w:p>
    <w:p w14:paraId="7878C905" w14:textId="32AEF455"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 xml:space="preserve">Теперь, когда проработаны основные элементы экскурсии, можно описать полную её </w:t>
      </w:r>
      <w:r w:rsidRPr="001A7A25">
        <w:rPr>
          <w:rFonts w:ascii="Times New Roman" w:hAnsi="Times New Roman" w:cs="Times New Roman"/>
          <w:b/>
          <w:bCs/>
          <w:sz w:val="28"/>
          <w:szCs w:val="28"/>
        </w:rPr>
        <w:t>концепцию</w:t>
      </w:r>
      <w:r w:rsidRPr="001A7A25">
        <w:rPr>
          <w:rFonts w:ascii="Times New Roman" w:hAnsi="Times New Roman" w:cs="Times New Roman"/>
          <w:sz w:val="28"/>
          <w:szCs w:val="28"/>
        </w:rPr>
        <w:t xml:space="preserve">. </w:t>
      </w:r>
    </w:p>
    <w:p w14:paraId="4CC4B74E" w14:textId="1AF33100" w:rsidR="001A7A25" w:rsidRPr="001A7A25" w:rsidRDefault="001A7A25" w:rsidP="001A7A25">
      <w:pPr>
        <w:spacing w:line="360" w:lineRule="auto"/>
        <w:ind w:firstLine="709"/>
        <w:jc w:val="both"/>
        <w:rPr>
          <w:rFonts w:ascii="Times New Roman" w:hAnsi="Times New Roman" w:cs="Times New Roman"/>
          <w:sz w:val="28"/>
          <w:szCs w:val="28"/>
        </w:rPr>
      </w:pPr>
      <w:r w:rsidRPr="001A7A25">
        <w:rPr>
          <w:rFonts w:ascii="Times New Roman" w:hAnsi="Times New Roman" w:cs="Times New Roman"/>
          <w:sz w:val="28"/>
          <w:szCs w:val="28"/>
        </w:rPr>
        <w:t xml:space="preserve">Обучающиеся собираются у МБОУ «Первомайская СШ» к 10 часам утра. Далее они выходят из школы в сторону пристани п. Первомайска, примерно в 10 часов 20 минут погружаются на КС-100. При этом на борт КС погружаются и продукты (вода, хлеб, паштет, конфеты). Экскурсанты слушают инструктаж по технике безопасности на водном транспорте, примерно в 10 часов 30 минут КС отправляется на объект экскурсии. В это время экскурсовод дает краткую историческую справку о территории, на </w:t>
      </w:r>
      <w:r w:rsidRPr="001A7A25">
        <w:rPr>
          <w:rFonts w:ascii="Times New Roman" w:hAnsi="Times New Roman" w:cs="Times New Roman"/>
          <w:sz w:val="28"/>
          <w:szCs w:val="28"/>
        </w:rPr>
        <w:lastRenderedPageBreak/>
        <w:t xml:space="preserve">которой находятся обучающиеся (п. Первомайск </w:t>
      </w:r>
      <w:proofErr w:type="spellStart"/>
      <w:r w:rsidRPr="001A7A25">
        <w:rPr>
          <w:rFonts w:ascii="Times New Roman" w:hAnsi="Times New Roman" w:cs="Times New Roman"/>
          <w:sz w:val="28"/>
          <w:szCs w:val="28"/>
        </w:rPr>
        <w:t>Мотыгинского</w:t>
      </w:r>
      <w:proofErr w:type="spellEnd"/>
      <w:r w:rsidRPr="001A7A25">
        <w:rPr>
          <w:rFonts w:ascii="Times New Roman" w:hAnsi="Times New Roman" w:cs="Times New Roman"/>
          <w:sz w:val="28"/>
          <w:szCs w:val="28"/>
        </w:rPr>
        <w:t xml:space="preserve"> </w:t>
      </w:r>
      <w:r w:rsidR="0067155C">
        <w:rPr>
          <w:rFonts w:ascii="Times New Roman" w:hAnsi="Times New Roman" w:cs="Times New Roman"/>
          <w:sz w:val="28"/>
          <w:szCs w:val="28"/>
        </w:rPr>
        <w:t>муниципального округа</w:t>
      </w:r>
      <w:r w:rsidRPr="001A7A25">
        <w:rPr>
          <w:rFonts w:ascii="Times New Roman" w:hAnsi="Times New Roman" w:cs="Times New Roman"/>
          <w:sz w:val="28"/>
          <w:szCs w:val="28"/>
        </w:rPr>
        <w:t xml:space="preserve"> Красноярского края) и предлагает экскурсантам попробовать себя в роли археологов – исследовать археологический объект. Примерно к 11 часам утра экскурсанты прибывают на место экскурсии, выгружаются и поднимаются по тропе к </w:t>
      </w:r>
      <w:proofErr w:type="spellStart"/>
      <w:r w:rsidRPr="001A7A25">
        <w:rPr>
          <w:rFonts w:ascii="Times New Roman" w:hAnsi="Times New Roman" w:cs="Times New Roman"/>
          <w:sz w:val="28"/>
          <w:szCs w:val="28"/>
        </w:rPr>
        <w:t>Усть-Тасеевскому</w:t>
      </w:r>
      <w:proofErr w:type="spellEnd"/>
      <w:r w:rsidRPr="001A7A25">
        <w:rPr>
          <w:rFonts w:ascii="Times New Roman" w:hAnsi="Times New Roman" w:cs="Times New Roman"/>
          <w:sz w:val="28"/>
          <w:szCs w:val="28"/>
        </w:rPr>
        <w:t xml:space="preserve"> культовому комплексу. Экскурсовод предлагает обучающимся «вернуться в прошлое» – представить, что они находятся в 1976 году и случайно находят в лесу данный объект, и теперь им нужно самостоятельно внимательно осмотреть его. При этом всю полученную информацию обучающиеся будут фиксировать – делать записи и зарисовки – в полевых дневниках</w:t>
      </w:r>
      <w:r w:rsidR="00891E94">
        <w:rPr>
          <w:rFonts w:ascii="Times New Roman" w:hAnsi="Times New Roman" w:cs="Times New Roman"/>
          <w:sz w:val="28"/>
          <w:szCs w:val="28"/>
        </w:rPr>
        <w:t xml:space="preserve"> – рабочих листах (приложение 2)</w:t>
      </w:r>
      <w:r w:rsidRPr="001A7A25">
        <w:rPr>
          <w:rFonts w:ascii="Times New Roman" w:hAnsi="Times New Roman" w:cs="Times New Roman"/>
          <w:sz w:val="28"/>
          <w:szCs w:val="28"/>
        </w:rPr>
        <w:t xml:space="preserve">. Через некоторое время – примерно в 11 часов 40 минут – обучающиеся заканчивают самостоятельное исследование объекта и делятся полученной информацией с экскурсоводом. Экскурсовод слушает обучающихся, а после предлагает еще раз вместе пройтись по комплексу и начинает рассказ о нем. При этом обучающиеся активно участвуют в рассказе – вместе с экскурсоводом они описывают элементы комплекса, а также слушают его рассказ. Таким образом экскурсанты рассматривают идол, петроглифы «личина» и «круг», гроты №1 и 2. Далее обучающиеся осматривают антропоморфные изваяния естественного происхождения. В это время второй учитель раскладывает ламинированные рисунки находок в гроты комплекса. После осмотра изваяний экскурсовод предлагает обучающимся предположить, для чего древний человек приходил на это место. Данный вопрос вызовет у детей затруднения, и тогда экскурсовод предложит «провести раскопки». Здесь он расскажет об археологических раскопках комплекса и покажет, где располагались находки – бляшки в виде голов грифонов, ножи, наконечники стрел, зеркала. Далее обучающимся нужно предположить, какие находки могли появиться здесь раньше или позже (сравнение можно провести на бляшках в виде голов грифонов) и почему они здесь появились – то есть, для чего здесь был создан идол, почему это место считается культовым комплексом. После этого экскурсовод рассказывает о </w:t>
      </w:r>
      <w:r w:rsidRPr="001A7A25">
        <w:rPr>
          <w:rFonts w:ascii="Times New Roman" w:hAnsi="Times New Roman" w:cs="Times New Roman"/>
          <w:sz w:val="28"/>
          <w:szCs w:val="28"/>
        </w:rPr>
        <w:lastRenderedPageBreak/>
        <w:t>датировке некоторых находок и предназначении комплекса. Далее экскурсовод предлагает обучающимся предположить, как проводились ритуалы, и провести свой ритуал: разделить с идолом часть еды, которую они привезли и отдать в дар монетки. Здесь же он расскажет о традиции археологов «приносить дары» на археологические памятники – какие-то вещи, сладости и так далее. На этом теоретическая часть экскурсии заканчивается, примерно в 12 часов 20 минут экскурсовод предлагает обучающимся устроить 20-минутный перекус, «угостив» при этом идола. Примерно к 12 часам 40 минутам экскурсанты покидают объект, погружаются на КС и к 13 часам дня отправляются домой. Примерно через 30 минут они приезжают на пристань, выгружаются и примерно к 14 часам дня приходят в школу</w:t>
      </w:r>
      <w:r w:rsidR="0067155C">
        <w:rPr>
          <w:rFonts w:ascii="Times New Roman" w:hAnsi="Times New Roman" w:cs="Times New Roman"/>
          <w:sz w:val="28"/>
          <w:szCs w:val="28"/>
        </w:rPr>
        <w:t xml:space="preserve"> и проводят рефлексию</w:t>
      </w:r>
      <w:r w:rsidRPr="001A7A25">
        <w:rPr>
          <w:rFonts w:ascii="Times New Roman" w:hAnsi="Times New Roman" w:cs="Times New Roman"/>
          <w:sz w:val="28"/>
          <w:szCs w:val="28"/>
        </w:rPr>
        <w:t>.</w:t>
      </w:r>
    </w:p>
    <w:p w14:paraId="31B91A28" w14:textId="0C3CE819" w:rsidR="001A7A25" w:rsidRPr="001A7A25" w:rsidRDefault="001A7A25" w:rsidP="001A7A25">
      <w:pPr>
        <w:spacing w:line="360" w:lineRule="auto"/>
        <w:ind w:firstLine="709"/>
        <w:jc w:val="both"/>
        <w:rPr>
          <w:rFonts w:ascii="Times New Roman" w:hAnsi="Times New Roman" w:cs="Times New Roman"/>
          <w:sz w:val="28"/>
          <w:szCs w:val="28"/>
        </w:rPr>
      </w:pPr>
      <w:r w:rsidRPr="0067155C">
        <w:rPr>
          <w:rFonts w:ascii="Times New Roman" w:hAnsi="Times New Roman" w:cs="Times New Roman"/>
          <w:sz w:val="28"/>
          <w:szCs w:val="28"/>
        </w:rPr>
        <w:t>Таким образом</w:t>
      </w:r>
      <w:r w:rsidR="0067155C" w:rsidRPr="0067155C">
        <w:rPr>
          <w:rFonts w:ascii="Times New Roman" w:hAnsi="Times New Roman" w:cs="Times New Roman"/>
          <w:sz w:val="28"/>
          <w:szCs w:val="28"/>
        </w:rPr>
        <w:t>,</w:t>
      </w:r>
      <w:r w:rsidRPr="0067155C">
        <w:rPr>
          <w:rFonts w:ascii="Times New Roman" w:hAnsi="Times New Roman" w:cs="Times New Roman"/>
          <w:sz w:val="28"/>
          <w:szCs w:val="28"/>
        </w:rPr>
        <w:t xml:space="preserve"> нами практически полностью выполнен второй этап создания экскурсии: выбрана тема, продуман маршрут и сценарий, сделаны примерные расчеты расходов. </w:t>
      </w:r>
      <w:r w:rsidR="0067155C" w:rsidRPr="0067155C">
        <w:rPr>
          <w:rFonts w:ascii="Times New Roman" w:hAnsi="Times New Roman" w:cs="Times New Roman"/>
          <w:sz w:val="28"/>
          <w:szCs w:val="28"/>
        </w:rPr>
        <w:t>Подробно</w:t>
      </w:r>
      <w:r w:rsidR="0067155C">
        <w:rPr>
          <w:rFonts w:ascii="Times New Roman" w:hAnsi="Times New Roman" w:cs="Times New Roman"/>
          <w:sz w:val="28"/>
          <w:szCs w:val="28"/>
        </w:rPr>
        <w:t xml:space="preserve"> этапы экскурсии и ее сценарий будет указан в технологической карте </w:t>
      </w:r>
      <w:r w:rsidR="00891E94">
        <w:rPr>
          <w:rFonts w:ascii="Times New Roman" w:hAnsi="Times New Roman" w:cs="Times New Roman"/>
          <w:sz w:val="28"/>
          <w:szCs w:val="28"/>
        </w:rPr>
        <w:t>(</w:t>
      </w:r>
      <w:r w:rsidR="0067155C">
        <w:rPr>
          <w:rFonts w:ascii="Times New Roman" w:hAnsi="Times New Roman" w:cs="Times New Roman"/>
          <w:sz w:val="28"/>
          <w:szCs w:val="28"/>
        </w:rPr>
        <w:t>приложении</w:t>
      </w:r>
      <w:r w:rsidR="00891E94">
        <w:rPr>
          <w:rFonts w:ascii="Times New Roman" w:hAnsi="Times New Roman" w:cs="Times New Roman"/>
          <w:sz w:val="28"/>
          <w:szCs w:val="28"/>
        </w:rPr>
        <w:t xml:space="preserve"> 1)</w:t>
      </w:r>
      <w:r w:rsidR="0067155C">
        <w:rPr>
          <w:rFonts w:ascii="Times New Roman" w:hAnsi="Times New Roman" w:cs="Times New Roman"/>
          <w:sz w:val="28"/>
          <w:szCs w:val="28"/>
        </w:rPr>
        <w:t>.</w:t>
      </w:r>
    </w:p>
    <w:p w14:paraId="13997BEC" w14:textId="1D1B4024" w:rsidR="005F0CA3" w:rsidRDefault="005F0CA3" w:rsidP="00C15297">
      <w:pPr>
        <w:spacing w:line="360" w:lineRule="auto"/>
        <w:ind w:firstLine="709"/>
        <w:rPr>
          <w:rFonts w:ascii="Times New Roman" w:hAnsi="Times New Roman" w:cs="Times New Roman"/>
          <w:color w:val="000000" w:themeColor="text1"/>
          <w:sz w:val="28"/>
          <w:szCs w:val="28"/>
        </w:rPr>
      </w:pPr>
    </w:p>
    <w:p w14:paraId="39786E82" w14:textId="5C344B5D" w:rsidR="00A971D8" w:rsidRDefault="00A971D8" w:rsidP="00C15297">
      <w:pPr>
        <w:spacing w:line="360" w:lineRule="auto"/>
        <w:ind w:firstLine="709"/>
        <w:rPr>
          <w:rFonts w:ascii="Times New Roman" w:hAnsi="Times New Roman" w:cs="Times New Roman"/>
          <w:color w:val="000000" w:themeColor="text1"/>
          <w:sz w:val="28"/>
          <w:szCs w:val="28"/>
        </w:rPr>
      </w:pPr>
    </w:p>
    <w:p w14:paraId="5D3C1C54" w14:textId="77777777" w:rsidR="00A971D8" w:rsidRPr="00ED50B2" w:rsidRDefault="00A971D8" w:rsidP="00C15297">
      <w:pPr>
        <w:spacing w:line="360" w:lineRule="auto"/>
        <w:ind w:firstLine="709"/>
        <w:rPr>
          <w:rFonts w:ascii="Times New Roman" w:hAnsi="Times New Roman" w:cs="Times New Roman"/>
          <w:color w:val="000000" w:themeColor="text1"/>
          <w:sz w:val="28"/>
          <w:szCs w:val="28"/>
        </w:rPr>
      </w:pPr>
    </w:p>
    <w:p w14:paraId="405785A4" w14:textId="77777777" w:rsidR="0067155C" w:rsidRPr="00870217" w:rsidRDefault="00580B58" w:rsidP="00870217">
      <w:pPr>
        <w:pStyle w:val="1"/>
        <w:spacing w:line="360" w:lineRule="auto"/>
        <w:jc w:val="center"/>
        <w:rPr>
          <w:rFonts w:ascii="Times New Roman" w:hAnsi="Times New Roman" w:cs="Times New Roman"/>
          <w:b/>
          <w:bCs/>
          <w:color w:val="auto"/>
          <w:sz w:val="28"/>
          <w:szCs w:val="28"/>
        </w:rPr>
      </w:pPr>
      <w:r w:rsidRPr="00ED50B2">
        <w:br w:type="page"/>
      </w:r>
      <w:bookmarkStart w:id="27" w:name="_Toc231209311"/>
      <w:r w:rsidR="0067155C" w:rsidRPr="00870217">
        <w:rPr>
          <w:rFonts w:ascii="Times New Roman" w:hAnsi="Times New Roman" w:cs="Times New Roman"/>
          <w:b/>
          <w:bCs/>
          <w:color w:val="auto"/>
          <w:sz w:val="28"/>
          <w:szCs w:val="28"/>
        </w:rPr>
        <w:lastRenderedPageBreak/>
        <w:t>Заключение</w:t>
      </w:r>
      <w:bookmarkEnd w:id="27"/>
    </w:p>
    <w:p w14:paraId="7018D078" w14:textId="6492A040" w:rsidR="00FC23BD" w:rsidRPr="00FC23BD" w:rsidRDefault="00FC23BD" w:rsidP="00FC23BD">
      <w:pPr>
        <w:spacing w:line="360" w:lineRule="auto"/>
        <w:ind w:firstLine="709"/>
        <w:jc w:val="both"/>
        <w:rPr>
          <w:rFonts w:ascii="Times New Roman" w:hAnsi="Times New Roman" w:cs="Times New Roman"/>
          <w:color w:val="000000" w:themeColor="text1"/>
          <w:sz w:val="28"/>
          <w:szCs w:val="28"/>
        </w:rPr>
      </w:pPr>
      <w:proofErr w:type="spellStart"/>
      <w:r w:rsidRPr="00FC23BD">
        <w:rPr>
          <w:rFonts w:ascii="Times New Roman" w:hAnsi="Times New Roman" w:cs="Times New Roman"/>
          <w:color w:val="000000" w:themeColor="text1"/>
          <w:sz w:val="28"/>
          <w:szCs w:val="28"/>
        </w:rPr>
        <w:t>Мотыгинский</w:t>
      </w:r>
      <w:proofErr w:type="spellEnd"/>
      <w:r w:rsidRPr="00FC23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муниципальный округ</w:t>
      </w:r>
      <w:r w:rsidRPr="00FC23BD">
        <w:rPr>
          <w:rFonts w:ascii="Times New Roman" w:hAnsi="Times New Roman" w:cs="Times New Roman"/>
          <w:color w:val="000000" w:themeColor="text1"/>
          <w:sz w:val="28"/>
          <w:szCs w:val="28"/>
        </w:rPr>
        <w:t xml:space="preserve"> Красноярского края имеет богатое археологическое наследие. </w:t>
      </w:r>
      <w:r w:rsidR="001C40EA">
        <w:rPr>
          <w:rFonts w:ascii="Times New Roman" w:hAnsi="Times New Roman" w:cs="Times New Roman"/>
          <w:color w:val="000000" w:themeColor="text1"/>
          <w:sz w:val="28"/>
          <w:szCs w:val="28"/>
        </w:rPr>
        <w:t>История изучения археологических объектов на этой территории насчитывает более 300 лет. За это время было археологами было открыто и обследовано более 50 памятников</w:t>
      </w:r>
      <w:r w:rsidR="00E675CD">
        <w:rPr>
          <w:rFonts w:ascii="Times New Roman" w:hAnsi="Times New Roman" w:cs="Times New Roman"/>
          <w:color w:val="000000" w:themeColor="text1"/>
          <w:sz w:val="28"/>
          <w:szCs w:val="28"/>
        </w:rPr>
        <w:t xml:space="preserve"> – стоянок, </w:t>
      </w:r>
      <w:proofErr w:type="spellStart"/>
      <w:r w:rsidR="00E675CD">
        <w:rPr>
          <w:rFonts w:ascii="Times New Roman" w:hAnsi="Times New Roman" w:cs="Times New Roman"/>
          <w:color w:val="000000" w:themeColor="text1"/>
          <w:sz w:val="28"/>
          <w:szCs w:val="28"/>
        </w:rPr>
        <w:t>писаниц</w:t>
      </w:r>
      <w:proofErr w:type="spellEnd"/>
      <w:r w:rsidR="00E675CD">
        <w:rPr>
          <w:rFonts w:ascii="Times New Roman" w:hAnsi="Times New Roman" w:cs="Times New Roman"/>
          <w:color w:val="000000" w:themeColor="text1"/>
          <w:sz w:val="28"/>
          <w:szCs w:val="28"/>
        </w:rPr>
        <w:t xml:space="preserve">, поселений и так далее. Некоторые объекты имеют высокую степень сохранности и сегодня. В силу того, что практически все они находятся по течению рек, к некоторым из объектов можно легко добраться по воде с целью изучения. Через знакомство школьников с объектами археологии округа мы, как учителя, можем привлечь их внимание к изучению истории. Таким образом, округ </w:t>
      </w:r>
      <w:r>
        <w:rPr>
          <w:rFonts w:ascii="Times New Roman" w:hAnsi="Times New Roman" w:cs="Times New Roman"/>
          <w:color w:val="000000" w:themeColor="text1"/>
          <w:sz w:val="28"/>
          <w:szCs w:val="28"/>
        </w:rPr>
        <w:t>(район)</w:t>
      </w:r>
      <w:r w:rsidRPr="00FC23BD">
        <w:rPr>
          <w:rFonts w:ascii="Times New Roman" w:hAnsi="Times New Roman" w:cs="Times New Roman"/>
          <w:color w:val="000000" w:themeColor="text1"/>
          <w:sz w:val="28"/>
          <w:szCs w:val="28"/>
        </w:rPr>
        <w:t xml:space="preserve"> </w:t>
      </w:r>
      <w:r w:rsidR="00E675CD">
        <w:rPr>
          <w:rFonts w:ascii="Times New Roman" w:hAnsi="Times New Roman" w:cs="Times New Roman"/>
          <w:color w:val="000000" w:themeColor="text1"/>
          <w:sz w:val="28"/>
          <w:szCs w:val="28"/>
        </w:rPr>
        <w:t>имеет</w:t>
      </w:r>
      <w:r w:rsidRPr="00FC23BD">
        <w:rPr>
          <w:rFonts w:ascii="Times New Roman" w:hAnsi="Times New Roman" w:cs="Times New Roman"/>
          <w:color w:val="000000" w:themeColor="text1"/>
          <w:sz w:val="28"/>
          <w:szCs w:val="28"/>
        </w:rPr>
        <w:t xml:space="preserve"> огромный потенциал патриотического воспитания молодежи через изучение истории района и края в целом. Однако на сегодняшний день этот потенциал практически никак не реализуется. </w:t>
      </w:r>
    </w:p>
    <w:p w14:paraId="03028A60" w14:textId="25337E4B" w:rsidR="00FC23BD" w:rsidRPr="00FC23BD" w:rsidRDefault="00FC23BD" w:rsidP="00FC23BD">
      <w:pPr>
        <w:spacing w:line="360" w:lineRule="auto"/>
        <w:ind w:firstLine="709"/>
        <w:jc w:val="both"/>
        <w:rPr>
          <w:rFonts w:ascii="Times New Roman" w:hAnsi="Times New Roman" w:cs="Times New Roman"/>
          <w:color w:val="000000" w:themeColor="text1"/>
          <w:sz w:val="28"/>
          <w:szCs w:val="28"/>
        </w:rPr>
      </w:pPr>
      <w:r w:rsidRPr="00FC23BD">
        <w:rPr>
          <w:rFonts w:ascii="Times New Roman" w:hAnsi="Times New Roman" w:cs="Times New Roman"/>
          <w:color w:val="000000" w:themeColor="text1"/>
          <w:sz w:val="28"/>
          <w:szCs w:val="28"/>
        </w:rPr>
        <w:t xml:space="preserve">На наш взгляд, в реализации плана патриотического воспитания </w:t>
      </w:r>
      <w:r>
        <w:rPr>
          <w:rFonts w:ascii="Times New Roman" w:hAnsi="Times New Roman" w:cs="Times New Roman"/>
          <w:color w:val="000000" w:themeColor="text1"/>
          <w:sz w:val="28"/>
          <w:szCs w:val="28"/>
        </w:rPr>
        <w:t>и повышению интереса</w:t>
      </w:r>
      <w:r w:rsidR="00FA69B0">
        <w:rPr>
          <w:rFonts w:ascii="Times New Roman" w:hAnsi="Times New Roman" w:cs="Times New Roman"/>
          <w:color w:val="000000" w:themeColor="text1"/>
          <w:sz w:val="28"/>
          <w:szCs w:val="28"/>
        </w:rPr>
        <w:t xml:space="preserve"> школьников района</w:t>
      </w:r>
      <w:r>
        <w:rPr>
          <w:rFonts w:ascii="Times New Roman" w:hAnsi="Times New Roman" w:cs="Times New Roman"/>
          <w:color w:val="000000" w:themeColor="text1"/>
          <w:sz w:val="28"/>
          <w:szCs w:val="28"/>
        </w:rPr>
        <w:t xml:space="preserve"> к </w:t>
      </w:r>
      <w:r w:rsidR="00FA69B0">
        <w:rPr>
          <w:rFonts w:ascii="Times New Roman" w:hAnsi="Times New Roman" w:cs="Times New Roman"/>
          <w:color w:val="000000" w:themeColor="text1"/>
          <w:sz w:val="28"/>
          <w:szCs w:val="28"/>
        </w:rPr>
        <w:t xml:space="preserve">изучению </w:t>
      </w:r>
      <w:r>
        <w:rPr>
          <w:rFonts w:ascii="Times New Roman" w:hAnsi="Times New Roman" w:cs="Times New Roman"/>
          <w:color w:val="000000" w:themeColor="text1"/>
          <w:sz w:val="28"/>
          <w:szCs w:val="28"/>
        </w:rPr>
        <w:t xml:space="preserve">истории родного края </w:t>
      </w:r>
      <w:r w:rsidRPr="00FC23BD">
        <w:rPr>
          <w:rFonts w:ascii="Times New Roman" w:hAnsi="Times New Roman" w:cs="Times New Roman"/>
          <w:color w:val="000000" w:themeColor="text1"/>
          <w:sz w:val="28"/>
          <w:szCs w:val="28"/>
        </w:rPr>
        <w:t xml:space="preserve">поможет </w:t>
      </w:r>
      <w:r>
        <w:rPr>
          <w:rFonts w:ascii="Times New Roman" w:hAnsi="Times New Roman" w:cs="Times New Roman"/>
          <w:color w:val="000000" w:themeColor="text1"/>
          <w:sz w:val="28"/>
          <w:szCs w:val="28"/>
        </w:rPr>
        <w:t>разработка учебной программы в рамках курса региональной истории, основанная на материалах округа</w:t>
      </w:r>
      <w:r w:rsidRPr="00FC23BD">
        <w:rPr>
          <w:rFonts w:ascii="Times New Roman" w:hAnsi="Times New Roman" w:cs="Times New Roman"/>
          <w:color w:val="000000" w:themeColor="text1"/>
          <w:sz w:val="28"/>
          <w:szCs w:val="28"/>
        </w:rPr>
        <w:t xml:space="preserve">. </w:t>
      </w:r>
      <w:r w:rsidR="00FA69B0">
        <w:rPr>
          <w:rFonts w:ascii="Times New Roman" w:hAnsi="Times New Roman" w:cs="Times New Roman"/>
          <w:color w:val="000000" w:themeColor="text1"/>
          <w:sz w:val="28"/>
          <w:szCs w:val="28"/>
        </w:rPr>
        <w:t xml:space="preserve">На сегодняшний день в крае принята общая программа для курса региональной истории, основанная на материалах региона в целом, материалы по истории </w:t>
      </w:r>
      <w:proofErr w:type="spellStart"/>
      <w:r w:rsidR="00FA69B0">
        <w:rPr>
          <w:rFonts w:ascii="Times New Roman" w:hAnsi="Times New Roman" w:cs="Times New Roman"/>
          <w:color w:val="000000" w:themeColor="text1"/>
          <w:sz w:val="28"/>
          <w:szCs w:val="28"/>
        </w:rPr>
        <w:t>Мотыгинского</w:t>
      </w:r>
      <w:proofErr w:type="spellEnd"/>
      <w:r w:rsidR="00FA69B0">
        <w:rPr>
          <w:rFonts w:ascii="Times New Roman" w:hAnsi="Times New Roman" w:cs="Times New Roman"/>
          <w:color w:val="000000" w:themeColor="text1"/>
          <w:sz w:val="28"/>
          <w:szCs w:val="28"/>
        </w:rPr>
        <w:t xml:space="preserve"> муниципального округа в ней отсутствуют. </w:t>
      </w:r>
    </w:p>
    <w:p w14:paraId="1383453E" w14:textId="454B71C8" w:rsidR="00FC23BD" w:rsidRPr="00FC23BD" w:rsidRDefault="00FC23BD" w:rsidP="00FC23BD">
      <w:pPr>
        <w:spacing w:line="360" w:lineRule="auto"/>
        <w:ind w:firstLine="709"/>
        <w:jc w:val="both"/>
        <w:rPr>
          <w:rFonts w:ascii="Times New Roman" w:hAnsi="Times New Roman" w:cs="Times New Roman"/>
          <w:color w:val="000000" w:themeColor="text1"/>
          <w:sz w:val="28"/>
          <w:szCs w:val="28"/>
        </w:rPr>
      </w:pPr>
      <w:r w:rsidRPr="00FC23BD">
        <w:rPr>
          <w:rFonts w:ascii="Times New Roman" w:hAnsi="Times New Roman" w:cs="Times New Roman"/>
          <w:color w:val="000000" w:themeColor="text1"/>
          <w:sz w:val="28"/>
          <w:szCs w:val="28"/>
        </w:rPr>
        <w:t xml:space="preserve">Данное исследование – шаг к созданию образовательной программы для обучающихся общеобразовательных учреждений в рамках </w:t>
      </w:r>
      <w:r w:rsidR="00FA69B0">
        <w:rPr>
          <w:rFonts w:ascii="Times New Roman" w:hAnsi="Times New Roman" w:cs="Times New Roman"/>
          <w:color w:val="000000" w:themeColor="text1"/>
          <w:sz w:val="28"/>
          <w:szCs w:val="28"/>
        </w:rPr>
        <w:t>курса региональной истории</w:t>
      </w:r>
      <w:r w:rsidRPr="00FC23BD">
        <w:rPr>
          <w:rFonts w:ascii="Times New Roman" w:hAnsi="Times New Roman" w:cs="Times New Roman"/>
          <w:color w:val="000000" w:themeColor="text1"/>
          <w:sz w:val="28"/>
          <w:szCs w:val="28"/>
        </w:rPr>
        <w:t>. В ходе его нами был</w:t>
      </w:r>
      <w:r w:rsidR="00FA69B0">
        <w:rPr>
          <w:rFonts w:ascii="Times New Roman" w:hAnsi="Times New Roman" w:cs="Times New Roman"/>
          <w:color w:val="000000" w:themeColor="text1"/>
          <w:sz w:val="28"/>
          <w:szCs w:val="28"/>
        </w:rPr>
        <w:t xml:space="preserve">и собраны архивные материалы о полевых работах археологических экспедиций на территории округа, составлена археологическая карта округа, на основе которой была </w:t>
      </w:r>
      <w:r w:rsidRPr="00FC23BD">
        <w:rPr>
          <w:rFonts w:ascii="Times New Roman" w:hAnsi="Times New Roman" w:cs="Times New Roman"/>
          <w:color w:val="000000" w:themeColor="text1"/>
          <w:sz w:val="28"/>
          <w:szCs w:val="28"/>
        </w:rPr>
        <w:t xml:space="preserve">разработана экскурсия на археологический объект, находящийся на территории </w:t>
      </w:r>
      <w:proofErr w:type="spellStart"/>
      <w:r w:rsidRPr="00FC23BD">
        <w:rPr>
          <w:rFonts w:ascii="Times New Roman" w:hAnsi="Times New Roman" w:cs="Times New Roman"/>
          <w:color w:val="000000" w:themeColor="text1"/>
          <w:sz w:val="28"/>
          <w:szCs w:val="28"/>
        </w:rPr>
        <w:t>Мотыгинского</w:t>
      </w:r>
      <w:proofErr w:type="spellEnd"/>
      <w:r w:rsidRPr="00FC23BD">
        <w:rPr>
          <w:rFonts w:ascii="Times New Roman" w:hAnsi="Times New Roman" w:cs="Times New Roman"/>
          <w:color w:val="000000" w:themeColor="text1"/>
          <w:sz w:val="28"/>
          <w:szCs w:val="28"/>
        </w:rPr>
        <w:t xml:space="preserve"> </w:t>
      </w:r>
      <w:r w:rsidR="00207BBF">
        <w:rPr>
          <w:rFonts w:ascii="Times New Roman" w:hAnsi="Times New Roman" w:cs="Times New Roman"/>
          <w:color w:val="000000" w:themeColor="text1"/>
          <w:sz w:val="28"/>
          <w:szCs w:val="28"/>
        </w:rPr>
        <w:t>округ</w:t>
      </w:r>
      <w:r w:rsidRPr="00FC23BD">
        <w:rPr>
          <w:rFonts w:ascii="Times New Roman" w:hAnsi="Times New Roman" w:cs="Times New Roman"/>
          <w:color w:val="000000" w:themeColor="text1"/>
          <w:sz w:val="28"/>
          <w:szCs w:val="28"/>
        </w:rPr>
        <w:t xml:space="preserve">а – </w:t>
      </w:r>
      <w:proofErr w:type="spellStart"/>
      <w:r w:rsidRPr="00FC23BD">
        <w:rPr>
          <w:rFonts w:ascii="Times New Roman" w:hAnsi="Times New Roman" w:cs="Times New Roman"/>
          <w:color w:val="000000" w:themeColor="text1"/>
          <w:sz w:val="28"/>
          <w:szCs w:val="28"/>
        </w:rPr>
        <w:t>Усть-Тасеевский</w:t>
      </w:r>
      <w:proofErr w:type="spellEnd"/>
      <w:r w:rsidRPr="00FC23BD">
        <w:rPr>
          <w:rFonts w:ascii="Times New Roman" w:hAnsi="Times New Roman" w:cs="Times New Roman"/>
          <w:color w:val="000000" w:themeColor="text1"/>
          <w:sz w:val="28"/>
          <w:szCs w:val="28"/>
        </w:rPr>
        <w:t xml:space="preserve"> культовый комплекс.  </w:t>
      </w:r>
    </w:p>
    <w:p w14:paraId="2E041020" w14:textId="6972110C" w:rsidR="00FC23BD" w:rsidRPr="00FC23BD" w:rsidRDefault="00FC23BD" w:rsidP="00FC23BD">
      <w:pPr>
        <w:spacing w:line="360" w:lineRule="auto"/>
        <w:ind w:firstLine="709"/>
        <w:jc w:val="both"/>
        <w:rPr>
          <w:rFonts w:ascii="Times New Roman" w:hAnsi="Times New Roman" w:cs="Times New Roman"/>
          <w:color w:val="000000" w:themeColor="text1"/>
          <w:sz w:val="28"/>
          <w:szCs w:val="28"/>
        </w:rPr>
      </w:pPr>
      <w:r w:rsidRPr="00FC23BD">
        <w:rPr>
          <w:rFonts w:ascii="Times New Roman" w:hAnsi="Times New Roman" w:cs="Times New Roman"/>
          <w:color w:val="000000" w:themeColor="text1"/>
          <w:sz w:val="28"/>
          <w:szCs w:val="28"/>
        </w:rPr>
        <w:t xml:space="preserve">Данная экскурсия как формат проведения занятия в рамках </w:t>
      </w:r>
      <w:r w:rsidR="00207BBF">
        <w:rPr>
          <w:rFonts w:ascii="Times New Roman" w:hAnsi="Times New Roman" w:cs="Times New Roman"/>
          <w:color w:val="000000" w:themeColor="text1"/>
          <w:sz w:val="28"/>
          <w:szCs w:val="28"/>
        </w:rPr>
        <w:t>образовательного процесса</w:t>
      </w:r>
      <w:r w:rsidRPr="00FC23BD">
        <w:rPr>
          <w:rFonts w:ascii="Times New Roman" w:hAnsi="Times New Roman" w:cs="Times New Roman"/>
          <w:color w:val="000000" w:themeColor="text1"/>
          <w:sz w:val="28"/>
          <w:szCs w:val="28"/>
        </w:rPr>
        <w:t xml:space="preserve"> поможет обучающимся углубиться в историю </w:t>
      </w:r>
      <w:r w:rsidR="00207BBF">
        <w:rPr>
          <w:rFonts w:ascii="Times New Roman" w:hAnsi="Times New Roman" w:cs="Times New Roman"/>
          <w:color w:val="000000" w:themeColor="text1"/>
          <w:sz w:val="28"/>
          <w:szCs w:val="28"/>
        </w:rPr>
        <w:lastRenderedPageBreak/>
        <w:t>округ</w:t>
      </w:r>
      <w:r w:rsidRPr="00FC23BD">
        <w:rPr>
          <w:rFonts w:ascii="Times New Roman" w:hAnsi="Times New Roman" w:cs="Times New Roman"/>
          <w:color w:val="000000" w:themeColor="text1"/>
          <w:sz w:val="28"/>
          <w:szCs w:val="28"/>
        </w:rPr>
        <w:t xml:space="preserve">а и научиться получать информацию не только из текстовых источников, но и из материальных объектов. Её концепция позволит обучающимся самим исследовать объект, а после дополнить полученные знания информацией от экскурсовода. </w:t>
      </w:r>
    </w:p>
    <w:p w14:paraId="61FCE9DA" w14:textId="0AE470B4" w:rsidR="0067155C" w:rsidRDefault="00FC23BD" w:rsidP="00FC23BD">
      <w:pPr>
        <w:spacing w:line="360" w:lineRule="auto"/>
        <w:ind w:firstLine="709"/>
        <w:jc w:val="both"/>
        <w:rPr>
          <w:rFonts w:ascii="Times New Roman" w:hAnsi="Times New Roman" w:cs="Times New Roman"/>
          <w:color w:val="000000" w:themeColor="text1"/>
          <w:sz w:val="28"/>
          <w:szCs w:val="28"/>
        </w:rPr>
      </w:pPr>
      <w:r w:rsidRPr="00FC23BD">
        <w:rPr>
          <w:rFonts w:ascii="Times New Roman" w:hAnsi="Times New Roman" w:cs="Times New Roman"/>
          <w:color w:val="000000" w:themeColor="text1"/>
          <w:sz w:val="28"/>
          <w:szCs w:val="28"/>
        </w:rPr>
        <w:t>Важно понимать, что одной экскурсии будет недостаточно для комплексного изучения школьниками истории своего района и края. Для создания полноценной программы необходимо разработать занятия разного формата: лекции, семинарские занятия, школьные конференции и другое. Создание данной программы будет являться темой дальнейших исследований.</w:t>
      </w:r>
    </w:p>
    <w:p w14:paraId="6AC26ED4" w14:textId="78AEB905" w:rsidR="0067155C" w:rsidRDefault="0067155C">
      <w:pPr>
        <w:spacing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BE7653A" w14:textId="4BFD0698" w:rsidR="00113A18" w:rsidRPr="00ED50B2" w:rsidRDefault="006E2126" w:rsidP="00C15297">
      <w:pPr>
        <w:pStyle w:val="1"/>
        <w:spacing w:line="360" w:lineRule="auto"/>
        <w:ind w:firstLine="709"/>
        <w:jc w:val="center"/>
        <w:rPr>
          <w:rFonts w:ascii="Times New Roman" w:hAnsi="Times New Roman" w:cs="Times New Roman"/>
          <w:b/>
          <w:bCs/>
          <w:color w:val="000000" w:themeColor="text1"/>
          <w:sz w:val="28"/>
          <w:szCs w:val="28"/>
        </w:rPr>
      </w:pPr>
      <w:bookmarkStart w:id="28" w:name="_Toc231209312"/>
      <w:r w:rsidRPr="00ED50B2">
        <w:rPr>
          <w:rFonts w:ascii="Times New Roman" w:hAnsi="Times New Roman" w:cs="Times New Roman"/>
          <w:b/>
          <w:bCs/>
          <w:color w:val="000000" w:themeColor="text1"/>
          <w:sz w:val="28"/>
          <w:szCs w:val="28"/>
        </w:rPr>
        <w:lastRenderedPageBreak/>
        <w:t>Список источников и литературы:</w:t>
      </w:r>
      <w:bookmarkEnd w:id="28"/>
    </w:p>
    <w:p w14:paraId="460FA75F" w14:textId="5B11312C" w:rsidR="003D736D" w:rsidRPr="003D736D" w:rsidRDefault="003D736D" w:rsidP="003D736D">
      <w:pPr>
        <w:spacing w:line="360" w:lineRule="auto"/>
        <w:ind w:firstLine="709"/>
        <w:jc w:val="center"/>
        <w:rPr>
          <w:rFonts w:ascii="Times New Roman" w:hAnsi="Times New Roman" w:cs="Times New Roman"/>
          <w:b/>
          <w:bCs/>
          <w:color w:val="000000" w:themeColor="text1"/>
          <w:sz w:val="28"/>
          <w:szCs w:val="28"/>
        </w:rPr>
      </w:pPr>
      <w:r w:rsidRPr="003D736D">
        <w:rPr>
          <w:rFonts w:ascii="Times New Roman" w:hAnsi="Times New Roman" w:cs="Times New Roman"/>
          <w:b/>
          <w:bCs/>
          <w:color w:val="000000" w:themeColor="text1"/>
          <w:sz w:val="28"/>
          <w:szCs w:val="28"/>
        </w:rPr>
        <w:t>Источники:</w:t>
      </w:r>
    </w:p>
    <w:p w14:paraId="64DD1633"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bookmarkStart w:id="29" w:name="_Hlk224942262"/>
      <w:proofErr w:type="spellStart"/>
      <w:r w:rsidRPr="003D736D">
        <w:rPr>
          <w:rFonts w:ascii="Times New Roman" w:hAnsi="Times New Roman" w:cs="Times New Roman"/>
          <w:sz w:val="28"/>
          <w:szCs w:val="28"/>
        </w:rPr>
        <w:t>Гревцов</w:t>
      </w:r>
      <w:proofErr w:type="spellEnd"/>
      <w:r w:rsidRPr="003D736D">
        <w:rPr>
          <w:rFonts w:ascii="Times New Roman" w:hAnsi="Times New Roman" w:cs="Times New Roman"/>
          <w:sz w:val="28"/>
          <w:szCs w:val="28"/>
        </w:rPr>
        <w:t xml:space="preserve"> Ю.А. Отчет в Отдел полевых исследований Института археологии РАН. «О проведении разведочных работ в </w:t>
      </w:r>
      <w:proofErr w:type="spellStart"/>
      <w:r w:rsidRPr="003D736D">
        <w:rPr>
          <w:rFonts w:ascii="Times New Roman" w:hAnsi="Times New Roman" w:cs="Times New Roman"/>
          <w:sz w:val="28"/>
          <w:szCs w:val="28"/>
        </w:rPr>
        <w:t>Мотыгинском</w:t>
      </w:r>
      <w:proofErr w:type="spellEnd"/>
      <w:r w:rsidRPr="003D736D">
        <w:rPr>
          <w:rFonts w:ascii="Times New Roman" w:hAnsi="Times New Roman" w:cs="Times New Roman"/>
          <w:sz w:val="28"/>
          <w:szCs w:val="28"/>
        </w:rPr>
        <w:t xml:space="preserve"> районе Красноярского края 1993 г». МВЦ. Железногорск, 1993.</w:t>
      </w:r>
    </w:p>
    <w:p w14:paraId="10A97C4B"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r w:rsidRPr="003D736D">
        <w:rPr>
          <w:rFonts w:ascii="Times New Roman" w:hAnsi="Times New Roman" w:cs="Times New Roman"/>
          <w:sz w:val="28"/>
          <w:szCs w:val="28"/>
        </w:rPr>
        <w:t>Дневник Северо-Ангарской археологической экспедиции археолога Н.И. Дроздова 1974-1975 гг.</w:t>
      </w:r>
    </w:p>
    <w:p w14:paraId="511213F3" w14:textId="5F16DD45"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r w:rsidRPr="003D736D">
        <w:rPr>
          <w:rFonts w:ascii="Times New Roman" w:hAnsi="Times New Roman" w:cs="Times New Roman"/>
          <w:sz w:val="28"/>
          <w:szCs w:val="28"/>
        </w:rPr>
        <w:t>Заика А.Л. Отчет о полевых исследованиях 1996 г. // Архив ИА РАН. P-I.</w:t>
      </w:r>
    </w:p>
    <w:p w14:paraId="53B869D8" w14:textId="0FDD5EC4"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Style w:val="fontstyle01"/>
          <w:rFonts w:ascii="Times New Roman" w:hAnsi="Times New Roman" w:cs="Times New Roman"/>
          <w:color w:val="000000" w:themeColor="text1"/>
          <w:sz w:val="28"/>
          <w:szCs w:val="28"/>
        </w:rPr>
        <w:t>«Инструкция по организации и проведению мероприятий в природной среде организованными группами с участием детей на территории Красноярского края»</w:t>
      </w:r>
      <w:r w:rsidRPr="003D736D">
        <w:rPr>
          <w:rFonts w:ascii="Times New Roman" w:hAnsi="Times New Roman" w:cs="Times New Roman"/>
          <w:color w:val="000000" w:themeColor="text1"/>
          <w:sz w:val="28"/>
          <w:szCs w:val="28"/>
        </w:rPr>
        <w:t xml:space="preserve"> </w:t>
      </w:r>
      <w:hyperlink r:id="rId9" w:history="1">
        <w:r w:rsidRPr="003D736D">
          <w:rPr>
            <w:rStyle w:val="ad"/>
            <w:rFonts w:ascii="Times New Roman" w:hAnsi="Times New Roman" w:cs="Times New Roman"/>
            <w:color w:val="000000" w:themeColor="text1"/>
            <w:sz w:val="28"/>
            <w:szCs w:val="28"/>
          </w:rPr>
          <w:t>https://krstur.ru/guide/marshrutno-kvalifikatsionnaya-deyatelnost/Инструкция.pdf</w:t>
        </w:r>
      </w:hyperlink>
      <w:r w:rsidRPr="003D736D">
        <w:rPr>
          <w:rFonts w:ascii="Times New Roman" w:hAnsi="Times New Roman" w:cs="Times New Roman"/>
          <w:color w:val="000000" w:themeColor="text1"/>
          <w:sz w:val="28"/>
          <w:szCs w:val="28"/>
        </w:rPr>
        <w:t xml:space="preserve"> (Дата обращения: 29.04.2026).</w:t>
      </w:r>
    </w:p>
    <w:p w14:paraId="40AE9616"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eastAsia="Times New Roman" w:hAnsi="Times New Roman" w:cs="Times New Roman"/>
          <w:sz w:val="28"/>
          <w:szCs w:val="28"/>
          <w:lang w:eastAsia="ru-RU"/>
        </w:rPr>
      </w:pPr>
      <w:r w:rsidRPr="003D736D">
        <w:rPr>
          <w:rFonts w:ascii="Times New Roman" w:eastAsia="Times New Roman" w:hAnsi="Times New Roman" w:cs="Times New Roman"/>
          <w:sz w:val="28"/>
          <w:szCs w:val="28"/>
          <w:lang w:eastAsia="ru-RU"/>
        </w:rPr>
        <w:t xml:space="preserve">Навстречу прошлому: </w:t>
      </w:r>
      <w:proofErr w:type="spellStart"/>
      <w:r w:rsidRPr="003D736D">
        <w:rPr>
          <w:rFonts w:ascii="Times New Roman" w:eastAsia="Times New Roman" w:hAnsi="Times New Roman" w:cs="Times New Roman"/>
          <w:sz w:val="28"/>
          <w:szCs w:val="28"/>
          <w:lang w:eastAsia="ru-RU"/>
        </w:rPr>
        <w:t>Усть</w:t>
      </w:r>
      <w:proofErr w:type="spellEnd"/>
      <w:r w:rsidRPr="003D736D">
        <w:rPr>
          <w:rFonts w:ascii="Times New Roman" w:eastAsia="Times New Roman" w:hAnsi="Times New Roman" w:cs="Times New Roman"/>
          <w:sz w:val="28"/>
          <w:szCs w:val="28"/>
          <w:lang w:eastAsia="ru-RU"/>
        </w:rPr>
        <w:t xml:space="preserve"> </w:t>
      </w:r>
      <w:proofErr w:type="spellStart"/>
      <w:r w:rsidRPr="003D736D">
        <w:rPr>
          <w:rFonts w:ascii="Times New Roman" w:eastAsia="Times New Roman" w:hAnsi="Times New Roman" w:cs="Times New Roman"/>
          <w:sz w:val="28"/>
          <w:szCs w:val="28"/>
          <w:lang w:eastAsia="ru-RU"/>
        </w:rPr>
        <w:t>Тасеевский</w:t>
      </w:r>
      <w:proofErr w:type="spellEnd"/>
      <w:r w:rsidRPr="003D736D">
        <w:rPr>
          <w:rFonts w:ascii="Times New Roman" w:eastAsia="Times New Roman" w:hAnsi="Times New Roman" w:cs="Times New Roman"/>
          <w:sz w:val="28"/>
          <w:szCs w:val="28"/>
          <w:lang w:eastAsia="ru-RU"/>
        </w:rPr>
        <w:t xml:space="preserve"> идол (2016) </w:t>
      </w:r>
      <w:r w:rsidRPr="003D736D">
        <w:rPr>
          <w:rFonts w:ascii="Times New Roman" w:eastAsia="Times New Roman" w:hAnsi="Times New Roman" w:cs="Times New Roman"/>
          <w:sz w:val="28"/>
          <w:szCs w:val="28"/>
          <w:lang w:val="en-US" w:eastAsia="ru-RU"/>
        </w:rPr>
        <w:t>URL</w:t>
      </w:r>
      <w:r w:rsidRPr="003D736D">
        <w:rPr>
          <w:rFonts w:ascii="Times New Roman" w:eastAsia="Times New Roman" w:hAnsi="Times New Roman" w:cs="Times New Roman"/>
          <w:sz w:val="28"/>
          <w:szCs w:val="28"/>
          <w:lang w:eastAsia="ru-RU"/>
        </w:rPr>
        <w:t xml:space="preserve">: </w:t>
      </w:r>
      <w:hyperlink r:id="rId10" w:history="1">
        <w:r w:rsidRPr="003D736D">
          <w:rPr>
            <w:rStyle w:val="ad"/>
            <w:rFonts w:ascii="Times New Roman" w:eastAsia="Times New Roman" w:hAnsi="Times New Roman" w:cs="Times New Roman"/>
            <w:sz w:val="28"/>
            <w:szCs w:val="28"/>
            <w:lang w:eastAsia="ru-RU"/>
          </w:rPr>
          <w:t>https://www.youtube.com/watch?v=qEiJzyqNSJM</w:t>
        </w:r>
      </w:hyperlink>
      <w:r w:rsidRPr="003D736D">
        <w:rPr>
          <w:rFonts w:ascii="Times New Roman" w:eastAsia="Times New Roman" w:hAnsi="Times New Roman" w:cs="Times New Roman"/>
          <w:color w:val="1A1A1A"/>
          <w:sz w:val="28"/>
          <w:szCs w:val="28"/>
          <w:lang w:eastAsia="ru-RU"/>
        </w:rPr>
        <w:t xml:space="preserve"> </w:t>
      </w:r>
      <w:r w:rsidRPr="003D736D">
        <w:rPr>
          <w:rFonts w:ascii="Times New Roman" w:eastAsia="Times New Roman" w:hAnsi="Times New Roman" w:cs="Times New Roman"/>
          <w:sz w:val="28"/>
          <w:szCs w:val="28"/>
          <w:lang w:eastAsia="ru-RU"/>
        </w:rPr>
        <w:t>(Дата обращения: 5.05.2026).</w:t>
      </w:r>
    </w:p>
    <w:p w14:paraId="1EF2D4DE" w14:textId="6BFB43D3"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r w:rsidRPr="003D736D">
        <w:rPr>
          <w:rFonts w:ascii="Times New Roman" w:hAnsi="Times New Roman" w:cs="Times New Roman"/>
          <w:sz w:val="28"/>
          <w:szCs w:val="28"/>
        </w:rPr>
        <w:t>НА ИАЭТ СО РАН (Научный архив Института археологии и этнографии СО РАН). Ф. 2. Оп. 1. Д. 335. [Л. 8–9].</w:t>
      </w:r>
    </w:p>
    <w:p w14:paraId="6C8A7A82" w14:textId="35B31B2F"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t xml:space="preserve">Письмо Д.А. </w:t>
      </w:r>
      <w:proofErr w:type="spellStart"/>
      <w:r w:rsidRPr="003D736D">
        <w:rPr>
          <w:rFonts w:ascii="Times New Roman" w:hAnsi="Times New Roman" w:cs="Times New Roman"/>
          <w:color w:val="000000" w:themeColor="text1"/>
          <w:sz w:val="28"/>
          <w:szCs w:val="28"/>
        </w:rPr>
        <w:t>Клеменца</w:t>
      </w:r>
      <w:proofErr w:type="spellEnd"/>
      <w:r w:rsidRPr="003D736D">
        <w:rPr>
          <w:rFonts w:ascii="Times New Roman" w:hAnsi="Times New Roman" w:cs="Times New Roman"/>
          <w:color w:val="000000" w:themeColor="text1"/>
          <w:sz w:val="28"/>
          <w:szCs w:val="28"/>
        </w:rPr>
        <w:t xml:space="preserve"> </w:t>
      </w:r>
      <w:proofErr w:type="spellStart"/>
      <w:r w:rsidRPr="003D736D">
        <w:rPr>
          <w:rFonts w:ascii="Times New Roman" w:hAnsi="Times New Roman" w:cs="Times New Roman"/>
          <w:color w:val="000000" w:themeColor="text1"/>
          <w:sz w:val="28"/>
          <w:szCs w:val="28"/>
        </w:rPr>
        <w:t>Тизенгаузену</w:t>
      </w:r>
      <w:proofErr w:type="spellEnd"/>
      <w:r w:rsidRPr="003D736D">
        <w:rPr>
          <w:rFonts w:ascii="Times New Roman" w:hAnsi="Times New Roman" w:cs="Times New Roman"/>
          <w:color w:val="000000" w:themeColor="text1"/>
          <w:sz w:val="28"/>
          <w:szCs w:val="28"/>
        </w:rPr>
        <w:t xml:space="preserve"> из Минусинска 10 ноября 1889 года // Архив императорской Археологической комиссии, д. 23/ 1888, </w:t>
      </w:r>
      <w:proofErr w:type="spellStart"/>
      <w:r w:rsidRPr="003D736D">
        <w:rPr>
          <w:rFonts w:ascii="Times New Roman" w:hAnsi="Times New Roman" w:cs="Times New Roman"/>
          <w:color w:val="000000" w:themeColor="text1"/>
          <w:sz w:val="28"/>
          <w:szCs w:val="28"/>
        </w:rPr>
        <w:t>лл</w:t>
      </w:r>
      <w:proofErr w:type="spellEnd"/>
      <w:r w:rsidRPr="003D736D">
        <w:rPr>
          <w:rFonts w:ascii="Times New Roman" w:hAnsi="Times New Roman" w:cs="Times New Roman"/>
          <w:color w:val="000000" w:themeColor="text1"/>
          <w:sz w:val="28"/>
          <w:szCs w:val="28"/>
        </w:rPr>
        <w:t>. 135- 136 (хранится в архиве ИИМК).</w:t>
      </w:r>
      <w:bookmarkEnd w:id="29"/>
    </w:p>
    <w:p w14:paraId="0F8E6C3A"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t xml:space="preserve">Приказ </w:t>
      </w:r>
      <w:proofErr w:type="spellStart"/>
      <w:r w:rsidRPr="003D736D">
        <w:rPr>
          <w:rFonts w:ascii="Times New Roman" w:hAnsi="Times New Roman" w:cs="Times New Roman"/>
          <w:color w:val="000000" w:themeColor="text1"/>
          <w:sz w:val="28"/>
          <w:szCs w:val="28"/>
        </w:rPr>
        <w:t>Минпросвещения</w:t>
      </w:r>
      <w:proofErr w:type="spellEnd"/>
      <w:r w:rsidRPr="003D736D">
        <w:rPr>
          <w:rFonts w:ascii="Times New Roman" w:hAnsi="Times New Roman" w:cs="Times New Roman"/>
          <w:color w:val="000000" w:themeColor="text1"/>
          <w:sz w:val="28"/>
          <w:szCs w:val="28"/>
        </w:rPr>
        <w:t xml:space="preserve"> России от 31.05.2021 N 287 (ред. от 18.06.2025)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p w14:paraId="65DAA198"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r w:rsidRPr="003D736D">
        <w:rPr>
          <w:rFonts w:ascii="Times New Roman" w:hAnsi="Times New Roman" w:cs="Times New Roman"/>
          <w:sz w:val="28"/>
          <w:szCs w:val="28"/>
        </w:rPr>
        <w:t xml:space="preserve">Приказ </w:t>
      </w:r>
      <w:proofErr w:type="spellStart"/>
      <w:r w:rsidRPr="003D736D">
        <w:rPr>
          <w:rFonts w:ascii="Times New Roman" w:hAnsi="Times New Roman" w:cs="Times New Roman"/>
          <w:sz w:val="28"/>
          <w:szCs w:val="28"/>
        </w:rPr>
        <w:t>Минпросвещения</w:t>
      </w:r>
      <w:proofErr w:type="spellEnd"/>
      <w:r w:rsidRPr="003D736D">
        <w:rPr>
          <w:rFonts w:ascii="Times New Roman" w:hAnsi="Times New Roman" w:cs="Times New Roman"/>
          <w:sz w:val="28"/>
          <w:szCs w:val="28"/>
        </w:rPr>
        <w:t xml:space="preserve"> России №702 Минэкономразвития России N 811</w:t>
      </w:r>
      <w:bookmarkStart w:id="30" w:name="100004"/>
      <w:bookmarkEnd w:id="30"/>
      <w:r w:rsidRPr="003D736D">
        <w:rPr>
          <w:rFonts w:ascii="Times New Roman" w:hAnsi="Times New Roman" w:cs="Times New Roman"/>
          <w:sz w:val="28"/>
          <w:szCs w:val="28"/>
        </w:rPr>
        <w:t xml:space="preserve"> от 19 декабря 2019 года. </w:t>
      </w:r>
      <w:r w:rsidRPr="003D736D">
        <w:rPr>
          <w:rFonts w:ascii="Times New Roman" w:hAnsi="Times New Roman" w:cs="Times New Roman"/>
          <w:sz w:val="28"/>
          <w:szCs w:val="28"/>
          <w:lang w:val="en-US"/>
        </w:rPr>
        <w:t>URL</w:t>
      </w:r>
      <w:r w:rsidRPr="003D736D">
        <w:rPr>
          <w:rFonts w:ascii="Times New Roman" w:hAnsi="Times New Roman" w:cs="Times New Roman"/>
          <w:sz w:val="28"/>
          <w:szCs w:val="28"/>
        </w:rPr>
        <w:t xml:space="preserve">: </w:t>
      </w:r>
      <w:hyperlink r:id="rId11" w:anchor="100012" w:history="1">
        <w:r w:rsidRPr="003D736D">
          <w:rPr>
            <w:rStyle w:val="ad"/>
            <w:rFonts w:ascii="Times New Roman" w:hAnsi="Times New Roman" w:cs="Times New Roman"/>
            <w:sz w:val="28"/>
            <w:szCs w:val="28"/>
            <w:lang w:val="en-US"/>
          </w:rPr>
          <w:t>https</w:t>
        </w:r>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legalacts</w:t>
        </w:r>
        <w:proofErr w:type="spellEnd"/>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ru</w:t>
        </w:r>
        <w:proofErr w:type="spellEnd"/>
        <w:r w:rsidRPr="003D736D">
          <w:rPr>
            <w:rStyle w:val="ad"/>
            <w:rFonts w:ascii="Times New Roman" w:hAnsi="Times New Roman" w:cs="Times New Roman"/>
            <w:sz w:val="28"/>
            <w:szCs w:val="28"/>
          </w:rPr>
          <w:t>/</w:t>
        </w:r>
        <w:r w:rsidRPr="003D736D">
          <w:rPr>
            <w:rStyle w:val="ad"/>
            <w:rFonts w:ascii="Times New Roman" w:hAnsi="Times New Roman" w:cs="Times New Roman"/>
            <w:sz w:val="28"/>
            <w:szCs w:val="28"/>
            <w:lang w:val="en-US"/>
          </w:rPr>
          <w:t>doc</w:t>
        </w:r>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prikaz</w:t>
        </w:r>
        <w:proofErr w:type="spellEnd"/>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minprosveshchenija</w:t>
        </w:r>
        <w:proofErr w:type="spellEnd"/>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rossii</w:t>
        </w:r>
        <w:proofErr w:type="spellEnd"/>
        <w:r w:rsidRPr="003D736D">
          <w:rPr>
            <w:rStyle w:val="ad"/>
            <w:rFonts w:ascii="Times New Roman" w:hAnsi="Times New Roman" w:cs="Times New Roman"/>
            <w:sz w:val="28"/>
            <w:szCs w:val="28"/>
          </w:rPr>
          <w:t>-</w:t>
        </w:r>
        <w:r w:rsidRPr="003D736D">
          <w:rPr>
            <w:rStyle w:val="ad"/>
            <w:rFonts w:ascii="Times New Roman" w:hAnsi="Times New Roman" w:cs="Times New Roman"/>
            <w:sz w:val="28"/>
            <w:szCs w:val="28"/>
            <w:lang w:val="en-US"/>
          </w:rPr>
          <w:t>n</w:t>
        </w:r>
        <w:r w:rsidRPr="003D736D">
          <w:rPr>
            <w:rStyle w:val="ad"/>
            <w:rFonts w:ascii="Times New Roman" w:hAnsi="Times New Roman" w:cs="Times New Roman"/>
            <w:sz w:val="28"/>
            <w:szCs w:val="28"/>
          </w:rPr>
          <w:t>-702-</w:t>
        </w:r>
        <w:proofErr w:type="spellStart"/>
        <w:r w:rsidRPr="003D736D">
          <w:rPr>
            <w:rStyle w:val="ad"/>
            <w:rFonts w:ascii="Times New Roman" w:hAnsi="Times New Roman" w:cs="Times New Roman"/>
            <w:sz w:val="28"/>
            <w:szCs w:val="28"/>
            <w:lang w:val="en-US"/>
          </w:rPr>
          <w:t>minekonomrazvitija</w:t>
        </w:r>
        <w:proofErr w:type="spellEnd"/>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rossii</w:t>
        </w:r>
        <w:proofErr w:type="spellEnd"/>
        <w:r w:rsidRPr="003D736D">
          <w:rPr>
            <w:rStyle w:val="ad"/>
            <w:rFonts w:ascii="Times New Roman" w:hAnsi="Times New Roman" w:cs="Times New Roman"/>
            <w:sz w:val="28"/>
            <w:szCs w:val="28"/>
          </w:rPr>
          <w:t>-</w:t>
        </w:r>
        <w:r w:rsidRPr="003D736D">
          <w:rPr>
            <w:rStyle w:val="ad"/>
            <w:rFonts w:ascii="Times New Roman" w:hAnsi="Times New Roman" w:cs="Times New Roman"/>
            <w:sz w:val="28"/>
            <w:szCs w:val="28"/>
            <w:lang w:val="en-US"/>
          </w:rPr>
          <w:t>n</w:t>
        </w:r>
        <w:r w:rsidRPr="003D736D">
          <w:rPr>
            <w:rStyle w:val="ad"/>
            <w:rFonts w:ascii="Times New Roman" w:hAnsi="Times New Roman" w:cs="Times New Roman"/>
            <w:sz w:val="28"/>
            <w:szCs w:val="28"/>
          </w:rPr>
          <w:t>-811/#100012</w:t>
        </w:r>
      </w:hyperlink>
      <w:r w:rsidRPr="003D736D">
        <w:rPr>
          <w:rFonts w:ascii="Times New Roman" w:hAnsi="Times New Roman" w:cs="Times New Roman"/>
          <w:sz w:val="28"/>
          <w:szCs w:val="28"/>
        </w:rPr>
        <w:t xml:space="preserve"> (Дата обращения: 5.05.2026).</w:t>
      </w:r>
    </w:p>
    <w:p w14:paraId="3326BBC8" w14:textId="4351C144"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bookmarkStart w:id="31" w:name="_Hlk198792801"/>
      <w:r w:rsidRPr="003D736D">
        <w:rPr>
          <w:rFonts w:ascii="Times New Roman" w:hAnsi="Times New Roman" w:cs="Times New Roman"/>
          <w:sz w:val="28"/>
          <w:szCs w:val="28"/>
        </w:rPr>
        <w:t>Приказ Минтранса РФ от 05.05.2012 №140</w:t>
      </w:r>
      <w:bookmarkEnd w:id="31"/>
      <w:r w:rsidRPr="003D736D">
        <w:rPr>
          <w:rFonts w:ascii="Times New Roman" w:hAnsi="Times New Roman" w:cs="Times New Roman"/>
          <w:sz w:val="28"/>
          <w:szCs w:val="28"/>
        </w:rPr>
        <w:t xml:space="preserve">. </w:t>
      </w:r>
      <w:r w:rsidRPr="003D736D">
        <w:rPr>
          <w:rFonts w:ascii="Times New Roman" w:hAnsi="Times New Roman" w:cs="Times New Roman"/>
          <w:sz w:val="28"/>
          <w:szCs w:val="28"/>
          <w:lang w:val="en-US"/>
        </w:rPr>
        <w:t>URL</w:t>
      </w:r>
      <w:r w:rsidRPr="003D736D">
        <w:rPr>
          <w:rFonts w:ascii="Times New Roman" w:hAnsi="Times New Roman" w:cs="Times New Roman"/>
          <w:sz w:val="28"/>
          <w:szCs w:val="28"/>
        </w:rPr>
        <w:t xml:space="preserve">: </w:t>
      </w:r>
      <w:hyperlink r:id="rId12" w:history="1">
        <w:r w:rsidRPr="003D736D">
          <w:rPr>
            <w:rStyle w:val="ad"/>
            <w:rFonts w:ascii="Times New Roman" w:hAnsi="Times New Roman" w:cs="Times New Roman"/>
            <w:sz w:val="28"/>
            <w:szCs w:val="28"/>
            <w:lang w:val="en-US"/>
          </w:rPr>
          <w:t>https</w:t>
        </w:r>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normativ</w:t>
        </w:r>
        <w:proofErr w:type="spellEnd"/>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kontur</w:t>
        </w:r>
        <w:proofErr w:type="spellEnd"/>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ru</w:t>
        </w:r>
        <w:proofErr w:type="spellEnd"/>
        <w:r w:rsidRPr="003D736D">
          <w:rPr>
            <w:rStyle w:val="ad"/>
            <w:rFonts w:ascii="Times New Roman" w:hAnsi="Times New Roman" w:cs="Times New Roman"/>
            <w:sz w:val="28"/>
            <w:szCs w:val="28"/>
          </w:rPr>
          <w:t>/</w:t>
        </w:r>
        <w:r w:rsidRPr="003D736D">
          <w:rPr>
            <w:rStyle w:val="ad"/>
            <w:rFonts w:ascii="Times New Roman" w:hAnsi="Times New Roman" w:cs="Times New Roman"/>
            <w:sz w:val="28"/>
            <w:szCs w:val="28"/>
            <w:lang w:val="en-US"/>
          </w:rPr>
          <w:t>document</w:t>
        </w:r>
        <w:r w:rsidRPr="003D736D">
          <w:rPr>
            <w:rStyle w:val="ad"/>
            <w:rFonts w:ascii="Times New Roman" w:hAnsi="Times New Roman" w:cs="Times New Roman"/>
            <w:sz w:val="28"/>
            <w:szCs w:val="28"/>
          </w:rPr>
          <w:t>?</w:t>
        </w:r>
        <w:proofErr w:type="spellStart"/>
        <w:r w:rsidRPr="003D736D">
          <w:rPr>
            <w:rStyle w:val="ad"/>
            <w:rFonts w:ascii="Times New Roman" w:hAnsi="Times New Roman" w:cs="Times New Roman"/>
            <w:sz w:val="28"/>
            <w:szCs w:val="28"/>
            <w:lang w:val="en-US"/>
          </w:rPr>
          <w:t>moduleId</w:t>
        </w:r>
        <w:proofErr w:type="spellEnd"/>
        <w:r w:rsidRPr="003D736D">
          <w:rPr>
            <w:rStyle w:val="ad"/>
            <w:rFonts w:ascii="Times New Roman" w:hAnsi="Times New Roman" w:cs="Times New Roman"/>
            <w:sz w:val="28"/>
            <w:szCs w:val="28"/>
          </w:rPr>
          <w:t>=1&amp;</w:t>
        </w:r>
        <w:proofErr w:type="spellStart"/>
        <w:r w:rsidRPr="003D736D">
          <w:rPr>
            <w:rStyle w:val="ad"/>
            <w:rFonts w:ascii="Times New Roman" w:hAnsi="Times New Roman" w:cs="Times New Roman"/>
            <w:sz w:val="28"/>
            <w:szCs w:val="28"/>
            <w:lang w:val="en-US"/>
          </w:rPr>
          <w:t>documentId</w:t>
        </w:r>
        <w:proofErr w:type="spellEnd"/>
        <w:r w:rsidRPr="003D736D">
          <w:rPr>
            <w:rStyle w:val="ad"/>
            <w:rFonts w:ascii="Times New Roman" w:hAnsi="Times New Roman" w:cs="Times New Roman"/>
            <w:sz w:val="28"/>
            <w:szCs w:val="28"/>
          </w:rPr>
          <w:t>=293950</w:t>
        </w:r>
      </w:hyperlink>
      <w:r w:rsidRPr="003D736D">
        <w:rPr>
          <w:rFonts w:ascii="Times New Roman" w:hAnsi="Times New Roman" w:cs="Times New Roman"/>
          <w:sz w:val="28"/>
          <w:szCs w:val="28"/>
        </w:rPr>
        <w:t xml:space="preserve"> (Дата обращения: 5.05.2025).</w:t>
      </w:r>
    </w:p>
    <w:p w14:paraId="19549481" w14:textId="3270212D"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lastRenderedPageBreak/>
        <w:t xml:space="preserve">Совместный приказ </w:t>
      </w:r>
      <w:proofErr w:type="spellStart"/>
      <w:r w:rsidRPr="003D736D">
        <w:rPr>
          <w:rFonts w:ascii="Times New Roman" w:hAnsi="Times New Roman" w:cs="Times New Roman"/>
          <w:color w:val="000000" w:themeColor="text1"/>
          <w:sz w:val="28"/>
          <w:szCs w:val="28"/>
        </w:rPr>
        <w:t>Минпросвещения</w:t>
      </w:r>
      <w:proofErr w:type="spellEnd"/>
      <w:r w:rsidRPr="003D736D">
        <w:rPr>
          <w:rFonts w:ascii="Times New Roman" w:hAnsi="Times New Roman" w:cs="Times New Roman"/>
          <w:color w:val="000000" w:themeColor="text1"/>
          <w:sz w:val="28"/>
          <w:szCs w:val="28"/>
        </w:rPr>
        <w:t xml:space="preserve"> России и Минэкономразвития России от 19 декабря 2019 года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14:paraId="3D984EB5" w14:textId="58331D25"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sz w:val="28"/>
          <w:szCs w:val="28"/>
        </w:rPr>
      </w:pPr>
      <w:r w:rsidRPr="003D736D">
        <w:rPr>
          <w:rFonts w:ascii="Times New Roman" w:hAnsi="Times New Roman" w:cs="Times New Roman"/>
          <w:sz w:val="28"/>
          <w:szCs w:val="28"/>
        </w:rPr>
        <w:t>Федеральный закон от 29.12.2012 № 273-ФЗ (ред. от 23.05.2025) «Об образовании в Российской Федерации».</w:t>
      </w:r>
    </w:p>
    <w:p w14:paraId="135F0862" w14:textId="7FC524E5" w:rsidR="003D736D" w:rsidRPr="003D736D" w:rsidRDefault="003D736D" w:rsidP="005457CB">
      <w:pPr>
        <w:pStyle w:val="a3"/>
        <w:tabs>
          <w:tab w:val="left" w:pos="426"/>
        </w:tabs>
        <w:spacing w:line="360" w:lineRule="auto"/>
        <w:ind w:left="567" w:firstLine="142"/>
        <w:jc w:val="center"/>
        <w:rPr>
          <w:rFonts w:ascii="Times New Roman" w:hAnsi="Times New Roman" w:cs="Times New Roman"/>
          <w:b/>
          <w:bCs/>
          <w:color w:val="000000" w:themeColor="text1"/>
          <w:sz w:val="28"/>
          <w:szCs w:val="28"/>
        </w:rPr>
      </w:pPr>
      <w:r w:rsidRPr="003D736D">
        <w:rPr>
          <w:rFonts w:ascii="Times New Roman" w:hAnsi="Times New Roman" w:cs="Times New Roman"/>
          <w:b/>
          <w:bCs/>
          <w:color w:val="000000" w:themeColor="text1"/>
          <w:sz w:val="28"/>
          <w:szCs w:val="28"/>
        </w:rPr>
        <w:t>Литература:</w:t>
      </w:r>
    </w:p>
    <w:p w14:paraId="51499E7A" w14:textId="7CDFBB98" w:rsidR="003D736D" w:rsidRDefault="003D736D" w:rsidP="005457CB">
      <w:pPr>
        <w:pStyle w:val="pcenter"/>
        <w:numPr>
          <w:ilvl w:val="0"/>
          <w:numId w:val="15"/>
        </w:numPr>
        <w:shd w:val="clear" w:color="auto" w:fill="FFFFFF"/>
        <w:tabs>
          <w:tab w:val="left" w:pos="426"/>
        </w:tabs>
        <w:spacing w:line="360" w:lineRule="auto"/>
        <w:ind w:left="0" w:firstLine="142"/>
        <w:jc w:val="both"/>
        <w:rPr>
          <w:sz w:val="28"/>
          <w:szCs w:val="28"/>
        </w:rPr>
      </w:pPr>
      <w:r w:rsidRPr="00A53BC5">
        <w:rPr>
          <w:sz w:val="28"/>
          <w:szCs w:val="28"/>
        </w:rPr>
        <w:t>Вдовин А.С., Макаров Н.П. Музей, школа, вуз (к истории педагогической археологии в Красноярске) // Учёные записки музея-заповедника «Томская Писаница». 2023. Выпуск 17. С. 177-188</w:t>
      </w:r>
      <w:r>
        <w:rPr>
          <w:sz w:val="28"/>
          <w:szCs w:val="28"/>
        </w:rPr>
        <w:t>.</w:t>
      </w:r>
    </w:p>
    <w:p w14:paraId="2E2CAD95" w14:textId="0A1FEF27" w:rsidR="00332526" w:rsidRPr="00E13DC6" w:rsidRDefault="00332526" w:rsidP="00E13DC6">
      <w:pPr>
        <w:pStyle w:val="pcenter"/>
        <w:numPr>
          <w:ilvl w:val="0"/>
          <w:numId w:val="15"/>
        </w:numPr>
        <w:shd w:val="clear" w:color="auto" w:fill="FFFFFF"/>
        <w:spacing w:line="360" w:lineRule="auto"/>
        <w:ind w:left="0" w:firstLine="207"/>
        <w:jc w:val="both"/>
        <w:rPr>
          <w:sz w:val="28"/>
          <w:szCs w:val="28"/>
        </w:rPr>
      </w:pPr>
      <w:r>
        <w:rPr>
          <w:sz w:val="28"/>
          <w:szCs w:val="28"/>
        </w:rPr>
        <w:t xml:space="preserve">Владимирова И.А. </w:t>
      </w:r>
      <w:r w:rsidRPr="00332526">
        <w:rPr>
          <w:sz w:val="28"/>
          <w:szCs w:val="28"/>
        </w:rPr>
        <w:t>Наскальные рисунки писаницы</w:t>
      </w:r>
      <w:r w:rsidR="00E13DC6">
        <w:rPr>
          <w:sz w:val="28"/>
          <w:szCs w:val="28"/>
        </w:rPr>
        <w:t xml:space="preserve"> </w:t>
      </w:r>
      <w:r w:rsidRPr="00332526">
        <w:rPr>
          <w:sz w:val="28"/>
          <w:szCs w:val="28"/>
        </w:rPr>
        <w:t>Рыбное</w:t>
      </w:r>
      <w:r>
        <w:rPr>
          <w:sz w:val="28"/>
          <w:szCs w:val="28"/>
        </w:rPr>
        <w:t xml:space="preserve"> / </w:t>
      </w:r>
      <w:r w:rsidR="00E13DC6" w:rsidRPr="00E13DC6">
        <w:rPr>
          <w:sz w:val="28"/>
          <w:szCs w:val="28"/>
        </w:rPr>
        <w:t>Материалы LХIII Российской (с международным участием) археолого-этнографической</w:t>
      </w:r>
      <w:r w:rsidR="00E13DC6">
        <w:rPr>
          <w:sz w:val="28"/>
          <w:szCs w:val="28"/>
        </w:rPr>
        <w:t xml:space="preserve"> </w:t>
      </w:r>
      <w:r w:rsidR="00E13DC6" w:rsidRPr="00E13DC6">
        <w:rPr>
          <w:sz w:val="28"/>
          <w:szCs w:val="28"/>
        </w:rPr>
        <w:t>конференции студентов и молодых ученых «300-летие Российской академии наук – археология</w:t>
      </w:r>
      <w:r w:rsidR="00E13DC6">
        <w:rPr>
          <w:sz w:val="28"/>
          <w:szCs w:val="28"/>
        </w:rPr>
        <w:t xml:space="preserve"> </w:t>
      </w:r>
      <w:r w:rsidR="00E13DC6" w:rsidRPr="00E13DC6">
        <w:rPr>
          <w:sz w:val="28"/>
          <w:szCs w:val="28"/>
        </w:rPr>
        <w:t>и этнография Сибири: традиции, школы и открытия». Новосибирск, 26–29 апреля 2023 г. – Новосибирск: Изд-во ИАЭТ СО РАН, 2023</w:t>
      </w:r>
      <w:r w:rsidR="00E13DC6">
        <w:rPr>
          <w:sz w:val="28"/>
          <w:szCs w:val="28"/>
        </w:rPr>
        <w:t xml:space="preserve">. </w:t>
      </w:r>
      <w:r w:rsidRPr="00E13DC6">
        <w:rPr>
          <w:sz w:val="28"/>
          <w:szCs w:val="28"/>
        </w:rPr>
        <w:t>С. 204 - 206.</w:t>
      </w:r>
    </w:p>
    <w:p w14:paraId="04AB1E88" w14:textId="536CA702" w:rsidR="00332526" w:rsidRDefault="00275431" w:rsidP="005457CB">
      <w:pPr>
        <w:pStyle w:val="pcenter"/>
        <w:numPr>
          <w:ilvl w:val="0"/>
          <w:numId w:val="15"/>
        </w:numPr>
        <w:shd w:val="clear" w:color="auto" w:fill="FFFFFF"/>
        <w:tabs>
          <w:tab w:val="left" w:pos="426"/>
        </w:tabs>
        <w:spacing w:line="360" w:lineRule="auto"/>
        <w:ind w:left="0" w:firstLine="142"/>
        <w:jc w:val="both"/>
        <w:rPr>
          <w:sz w:val="28"/>
          <w:szCs w:val="28"/>
        </w:rPr>
      </w:pPr>
      <w:r>
        <w:rPr>
          <w:sz w:val="28"/>
          <w:szCs w:val="28"/>
        </w:rPr>
        <w:t xml:space="preserve"> </w:t>
      </w:r>
      <w:r w:rsidR="00332526">
        <w:rPr>
          <w:sz w:val="28"/>
          <w:szCs w:val="28"/>
        </w:rPr>
        <w:t xml:space="preserve">Владимирова И.А., </w:t>
      </w:r>
      <w:proofErr w:type="spellStart"/>
      <w:r w:rsidR="00332526">
        <w:rPr>
          <w:sz w:val="28"/>
          <w:szCs w:val="28"/>
        </w:rPr>
        <w:t>Можарова</w:t>
      </w:r>
      <w:proofErr w:type="spellEnd"/>
      <w:r w:rsidR="00332526">
        <w:rPr>
          <w:sz w:val="28"/>
          <w:szCs w:val="28"/>
        </w:rPr>
        <w:t xml:space="preserve"> Е.А. История изучения петроглифов «</w:t>
      </w:r>
      <w:proofErr w:type="spellStart"/>
      <w:r w:rsidR="00332526">
        <w:rPr>
          <w:sz w:val="28"/>
          <w:szCs w:val="28"/>
        </w:rPr>
        <w:t>Мурожные</w:t>
      </w:r>
      <w:proofErr w:type="spellEnd"/>
      <w:r w:rsidR="00332526">
        <w:rPr>
          <w:sz w:val="28"/>
          <w:szCs w:val="28"/>
        </w:rPr>
        <w:t xml:space="preserve"> камни» в Нижнем Приангарье / </w:t>
      </w:r>
      <w:r w:rsidR="00332526" w:rsidRPr="00332526">
        <w:rPr>
          <w:sz w:val="28"/>
          <w:szCs w:val="28"/>
        </w:rPr>
        <w:t>Актуальные вопросы истории России и зарубежных стран: материалы</w:t>
      </w:r>
      <w:r>
        <w:rPr>
          <w:sz w:val="28"/>
          <w:szCs w:val="28"/>
        </w:rPr>
        <w:t xml:space="preserve"> </w:t>
      </w:r>
      <w:r w:rsidR="00332526" w:rsidRPr="00275431">
        <w:rPr>
          <w:sz w:val="28"/>
          <w:szCs w:val="28"/>
        </w:rPr>
        <w:t>Всероссийской научно-практической конференции, посвященной 80-летию Великой Победы: в 2 частях. Красноярск, 24–25 апреля 2025 г.</w:t>
      </w:r>
      <w:r>
        <w:rPr>
          <w:sz w:val="28"/>
          <w:szCs w:val="28"/>
        </w:rPr>
        <w:t xml:space="preserve"> С. 102 – 105.</w:t>
      </w:r>
    </w:p>
    <w:p w14:paraId="0A4FD012" w14:textId="2CBB36EF" w:rsidR="00576DCB" w:rsidRPr="00275431" w:rsidRDefault="00576DCB" w:rsidP="005457CB">
      <w:pPr>
        <w:pStyle w:val="pcenter"/>
        <w:numPr>
          <w:ilvl w:val="0"/>
          <w:numId w:val="15"/>
        </w:numPr>
        <w:shd w:val="clear" w:color="auto" w:fill="FFFFFF"/>
        <w:tabs>
          <w:tab w:val="left" w:pos="426"/>
        </w:tabs>
        <w:spacing w:line="360" w:lineRule="auto"/>
        <w:ind w:left="0" w:firstLine="142"/>
        <w:jc w:val="both"/>
        <w:rPr>
          <w:sz w:val="28"/>
          <w:szCs w:val="28"/>
        </w:rPr>
      </w:pPr>
      <w:proofErr w:type="spellStart"/>
      <w:r w:rsidRPr="00576DCB">
        <w:rPr>
          <w:sz w:val="28"/>
          <w:szCs w:val="28"/>
        </w:rPr>
        <w:lastRenderedPageBreak/>
        <w:t>Гревцов</w:t>
      </w:r>
      <w:proofErr w:type="spellEnd"/>
      <w:r w:rsidRPr="00576DCB">
        <w:rPr>
          <w:sz w:val="28"/>
          <w:szCs w:val="28"/>
        </w:rPr>
        <w:t xml:space="preserve"> Ю.А. Роговые </w:t>
      </w:r>
      <w:proofErr w:type="spellStart"/>
      <w:r w:rsidRPr="00576DCB">
        <w:rPr>
          <w:sz w:val="28"/>
          <w:szCs w:val="28"/>
        </w:rPr>
        <w:t>навершия</w:t>
      </w:r>
      <w:proofErr w:type="spellEnd"/>
      <w:r w:rsidRPr="00576DCB">
        <w:rPr>
          <w:sz w:val="28"/>
          <w:szCs w:val="28"/>
        </w:rPr>
        <w:t xml:space="preserve"> из материалов </w:t>
      </w:r>
      <w:proofErr w:type="spellStart"/>
      <w:r w:rsidRPr="00576DCB">
        <w:rPr>
          <w:sz w:val="28"/>
          <w:szCs w:val="28"/>
        </w:rPr>
        <w:t>Усть-Тасеевского</w:t>
      </w:r>
      <w:proofErr w:type="spellEnd"/>
      <w:r w:rsidRPr="00576DCB">
        <w:rPr>
          <w:sz w:val="28"/>
          <w:szCs w:val="28"/>
        </w:rPr>
        <w:t xml:space="preserve"> культового комплекса / 275 лет сибирской археологии: Материалы XXXVII РАЭСК. – Красноярск, 1997. С. 59 – 60.</w:t>
      </w:r>
    </w:p>
    <w:p w14:paraId="434DE99C" w14:textId="24B5E97D"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t xml:space="preserve">Дроздов Н.И., Заика А.Л., Ключников Т.А., Матвеев В.Е., Лысенко Д.Н. </w:t>
      </w:r>
      <w:proofErr w:type="spellStart"/>
      <w:r w:rsidRPr="003D736D">
        <w:rPr>
          <w:rFonts w:ascii="Times New Roman" w:hAnsi="Times New Roman" w:cs="Times New Roman"/>
          <w:color w:val="000000" w:themeColor="text1"/>
          <w:sz w:val="28"/>
          <w:szCs w:val="28"/>
        </w:rPr>
        <w:t>Мурожные</w:t>
      </w:r>
      <w:proofErr w:type="spellEnd"/>
      <w:r w:rsidRPr="003D736D">
        <w:rPr>
          <w:rFonts w:ascii="Times New Roman" w:hAnsi="Times New Roman" w:cs="Times New Roman"/>
          <w:color w:val="000000" w:themeColor="text1"/>
          <w:sz w:val="28"/>
          <w:szCs w:val="28"/>
        </w:rPr>
        <w:t xml:space="preserve"> камни 1,2 на Ангаре. Полвека истории / Труды VII (XXIII) Всероссийского археологического </w:t>
      </w:r>
      <w:proofErr w:type="gramStart"/>
      <w:r w:rsidRPr="003D736D">
        <w:rPr>
          <w:rFonts w:ascii="Times New Roman" w:hAnsi="Times New Roman" w:cs="Times New Roman"/>
          <w:color w:val="000000" w:themeColor="text1"/>
          <w:sz w:val="28"/>
          <w:szCs w:val="28"/>
        </w:rPr>
        <w:t>съезда :</w:t>
      </w:r>
      <w:proofErr w:type="gramEnd"/>
      <w:r w:rsidRPr="003D736D">
        <w:rPr>
          <w:rFonts w:ascii="Times New Roman" w:hAnsi="Times New Roman" w:cs="Times New Roman"/>
          <w:color w:val="000000" w:themeColor="text1"/>
          <w:sz w:val="28"/>
          <w:szCs w:val="28"/>
        </w:rPr>
        <w:t xml:space="preserve"> в 3 т. Т. III. Красноярск, 6-10 октября 2025 г. / отв. Ред.: А.П. Деревянко, Н.А. Макаров, А.В. Поляков, П.В. Мандрыка. – </w:t>
      </w:r>
      <w:proofErr w:type="gramStart"/>
      <w:r w:rsidRPr="003D736D">
        <w:rPr>
          <w:rFonts w:ascii="Times New Roman" w:hAnsi="Times New Roman" w:cs="Times New Roman"/>
          <w:color w:val="000000" w:themeColor="text1"/>
          <w:sz w:val="28"/>
          <w:szCs w:val="28"/>
        </w:rPr>
        <w:t>Красноярск :</w:t>
      </w:r>
      <w:proofErr w:type="gramEnd"/>
      <w:r w:rsidRPr="003D736D">
        <w:rPr>
          <w:rFonts w:ascii="Times New Roman" w:hAnsi="Times New Roman" w:cs="Times New Roman"/>
          <w:color w:val="000000" w:themeColor="text1"/>
          <w:sz w:val="28"/>
          <w:szCs w:val="28"/>
        </w:rPr>
        <w:t xml:space="preserve"> </w:t>
      </w:r>
      <w:proofErr w:type="spellStart"/>
      <w:r w:rsidRPr="003D736D">
        <w:rPr>
          <w:rFonts w:ascii="Times New Roman" w:hAnsi="Times New Roman" w:cs="Times New Roman"/>
          <w:color w:val="000000" w:themeColor="text1"/>
          <w:sz w:val="28"/>
          <w:szCs w:val="28"/>
        </w:rPr>
        <w:t>Сиб</w:t>
      </w:r>
      <w:proofErr w:type="spellEnd"/>
      <w:r w:rsidRPr="003D736D">
        <w:rPr>
          <w:rFonts w:ascii="Times New Roman" w:hAnsi="Times New Roman" w:cs="Times New Roman"/>
          <w:color w:val="000000" w:themeColor="text1"/>
          <w:sz w:val="28"/>
          <w:szCs w:val="28"/>
        </w:rPr>
        <w:t xml:space="preserve">. </w:t>
      </w:r>
      <w:proofErr w:type="spellStart"/>
      <w:r w:rsidRPr="003D736D">
        <w:rPr>
          <w:rFonts w:ascii="Times New Roman" w:hAnsi="Times New Roman" w:cs="Times New Roman"/>
          <w:color w:val="000000" w:themeColor="text1"/>
          <w:sz w:val="28"/>
          <w:szCs w:val="28"/>
        </w:rPr>
        <w:t>федер</w:t>
      </w:r>
      <w:proofErr w:type="spellEnd"/>
      <w:r w:rsidRPr="003D736D">
        <w:rPr>
          <w:rFonts w:ascii="Times New Roman" w:hAnsi="Times New Roman" w:cs="Times New Roman"/>
          <w:color w:val="000000" w:themeColor="text1"/>
          <w:sz w:val="28"/>
          <w:szCs w:val="28"/>
        </w:rPr>
        <w:t>. ун-т, 2025.  – 576 с. С. 174 – 177.</w:t>
      </w:r>
    </w:p>
    <w:p w14:paraId="71CB263E" w14:textId="6AB61864" w:rsidR="003D736D" w:rsidRPr="00ED50B2" w:rsidRDefault="003D736D" w:rsidP="005457CB">
      <w:pPr>
        <w:pStyle w:val="pcenter"/>
        <w:numPr>
          <w:ilvl w:val="0"/>
          <w:numId w:val="15"/>
        </w:numPr>
        <w:shd w:val="clear" w:color="auto" w:fill="FFFFFF"/>
        <w:tabs>
          <w:tab w:val="left" w:pos="426"/>
        </w:tabs>
        <w:spacing w:line="360" w:lineRule="auto"/>
        <w:ind w:left="0" w:firstLine="142"/>
        <w:jc w:val="both"/>
        <w:rPr>
          <w:color w:val="000000" w:themeColor="text1"/>
          <w:sz w:val="28"/>
          <w:szCs w:val="28"/>
        </w:rPr>
      </w:pPr>
      <w:r w:rsidRPr="00ED50B2">
        <w:rPr>
          <w:color w:val="000000" w:themeColor="text1"/>
          <w:sz w:val="28"/>
          <w:szCs w:val="28"/>
        </w:rPr>
        <w:t xml:space="preserve">Ермакова, Ж.А. Основы экскурсионной деятельности в туристской индустрии: учебное пособие / Ж.А. Ермакова, И.Л. Полякова, Ю.Е. </w:t>
      </w:r>
      <w:proofErr w:type="spellStart"/>
      <w:r w:rsidRPr="00ED50B2">
        <w:rPr>
          <w:color w:val="000000" w:themeColor="text1"/>
          <w:sz w:val="28"/>
          <w:szCs w:val="28"/>
        </w:rPr>
        <w:t>Холодилина</w:t>
      </w:r>
      <w:proofErr w:type="spellEnd"/>
      <w:r w:rsidRPr="00ED50B2">
        <w:rPr>
          <w:color w:val="000000" w:themeColor="text1"/>
          <w:sz w:val="28"/>
          <w:szCs w:val="28"/>
        </w:rPr>
        <w:t>; Оренбургский гос. ун-т. - Оренбург: ОГУ, 2020. – 109 с.</w:t>
      </w:r>
    </w:p>
    <w:p w14:paraId="70BF05D6"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bookmarkStart w:id="32" w:name="_Hlk228561425"/>
      <w:r w:rsidRPr="003D736D">
        <w:rPr>
          <w:rFonts w:ascii="Times New Roman" w:hAnsi="Times New Roman" w:cs="Times New Roman"/>
          <w:color w:val="000000" w:themeColor="text1"/>
          <w:sz w:val="28"/>
          <w:szCs w:val="28"/>
        </w:rPr>
        <w:t xml:space="preserve">Заика А.Л., Ключников Т.А., Матвеев В.Е. Новые данные по наскальному искусству Нижней Ангары (результаты исследований 2023-2024 гг.) / Труды VII (XXIII) Всероссийского археологического съезда : в 3 т. Т. III. Красноярск, 6-10 октября 2025 г. / отв. Ред.: А.П. Деревянко, Н.А. Макаров, А.В. Поляков, П.В. Мандрыка. – </w:t>
      </w:r>
      <w:proofErr w:type="gramStart"/>
      <w:r w:rsidRPr="003D736D">
        <w:rPr>
          <w:rFonts w:ascii="Times New Roman" w:hAnsi="Times New Roman" w:cs="Times New Roman"/>
          <w:color w:val="000000" w:themeColor="text1"/>
          <w:sz w:val="28"/>
          <w:szCs w:val="28"/>
        </w:rPr>
        <w:t>Красноярск :</w:t>
      </w:r>
      <w:proofErr w:type="gramEnd"/>
      <w:r w:rsidRPr="003D736D">
        <w:rPr>
          <w:rFonts w:ascii="Times New Roman" w:hAnsi="Times New Roman" w:cs="Times New Roman"/>
          <w:color w:val="000000" w:themeColor="text1"/>
          <w:sz w:val="28"/>
          <w:szCs w:val="28"/>
        </w:rPr>
        <w:t xml:space="preserve"> </w:t>
      </w:r>
      <w:proofErr w:type="spellStart"/>
      <w:r w:rsidRPr="003D736D">
        <w:rPr>
          <w:rFonts w:ascii="Times New Roman" w:hAnsi="Times New Roman" w:cs="Times New Roman"/>
          <w:color w:val="000000" w:themeColor="text1"/>
          <w:sz w:val="28"/>
          <w:szCs w:val="28"/>
        </w:rPr>
        <w:t>Сиб</w:t>
      </w:r>
      <w:proofErr w:type="spellEnd"/>
      <w:r w:rsidRPr="003D736D">
        <w:rPr>
          <w:rFonts w:ascii="Times New Roman" w:hAnsi="Times New Roman" w:cs="Times New Roman"/>
          <w:color w:val="000000" w:themeColor="text1"/>
          <w:sz w:val="28"/>
          <w:szCs w:val="28"/>
        </w:rPr>
        <w:t xml:space="preserve">. </w:t>
      </w:r>
      <w:proofErr w:type="spellStart"/>
      <w:r w:rsidRPr="003D736D">
        <w:rPr>
          <w:rFonts w:ascii="Times New Roman" w:hAnsi="Times New Roman" w:cs="Times New Roman"/>
          <w:color w:val="000000" w:themeColor="text1"/>
          <w:sz w:val="28"/>
          <w:szCs w:val="28"/>
        </w:rPr>
        <w:t>федер</w:t>
      </w:r>
      <w:proofErr w:type="spellEnd"/>
      <w:r w:rsidRPr="003D736D">
        <w:rPr>
          <w:rFonts w:ascii="Times New Roman" w:hAnsi="Times New Roman" w:cs="Times New Roman"/>
          <w:color w:val="000000" w:themeColor="text1"/>
          <w:sz w:val="28"/>
          <w:szCs w:val="28"/>
        </w:rPr>
        <w:t>. ун-т, 2025.  – 576 с. С. 180 – 183.</w:t>
      </w:r>
      <w:bookmarkEnd w:id="32"/>
    </w:p>
    <w:p w14:paraId="4DB92469"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t xml:space="preserve">Заика А.Л. Личины Нижней Ангары: монография / </w:t>
      </w:r>
      <w:proofErr w:type="spellStart"/>
      <w:r w:rsidRPr="003D736D">
        <w:rPr>
          <w:rFonts w:ascii="Times New Roman" w:hAnsi="Times New Roman" w:cs="Times New Roman"/>
          <w:color w:val="000000" w:themeColor="text1"/>
          <w:sz w:val="28"/>
          <w:szCs w:val="28"/>
        </w:rPr>
        <w:t>Краснояр</w:t>
      </w:r>
      <w:proofErr w:type="spellEnd"/>
      <w:r w:rsidRPr="003D736D">
        <w:rPr>
          <w:rFonts w:ascii="Times New Roman" w:hAnsi="Times New Roman" w:cs="Times New Roman"/>
          <w:color w:val="000000" w:themeColor="text1"/>
          <w:sz w:val="28"/>
          <w:szCs w:val="28"/>
        </w:rPr>
        <w:t xml:space="preserve">. гос. </w:t>
      </w:r>
      <w:proofErr w:type="spellStart"/>
      <w:r w:rsidRPr="003D736D">
        <w:rPr>
          <w:rFonts w:ascii="Times New Roman" w:hAnsi="Times New Roman" w:cs="Times New Roman"/>
          <w:color w:val="000000" w:themeColor="text1"/>
          <w:sz w:val="28"/>
          <w:szCs w:val="28"/>
        </w:rPr>
        <w:t>пед</w:t>
      </w:r>
      <w:proofErr w:type="spellEnd"/>
      <w:r w:rsidRPr="003D736D">
        <w:rPr>
          <w:rFonts w:ascii="Times New Roman" w:hAnsi="Times New Roman" w:cs="Times New Roman"/>
          <w:color w:val="000000" w:themeColor="text1"/>
          <w:sz w:val="28"/>
          <w:szCs w:val="28"/>
        </w:rPr>
        <w:t>. ун-т им. В.П. Астафьева. – Красноярск, 2013. – 178 с.</w:t>
      </w:r>
    </w:p>
    <w:p w14:paraId="44F2DB6C" w14:textId="61319435" w:rsidR="00DD0661" w:rsidRPr="003D736D" w:rsidRDefault="00DD0661"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t xml:space="preserve">Заика А.Л., Муратов Е.С., Королев С.А., Данилейко В.А. Результаты исследований петроглифов «Рыбное» на р. Ангаре в 2021 году // </w:t>
      </w:r>
      <w:proofErr w:type="spellStart"/>
      <w:r w:rsidRPr="003D736D">
        <w:rPr>
          <w:rFonts w:ascii="Times New Roman" w:hAnsi="Times New Roman" w:cs="Times New Roman"/>
          <w:color w:val="000000" w:themeColor="text1"/>
          <w:sz w:val="28"/>
          <w:szCs w:val="28"/>
        </w:rPr>
        <w:t>Мартьяновские</w:t>
      </w:r>
      <w:proofErr w:type="spellEnd"/>
      <w:r w:rsidRPr="003D736D">
        <w:rPr>
          <w:rFonts w:ascii="Times New Roman" w:hAnsi="Times New Roman" w:cs="Times New Roman"/>
          <w:color w:val="000000" w:themeColor="text1"/>
          <w:sz w:val="28"/>
          <w:szCs w:val="28"/>
        </w:rPr>
        <w:t xml:space="preserve"> краеведческие чтения. Красноярск: Изд-во, 2022. </w:t>
      </w:r>
      <w:proofErr w:type="spellStart"/>
      <w:r w:rsidRPr="003D736D">
        <w:rPr>
          <w:rFonts w:ascii="Times New Roman" w:hAnsi="Times New Roman" w:cs="Times New Roman"/>
          <w:color w:val="000000" w:themeColor="text1"/>
          <w:sz w:val="28"/>
          <w:szCs w:val="28"/>
        </w:rPr>
        <w:t>Вып</w:t>
      </w:r>
      <w:proofErr w:type="spellEnd"/>
      <w:r w:rsidRPr="003D736D">
        <w:rPr>
          <w:rFonts w:ascii="Times New Roman" w:hAnsi="Times New Roman" w:cs="Times New Roman"/>
          <w:color w:val="000000" w:themeColor="text1"/>
          <w:sz w:val="28"/>
          <w:szCs w:val="28"/>
        </w:rPr>
        <w:t>. 15.  С. 122–125.</w:t>
      </w:r>
    </w:p>
    <w:p w14:paraId="5BB2D5C5" w14:textId="0ED3E742" w:rsidR="00B51BF4" w:rsidRPr="003D736D" w:rsidRDefault="00867FE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bookmarkStart w:id="33" w:name="_Hlk224942325"/>
      <w:r w:rsidRPr="003D736D">
        <w:rPr>
          <w:rFonts w:ascii="Times New Roman" w:hAnsi="Times New Roman" w:cs="Times New Roman"/>
          <w:color w:val="000000" w:themeColor="text1"/>
          <w:sz w:val="28"/>
          <w:szCs w:val="28"/>
        </w:rPr>
        <w:t>Окладников А.П. Петроглифы Ангары. М.-Л.: Наука, 1966. 322 с.</w:t>
      </w:r>
    </w:p>
    <w:bookmarkEnd w:id="33"/>
    <w:p w14:paraId="75F09FCF" w14:textId="34495C64" w:rsidR="00C27F0A" w:rsidRPr="003D736D" w:rsidRDefault="00C27F0A"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r w:rsidRPr="003D736D">
        <w:rPr>
          <w:rFonts w:ascii="Times New Roman" w:hAnsi="Times New Roman" w:cs="Times New Roman"/>
          <w:color w:val="000000" w:themeColor="text1"/>
          <w:sz w:val="28"/>
          <w:szCs w:val="28"/>
        </w:rPr>
        <w:t>Организация туристской деятельности [Электронный ресурс</w:t>
      </w:r>
      <w:proofErr w:type="gramStart"/>
      <w:r w:rsidRPr="003D736D">
        <w:rPr>
          <w:rFonts w:ascii="Times New Roman" w:hAnsi="Times New Roman" w:cs="Times New Roman"/>
          <w:color w:val="000000" w:themeColor="text1"/>
          <w:sz w:val="28"/>
          <w:szCs w:val="28"/>
        </w:rPr>
        <w:t>] :</w:t>
      </w:r>
      <w:proofErr w:type="gramEnd"/>
      <w:r w:rsidRPr="003D736D">
        <w:rPr>
          <w:rFonts w:ascii="Times New Roman" w:hAnsi="Times New Roman" w:cs="Times New Roman"/>
          <w:color w:val="000000" w:themeColor="text1"/>
          <w:sz w:val="28"/>
          <w:szCs w:val="28"/>
        </w:rPr>
        <w:t xml:space="preserve"> электронное учебное издание (учебное пособие) / И.С. Кусов, Р.Р. </w:t>
      </w:r>
      <w:proofErr w:type="spellStart"/>
      <w:r w:rsidRPr="003D736D">
        <w:rPr>
          <w:rFonts w:ascii="Times New Roman" w:hAnsi="Times New Roman" w:cs="Times New Roman"/>
          <w:color w:val="000000" w:themeColor="text1"/>
          <w:sz w:val="28"/>
          <w:szCs w:val="28"/>
        </w:rPr>
        <w:t>Тимиргалеева</w:t>
      </w:r>
      <w:proofErr w:type="spellEnd"/>
      <w:r w:rsidRPr="003D736D">
        <w:rPr>
          <w:rFonts w:ascii="Times New Roman" w:hAnsi="Times New Roman" w:cs="Times New Roman"/>
          <w:color w:val="000000" w:themeColor="text1"/>
          <w:sz w:val="28"/>
          <w:szCs w:val="28"/>
        </w:rPr>
        <w:t xml:space="preserve">, Н.В. Шабалина, Е.С. Каширина, С.В. Поспелова, И.В. Журавлева, И.Ю. Гришин, Е.А. Лукьяненко, Э.Р. </w:t>
      </w:r>
      <w:proofErr w:type="spellStart"/>
      <w:r w:rsidRPr="003D736D">
        <w:rPr>
          <w:rFonts w:ascii="Times New Roman" w:hAnsi="Times New Roman" w:cs="Times New Roman"/>
          <w:color w:val="000000" w:themeColor="text1"/>
          <w:sz w:val="28"/>
          <w:szCs w:val="28"/>
        </w:rPr>
        <w:t>Кутыева</w:t>
      </w:r>
      <w:proofErr w:type="spellEnd"/>
      <w:r w:rsidRPr="003D736D">
        <w:rPr>
          <w:rFonts w:ascii="Times New Roman" w:hAnsi="Times New Roman" w:cs="Times New Roman"/>
          <w:color w:val="000000" w:themeColor="text1"/>
          <w:sz w:val="28"/>
          <w:szCs w:val="28"/>
        </w:rPr>
        <w:t xml:space="preserve">, А.Д. Никанорова (под общ. ред. Р.Р. </w:t>
      </w:r>
      <w:proofErr w:type="spellStart"/>
      <w:r w:rsidRPr="003D736D">
        <w:rPr>
          <w:rFonts w:ascii="Times New Roman" w:hAnsi="Times New Roman" w:cs="Times New Roman"/>
          <w:color w:val="000000" w:themeColor="text1"/>
          <w:sz w:val="28"/>
          <w:szCs w:val="28"/>
        </w:rPr>
        <w:t>Тимиргалеевой</w:t>
      </w:r>
      <w:proofErr w:type="spellEnd"/>
      <w:r w:rsidRPr="003D736D">
        <w:rPr>
          <w:rFonts w:ascii="Times New Roman" w:hAnsi="Times New Roman" w:cs="Times New Roman"/>
          <w:color w:val="000000" w:themeColor="text1"/>
          <w:sz w:val="28"/>
          <w:szCs w:val="28"/>
        </w:rPr>
        <w:t xml:space="preserve">) – Электрон. дан. (7 Мб). – Майкоп: </w:t>
      </w:r>
      <w:proofErr w:type="spellStart"/>
      <w:r w:rsidRPr="003D736D">
        <w:rPr>
          <w:rFonts w:ascii="Times New Roman" w:hAnsi="Times New Roman" w:cs="Times New Roman"/>
          <w:color w:val="000000" w:themeColor="text1"/>
          <w:sz w:val="28"/>
          <w:szCs w:val="28"/>
        </w:rPr>
        <w:t>ЭлИТ</w:t>
      </w:r>
      <w:proofErr w:type="spellEnd"/>
      <w:r w:rsidRPr="003D736D">
        <w:rPr>
          <w:rFonts w:ascii="Times New Roman" w:hAnsi="Times New Roman" w:cs="Times New Roman"/>
          <w:color w:val="000000" w:themeColor="text1"/>
          <w:sz w:val="28"/>
          <w:szCs w:val="28"/>
        </w:rPr>
        <w:t xml:space="preserve">, </w:t>
      </w:r>
      <w:r w:rsidRPr="003D736D">
        <w:rPr>
          <w:rFonts w:ascii="Times New Roman" w:hAnsi="Times New Roman" w:cs="Times New Roman"/>
          <w:color w:val="000000" w:themeColor="text1"/>
          <w:sz w:val="28"/>
          <w:szCs w:val="28"/>
        </w:rPr>
        <w:lastRenderedPageBreak/>
        <w:t xml:space="preserve">2021. – Режим доступа: </w:t>
      </w:r>
      <w:hyperlink r:id="rId13" w:history="1">
        <w:r w:rsidRPr="003D736D">
          <w:rPr>
            <w:rStyle w:val="ad"/>
            <w:rFonts w:ascii="Times New Roman" w:hAnsi="Times New Roman" w:cs="Times New Roman"/>
            <w:color w:val="000000" w:themeColor="text1"/>
            <w:sz w:val="28"/>
            <w:szCs w:val="28"/>
          </w:rPr>
          <w:t>https://201824.selcdn.ru/elit-142/pdf/978-5-6045802-5-7.pdf</w:t>
        </w:r>
      </w:hyperlink>
      <w:r w:rsidRPr="003D736D">
        <w:rPr>
          <w:rFonts w:ascii="Times New Roman" w:hAnsi="Times New Roman" w:cs="Times New Roman"/>
          <w:color w:val="000000" w:themeColor="text1"/>
          <w:sz w:val="28"/>
          <w:szCs w:val="28"/>
        </w:rPr>
        <w:t xml:space="preserve"> (Дата обращения: 29.04.2026)</w:t>
      </w:r>
      <w:r w:rsidR="003D736D" w:rsidRPr="003D736D">
        <w:rPr>
          <w:rFonts w:ascii="Times New Roman" w:hAnsi="Times New Roman" w:cs="Times New Roman"/>
          <w:color w:val="000000" w:themeColor="text1"/>
          <w:sz w:val="28"/>
          <w:szCs w:val="28"/>
        </w:rPr>
        <w:t>.</w:t>
      </w:r>
    </w:p>
    <w:p w14:paraId="6EB311B9" w14:textId="77777777" w:rsidR="003D736D" w:rsidRPr="003D736D" w:rsidRDefault="003D736D" w:rsidP="005457CB">
      <w:pPr>
        <w:pStyle w:val="a3"/>
        <w:numPr>
          <w:ilvl w:val="0"/>
          <w:numId w:val="15"/>
        </w:numPr>
        <w:tabs>
          <w:tab w:val="left" w:pos="426"/>
        </w:tabs>
        <w:spacing w:line="360" w:lineRule="auto"/>
        <w:ind w:left="0" w:firstLine="142"/>
        <w:jc w:val="both"/>
        <w:rPr>
          <w:rFonts w:ascii="Times New Roman" w:hAnsi="Times New Roman" w:cs="Times New Roman"/>
          <w:color w:val="000000" w:themeColor="text1"/>
          <w:sz w:val="28"/>
          <w:szCs w:val="28"/>
        </w:rPr>
      </w:pPr>
      <w:bookmarkStart w:id="34" w:name="_Hlk224941664"/>
      <w:r w:rsidRPr="003D736D">
        <w:rPr>
          <w:rFonts w:ascii="Times New Roman" w:hAnsi="Times New Roman" w:cs="Times New Roman"/>
          <w:color w:val="000000" w:themeColor="text1"/>
          <w:sz w:val="28"/>
          <w:szCs w:val="28"/>
        </w:rPr>
        <w:t xml:space="preserve">Путевой журнал Даниэля Готлиба </w:t>
      </w:r>
      <w:proofErr w:type="spellStart"/>
      <w:r w:rsidRPr="003D736D">
        <w:rPr>
          <w:rFonts w:ascii="Times New Roman" w:hAnsi="Times New Roman" w:cs="Times New Roman"/>
          <w:color w:val="000000" w:themeColor="text1"/>
          <w:sz w:val="28"/>
          <w:szCs w:val="28"/>
        </w:rPr>
        <w:t>Мессершмидта</w:t>
      </w:r>
      <w:proofErr w:type="spellEnd"/>
      <w:r w:rsidRPr="003D736D">
        <w:rPr>
          <w:rFonts w:ascii="Times New Roman" w:hAnsi="Times New Roman" w:cs="Times New Roman"/>
          <w:color w:val="000000" w:themeColor="text1"/>
          <w:sz w:val="28"/>
          <w:szCs w:val="28"/>
        </w:rPr>
        <w:t xml:space="preserve">. Научная экспедиция по Енисейской Сибири. 1721–1725 годы / Перевод, составление, комментарии: Г. Ф. </w:t>
      </w:r>
      <w:proofErr w:type="spellStart"/>
      <w:r w:rsidRPr="003D736D">
        <w:rPr>
          <w:rFonts w:ascii="Times New Roman" w:hAnsi="Times New Roman" w:cs="Times New Roman"/>
          <w:color w:val="000000" w:themeColor="text1"/>
          <w:sz w:val="28"/>
          <w:szCs w:val="28"/>
        </w:rPr>
        <w:t>Быконя</w:t>
      </w:r>
      <w:proofErr w:type="spellEnd"/>
      <w:r w:rsidRPr="003D736D">
        <w:rPr>
          <w:rFonts w:ascii="Times New Roman" w:hAnsi="Times New Roman" w:cs="Times New Roman"/>
          <w:color w:val="000000" w:themeColor="text1"/>
          <w:sz w:val="28"/>
          <w:szCs w:val="28"/>
        </w:rPr>
        <w:t xml:space="preserve">, И. Г. Фёдоров, Я. И. Фёдоров. — </w:t>
      </w:r>
      <w:proofErr w:type="gramStart"/>
      <w:r w:rsidRPr="003D736D">
        <w:rPr>
          <w:rFonts w:ascii="Times New Roman" w:hAnsi="Times New Roman" w:cs="Times New Roman"/>
          <w:color w:val="000000" w:themeColor="text1"/>
          <w:sz w:val="28"/>
          <w:szCs w:val="28"/>
        </w:rPr>
        <w:t>Красноярск :</w:t>
      </w:r>
      <w:proofErr w:type="gramEnd"/>
      <w:r w:rsidRPr="003D736D">
        <w:rPr>
          <w:rFonts w:ascii="Times New Roman" w:hAnsi="Times New Roman" w:cs="Times New Roman"/>
          <w:color w:val="000000" w:themeColor="text1"/>
          <w:sz w:val="28"/>
          <w:szCs w:val="28"/>
        </w:rPr>
        <w:t xml:space="preserve"> РАСТР, 2021. — 496 </w:t>
      </w:r>
      <w:proofErr w:type="gramStart"/>
      <w:r w:rsidRPr="003D736D">
        <w:rPr>
          <w:rFonts w:ascii="Times New Roman" w:hAnsi="Times New Roman" w:cs="Times New Roman"/>
          <w:color w:val="000000" w:themeColor="text1"/>
          <w:sz w:val="28"/>
          <w:szCs w:val="28"/>
        </w:rPr>
        <w:t>с. :</w:t>
      </w:r>
      <w:proofErr w:type="gramEnd"/>
      <w:r w:rsidRPr="003D736D">
        <w:rPr>
          <w:rFonts w:ascii="Times New Roman" w:hAnsi="Times New Roman" w:cs="Times New Roman"/>
          <w:color w:val="000000" w:themeColor="text1"/>
          <w:sz w:val="28"/>
          <w:szCs w:val="28"/>
        </w:rPr>
        <w:t xml:space="preserve"> ил. с </w:t>
      </w:r>
      <w:proofErr w:type="spellStart"/>
      <w:r w:rsidRPr="003D736D">
        <w:rPr>
          <w:rFonts w:ascii="Times New Roman" w:hAnsi="Times New Roman" w:cs="Times New Roman"/>
          <w:color w:val="000000" w:themeColor="text1"/>
          <w:sz w:val="28"/>
          <w:szCs w:val="28"/>
        </w:rPr>
        <w:t>вк</w:t>
      </w:r>
      <w:proofErr w:type="spellEnd"/>
      <w:r w:rsidRPr="003D736D">
        <w:rPr>
          <w:rFonts w:ascii="Times New Roman" w:hAnsi="Times New Roman" w:cs="Times New Roman"/>
          <w:color w:val="000000" w:themeColor="text1"/>
          <w:sz w:val="28"/>
          <w:szCs w:val="28"/>
        </w:rPr>
        <w:t>. С. 375-385.</w:t>
      </w:r>
    </w:p>
    <w:bookmarkEnd w:id="34"/>
    <w:p w14:paraId="7D6A3653" w14:textId="77777777" w:rsidR="003D736D" w:rsidRPr="00ED50B2" w:rsidRDefault="003D736D" w:rsidP="00C15297">
      <w:pPr>
        <w:spacing w:line="360" w:lineRule="auto"/>
        <w:ind w:firstLine="709"/>
        <w:jc w:val="both"/>
        <w:rPr>
          <w:rFonts w:ascii="Times New Roman" w:hAnsi="Times New Roman" w:cs="Times New Roman"/>
          <w:color w:val="000000" w:themeColor="text1"/>
          <w:sz w:val="28"/>
          <w:szCs w:val="28"/>
        </w:rPr>
      </w:pPr>
    </w:p>
    <w:p w14:paraId="66CE9601" w14:textId="77777777" w:rsidR="00B51BF4" w:rsidRDefault="00B51BF4" w:rsidP="00D97B41">
      <w:pPr>
        <w:spacing w:line="360" w:lineRule="auto"/>
        <w:jc w:val="both"/>
        <w:rPr>
          <w:rFonts w:ascii="Times New Roman" w:hAnsi="Times New Roman" w:cs="Times New Roman"/>
          <w:sz w:val="28"/>
          <w:szCs w:val="28"/>
        </w:rPr>
      </w:pPr>
    </w:p>
    <w:p w14:paraId="3AE31C35" w14:textId="77777777" w:rsidR="005C0A4F" w:rsidRPr="00D97B41" w:rsidRDefault="005C0A4F" w:rsidP="00D97B41">
      <w:pPr>
        <w:spacing w:line="360" w:lineRule="auto"/>
        <w:jc w:val="both"/>
        <w:rPr>
          <w:rFonts w:ascii="Times New Roman" w:hAnsi="Times New Roman" w:cs="Times New Roman"/>
          <w:sz w:val="28"/>
          <w:szCs w:val="28"/>
        </w:rPr>
      </w:pPr>
    </w:p>
    <w:p w14:paraId="0EB87125" w14:textId="29E702C4" w:rsidR="00A971D8" w:rsidRPr="000F693B" w:rsidRDefault="00A971D8" w:rsidP="000F693B">
      <w:pPr>
        <w:spacing w:line="360" w:lineRule="auto"/>
        <w:jc w:val="both"/>
        <w:rPr>
          <w:rFonts w:ascii="Times New Roman" w:eastAsia="Times New Roman" w:hAnsi="Times New Roman" w:cs="Times New Roman"/>
          <w:sz w:val="28"/>
          <w:szCs w:val="28"/>
          <w:lang w:eastAsia="ru-RU"/>
        </w:rPr>
      </w:pPr>
      <w:r>
        <w:rPr>
          <w:color w:val="000000" w:themeColor="text1"/>
          <w:sz w:val="28"/>
          <w:szCs w:val="28"/>
        </w:rPr>
        <w:br w:type="page"/>
      </w:r>
    </w:p>
    <w:p w14:paraId="20629C49" w14:textId="77777777" w:rsidR="002652A6" w:rsidRPr="00870217" w:rsidRDefault="002652A6" w:rsidP="00870217">
      <w:pPr>
        <w:pStyle w:val="1"/>
        <w:jc w:val="center"/>
        <w:rPr>
          <w:rFonts w:ascii="Times New Roman" w:hAnsi="Times New Roman" w:cs="Times New Roman"/>
          <w:b/>
          <w:bCs/>
          <w:color w:val="auto"/>
          <w:sz w:val="28"/>
          <w:szCs w:val="28"/>
        </w:rPr>
      </w:pPr>
      <w:bookmarkStart w:id="35" w:name="_Toc231209313"/>
      <w:r w:rsidRPr="00870217">
        <w:rPr>
          <w:rFonts w:ascii="Times New Roman" w:hAnsi="Times New Roman" w:cs="Times New Roman"/>
          <w:b/>
          <w:bCs/>
          <w:color w:val="auto"/>
          <w:sz w:val="28"/>
          <w:szCs w:val="28"/>
        </w:rPr>
        <w:lastRenderedPageBreak/>
        <w:t>Список иллюстраций</w:t>
      </w:r>
      <w:bookmarkEnd w:id="35"/>
    </w:p>
    <w:p w14:paraId="02126654" w14:textId="77777777" w:rsidR="002652A6" w:rsidRDefault="002652A6" w:rsidP="002652A6">
      <w:pPr>
        <w:pStyle w:val="pcenter"/>
        <w:shd w:val="clear" w:color="auto" w:fill="FFFFFF"/>
        <w:spacing w:line="360" w:lineRule="auto"/>
        <w:ind w:firstLine="709"/>
        <w:jc w:val="both"/>
        <w:rPr>
          <w:b/>
          <w:bCs/>
          <w:sz w:val="28"/>
          <w:szCs w:val="28"/>
        </w:rPr>
      </w:pPr>
      <w:r>
        <w:rPr>
          <w:b/>
          <w:bCs/>
          <w:sz w:val="28"/>
          <w:szCs w:val="28"/>
        </w:rPr>
        <w:t xml:space="preserve">Рис. 1. </w:t>
      </w:r>
      <w:proofErr w:type="spellStart"/>
      <w:r w:rsidRPr="00025B46">
        <w:rPr>
          <w:sz w:val="28"/>
          <w:szCs w:val="28"/>
        </w:rPr>
        <w:t>Усть-Тасеевский</w:t>
      </w:r>
      <w:proofErr w:type="spellEnd"/>
      <w:r w:rsidRPr="00025B46">
        <w:rPr>
          <w:sz w:val="28"/>
          <w:szCs w:val="28"/>
        </w:rPr>
        <w:t xml:space="preserve"> культовый комплекс (общий вид).</w:t>
      </w:r>
    </w:p>
    <w:p w14:paraId="16EC54C6"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Рис. 2. </w:t>
      </w:r>
      <w:r w:rsidRPr="00025B46">
        <w:rPr>
          <w:rFonts w:ascii="Times New Roman" w:hAnsi="Times New Roman" w:cs="Times New Roman"/>
          <w:sz w:val="28"/>
          <w:szCs w:val="28"/>
        </w:rPr>
        <w:t>Каменное антропоморфное изваяние (идол).</w:t>
      </w:r>
    </w:p>
    <w:p w14:paraId="037CE283"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Рис. 3. </w:t>
      </w:r>
      <w:r w:rsidRPr="00025B46">
        <w:rPr>
          <w:rFonts w:ascii="Times New Roman" w:hAnsi="Times New Roman" w:cs="Times New Roman"/>
          <w:sz w:val="28"/>
          <w:szCs w:val="28"/>
        </w:rPr>
        <w:t>Петроглиф «Личина»</w:t>
      </w:r>
      <w:r>
        <w:rPr>
          <w:rFonts w:ascii="Times New Roman" w:hAnsi="Times New Roman" w:cs="Times New Roman"/>
          <w:sz w:val="28"/>
          <w:szCs w:val="28"/>
        </w:rPr>
        <w:t>.</w:t>
      </w:r>
    </w:p>
    <w:p w14:paraId="690A7701" w14:textId="77777777" w:rsidR="002652A6" w:rsidRPr="00371851" w:rsidRDefault="002652A6" w:rsidP="002652A6">
      <w:pPr>
        <w:pStyle w:val="pcenter"/>
        <w:shd w:val="clear" w:color="auto" w:fill="FFFFFF"/>
        <w:spacing w:line="360" w:lineRule="auto"/>
        <w:ind w:firstLine="709"/>
        <w:jc w:val="both"/>
        <w:rPr>
          <w:b/>
          <w:bCs/>
          <w:sz w:val="28"/>
          <w:szCs w:val="28"/>
        </w:rPr>
      </w:pPr>
      <w:r>
        <w:rPr>
          <w:b/>
          <w:bCs/>
          <w:sz w:val="28"/>
          <w:szCs w:val="28"/>
        </w:rPr>
        <w:t xml:space="preserve">Рис. 4. </w:t>
      </w:r>
      <w:r w:rsidRPr="00025B46">
        <w:rPr>
          <w:sz w:val="28"/>
          <w:szCs w:val="28"/>
        </w:rPr>
        <w:t xml:space="preserve">Копии и прорисовки изображений: 1 – </w:t>
      </w:r>
      <w:proofErr w:type="spellStart"/>
      <w:r w:rsidRPr="00025B46">
        <w:rPr>
          <w:sz w:val="28"/>
          <w:szCs w:val="28"/>
        </w:rPr>
        <w:t>УстьТасеевское</w:t>
      </w:r>
      <w:proofErr w:type="spellEnd"/>
      <w:r w:rsidRPr="00025B46">
        <w:rPr>
          <w:sz w:val="28"/>
          <w:szCs w:val="28"/>
        </w:rPr>
        <w:t xml:space="preserve"> изваяние (по Ю.А. </w:t>
      </w:r>
      <w:proofErr w:type="spellStart"/>
      <w:r w:rsidRPr="00025B46">
        <w:rPr>
          <w:sz w:val="28"/>
          <w:szCs w:val="28"/>
        </w:rPr>
        <w:t>Гревцову</w:t>
      </w:r>
      <w:proofErr w:type="spellEnd"/>
      <w:r w:rsidRPr="00025B46">
        <w:rPr>
          <w:sz w:val="28"/>
          <w:szCs w:val="28"/>
        </w:rPr>
        <w:t xml:space="preserve">) – вид с востока, вид с ССВ; личина: 2 – по Ю.А. </w:t>
      </w:r>
      <w:proofErr w:type="spellStart"/>
      <w:r w:rsidRPr="00025B46">
        <w:rPr>
          <w:sz w:val="28"/>
          <w:szCs w:val="28"/>
        </w:rPr>
        <w:t>Гревцову</w:t>
      </w:r>
      <w:proofErr w:type="spellEnd"/>
      <w:r w:rsidRPr="00025B46">
        <w:rPr>
          <w:sz w:val="28"/>
          <w:szCs w:val="28"/>
        </w:rPr>
        <w:t>, 3 – по А.М. Пашинову, 4 – по А.Л. Заике.</w:t>
      </w:r>
    </w:p>
    <w:p w14:paraId="51846323" w14:textId="77777777" w:rsidR="002652A6" w:rsidRPr="00025B46" w:rsidRDefault="002652A6" w:rsidP="002652A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Рис. 5. </w:t>
      </w:r>
      <w:r w:rsidRPr="00025B46">
        <w:rPr>
          <w:rFonts w:ascii="Times New Roman" w:hAnsi="Times New Roman" w:cs="Times New Roman"/>
          <w:sz w:val="28"/>
          <w:szCs w:val="28"/>
        </w:rPr>
        <w:t>Антропоморфное изваяние естественного происхождения «Северная стела».</w:t>
      </w:r>
    </w:p>
    <w:p w14:paraId="5EDC26A1" w14:textId="77777777" w:rsidR="002652A6" w:rsidRPr="00025B46" w:rsidRDefault="002652A6" w:rsidP="002652A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Рис. 6. </w:t>
      </w:r>
      <w:r w:rsidRPr="00025B46">
        <w:rPr>
          <w:rFonts w:ascii="Times New Roman" w:hAnsi="Times New Roman" w:cs="Times New Roman"/>
          <w:sz w:val="28"/>
          <w:szCs w:val="28"/>
        </w:rPr>
        <w:t>Антропоморфное изваяние естественного происхождения «Центральная стела».</w:t>
      </w:r>
    </w:p>
    <w:p w14:paraId="3EC2E46D" w14:textId="77777777" w:rsidR="002652A6" w:rsidRPr="00025B46" w:rsidRDefault="002652A6" w:rsidP="002652A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Рис. 7. </w:t>
      </w:r>
      <w:r w:rsidRPr="00025B46">
        <w:rPr>
          <w:rFonts w:ascii="Times New Roman" w:hAnsi="Times New Roman" w:cs="Times New Roman"/>
          <w:sz w:val="28"/>
          <w:szCs w:val="28"/>
        </w:rPr>
        <w:t>Антропоморфное изваяние естественного происхождения «Южная стела».</w:t>
      </w:r>
    </w:p>
    <w:p w14:paraId="55C1FFB0"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Рис. 8. </w:t>
      </w:r>
      <w:r w:rsidRPr="00025B46">
        <w:rPr>
          <w:rFonts w:ascii="Times New Roman" w:hAnsi="Times New Roman" w:cs="Times New Roman"/>
          <w:sz w:val="28"/>
          <w:szCs w:val="28"/>
        </w:rPr>
        <w:t xml:space="preserve">Маршрут экскурсии (от п. Первомайска до </w:t>
      </w:r>
      <w:proofErr w:type="spellStart"/>
      <w:r w:rsidRPr="00025B46">
        <w:rPr>
          <w:rFonts w:ascii="Times New Roman" w:hAnsi="Times New Roman" w:cs="Times New Roman"/>
          <w:sz w:val="28"/>
          <w:szCs w:val="28"/>
        </w:rPr>
        <w:t>Усть-Тасеевского</w:t>
      </w:r>
      <w:proofErr w:type="spellEnd"/>
      <w:r w:rsidRPr="00025B46">
        <w:rPr>
          <w:rFonts w:ascii="Times New Roman" w:hAnsi="Times New Roman" w:cs="Times New Roman"/>
          <w:sz w:val="28"/>
          <w:szCs w:val="28"/>
        </w:rPr>
        <w:t xml:space="preserve"> культового комплекса).</w:t>
      </w:r>
    </w:p>
    <w:p w14:paraId="0E7AF7D4" w14:textId="77777777" w:rsidR="002652A6" w:rsidRPr="00025B46" w:rsidRDefault="002652A6" w:rsidP="002652A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Рис. 9. </w:t>
      </w:r>
      <w:r w:rsidRPr="00025B46">
        <w:rPr>
          <w:rFonts w:ascii="Times New Roman" w:hAnsi="Times New Roman" w:cs="Times New Roman"/>
          <w:sz w:val="28"/>
          <w:szCs w:val="28"/>
        </w:rPr>
        <w:t>Фрагмент маршрута экскурсии (от МБОУ «Первомайская СОШ по пристани).</w:t>
      </w:r>
    </w:p>
    <w:p w14:paraId="1E824148"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Рис. 10</w:t>
      </w:r>
      <w:r w:rsidRPr="00025B46">
        <w:rPr>
          <w:rFonts w:ascii="Times New Roman" w:hAnsi="Times New Roman" w:cs="Times New Roman"/>
          <w:b/>
          <w:bCs/>
          <w:sz w:val="28"/>
          <w:szCs w:val="28"/>
        </w:rPr>
        <w:t xml:space="preserve">. </w:t>
      </w:r>
      <w:r w:rsidRPr="00025B46">
        <w:rPr>
          <w:rFonts w:ascii="Times New Roman" w:hAnsi="Times New Roman" w:cs="Times New Roman"/>
          <w:sz w:val="28"/>
          <w:szCs w:val="28"/>
        </w:rPr>
        <w:t xml:space="preserve">Бронзовое зеркало с </w:t>
      </w:r>
      <w:proofErr w:type="spellStart"/>
      <w:r w:rsidRPr="00025B46">
        <w:rPr>
          <w:rFonts w:ascii="Times New Roman" w:hAnsi="Times New Roman" w:cs="Times New Roman"/>
          <w:sz w:val="28"/>
          <w:szCs w:val="28"/>
        </w:rPr>
        <w:t>навершием</w:t>
      </w:r>
      <w:proofErr w:type="spellEnd"/>
      <w:r w:rsidRPr="00025B46">
        <w:rPr>
          <w:rFonts w:ascii="Times New Roman" w:hAnsi="Times New Roman" w:cs="Times New Roman"/>
          <w:sz w:val="28"/>
          <w:szCs w:val="28"/>
        </w:rPr>
        <w:t xml:space="preserve"> в виде верблюда.</w:t>
      </w:r>
    </w:p>
    <w:p w14:paraId="060F22A7" w14:textId="77777777" w:rsidR="002652A6" w:rsidRPr="00025B46" w:rsidRDefault="002652A6" w:rsidP="002652A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Рис. 11. </w:t>
      </w:r>
      <w:r w:rsidRPr="00025B46">
        <w:rPr>
          <w:rFonts w:ascii="Times New Roman" w:hAnsi="Times New Roman" w:cs="Times New Roman"/>
          <w:sz w:val="28"/>
          <w:szCs w:val="28"/>
        </w:rPr>
        <w:t>Бронзовые бляшки в виде парных голов грифонов.</w:t>
      </w:r>
    </w:p>
    <w:p w14:paraId="0DB11CB0"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Рис. 12. </w:t>
      </w:r>
      <w:r w:rsidRPr="00025B46">
        <w:rPr>
          <w:rFonts w:ascii="Times New Roman" w:hAnsi="Times New Roman" w:cs="Times New Roman"/>
          <w:sz w:val="28"/>
          <w:szCs w:val="28"/>
        </w:rPr>
        <w:t>Бронзовые бляшки в виде одиночных голов грифонов.</w:t>
      </w:r>
    </w:p>
    <w:p w14:paraId="5EA6525E"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Рис. 13. </w:t>
      </w:r>
      <w:r w:rsidRPr="00025B46">
        <w:rPr>
          <w:rFonts w:ascii="Times New Roman" w:hAnsi="Times New Roman" w:cs="Times New Roman"/>
          <w:sz w:val="28"/>
          <w:szCs w:val="28"/>
        </w:rPr>
        <w:t>Бронзовые бляшки.</w:t>
      </w:r>
    </w:p>
    <w:p w14:paraId="2DB2D676" w14:textId="77777777" w:rsidR="002652A6" w:rsidRPr="00025B46" w:rsidRDefault="002652A6" w:rsidP="002652A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Рис. 14. </w:t>
      </w:r>
      <w:r w:rsidRPr="00025B46">
        <w:rPr>
          <w:rFonts w:ascii="Times New Roman" w:hAnsi="Times New Roman" w:cs="Times New Roman"/>
          <w:sz w:val="28"/>
          <w:szCs w:val="28"/>
        </w:rPr>
        <w:t>Бронзовые бляшки.</w:t>
      </w:r>
    </w:p>
    <w:p w14:paraId="40DA3F70" w14:textId="77777777" w:rsidR="002652A6" w:rsidRPr="00371851" w:rsidRDefault="002652A6" w:rsidP="002652A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Рис. 15. </w:t>
      </w:r>
      <w:r w:rsidRPr="00025B46">
        <w:rPr>
          <w:rFonts w:ascii="Times New Roman" w:hAnsi="Times New Roman" w:cs="Times New Roman"/>
          <w:sz w:val="28"/>
          <w:szCs w:val="28"/>
        </w:rPr>
        <w:t>Наконечники стрел.</w:t>
      </w:r>
    </w:p>
    <w:p w14:paraId="3BDB1D1C" w14:textId="380BBB97" w:rsidR="0067155C" w:rsidRDefault="002652A6" w:rsidP="002652A6">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sz w:val="28"/>
          <w:szCs w:val="28"/>
        </w:rPr>
        <w:t xml:space="preserve">Рис. 16. </w:t>
      </w:r>
      <w:r w:rsidRPr="00025B46">
        <w:rPr>
          <w:rFonts w:ascii="Times New Roman" w:hAnsi="Times New Roman" w:cs="Times New Roman"/>
          <w:sz w:val="28"/>
          <w:szCs w:val="28"/>
        </w:rPr>
        <w:t>Бронзовые ножи</w:t>
      </w:r>
      <w:r>
        <w:rPr>
          <w:rFonts w:ascii="Times New Roman" w:hAnsi="Times New Roman" w:cs="Times New Roman"/>
          <w:sz w:val="28"/>
          <w:szCs w:val="28"/>
        </w:rPr>
        <w:t>.</w:t>
      </w:r>
      <w:r w:rsidR="0067155C">
        <w:rPr>
          <w:rFonts w:ascii="Times New Roman" w:hAnsi="Times New Roman" w:cs="Times New Roman"/>
          <w:color w:val="000000" w:themeColor="text1"/>
          <w:sz w:val="28"/>
          <w:szCs w:val="28"/>
        </w:rPr>
        <w:br w:type="page"/>
      </w:r>
    </w:p>
    <w:p w14:paraId="6D0E20A9" w14:textId="77777777" w:rsidR="0067155C" w:rsidRDefault="0067155C" w:rsidP="00C15297">
      <w:pPr>
        <w:spacing w:line="360" w:lineRule="auto"/>
        <w:ind w:firstLine="709"/>
        <w:jc w:val="both"/>
        <w:rPr>
          <w:rFonts w:ascii="Times New Roman" w:hAnsi="Times New Roman" w:cs="Times New Roman"/>
          <w:color w:val="000000" w:themeColor="text1"/>
          <w:sz w:val="28"/>
          <w:szCs w:val="28"/>
        </w:rPr>
        <w:sectPr w:rsidR="0067155C" w:rsidSect="009427EA">
          <w:pgSz w:w="11906" w:h="16838"/>
          <w:pgMar w:top="1134" w:right="851" w:bottom="993" w:left="1701" w:header="709" w:footer="567" w:gutter="0"/>
          <w:cols w:space="708"/>
          <w:docGrid w:linePitch="360"/>
        </w:sectPr>
      </w:pPr>
    </w:p>
    <w:p w14:paraId="23ADB0E3" w14:textId="308EC157" w:rsidR="00C91781" w:rsidRPr="00870217" w:rsidRDefault="0067155C" w:rsidP="00870217">
      <w:pPr>
        <w:pStyle w:val="1"/>
        <w:jc w:val="center"/>
        <w:rPr>
          <w:rFonts w:ascii="Times New Roman" w:hAnsi="Times New Roman" w:cs="Times New Roman"/>
          <w:b/>
          <w:bCs/>
          <w:color w:val="auto"/>
          <w:sz w:val="28"/>
          <w:szCs w:val="28"/>
        </w:rPr>
      </w:pPr>
      <w:bookmarkStart w:id="36" w:name="_Toc231209314"/>
      <w:r w:rsidRPr="00870217">
        <w:rPr>
          <w:rFonts w:ascii="Times New Roman" w:hAnsi="Times New Roman" w:cs="Times New Roman"/>
          <w:b/>
          <w:bCs/>
          <w:color w:val="auto"/>
          <w:sz w:val="28"/>
          <w:szCs w:val="28"/>
        </w:rPr>
        <w:lastRenderedPageBreak/>
        <w:t>Приложение</w:t>
      </w:r>
      <w:bookmarkEnd w:id="36"/>
    </w:p>
    <w:p w14:paraId="6F9BFD38" w14:textId="216CC6A5" w:rsidR="00EF3616" w:rsidRDefault="00EF3616" w:rsidP="00EF3616">
      <w:pPr>
        <w:spacing w:line="276" w:lineRule="auto"/>
        <w:ind w:firstLine="709"/>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Приложение 1</w:t>
      </w:r>
    </w:p>
    <w:p w14:paraId="1612DE7B" w14:textId="110900B4" w:rsidR="00EF3616" w:rsidRPr="0067155C" w:rsidRDefault="00EF3616" w:rsidP="00EF3616">
      <w:pPr>
        <w:spacing w:line="276" w:lineRule="auto"/>
        <w:ind w:firstLine="709"/>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Технологическая карта экскурсии</w:t>
      </w:r>
    </w:p>
    <w:tbl>
      <w:tblPr>
        <w:tblW w:w="15870" w:type="dxa"/>
        <w:tblInd w:w="-5" w:type="dxa"/>
        <w:tblLayout w:type="fixed"/>
        <w:tblCellMar>
          <w:top w:w="48" w:type="dxa"/>
          <w:left w:w="48" w:type="dxa"/>
          <w:bottom w:w="48" w:type="dxa"/>
          <w:right w:w="48" w:type="dxa"/>
        </w:tblCellMar>
        <w:tblLook w:val="04A0" w:firstRow="1" w:lastRow="0" w:firstColumn="1" w:lastColumn="0" w:noHBand="0" w:noVBand="1"/>
      </w:tblPr>
      <w:tblGrid>
        <w:gridCol w:w="3119"/>
        <w:gridCol w:w="1276"/>
        <w:gridCol w:w="7087"/>
        <w:gridCol w:w="4388"/>
      </w:tblGrid>
      <w:tr w:rsidR="0067155C" w:rsidRPr="00F85A84" w14:paraId="512CD929" w14:textId="77777777" w:rsidTr="00A23177">
        <w:trPr>
          <w:trHeight w:val="12"/>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46785676"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5A84">
              <w:rPr>
                <w:rFonts w:ascii="Times New Roman" w:eastAsia="Calibri" w:hAnsi="Times New Roman" w:cs="Times New Roman"/>
                <w:b/>
                <w:bCs/>
                <w:color w:val="000000"/>
                <w:sz w:val="28"/>
                <w:szCs w:val="28"/>
              </w:rPr>
              <w:t xml:space="preserve">Ф.И.О. </w:t>
            </w:r>
          </w:p>
        </w:tc>
        <w:tc>
          <w:tcPr>
            <w:tcW w:w="12751" w:type="dxa"/>
            <w:gridSpan w:val="3"/>
            <w:tcBorders>
              <w:top w:val="single" w:sz="4" w:space="0" w:color="000000"/>
              <w:left w:val="single" w:sz="4" w:space="0" w:color="000000"/>
              <w:bottom w:val="single" w:sz="4" w:space="0" w:color="000000"/>
              <w:right w:val="single" w:sz="4" w:space="0" w:color="000000"/>
            </w:tcBorders>
            <w:vAlign w:val="center"/>
          </w:tcPr>
          <w:p w14:paraId="1199B7CC" w14:textId="77777777" w:rsidR="0067155C" w:rsidRPr="00F85A84" w:rsidRDefault="0067155C" w:rsidP="00574737">
            <w:pPr>
              <w:spacing w:after="0" w:line="240" w:lineRule="auto"/>
              <w:rPr>
                <w:rFonts w:ascii="Times New Roman" w:eastAsia="Calibri" w:hAnsi="Times New Roman" w:cs="Times New Roman"/>
                <w:b/>
                <w:bCs/>
                <w:sz w:val="28"/>
                <w:szCs w:val="28"/>
              </w:rPr>
            </w:pPr>
            <w:r w:rsidRPr="00332AA5">
              <w:rPr>
                <w:rFonts w:ascii="Times New Roman" w:eastAsia="Calibri" w:hAnsi="Times New Roman" w:cs="Times New Roman"/>
                <w:b/>
                <w:bCs/>
                <w:sz w:val="28"/>
                <w:szCs w:val="28"/>
              </w:rPr>
              <w:t>Владимирова Ирина Андреевна</w:t>
            </w:r>
          </w:p>
        </w:tc>
      </w:tr>
      <w:tr w:rsidR="0067155C" w:rsidRPr="00F85A84" w14:paraId="5FEAF109" w14:textId="77777777" w:rsidTr="00A23177">
        <w:trPr>
          <w:trHeight w:val="12"/>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4093E1BF"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5A84">
              <w:rPr>
                <w:rFonts w:ascii="Times New Roman" w:eastAsia="Calibri" w:hAnsi="Times New Roman" w:cs="Times New Roman"/>
                <w:b/>
                <w:bCs/>
                <w:color w:val="000000"/>
                <w:sz w:val="28"/>
                <w:szCs w:val="28"/>
              </w:rPr>
              <w:t>Класс</w:t>
            </w:r>
          </w:p>
        </w:tc>
        <w:tc>
          <w:tcPr>
            <w:tcW w:w="12751" w:type="dxa"/>
            <w:gridSpan w:val="3"/>
            <w:tcBorders>
              <w:top w:val="single" w:sz="4" w:space="0" w:color="000000"/>
              <w:left w:val="single" w:sz="4" w:space="0" w:color="000000"/>
              <w:bottom w:val="single" w:sz="4" w:space="0" w:color="000000"/>
              <w:right w:val="single" w:sz="4" w:space="0" w:color="000000"/>
            </w:tcBorders>
            <w:vAlign w:val="center"/>
          </w:tcPr>
          <w:p w14:paraId="04482CCA" w14:textId="4F647E1E" w:rsidR="0067155C" w:rsidRPr="00F85A84" w:rsidRDefault="0067155C" w:rsidP="00574737">
            <w:pPr>
              <w:spacing w:after="0" w:line="240" w:lineRule="auto"/>
              <w:rPr>
                <w:rFonts w:ascii="Times New Roman" w:eastAsia="Calibri" w:hAnsi="Times New Roman" w:cs="Times New Roman"/>
                <w:b/>
                <w:bCs/>
                <w:sz w:val="28"/>
                <w:szCs w:val="28"/>
              </w:rPr>
            </w:pPr>
            <w:r w:rsidRPr="00332AA5">
              <w:rPr>
                <w:rFonts w:ascii="Times New Roman" w:eastAsia="Calibri" w:hAnsi="Times New Roman" w:cs="Times New Roman"/>
                <w:b/>
                <w:bCs/>
                <w:sz w:val="28"/>
                <w:szCs w:val="28"/>
              </w:rPr>
              <w:t>5-</w:t>
            </w:r>
            <w:r w:rsidR="00574737">
              <w:rPr>
                <w:rFonts w:ascii="Times New Roman" w:eastAsia="Calibri" w:hAnsi="Times New Roman" w:cs="Times New Roman"/>
                <w:b/>
                <w:bCs/>
                <w:sz w:val="28"/>
                <w:szCs w:val="28"/>
              </w:rPr>
              <w:t>7</w:t>
            </w:r>
          </w:p>
        </w:tc>
      </w:tr>
      <w:tr w:rsidR="0067155C" w:rsidRPr="00F85A84" w14:paraId="71E169DA" w14:textId="77777777" w:rsidTr="00A23177">
        <w:trPr>
          <w:trHeight w:val="12"/>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4F1FD27D"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Тема</w:t>
            </w:r>
          </w:p>
        </w:tc>
        <w:tc>
          <w:tcPr>
            <w:tcW w:w="12751" w:type="dxa"/>
            <w:gridSpan w:val="3"/>
            <w:tcBorders>
              <w:top w:val="single" w:sz="4" w:space="0" w:color="000000"/>
              <w:left w:val="single" w:sz="4" w:space="0" w:color="000000"/>
              <w:bottom w:val="single" w:sz="4" w:space="0" w:color="000000"/>
              <w:right w:val="single" w:sz="4" w:space="0" w:color="000000"/>
            </w:tcBorders>
            <w:vAlign w:val="center"/>
          </w:tcPr>
          <w:p w14:paraId="12DAE073" w14:textId="77777777" w:rsidR="0067155C" w:rsidRPr="00F85A84" w:rsidRDefault="0067155C" w:rsidP="00574737">
            <w:pPr>
              <w:spacing w:after="0" w:line="240" w:lineRule="auto"/>
              <w:rPr>
                <w:rFonts w:ascii="Times New Roman" w:eastAsia="Calibri" w:hAnsi="Times New Roman" w:cs="Times New Roman"/>
                <w:b/>
                <w:bCs/>
                <w:sz w:val="28"/>
                <w:szCs w:val="28"/>
              </w:rPr>
            </w:pPr>
            <w:r w:rsidRPr="00332AA5">
              <w:rPr>
                <w:rFonts w:ascii="Times New Roman" w:eastAsia="Calibri" w:hAnsi="Times New Roman" w:cs="Times New Roman"/>
                <w:b/>
                <w:bCs/>
                <w:sz w:val="28"/>
                <w:szCs w:val="28"/>
              </w:rPr>
              <w:t xml:space="preserve">Экскурсия на </w:t>
            </w:r>
            <w:proofErr w:type="spellStart"/>
            <w:r w:rsidRPr="00332AA5">
              <w:rPr>
                <w:rFonts w:ascii="Times New Roman" w:eastAsia="Calibri" w:hAnsi="Times New Roman" w:cs="Times New Roman"/>
                <w:b/>
                <w:bCs/>
                <w:sz w:val="28"/>
                <w:szCs w:val="28"/>
              </w:rPr>
              <w:t>Усть-Тасеевский</w:t>
            </w:r>
            <w:proofErr w:type="spellEnd"/>
            <w:r w:rsidRPr="00332AA5">
              <w:rPr>
                <w:rFonts w:ascii="Times New Roman" w:eastAsia="Calibri" w:hAnsi="Times New Roman" w:cs="Times New Roman"/>
                <w:b/>
                <w:bCs/>
                <w:sz w:val="28"/>
                <w:szCs w:val="28"/>
              </w:rPr>
              <w:t xml:space="preserve"> комплекс</w:t>
            </w:r>
          </w:p>
        </w:tc>
      </w:tr>
      <w:tr w:rsidR="0067155C" w:rsidRPr="00F85A84" w14:paraId="06E7A7CD" w14:textId="77777777" w:rsidTr="00A23177">
        <w:trPr>
          <w:trHeight w:val="12"/>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6FA6B45F"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 xml:space="preserve">Тип </w:t>
            </w:r>
            <w:r w:rsidRPr="00332AA5">
              <w:rPr>
                <w:rFonts w:ascii="Times New Roman" w:eastAsia="Calibri" w:hAnsi="Times New Roman" w:cs="Times New Roman"/>
                <w:b/>
                <w:bCs/>
                <w:sz w:val="28"/>
                <w:szCs w:val="28"/>
              </w:rPr>
              <w:t xml:space="preserve">урока </w:t>
            </w:r>
          </w:p>
        </w:tc>
        <w:tc>
          <w:tcPr>
            <w:tcW w:w="12751" w:type="dxa"/>
            <w:gridSpan w:val="3"/>
            <w:tcBorders>
              <w:top w:val="single" w:sz="4" w:space="0" w:color="000000"/>
              <w:left w:val="single" w:sz="4" w:space="0" w:color="000000"/>
              <w:bottom w:val="single" w:sz="4" w:space="0" w:color="000000"/>
              <w:right w:val="single" w:sz="4" w:space="0" w:color="000000"/>
            </w:tcBorders>
          </w:tcPr>
          <w:p w14:paraId="69629B2B" w14:textId="0B3118D2" w:rsidR="0067155C" w:rsidRPr="00A53BC5" w:rsidRDefault="0067155C" w:rsidP="00574737">
            <w:pPr>
              <w:spacing w:after="0" w:line="240" w:lineRule="auto"/>
              <w:rPr>
                <w:rFonts w:ascii="Times New Roman" w:eastAsia="Calibri" w:hAnsi="Times New Roman" w:cs="Times New Roman"/>
                <w:sz w:val="28"/>
                <w:szCs w:val="28"/>
                <w:highlight w:val="lightGray"/>
              </w:rPr>
            </w:pPr>
            <w:r w:rsidRPr="00574737">
              <w:rPr>
                <w:rFonts w:ascii="Times New Roman" w:eastAsia="Calibri" w:hAnsi="Times New Roman" w:cs="Times New Roman"/>
                <w:sz w:val="28"/>
                <w:szCs w:val="28"/>
              </w:rPr>
              <w:t>Урок открытия нового знания</w:t>
            </w:r>
          </w:p>
        </w:tc>
      </w:tr>
      <w:tr w:rsidR="0067155C" w:rsidRPr="00F85A84" w14:paraId="0BB13401" w14:textId="77777777" w:rsidTr="00A23177">
        <w:trPr>
          <w:trHeight w:val="12"/>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001D1B86"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 xml:space="preserve">Цель </w:t>
            </w:r>
            <w:r w:rsidRPr="00F85A84">
              <w:rPr>
                <w:rFonts w:ascii="Times New Roman" w:eastAsia="Calibri" w:hAnsi="Times New Roman" w:cs="Times New Roman"/>
                <w:b/>
                <w:bCs/>
                <w:color w:val="000000"/>
                <w:sz w:val="28"/>
                <w:szCs w:val="28"/>
              </w:rPr>
              <w:t>и задачи урока</w:t>
            </w:r>
          </w:p>
        </w:tc>
        <w:tc>
          <w:tcPr>
            <w:tcW w:w="12751" w:type="dxa"/>
            <w:gridSpan w:val="3"/>
            <w:tcBorders>
              <w:top w:val="single" w:sz="4" w:space="0" w:color="000000"/>
              <w:left w:val="single" w:sz="4" w:space="0" w:color="000000"/>
              <w:bottom w:val="single" w:sz="4" w:space="0" w:color="000000"/>
              <w:right w:val="single" w:sz="4" w:space="0" w:color="000000"/>
            </w:tcBorders>
            <w:vAlign w:val="center"/>
          </w:tcPr>
          <w:p w14:paraId="0644C0FA" w14:textId="0FFA1EFB" w:rsidR="00FC23BD" w:rsidRPr="00FC23BD" w:rsidRDefault="00FC23BD" w:rsidP="00FC23BD">
            <w:pPr>
              <w:spacing w:after="0" w:line="240" w:lineRule="auto"/>
              <w:jc w:val="both"/>
              <w:rPr>
                <w:rFonts w:ascii="Times New Roman" w:eastAsia="Calibri" w:hAnsi="Times New Roman" w:cs="Times New Roman"/>
                <w:sz w:val="28"/>
                <w:szCs w:val="28"/>
              </w:rPr>
            </w:pPr>
            <w:r w:rsidRPr="00FC23BD">
              <w:rPr>
                <w:rFonts w:ascii="Times New Roman" w:eastAsia="Calibri" w:hAnsi="Times New Roman" w:cs="Times New Roman"/>
                <w:b/>
                <w:bCs/>
                <w:sz w:val="28"/>
                <w:szCs w:val="28"/>
              </w:rPr>
              <w:t>Цель:</w:t>
            </w:r>
            <w:r>
              <w:rPr>
                <w:rFonts w:ascii="Times New Roman" w:eastAsia="Calibri" w:hAnsi="Times New Roman" w:cs="Times New Roman"/>
                <w:sz w:val="28"/>
                <w:szCs w:val="28"/>
              </w:rPr>
              <w:t xml:space="preserve"> </w:t>
            </w:r>
            <w:r w:rsidRPr="00FC23BD">
              <w:rPr>
                <w:rFonts w:ascii="Times New Roman" w:eastAsia="Calibri" w:hAnsi="Times New Roman" w:cs="Times New Roman"/>
                <w:sz w:val="28"/>
                <w:szCs w:val="28"/>
              </w:rPr>
              <w:t xml:space="preserve">знакомство учеников 5-7 класса МБОУ «Первомайская СШ» с археологическим наследием </w:t>
            </w:r>
            <w:proofErr w:type="spellStart"/>
            <w:r w:rsidRPr="00FC23BD">
              <w:rPr>
                <w:rFonts w:ascii="Times New Roman" w:eastAsia="Calibri" w:hAnsi="Times New Roman" w:cs="Times New Roman"/>
                <w:sz w:val="28"/>
                <w:szCs w:val="28"/>
              </w:rPr>
              <w:t>Мотыгинского</w:t>
            </w:r>
            <w:proofErr w:type="spellEnd"/>
            <w:r w:rsidRPr="00FC23BD">
              <w:rPr>
                <w:rFonts w:ascii="Times New Roman" w:eastAsia="Calibri" w:hAnsi="Times New Roman" w:cs="Times New Roman"/>
                <w:sz w:val="28"/>
                <w:szCs w:val="28"/>
              </w:rPr>
              <w:t xml:space="preserve"> муниципального округа и получение первичных навыков работы с археологическим объектом.</w:t>
            </w:r>
          </w:p>
          <w:p w14:paraId="16ABDDB6" w14:textId="3DFC2C7F" w:rsidR="00FC23BD" w:rsidRPr="00FC23BD" w:rsidRDefault="00FC23BD" w:rsidP="00FC23BD">
            <w:pPr>
              <w:spacing w:after="0" w:line="240" w:lineRule="auto"/>
              <w:jc w:val="both"/>
              <w:rPr>
                <w:rFonts w:ascii="Times New Roman" w:eastAsia="Calibri" w:hAnsi="Times New Roman" w:cs="Times New Roman"/>
                <w:b/>
                <w:bCs/>
                <w:sz w:val="28"/>
                <w:szCs w:val="28"/>
              </w:rPr>
            </w:pPr>
            <w:r w:rsidRPr="00FC23BD">
              <w:rPr>
                <w:rFonts w:ascii="Times New Roman" w:eastAsia="Calibri" w:hAnsi="Times New Roman" w:cs="Times New Roman"/>
                <w:b/>
                <w:bCs/>
                <w:sz w:val="28"/>
                <w:szCs w:val="28"/>
              </w:rPr>
              <w:t>Задачи:</w:t>
            </w:r>
          </w:p>
          <w:p w14:paraId="5A654D02" w14:textId="77777777" w:rsidR="00FC23BD" w:rsidRPr="00FC23BD" w:rsidRDefault="00FC23BD" w:rsidP="00FC23BD">
            <w:pPr>
              <w:spacing w:after="0" w:line="240" w:lineRule="auto"/>
              <w:jc w:val="both"/>
              <w:rPr>
                <w:rFonts w:ascii="Times New Roman" w:eastAsia="Calibri" w:hAnsi="Times New Roman" w:cs="Times New Roman"/>
                <w:sz w:val="28"/>
                <w:szCs w:val="28"/>
              </w:rPr>
            </w:pPr>
            <w:r w:rsidRPr="00FC23BD">
              <w:rPr>
                <w:rFonts w:ascii="Times New Roman" w:eastAsia="Calibri" w:hAnsi="Times New Roman" w:cs="Times New Roman"/>
                <w:sz w:val="28"/>
                <w:szCs w:val="28"/>
              </w:rPr>
              <w:t>1)</w:t>
            </w:r>
            <w:r w:rsidRPr="00FC23BD">
              <w:rPr>
                <w:rFonts w:ascii="Times New Roman" w:eastAsia="Calibri" w:hAnsi="Times New Roman" w:cs="Times New Roman"/>
                <w:sz w:val="28"/>
                <w:szCs w:val="28"/>
              </w:rPr>
              <w:tab/>
              <w:t>Дать ученикам общее представление об археологии как науке;</w:t>
            </w:r>
          </w:p>
          <w:p w14:paraId="7B4820E9" w14:textId="77777777" w:rsidR="00FC23BD" w:rsidRPr="00FC23BD" w:rsidRDefault="00FC23BD" w:rsidP="00FC23BD">
            <w:pPr>
              <w:spacing w:after="0" w:line="240" w:lineRule="auto"/>
              <w:jc w:val="both"/>
              <w:rPr>
                <w:rFonts w:ascii="Times New Roman" w:eastAsia="Calibri" w:hAnsi="Times New Roman" w:cs="Times New Roman"/>
                <w:sz w:val="28"/>
                <w:szCs w:val="28"/>
              </w:rPr>
            </w:pPr>
            <w:r w:rsidRPr="00FC23BD">
              <w:rPr>
                <w:rFonts w:ascii="Times New Roman" w:eastAsia="Calibri" w:hAnsi="Times New Roman" w:cs="Times New Roman"/>
                <w:sz w:val="28"/>
                <w:szCs w:val="28"/>
              </w:rPr>
              <w:t>2)</w:t>
            </w:r>
            <w:r w:rsidRPr="00FC23BD">
              <w:rPr>
                <w:rFonts w:ascii="Times New Roman" w:eastAsia="Calibri" w:hAnsi="Times New Roman" w:cs="Times New Roman"/>
                <w:sz w:val="28"/>
                <w:szCs w:val="28"/>
              </w:rPr>
              <w:tab/>
              <w:t xml:space="preserve">Познакомить участников экскурсии с понятием «археологический объект» через посещение </w:t>
            </w:r>
            <w:proofErr w:type="spellStart"/>
            <w:r w:rsidRPr="00FC23BD">
              <w:rPr>
                <w:rFonts w:ascii="Times New Roman" w:eastAsia="Calibri" w:hAnsi="Times New Roman" w:cs="Times New Roman"/>
                <w:sz w:val="28"/>
                <w:szCs w:val="28"/>
              </w:rPr>
              <w:t>Усть-Тасеевского</w:t>
            </w:r>
            <w:proofErr w:type="spellEnd"/>
            <w:r w:rsidRPr="00FC23BD">
              <w:rPr>
                <w:rFonts w:ascii="Times New Roman" w:eastAsia="Calibri" w:hAnsi="Times New Roman" w:cs="Times New Roman"/>
                <w:sz w:val="28"/>
                <w:szCs w:val="28"/>
              </w:rPr>
              <w:t xml:space="preserve"> культового комплекса;</w:t>
            </w:r>
          </w:p>
          <w:p w14:paraId="19238D06" w14:textId="77777777" w:rsidR="00FC23BD" w:rsidRPr="00FC23BD" w:rsidRDefault="00FC23BD" w:rsidP="00FC23BD">
            <w:pPr>
              <w:spacing w:after="0" w:line="240" w:lineRule="auto"/>
              <w:jc w:val="both"/>
              <w:rPr>
                <w:rFonts w:ascii="Times New Roman" w:eastAsia="Calibri" w:hAnsi="Times New Roman" w:cs="Times New Roman"/>
                <w:sz w:val="28"/>
                <w:szCs w:val="28"/>
              </w:rPr>
            </w:pPr>
            <w:r w:rsidRPr="00FC23BD">
              <w:rPr>
                <w:rFonts w:ascii="Times New Roman" w:eastAsia="Calibri" w:hAnsi="Times New Roman" w:cs="Times New Roman"/>
                <w:sz w:val="28"/>
                <w:szCs w:val="28"/>
              </w:rPr>
              <w:t>3)</w:t>
            </w:r>
            <w:r w:rsidRPr="00FC23BD">
              <w:rPr>
                <w:rFonts w:ascii="Times New Roman" w:eastAsia="Calibri" w:hAnsi="Times New Roman" w:cs="Times New Roman"/>
                <w:sz w:val="28"/>
                <w:szCs w:val="28"/>
              </w:rPr>
              <w:tab/>
              <w:t>Научить школьников базовым приемам фиксации археологических объектов (зарисовке, фотографированию, записи в полевой дневник);</w:t>
            </w:r>
          </w:p>
          <w:p w14:paraId="77B5920F" w14:textId="03E5D4C2" w:rsidR="0067155C" w:rsidRPr="00A53BC5" w:rsidRDefault="00FC23BD" w:rsidP="00FC23BD">
            <w:pPr>
              <w:spacing w:after="0" w:line="240" w:lineRule="auto"/>
              <w:jc w:val="both"/>
              <w:rPr>
                <w:rFonts w:ascii="Times New Roman" w:eastAsia="Calibri" w:hAnsi="Times New Roman" w:cs="Times New Roman"/>
                <w:sz w:val="28"/>
                <w:szCs w:val="28"/>
                <w:highlight w:val="lightGray"/>
              </w:rPr>
            </w:pPr>
            <w:r w:rsidRPr="00FC23BD">
              <w:rPr>
                <w:rFonts w:ascii="Times New Roman" w:eastAsia="Calibri" w:hAnsi="Times New Roman" w:cs="Times New Roman"/>
                <w:sz w:val="28"/>
                <w:szCs w:val="28"/>
              </w:rPr>
              <w:t>4)</w:t>
            </w:r>
            <w:r w:rsidRPr="00FC23BD">
              <w:rPr>
                <w:rFonts w:ascii="Times New Roman" w:eastAsia="Calibri" w:hAnsi="Times New Roman" w:cs="Times New Roman"/>
                <w:sz w:val="28"/>
                <w:szCs w:val="28"/>
              </w:rPr>
              <w:tab/>
              <w:t>Сформировать представления о ценности памятников археологии как объектов историко-культурного наследия района, края, страны.</w:t>
            </w:r>
          </w:p>
        </w:tc>
      </w:tr>
      <w:tr w:rsidR="0067155C" w:rsidRPr="00F85A84" w14:paraId="167C0446" w14:textId="77777777" w:rsidTr="00A23177">
        <w:trPr>
          <w:trHeight w:val="12"/>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2824B11A"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Образовательные ресурсы</w:t>
            </w:r>
          </w:p>
        </w:tc>
        <w:tc>
          <w:tcPr>
            <w:tcW w:w="12751" w:type="dxa"/>
            <w:gridSpan w:val="3"/>
            <w:tcBorders>
              <w:top w:val="single" w:sz="4" w:space="0" w:color="000000"/>
              <w:left w:val="single" w:sz="4" w:space="0" w:color="000000"/>
              <w:bottom w:val="single" w:sz="4" w:space="0" w:color="000000"/>
              <w:right w:val="single" w:sz="4" w:space="0" w:color="000000"/>
            </w:tcBorders>
            <w:vAlign w:val="center"/>
          </w:tcPr>
          <w:p w14:paraId="22AB08C4" w14:textId="77777777" w:rsidR="0067155C" w:rsidRPr="00F85A84"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Рабочие листы, ламинированные изображения объектов, их фото.</w:t>
            </w:r>
          </w:p>
        </w:tc>
      </w:tr>
      <w:tr w:rsidR="0067155C" w:rsidRPr="00F85A84" w14:paraId="1645C780" w14:textId="77777777" w:rsidTr="00A23177">
        <w:trPr>
          <w:trHeight w:val="12"/>
        </w:trPr>
        <w:tc>
          <w:tcPr>
            <w:tcW w:w="15870" w:type="dxa"/>
            <w:gridSpan w:val="4"/>
            <w:tcBorders>
              <w:top w:val="single" w:sz="4" w:space="0" w:color="000000"/>
              <w:left w:val="single" w:sz="4" w:space="0" w:color="000000"/>
              <w:bottom w:val="single" w:sz="4" w:space="0" w:color="000000"/>
              <w:right w:val="single" w:sz="4" w:space="0" w:color="000000"/>
            </w:tcBorders>
            <w:hideMark/>
          </w:tcPr>
          <w:p w14:paraId="2EBCA655"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Планируемые результаты</w:t>
            </w:r>
          </w:p>
        </w:tc>
      </w:tr>
      <w:tr w:rsidR="0067155C" w:rsidRPr="00F85A84" w14:paraId="0861F703" w14:textId="77777777" w:rsidTr="00A23177">
        <w:trPr>
          <w:trHeight w:val="12"/>
        </w:trPr>
        <w:tc>
          <w:tcPr>
            <w:tcW w:w="4395" w:type="dxa"/>
            <w:gridSpan w:val="2"/>
            <w:tcBorders>
              <w:top w:val="single" w:sz="4" w:space="0" w:color="000000"/>
              <w:left w:val="single" w:sz="4" w:space="0" w:color="000000"/>
              <w:bottom w:val="single" w:sz="4" w:space="0" w:color="000000"/>
              <w:right w:val="single" w:sz="4" w:space="0" w:color="000000"/>
            </w:tcBorders>
            <w:hideMark/>
          </w:tcPr>
          <w:p w14:paraId="0E032AF5"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Предметные</w:t>
            </w:r>
          </w:p>
        </w:tc>
        <w:tc>
          <w:tcPr>
            <w:tcW w:w="7087" w:type="dxa"/>
            <w:tcBorders>
              <w:top w:val="single" w:sz="4" w:space="0" w:color="000000"/>
              <w:left w:val="single" w:sz="4" w:space="0" w:color="000000"/>
              <w:bottom w:val="single" w:sz="4" w:space="0" w:color="000000"/>
              <w:right w:val="single" w:sz="4" w:space="0" w:color="000000"/>
            </w:tcBorders>
            <w:hideMark/>
          </w:tcPr>
          <w:p w14:paraId="2A93A7FC"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Метапредметные УУД</w:t>
            </w:r>
          </w:p>
        </w:tc>
        <w:tc>
          <w:tcPr>
            <w:tcW w:w="4388" w:type="dxa"/>
            <w:tcBorders>
              <w:top w:val="single" w:sz="4" w:space="0" w:color="000000"/>
              <w:left w:val="single" w:sz="4" w:space="0" w:color="000000"/>
              <w:bottom w:val="single" w:sz="4" w:space="0" w:color="000000"/>
              <w:right w:val="single" w:sz="4" w:space="0" w:color="000000"/>
            </w:tcBorders>
            <w:hideMark/>
          </w:tcPr>
          <w:p w14:paraId="7DA0441D"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Личностные УУД</w:t>
            </w:r>
          </w:p>
        </w:tc>
      </w:tr>
      <w:tr w:rsidR="0067155C" w:rsidRPr="00F85A84" w14:paraId="62BC685D" w14:textId="77777777" w:rsidTr="00A23177">
        <w:trPr>
          <w:trHeight w:val="12"/>
        </w:trPr>
        <w:tc>
          <w:tcPr>
            <w:tcW w:w="4395" w:type="dxa"/>
            <w:gridSpan w:val="2"/>
            <w:tcBorders>
              <w:top w:val="single" w:sz="4" w:space="0" w:color="000000"/>
              <w:left w:val="single" w:sz="4" w:space="0" w:color="000000"/>
              <w:bottom w:val="single" w:sz="4" w:space="0" w:color="000000"/>
              <w:right w:val="single" w:sz="4" w:space="0" w:color="000000"/>
            </w:tcBorders>
          </w:tcPr>
          <w:p w14:paraId="314DE5EA" w14:textId="77777777" w:rsidR="0067155C" w:rsidRPr="00EE4123"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sidRPr="00EE4123">
              <w:rPr>
                <w:rFonts w:ascii="Times New Roman" w:eastAsia="Calibri" w:hAnsi="Times New Roman" w:cs="Times New Roman"/>
                <w:b/>
                <w:bCs/>
                <w:sz w:val="28"/>
                <w:szCs w:val="28"/>
              </w:rPr>
              <w:t>Научатся</w:t>
            </w:r>
            <w:r w:rsidRPr="00EE4123">
              <w:rPr>
                <w:rFonts w:ascii="Times New Roman" w:eastAsia="Calibri" w:hAnsi="Times New Roman" w:cs="Times New Roman"/>
                <w:i/>
                <w:iCs/>
                <w:sz w:val="28"/>
                <w:szCs w:val="28"/>
              </w:rPr>
              <w:t>:</w:t>
            </w:r>
            <w:r w:rsidRPr="00EE4123">
              <w:rPr>
                <w:rFonts w:ascii="Times New Roman" w:eastAsia="Calibri" w:hAnsi="Times New Roman" w:cs="Times New Roman"/>
                <w:sz w:val="28"/>
                <w:szCs w:val="28"/>
              </w:rPr>
              <w:t xml:space="preserve"> проявлять личностные свойства в основных видах деятельности.</w:t>
            </w:r>
          </w:p>
          <w:p w14:paraId="147A01DA"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sidRPr="00EE4123">
              <w:rPr>
                <w:rFonts w:ascii="Times New Roman" w:eastAsia="Calibri" w:hAnsi="Times New Roman" w:cs="Times New Roman"/>
                <w:b/>
                <w:bCs/>
                <w:sz w:val="28"/>
                <w:szCs w:val="28"/>
              </w:rPr>
              <w:t>Получат возможность научиться</w:t>
            </w:r>
            <w:r w:rsidRPr="00EE4123">
              <w:rPr>
                <w:rFonts w:ascii="Times New Roman" w:eastAsia="Calibri" w:hAnsi="Times New Roman" w:cs="Times New Roman"/>
                <w:i/>
                <w:iCs/>
                <w:sz w:val="28"/>
                <w:szCs w:val="28"/>
              </w:rPr>
              <w:t>:</w:t>
            </w:r>
            <w:r w:rsidRPr="00EE4123">
              <w:rPr>
                <w:rFonts w:ascii="Times New Roman" w:eastAsia="Calibri" w:hAnsi="Times New Roman" w:cs="Times New Roman"/>
                <w:sz w:val="28"/>
                <w:szCs w:val="28"/>
              </w:rPr>
              <w:t xml:space="preserve"> работать с </w:t>
            </w:r>
            <w:r>
              <w:rPr>
                <w:rFonts w:ascii="Times New Roman" w:eastAsia="Calibri" w:hAnsi="Times New Roman" w:cs="Times New Roman"/>
                <w:sz w:val="28"/>
                <w:szCs w:val="28"/>
              </w:rPr>
              <w:t xml:space="preserve">археологическим объектом – получат навыки работы </w:t>
            </w:r>
            <w:r>
              <w:rPr>
                <w:rFonts w:ascii="Times New Roman" w:eastAsia="Calibri" w:hAnsi="Times New Roman" w:cs="Times New Roman"/>
                <w:sz w:val="28"/>
                <w:szCs w:val="28"/>
              </w:rPr>
              <w:lastRenderedPageBreak/>
              <w:t>с объектом в полевых условиях</w:t>
            </w:r>
            <w:r w:rsidRPr="00EE4123">
              <w:rPr>
                <w:rFonts w:ascii="Times New Roman" w:eastAsia="Calibri" w:hAnsi="Times New Roman" w:cs="Times New Roman"/>
                <w:sz w:val="28"/>
                <w:szCs w:val="28"/>
              </w:rPr>
              <w:t>; высказывать собственное мнение, суждения; устанавливать причинно-следственные связи, делать выводы; развивать умение выделять главн</w:t>
            </w:r>
            <w:r>
              <w:rPr>
                <w:rFonts w:ascii="Times New Roman" w:eastAsia="Calibri" w:hAnsi="Times New Roman" w:cs="Times New Roman"/>
                <w:sz w:val="28"/>
                <w:szCs w:val="28"/>
              </w:rPr>
              <w:t>ые факты</w:t>
            </w:r>
            <w:r w:rsidRPr="00EE4123">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комплексно изучать материал.</w:t>
            </w:r>
          </w:p>
          <w:p w14:paraId="27A5B262"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p>
        </w:tc>
        <w:tc>
          <w:tcPr>
            <w:tcW w:w="7087" w:type="dxa"/>
            <w:tcBorders>
              <w:top w:val="single" w:sz="4" w:space="0" w:color="000000"/>
              <w:left w:val="single" w:sz="4" w:space="0" w:color="000000"/>
              <w:bottom w:val="single" w:sz="4" w:space="0" w:color="000000"/>
              <w:right w:val="single" w:sz="4" w:space="0" w:color="000000"/>
            </w:tcBorders>
          </w:tcPr>
          <w:p w14:paraId="1AB91732" w14:textId="77777777" w:rsidR="0067155C" w:rsidRPr="00EE4123"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sidRPr="00EE4123">
              <w:rPr>
                <w:rFonts w:ascii="Times New Roman" w:eastAsia="Calibri" w:hAnsi="Times New Roman" w:cs="Times New Roman"/>
                <w:b/>
                <w:bCs/>
                <w:sz w:val="28"/>
                <w:szCs w:val="28"/>
              </w:rPr>
              <w:lastRenderedPageBreak/>
              <w:t>Познавательные:</w:t>
            </w:r>
            <w:r w:rsidRPr="00EE4123">
              <w:rPr>
                <w:rFonts w:ascii="Times New Roman" w:eastAsia="Calibri" w:hAnsi="Times New Roman" w:cs="Times New Roman"/>
                <w:sz w:val="28"/>
                <w:szCs w:val="28"/>
              </w:rPr>
              <w:t xml:space="preserve"> устанавливают причинно-следственные связи; получают необходимую информацию, аргументируют свою точку зрения, умеют организовывать сотрудничество и совместную деятельность с учителем</w:t>
            </w: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экскурсводом</w:t>
            </w:r>
            <w:proofErr w:type="spellEnd"/>
            <w:r w:rsidRPr="00EE4123">
              <w:rPr>
                <w:rFonts w:ascii="Times New Roman" w:eastAsia="Calibri" w:hAnsi="Times New Roman" w:cs="Times New Roman"/>
                <w:sz w:val="28"/>
                <w:szCs w:val="28"/>
              </w:rPr>
              <w:t>, другими учениками и работать самостоятельно; формир</w:t>
            </w:r>
            <w:r>
              <w:rPr>
                <w:rFonts w:ascii="Times New Roman" w:eastAsia="Calibri" w:hAnsi="Times New Roman" w:cs="Times New Roman"/>
                <w:sz w:val="28"/>
                <w:szCs w:val="28"/>
              </w:rPr>
              <w:t>уют</w:t>
            </w:r>
            <w:r w:rsidRPr="00EE4123">
              <w:rPr>
                <w:rFonts w:ascii="Times New Roman" w:eastAsia="Calibri" w:hAnsi="Times New Roman" w:cs="Times New Roman"/>
                <w:sz w:val="28"/>
                <w:szCs w:val="28"/>
              </w:rPr>
              <w:t xml:space="preserve"> умени</w:t>
            </w:r>
            <w:r>
              <w:rPr>
                <w:rFonts w:ascii="Times New Roman" w:eastAsia="Calibri" w:hAnsi="Times New Roman" w:cs="Times New Roman"/>
                <w:sz w:val="28"/>
                <w:szCs w:val="28"/>
              </w:rPr>
              <w:t>е</w:t>
            </w:r>
            <w:r w:rsidRPr="00EE4123">
              <w:rPr>
                <w:rFonts w:ascii="Times New Roman" w:eastAsia="Calibri" w:hAnsi="Times New Roman" w:cs="Times New Roman"/>
                <w:sz w:val="28"/>
                <w:szCs w:val="28"/>
              </w:rPr>
              <w:t xml:space="preserve"> </w:t>
            </w:r>
            <w:r w:rsidRPr="00EE4123">
              <w:rPr>
                <w:rFonts w:ascii="Times New Roman" w:eastAsia="Calibri" w:hAnsi="Times New Roman" w:cs="Times New Roman"/>
                <w:sz w:val="28"/>
                <w:szCs w:val="28"/>
              </w:rPr>
              <w:lastRenderedPageBreak/>
              <w:t>сравнивать, обобщать факты и понятия; разви</w:t>
            </w:r>
            <w:r>
              <w:rPr>
                <w:rFonts w:ascii="Times New Roman" w:eastAsia="Calibri" w:hAnsi="Times New Roman" w:cs="Times New Roman"/>
                <w:sz w:val="28"/>
                <w:szCs w:val="28"/>
              </w:rPr>
              <w:t>вают самостоятельность и внимательность</w:t>
            </w:r>
            <w:r w:rsidRPr="00EE4123">
              <w:rPr>
                <w:rFonts w:ascii="Times New Roman" w:eastAsia="Calibri" w:hAnsi="Times New Roman" w:cs="Times New Roman"/>
                <w:sz w:val="28"/>
                <w:szCs w:val="28"/>
              </w:rPr>
              <w:t xml:space="preserve"> при поиске ошибок. </w:t>
            </w:r>
          </w:p>
          <w:p w14:paraId="49BB987A"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sidRPr="00EE4123">
              <w:rPr>
                <w:rFonts w:ascii="Times New Roman" w:eastAsia="Calibri" w:hAnsi="Times New Roman" w:cs="Times New Roman"/>
                <w:b/>
                <w:bCs/>
                <w:sz w:val="28"/>
                <w:szCs w:val="28"/>
              </w:rPr>
              <w:t>Коммуникативные:</w:t>
            </w:r>
            <w:r w:rsidRPr="00EE4123">
              <w:rPr>
                <w:rFonts w:ascii="Times New Roman" w:eastAsia="Calibri" w:hAnsi="Times New Roman" w:cs="Times New Roman"/>
                <w:sz w:val="28"/>
                <w:szCs w:val="28"/>
              </w:rPr>
              <w:t xml:space="preserve"> планируют цели и способы взаимодействия; обмениваются мнениями, слушают друг друга, понимают позицию партнера, в том числе и отличную от своей, согласовывают действия с партнером. </w:t>
            </w:r>
            <w:r w:rsidRPr="00EE4123">
              <w:rPr>
                <w:rFonts w:ascii="Times New Roman" w:eastAsia="Calibri" w:hAnsi="Times New Roman" w:cs="Times New Roman"/>
                <w:b/>
                <w:bCs/>
                <w:sz w:val="28"/>
                <w:szCs w:val="28"/>
              </w:rPr>
              <w:t>Регулятивные:</w:t>
            </w:r>
            <w:r w:rsidRPr="00EE4123">
              <w:rPr>
                <w:rFonts w:ascii="Times New Roman" w:eastAsia="Calibri" w:hAnsi="Times New Roman" w:cs="Times New Roman"/>
                <w:sz w:val="28"/>
                <w:szCs w:val="28"/>
              </w:rPr>
              <w:t xml:space="preserve"> принимают и сохраняют учебную задачу; учитывают выделенные учителем</w:t>
            </w:r>
            <w:r>
              <w:rPr>
                <w:rFonts w:ascii="Times New Roman" w:eastAsia="Calibri" w:hAnsi="Times New Roman" w:cs="Times New Roman"/>
                <w:sz w:val="28"/>
                <w:szCs w:val="28"/>
              </w:rPr>
              <w:t>-экскурсоводом</w:t>
            </w:r>
            <w:r w:rsidRPr="00EE4123">
              <w:rPr>
                <w:rFonts w:ascii="Times New Roman" w:eastAsia="Calibri" w:hAnsi="Times New Roman" w:cs="Times New Roman"/>
                <w:sz w:val="28"/>
                <w:szCs w:val="28"/>
              </w:rPr>
              <w:t xml:space="preserve"> ориентиры действия; овладе</w:t>
            </w:r>
            <w:r>
              <w:rPr>
                <w:rFonts w:ascii="Times New Roman" w:eastAsia="Calibri" w:hAnsi="Times New Roman" w:cs="Times New Roman"/>
                <w:sz w:val="28"/>
                <w:szCs w:val="28"/>
              </w:rPr>
              <w:t>вают</w:t>
            </w:r>
            <w:r w:rsidRPr="00EE4123">
              <w:rPr>
                <w:rFonts w:ascii="Times New Roman" w:eastAsia="Calibri" w:hAnsi="Times New Roman" w:cs="Times New Roman"/>
                <w:sz w:val="28"/>
                <w:szCs w:val="28"/>
              </w:rPr>
              <w:t xml:space="preserve"> приёмами контроля и самоконтроля усвоения изученного.</w:t>
            </w:r>
          </w:p>
        </w:tc>
        <w:tc>
          <w:tcPr>
            <w:tcW w:w="4388" w:type="dxa"/>
            <w:tcBorders>
              <w:top w:val="single" w:sz="4" w:space="0" w:color="000000"/>
              <w:left w:val="single" w:sz="4" w:space="0" w:color="000000"/>
              <w:bottom w:val="single" w:sz="4" w:space="0" w:color="000000"/>
              <w:right w:val="single" w:sz="4" w:space="0" w:color="000000"/>
            </w:tcBorders>
          </w:tcPr>
          <w:p w14:paraId="3CD56CD1"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sidRPr="00EE4123">
              <w:rPr>
                <w:rFonts w:ascii="Times New Roman" w:eastAsia="Calibri" w:hAnsi="Times New Roman" w:cs="Times New Roman"/>
                <w:sz w:val="28"/>
                <w:szCs w:val="28"/>
              </w:rPr>
              <w:lastRenderedPageBreak/>
              <w:t>Проявляют заинтересованность не только в личном успехе, но и в решении проблемных заданий в</w:t>
            </w:r>
            <w:r>
              <w:rPr>
                <w:rFonts w:ascii="Times New Roman" w:eastAsia="Calibri" w:hAnsi="Times New Roman" w:cs="Times New Roman"/>
                <w:sz w:val="28"/>
                <w:szCs w:val="28"/>
              </w:rPr>
              <w:t>месте с другими</w:t>
            </w:r>
            <w:r w:rsidRPr="00EE4123">
              <w:rPr>
                <w:rFonts w:ascii="Times New Roman" w:eastAsia="Calibri" w:hAnsi="Times New Roman" w:cs="Times New Roman"/>
                <w:sz w:val="28"/>
                <w:szCs w:val="28"/>
              </w:rPr>
              <w:t xml:space="preserve">; выражают положительное отношение к процессу познания; адекватно </w:t>
            </w:r>
            <w:r w:rsidRPr="00EE4123">
              <w:rPr>
                <w:rFonts w:ascii="Times New Roman" w:eastAsia="Calibri" w:hAnsi="Times New Roman" w:cs="Times New Roman"/>
                <w:sz w:val="28"/>
                <w:szCs w:val="28"/>
              </w:rPr>
              <w:lastRenderedPageBreak/>
              <w:t>понимают причины успешности/неуспешности учебной деятельности. Воспи</w:t>
            </w:r>
            <w:r>
              <w:rPr>
                <w:rFonts w:ascii="Times New Roman" w:eastAsia="Calibri" w:hAnsi="Times New Roman" w:cs="Times New Roman"/>
                <w:sz w:val="28"/>
                <w:szCs w:val="28"/>
              </w:rPr>
              <w:t>тывают в себе</w:t>
            </w:r>
            <w:r w:rsidRPr="00EE4123">
              <w:rPr>
                <w:rFonts w:ascii="Times New Roman" w:eastAsia="Calibri" w:hAnsi="Times New Roman" w:cs="Times New Roman"/>
                <w:sz w:val="28"/>
                <w:szCs w:val="28"/>
              </w:rPr>
              <w:t xml:space="preserve"> чувств</w:t>
            </w:r>
            <w:r>
              <w:rPr>
                <w:rFonts w:ascii="Times New Roman" w:eastAsia="Calibri" w:hAnsi="Times New Roman" w:cs="Times New Roman"/>
                <w:sz w:val="28"/>
                <w:szCs w:val="28"/>
              </w:rPr>
              <w:t>о</w:t>
            </w:r>
            <w:r w:rsidRPr="00EE4123">
              <w:rPr>
                <w:rFonts w:ascii="Times New Roman" w:eastAsia="Calibri" w:hAnsi="Times New Roman" w:cs="Times New Roman"/>
                <w:sz w:val="28"/>
                <w:szCs w:val="28"/>
              </w:rPr>
              <w:t xml:space="preserve"> само- и взаимоуважения; </w:t>
            </w:r>
            <w:r>
              <w:rPr>
                <w:rFonts w:ascii="Times New Roman" w:eastAsia="Calibri" w:hAnsi="Times New Roman" w:cs="Times New Roman"/>
                <w:sz w:val="28"/>
                <w:szCs w:val="28"/>
              </w:rPr>
              <w:t>воспитывают в себе интерес к истории своего района и региона.</w:t>
            </w:r>
          </w:p>
        </w:tc>
      </w:tr>
    </w:tbl>
    <w:p w14:paraId="70FC9AD6" w14:textId="77777777" w:rsidR="0067155C" w:rsidRPr="00F85A84" w:rsidRDefault="0067155C" w:rsidP="00574737">
      <w:pPr>
        <w:spacing w:after="0" w:line="240" w:lineRule="auto"/>
        <w:jc w:val="center"/>
        <w:rPr>
          <w:rFonts w:ascii="Times New Roman" w:eastAsia="Calibri" w:hAnsi="Times New Roman" w:cs="Times New Roman"/>
          <w:b/>
          <w:sz w:val="28"/>
          <w:szCs w:val="28"/>
        </w:rPr>
      </w:pPr>
    </w:p>
    <w:p w14:paraId="25CD08E4" w14:textId="77777777" w:rsidR="0067155C" w:rsidRPr="00F85A84" w:rsidRDefault="0067155C" w:rsidP="00574737">
      <w:pPr>
        <w:spacing w:after="0" w:line="240" w:lineRule="auto"/>
        <w:jc w:val="center"/>
        <w:rPr>
          <w:rFonts w:ascii="Times New Roman" w:eastAsia="Calibri" w:hAnsi="Times New Roman" w:cs="Times New Roman"/>
          <w:b/>
          <w:sz w:val="28"/>
          <w:szCs w:val="28"/>
        </w:rPr>
      </w:pPr>
      <w:r w:rsidRPr="00F85A84">
        <w:rPr>
          <w:rFonts w:ascii="Times New Roman" w:eastAsia="Calibri" w:hAnsi="Times New Roman" w:cs="Times New Roman"/>
          <w:b/>
          <w:color w:val="000000"/>
          <w:sz w:val="28"/>
          <w:szCs w:val="28"/>
        </w:rPr>
        <w:t>ХОД</w:t>
      </w:r>
      <w:r w:rsidRPr="00F85A84">
        <w:rPr>
          <w:rFonts w:ascii="Times New Roman" w:eastAsia="Calibri" w:hAnsi="Times New Roman" w:cs="Times New Roman"/>
          <w:b/>
          <w:sz w:val="28"/>
          <w:szCs w:val="28"/>
        </w:rPr>
        <w:t xml:space="preserve"> УРОКА</w:t>
      </w:r>
    </w:p>
    <w:tbl>
      <w:tblPr>
        <w:tblpPr w:leftFromText="180" w:rightFromText="180" w:vertAnchor="text" w:tblpX="-5" w:tblpY="1"/>
        <w:tblOverlap w:val="neve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418"/>
        <w:gridCol w:w="7513"/>
        <w:gridCol w:w="3685"/>
        <w:gridCol w:w="2268"/>
      </w:tblGrid>
      <w:tr w:rsidR="0067155C" w:rsidRPr="00F85A84" w14:paraId="76143291" w14:textId="77777777" w:rsidTr="005457CB">
        <w:trPr>
          <w:cantSplit/>
          <w:trHeight w:val="1040"/>
          <w:tblHeader/>
        </w:trPr>
        <w:tc>
          <w:tcPr>
            <w:tcW w:w="1129" w:type="dxa"/>
            <w:tcBorders>
              <w:top w:val="single" w:sz="4" w:space="0" w:color="000000"/>
              <w:left w:val="single" w:sz="4" w:space="0" w:color="000000"/>
              <w:bottom w:val="single" w:sz="4" w:space="0" w:color="000000"/>
              <w:right w:val="single" w:sz="4" w:space="0" w:color="000000"/>
            </w:tcBorders>
          </w:tcPr>
          <w:p w14:paraId="45DAE420"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sz w:val="28"/>
                <w:szCs w:val="28"/>
              </w:rPr>
            </w:pPr>
            <w:r w:rsidRPr="00F85A84">
              <w:rPr>
                <w:rFonts w:ascii="Times New Roman" w:eastAsia="Calibri" w:hAnsi="Times New Roman" w:cs="Times New Roman"/>
                <w:b/>
                <w:sz w:val="28"/>
                <w:szCs w:val="28"/>
              </w:rPr>
              <w:t xml:space="preserve">Этапы </w:t>
            </w:r>
            <w:r w:rsidRPr="00332AA5">
              <w:rPr>
                <w:rFonts w:ascii="Times New Roman" w:eastAsia="Calibri" w:hAnsi="Times New Roman" w:cs="Times New Roman"/>
                <w:b/>
                <w:sz w:val="28"/>
                <w:szCs w:val="28"/>
              </w:rPr>
              <w:t>урока-экскурсии</w:t>
            </w:r>
          </w:p>
          <w:p w14:paraId="796E7C88"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iCs/>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1EAC769A" w14:textId="77777777" w:rsidR="0067155C" w:rsidRPr="00F85A84" w:rsidRDefault="0067155C" w:rsidP="00574737">
            <w:pPr>
              <w:autoSpaceDE w:val="0"/>
              <w:autoSpaceDN w:val="0"/>
              <w:adjustRightInd w:val="0"/>
              <w:spacing w:after="200" w:line="240" w:lineRule="auto"/>
              <w:jc w:val="center"/>
              <w:rPr>
                <w:rFonts w:ascii="Times New Roman" w:eastAsia="Calibri" w:hAnsi="Times New Roman" w:cs="Times New Roman"/>
                <w:b/>
                <w:color w:val="000000"/>
                <w:sz w:val="28"/>
                <w:szCs w:val="28"/>
              </w:rPr>
            </w:pPr>
            <w:r w:rsidRPr="007342E0">
              <w:rPr>
                <w:rFonts w:ascii="Times New Roman" w:eastAsia="Calibri" w:hAnsi="Times New Roman" w:cs="Times New Roman"/>
                <w:b/>
                <w:color w:val="000000"/>
                <w:sz w:val="28"/>
                <w:szCs w:val="28"/>
              </w:rPr>
              <w:t>Формы, методы, методические приемы</w:t>
            </w:r>
          </w:p>
        </w:tc>
        <w:tc>
          <w:tcPr>
            <w:tcW w:w="7513" w:type="dxa"/>
            <w:tcBorders>
              <w:top w:val="single" w:sz="4" w:space="0" w:color="000000"/>
              <w:left w:val="single" w:sz="4" w:space="0" w:color="000000"/>
              <w:bottom w:val="single" w:sz="4" w:space="0" w:color="000000"/>
              <w:right w:val="single" w:sz="4" w:space="0" w:color="000000"/>
            </w:tcBorders>
          </w:tcPr>
          <w:p w14:paraId="594EBBE6"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F85A84">
              <w:rPr>
                <w:rFonts w:ascii="Times New Roman" w:eastAsia="Calibri" w:hAnsi="Times New Roman" w:cs="Times New Roman"/>
                <w:b/>
                <w:color w:val="000000"/>
                <w:sz w:val="28"/>
                <w:szCs w:val="28"/>
              </w:rPr>
              <w:t>Действия учителя по организации деятельности учащихся</w:t>
            </w:r>
          </w:p>
        </w:tc>
        <w:tc>
          <w:tcPr>
            <w:tcW w:w="3685" w:type="dxa"/>
            <w:tcBorders>
              <w:top w:val="single" w:sz="4" w:space="0" w:color="000000"/>
              <w:left w:val="single" w:sz="4" w:space="0" w:color="000000"/>
              <w:bottom w:val="single" w:sz="4" w:space="0" w:color="000000"/>
              <w:right w:val="single" w:sz="4" w:space="0" w:color="000000"/>
            </w:tcBorders>
          </w:tcPr>
          <w:p w14:paraId="3C8B4B1C"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F85A84">
              <w:rPr>
                <w:rFonts w:ascii="Times New Roman" w:eastAsia="Calibri" w:hAnsi="Times New Roman" w:cs="Times New Roman"/>
                <w:b/>
                <w:color w:val="000000"/>
                <w:sz w:val="28"/>
                <w:szCs w:val="28"/>
              </w:rPr>
              <w:t xml:space="preserve">Действия </w:t>
            </w:r>
          </w:p>
          <w:p w14:paraId="46CD41DF"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F85A84">
              <w:rPr>
                <w:rFonts w:ascii="Times New Roman" w:eastAsia="Calibri" w:hAnsi="Times New Roman" w:cs="Times New Roman"/>
                <w:b/>
                <w:color w:val="000000"/>
                <w:sz w:val="28"/>
                <w:szCs w:val="28"/>
              </w:rPr>
              <w:t>учащихся (регулятивные, коммуникативные, предметные, познавательные, личностные)</w:t>
            </w:r>
          </w:p>
        </w:tc>
        <w:tc>
          <w:tcPr>
            <w:tcW w:w="2268" w:type="dxa"/>
            <w:tcBorders>
              <w:top w:val="single" w:sz="4" w:space="0" w:color="000000"/>
              <w:left w:val="single" w:sz="4" w:space="0" w:color="000000"/>
              <w:bottom w:val="single" w:sz="4" w:space="0" w:color="000000"/>
              <w:right w:val="single" w:sz="4" w:space="0" w:color="000000"/>
            </w:tcBorders>
          </w:tcPr>
          <w:p w14:paraId="4B64D38A" w14:textId="77777777" w:rsidR="0067155C" w:rsidRPr="00F85A84" w:rsidRDefault="0067155C" w:rsidP="00574737">
            <w:pPr>
              <w:autoSpaceDE w:val="0"/>
              <w:autoSpaceDN w:val="0"/>
              <w:adjustRightInd w:val="0"/>
              <w:spacing w:after="0" w:line="240" w:lineRule="auto"/>
              <w:jc w:val="center"/>
              <w:rPr>
                <w:rFonts w:ascii="Times New Roman" w:eastAsia="Calibri" w:hAnsi="Times New Roman" w:cs="Times New Roman"/>
                <w:b/>
                <w:iCs/>
                <w:color w:val="000000"/>
                <w:sz w:val="28"/>
                <w:szCs w:val="28"/>
              </w:rPr>
            </w:pPr>
            <w:r>
              <w:rPr>
                <w:rFonts w:ascii="Times New Roman" w:eastAsia="Calibri" w:hAnsi="Times New Roman" w:cs="Times New Roman"/>
                <w:b/>
                <w:iCs/>
                <w:color w:val="000000"/>
                <w:sz w:val="28"/>
                <w:szCs w:val="28"/>
              </w:rPr>
              <w:t>Планируемые результаты</w:t>
            </w:r>
          </w:p>
        </w:tc>
      </w:tr>
      <w:tr w:rsidR="0067155C" w:rsidRPr="00F85A84" w14:paraId="73E5A884" w14:textId="77777777" w:rsidTr="005457CB">
        <w:tc>
          <w:tcPr>
            <w:tcW w:w="1129" w:type="dxa"/>
            <w:tcBorders>
              <w:top w:val="single" w:sz="4" w:space="0" w:color="000000"/>
              <w:left w:val="single" w:sz="4" w:space="0" w:color="000000"/>
              <w:bottom w:val="single" w:sz="4" w:space="0" w:color="000000"/>
              <w:right w:val="single" w:sz="4" w:space="0" w:color="000000"/>
            </w:tcBorders>
            <w:hideMark/>
          </w:tcPr>
          <w:p w14:paraId="7FE4D1EB" w14:textId="77777777" w:rsidR="0067155C" w:rsidRPr="00F85A84" w:rsidRDefault="0067155C" w:rsidP="00574737">
            <w:pPr>
              <w:autoSpaceDE w:val="0"/>
              <w:autoSpaceDN w:val="0"/>
              <w:adjustRightInd w:val="0"/>
              <w:spacing w:after="0" w:line="240" w:lineRule="auto"/>
              <w:rPr>
                <w:rFonts w:ascii="Times New Roman" w:eastAsia="Calibri" w:hAnsi="Times New Roman" w:cs="Times New Roman"/>
                <w:b/>
                <w:bCs/>
                <w:color w:val="000000"/>
                <w:sz w:val="28"/>
                <w:szCs w:val="28"/>
              </w:rPr>
            </w:pPr>
            <w:r w:rsidRPr="00F85A84">
              <w:rPr>
                <w:rFonts w:ascii="Times New Roman" w:eastAsia="Calibri" w:hAnsi="Times New Roman" w:cs="Times New Roman"/>
                <w:b/>
                <w:bCs/>
                <w:color w:val="000000"/>
                <w:sz w:val="28"/>
                <w:szCs w:val="28"/>
              </w:rPr>
              <w:t>I. Мотивационно-организационный</w:t>
            </w:r>
          </w:p>
        </w:tc>
        <w:tc>
          <w:tcPr>
            <w:tcW w:w="1418" w:type="dxa"/>
            <w:tcBorders>
              <w:top w:val="single" w:sz="4" w:space="0" w:color="000000"/>
              <w:left w:val="single" w:sz="4" w:space="0" w:color="000000"/>
              <w:bottom w:val="single" w:sz="4" w:space="0" w:color="000000"/>
              <w:right w:val="single" w:sz="4" w:space="0" w:color="000000"/>
            </w:tcBorders>
          </w:tcPr>
          <w:p w14:paraId="08561E48"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Фронтальная форма.</w:t>
            </w:r>
          </w:p>
          <w:p w14:paraId="6AD47803"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Устные методы.</w:t>
            </w:r>
          </w:p>
        </w:tc>
        <w:tc>
          <w:tcPr>
            <w:tcW w:w="7513" w:type="dxa"/>
            <w:tcBorders>
              <w:top w:val="single" w:sz="4" w:space="0" w:color="000000"/>
              <w:left w:val="single" w:sz="4" w:space="0" w:color="000000"/>
              <w:bottom w:val="single" w:sz="4" w:space="0" w:color="000000"/>
              <w:right w:val="single" w:sz="4" w:space="0" w:color="000000"/>
            </w:tcBorders>
          </w:tcPr>
          <w:p w14:paraId="740CEC58"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332AA5">
              <w:rPr>
                <w:rFonts w:ascii="Times New Roman" w:eastAsia="Calibri" w:hAnsi="Times New Roman" w:cs="Times New Roman"/>
                <w:iCs/>
                <w:sz w:val="28"/>
                <w:szCs w:val="28"/>
              </w:rPr>
              <w:t>*</w:t>
            </w:r>
            <w:r w:rsidRPr="00332AA5">
              <w:rPr>
                <w:rFonts w:ascii="Times New Roman" w:eastAsia="Calibri" w:hAnsi="Times New Roman" w:cs="Times New Roman"/>
                <w:i/>
                <w:sz w:val="28"/>
                <w:szCs w:val="28"/>
              </w:rPr>
              <w:t xml:space="preserve">экскурсия начинается примерно за 10 минут до прибытия к месту расположения </w:t>
            </w:r>
            <w:proofErr w:type="spellStart"/>
            <w:r w:rsidRPr="00332AA5">
              <w:rPr>
                <w:rFonts w:ascii="Times New Roman" w:eastAsia="Calibri" w:hAnsi="Times New Roman" w:cs="Times New Roman"/>
                <w:i/>
                <w:sz w:val="28"/>
                <w:szCs w:val="28"/>
              </w:rPr>
              <w:t>Усть-Тасеевского</w:t>
            </w:r>
            <w:proofErr w:type="spellEnd"/>
            <w:r w:rsidRPr="00332AA5">
              <w:rPr>
                <w:rFonts w:ascii="Times New Roman" w:eastAsia="Calibri" w:hAnsi="Times New Roman" w:cs="Times New Roman"/>
                <w:i/>
                <w:sz w:val="28"/>
                <w:szCs w:val="28"/>
              </w:rPr>
              <w:t xml:space="preserve"> культового комплекса</w:t>
            </w:r>
            <w:r w:rsidRPr="00332AA5">
              <w:rPr>
                <w:rFonts w:ascii="Times New Roman" w:eastAsia="Calibri" w:hAnsi="Times New Roman" w:cs="Times New Roman"/>
                <w:iCs/>
                <w:sz w:val="28"/>
                <w:szCs w:val="28"/>
              </w:rPr>
              <w:t>*</w:t>
            </w:r>
          </w:p>
          <w:p w14:paraId="2ED3E37B"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p w14:paraId="11CAB4BC"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Итак, еще раз всем добрый день. Сегодня мы с вами встретились для того, чтобы прикоснуться к далекому прошлому этих мест. </w:t>
            </w:r>
            <w:r w:rsidRPr="00332AA5">
              <w:rPr>
                <w:rFonts w:ascii="Times New Roman" w:eastAsia="Calibri" w:hAnsi="Times New Roman" w:cs="Times New Roman"/>
                <w:iCs/>
                <w:sz w:val="28"/>
                <w:szCs w:val="28"/>
              </w:rPr>
              <w:t>История</w:t>
            </w:r>
            <w:r>
              <w:rPr>
                <w:rFonts w:ascii="Times New Roman" w:eastAsia="Calibri" w:hAnsi="Times New Roman" w:cs="Times New Roman"/>
                <w:iCs/>
                <w:sz w:val="28"/>
                <w:szCs w:val="28"/>
              </w:rPr>
              <w:t xml:space="preserve"> жизни человека</w:t>
            </w:r>
            <w:r w:rsidRPr="00332AA5">
              <w:rPr>
                <w:rFonts w:ascii="Times New Roman" w:eastAsia="Calibri" w:hAnsi="Times New Roman" w:cs="Times New Roman"/>
                <w:iCs/>
                <w:sz w:val="28"/>
                <w:szCs w:val="28"/>
              </w:rPr>
              <w:t xml:space="preserve"> территории нашего района насчитывает </w:t>
            </w:r>
            <w:r>
              <w:rPr>
                <w:rFonts w:ascii="Times New Roman" w:eastAsia="Calibri" w:hAnsi="Times New Roman" w:cs="Times New Roman"/>
                <w:iCs/>
                <w:sz w:val="28"/>
                <w:szCs w:val="28"/>
              </w:rPr>
              <w:t>более</w:t>
            </w:r>
            <w:r w:rsidRPr="00332AA5">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8 </w:t>
            </w:r>
            <w:r w:rsidRPr="00332AA5">
              <w:rPr>
                <w:rFonts w:ascii="Times New Roman" w:eastAsia="Calibri" w:hAnsi="Times New Roman" w:cs="Times New Roman"/>
                <w:iCs/>
                <w:sz w:val="28"/>
                <w:szCs w:val="28"/>
              </w:rPr>
              <w:t xml:space="preserve">тысяч лет. </w:t>
            </w:r>
            <w:r>
              <w:rPr>
                <w:rFonts w:ascii="Times New Roman" w:eastAsia="Calibri" w:hAnsi="Times New Roman" w:cs="Times New Roman"/>
                <w:iCs/>
                <w:sz w:val="28"/>
                <w:szCs w:val="28"/>
              </w:rPr>
              <w:t xml:space="preserve">Древние народы сменяли друг друга, а в первом тысячелетии до нашей эры на эту территорию пришли скифы – кочевые племена. Они населяли степную и лесостепную территорию Центральной Азии. После них здесь жили тюркоязычные народы – тунгусы, ныне называемые эвенками. </w:t>
            </w:r>
            <w:r w:rsidRPr="00332AA5">
              <w:rPr>
                <w:rFonts w:ascii="Times New Roman" w:eastAsia="Calibri" w:hAnsi="Times New Roman" w:cs="Times New Roman"/>
                <w:iCs/>
                <w:sz w:val="28"/>
                <w:szCs w:val="28"/>
              </w:rPr>
              <w:t xml:space="preserve">Русское население оказалось здесь только в 17 веке – в 1628 году </w:t>
            </w:r>
            <w:r w:rsidRPr="00332AA5">
              <w:rPr>
                <w:rFonts w:ascii="Times New Roman" w:eastAsia="Calibri" w:hAnsi="Times New Roman" w:cs="Times New Roman"/>
                <w:iCs/>
                <w:sz w:val="28"/>
                <w:szCs w:val="28"/>
              </w:rPr>
              <w:lastRenderedPageBreak/>
              <w:t xml:space="preserve">казаками под предводительством Петра Бекетова был основан Рыбинский острог на Ангаре – ныне село Рыбное. При этом коренное население </w:t>
            </w:r>
            <w:r>
              <w:rPr>
                <w:rFonts w:ascii="Times New Roman" w:eastAsia="Calibri" w:hAnsi="Times New Roman" w:cs="Times New Roman"/>
                <w:iCs/>
                <w:sz w:val="28"/>
                <w:szCs w:val="28"/>
              </w:rPr>
              <w:t xml:space="preserve">долго </w:t>
            </w:r>
            <w:r w:rsidRPr="00332AA5">
              <w:rPr>
                <w:rFonts w:ascii="Times New Roman" w:eastAsia="Calibri" w:hAnsi="Times New Roman" w:cs="Times New Roman"/>
                <w:iCs/>
                <w:sz w:val="28"/>
                <w:szCs w:val="28"/>
              </w:rPr>
              <w:t>оставалось на этой территории</w:t>
            </w:r>
            <w:r>
              <w:rPr>
                <w:rFonts w:ascii="Times New Roman" w:eastAsia="Calibri" w:hAnsi="Times New Roman" w:cs="Times New Roman"/>
                <w:iCs/>
                <w:sz w:val="28"/>
                <w:szCs w:val="28"/>
              </w:rPr>
              <w:t xml:space="preserve">. Уже в 18-19 веках на реке </w:t>
            </w:r>
            <w:proofErr w:type="spellStart"/>
            <w:r>
              <w:rPr>
                <w:rFonts w:ascii="Times New Roman" w:eastAsia="Calibri" w:hAnsi="Times New Roman" w:cs="Times New Roman"/>
                <w:iCs/>
                <w:sz w:val="28"/>
                <w:szCs w:val="28"/>
              </w:rPr>
              <w:t>Тасеевой</w:t>
            </w:r>
            <w:proofErr w:type="spellEnd"/>
            <w:r>
              <w:rPr>
                <w:rFonts w:ascii="Times New Roman" w:eastAsia="Calibri" w:hAnsi="Times New Roman" w:cs="Times New Roman"/>
                <w:iCs/>
                <w:sz w:val="28"/>
                <w:szCs w:val="28"/>
              </w:rPr>
              <w:t xml:space="preserve"> появляются деревни</w:t>
            </w:r>
            <w:r w:rsidRPr="00332AA5">
              <w:rPr>
                <w:rFonts w:ascii="Times New Roman" w:eastAsia="Calibri" w:hAnsi="Times New Roman" w:cs="Times New Roman"/>
                <w:iCs/>
                <w:sz w:val="28"/>
                <w:szCs w:val="28"/>
              </w:rPr>
              <w:t xml:space="preserve"> </w:t>
            </w:r>
            <w:proofErr w:type="spellStart"/>
            <w:r w:rsidRPr="00332AA5">
              <w:rPr>
                <w:rFonts w:ascii="Times New Roman" w:eastAsia="Calibri" w:hAnsi="Times New Roman" w:cs="Times New Roman"/>
                <w:iCs/>
                <w:sz w:val="28"/>
                <w:szCs w:val="28"/>
              </w:rPr>
              <w:t>Кандакова</w:t>
            </w:r>
            <w:proofErr w:type="spellEnd"/>
            <w:r w:rsidRPr="00332AA5">
              <w:rPr>
                <w:rFonts w:ascii="Times New Roman" w:eastAsia="Calibri" w:hAnsi="Times New Roman" w:cs="Times New Roman"/>
                <w:iCs/>
                <w:sz w:val="28"/>
                <w:szCs w:val="28"/>
              </w:rPr>
              <w:t xml:space="preserve"> и Михалева. Наш же поселок появился в послевоенные годы. На эту территорию из Ленинграда были сосланы обрусевшие немцы для работ по сплаву леса. Однако сегодня </w:t>
            </w:r>
            <w:r>
              <w:rPr>
                <w:rFonts w:ascii="Times New Roman" w:eastAsia="Calibri" w:hAnsi="Times New Roman" w:cs="Times New Roman"/>
                <w:iCs/>
                <w:sz w:val="28"/>
                <w:szCs w:val="28"/>
              </w:rPr>
              <w:t>речь пойдет не об этих людях. Я</w:t>
            </w:r>
            <w:r w:rsidRPr="00332AA5">
              <w:rPr>
                <w:rFonts w:ascii="Times New Roman" w:eastAsia="Calibri" w:hAnsi="Times New Roman" w:cs="Times New Roman"/>
                <w:iCs/>
                <w:sz w:val="28"/>
                <w:szCs w:val="28"/>
              </w:rPr>
              <w:t xml:space="preserve"> предлагаю вам узнать немного больше о </w:t>
            </w:r>
            <w:r>
              <w:rPr>
                <w:rFonts w:ascii="Times New Roman" w:eastAsia="Calibri" w:hAnsi="Times New Roman" w:cs="Times New Roman"/>
                <w:iCs/>
                <w:sz w:val="28"/>
                <w:szCs w:val="28"/>
              </w:rPr>
              <w:t>тех</w:t>
            </w:r>
            <w:r w:rsidRPr="00332AA5">
              <w:rPr>
                <w:rFonts w:ascii="Times New Roman" w:eastAsia="Calibri" w:hAnsi="Times New Roman" w:cs="Times New Roman"/>
                <w:iCs/>
                <w:sz w:val="28"/>
                <w:szCs w:val="28"/>
              </w:rPr>
              <w:t>,</w:t>
            </w:r>
            <w:r>
              <w:rPr>
                <w:rFonts w:ascii="Times New Roman" w:eastAsia="Calibri" w:hAnsi="Times New Roman" w:cs="Times New Roman"/>
                <w:iCs/>
                <w:sz w:val="28"/>
                <w:szCs w:val="28"/>
              </w:rPr>
              <w:t xml:space="preserve"> кто жил </w:t>
            </w:r>
            <w:r w:rsidRPr="00332AA5">
              <w:rPr>
                <w:rFonts w:ascii="Times New Roman" w:eastAsia="Calibri" w:hAnsi="Times New Roman" w:cs="Times New Roman"/>
                <w:iCs/>
                <w:sz w:val="28"/>
                <w:szCs w:val="28"/>
              </w:rPr>
              <w:t>здесь около 2,5 тысяч лет назад</w:t>
            </w:r>
            <w:r>
              <w:rPr>
                <w:rFonts w:ascii="Times New Roman" w:eastAsia="Calibri" w:hAnsi="Times New Roman" w:cs="Times New Roman"/>
                <w:iCs/>
                <w:sz w:val="28"/>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8845BFA"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p w14:paraId="78C94AD3"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p w14:paraId="5D488C04"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p w14:paraId="43306FF6"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p w14:paraId="34440988" w14:textId="77777777" w:rsidR="0067155C" w:rsidRPr="007342E0" w:rsidRDefault="0067155C" w:rsidP="00574737">
            <w:pPr>
              <w:autoSpaceDE w:val="0"/>
              <w:autoSpaceDN w:val="0"/>
              <w:adjustRightInd w:val="0"/>
              <w:spacing w:after="0" w:line="240" w:lineRule="auto"/>
              <w:jc w:val="both"/>
              <w:rPr>
                <w:rFonts w:ascii="Times New Roman" w:eastAsia="Calibri" w:hAnsi="Times New Roman" w:cs="Times New Roman"/>
                <w:i/>
                <w:sz w:val="28"/>
                <w:szCs w:val="28"/>
              </w:rPr>
            </w:pPr>
            <w:r w:rsidRPr="007342E0">
              <w:rPr>
                <w:rFonts w:ascii="Times New Roman" w:eastAsia="Calibri" w:hAnsi="Times New Roman" w:cs="Times New Roman"/>
                <w:i/>
                <w:sz w:val="28"/>
                <w:szCs w:val="28"/>
              </w:rPr>
              <w:t>Слушают экскурсовода.</w:t>
            </w:r>
          </w:p>
          <w:p w14:paraId="312E8617" w14:textId="77777777" w:rsidR="0067155C"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p w14:paraId="60DAF878" w14:textId="77777777" w:rsidR="0067155C" w:rsidRPr="007342E0" w:rsidRDefault="0067155C" w:rsidP="00574737">
            <w:pPr>
              <w:autoSpaceDE w:val="0"/>
              <w:autoSpaceDN w:val="0"/>
              <w:adjustRightInd w:val="0"/>
              <w:spacing w:after="0" w:line="240" w:lineRule="auto"/>
              <w:jc w:val="center"/>
              <w:rPr>
                <w:rFonts w:ascii="Times New Roman" w:eastAsia="Calibri" w:hAnsi="Times New Roman" w:cs="Times New Roman"/>
                <w:b/>
                <w:bCs/>
                <w:iCs/>
                <w:sz w:val="28"/>
                <w:szCs w:val="28"/>
              </w:rPr>
            </w:pPr>
            <w:r w:rsidRPr="007342E0">
              <w:rPr>
                <w:rFonts w:ascii="Times New Roman" w:eastAsia="Calibri" w:hAnsi="Times New Roman" w:cs="Times New Roman"/>
                <w:b/>
                <w:bCs/>
                <w:iCs/>
                <w:sz w:val="28"/>
                <w:szCs w:val="28"/>
              </w:rPr>
              <w:t>УУД</w:t>
            </w:r>
          </w:p>
          <w:p w14:paraId="4B7B04CF" w14:textId="77777777" w:rsidR="0067155C" w:rsidRPr="007342E0" w:rsidRDefault="0067155C" w:rsidP="00574737">
            <w:pPr>
              <w:autoSpaceDE w:val="0"/>
              <w:autoSpaceDN w:val="0"/>
              <w:adjustRightInd w:val="0"/>
              <w:spacing w:after="0" w:line="240" w:lineRule="auto"/>
              <w:jc w:val="both"/>
              <w:rPr>
                <w:rFonts w:ascii="Times New Roman" w:eastAsia="Calibri" w:hAnsi="Times New Roman" w:cs="Times New Roman"/>
                <w:b/>
                <w:bCs/>
                <w:iCs/>
                <w:sz w:val="28"/>
                <w:szCs w:val="28"/>
              </w:rPr>
            </w:pPr>
            <w:r w:rsidRPr="007342E0">
              <w:rPr>
                <w:rFonts w:ascii="Times New Roman" w:eastAsia="Calibri" w:hAnsi="Times New Roman" w:cs="Times New Roman"/>
                <w:b/>
                <w:bCs/>
                <w:iCs/>
                <w:sz w:val="28"/>
                <w:szCs w:val="28"/>
              </w:rPr>
              <w:t>Личностные:</w:t>
            </w:r>
          </w:p>
          <w:p w14:paraId="497464A5" w14:textId="77777777" w:rsidR="0067155C" w:rsidRPr="007342E0"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7342E0">
              <w:rPr>
                <w:rFonts w:ascii="Times New Roman" w:eastAsia="Calibri" w:hAnsi="Times New Roman" w:cs="Times New Roman"/>
                <w:iCs/>
                <w:sz w:val="28"/>
                <w:szCs w:val="28"/>
              </w:rPr>
              <w:t>•</w:t>
            </w:r>
            <w:r w:rsidRPr="007342E0">
              <w:rPr>
                <w:rFonts w:ascii="Times New Roman" w:eastAsia="Calibri" w:hAnsi="Times New Roman" w:cs="Times New Roman"/>
                <w:iCs/>
                <w:sz w:val="28"/>
                <w:szCs w:val="28"/>
              </w:rPr>
              <w:tab/>
              <w:t>потребность в самовыражении и самореализации;</w:t>
            </w:r>
          </w:p>
          <w:p w14:paraId="1145F9EB" w14:textId="77777777" w:rsidR="0067155C" w:rsidRPr="007342E0" w:rsidRDefault="0067155C" w:rsidP="00574737">
            <w:pPr>
              <w:autoSpaceDE w:val="0"/>
              <w:autoSpaceDN w:val="0"/>
              <w:adjustRightInd w:val="0"/>
              <w:spacing w:after="0" w:line="240" w:lineRule="auto"/>
              <w:jc w:val="both"/>
              <w:rPr>
                <w:rFonts w:ascii="Times New Roman" w:eastAsia="Calibri" w:hAnsi="Times New Roman" w:cs="Times New Roman"/>
                <w:b/>
                <w:bCs/>
                <w:iCs/>
                <w:sz w:val="28"/>
                <w:szCs w:val="28"/>
              </w:rPr>
            </w:pPr>
            <w:r w:rsidRPr="007342E0">
              <w:rPr>
                <w:rFonts w:ascii="Times New Roman" w:eastAsia="Calibri" w:hAnsi="Times New Roman" w:cs="Times New Roman"/>
                <w:b/>
                <w:bCs/>
                <w:iCs/>
                <w:sz w:val="28"/>
                <w:szCs w:val="28"/>
              </w:rPr>
              <w:t>Познавательные:</w:t>
            </w:r>
          </w:p>
          <w:p w14:paraId="44915608" w14:textId="77777777" w:rsidR="0067155C" w:rsidRPr="007342E0"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7342E0">
              <w:rPr>
                <w:rFonts w:ascii="Times New Roman" w:eastAsia="Calibri" w:hAnsi="Times New Roman" w:cs="Times New Roman"/>
                <w:iCs/>
                <w:sz w:val="28"/>
                <w:szCs w:val="28"/>
              </w:rPr>
              <w:t>•</w:t>
            </w:r>
            <w:r w:rsidRPr="007342E0">
              <w:rPr>
                <w:rFonts w:ascii="Times New Roman" w:eastAsia="Calibri" w:hAnsi="Times New Roman" w:cs="Times New Roman"/>
                <w:iCs/>
                <w:sz w:val="28"/>
                <w:szCs w:val="28"/>
              </w:rPr>
              <w:tab/>
              <w:t>умение строить речевое высказывание;</w:t>
            </w:r>
          </w:p>
          <w:p w14:paraId="169E4A73" w14:textId="77777777" w:rsidR="0067155C" w:rsidRPr="007342E0" w:rsidRDefault="0067155C" w:rsidP="00574737">
            <w:pPr>
              <w:autoSpaceDE w:val="0"/>
              <w:autoSpaceDN w:val="0"/>
              <w:adjustRightInd w:val="0"/>
              <w:spacing w:after="0" w:line="240" w:lineRule="auto"/>
              <w:jc w:val="both"/>
              <w:rPr>
                <w:rFonts w:ascii="Times New Roman" w:eastAsia="Calibri" w:hAnsi="Times New Roman" w:cs="Times New Roman"/>
                <w:b/>
                <w:bCs/>
                <w:iCs/>
                <w:sz w:val="28"/>
                <w:szCs w:val="28"/>
              </w:rPr>
            </w:pPr>
            <w:r w:rsidRPr="007342E0">
              <w:rPr>
                <w:rFonts w:ascii="Times New Roman" w:eastAsia="Calibri" w:hAnsi="Times New Roman" w:cs="Times New Roman"/>
                <w:b/>
                <w:bCs/>
                <w:iCs/>
                <w:sz w:val="28"/>
                <w:szCs w:val="28"/>
              </w:rPr>
              <w:lastRenderedPageBreak/>
              <w:t>Коммуникативные:</w:t>
            </w:r>
          </w:p>
          <w:p w14:paraId="519AD393"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7342E0">
              <w:rPr>
                <w:rFonts w:ascii="Times New Roman" w:eastAsia="Calibri" w:hAnsi="Times New Roman" w:cs="Times New Roman"/>
                <w:iCs/>
                <w:sz w:val="28"/>
                <w:szCs w:val="28"/>
              </w:rPr>
              <w:t>•</w:t>
            </w:r>
            <w:r w:rsidRPr="007342E0">
              <w:rPr>
                <w:rFonts w:ascii="Times New Roman" w:eastAsia="Calibri" w:hAnsi="Times New Roman" w:cs="Times New Roman"/>
                <w:iCs/>
                <w:sz w:val="28"/>
                <w:szCs w:val="28"/>
              </w:rPr>
              <w:tab/>
              <w:t>умение слушать, интегрироваться в группу сверстников и строить продуктивное взаимодействие и сотрудничество со сверстниками и взрослыми.</w:t>
            </w:r>
          </w:p>
        </w:tc>
        <w:tc>
          <w:tcPr>
            <w:tcW w:w="2268" w:type="dxa"/>
            <w:tcBorders>
              <w:top w:val="single" w:sz="4" w:space="0" w:color="000000"/>
              <w:left w:val="single" w:sz="4" w:space="0" w:color="000000"/>
              <w:bottom w:val="single" w:sz="4" w:space="0" w:color="000000"/>
              <w:right w:val="single" w:sz="4" w:space="0" w:color="000000"/>
            </w:tcBorders>
          </w:tcPr>
          <w:p w14:paraId="3BB39847"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iCs/>
                <w:color w:val="FF0000"/>
                <w:sz w:val="28"/>
                <w:szCs w:val="28"/>
              </w:rPr>
            </w:pPr>
            <w:r w:rsidRPr="007342E0">
              <w:rPr>
                <w:rFonts w:ascii="Times New Roman" w:eastAsia="Calibri" w:hAnsi="Times New Roman" w:cs="Times New Roman"/>
                <w:iCs/>
                <w:sz w:val="28"/>
                <w:szCs w:val="28"/>
              </w:rPr>
              <w:lastRenderedPageBreak/>
              <w:t>Настроить обучающихся на получение новых знаний</w:t>
            </w:r>
          </w:p>
        </w:tc>
      </w:tr>
      <w:tr w:rsidR="0067155C" w:rsidRPr="00F85A84" w14:paraId="740ECCDA" w14:textId="77777777" w:rsidTr="005457CB">
        <w:tc>
          <w:tcPr>
            <w:tcW w:w="1129" w:type="dxa"/>
            <w:tcBorders>
              <w:top w:val="single" w:sz="4" w:space="0" w:color="000000"/>
              <w:left w:val="single" w:sz="4" w:space="0" w:color="000000"/>
              <w:bottom w:val="single" w:sz="4" w:space="0" w:color="000000"/>
              <w:right w:val="single" w:sz="4" w:space="0" w:color="000000"/>
            </w:tcBorders>
          </w:tcPr>
          <w:p w14:paraId="4C7ED028" w14:textId="77777777" w:rsidR="0067155C" w:rsidRPr="00F85A84" w:rsidRDefault="0067155C" w:rsidP="00574737">
            <w:pPr>
              <w:autoSpaceDE w:val="0"/>
              <w:autoSpaceDN w:val="0"/>
              <w:adjustRightInd w:val="0"/>
              <w:spacing w:after="0" w:line="240" w:lineRule="auto"/>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II.</w:t>
            </w:r>
          </w:p>
          <w:p w14:paraId="38046047"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Изучение</w:t>
            </w:r>
          </w:p>
          <w:p w14:paraId="1AEE6427" w14:textId="77777777" w:rsidR="0067155C" w:rsidRPr="00F85A84" w:rsidRDefault="0067155C" w:rsidP="00574737">
            <w:pPr>
              <w:autoSpaceDE w:val="0"/>
              <w:autoSpaceDN w:val="0"/>
              <w:adjustRightInd w:val="0"/>
              <w:spacing w:after="0" w:line="240" w:lineRule="auto"/>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нового</w:t>
            </w:r>
          </w:p>
          <w:p w14:paraId="4684F646" w14:textId="77777777" w:rsidR="0067155C" w:rsidRPr="00F85A84" w:rsidRDefault="0067155C" w:rsidP="00574737">
            <w:pPr>
              <w:autoSpaceDE w:val="0"/>
              <w:autoSpaceDN w:val="0"/>
              <w:adjustRightInd w:val="0"/>
              <w:spacing w:after="0" w:line="240" w:lineRule="auto"/>
              <w:rPr>
                <w:rFonts w:ascii="Times New Roman" w:eastAsia="Calibri" w:hAnsi="Times New Roman" w:cs="Times New Roman"/>
                <w:b/>
                <w:bCs/>
                <w:sz w:val="28"/>
                <w:szCs w:val="28"/>
              </w:rPr>
            </w:pPr>
            <w:r w:rsidRPr="00F85A84">
              <w:rPr>
                <w:rFonts w:ascii="Times New Roman" w:eastAsia="Calibri" w:hAnsi="Times New Roman" w:cs="Times New Roman"/>
                <w:b/>
                <w:bCs/>
                <w:sz w:val="28"/>
                <w:szCs w:val="28"/>
              </w:rPr>
              <w:t>материала</w:t>
            </w:r>
          </w:p>
          <w:p w14:paraId="75E8A78E" w14:textId="77777777" w:rsidR="0067155C" w:rsidRPr="00F85A84" w:rsidRDefault="0067155C" w:rsidP="00574737">
            <w:pPr>
              <w:autoSpaceDE w:val="0"/>
              <w:autoSpaceDN w:val="0"/>
              <w:adjustRightInd w:val="0"/>
              <w:spacing w:after="0" w:line="240" w:lineRule="auto"/>
              <w:rPr>
                <w:rFonts w:ascii="Times New Roman" w:eastAsia="Calibri" w:hAnsi="Times New Roman" w:cs="Times New Roman"/>
                <w:iCs/>
                <w:color w:val="000000"/>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7970E167" w14:textId="77777777" w:rsidR="0067155C" w:rsidRPr="006B15E6" w:rsidRDefault="0067155C" w:rsidP="00574737">
            <w:pPr>
              <w:jc w:val="both"/>
              <w:rPr>
                <w:rFonts w:ascii="Times New Roman" w:hAnsi="Times New Roman" w:cs="Times New Roman"/>
                <w:color w:val="000000"/>
                <w:sz w:val="28"/>
                <w:szCs w:val="28"/>
                <w:shd w:val="clear" w:color="auto" w:fill="FFFFFF"/>
              </w:rPr>
            </w:pPr>
            <w:r w:rsidRPr="006B15E6">
              <w:rPr>
                <w:rFonts w:ascii="Times New Roman" w:hAnsi="Times New Roman" w:cs="Times New Roman"/>
                <w:color w:val="000000"/>
                <w:sz w:val="28"/>
                <w:szCs w:val="28"/>
                <w:shd w:val="clear" w:color="auto" w:fill="FFFFFF"/>
              </w:rPr>
              <w:t>Фронтальная работа.</w:t>
            </w:r>
          </w:p>
          <w:p w14:paraId="7A841F21" w14:textId="77777777" w:rsidR="0067155C" w:rsidRPr="006B15E6" w:rsidRDefault="0067155C" w:rsidP="00574737">
            <w:pPr>
              <w:jc w:val="both"/>
              <w:rPr>
                <w:rFonts w:ascii="Times New Roman" w:hAnsi="Times New Roman" w:cs="Times New Roman"/>
                <w:color w:val="000000"/>
                <w:sz w:val="28"/>
                <w:szCs w:val="28"/>
                <w:shd w:val="clear" w:color="auto" w:fill="FFFFFF"/>
              </w:rPr>
            </w:pPr>
          </w:p>
          <w:p w14:paraId="39AB38CA" w14:textId="77777777" w:rsidR="0067155C" w:rsidRPr="006B15E6" w:rsidRDefault="0067155C" w:rsidP="00574737">
            <w:pPr>
              <w:spacing w:after="0" w:line="240" w:lineRule="auto"/>
              <w:jc w:val="both"/>
              <w:rPr>
                <w:rFonts w:ascii="Times New Roman" w:hAnsi="Times New Roman" w:cs="Times New Roman"/>
                <w:color w:val="000000"/>
                <w:sz w:val="28"/>
                <w:szCs w:val="28"/>
                <w:shd w:val="clear" w:color="auto" w:fill="FFFFFF"/>
              </w:rPr>
            </w:pPr>
            <w:r w:rsidRPr="006B15E6">
              <w:rPr>
                <w:rFonts w:ascii="Times New Roman" w:hAnsi="Times New Roman" w:cs="Times New Roman"/>
                <w:color w:val="000000"/>
                <w:sz w:val="28"/>
                <w:szCs w:val="28"/>
                <w:shd w:val="clear" w:color="auto" w:fill="FFFFFF"/>
              </w:rPr>
              <w:t>Устные методы.</w:t>
            </w:r>
          </w:p>
          <w:p w14:paraId="78AE6456" w14:textId="77777777" w:rsidR="0067155C" w:rsidRPr="006B15E6" w:rsidRDefault="0067155C" w:rsidP="00574737">
            <w:pPr>
              <w:spacing w:after="0" w:line="240" w:lineRule="auto"/>
              <w:jc w:val="both"/>
              <w:rPr>
                <w:rFonts w:ascii="Times New Roman" w:hAnsi="Times New Roman" w:cs="Times New Roman"/>
                <w:color w:val="000000"/>
                <w:sz w:val="28"/>
                <w:szCs w:val="28"/>
                <w:shd w:val="clear" w:color="auto" w:fill="FFFFFF"/>
              </w:rPr>
            </w:pPr>
          </w:p>
          <w:p w14:paraId="554C37F8" w14:textId="77777777" w:rsidR="0067155C" w:rsidRPr="00F85A84" w:rsidRDefault="0067155C" w:rsidP="00574737">
            <w:pPr>
              <w:spacing w:after="0" w:line="240" w:lineRule="auto"/>
              <w:jc w:val="both"/>
              <w:rPr>
                <w:rFonts w:ascii="Times New Roman" w:eastAsia="Calibri" w:hAnsi="Times New Roman" w:cs="Times New Roman"/>
                <w:sz w:val="28"/>
                <w:szCs w:val="28"/>
              </w:rPr>
            </w:pPr>
            <w:r w:rsidRPr="006B15E6">
              <w:rPr>
                <w:rFonts w:ascii="Times New Roman" w:hAnsi="Times New Roman" w:cs="Times New Roman"/>
                <w:color w:val="000000"/>
                <w:sz w:val="28"/>
                <w:szCs w:val="28"/>
                <w:shd w:val="clear" w:color="auto" w:fill="FFFFFF"/>
              </w:rPr>
              <w:t>Индивидуальная и парная работа.</w:t>
            </w:r>
          </w:p>
        </w:tc>
        <w:tc>
          <w:tcPr>
            <w:tcW w:w="7513" w:type="dxa"/>
            <w:tcBorders>
              <w:top w:val="single" w:sz="4" w:space="0" w:color="000000"/>
              <w:left w:val="single" w:sz="4" w:space="0" w:color="000000"/>
              <w:bottom w:val="single" w:sz="4" w:space="0" w:color="000000"/>
              <w:right w:val="single" w:sz="4" w:space="0" w:color="000000"/>
            </w:tcBorders>
          </w:tcPr>
          <w:p w14:paraId="680C0154" w14:textId="77777777" w:rsidR="0067155C" w:rsidRPr="00291A18" w:rsidRDefault="0067155C" w:rsidP="00574737">
            <w:pPr>
              <w:spacing w:after="0" w:line="240" w:lineRule="auto"/>
              <w:jc w:val="both"/>
              <w:rPr>
                <w:rFonts w:ascii="Times New Roman" w:eastAsia="Calibri" w:hAnsi="Times New Roman" w:cs="Times New Roman"/>
                <w:i/>
                <w:iCs/>
                <w:sz w:val="28"/>
                <w:szCs w:val="28"/>
              </w:rPr>
            </w:pPr>
            <w:r w:rsidRPr="00291A18">
              <w:rPr>
                <w:rFonts w:ascii="Times New Roman" w:eastAsia="Calibri" w:hAnsi="Times New Roman" w:cs="Times New Roman"/>
                <w:i/>
                <w:iCs/>
                <w:sz w:val="28"/>
                <w:szCs w:val="28"/>
              </w:rPr>
              <w:t>*Экскурсанты выгружаются на берег реки*</w:t>
            </w:r>
          </w:p>
          <w:p w14:paraId="2F9BE45C" w14:textId="77777777" w:rsidR="0067155C" w:rsidRDefault="0067155C" w:rsidP="00574737">
            <w:pPr>
              <w:spacing w:after="0" w:line="240" w:lineRule="auto"/>
              <w:jc w:val="both"/>
              <w:rPr>
                <w:rFonts w:ascii="Times New Roman" w:eastAsia="Calibri" w:hAnsi="Times New Roman" w:cs="Times New Roman"/>
                <w:sz w:val="28"/>
                <w:szCs w:val="28"/>
              </w:rPr>
            </w:pPr>
          </w:p>
          <w:p w14:paraId="0A946608"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Сегодня мы с вами прогуляется по тайге. Для этого нам необходимо подняться вверх по тропе.</w:t>
            </w:r>
          </w:p>
          <w:p w14:paraId="7A1AF4C1" w14:textId="77777777" w:rsidR="0067155C" w:rsidRDefault="0067155C" w:rsidP="00574737">
            <w:pPr>
              <w:spacing w:after="0" w:line="240" w:lineRule="auto"/>
              <w:jc w:val="both"/>
              <w:rPr>
                <w:rFonts w:ascii="Times New Roman" w:eastAsia="Calibri" w:hAnsi="Times New Roman" w:cs="Times New Roman"/>
                <w:sz w:val="28"/>
                <w:szCs w:val="28"/>
              </w:rPr>
            </w:pPr>
          </w:p>
          <w:p w14:paraId="772C84A0"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291A18">
              <w:rPr>
                <w:rFonts w:ascii="Times New Roman" w:eastAsia="Calibri" w:hAnsi="Times New Roman" w:cs="Times New Roman"/>
                <w:i/>
                <w:iCs/>
                <w:sz w:val="28"/>
                <w:szCs w:val="28"/>
              </w:rPr>
              <w:t xml:space="preserve">экскурсанты поднимаются </w:t>
            </w:r>
            <w:r>
              <w:rPr>
                <w:rFonts w:ascii="Times New Roman" w:eastAsia="Calibri" w:hAnsi="Times New Roman" w:cs="Times New Roman"/>
                <w:i/>
                <w:iCs/>
                <w:sz w:val="28"/>
                <w:szCs w:val="28"/>
              </w:rPr>
              <w:t>п</w:t>
            </w:r>
            <w:r w:rsidRPr="00291A18">
              <w:rPr>
                <w:rFonts w:ascii="Times New Roman" w:eastAsia="Calibri" w:hAnsi="Times New Roman" w:cs="Times New Roman"/>
                <w:i/>
                <w:iCs/>
                <w:sz w:val="28"/>
                <w:szCs w:val="28"/>
              </w:rPr>
              <w:t xml:space="preserve">о тропе </w:t>
            </w:r>
            <w:r>
              <w:rPr>
                <w:rFonts w:ascii="Times New Roman" w:eastAsia="Calibri" w:hAnsi="Times New Roman" w:cs="Times New Roman"/>
                <w:i/>
                <w:iCs/>
                <w:sz w:val="28"/>
                <w:szCs w:val="28"/>
              </w:rPr>
              <w:t>и находят идол</w:t>
            </w:r>
            <w:r>
              <w:rPr>
                <w:rFonts w:ascii="Times New Roman" w:eastAsia="Calibri" w:hAnsi="Times New Roman" w:cs="Times New Roman"/>
                <w:sz w:val="28"/>
                <w:szCs w:val="28"/>
              </w:rPr>
              <w:t>*</w:t>
            </w:r>
          </w:p>
          <w:p w14:paraId="01E8D95A" w14:textId="77777777" w:rsidR="0067155C" w:rsidRDefault="0067155C" w:rsidP="00574737">
            <w:pPr>
              <w:spacing w:after="0" w:line="240" w:lineRule="auto"/>
              <w:jc w:val="both"/>
              <w:rPr>
                <w:rFonts w:ascii="Times New Roman" w:eastAsia="Calibri" w:hAnsi="Times New Roman" w:cs="Times New Roman"/>
                <w:sz w:val="28"/>
                <w:szCs w:val="28"/>
              </w:rPr>
            </w:pPr>
          </w:p>
          <w:p w14:paraId="5CE70279"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Впервые об этом идоле ученые узнали в 1976 году от жителя нашего поселка – Николая Васильевича Коробейникова. Тогда здесь проходила Северо-Ангарская археологическая экспедиция Красноярского педагогического института и Иркутского Государственного университета. После этой экспедиции идол искали многие годы, но найти не могли. Давайте представим, что мы с вами сейчас находимся в 1976 году: вы археологи, идете по лесу и вдруг видите такой объект. Попробуйте его изучить. Посмотрите на него с разных сторон, проверьте, только ли идол здесь можно выделить как археологический объект, измерьте все, что вам нужно, запишите важную на ваш взгляд информацию об этом месте в ваши полевые дневники. Ваша задача как исследователей – собрать всю возможную информацию об объекте.</w:t>
            </w:r>
          </w:p>
          <w:p w14:paraId="2556BF51" w14:textId="77777777" w:rsidR="0067155C" w:rsidRDefault="0067155C" w:rsidP="00574737">
            <w:pPr>
              <w:spacing w:after="0" w:line="240" w:lineRule="auto"/>
              <w:jc w:val="both"/>
              <w:rPr>
                <w:rFonts w:ascii="Times New Roman" w:eastAsia="Calibri" w:hAnsi="Times New Roman" w:cs="Times New Roman"/>
                <w:sz w:val="28"/>
                <w:szCs w:val="28"/>
              </w:rPr>
            </w:pPr>
          </w:p>
          <w:p w14:paraId="0BF64B5D"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Pr="0098140C">
              <w:rPr>
                <w:rFonts w:ascii="Times New Roman" w:eastAsia="Calibri" w:hAnsi="Times New Roman" w:cs="Times New Roman"/>
                <w:i/>
                <w:iCs/>
                <w:sz w:val="28"/>
                <w:szCs w:val="28"/>
              </w:rPr>
              <w:t>на самостоятельное изучение комплекса дается 20 минут</w:t>
            </w:r>
            <w:r>
              <w:rPr>
                <w:rFonts w:ascii="Times New Roman" w:eastAsia="Calibri" w:hAnsi="Times New Roman" w:cs="Times New Roman"/>
                <w:sz w:val="28"/>
                <w:szCs w:val="28"/>
              </w:rPr>
              <w:t>*</w:t>
            </w:r>
          </w:p>
          <w:p w14:paraId="02B5E676" w14:textId="77777777" w:rsidR="0067155C" w:rsidRDefault="0067155C" w:rsidP="00574737">
            <w:pPr>
              <w:spacing w:after="0" w:line="240" w:lineRule="auto"/>
              <w:jc w:val="both"/>
              <w:rPr>
                <w:rFonts w:ascii="Times New Roman" w:eastAsia="Calibri" w:hAnsi="Times New Roman" w:cs="Times New Roman"/>
                <w:sz w:val="28"/>
                <w:szCs w:val="28"/>
              </w:rPr>
            </w:pPr>
          </w:p>
          <w:p w14:paraId="1756EEC6" w14:textId="77777777" w:rsidR="0067155C" w:rsidRDefault="0067155C" w:rsidP="00574737">
            <w:pPr>
              <w:spacing w:after="0" w:line="240" w:lineRule="auto"/>
              <w:jc w:val="both"/>
              <w:rPr>
                <w:rFonts w:ascii="Times New Roman" w:eastAsia="Calibri" w:hAnsi="Times New Roman" w:cs="Times New Roman"/>
                <w:sz w:val="28"/>
                <w:szCs w:val="28"/>
              </w:rPr>
            </w:pPr>
          </w:p>
          <w:p w14:paraId="7D12D45B" w14:textId="77777777" w:rsidR="0067155C" w:rsidRDefault="0067155C" w:rsidP="00574737">
            <w:pPr>
              <w:spacing w:after="0" w:line="240" w:lineRule="auto"/>
              <w:jc w:val="both"/>
              <w:rPr>
                <w:rFonts w:ascii="Times New Roman" w:eastAsia="Calibri" w:hAnsi="Times New Roman" w:cs="Times New Roman"/>
                <w:sz w:val="28"/>
                <w:szCs w:val="28"/>
              </w:rPr>
            </w:pPr>
            <w:r w:rsidRPr="0069593A">
              <w:rPr>
                <w:rFonts w:ascii="Times New Roman" w:eastAsia="Calibri" w:hAnsi="Times New Roman" w:cs="Times New Roman"/>
                <w:b/>
                <w:bCs/>
                <w:color w:val="FF0000"/>
                <w:sz w:val="28"/>
                <w:szCs w:val="28"/>
              </w:rPr>
              <w:t xml:space="preserve">! </w:t>
            </w:r>
            <w:r w:rsidRPr="0069593A">
              <w:rPr>
                <w:rFonts w:ascii="Times New Roman" w:eastAsia="Calibri" w:hAnsi="Times New Roman" w:cs="Times New Roman"/>
                <w:i/>
                <w:iCs/>
                <w:sz w:val="28"/>
                <w:szCs w:val="28"/>
              </w:rPr>
              <w:t>При обследовании объекта обучающиеся могут пользоваться компасом, рулеткой. Все данные необходимо записывать на первые 2 страницы полевого дневника (рабочего листа). Рабочий лист представлен ниже.</w:t>
            </w:r>
          </w:p>
          <w:p w14:paraId="5669A144" w14:textId="77777777" w:rsidR="0067155C" w:rsidRDefault="0067155C" w:rsidP="00574737">
            <w:pPr>
              <w:spacing w:after="0" w:line="240" w:lineRule="auto"/>
              <w:jc w:val="both"/>
              <w:rPr>
                <w:rFonts w:ascii="Times New Roman" w:eastAsia="Calibri" w:hAnsi="Times New Roman" w:cs="Times New Roman"/>
                <w:sz w:val="28"/>
                <w:szCs w:val="28"/>
              </w:rPr>
            </w:pPr>
          </w:p>
          <w:p w14:paraId="2D5C916F" w14:textId="77777777" w:rsidR="0067155C" w:rsidRDefault="0067155C" w:rsidP="00574737">
            <w:pPr>
              <w:spacing w:after="0" w:line="240" w:lineRule="auto"/>
              <w:jc w:val="both"/>
              <w:rPr>
                <w:rFonts w:ascii="Times New Roman" w:eastAsia="Calibri" w:hAnsi="Times New Roman" w:cs="Times New Roman"/>
                <w:sz w:val="28"/>
                <w:szCs w:val="28"/>
              </w:rPr>
            </w:pPr>
          </w:p>
          <w:p w14:paraId="53442019" w14:textId="77777777" w:rsidR="0067155C" w:rsidRDefault="0067155C" w:rsidP="00574737">
            <w:pPr>
              <w:spacing w:after="0" w:line="240" w:lineRule="auto"/>
              <w:jc w:val="both"/>
              <w:rPr>
                <w:rFonts w:ascii="Times New Roman" w:eastAsia="Calibri" w:hAnsi="Times New Roman" w:cs="Times New Roman"/>
                <w:sz w:val="28"/>
                <w:szCs w:val="28"/>
              </w:rPr>
            </w:pPr>
          </w:p>
          <w:p w14:paraId="77903193" w14:textId="77777777" w:rsidR="0067155C" w:rsidRDefault="0067155C" w:rsidP="00574737">
            <w:pPr>
              <w:spacing w:after="0" w:line="240" w:lineRule="auto"/>
              <w:jc w:val="both"/>
              <w:rPr>
                <w:rFonts w:ascii="Times New Roman" w:eastAsia="Calibri" w:hAnsi="Times New Roman" w:cs="Times New Roman"/>
                <w:sz w:val="28"/>
                <w:szCs w:val="28"/>
              </w:rPr>
            </w:pPr>
          </w:p>
          <w:p w14:paraId="71CAD414" w14:textId="77777777" w:rsidR="0067155C" w:rsidRDefault="0067155C" w:rsidP="00574737">
            <w:pPr>
              <w:spacing w:after="0" w:line="240" w:lineRule="auto"/>
              <w:jc w:val="both"/>
              <w:rPr>
                <w:rFonts w:ascii="Times New Roman" w:eastAsia="Calibri" w:hAnsi="Times New Roman" w:cs="Times New Roman"/>
                <w:sz w:val="28"/>
                <w:szCs w:val="28"/>
              </w:rPr>
            </w:pPr>
          </w:p>
          <w:p w14:paraId="0D36F0E4" w14:textId="77777777" w:rsidR="0067155C" w:rsidRDefault="0067155C" w:rsidP="00574737">
            <w:pPr>
              <w:spacing w:after="0" w:line="240" w:lineRule="auto"/>
              <w:jc w:val="both"/>
              <w:rPr>
                <w:rFonts w:ascii="Times New Roman" w:eastAsia="Calibri" w:hAnsi="Times New Roman" w:cs="Times New Roman"/>
                <w:sz w:val="28"/>
                <w:szCs w:val="28"/>
              </w:rPr>
            </w:pPr>
          </w:p>
          <w:p w14:paraId="0FC4046B" w14:textId="77777777" w:rsidR="0067155C" w:rsidRDefault="0067155C" w:rsidP="00574737">
            <w:pPr>
              <w:spacing w:after="0" w:line="240" w:lineRule="auto"/>
              <w:jc w:val="both"/>
              <w:rPr>
                <w:rFonts w:ascii="Times New Roman" w:eastAsia="Calibri" w:hAnsi="Times New Roman" w:cs="Times New Roman"/>
                <w:sz w:val="28"/>
                <w:szCs w:val="28"/>
              </w:rPr>
            </w:pPr>
          </w:p>
          <w:p w14:paraId="6DEA2914"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Итак, что интересного вы нашли?</w:t>
            </w:r>
          </w:p>
          <w:p w14:paraId="4B36C48C" w14:textId="77777777" w:rsidR="0067155C" w:rsidRDefault="0067155C" w:rsidP="00574737">
            <w:pPr>
              <w:spacing w:after="0" w:line="240" w:lineRule="auto"/>
              <w:jc w:val="both"/>
              <w:rPr>
                <w:rFonts w:ascii="Times New Roman" w:eastAsia="Calibri" w:hAnsi="Times New Roman" w:cs="Times New Roman"/>
                <w:sz w:val="28"/>
                <w:szCs w:val="28"/>
              </w:rPr>
            </w:pPr>
          </w:p>
          <w:p w14:paraId="0F1F1870" w14:textId="77777777" w:rsidR="0067155C" w:rsidRDefault="0067155C" w:rsidP="00574737">
            <w:pPr>
              <w:spacing w:after="0" w:line="240" w:lineRule="auto"/>
              <w:jc w:val="both"/>
              <w:rPr>
                <w:rFonts w:ascii="Times New Roman" w:eastAsia="Calibri" w:hAnsi="Times New Roman" w:cs="Times New Roman"/>
                <w:sz w:val="28"/>
                <w:szCs w:val="28"/>
              </w:rPr>
            </w:pPr>
          </w:p>
          <w:p w14:paraId="36F9318B"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2A60DD">
              <w:rPr>
                <w:rFonts w:ascii="Times New Roman" w:eastAsia="Calibri" w:hAnsi="Times New Roman" w:cs="Times New Roman"/>
                <w:i/>
                <w:iCs/>
                <w:sz w:val="28"/>
                <w:szCs w:val="28"/>
              </w:rPr>
              <w:t>экскурсовод соглашается/не соглашается с наблюдениями обучающихся. После предлагает всем вместе еще раз изучить объект (так сказать, обобщить полученную информацию) и начинает рассказывать</w:t>
            </w:r>
            <w:r>
              <w:rPr>
                <w:rFonts w:ascii="Times New Roman" w:eastAsia="Calibri" w:hAnsi="Times New Roman" w:cs="Times New Roman"/>
                <w:sz w:val="28"/>
                <w:szCs w:val="28"/>
              </w:rPr>
              <w:t>*</w:t>
            </w:r>
          </w:p>
          <w:p w14:paraId="10EE6576" w14:textId="77777777" w:rsidR="0067155C" w:rsidRDefault="0067155C" w:rsidP="00574737">
            <w:pPr>
              <w:spacing w:after="0" w:line="240" w:lineRule="auto"/>
              <w:jc w:val="both"/>
              <w:rPr>
                <w:rFonts w:ascii="Times New Roman" w:eastAsia="Calibri" w:hAnsi="Times New Roman" w:cs="Times New Roman"/>
                <w:sz w:val="28"/>
                <w:szCs w:val="28"/>
              </w:rPr>
            </w:pPr>
          </w:p>
          <w:p w14:paraId="24B709AE"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Конечно, первое, что бросается в глаза – каменная фигура человека. Давайте подойдем к ней ближе. </w:t>
            </w:r>
          </w:p>
          <w:p w14:paraId="1CFB1953" w14:textId="77777777" w:rsidR="0067155C" w:rsidRDefault="0067155C" w:rsidP="00574737">
            <w:pPr>
              <w:spacing w:after="0" w:line="240" w:lineRule="auto"/>
              <w:jc w:val="both"/>
              <w:rPr>
                <w:rFonts w:ascii="Times New Roman" w:eastAsia="Calibri" w:hAnsi="Times New Roman" w:cs="Times New Roman"/>
                <w:sz w:val="28"/>
                <w:szCs w:val="28"/>
              </w:rPr>
            </w:pPr>
          </w:p>
          <w:p w14:paraId="68075912"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2A60DD">
              <w:rPr>
                <w:rFonts w:ascii="Times New Roman" w:eastAsia="Calibri" w:hAnsi="Times New Roman" w:cs="Times New Roman"/>
                <w:i/>
                <w:iCs/>
                <w:sz w:val="28"/>
                <w:szCs w:val="28"/>
              </w:rPr>
              <w:t>далее экскурсовод задает вопросы и исходя из ответов на них рассказывает об идоле</w:t>
            </w:r>
            <w:r>
              <w:rPr>
                <w:rFonts w:ascii="Times New Roman" w:eastAsia="Calibri" w:hAnsi="Times New Roman" w:cs="Times New Roman"/>
                <w:sz w:val="28"/>
                <w:szCs w:val="28"/>
              </w:rPr>
              <w:t>*</w:t>
            </w:r>
          </w:p>
          <w:p w14:paraId="7CF0F229" w14:textId="77777777" w:rsidR="0067155C" w:rsidRDefault="0067155C" w:rsidP="00574737">
            <w:pPr>
              <w:spacing w:after="0" w:line="240" w:lineRule="auto"/>
              <w:jc w:val="both"/>
              <w:rPr>
                <w:rFonts w:ascii="Times New Roman" w:eastAsia="Calibri" w:hAnsi="Times New Roman" w:cs="Times New Roman"/>
                <w:sz w:val="28"/>
                <w:szCs w:val="28"/>
              </w:rPr>
            </w:pPr>
          </w:p>
          <w:p w14:paraId="4286FAF1"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Как бы вы его описали?</w:t>
            </w:r>
          </w:p>
          <w:p w14:paraId="4F55C6B1"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Кого могли так изобразить люди?</w:t>
            </w:r>
          </w:p>
          <w:p w14:paraId="28B457A8"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Можете ли вы выдвинуть предположение, как был создан идол?</w:t>
            </w:r>
          </w:p>
          <w:p w14:paraId="29939C54" w14:textId="77777777" w:rsidR="0067155C" w:rsidRDefault="0067155C" w:rsidP="00574737">
            <w:pPr>
              <w:spacing w:after="0" w:line="240" w:lineRule="auto"/>
              <w:jc w:val="both"/>
              <w:rPr>
                <w:rFonts w:ascii="Times New Roman" w:eastAsia="Calibri" w:hAnsi="Times New Roman" w:cs="Times New Roman"/>
                <w:sz w:val="28"/>
                <w:szCs w:val="28"/>
              </w:rPr>
            </w:pPr>
          </w:p>
          <w:p w14:paraId="1EE10342"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w:t>
            </w:r>
            <w:r w:rsidRPr="00C764A4">
              <w:rPr>
                <w:rFonts w:ascii="Times New Roman" w:eastAsia="Calibri" w:hAnsi="Times New Roman" w:cs="Times New Roman"/>
                <w:sz w:val="28"/>
                <w:szCs w:val="28"/>
              </w:rPr>
              <w:t xml:space="preserve">а сегодняшний день </w:t>
            </w:r>
            <w:r>
              <w:rPr>
                <w:rFonts w:ascii="Times New Roman" w:eastAsia="Calibri" w:hAnsi="Times New Roman" w:cs="Times New Roman"/>
                <w:sz w:val="28"/>
                <w:szCs w:val="28"/>
              </w:rPr>
              <w:t xml:space="preserve">он </w:t>
            </w:r>
            <w:r w:rsidRPr="00C764A4">
              <w:rPr>
                <w:rFonts w:ascii="Times New Roman" w:eastAsia="Calibri" w:hAnsi="Times New Roman" w:cs="Times New Roman"/>
                <w:sz w:val="28"/>
                <w:szCs w:val="28"/>
              </w:rPr>
              <w:t xml:space="preserve">является самым северным каменным изваянием в Азии. </w:t>
            </w:r>
            <w:r>
              <w:rPr>
                <w:rFonts w:ascii="Times New Roman" w:eastAsia="Calibri" w:hAnsi="Times New Roman" w:cs="Times New Roman"/>
                <w:sz w:val="28"/>
                <w:szCs w:val="28"/>
              </w:rPr>
              <w:t xml:space="preserve">Посмотрите: он состоит из </w:t>
            </w:r>
            <w:r w:rsidRPr="00C764A4">
              <w:rPr>
                <w:rFonts w:ascii="Times New Roman" w:eastAsia="Calibri" w:hAnsi="Times New Roman" w:cs="Times New Roman"/>
                <w:sz w:val="28"/>
                <w:szCs w:val="28"/>
              </w:rPr>
              <w:t>каменного останца гряды</w:t>
            </w:r>
            <w:r>
              <w:rPr>
                <w:rFonts w:ascii="Times New Roman" w:eastAsia="Calibri" w:hAnsi="Times New Roman" w:cs="Times New Roman"/>
                <w:sz w:val="28"/>
                <w:szCs w:val="28"/>
              </w:rPr>
              <w:t xml:space="preserve">. Высота его небольшая – всего </w:t>
            </w:r>
            <w:r w:rsidRPr="00C764A4">
              <w:rPr>
                <w:rFonts w:ascii="Times New Roman" w:eastAsia="Calibri" w:hAnsi="Times New Roman" w:cs="Times New Roman"/>
                <w:sz w:val="28"/>
                <w:szCs w:val="28"/>
              </w:rPr>
              <w:t xml:space="preserve">152 см. На боковой грани валуна имеется рельефное скульптурное реалистичное изображение лица человека. </w:t>
            </w:r>
            <w:r>
              <w:rPr>
                <w:rFonts w:ascii="Times New Roman" w:eastAsia="Calibri" w:hAnsi="Times New Roman" w:cs="Times New Roman"/>
                <w:sz w:val="28"/>
                <w:szCs w:val="28"/>
              </w:rPr>
              <w:t xml:space="preserve">Посмотрите, как </w:t>
            </w:r>
            <w:r w:rsidRPr="00C764A4">
              <w:rPr>
                <w:rFonts w:ascii="Times New Roman" w:eastAsia="Calibri" w:hAnsi="Times New Roman" w:cs="Times New Roman"/>
                <w:sz w:val="28"/>
                <w:szCs w:val="28"/>
              </w:rPr>
              <w:t>обозначены все элементы человеческого лица: глаза с обозначенными рельефно зрачками, зауженный к макушке лоб, нависающие надбровные дуги, массивный нос, сужающийся на переносице, оконтуренные усы и борода, рот, представленный горизонтальным углублением и имеющий углубление для курительной трубки. Стоит отметить, что облик идола был изменен пришедшими на эту территориями монголоидными племенами. Об этом нам говорит изменение скульптурных приемов</w:t>
            </w:r>
            <w:r>
              <w:rPr>
                <w:rFonts w:ascii="Times New Roman" w:eastAsia="Calibri" w:hAnsi="Times New Roman" w:cs="Times New Roman"/>
                <w:sz w:val="28"/>
                <w:szCs w:val="28"/>
              </w:rPr>
              <w:t>. Посмотрите внимательно, сначала он был выполнен реалистично, пр</w:t>
            </w:r>
            <w:r w:rsidRPr="00C764A4">
              <w:rPr>
                <w:rFonts w:ascii="Times New Roman" w:eastAsia="Calibri" w:hAnsi="Times New Roman" w:cs="Times New Roman"/>
                <w:sz w:val="28"/>
                <w:szCs w:val="28"/>
              </w:rPr>
              <w:t>едставлен рельефной выбивкой с тщательной шлифовкой поверхности (прослеживается на элементах оформления бровей, ноздрей, скул, бороды, рта); второй прием – стесывание и контурное прорезание элементов оформления идола сплошными линиями (стесана горбинка переносицы, нос  подчеркнут парой линий, оконтурены глаза и придан им монголоидный вид, стесана борода). Позднее зрачки изваяния были подкрашены минеральным красителем.</w:t>
            </w:r>
            <w:r>
              <w:rPr>
                <w:rFonts w:ascii="Times New Roman" w:eastAsia="Calibri" w:hAnsi="Times New Roman" w:cs="Times New Roman"/>
                <w:sz w:val="28"/>
                <w:szCs w:val="28"/>
              </w:rPr>
              <w:t xml:space="preserve"> Кроме того, если посмотреть на рот идола, что можно увидеть? (округлое углубление). Вероятнее всего, оно было сделано тогда, когда на эту территорию пришли русские, и отверстие для курительной трубки.</w:t>
            </w:r>
          </w:p>
          <w:p w14:paraId="3946AC0E" w14:textId="77777777" w:rsidR="0067155C" w:rsidRDefault="0067155C" w:rsidP="00574737">
            <w:pPr>
              <w:spacing w:after="0" w:line="240" w:lineRule="auto"/>
              <w:jc w:val="both"/>
              <w:rPr>
                <w:rFonts w:ascii="Times New Roman" w:eastAsia="Calibri" w:hAnsi="Times New Roman" w:cs="Times New Roman"/>
                <w:sz w:val="28"/>
                <w:szCs w:val="28"/>
              </w:rPr>
            </w:pPr>
          </w:p>
          <w:p w14:paraId="67436DF3"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Идем дальше. На какой объект вы бы обратили внимание теперь? (на петроглиф «Личина»).</w:t>
            </w:r>
          </w:p>
          <w:p w14:paraId="20DDED74"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бы вы описали это изображение? Сделайте его зарисовку в полевом дневнике.</w:t>
            </w:r>
          </w:p>
          <w:p w14:paraId="7CEB3D60" w14:textId="77777777" w:rsidR="0067155C" w:rsidRDefault="0067155C" w:rsidP="00574737">
            <w:pPr>
              <w:spacing w:after="0" w:line="240" w:lineRule="auto"/>
              <w:jc w:val="both"/>
              <w:rPr>
                <w:rFonts w:ascii="Times New Roman" w:eastAsia="Calibri" w:hAnsi="Times New Roman" w:cs="Times New Roman"/>
                <w:sz w:val="28"/>
                <w:szCs w:val="28"/>
              </w:rPr>
            </w:pPr>
          </w:p>
          <w:p w14:paraId="679E7B97"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Посмотрите, как ч</w:t>
            </w:r>
            <w:r w:rsidRPr="00AE6282">
              <w:rPr>
                <w:rFonts w:ascii="Times New Roman" w:eastAsia="Calibri" w:hAnsi="Times New Roman" w:cs="Times New Roman"/>
                <w:sz w:val="28"/>
                <w:szCs w:val="28"/>
              </w:rPr>
              <w:t xml:space="preserve">етко очерчен овал лица, расширяющийся к «щекам», и сужающийся к заостренному «подбородку». Миндалевидной формы глаза обозначены линиями. Нос </w:t>
            </w:r>
            <w:r>
              <w:rPr>
                <w:rFonts w:ascii="Times New Roman" w:eastAsia="Calibri" w:hAnsi="Times New Roman" w:cs="Times New Roman"/>
                <w:sz w:val="28"/>
                <w:szCs w:val="28"/>
              </w:rPr>
              <w:t xml:space="preserve">изображения </w:t>
            </w:r>
            <w:r w:rsidRPr="00AE6282">
              <w:rPr>
                <w:rFonts w:ascii="Times New Roman" w:eastAsia="Calibri" w:hAnsi="Times New Roman" w:cs="Times New Roman"/>
                <w:sz w:val="28"/>
                <w:szCs w:val="28"/>
              </w:rPr>
              <w:t xml:space="preserve">обозначен слабозаметной линией, уголки линии рта чуть приподняты. По бокам лица на уровне висков зафиксированы уши овальной формы. Нельзя однозначно утверждать, что данное изображение является археологическим объектом – вполне вероятно, что оно было нанесено намного позднее времени создания и функционирования комплекса. </w:t>
            </w:r>
            <w:r>
              <w:rPr>
                <w:rFonts w:ascii="Times New Roman" w:eastAsia="Calibri" w:hAnsi="Times New Roman" w:cs="Times New Roman"/>
                <w:sz w:val="28"/>
                <w:szCs w:val="28"/>
              </w:rPr>
              <w:t>Обратите внимание</w:t>
            </w:r>
            <w:r w:rsidRPr="00AE6282">
              <w:rPr>
                <w:rFonts w:ascii="Times New Roman" w:eastAsia="Calibri" w:hAnsi="Times New Roman" w:cs="Times New Roman"/>
                <w:sz w:val="28"/>
                <w:szCs w:val="28"/>
              </w:rPr>
              <w:t xml:space="preserve">, что линии, обозначающие овал лица и глаза, наносились на плоскость неоднократно, в результате чего стали выражены более широкими и глубокими линиями в сравнении с другими деталями лица (носом, ртом и ушами). </w:t>
            </w:r>
          </w:p>
          <w:p w14:paraId="45F84977" w14:textId="77777777" w:rsidR="0067155C" w:rsidRDefault="0067155C" w:rsidP="00574737">
            <w:pPr>
              <w:spacing w:after="0" w:line="240" w:lineRule="auto"/>
              <w:jc w:val="both"/>
              <w:rPr>
                <w:rFonts w:ascii="Times New Roman" w:eastAsia="Calibri" w:hAnsi="Times New Roman" w:cs="Times New Roman"/>
                <w:sz w:val="28"/>
                <w:szCs w:val="28"/>
              </w:rPr>
            </w:pPr>
          </w:p>
          <w:p w14:paraId="61272C80"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почему так могло получиться – зачем эти линии наносили так много раз?</w:t>
            </w:r>
          </w:p>
          <w:p w14:paraId="36E31546" w14:textId="77777777" w:rsidR="0067155C" w:rsidRDefault="0067155C" w:rsidP="00574737">
            <w:pPr>
              <w:spacing w:after="0" w:line="240" w:lineRule="auto"/>
              <w:jc w:val="both"/>
              <w:rPr>
                <w:rFonts w:ascii="Times New Roman" w:eastAsia="Calibri" w:hAnsi="Times New Roman" w:cs="Times New Roman"/>
                <w:sz w:val="28"/>
                <w:szCs w:val="28"/>
              </w:rPr>
            </w:pPr>
          </w:p>
          <w:p w14:paraId="40B3F20D"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4F6F86">
              <w:rPr>
                <w:rFonts w:ascii="Times New Roman" w:eastAsia="Calibri" w:hAnsi="Times New Roman" w:cs="Times New Roman"/>
                <w:i/>
                <w:iCs/>
                <w:sz w:val="28"/>
                <w:szCs w:val="28"/>
              </w:rPr>
              <w:t>слушает ответы, в конце дает свою интерпр</w:t>
            </w:r>
            <w:r>
              <w:rPr>
                <w:rFonts w:ascii="Times New Roman" w:eastAsia="Calibri" w:hAnsi="Times New Roman" w:cs="Times New Roman"/>
                <w:i/>
                <w:iCs/>
                <w:sz w:val="28"/>
                <w:szCs w:val="28"/>
              </w:rPr>
              <w:t>е</w:t>
            </w:r>
            <w:r w:rsidRPr="004F6F86">
              <w:rPr>
                <w:rFonts w:ascii="Times New Roman" w:eastAsia="Calibri" w:hAnsi="Times New Roman" w:cs="Times New Roman"/>
                <w:i/>
                <w:iCs/>
                <w:sz w:val="28"/>
                <w:szCs w:val="28"/>
              </w:rPr>
              <w:t>тацию</w:t>
            </w:r>
            <w:r>
              <w:rPr>
                <w:rFonts w:ascii="Times New Roman" w:eastAsia="Calibri" w:hAnsi="Times New Roman" w:cs="Times New Roman"/>
                <w:sz w:val="28"/>
                <w:szCs w:val="28"/>
              </w:rPr>
              <w:t>*</w:t>
            </w:r>
          </w:p>
          <w:p w14:paraId="5259AB79" w14:textId="77777777" w:rsidR="0067155C" w:rsidRDefault="0067155C" w:rsidP="00574737">
            <w:pPr>
              <w:spacing w:after="0" w:line="240" w:lineRule="auto"/>
              <w:jc w:val="both"/>
              <w:rPr>
                <w:rFonts w:ascii="Times New Roman" w:eastAsia="Calibri" w:hAnsi="Times New Roman" w:cs="Times New Roman"/>
                <w:sz w:val="28"/>
                <w:szCs w:val="28"/>
              </w:rPr>
            </w:pPr>
          </w:p>
          <w:p w14:paraId="55141720" w14:textId="77777777" w:rsidR="0067155C" w:rsidRDefault="0067155C" w:rsidP="00574737">
            <w:pPr>
              <w:spacing w:after="0" w:line="240" w:lineRule="auto"/>
              <w:jc w:val="both"/>
              <w:rPr>
                <w:rFonts w:ascii="Times New Roman" w:eastAsia="Calibri" w:hAnsi="Times New Roman" w:cs="Times New Roman"/>
                <w:sz w:val="28"/>
                <w:szCs w:val="28"/>
              </w:rPr>
            </w:pPr>
            <w:r w:rsidRPr="00AE6282">
              <w:rPr>
                <w:rFonts w:ascii="Times New Roman" w:eastAsia="Calibri" w:hAnsi="Times New Roman" w:cs="Times New Roman"/>
                <w:sz w:val="28"/>
                <w:szCs w:val="28"/>
              </w:rPr>
              <w:t>В</w:t>
            </w:r>
            <w:r>
              <w:rPr>
                <w:rFonts w:ascii="Times New Roman" w:eastAsia="Calibri" w:hAnsi="Times New Roman" w:cs="Times New Roman"/>
                <w:sz w:val="28"/>
                <w:szCs w:val="28"/>
              </w:rPr>
              <w:t xml:space="preserve">полне возможно, </w:t>
            </w:r>
            <w:r w:rsidRPr="00AE6282">
              <w:rPr>
                <w:rFonts w:ascii="Times New Roman" w:eastAsia="Calibri" w:hAnsi="Times New Roman" w:cs="Times New Roman"/>
                <w:sz w:val="28"/>
                <w:szCs w:val="28"/>
              </w:rPr>
              <w:t>что овал лица и глаза личины обладали сакральным содержанием и были задействованы в ритуальных действиях. Возможно, личина как элемент культового комплекса имела второстепенное значение в ритуалах, проводимых у идола.</w:t>
            </w:r>
          </w:p>
          <w:p w14:paraId="7EC7FC1D" w14:textId="77777777" w:rsidR="0067155C" w:rsidRPr="000F090D" w:rsidRDefault="0067155C" w:rsidP="00574737">
            <w:pPr>
              <w:spacing w:after="0" w:line="240" w:lineRule="auto"/>
              <w:jc w:val="both"/>
              <w:rPr>
                <w:rFonts w:ascii="Times New Roman" w:eastAsia="Calibri" w:hAnsi="Times New Roman" w:cs="Times New Roman"/>
                <w:i/>
                <w:iCs/>
                <w:sz w:val="28"/>
                <w:szCs w:val="28"/>
              </w:rPr>
            </w:pPr>
          </w:p>
          <w:p w14:paraId="591FEE67" w14:textId="77777777" w:rsidR="0067155C" w:rsidRPr="000F090D" w:rsidRDefault="0067155C" w:rsidP="00574737">
            <w:pPr>
              <w:spacing w:after="0" w:line="240" w:lineRule="auto"/>
              <w:jc w:val="both"/>
              <w:rPr>
                <w:rFonts w:ascii="Times New Roman" w:eastAsia="Calibri" w:hAnsi="Times New Roman" w:cs="Times New Roman"/>
                <w:i/>
                <w:iCs/>
                <w:sz w:val="28"/>
                <w:szCs w:val="28"/>
              </w:rPr>
            </w:pPr>
            <w:r w:rsidRPr="000F090D">
              <w:rPr>
                <w:rFonts w:ascii="Times New Roman" w:eastAsia="Calibri" w:hAnsi="Times New Roman" w:cs="Times New Roman"/>
                <w:i/>
                <w:iCs/>
                <w:sz w:val="28"/>
                <w:szCs w:val="28"/>
              </w:rPr>
              <w:t>*переходят к петроглифу «</w:t>
            </w:r>
            <w:proofErr w:type="gramStart"/>
            <w:r w:rsidRPr="000F090D">
              <w:rPr>
                <w:rFonts w:ascii="Times New Roman" w:eastAsia="Calibri" w:hAnsi="Times New Roman" w:cs="Times New Roman"/>
                <w:i/>
                <w:iCs/>
                <w:sz w:val="28"/>
                <w:szCs w:val="28"/>
              </w:rPr>
              <w:t>круг»*</w:t>
            </w:r>
            <w:proofErr w:type="gramEnd"/>
          </w:p>
          <w:p w14:paraId="3909C7A6" w14:textId="77777777" w:rsidR="0067155C" w:rsidRDefault="0067155C" w:rsidP="00574737">
            <w:pPr>
              <w:spacing w:after="0" w:line="240" w:lineRule="auto"/>
              <w:jc w:val="both"/>
              <w:rPr>
                <w:rFonts w:ascii="Times New Roman" w:eastAsia="Calibri" w:hAnsi="Times New Roman" w:cs="Times New Roman"/>
                <w:sz w:val="28"/>
                <w:szCs w:val="28"/>
              </w:rPr>
            </w:pPr>
          </w:p>
          <w:p w14:paraId="473D0A2A" w14:textId="77777777" w:rsidR="0067155C" w:rsidRDefault="0067155C" w:rsidP="00574737">
            <w:pPr>
              <w:spacing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Двигаемся дальше. Как вы думаете, является ли это углубление археологическим объектом? Почему? Давайте рассмотрим его внимательнее. Это круг, разрушившийся внутри. Однако по краям он оформлен также, как и идол. </w:t>
            </w:r>
            <w:r>
              <w:rPr>
                <w:rFonts w:ascii="Times New Roman" w:hAnsi="Times New Roman" w:cs="Times New Roman"/>
                <w:sz w:val="28"/>
                <w:szCs w:val="28"/>
              </w:rPr>
              <w:t xml:space="preserve"> Возможно, когда-то это было изображение личины или </w:t>
            </w:r>
            <w:r>
              <w:rPr>
                <w:rFonts w:ascii="Times New Roman" w:hAnsi="Times New Roman" w:cs="Times New Roman"/>
                <w:sz w:val="28"/>
                <w:szCs w:val="28"/>
              </w:rPr>
              <w:lastRenderedPageBreak/>
              <w:t>солярного знака. Интерпретировать его сейчас довольно сложно, однако отнести к археологическим объектам стоит. Давайте пойдем дальше. Этот петроглиф находится совсем рядом с гротами. Рассмотрим каждый из них.</w:t>
            </w:r>
          </w:p>
          <w:p w14:paraId="0BBBC574" w14:textId="77777777" w:rsidR="0067155C" w:rsidRDefault="0067155C" w:rsidP="0057473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A6F23">
              <w:rPr>
                <w:rFonts w:ascii="Times New Roman" w:hAnsi="Times New Roman" w:cs="Times New Roman"/>
                <w:i/>
                <w:iCs/>
                <w:sz w:val="28"/>
                <w:szCs w:val="28"/>
              </w:rPr>
              <w:t>переходят к гроту №1</w:t>
            </w:r>
            <w:r>
              <w:rPr>
                <w:rFonts w:ascii="Times New Roman" w:hAnsi="Times New Roman" w:cs="Times New Roman"/>
                <w:sz w:val="28"/>
                <w:szCs w:val="28"/>
              </w:rPr>
              <w:t>*</w:t>
            </w:r>
          </w:p>
          <w:p w14:paraId="3D929E99"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Посмотрите на него внимательно. Из скальных останцев естественным образом был создан грот. Как вы думаете, для чего он был использовался?</w:t>
            </w:r>
          </w:p>
          <w:p w14:paraId="3CDB3AE9" w14:textId="77777777" w:rsidR="0067155C" w:rsidRDefault="0067155C" w:rsidP="00574737">
            <w:pPr>
              <w:spacing w:line="240" w:lineRule="auto"/>
              <w:jc w:val="both"/>
              <w:rPr>
                <w:rFonts w:ascii="Times New Roman" w:hAnsi="Times New Roman" w:cs="Times New Roman"/>
                <w:sz w:val="28"/>
                <w:szCs w:val="28"/>
              </w:rPr>
            </w:pPr>
          </w:p>
          <w:p w14:paraId="416FC2A1"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Здесь разводили костры. Это мы можем увидеть по следам копоти стенках грота.</w:t>
            </w:r>
          </w:p>
          <w:p w14:paraId="778A66FD"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Пока что давайте рассмотрим грот №2, но к этому гроту мы еще вернемся.</w:t>
            </w:r>
          </w:p>
          <w:p w14:paraId="139DE336"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*рассматривают грот №2*</w:t>
            </w:r>
          </w:p>
          <w:p w14:paraId="2B22464A"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Взгляните, этот грот также, как и предыдущий, был создан естественным путем. Здесь также разжигали костры. Кстати, а для чего люди могли жечь здесь костры? </w:t>
            </w:r>
          </w:p>
          <w:p w14:paraId="5CEF5D26"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Давайте теперь посмотрим на комплекс со стороны – отойдем от него дальше. Что, помимо идола, бросается вам в глаза? (3 высоких камня, похожие на людей).</w:t>
            </w:r>
          </w:p>
          <w:p w14:paraId="65D55398"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самом деле, эти изваяния тоже признаются учеными, как часть комплекса. </w:t>
            </w:r>
          </w:p>
          <w:p w14:paraId="43F4D16D"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Отдельно стоит обратить внимание на валун, находящийся немного поодаль от комплекса. Посмотрите на него: как думаете, что он напоминает? (большой стол). Как древний человек мог использовать его? (возможно, разделывать животных). Скорее всего, он был</w:t>
            </w:r>
            <w:r w:rsidRPr="006F47AF">
              <w:rPr>
                <w:rFonts w:ascii="Times New Roman" w:hAnsi="Times New Roman" w:cs="Times New Roman"/>
                <w:sz w:val="28"/>
                <w:szCs w:val="28"/>
              </w:rPr>
              <w:t xml:space="preserve"> предназначе</w:t>
            </w:r>
            <w:r>
              <w:rPr>
                <w:rFonts w:ascii="Times New Roman" w:hAnsi="Times New Roman" w:cs="Times New Roman"/>
                <w:sz w:val="28"/>
                <w:szCs w:val="28"/>
              </w:rPr>
              <w:t>н</w:t>
            </w:r>
            <w:r w:rsidRPr="006F47AF">
              <w:rPr>
                <w:rFonts w:ascii="Times New Roman" w:hAnsi="Times New Roman" w:cs="Times New Roman"/>
                <w:sz w:val="28"/>
                <w:szCs w:val="28"/>
              </w:rPr>
              <w:t xml:space="preserve"> для разделки ритуальных туш лося и медведя. Под ним нашли </w:t>
            </w:r>
            <w:r w:rsidRPr="006F47AF">
              <w:rPr>
                <w:rFonts w:ascii="Times New Roman" w:hAnsi="Times New Roman" w:cs="Times New Roman"/>
                <w:sz w:val="28"/>
                <w:szCs w:val="28"/>
              </w:rPr>
              <w:lastRenderedPageBreak/>
              <w:t>характерные осколки кости без воздействия огня. Когда делили тушу, отрубали лапы, отрубали черепа и у черепов отрубали челюсть. Потом то, что отрубали, сжигали ритуально в нишах.</w:t>
            </w:r>
          </w:p>
          <w:p w14:paraId="221308F5"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Сейчас же сюда приносят монетки и конфеты в дар идолу-хозяину.</w:t>
            </w:r>
          </w:p>
          <w:p w14:paraId="4F4B67FC"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В целом, мы с вами рассмотрели все элементы скальной гряды. Можете ли вы уже сейчас сделать вывод о назначении этого места?</w:t>
            </w:r>
          </w:p>
          <w:p w14:paraId="1AE1053E"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Для того, чтобы получить больше информации, я предлагаю вам провести археологические раскопки.</w:t>
            </w:r>
          </w:p>
          <w:p w14:paraId="4592D511" w14:textId="77777777" w:rsidR="0067155C" w:rsidRPr="00BE50FE"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770354">
              <w:rPr>
                <w:rFonts w:ascii="Times New Roman" w:hAnsi="Times New Roman" w:cs="Times New Roman"/>
                <w:i/>
                <w:iCs/>
                <w:sz w:val="28"/>
                <w:szCs w:val="28"/>
              </w:rPr>
              <w:t xml:space="preserve">в это время второй учитель раскладывает ламинированные рисунки находок в гроты – разбрасывая их вдоль стенок </w:t>
            </w:r>
            <w:proofErr w:type="gramStart"/>
            <w:r w:rsidRPr="00770354">
              <w:rPr>
                <w:rFonts w:ascii="Times New Roman" w:hAnsi="Times New Roman" w:cs="Times New Roman"/>
                <w:i/>
                <w:iCs/>
                <w:sz w:val="28"/>
                <w:szCs w:val="28"/>
              </w:rPr>
              <w:t>гротов)*</w:t>
            </w:r>
            <w:proofErr w:type="gramEnd"/>
          </w:p>
          <w:p w14:paraId="2D04DA33" w14:textId="77777777" w:rsidR="0067155C" w:rsidRDefault="0067155C" w:rsidP="00574737">
            <w:pPr>
              <w:spacing w:line="240" w:lineRule="auto"/>
              <w:jc w:val="both"/>
              <w:rPr>
                <w:rFonts w:ascii="Times New Roman" w:hAnsi="Times New Roman" w:cs="Times New Roman"/>
                <w:sz w:val="28"/>
                <w:szCs w:val="28"/>
              </w:rPr>
            </w:pPr>
            <w:r w:rsidRPr="00770354">
              <w:rPr>
                <w:rFonts w:ascii="Times New Roman" w:hAnsi="Times New Roman" w:cs="Times New Roman"/>
                <w:sz w:val="28"/>
                <w:szCs w:val="28"/>
              </w:rPr>
              <w:t xml:space="preserve">Первые раскопки на этом идоле были проведены Юрием Анатольевичем </w:t>
            </w:r>
            <w:proofErr w:type="spellStart"/>
            <w:r w:rsidRPr="00770354">
              <w:rPr>
                <w:rFonts w:ascii="Times New Roman" w:hAnsi="Times New Roman" w:cs="Times New Roman"/>
                <w:sz w:val="28"/>
                <w:szCs w:val="28"/>
              </w:rPr>
              <w:t>Гревцовым</w:t>
            </w:r>
            <w:proofErr w:type="spellEnd"/>
            <w:r w:rsidRPr="00770354">
              <w:rPr>
                <w:rFonts w:ascii="Times New Roman" w:hAnsi="Times New Roman" w:cs="Times New Roman"/>
                <w:sz w:val="28"/>
                <w:szCs w:val="28"/>
              </w:rPr>
              <w:t xml:space="preserve"> в 1992 году. Тогда музей города Железногорска занимался сбором археологических артефактов для создания экспозиции музея. Большинство находок было обнаружено именно здесь – в гротах. Посмотрите, как они расположены. Как вы думаете, они расположены именно по стенкам гротов?</w:t>
            </w:r>
          </w:p>
          <w:p w14:paraId="2E339505"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Давайте попробуем сопоставить расположение находок и копоть на стенках гротов. (экскурсанты должны прийти к мысли, что находки попадали в костер во время обрядов, а когда нужно было развести новый костер – старые угли и находки разметались по сторонам.</w:t>
            </w:r>
          </w:p>
          <w:p w14:paraId="0BE8A707"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Теперь давайте рассмотрим подробнее сами находки. Что вы здесь видите? (бляшки, нож, зеркало и так далее). </w:t>
            </w:r>
          </w:p>
          <w:p w14:paraId="775C7295" w14:textId="77777777" w:rsidR="0067155C"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137B5D">
              <w:rPr>
                <w:rFonts w:ascii="Times New Roman" w:hAnsi="Times New Roman" w:cs="Times New Roman"/>
                <w:i/>
                <w:iCs/>
                <w:sz w:val="28"/>
                <w:szCs w:val="28"/>
              </w:rPr>
              <w:t>Далее экскурсовод предлагает сравнить 2 бляшки разного времени и предположить, какая из них появилась раньше, а какая позже</w:t>
            </w:r>
            <w:r>
              <w:rPr>
                <w:rFonts w:ascii="Times New Roman" w:hAnsi="Times New Roman" w:cs="Times New Roman"/>
                <w:sz w:val="28"/>
                <w:szCs w:val="28"/>
              </w:rPr>
              <w:t>*</w:t>
            </w:r>
          </w:p>
          <w:p w14:paraId="30A4C36D" w14:textId="77777777" w:rsidR="0067155C" w:rsidRPr="0069593A" w:rsidRDefault="0067155C" w:rsidP="0057473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Посмотрите на оформление этих бляшек. В целом, они дублируют друг друга, однако одна из них проработана намного лучше, чем другая. Это связано с тем, что со </w:t>
            </w:r>
            <w:r w:rsidRPr="00EC08BC">
              <w:rPr>
                <w:rFonts w:ascii="Times New Roman" w:hAnsi="Times New Roman" w:cs="Times New Roman"/>
                <w:sz w:val="28"/>
                <w:szCs w:val="28"/>
              </w:rPr>
              <w:t>временем образ</w:t>
            </w:r>
            <w:r>
              <w:rPr>
                <w:rFonts w:ascii="Times New Roman" w:hAnsi="Times New Roman" w:cs="Times New Roman"/>
                <w:sz w:val="28"/>
                <w:szCs w:val="28"/>
              </w:rPr>
              <w:t xml:space="preserve"> упрощался.</w:t>
            </w:r>
          </w:p>
        </w:tc>
        <w:tc>
          <w:tcPr>
            <w:tcW w:w="3685" w:type="dxa"/>
            <w:tcBorders>
              <w:top w:val="single" w:sz="4" w:space="0" w:color="000000"/>
              <w:left w:val="single" w:sz="4" w:space="0" w:color="000000"/>
              <w:bottom w:val="single" w:sz="4" w:space="0" w:color="000000"/>
              <w:right w:val="single" w:sz="4" w:space="0" w:color="000000"/>
            </w:tcBorders>
          </w:tcPr>
          <w:p w14:paraId="3BEA0BD5" w14:textId="77777777" w:rsidR="0067155C" w:rsidRPr="006B15E6" w:rsidRDefault="0067155C" w:rsidP="00574737">
            <w:pPr>
              <w:spacing w:after="0" w:line="240" w:lineRule="auto"/>
              <w:jc w:val="center"/>
              <w:rPr>
                <w:rFonts w:ascii="Times New Roman" w:eastAsia="Calibri" w:hAnsi="Times New Roman" w:cs="Times New Roman"/>
                <w:b/>
                <w:bCs/>
                <w:sz w:val="28"/>
                <w:szCs w:val="28"/>
              </w:rPr>
            </w:pPr>
            <w:r w:rsidRPr="006B15E6">
              <w:rPr>
                <w:rFonts w:ascii="Times New Roman" w:eastAsia="Calibri" w:hAnsi="Times New Roman" w:cs="Times New Roman"/>
                <w:b/>
                <w:bCs/>
                <w:sz w:val="28"/>
                <w:szCs w:val="28"/>
              </w:rPr>
              <w:lastRenderedPageBreak/>
              <w:t>УУД</w:t>
            </w:r>
          </w:p>
          <w:p w14:paraId="1CD4BF0D" w14:textId="77777777" w:rsidR="0067155C" w:rsidRPr="007342E0" w:rsidRDefault="0067155C" w:rsidP="00574737">
            <w:pPr>
              <w:spacing w:after="0" w:line="240" w:lineRule="auto"/>
              <w:jc w:val="both"/>
              <w:rPr>
                <w:rFonts w:ascii="Times New Roman" w:eastAsia="Calibri" w:hAnsi="Times New Roman" w:cs="Times New Roman"/>
                <w:b/>
                <w:bCs/>
                <w:sz w:val="28"/>
                <w:szCs w:val="28"/>
              </w:rPr>
            </w:pPr>
            <w:r w:rsidRPr="007342E0">
              <w:rPr>
                <w:rFonts w:ascii="Times New Roman" w:eastAsia="Calibri" w:hAnsi="Times New Roman" w:cs="Times New Roman"/>
                <w:b/>
                <w:bCs/>
                <w:sz w:val="28"/>
                <w:szCs w:val="28"/>
              </w:rPr>
              <w:t>Личностные:</w:t>
            </w:r>
          </w:p>
          <w:p w14:paraId="28B212F1"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 xml:space="preserve">проявление интереса к </w:t>
            </w:r>
            <w:r>
              <w:rPr>
                <w:rFonts w:ascii="Times New Roman" w:eastAsia="Calibri" w:hAnsi="Times New Roman" w:cs="Times New Roman"/>
                <w:sz w:val="28"/>
                <w:szCs w:val="28"/>
              </w:rPr>
              <w:t>объекту экскурсии и новому материалу</w:t>
            </w:r>
            <w:r w:rsidRPr="007342E0">
              <w:rPr>
                <w:rFonts w:ascii="Times New Roman" w:eastAsia="Calibri" w:hAnsi="Times New Roman" w:cs="Times New Roman"/>
                <w:sz w:val="28"/>
                <w:szCs w:val="28"/>
              </w:rPr>
              <w:t>;</w:t>
            </w:r>
          </w:p>
          <w:p w14:paraId="528D6A63"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формирование ценностных ориентиров и смыслов учебной деятельности на основе развития познавательных интересов, учебных мотивов;</w:t>
            </w:r>
          </w:p>
          <w:p w14:paraId="163732B5"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 xml:space="preserve">формирование положительного отношения к процессу познания; </w:t>
            </w:r>
          </w:p>
          <w:p w14:paraId="5EA0FBF4" w14:textId="77777777" w:rsidR="0067155C" w:rsidRPr="007342E0" w:rsidRDefault="0067155C" w:rsidP="00574737">
            <w:pPr>
              <w:spacing w:after="0" w:line="240" w:lineRule="auto"/>
              <w:jc w:val="both"/>
              <w:rPr>
                <w:rFonts w:ascii="Times New Roman" w:eastAsia="Calibri" w:hAnsi="Times New Roman" w:cs="Times New Roman"/>
                <w:b/>
                <w:bCs/>
                <w:sz w:val="28"/>
                <w:szCs w:val="28"/>
              </w:rPr>
            </w:pPr>
            <w:r w:rsidRPr="007342E0">
              <w:rPr>
                <w:rFonts w:ascii="Times New Roman" w:eastAsia="Calibri" w:hAnsi="Times New Roman" w:cs="Times New Roman"/>
                <w:b/>
                <w:bCs/>
                <w:sz w:val="28"/>
                <w:szCs w:val="28"/>
              </w:rPr>
              <w:t>Познавательные:</w:t>
            </w:r>
          </w:p>
          <w:p w14:paraId="60EEB44D"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 xml:space="preserve">извлечение необходимой информации из </w:t>
            </w:r>
            <w:r>
              <w:rPr>
                <w:rFonts w:ascii="Times New Roman" w:eastAsia="Calibri" w:hAnsi="Times New Roman" w:cs="Times New Roman"/>
                <w:sz w:val="28"/>
                <w:szCs w:val="28"/>
              </w:rPr>
              <w:t xml:space="preserve">объекта путем наблюдения и </w:t>
            </w:r>
            <w:r w:rsidRPr="007342E0">
              <w:rPr>
                <w:rFonts w:ascii="Times New Roman" w:eastAsia="Calibri" w:hAnsi="Times New Roman" w:cs="Times New Roman"/>
                <w:sz w:val="28"/>
                <w:szCs w:val="28"/>
              </w:rPr>
              <w:t>рассказа учителя;</w:t>
            </w:r>
          </w:p>
          <w:p w14:paraId="4087E70F"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r>
            <w:r>
              <w:rPr>
                <w:rFonts w:ascii="Times New Roman" w:eastAsia="Calibri" w:hAnsi="Times New Roman" w:cs="Times New Roman"/>
                <w:sz w:val="28"/>
                <w:szCs w:val="28"/>
              </w:rPr>
              <w:t>получение,</w:t>
            </w:r>
            <w:r w:rsidRPr="007342E0">
              <w:rPr>
                <w:rFonts w:ascii="Times New Roman" w:eastAsia="Calibri" w:hAnsi="Times New Roman" w:cs="Times New Roman"/>
                <w:sz w:val="28"/>
                <w:szCs w:val="28"/>
              </w:rPr>
              <w:t xml:space="preserve"> расширение знаний о </w:t>
            </w:r>
            <w:r>
              <w:rPr>
                <w:rFonts w:ascii="Times New Roman" w:eastAsia="Calibri" w:hAnsi="Times New Roman" w:cs="Times New Roman"/>
                <w:sz w:val="28"/>
                <w:szCs w:val="28"/>
              </w:rPr>
              <w:t xml:space="preserve">жизни </w:t>
            </w:r>
            <w:r>
              <w:rPr>
                <w:rFonts w:ascii="Times New Roman" w:eastAsia="Calibri" w:hAnsi="Times New Roman" w:cs="Times New Roman"/>
                <w:sz w:val="28"/>
                <w:szCs w:val="28"/>
              </w:rPr>
              <w:lastRenderedPageBreak/>
              <w:t>людей Нижнего Приангарья в 7 веке до н.э. и археологическом наследии района</w:t>
            </w:r>
            <w:r w:rsidRPr="007342E0">
              <w:rPr>
                <w:rFonts w:ascii="Times New Roman" w:eastAsia="Calibri" w:hAnsi="Times New Roman" w:cs="Times New Roman"/>
                <w:sz w:val="28"/>
                <w:szCs w:val="28"/>
              </w:rPr>
              <w:t>;</w:t>
            </w:r>
          </w:p>
          <w:p w14:paraId="38B7F24E"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структурирование учебного материала</w:t>
            </w:r>
            <w:r>
              <w:rPr>
                <w:rFonts w:ascii="Times New Roman" w:eastAsia="Calibri" w:hAnsi="Times New Roman" w:cs="Times New Roman"/>
                <w:sz w:val="28"/>
                <w:szCs w:val="28"/>
              </w:rPr>
              <w:t xml:space="preserve"> и </w:t>
            </w:r>
            <w:r w:rsidRPr="007342E0">
              <w:rPr>
                <w:rFonts w:ascii="Times New Roman" w:eastAsia="Calibri" w:hAnsi="Times New Roman" w:cs="Times New Roman"/>
                <w:sz w:val="28"/>
                <w:szCs w:val="28"/>
              </w:rPr>
              <w:t>установление причинно-следственных связей;</w:t>
            </w:r>
          </w:p>
          <w:p w14:paraId="03D77B99" w14:textId="77777777" w:rsidR="0067155C" w:rsidRPr="007342E0" w:rsidRDefault="0067155C" w:rsidP="00574737">
            <w:pPr>
              <w:spacing w:after="0" w:line="240" w:lineRule="auto"/>
              <w:jc w:val="both"/>
              <w:rPr>
                <w:rFonts w:ascii="Times New Roman" w:eastAsia="Calibri" w:hAnsi="Times New Roman" w:cs="Times New Roman"/>
                <w:b/>
                <w:bCs/>
                <w:sz w:val="28"/>
                <w:szCs w:val="28"/>
              </w:rPr>
            </w:pPr>
            <w:r w:rsidRPr="007342E0">
              <w:rPr>
                <w:rFonts w:ascii="Times New Roman" w:eastAsia="Calibri" w:hAnsi="Times New Roman" w:cs="Times New Roman"/>
                <w:b/>
                <w:bCs/>
                <w:sz w:val="28"/>
                <w:szCs w:val="28"/>
              </w:rPr>
              <w:t>Регулятивные:</w:t>
            </w:r>
          </w:p>
          <w:p w14:paraId="7CAD4736" w14:textId="77777777" w:rsidR="0067155C" w:rsidRPr="007342E0"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выполнение учебных действий в соответствии с поставленной задачей;</w:t>
            </w:r>
          </w:p>
          <w:p w14:paraId="1E91F062" w14:textId="77777777" w:rsidR="0067155C" w:rsidRDefault="0067155C" w:rsidP="00574737">
            <w:pPr>
              <w:spacing w:after="0" w:line="240" w:lineRule="auto"/>
              <w:jc w:val="both"/>
              <w:rPr>
                <w:rFonts w:ascii="Times New Roman" w:eastAsia="Calibri" w:hAnsi="Times New Roman" w:cs="Times New Roman"/>
                <w:sz w:val="28"/>
                <w:szCs w:val="28"/>
              </w:rPr>
            </w:pPr>
            <w:r w:rsidRPr="007342E0">
              <w:rPr>
                <w:rFonts w:ascii="Times New Roman" w:eastAsia="Calibri" w:hAnsi="Times New Roman" w:cs="Times New Roman"/>
                <w:sz w:val="28"/>
                <w:szCs w:val="28"/>
              </w:rPr>
              <w:t>•</w:t>
            </w:r>
            <w:r w:rsidRPr="007342E0">
              <w:rPr>
                <w:rFonts w:ascii="Times New Roman" w:eastAsia="Calibri" w:hAnsi="Times New Roman" w:cs="Times New Roman"/>
                <w:sz w:val="28"/>
                <w:szCs w:val="28"/>
              </w:rPr>
              <w:tab/>
              <w:t>корректирование своей деятельности для достижения планируемых результатов, осознание качества и уровня усвоения материала;</w:t>
            </w:r>
          </w:p>
          <w:p w14:paraId="5FBFAC8D" w14:textId="77777777" w:rsidR="0067155C" w:rsidRDefault="0067155C" w:rsidP="00574737">
            <w:pPr>
              <w:spacing w:after="0" w:line="240" w:lineRule="auto"/>
              <w:jc w:val="both"/>
              <w:rPr>
                <w:rFonts w:ascii="Times New Roman" w:eastAsia="Calibri" w:hAnsi="Times New Roman" w:cs="Times New Roman"/>
                <w:sz w:val="28"/>
                <w:szCs w:val="28"/>
              </w:rPr>
            </w:pPr>
          </w:p>
          <w:p w14:paraId="574B8BF7" w14:textId="77777777" w:rsidR="0067155C" w:rsidRDefault="0067155C" w:rsidP="00574737">
            <w:pPr>
              <w:spacing w:after="0" w:line="240" w:lineRule="auto"/>
              <w:jc w:val="both"/>
              <w:rPr>
                <w:rFonts w:ascii="Times New Roman" w:eastAsia="Calibri" w:hAnsi="Times New Roman" w:cs="Times New Roman"/>
                <w:sz w:val="28"/>
                <w:szCs w:val="28"/>
              </w:rPr>
            </w:pPr>
          </w:p>
          <w:p w14:paraId="08456E68"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Осматривают объект, фиксируют полученную информацию в полевых дневниках – рабочих листах.</w:t>
            </w:r>
          </w:p>
          <w:p w14:paraId="6AA93FEE" w14:textId="77777777" w:rsidR="0067155C" w:rsidRDefault="0067155C" w:rsidP="00574737">
            <w:pPr>
              <w:spacing w:after="0" w:line="240" w:lineRule="auto"/>
              <w:jc w:val="both"/>
              <w:rPr>
                <w:rFonts w:ascii="Times New Roman" w:eastAsia="Calibri" w:hAnsi="Times New Roman" w:cs="Times New Roman"/>
                <w:sz w:val="28"/>
                <w:szCs w:val="28"/>
              </w:rPr>
            </w:pPr>
          </w:p>
          <w:p w14:paraId="7A06777B"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Делятся с экскурсоводом полученной информацией.</w:t>
            </w:r>
          </w:p>
          <w:p w14:paraId="6522AAB5" w14:textId="77777777" w:rsidR="0067155C" w:rsidRDefault="0067155C" w:rsidP="00574737">
            <w:pPr>
              <w:spacing w:after="0" w:line="240" w:lineRule="auto"/>
              <w:jc w:val="both"/>
              <w:rPr>
                <w:rFonts w:ascii="Times New Roman" w:eastAsia="Calibri" w:hAnsi="Times New Roman" w:cs="Times New Roman"/>
                <w:sz w:val="28"/>
                <w:szCs w:val="28"/>
              </w:rPr>
            </w:pPr>
          </w:p>
          <w:p w14:paraId="7DFBD9DC" w14:textId="77777777" w:rsidR="0067155C" w:rsidRDefault="0067155C" w:rsidP="00574737">
            <w:pPr>
              <w:spacing w:after="0" w:line="240" w:lineRule="auto"/>
              <w:jc w:val="both"/>
              <w:rPr>
                <w:rFonts w:ascii="Times New Roman" w:eastAsia="Calibri" w:hAnsi="Times New Roman" w:cs="Times New Roman"/>
                <w:sz w:val="28"/>
                <w:szCs w:val="28"/>
              </w:rPr>
            </w:pPr>
          </w:p>
          <w:p w14:paraId="41E1D3A5" w14:textId="77777777" w:rsidR="0067155C" w:rsidRDefault="0067155C" w:rsidP="00574737">
            <w:pPr>
              <w:spacing w:after="0" w:line="240" w:lineRule="auto"/>
              <w:jc w:val="both"/>
              <w:rPr>
                <w:rFonts w:ascii="Times New Roman" w:eastAsia="Calibri" w:hAnsi="Times New Roman" w:cs="Times New Roman"/>
                <w:sz w:val="28"/>
                <w:szCs w:val="28"/>
              </w:rPr>
            </w:pPr>
          </w:p>
          <w:p w14:paraId="0F812B33" w14:textId="77777777" w:rsidR="0067155C" w:rsidRDefault="0067155C" w:rsidP="00574737">
            <w:pPr>
              <w:spacing w:after="0" w:line="240" w:lineRule="auto"/>
              <w:jc w:val="both"/>
              <w:rPr>
                <w:rFonts w:ascii="Times New Roman" w:eastAsia="Calibri" w:hAnsi="Times New Roman" w:cs="Times New Roman"/>
                <w:sz w:val="28"/>
                <w:szCs w:val="28"/>
              </w:rPr>
            </w:pPr>
          </w:p>
          <w:p w14:paraId="6962F73A" w14:textId="77777777" w:rsidR="0067155C" w:rsidRDefault="0067155C" w:rsidP="00574737">
            <w:pPr>
              <w:spacing w:after="0" w:line="240" w:lineRule="auto"/>
              <w:jc w:val="both"/>
              <w:rPr>
                <w:rFonts w:ascii="Times New Roman" w:eastAsia="Calibri" w:hAnsi="Times New Roman" w:cs="Times New Roman"/>
                <w:sz w:val="28"/>
                <w:szCs w:val="28"/>
              </w:rPr>
            </w:pPr>
          </w:p>
          <w:p w14:paraId="14B352A6" w14:textId="77777777" w:rsidR="0067155C" w:rsidRDefault="0067155C" w:rsidP="00574737">
            <w:pPr>
              <w:spacing w:after="0" w:line="240" w:lineRule="auto"/>
              <w:jc w:val="both"/>
              <w:rPr>
                <w:rFonts w:ascii="Times New Roman" w:eastAsia="Calibri" w:hAnsi="Times New Roman" w:cs="Times New Roman"/>
                <w:sz w:val="28"/>
                <w:szCs w:val="28"/>
              </w:rPr>
            </w:pPr>
          </w:p>
          <w:p w14:paraId="3E767755" w14:textId="77777777" w:rsidR="0067155C" w:rsidRDefault="0067155C" w:rsidP="00574737">
            <w:pPr>
              <w:spacing w:after="0" w:line="240" w:lineRule="auto"/>
              <w:jc w:val="both"/>
              <w:rPr>
                <w:rFonts w:ascii="Times New Roman" w:eastAsia="Calibri" w:hAnsi="Times New Roman" w:cs="Times New Roman"/>
                <w:sz w:val="28"/>
                <w:szCs w:val="28"/>
              </w:rPr>
            </w:pPr>
          </w:p>
          <w:p w14:paraId="61CCC73A" w14:textId="77777777" w:rsidR="0067155C" w:rsidRDefault="0067155C" w:rsidP="00574737">
            <w:pPr>
              <w:spacing w:after="0" w:line="240" w:lineRule="auto"/>
              <w:jc w:val="both"/>
              <w:rPr>
                <w:rFonts w:ascii="Times New Roman" w:eastAsia="Calibri" w:hAnsi="Times New Roman" w:cs="Times New Roman"/>
                <w:sz w:val="28"/>
                <w:szCs w:val="28"/>
              </w:rPr>
            </w:pPr>
          </w:p>
          <w:p w14:paraId="0803E3A0" w14:textId="77777777" w:rsidR="0067155C" w:rsidRDefault="0067155C" w:rsidP="00574737">
            <w:pPr>
              <w:spacing w:after="0" w:line="240" w:lineRule="auto"/>
              <w:jc w:val="both"/>
              <w:rPr>
                <w:rFonts w:ascii="Times New Roman" w:eastAsia="Calibri" w:hAnsi="Times New Roman" w:cs="Times New Roman"/>
                <w:sz w:val="28"/>
                <w:szCs w:val="28"/>
              </w:rPr>
            </w:pPr>
          </w:p>
          <w:p w14:paraId="184025A7" w14:textId="77777777" w:rsidR="0067155C" w:rsidRDefault="0067155C" w:rsidP="00574737">
            <w:pPr>
              <w:spacing w:after="0" w:line="240" w:lineRule="auto"/>
              <w:jc w:val="both"/>
              <w:rPr>
                <w:rFonts w:ascii="Times New Roman" w:eastAsia="Calibri" w:hAnsi="Times New Roman" w:cs="Times New Roman"/>
                <w:sz w:val="28"/>
                <w:szCs w:val="28"/>
              </w:rPr>
            </w:pPr>
          </w:p>
          <w:p w14:paraId="6FF137CE"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Отвечают на вопросы, высказывают предположения.</w:t>
            </w:r>
          </w:p>
          <w:p w14:paraId="13F6C643" w14:textId="77777777" w:rsidR="0067155C" w:rsidRDefault="0067155C" w:rsidP="00574737">
            <w:pPr>
              <w:spacing w:after="0" w:line="240" w:lineRule="auto"/>
              <w:jc w:val="both"/>
              <w:rPr>
                <w:rFonts w:ascii="Times New Roman" w:eastAsia="Calibri" w:hAnsi="Times New Roman" w:cs="Times New Roman"/>
                <w:sz w:val="28"/>
                <w:szCs w:val="28"/>
              </w:rPr>
            </w:pPr>
          </w:p>
          <w:p w14:paraId="7D20A585" w14:textId="77777777" w:rsidR="0067155C" w:rsidRDefault="0067155C" w:rsidP="00574737">
            <w:pPr>
              <w:spacing w:after="0" w:line="240" w:lineRule="auto"/>
              <w:jc w:val="both"/>
              <w:rPr>
                <w:rFonts w:ascii="Times New Roman" w:eastAsia="Calibri" w:hAnsi="Times New Roman" w:cs="Times New Roman"/>
                <w:sz w:val="28"/>
                <w:szCs w:val="28"/>
              </w:rPr>
            </w:pPr>
          </w:p>
          <w:p w14:paraId="687ACD75" w14:textId="77777777" w:rsidR="0067155C" w:rsidRDefault="0067155C" w:rsidP="00574737">
            <w:pPr>
              <w:spacing w:after="0" w:line="240" w:lineRule="auto"/>
              <w:jc w:val="both"/>
              <w:rPr>
                <w:rFonts w:ascii="Times New Roman" w:eastAsia="Calibri" w:hAnsi="Times New Roman" w:cs="Times New Roman"/>
                <w:sz w:val="28"/>
                <w:szCs w:val="28"/>
              </w:rPr>
            </w:pPr>
          </w:p>
          <w:p w14:paraId="4A29024E" w14:textId="77777777" w:rsidR="0067155C" w:rsidRDefault="0067155C" w:rsidP="00574737">
            <w:pPr>
              <w:spacing w:after="0" w:line="240" w:lineRule="auto"/>
              <w:jc w:val="both"/>
              <w:rPr>
                <w:rFonts w:ascii="Times New Roman" w:eastAsia="Calibri" w:hAnsi="Times New Roman" w:cs="Times New Roman"/>
                <w:sz w:val="28"/>
                <w:szCs w:val="28"/>
              </w:rPr>
            </w:pPr>
          </w:p>
          <w:p w14:paraId="224A4D65" w14:textId="77777777" w:rsidR="0067155C" w:rsidRDefault="0067155C" w:rsidP="00574737">
            <w:pPr>
              <w:spacing w:after="0" w:line="240" w:lineRule="auto"/>
              <w:jc w:val="both"/>
              <w:rPr>
                <w:rFonts w:ascii="Times New Roman" w:eastAsia="Calibri" w:hAnsi="Times New Roman" w:cs="Times New Roman"/>
                <w:sz w:val="28"/>
                <w:szCs w:val="28"/>
              </w:rPr>
            </w:pPr>
          </w:p>
          <w:p w14:paraId="1787D41D" w14:textId="77777777" w:rsidR="0067155C" w:rsidRDefault="0067155C" w:rsidP="00574737">
            <w:pPr>
              <w:spacing w:after="0" w:line="240" w:lineRule="auto"/>
              <w:jc w:val="both"/>
              <w:rPr>
                <w:rFonts w:ascii="Times New Roman" w:eastAsia="Calibri" w:hAnsi="Times New Roman" w:cs="Times New Roman"/>
                <w:sz w:val="28"/>
                <w:szCs w:val="28"/>
              </w:rPr>
            </w:pPr>
          </w:p>
          <w:p w14:paraId="50E12DC2" w14:textId="77777777" w:rsidR="0067155C" w:rsidRDefault="0067155C" w:rsidP="00574737">
            <w:pPr>
              <w:spacing w:after="0" w:line="240" w:lineRule="auto"/>
              <w:jc w:val="both"/>
              <w:rPr>
                <w:rFonts w:ascii="Times New Roman" w:eastAsia="Calibri" w:hAnsi="Times New Roman" w:cs="Times New Roman"/>
                <w:sz w:val="28"/>
                <w:szCs w:val="28"/>
              </w:rPr>
            </w:pPr>
          </w:p>
          <w:p w14:paraId="69A5416B" w14:textId="77777777" w:rsidR="0067155C" w:rsidRDefault="0067155C" w:rsidP="00574737">
            <w:pPr>
              <w:spacing w:after="0" w:line="240" w:lineRule="auto"/>
              <w:jc w:val="both"/>
              <w:rPr>
                <w:rFonts w:ascii="Times New Roman" w:eastAsia="Calibri" w:hAnsi="Times New Roman" w:cs="Times New Roman"/>
                <w:sz w:val="28"/>
                <w:szCs w:val="28"/>
              </w:rPr>
            </w:pPr>
          </w:p>
          <w:p w14:paraId="03CB8CD4" w14:textId="77777777" w:rsidR="0067155C" w:rsidRDefault="0067155C" w:rsidP="00574737">
            <w:pPr>
              <w:spacing w:after="0" w:line="240" w:lineRule="auto"/>
              <w:jc w:val="both"/>
              <w:rPr>
                <w:rFonts w:ascii="Times New Roman" w:eastAsia="Calibri" w:hAnsi="Times New Roman" w:cs="Times New Roman"/>
                <w:sz w:val="28"/>
                <w:szCs w:val="28"/>
              </w:rPr>
            </w:pPr>
          </w:p>
          <w:p w14:paraId="32E64428" w14:textId="77777777" w:rsidR="0067155C" w:rsidRDefault="0067155C" w:rsidP="00574737">
            <w:pPr>
              <w:spacing w:after="0" w:line="240" w:lineRule="auto"/>
              <w:jc w:val="both"/>
              <w:rPr>
                <w:rFonts w:ascii="Times New Roman" w:eastAsia="Calibri" w:hAnsi="Times New Roman" w:cs="Times New Roman"/>
                <w:sz w:val="28"/>
                <w:szCs w:val="28"/>
              </w:rPr>
            </w:pPr>
          </w:p>
          <w:p w14:paraId="46D193A3" w14:textId="77777777" w:rsidR="0067155C" w:rsidRDefault="0067155C" w:rsidP="00574737">
            <w:pPr>
              <w:spacing w:after="0" w:line="240" w:lineRule="auto"/>
              <w:jc w:val="both"/>
              <w:rPr>
                <w:rFonts w:ascii="Times New Roman" w:eastAsia="Calibri" w:hAnsi="Times New Roman" w:cs="Times New Roman"/>
                <w:sz w:val="28"/>
                <w:szCs w:val="28"/>
              </w:rPr>
            </w:pPr>
          </w:p>
          <w:p w14:paraId="7119BDA3" w14:textId="77777777" w:rsidR="0067155C" w:rsidRDefault="0067155C" w:rsidP="00574737">
            <w:pPr>
              <w:spacing w:after="0" w:line="240" w:lineRule="auto"/>
              <w:jc w:val="both"/>
              <w:rPr>
                <w:rFonts w:ascii="Times New Roman" w:eastAsia="Calibri" w:hAnsi="Times New Roman" w:cs="Times New Roman"/>
                <w:sz w:val="28"/>
                <w:szCs w:val="28"/>
              </w:rPr>
            </w:pPr>
          </w:p>
          <w:p w14:paraId="038D05DD" w14:textId="77777777" w:rsidR="0067155C" w:rsidRDefault="0067155C" w:rsidP="00574737">
            <w:pPr>
              <w:spacing w:after="0" w:line="240" w:lineRule="auto"/>
              <w:jc w:val="both"/>
              <w:rPr>
                <w:rFonts w:ascii="Times New Roman" w:eastAsia="Calibri" w:hAnsi="Times New Roman" w:cs="Times New Roman"/>
                <w:sz w:val="28"/>
                <w:szCs w:val="28"/>
              </w:rPr>
            </w:pPr>
          </w:p>
          <w:p w14:paraId="54269546" w14:textId="77777777" w:rsidR="0067155C" w:rsidRDefault="0067155C" w:rsidP="00574737">
            <w:pPr>
              <w:spacing w:after="0" w:line="240" w:lineRule="auto"/>
              <w:jc w:val="both"/>
              <w:rPr>
                <w:rFonts w:ascii="Times New Roman" w:eastAsia="Calibri" w:hAnsi="Times New Roman" w:cs="Times New Roman"/>
                <w:sz w:val="28"/>
                <w:szCs w:val="28"/>
              </w:rPr>
            </w:pPr>
          </w:p>
          <w:p w14:paraId="67397BCA" w14:textId="77777777" w:rsidR="0067155C" w:rsidRDefault="0067155C" w:rsidP="00574737">
            <w:pPr>
              <w:spacing w:after="0" w:line="240" w:lineRule="auto"/>
              <w:jc w:val="both"/>
              <w:rPr>
                <w:rFonts w:ascii="Times New Roman" w:eastAsia="Calibri" w:hAnsi="Times New Roman" w:cs="Times New Roman"/>
                <w:sz w:val="28"/>
                <w:szCs w:val="28"/>
              </w:rPr>
            </w:pPr>
          </w:p>
          <w:p w14:paraId="234EDAA9" w14:textId="77777777" w:rsidR="0067155C" w:rsidRDefault="0067155C" w:rsidP="00574737">
            <w:pPr>
              <w:spacing w:after="0" w:line="240" w:lineRule="auto"/>
              <w:jc w:val="both"/>
              <w:rPr>
                <w:rFonts w:ascii="Times New Roman" w:eastAsia="Calibri" w:hAnsi="Times New Roman" w:cs="Times New Roman"/>
                <w:sz w:val="28"/>
                <w:szCs w:val="28"/>
              </w:rPr>
            </w:pPr>
          </w:p>
          <w:p w14:paraId="23275CEA" w14:textId="77777777" w:rsidR="0067155C" w:rsidRDefault="0067155C" w:rsidP="00574737">
            <w:pPr>
              <w:spacing w:after="0" w:line="240" w:lineRule="auto"/>
              <w:jc w:val="both"/>
              <w:rPr>
                <w:rFonts w:ascii="Times New Roman" w:eastAsia="Calibri" w:hAnsi="Times New Roman" w:cs="Times New Roman"/>
                <w:sz w:val="28"/>
                <w:szCs w:val="28"/>
              </w:rPr>
            </w:pPr>
          </w:p>
          <w:p w14:paraId="3824367B" w14:textId="77777777" w:rsidR="0067155C" w:rsidRDefault="0067155C" w:rsidP="00574737">
            <w:pPr>
              <w:spacing w:after="0" w:line="240" w:lineRule="auto"/>
              <w:jc w:val="both"/>
              <w:rPr>
                <w:rFonts w:ascii="Times New Roman" w:eastAsia="Calibri" w:hAnsi="Times New Roman" w:cs="Times New Roman"/>
                <w:sz w:val="28"/>
                <w:szCs w:val="28"/>
              </w:rPr>
            </w:pPr>
          </w:p>
          <w:p w14:paraId="604ACC5F" w14:textId="77777777" w:rsidR="0067155C" w:rsidRDefault="0067155C" w:rsidP="00574737">
            <w:pPr>
              <w:spacing w:after="0" w:line="240" w:lineRule="auto"/>
              <w:jc w:val="both"/>
              <w:rPr>
                <w:rFonts w:ascii="Times New Roman" w:eastAsia="Calibri" w:hAnsi="Times New Roman" w:cs="Times New Roman"/>
                <w:sz w:val="28"/>
                <w:szCs w:val="28"/>
              </w:rPr>
            </w:pPr>
          </w:p>
          <w:p w14:paraId="308F417D" w14:textId="77777777" w:rsidR="0067155C" w:rsidRDefault="0067155C" w:rsidP="00574737">
            <w:pPr>
              <w:spacing w:after="0" w:line="240" w:lineRule="auto"/>
              <w:jc w:val="both"/>
              <w:rPr>
                <w:rFonts w:ascii="Times New Roman" w:eastAsia="Calibri" w:hAnsi="Times New Roman" w:cs="Times New Roman"/>
                <w:sz w:val="28"/>
                <w:szCs w:val="28"/>
              </w:rPr>
            </w:pPr>
          </w:p>
          <w:p w14:paraId="02D01E3F" w14:textId="77777777" w:rsidR="0067155C" w:rsidRDefault="0067155C" w:rsidP="00574737">
            <w:pPr>
              <w:spacing w:after="0" w:line="240" w:lineRule="auto"/>
              <w:jc w:val="both"/>
              <w:rPr>
                <w:rFonts w:ascii="Times New Roman" w:eastAsia="Calibri" w:hAnsi="Times New Roman" w:cs="Times New Roman"/>
                <w:sz w:val="28"/>
                <w:szCs w:val="28"/>
              </w:rPr>
            </w:pPr>
          </w:p>
          <w:p w14:paraId="05251575" w14:textId="77777777" w:rsidR="0067155C" w:rsidRDefault="0067155C" w:rsidP="00574737">
            <w:pPr>
              <w:spacing w:after="0" w:line="240" w:lineRule="auto"/>
              <w:jc w:val="both"/>
              <w:rPr>
                <w:rFonts w:ascii="Times New Roman" w:eastAsia="Calibri" w:hAnsi="Times New Roman" w:cs="Times New Roman"/>
                <w:sz w:val="28"/>
                <w:szCs w:val="28"/>
              </w:rPr>
            </w:pPr>
          </w:p>
          <w:p w14:paraId="7AB4D051" w14:textId="77777777" w:rsidR="0067155C" w:rsidRDefault="0067155C" w:rsidP="00574737">
            <w:pPr>
              <w:spacing w:after="0" w:line="240" w:lineRule="auto"/>
              <w:jc w:val="both"/>
              <w:rPr>
                <w:rFonts w:ascii="Times New Roman" w:eastAsia="Calibri" w:hAnsi="Times New Roman" w:cs="Times New Roman"/>
                <w:sz w:val="28"/>
                <w:szCs w:val="28"/>
              </w:rPr>
            </w:pPr>
          </w:p>
          <w:p w14:paraId="05A8A7B6" w14:textId="77777777" w:rsidR="0067155C" w:rsidRDefault="0067155C" w:rsidP="00574737">
            <w:pPr>
              <w:spacing w:after="0" w:line="240" w:lineRule="auto"/>
              <w:jc w:val="both"/>
              <w:rPr>
                <w:rFonts w:ascii="Times New Roman" w:eastAsia="Calibri" w:hAnsi="Times New Roman" w:cs="Times New Roman"/>
                <w:sz w:val="28"/>
                <w:szCs w:val="28"/>
              </w:rPr>
            </w:pPr>
          </w:p>
          <w:p w14:paraId="323691DD" w14:textId="77777777" w:rsidR="0067155C" w:rsidRDefault="0067155C" w:rsidP="00574737">
            <w:pPr>
              <w:spacing w:after="0" w:line="240" w:lineRule="auto"/>
              <w:jc w:val="both"/>
              <w:rPr>
                <w:rFonts w:ascii="Times New Roman" w:eastAsia="Calibri" w:hAnsi="Times New Roman" w:cs="Times New Roman"/>
                <w:sz w:val="28"/>
                <w:szCs w:val="28"/>
              </w:rPr>
            </w:pPr>
          </w:p>
          <w:p w14:paraId="72868D38" w14:textId="77777777" w:rsidR="0067155C" w:rsidRDefault="0067155C" w:rsidP="00574737">
            <w:pPr>
              <w:spacing w:after="0" w:line="240" w:lineRule="auto"/>
              <w:jc w:val="both"/>
              <w:rPr>
                <w:rFonts w:ascii="Times New Roman" w:eastAsia="Calibri" w:hAnsi="Times New Roman" w:cs="Times New Roman"/>
                <w:sz w:val="28"/>
                <w:szCs w:val="28"/>
              </w:rPr>
            </w:pPr>
          </w:p>
          <w:p w14:paraId="2EE4978E" w14:textId="77777777" w:rsidR="0067155C" w:rsidRDefault="0067155C" w:rsidP="00574737">
            <w:pPr>
              <w:spacing w:after="0" w:line="240" w:lineRule="auto"/>
              <w:jc w:val="both"/>
              <w:rPr>
                <w:rFonts w:ascii="Times New Roman" w:eastAsia="Calibri" w:hAnsi="Times New Roman" w:cs="Times New Roman"/>
                <w:sz w:val="28"/>
                <w:szCs w:val="28"/>
              </w:rPr>
            </w:pPr>
          </w:p>
          <w:p w14:paraId="1296DFF5" w14:textId="77777777" w:rsidR="0067155C" w:rsidRDefault="0067155C" w:rsidP="00574737">
            <w:pPr>
              <w:spacing w:after="0" w:line="240" w:lineRule="auto"/>
              <w:jc w:val="both"/>
              <w:rPr>
                <w:rFonts w:ascii="Times New Roman" w:eastAsia="Calibri" w:hAnsi="Times New Roman" w:cs="Times New Roman"/>
                <w:sz w:val="28"/>
                <w:szCs w:val="28"/>
              </w:rPr>
            </w:pPr>
          </w:p>
          <w:p w14:paraId="411A646A" w14:textId="77777777" w:rsidR="0067155C" w:rsidRDefault="0067155C" w:rsidP="00574737">
            <w:pPr>
              <w:spacing w:after="0" w:line="240" w:lineRule="auto"/>
              <w:jc w:val="both"/>
              <w:rPr>
                <w:rFonts w:ascii="Times New Roman" w:eastAsia="Calibri" w:hAnsi="Times New Roman" w:cs="Times New Roman"/>
                <w:sz w:val="28"/>
                <w:szCs w:val="28"/>
              </w:rPr>
            </w:pPr>
          </w:p>
          <w:p w14:paraId="2C8B0901" w14:textId="77777777" w:rsidR="0067155C" w:rsidRDefault="0067155C" w:rsidP="00574737">
            <w:pPr>
              <w:spacing w:after="0" w:line="240" w:lineRule="auto"/>
              <w:jc w:val="both"/>
              <w:rPr>
                <w:rFonts w:ascii="Times New Roman" w:eastAsia="Calibri" w:hAnsi="Times New Roman" w:cs="Times New Roman"/>
                <w:sz w:val="28"/>
                <w:szCs w:val="28"/>
              </w:rPr>
            </w:pPr>
          </w:p>
          <w:p w14:paraId="6CE544AD" w14:textId="77777777" w:rsidR="0067155C" w:rsidRDefault="0067155C" w:rsidP="00574737">
            <w:pPr>
              <w:spacing w:after="0" w:line="240" w:lineRule="auto"/>
              <w:jc w:val="both"/>
              <w:rPr>
                <w:rFonts w:ascii="Times New Roman" w:eastAsia="Calibri" w:hAnsi="Times New Roman" w:cs="Times New Roman"/>
                <w:sz w:val="28"/>
                <w:szCs w:val="28"/>
              </w:rPr>
            </w:pPr>
          </w:p>
          <w:p w14:paraId="32888E78" w14:textId="77777777" w:rsidR="0067155C" w:rsidRDefault="0067155C" w:rsidP="00574737">
            <w:pPr>
              <w:spacing w:after="0" w:line="240" w:lineRule="auto"/>
              <w:jc w:val="both"/>
              <w:rPr>
                <w:rFonts w:ascii="Times New Roman" w:eastAsia="Calibri" w:hAnsi="Times New Roman" w:cs="Times New Roman"/>
                <w:sz w:val="28"/>
                <w:szCs w:val="28"/>
              </w:rPr>
            </w:pPr>
          </w:p>
          <w:p w14:paraId="3BCE618B"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Делают записи и зарисовки в полевом дневнике.</w:t>
            </w:r>
          </w:p>
          <w:p w14:paraId="7780E410" w14:textId="77777777" w:rsidR="0067155C" w:rsidRDefault="0067155C" w:rsidP="00574737">
            <w:pPr>
              <w:spacing w:after="0" w:line="240" w:lineRule="auto"/>
              <w:jc w:val="both"/>
              <w:rPr>
                <w:rFonts w:ascii="Times New Roman" w:eastAsia="Calibri" w:hAnsi="Times New Roman" w:cs="Times New Roman"/>
                <w:sz w:val="28"/>
                <w:szCs w:val="28"/>
              </w:rPr>
            </w:pPr>
          </w:p>
          <w:p w14:paraId="26BA4076" w14:textId="77777777" w:rsidR="0067155C" w:rsidRDefault="0067155C" w:rsidP="00574737">
            <w:pPr>
              <w:spacing w:after="0" w:line="240" w:lineRule="auto"/>
              <w:jc w:val="both"/>
              <w:rPr>
                <w:rFonts w:ascii="Times New Roman" w:eastAsia="Calibri" w:hAnsi="Times New Roman" w:cs="Times New Roman"/>
                <w:sz w:val="28"/>
                <w:szCs w:val="28"/>
              </w:rPr>
            </w:pPr>
          </w:p>
          <w:p w14:paraId="5247B214" w14:textId="77777777" w:rsidR="0067155C" w:rsidRDefault="0067155C" w:rsidP="00574737">
            <w:pPr>
              <w:spacing w:after="0" w:line="240" w:lineRule="auto"/>
              <w:jc w:val="both"/>
              <w:rPr>
                <w:rFonts w:ascii="Times New Roman" w:eastAsia="Calibri" w:hAnsi="Times New Roman" w:cs="Times New Roman"/>
                <w:sz w:val="28"/>
                <w:szCs w:val="28"/>
              </w:rPr>
            </w:pPr>
          </w:p>
          <w:p w14:paraId="2387807C" w14:textId="77777777" w:rsidR="0067155C" w:rsidRDefault="0067155C" w:rsidP="00574737">
            <w:pPr>
              <w:spacing w:after="0" w:line="240" w:lineRule="auto"/>
              <w:jc w:val="both"/>
              <w:rPr>
                <w:rFonts w:ascii="Times New Roman" w:eastAsia="Calibri" w:hAnsi="Times New Roman" w:cs="Times New Roman"/>
                <w:sz w:val="28"/>
                <w:szCs w:val="28"/>
              </w:rPr>
            </w:pPr>
          </w:p>
          <w:p w14:paraId="2058D902" w14:textId="77777777" w:rsidR="0067155C" w:rsidRDefault="0067155C" w:rsidP="00574737">
            <w:pPr>
              <w:spacing w:after="0" w:line="240" w:lineRule="auto"/>
              <w:jc w:val="both"/>
              <w:rPr>
                <w:rFonts w:ascii="Times New Roman" w:eastAsia="Calibri" w:hAnsi="Times New Roman" w:cs="Times New Roman"/>
                <w:sz w:val="28"/>
                <w:szCs w:val="28"/>
              </w:rPr>
            </w:pPr>
          </w:p>
          <w:p w14:paraId="0B89F1E7" w14:textId="77777777" w:rsidR="0067155C" w:rsidRDefault="0067155C" w:rsidP="00574737">
            <w:pPr>
              <w:spacing w:after="0" w:line="240" w:lineRule="auto"/>
              <w:jc w:val="both"/>
              <w:rPr>
                <w:rFonts w:ascii="Times New Roman" w:eastAsia="Calibri" w:hAnsi="Times New Roman" w:cs="Times New Roman"/>
                <w:sz w:val="28"/>
                <w:szCs w:val="28"/>
              </w:rPr>
            </w:pPr>
          </w:p>
          <w:p w14:paraId="4611EC08" w14:textId="77777777" w:rsidR="0067155C" w:rsidRDefault="0067155C" w:rsidP="00574737">
            <w:pPr>
              <w:spacing w:after="0" w:line="240" w:lineRule="auto"/>
              <w:jc w:val="both"/>
              <w:rPr>
                <w:rFonts w:ascii="Times New Roman" w:eastAsia="Calibri" w:hAnsi="Times New Roman" w:cs="Times New Roman"/>
                <w:sz w:val="28"/>
                <w:szCs w:val="28"/>
              </w:rPr>
            </w:pPr>
          </w:p>
          <w:p w14:paraId="3898C2D4" w14:textId="77777777" w:rsidR="0067155C" w:rsidRDefault="0067155C" w:rsidP="00574737">
            <w:pPr>
              <w:spacing w:after="0" w:line="240" w:lineRule="auto"/>
              <w:jc w:val="both"/>
              <w:rPr>
                <w:rFonts w:ascii="Times New Roman" w:eastAsia="Calibri" w:hAnsi="Times New Roman" w:cs="Times New Roman"/>
                <w:sz w:val="28"/>
                <w:szCs w:val="28"/>
              </w:rPr>
            </w:pPr>
          </w:p>
          <w:p w14:paraId="57770346" w14:textId="77777777" w:rsidR="0067155C" w:rsidRDefault="0067155C" w:rsidP="00574737">
            <w:pPr>
              <w:spacing w:after="0" w:line="240" w:lineRule="auto"/>
              <w:jc w:val="both"/>
              <w:rPr>
                <w:rFonts w:ascii="Times New Roman" w:eastAsia="Calibri" w:hAnsi="Times New Roman" w:cs="Times New Roman"/>
                <w:sz w:val="28"/>
                <w:szCs w:val="28"/>
              </w:rPr>
            </w:pPr>
          </w:p>
          <w:p w14:paraId="0BC5807B" w14:textId="77777777" w:rsidR="0067155C" w:rsidRDefault="0067155C" w:rsidP="00574737">
            <w:pPr>
              <w:spacing w:after="0" w:line="240" w:lineRule="auto"/>
              <w:jc w:val="both"/>
              <w:rPr>
                <w:rFonts w:ascii="Times New Roman" w:eastAsia="Calibri" w:hAnsi="Times New Roman" w:cs="Times New Roman"/>
                <w:sz w:val="28"/>
                <w:szCs w:val="28"/>
              </w:rPr>
            </w:pPr>
          </w:p>
          <w:p w14:paraId="32DE9F50" w14:textId="77777777" w:rsidR="0067155C" w:rsidRDefault="0067155C" w:rsidP="00574737">
            <w:pPr>
              <w:spacing w:after="0" w:line="240" w:lineRule="auto"/>
              <w:jc w:val="both"/>
              <w:rPr>
                <w:rFonts w:ascii="Times New Roman" w:eastAsia="Calibri" w:hAnsi="Times New Roman" w:cs="Times New Roman"/>
                <w:sz w:val="28"/>
                <w:szCs w:val="28"/>
              </w:rPr>
            </w:pPr>
          </w:p>
          <w:p w14:paraId="2192957C" w14:textId="77777777" w:rsidR="0067155C" w:rsidRDefault="0067155C" w:rsidP="00574737">
            <w:pPr>
              <w:spacing w:after="0" w:line="240" w:lineRule="auto"/>
              <w:jc w:val="both"/>
              <w:rPr>
                <w:rFonts w:ascii="Times New Roman" w:eastAsia="Calibri" w:hAnsi="Times New Roman" w:cs="Times New Roman"/>
                <w:sz w:val="28"/>
                <w:szCs w:val="28"/>
              </w:rPr>
            </w:pPr>
          </w:p>
          <w:p w14:paraId="0F7D6C39" w14:textId="77777777" w:rsidR="0067155C" w:rsidRDefault="0067155C" w:rsidP="00574737">
            <w:pPr>
              <w:spacing w:after="0" w:line="240" w:lineRule="auto"/>
              <w:jc w:val="both"/>
              <w:rPr>
                <w:rFonts w:ascii="Times New Roman" w:eastAsia="Calibri" w:hAnsi="Times New Roman" w:cs="Times New Roman"/>
                <w:sz w:val="28"/>
                <w:szCs w:val="28"/>
              </w:rPr>
            </w:pPr>
          </w:p>
          <w:p w14:paraId="59AD86B2" w14:textId="77777777" w:rsidR="0067155C" w:rsidRDefault="0067155C" w:rsidP="00574737">
            <w:pPr>
              <w:spacing w:after="0" w:line="240" w:lineRule="auto"/>
              <w:jc w:val="both"/>
              <w:rPr>
                <w:rFonts w:ascii="Times New Roman" w:eastAsia="Calibri" w:hAnsi="Times New Roman" w:cs="Times New Roman"/>
                <w:sz w:val="28"/>
                <w:szCs w:val="28"/>
              </w:rPr>
            </w:pPr>
          </w:p>
          <w:p w14:paraId="71153925" w14:textId="77777777" w:rsidR="0067155C" w:rsidRDefault="0067155C" w:rsidP="00574737">
            <w:pPr>
              <w:spacing w:after="0" w:line="240" w:lineRule="auto"/>
              <w:jc w:val="both"/>
              <w:rPr>
                <w:rFonts w:ascii="Times New Roman" w:eastAsia="Calibri" w:hAnsi="Times New Roman" w:cs="Times New Roman"/>
                <w:sz w:val="28"/>
                <w:szCs w:val="28"/>
              </w:rPr>
            </w:pPr>
          </w:p>
          <w:p w14:paraId="563E4284" w14:textId="77777777" w:rsidR="0067155C" w:rsidRDefault="0067155C" w:rsidP="00574737">
            <w:pPr>
              <w:spacing w:after="0" w:line="240" w:lineRule="auto"/>
              <w:jc w:val="both"/>
              <w:rPr>
                <w:rFonts w:ascii="Times New Roman" w:eastAsia="Calibri" w:hAnsi="Times New Roman" w:cs="Times New Roman"/>
                <w:sz w:val="28"/>
                <w:szCs w:val="28"/>
              </w:rPr>
            </w:pPr>
          </w:p>
          <w:p w14:paraId="2D8AA862" w14:textId="77777777" w:rsidR="0067155C" w:rsidRDefault="0067155C" w:rsidP="00574737">
            <w:pPr>
              <w:spacing w:after="0" w:line="240" w:lineRule="auto"/>
              <w:jc w:val="both"/>
              <w:rPr>
                <w:rFonts w:ascii="Times New Roman" w:eastAsia="Calibri" w:hAnsi="Times New Roman" w:cs="Times New Roman"/>
                <w:sz w:val="28"/>
                <w:szCs w:val="28"/>
              </w:rPr>
            </w:pPr>
          </w:p>
          <w:p w14:paraId="3B6A76B1" w14:textId="77777777" w:rsidR="0067155C" w:rsidRDefault="0067155C" w:rsidP="00574737">
            <w:pPr>
              <w:spacing w:after="0" w:line="240" w:lineRule="auto"/>
              <w:jc w:val="both"/>
              <w:rPr>
                <w:rFonts w:ascii="Times New Roman" w:eastAsia="Calibri" w:hAnsi="Times New Roman" w:cs="Times New Roman"/>
                <w:sz w:val="28"/>
                <w:szCs w:val="28"/>
              </w:rPr>
            </w:pPr>
          </w:p>
          <w:p w14:paraId="7E583BE3" w14:textId="77777777" w:rsidR="0067155C" w:rsidRDefault="0067155C" w:rsidP="00574737">
            <w:pPr>
              <w:spacing w:after="0" w:line="240" w:lineRule="auto"/>
              <w:jc w:val="both"/>
              <w:rPr>
                <w:rFonts w:ascii="Times New Roman" w:eastAsia="Calibri" w:hAnsi="Times New Roman" w:cs="Times New Roman"/>
                <w:sz w:val="28"/>
                <w:szCs w:val="28"/>
              </w:rPr>
            </w:pPr>
          </w:p>
          <w:p w14:paraId="19FE80A2" w14:textId="77777777" w:rsidR="0067155C" w:rsidRDefault="0067155C" w:rsidP="00574737">
            <w:pPr>
              <w:spacing w:after="0" w:line="240" w:lineRule="auto"/>
              <w:jc w:val="both"/>
              <w:rPr>
                <w:rFonts w:ascii="Times New Roman" w:eastAsia="Calibri" w:hAnsi="Times New Roman" w:cs="Times New Roman"/>
                <w:sz w:val="28"/>
                <w:szCs w:val="28"/>
              </w:rPr>
            </w:pPr>
          </w:p>
          <w:p w14:paraId="5399826B" w14:textId="77777777" w:rsidR="0067155C" w:rsidRDefault="0067155C" w:rsidP="00574737">
            <w:pPr>
              <w:spacing w:after="0" w:line="240" w:lineRule="auto"/>
              <w:jc w:val="both"/>
              <w:rPr>
                <w:rFonts w:ascii="Times New Roman" w:eastAsia="Calibri" w:hAnsi="Times New Roman" w:cs="Times New Roman"/>
                <w:sz w:val="28"/>
                <w:szCs w:val="28"/>
              </w:rPr>
            </w:pPr>
          </w:p>
          <w:p w14:paraId="432D2C38"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Высказывают предположения.</w:t>
            </w:r>
          </w:p>
          <w:p w14:paraId="37064905" w14:textId="77777777" w:rsidR="0067155C" w:rsidRDefault="0067155C" w:rsidP="00574737">
            <w:pPr>
              <w:spacing w:after="0" w:line="240" w:lineRule="auto"/>
              <w:jc w:val="both"/>
              <w:rPr>
                <w:rFonts w:ascii="Times New Roman" w:eastAsia="Calibri" w:hAnsi="Times New Roman" w:cs="Times New Roman"/>
                <w:sz w:val="28"/>
                <w:szCs w:val="28"/>
              </w:rPr>
            </w:pPr>
          </w:p>
          <w:p w14:paraId="072C1525" w14:textId="77777777" w:rsidR="0067155C" w:rsidRDefault="0067155C" w:rsidP="00574737">
            <w:pPr>
              <w:spacing w:after="0" w:line="240" w:lineRule="auto"/>
              <w:jc w:val="both"/>
              <w:rPr>
                <w:rFonts w:ascii="Times New Roman" w:eastAsia="Calibri" w:hAnsi="Times New Roman" w:cs="Times New Roman"/>
                <w:sz w:val="28"/>
                <w:szCs w:val="28"/>
              </w:rPr>
            </w:pPr>
          </w:p>
          <w:p w14:paraId="4133D521" w14:textId="77777777" w:rsidR="0067155C" w:rsidRDefault="0067155C" w:rsidP="00574737">
            <w:pPr>
              <w:spacing w:after="0" w:line="240" w:lineRule="auto"/>
              <w:jc w:val="both"/>
              <w:rPr>
                <w:rFonts w:ascii="Times New Roman" w:eastAsia="Calibri" w:hAnsi="Times New Roman" w:cs="Times New Roman"/>
                <w:sz w:val="28"/>
                <w:szCs w:val="28"/>
              </w:rPr>
            </w:pPr>
          </w:p>
          <w:p w14:paraId="7C841EAA" w14:textId="77777777" w:rsidR="0067155C" w:rsidRDefault="0067155C" w:rsidP="00574737">
            <w:pPr>
              <w:spacing w:after="0" w:line="240" w:lineRule="auto"/>
              <w:jc w:val="both"/>
              <w:rPr>
                <w:rFonts w:ascii="Times New Roman" w:eastAsia="Calibri" w:hAnsi="Times New Roman" w:cs="Times New Roman"/>
                <w:sz w:val="28"/>
                <w:szCs w:val="28"/>
              </w:rPr>
            </w:pPr>
          </w:p>
          <w:p w14:paraId="73994B21" w14:textId="77777777" w:rsidR="0067155C" w:rsidRDefault="0067155C" w:rsidP="00574737">
            <w:pPr>
              <w:spacing w:after="0" w:line="240" w:lineRule="auto"/>
              <w:jc w:val="both"/>
              <w:rPr>
                <w:rFonts w:ascii="Times New Roman" w:eastAsia="Calibri" w:hAnsi="Times New Roman" w:cs="Times New Roman"/>
                <w:sz w:val="28"/>
                <w:szCs w:val="28"/>
              </w:rPr>
            </w:pPr>
          </w:p>
          <w:p w14:paraId="5AE41611" w14:textId="77777777" w:rsidR="0067155C" w:rsidRDefault="0067155C" w:rsidP="00574737">
            <w:pPr>
              <w:spacing w:after="0" w:line="240" w:lineRule="auto"/>
              <w:jc w:val="both"/>
              <w:rPr>
                <w:rFonts w:ascii="Times New Roman" w:eastAsia="Calibri" w:hAnsi="Times New Roman" w:cs="Times New Roman"/>
                <w:sz w:val="28"/>
                <w:szCs w:val="28"/>
              </w:rPr>
            </w:pPr>
          </w:p>
          <w:p w14:paraId="7B2F655C" w14:textId="77777777" w:rsidR="0067155C" w:rsidRDefault="0067155C" w:rsidP="00574737">
            <w:pPr>
              <w:spacing w:after="0" w:line="240" w:lineRule="auto"/>
              <w:jc w:val="both"/>
              <w:rPr>
                <w:rFonts w:ascii="Times New Roman" w:eastAsia="Calibri" w:hAnsi="Times New Roman" w:cs="Times New Roman"/>
                <w:sz w:val="28"/>
                <w:szCs w:val="28"/>
              </w:rPr>
            </w:pPr>
          </w:p>
          <w:p w14:paraId="64507CCC" w14:textId="77777777" w:rsidR="0067155C" w:rsidRDefault="0067155C" w:rsidP="00574737">
            <w:pPr>
              <w:spacing w:after="0" w:line="240" w:lineRule="auto"/>
              <w:jc w:val="both"/>
              <w:rPr>
                <w:rFonts w:ascii="Times New Roman" w:eastAsia="Calibri" w:hAnsi="Times New Roman" w:cs="Times New Roman"/>
                <w:sz w:val="28"/>
                <w:szCs w:val="28"/>
              </w:rPr>
            </w:pPr>
          </w:p>
          <w:p w14:paraId="7ED07A0B" w14:textId="77777777" w:rsidR="0067155C" w:rsidRDefault="0067155C" w:rsidP="00574737">
            <w:pPr>
              <w:spacing w:after="0" w:line="240" w:lineRule="auto"/>
              <w:jc w:val="both"/>
              <w:rPr>
                <w:rFonts w:ascii="Times New Roman" w:eastAsia="Calibri" w:hAnsi="Times New Roman" w:cs="Times New Roman"/>
                <w:sz w:val="28"/>
                <w:szCs w:val="28"/>
              </w:rPr>
            </w:pPr>
          </w:p>
          <w:p w14:paraId="1EE6F355" w14:textId="77777777" w:rsidR="0067155C" w:rsidRDefault="0067155C" w:rsidP="00574737">
            <w:pPr>
              <w:spacing w:after="0" w:line="240" w:lineRule="auto"/>
              <w:jc w:val="both"/>
              <w:rPr>
                <w:rFonts w:ascii="Times New Roman" w:eastAsia="Calibri" w:hAnsi="Times New Roman" w:cs="Times New Roman"/>
                <w:sz w:val="28"/>
                <w:szCs w:val="28"/>
              </w:rPr>
            </w:pPr>
          </w:p>
          <w:p w14:paraId="1D11B6C2" w14:textId="77777777" w:rsidR="0067155C" w:rsidRDefault="0067155C" w:rsidP="00574737">
            <w:pPr>
              <w:spacing w:after="0" w:line="240" w:lineRule="auto"/>
              <w:jc w:val="both"/>
              <w:rPr>
                <w:rFonts w:ascii="Times New Roman" w:eastAsia="Calibri" w:hAnsi="Times New Roman" w:cs="Times New Roman"/>
                <w:sz w:val="28"/>
                <w:szCs w:val="28"/>
              </w:rPr>
            </w:pPr>
          </w:p>
          <w:p w14:paraId="4B9CF0C4" w14:textId="77777777" w:rsidR="0067155C" w:rsidRDefault="0067155C" w:rsidP="00574737">
            <w:pPr>
              <w:spacing w:after="0" w:line="240" w:lineRule="auto"/>
              <w:jc w:val="both"/>
              <w:rPr>
                <w:rFonts w:ascii="Times New Roman" w:eastAsia="Calibri" w:hAnsi="Times New Roman" w:cs="Times New Roman"/>
                <w:sz w:val="28"/>
                <w:szCs w:val="28"/>
              </w:rPr>
            </w:pPr>
          </w:p>
          <w:p w14:paraId="5ECD6332" w14:textId="77777777" w:rsidR="0067155C" w:rsidRDefault="0067155C" w:rsidP="00574737">
            <w:pPr>
              <w:spacing w:after="0" w:line="240" w:lineRule="auto"/>
              <w:jc w:val="both"/>
              <w:rPr>
                <w:rFonts w:ascii="Times New Roman" w:eastAsia="Calibri" w:hAnsi="Times New Roman" w:cs="Times New Roman"/>
                <w:sz w:val="28"/>
                <w:szCs w:val="28"/>
              </w:rPr>
            </w:pPr>
          </w:p>
          <w:p w14:paraId="086366C2" w14:textId="77777777" w:rsidR="0067155C" w:rsidRDefault="0067155C" w:rsidP="00574737">
            <w:pPr>
              <w:spacing w:after="0" w:line="240" w:lineRule="auto"/>
              <w:jc w:val="both"/>
              <w:rPr>
                <w:rFonts w:ascii="Times New Roman" w:eastAsia="Calibri" w:hAnsi="Times New Roman" w:cs="Times New Roman"/>
                <w:sz w:val="28"/>
                <w:szCs w:val="28"/>
              </w:rPr>
            </w:pPr>
          </w:p>
          <w:p w14:paraId="6869E209" w14:textId="77777777" w:rsidR="0067155C" w:rsidRDefault="0067155C" w:rsidP="00574737">
            <w:pPr>
              <w:spacing w:after="0" w:line="240" w:lineRule="auto"/>
              <w:jc w:val="both"/>
              <w:rPr>
                <w:rFonts w:ascii="Times New Roman" w:eastAsia="Calibri" w:hAnsi="Times New Roman" w:cs="Times New Roman"/>
                <w:sz w:val="28"/>
                <w:szCs w:val="28"/>
              </w:rPr>
            </w:pPr>
          </w:p>
          <w:p w14:paraId="41117100" w14:textId="77777777" w:rsidR="0067155C" w:rsidRDefault="0067155C" w:rsidP="00574737">
            <w:pPr>
              <w:spacing w:after="0" w:line="240" w:lineRule="auto"/>
              <w:jc w:val="both"/>
              <w:rPr>
                <w:rFonts w:ascii="Times New Roman" w:eastAsia="Calibri" w:hAnsi="Times New Roman" w:cs="Times New Roman"/>
                <w:sz w:val="28"/>
                <w:szCs w:val="28"/>
              </w:rPr>
            </w:pPr>
          </w:p>
          <w:p w14:paraId="5528DEE5" w14:textId="77777777" w:rsidR="0067155C" w:rsidRDefault="0067155C" w:rsidP="00574737">
            <w:pPr>
              <w:spacing w:after="0" w:line="240" w:lineRule="auto"/>
              <w:jc w:val="both"/>
              <w:rPr>
                <w:rFonts w:ascii="Times New Roman" w:eastAsia="Calibri" w:hAnsi="Times New Roman" w:cs="Times New Roman"/>
                <w:sz w:val="28"/>
                <w:szCs w:val="28"/>
              </w:rPr>
            </w:pPr>
          </w:p>
          <w:p w14:paraId="1BFBE57D" w14:textId="77777777" w:rsidR="0067155C" w:rsidRDefault="0067155C" w:rsidP="00574737">
            <w:pPr>
              <w:spacing w:after="0" w:line="240" w:lineRule="auto"/>
              <w:jc w:val="both"/>
              <w:rPr>
                <w:rFonts w:ascii="Times New Roman" w:eastAsia="Calibri" w:hAnsi="Times New Roman" w:cs="Times New Roman"/>
                <w:sz w:val="28"/>
                <w:szCs w:val="28"/>
              </w:rPr>
            </w:pPr>
          </w:p>
          <w:p w14:paraId="299FAE46" w14:textId="77777777" w:rsidR="0067155C" w:rsidRDefault="0067155C" w:rsidP="00574737">
            <w:pPr>
              <w:spacing w:after="0" w:line="240" w:lineRule="auto"/>
              <w:jc w:val="both"/>
              <w:rPr>
                <w:rFonts w:ascii="Times New Roman" w:eastAsia="Calibri" w:hAnsi="Times New Roman" w:cs="Times New Roman"/>
                <w:sz w:val="28"/>
                <w:szCs w:val="28"/>
              </w:rPr>
            </w:pPr>
          </w:p>
          <w:p w14:paraId="6DED804E" w14:textId="77777777" w:rsidR="0067155C" w:rsidRDefault="0067155C" w:rsidP="00574737">
            <w:pPr>
              <w:spacing w:after="0" w:line="240" w:lineRule="auto"/>
              <w:jc w:val="both"/>
              <w:rPr>
                <w:rFonts w:ascii="Times New Roman" w:eastAsia="Calibri" w:hAnsi="Times New Roman" w:cs="Times New Roman"/>
                <w:sz w:val="28"/>
                <w:szCs w:val="28"/>
              </w:rPr>
            </w:pPr>
          </w:p>
          <w:p w14:paraId="4B60181C" w14:textId="77777777" w:rsidR="0067155C" w:rsidRDefault="0067155C" w:rsidP="00574737">
            <w:pPr>
              <w:spacing w:after="0" w:line="240" w:lineRule="auto"/>
              <w:jc w:val="both"/>
              <w:rPr>
                <w:rFonts w:ascii="Times New Roman" w:eastAsia="Calibri" w:hAnsi="Times New Roman" w:cs="Times New Roman"/>
                <w:sz w:val="28"/>
                <w:szCs w:val="28"/>
              </w:rPr>
            </w:pPr>
          </w:p>
          <w:p w14:paraId="4089DA0A" w14:textId="77777777" w:rsidR="0067155C" w:rsidRDefault="0067155C" w:rsidP="00574737">
            <w:pPr>
              <w:spacing w:after="0" w:line="240" w:lineRule="auto"/>
              <w:jc w:val="both"/>
              <w:rPr>
                <w:rFonts w:ascii="Times New Roman" w:eastAsia="Calibri" w:hAnsi="Times New Roman" w:cs="Times New Roman"/>
                <w:sz w:val="28"/>
                <w:szCs w:val="28"/>
              </w:rPr>
            </w:pPr>
          </w:p>
          <w:p w14:paraId="037E92BE"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Высказывают предположения.</w:t>
            </w:r>
          </w:p>
          <w:p w14:paraId="29D04616" w14:textId="77777777" w:rsidR="0067155C" w:rsidRDefault="0067155C" w:rsidP="00574737">
            <w:pPr>
              <w:spacing w:after="0" w:line="240" w:lineRule="auto"/>
              <w:jc w:val="both"/>
              <w:rPr>
                <w:rFonts w:ascii="Times New Roman" w:eastAsia="Calibri" w:hAnsi="Times New Roman" w:cs="Times New Roman"/>
                <w:sz w:val="28"/>
                <w:szCs w:val="28"/>
              </w:rPr>
            </w:pPr>
          </w:p>
          <w:p w14:paraId="361D8346" w14:textId="77777777" w:rsidR="0067155C" w:rsidRDefault="0067155C" w:rsidP="00574737">
            <w:pPr>
              <w:spacing w:after="0" w:line="240" w:lineRule="auto"/>
              <w:jc w:val="both"/>
              <w:rPr>
                <w:rFonts w:ascii="Times New Roman" w:eastAsia="Calibri" w:hAnsi="Times New Roman" w:cs="Times New Roman"/>
                <w:sz w:val="28"/>
                <w:szCs w:val="28"/>
              </w:rPr>
            </w:pPr>
          </w:p>
          <w:p w14:paraId="2541E0A2" w14:textId="77777777" w:rsidR="0067155C" w:rsidRDefault="0067155C" w:rsidP="00574737">
            <w:pPr>
              <w:spacing w:after="0" w:line="240" w:lineRule="auto"/>
              <w:jc w:val="both"/>
              <w:rPr>
                <w:rFonts w:ascii="Times New Roman" w:eastAsia="Calibri" w:hAnsi="Times New Roman" w:cs="Times New Roman"/>
                <w:sz w:val="28"/>
                <w:szCs w:val="28"/>
              </w:rPr>
            </w:pPr>
          </w:p>
          <w:p w14:paraId="6B537646" w14:textId="77777777" w:rsidR="0067155C" w:rsidRDefault="0067155C" w:rsidP="00574737">
            <w:pPr>
              <w:spacing w:after="0" w:line="240" w:lineRule="auto"/>
              <w:jc w:val="both"/>
              <w:rPr>
                <w:rFonts w:ascii="Times New Roman" w:eastAsia="Calibri" w:hAnsi="Times New Roman" w:cs="Times New Roman"/>
                <w:sz w:val="28"/>
                <w:szCs w:val="28"/>
              </w:rPr>
            </w:pPr>
          </w:p>
          <w:p w14:paraId="7BED49F2" w14:textId="77777777" w:rsidR="0067155C" w:rsidRDefault="0067155C" w:rsidP="00574737">
            <w:pPr>
              <w:spacing w:after="0" w:line="240" w:lineRule="auto"/>
              <w:jc w:val="both"/>
              <w:rPr>
                <w:rFonts w:ascii="Times New Roman" w:eastAsia="Calibri" w:hAnsi="Times New Roman" w:cs="Times New Roman"/>
                <w:sz w:val="28"/>
                <w:szCs w:val="28"/>
              </w:rPr>
            </w:pPr>
          </w:p>
          <w:p w14:paraId="593AC61E" w14:textId="77777777" w:rsidR="0067155C" w:rsidRDefault="0067155C" w:rsidP="00574737">
            <w:pPr>
              <w:spacing w:after="0" w:line="240" w:lineRule="auto"/>
              <w:jc w:val="both"/>
              <w:rPr>
                <w:rFonts w:ascii="Times New Roman" w:eastAsia="Calibri" w:hAnsi="Times New Roman" w:cs="Times New Roman"/>
                <w:sz w:val="28"/>
                <w:szCs w:val="28"/>
              </w:rPr>
            </w:pPr>
          </w:p>
          <w:p w14:paraId="3ECF5AD2" w14:textId="77777777" w:rsidR="0067155C" w:rsidRDefault="0067155C" w:rsidP="00574737">
            <w:pPr>
              <w:spacing w:after="0" w:line="240" w:lineRule="auto"/>
              <w:jc w:val="both"/>
              <w:rPr>
                <w:rFonts w:ascii="Times New Roman" w:eastAsia="Calibri" w:hAnsi="Times New Roman" w:cs="Times New Roman"/>
                <w:sz w:val="28"/>
                <w:szCs w:val="28"/>
              </w:rPr>
            </w:pPr>
          </w:p>
          <w:p w14:paraId="33DBEFAC" w14:textId="77777777" w:rsidR="0067155C" w:rsidRDefault="0067155C" w:rsidP="00574737">
            <w:pPr>
              <w:spacing w:after="0" w:line="240" w:lineRule="auto"/>
              <w:jc w:val="both"/>
              <w:rPr>
                <w:rFonts w:ascii="Times New Roman" w:eastAsia="Calibri" w:hAnsi="Times New Roman" w:cs="Times New Roman"/>
                <w:sz w:val="28"/>
                <w:szCs w:val="28"/>
              </w:rPr>
            </w:pPr>
          </w:p>
          <w:p w14:paraId="17867AF8" w14:textId="77777777" w:rsidR="0067155C" w:rsidRDefault="0067155C" w:rsidP="00574737">
            <w:pPr>
              <w:spacing w:after="0" w:line="240" w:lineRule="auto"/>
              <w:jc w:val="both"/>
              <w:rPr>
                <w:rFonts w:ascii="Times New Roman" w:eastAsia="Calibri" w:hAnsi="Times New Roman" w:cs="Times New Roman"/>
                <w:sz w:val="28"/>
                <w:szCs w:val="28"/>
              </w:rPr>
            </w:pPr>
          </w:p>
          <w:p w14:paraId="1D283BA3" w14:textId="77777777" w:rsidR="0067155C" w:rsidRDefault="0067155C" w:rsidP="00574737">
            <w:pPr>
              <w:spacing w:after="0" w:line="240" w:lineRule="auto"/>
              <w:jc w:val="both"/>
              <w:rPr>
                <w:rFonts w:ascii="Times New Roman" w:eastAsia="Calibri" w:hAnsi="Times New Roman" w:cs="Times New Roman"/>
                <w:sz w:val="28"/>
                <w:szCs w:val="28"/>
              </w:rPr>
            </w:pPr>
          </w:p>
          <w:p w14:paraId="2B8490E4" w14:textId="77777777" w:rsidR="0067155C" w:rsidRDefault="0067155C" w:rsidP="00574737">
            <w:pPr>
              <w:spacing w:after="0" w:line="240" w:lineRule="auto"/>
              <w:jc w:val="both"/>
              <w:rPr>
                <w:rFonts w:ascii="Times New Roman" w:eastAsia="Calibri" w:hAnsi="Times New Roman" w:cs="Times New Roman"/>
                <w:sz w:val="28"/>
                <w:szCs w:val="28"/>
              </w:rPr>
            </w:pPr>
          </w:p>
          <w:p w14:paraId="17B748E8" w14:textId="77777777" w:rsidR="0067155C" w:rsidRDefault="0067155C" w:rsidP="00574737">
            <w:pPr>
              <w:spacing w:after="0" w:line="240" w:lineRule="auto"/>
              <w:jc w:val="both"/>
              <w:rPr>
                <w:rFonts w:ascii="Times New Roman" w:eastAsia="Calibri" w:hAnsi="Times New Roman" w:cs="Times New Roman"/>
                <w:sz w:val="28"/>
                <w:szCs w:val="28"/>
              </w:rPr>
            </w:pPr>
          </w:p>
          <w:p w14:paraId="6D74AA18" w14:textId="77777777" w:rsidR="0067155C" w:rsidRDefault="0067155C" w:rsidP="00574737">
            <w:pPr>
              <w:spacing w:after="0" w:line="240" w:lineRule="auto"/>
              <w:jc w:val="both"/>
              <w:rPr>
                <w:rFonts w:ascii="Times New Roman" w:eastAsia="Calibri" w:hAnsi="Times New Roman" w:cs="Times New Roman"/>
                <w:sz w:val="28"/>
                <w:szCs w:val="28"/>
              </w:rPr>
            </w:pPr>
          </w:p>
          <w:p w14:paraId="2FAE554E" w14:textId="77777777" w:rsidR="0067155C" w:rsidRDefault="0067155C" w:rsidP="00574737">
            <w:pPr>
              <w:spacing w:after="0" w:line="240" w:lineRule="auto"/>
              <w:jc w:val="both"/>
              <w:rPr>
                <w:rFonts w:ascii="Times New Roman" w:eastAsia="Calibri" w:hAnsi="Times New Roman" w:cs="Times New Roman"/>
                <w:sz w:val="28"/>
                <w:szCs w:val="28"/>
              </w:rPr>
            </w:pPr>
          </w:p>
          <w:p w14:paraId="4E0B4B1B" w14:textId="77777777" w:rsidR="0067155C" w:rsidRDefault="0067155C" w:rsidP="00574737">
            <w:pPr>
              <w:spacing w:after="0" w:line="240" w:lineRule="auto"/>
              <w:jc w:val="both"/>
              <w:rPr>
                <w:rFonts w:ascii="Times New Roman" w:eastAsia="Calibri" w:hAnsi="Times New Roman" w:cs="Times New Roman"/>
                <w:sz w:val="28"/>
                <w:szCs w:val="28"/>
              </w:rPr>
            </w:pPr>
          </w:p>
          <w:p w14:paraId="224D2660" w14:textId="77777777" w:rsidR="0067155C" w:rsidRDefault="0067155C" w:rsidP="00574737">
            <w:pPr>
              <w:spacing w:after="0" w:line="240" w:lineRule="auto"/>
              <w:jc w:val="both"/>
              <w:rPr>
                <w:rFonts w:ascii="Times New Roman" w:eastAsia="Calibri" w:hAnsi="Times New Roman" w:cs="Times New Roman"/>
                <w:sz w:val="28"/>
                <w:szCs w:val="28"/>
              </w:rPr>
            </w:pPr>
          </w:p>
          <w:p w14:paraId="04C5E302" w14:textId="77777777" w:rsidR="0067155C" w:rsidRDefault="0067155C" w:rsidP="00574737">
            <w:pPr>
              <w:spacing w:after="0" w:line="240" w:lineRule="auto"/>
              <w:jc w:val="both"/>
              <w:rPr>
                <w:rFonts w:ascii="Times New Roman" w:eastAsia="Calibri" w:hAnsi="Times New Roman" w:cs="Times New Roman"/>
                <w:sz w:val="28"/>
                <w:szCs w:val="28"/>
              </w:rPr>
            </w:pPr>
          </w:p>
          <w:p w14:paraId="36A264B2" w14:textId="77777777" w:rsidR="0067155C" w:rsidRDefault="0067155C" w:rsidP="00574737">
            <w:pPr>
              <w:spacing w:after="0" w:line="240" w:lineRule="auto"/>
              <w:jc w:val="both"/>
              <w:rPr>
                <w:rFonts w:ascii="Times New Roman" w:eastAsia="Calibri" w:hAnsi="Times New Roman" w:cs="Times New Roman"/>
                <w:sz w:val="28"/>
                <w:szCs w:val="28"/>
              </w:rPr>
            </w:pPr>
          </w:p>
          <w:p w14:paraId="0EFDD782" w14:textId="77777777" w:rsidR="0067155C" w:rsidRDefault="0067155C" w:rsidP="00574737">
            <w:pPr>
              <w:spacing w:after="0" w:line="240" w:lineRule="auto"/>
              <w:jc w:val="both"/>
              <w:rPr>
                <w:rFonts w:ascii="Times New Roman" w:eastAsia="Calibri" w:hAnsi="Times New Roman" w:cs="Times New Roman"/>
                <w:sz w:val="28"/>
                <w:szCs w:val="28"/>
              </w:rPr>
            </w:pPr>
          </w:p>
          <w:p w14:paraId="3B415DB5" w14:textId="77777777" w:rsidR="0067155C" w:rsidRDefault="0067155C" w:rsidP="00574737">
            <w:pPr>
              <w:spacing w:after="0" w:line="240" w:lineRule="auto"/>
              <w:jc w:val="both"/>
              <w:rPr>
                <w:rFonts w:ascii="Times New Roman" w:eastAsia="Calibri" w:hAnsi="Times New Roman" w:cs="Times New Roman"/>
                <w:sz w:val="28"/>
                <w:szCs w:val="28"/>
              </w:rPr>
            </w:pPr>
          </w:p>
          <w:p w14:paraId="55B4CD88" w14:textId="77777777" w:rsidR="0067155C" w:rsidRDefault="0067155C" w:rsidP="00574737">
            <w:pPr>
              <w:spacing w:after="0" w:line="240" w:lineRule="auto"/>
              <w:jc w:val="both"/>
              <w:rPr>
                <w:rFonts w:ascii="Times New Roman" w:eastAsia="Calibri" w:hAnsi="Times New Roman" w:cs="Times New Roman"/>
                <w:sz w:val="28"/>
                <w:szCs w:val="28"/>
              </w:rPr>
            </w:pPr>
          </w:p>
          <w:p w14:paraId="143DC003" w14:textId="77777777" w:rsidR="0067155C" w:rsidRDefault="0067155C" w:rsidP="00574737">
            <w:pPr>
              <w:spacing w:after="0" w:line="240" w:lineRule="auto"/>
              <w:jc w:val="both"/>
              <w:rPr>
                <w:rFonts w:ascii="Times New Roman" w:eastAsia="Calibri" w:hAnsi="Times New Roman" w:cs="Times New Roman"/>
                <w:sz w:val="28"/>
                <w:szCs w:val="28"/>
              </w:rPr>
            </w:pPr>
          </w:p>
          <w:p w14:paraId="1FFBF242" w14:textId="77777777" w:rsidR="0067155C" w:rsidRDefault="0067155C" w:rsidP="00574737">
            <w:pPr>
              <w:spacing w:after="0" w:line="240" w:lineRule="auto"/>
              <w:jc w:val="both"/>
              <w:rPr>
                <w:rFonts w:ascii="Times New Roman" w:eastAsia="Calibri" w:hAnsi="Times New Roman" w:cs="Times New Roman"/>
                <w:sz w:val="28"/>
                <w:szCs w:val="28"/>
              </w:rPr>
            </w:pPr>
          </w:p>
          <w:p w14:paraId="1F89862D" w14:textId="77777777" w:rsidR="0067155C" w:rsidRDefault="0067155C" w:rsidP="00574737">
            <w:pPr>
              <w:spacing w:after="0" w:line="240" w:lineRule="auto"/>
              <w:jc w:val="both"/>
              <w:rPr>
                <w:rFonts w:ascii="Times New Roman" w:eastAsia="Calibri" w:hAnsi="Times New Roman" w:cs="Times New Roman"/>
                <w:sz w:val="28"/>
                <w:szCs w:val="28"/>
              </w:rPr>
            </w:pPr>
          </w:p>
          <w:p w14:paraId="79ED28A9" w14:textId="77777777" w:rsidR="0067155C" w:rsidRDefault="0067155C" w:rsidP="00574737">
            <w:pPr>
              <w:spacing w:after="0" w:line="240" w:lineRule="auto"/>
              <w:jc w:val="both"/>
              <w:rPr>
                <w:rFonts w:ascii="Times New Roman" w:eastAsia="Calibri" w:hAnsi="Times New Roman" w:cs="Times New Roman"/>
                <w:sz w:val="28"/>
                <w:szCs w:val="28"/>
              </w:rPr>
            </w:pPr>
          </w:p>
          <w:p w14:paraId="1A3DE411" w14:textId="77777777" w:rsidR="0067155C" w:rsidRDefault="0067155C" w:rsidP="00574737">
            <w:pPr>
              <w:spacing w:after="0" w:line="240" w:lineRule="auto"/>
              <w:jc w:val="both"/>
              <w:rPr>
                <w:rFonts w:ascii="Times New Roman" w:eastAsia="Calibri" w:hAnsi="Times New Roman" w:cs="Times New Roman"/>
                <w:sz w:val="28"/>
                <w:szCs w:val="28"/>
              </w:rPr>
            </w:pPr>
          </w:p>
          <w:p w14:paraId="53631FA4" w14:textId="77777777" w:rsidR="0067155C" w:rsidRDefault="0067155C" w:rsidP="00574737">
            <w:pPr>
              <w:spacing w:after="0" w:line="240" w:lineRule="auto"/>
              <w:jc w:val="both"/>
              <w:rPr>
                <w:rFonts w:ascii="Times New Roman" w:eastAsia="Calibri" w:hAnsi="Times New Roman" w:cs="Times New Roman"/>
                <w:sz w:val="28"/>
                <w:szCs w:val="28"/>
              </w:rPr>
            </w:pPr>
          </w:p>
          <w:p w14:paraId="1CC1AAA6" w14:textId="77777777" w:rsidR="0067155C" w:rsidRDefault="0067155C" w:rsidP="00574737">
            <w:pPr>
              <w:spacing w:after="0" w:line="240" w:lineRule="auto"/>
              <w:jc w:val="both"/>
              <w:rPr>
                <w:rFonts w:ascii="Times New Roman" w:eastAsia="Calibri" w:hAnsi="Times New Roman" w:cs="Times New Roman"/>
                <w:sz w:val="28"/>
                <w:szCs w:val="28"/>
              </w:rPr>
            </w:pPr>
          </w:p>
          <w:p w14:paraId="4CBC7480" w14:textId="77777777" w:rsidR="0067155C" w:rsidRDefault="0067155C" w:rsidP="00574737">
            <w:pPr>
              <w:spacing w:after="0" w:line="240" w:lineRule="auto"/>
              <w:jc w:val="both"/>
              <w:rPr>
                <w:rFonts w:ascii="Times New Roman" w:eastAsia="Calibri" w:hAnsi="Times New Roman" w:cs="Times New Roman"/>
                <w:sz w:val="28"/>
                <w:szCs w:val="28"/>
              </w:rPr>
            </w:pPr>
          </w:p>
          <w:p w14:paraId="74CE364D" w14:textId="77777777" w:rsidR="0067155C" w:rsidRDefault="0067155C" w:rsidP="00574737">
            <w:pPr>
              <w:spacing w:after="0" w:line="240" w:lineRule="auto"/>
              <w:jc w:val="both"/>
              <w:rPr>
                <w:rFonts w:ascii="Times New Roman" w:eastAsia="Calibri" w:hAnsi="Times New Roman" w:cs="Times New Roman"/>
                <w:sz w:val="28"/>
                <w:szCs w:val="28"/>
              </w:rPr>
            </w:pPr>
          </w:p>
          <w:p w14:paraId="26062614" w14:textId="77777777" w:rsidR="0067155C" w:rsidRDefault="0067155C" w:rsidP="00574737">
            <w:pPr>
              <w:spacing w:after="0" w:line="240" w:lineRule="auto"/>
              <w:jc w:val="both"/>
              <w:rPr>
                <w:rFonts w:ascii="Times New Roman" w:eastAsia="Calibri" w:hAnsi="Times New Roman" w:cs="Times New Roman"/>
                <w:sz w:val="28"/>
                <w:szCs w:val="28"/>
              </w:rPr>
            </w:pPr>
          </w:p>
          <w:p w14:paraId="54EF9BB7" w14:textId="77777777" w:rsidR="0067155C" w:rsidRDefault="0067155C" w:rsidP="00574737">
            <w:pPr>
              <w:spacing w:after="0" w:line="240" w:lineRule="auto"/>
              <w:jc w:val="both"/>
              <w:rPr>
                <w:rFonts w:ascii="Times New Roman" w:eastAsia="Calibri" w:hAnsi="Times New Roman" w:cs="Times New Roman"/>
                <w:sz w:val="28"/>
                <w:szCs w:val="28"/>
              </w:rPr>
            </w:pPr>
          </w:p>
          <w:p w14:paraId="07359C24" w14:textId="77777777" w:rsidR="0067155C" w:rsidRDefault="0067155C" w:rsidP="00574737">
            <w:pPr>
              <w:spacing w:after="0" w:line="240" w:lineRule="auto"/>
              <w:jc w:val="both"/>
              <w:rPr>
                <w:rFonts w:ascii="Times New Roman" w:eastAsia="Calibri" w:hAnsi="Times New Roman" w:cs="Times New Roman"/>
                <w:sz w:val="28"/>
                <w:szCs w:val="28"/>
              </w:rPr>
            </w:pPr>
          </w:p>
          <w:p w14:paraId="2EB3D0B2"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Высказывают предположения.</w:t>
            </w:r>
          </w:p>
          <w:p w14:paraId="4359F84F" w14:textId="77777777" w:rsidR="0067155C" w:rsidRDefault="0067155C" w:rsidP="00574737">
            <w:pPr>
              <w:spacing w:after="0" w:line="240" w:lineRule="auto"/>
              <w:jc w:val="both"/>
              <w:rPr>
                <w:rFonts w:ascii="Times New Roman" w:eastAsia="Calibri" w:hAnsi="Times New Roman" w:cs="Times New Roman"/>
                <w:sz w:val="28"/>
                <w:szCs w:val="28"/>
              </w:rPr>
            </w:pPr>
          </w:p>
          <w:p w14:paraId="6D97B8A7" w14:textId="77777777" w:rsidR="0067155C" w:rsidRDefault="0067155C" w:rsidP="00574737">
            <w:pPr>
              <w:spacing w:after="0" w:line="240" w:lineRule="auto"/>
              <w:jc w:val="both"/>
              <w:rPr>
                <w:rFonts w:ascii="Times New Roman" w:eastAsia="Calibri" w:hAnsi="Times New Roman" w:cs="Times New Roman"/>
                <w:sz w:val="28"/>
                <w:szCs w:val="28"/>
              </w:rPr>
            </w:pPr>
          </w:p>
          <w:p w14:paraId="7093C338" w14:textId="77777777" w:rsidR="0067155C" w:rsidRDefault="0067155C" w:rsidP="00574737">
            <w:pPr>
              <w:spacing w:after="0" w:line="240" w:lineRule="auto"/>
              <w:jc w:val="both"/>
              <w:rPr>
                <w:rFonts w:ascii="Times New Roman" w:eastAsia="Calibri" w:hAnsi="Times New Roman" w:cs="Times New Roman"/>
                <w:sz w:val="28"/>
                <w:szCs w:val="28"/>
              </w:rPr>
            </w:pPr>
          </w:p>
          <w:p w14:paraId="6FB5328D" w14:textId="77777777" w:rsidR="0067155C" w:rsidRDefault="0067155C" w:rsidP="00574737">
            <w:pPr>
              <w:spacing w:after="0" w:line="240" w:lineRule="auto"/>
              <w:jc w:val="both"/>
              <w:rPr>
                <w:rFonts w:ascii="Times New Roman" w:eastAsia="Calibri" w:hAnsi="Times New Roman" w:cs="Times New Roman"/>
                <w:sz w:val="28"/>
                <w:szCs w:val="28"/>
              </w:rPr>
            </w:pPr>
          </w:p>
          <w:p w14:paraId="15614B21" w14:textId="77777777" w:rsidR="0067155C" w:rsidRDefault="0067155C" w:rsidP="00574737">
            <w:pPr>
              <w:spacing w:after="0" w:line="240" w:lineRule="auto"/>
              <w:jc w:val="both"/>
              <w:rPr>
                <w:rFonts w:ascii="Times New Roman" w:eastAsia="Calibri" w:hAnsi="Times New Roman" w:cs="Times New Roman"/>
                <w:sz w:val="28"/>
                <w:szCs w:val="28"/>
              </w:rPr>
            </w:pPr>
          </w:p>
          <w:p w14:paraId="508BE6DC" w14:textId="77777777" w:rsidR="0067155C" w:rsidRDefault="0067155C" w:rsidP="00574737">
            <w:pPr>
              <w:spacing w:after="0" w:line="240" w:lineRule="auto"/>
              <w:jc w:val="both"/>
              <w:rPr>
                <w:rFonts w:ascii="Times New Roman" w:eastAsia="Calibri" w:hAnsi="Times New Roman" w:cs="Times New Roman"/>
                <w:sz w:val="28"/>
                <w:szCs w:val="28"/>
              </w:rPr>
            </w:pPr>
          </w:p>
          <w:p w14:paraId="222476C4" w14:textId="77777777" w:rsidR="0067155C" w:rsidRDefault="0067155C" w:rsidP="00574737">
            <w:pPr>
              <w:spacing w:after="0" w:line="240" w:lineRule="auto"/>
              <w:jc w:val="both"/>
              <w:rPr>
                <w:rFonts w:ascii="Times New Roman" w:eastAsia="Calibri" w:hAnsi="Times New Roman" w:cs="Times New Roman"/>
                <w:sz w:val="28"/>
                <w:szCs w:val="28"/>
              </w:rPr>
            </w:pPr>
          </w:p>
          <w:p w14:paraId="6BED05CE" w14:textId="77777777" w:rsidR="0067155C" w:rsidRDefault="0067155C" w:rsidP="00574737">
            <w:pPr>
              <w:spacing w:after="0" w:line="240" w:lineRule="auto"/>
              <w:jc w:val="both"/>
              <w:rPr>
                <w:rFonts w:ascii="Times New Roman" w:eastAsia="Calibri" w:hAnsi="Times New Roman" w:cs="Times New Roman"/>
                <w:sz w:val="28"/>
                <w:szCs w:val="28"/>
              </w:rPr>
            </w:pPr>
          </w:p>
          <w:p w14:paraId="7F04B069" w14:textId="77777777" w:rsidR="0067155C" w:rsidRDefault="0067155C" w:rsidP="00574737">
            <w:pPr>
              <w:spacing w:after="0" w:line="240" w:lineRule="auto"/>
              <w:jc w:val="both"/>
              <w:rPr>
                <w:rFonts w:ascii="Times New Roman" w:eastAsia="Calibri" w:hAnsi="Times New Roman" w:cs="Times New Roman"/>
                <w:sz w:val="28"/>
                <w:szCs w:val="28"/>
              </w:rPr>
            </w:pPr>
          </w:p>
          <w:p w14:paraId="71F0A0A8" w14:textId="77777777" w:rsidR="0067155C" w:rsidRDefault="0067155C" w:rsidP="00574737">
            <w:pPr>
              <w:spacing w:after="0" w:line="240" w:lineRule="auto"/>
              <w:jc w:val="both"/>
              <w:rPr>
                <w:rFonts w:ascii="Times New Roman" w:eastAsia="Calibri" w:hAnsi="Times New Roman" w:cs="Times New Roman"/>
                <w:sz w:val="28"/>
                <w:szCs w:val="28"/>
              </w:rPr>
            </w:pPr>
          </w:p>
          <w:p w14:paraId="37503841" w14:textId="77777777" w:rsidR="0067155C" w:rsidRDefault="0067155C" w:rsidP="00574737">
            <w:pPr>
              <w:spacing w:after="0" w:line="240" w:lineRule="auto"/>
              <w:jc w:val="both"/>
              <w:rPr>
                <w:rFonts w:ascii="Times New Roman" w:eastAsia="Calibri" w:hAnsi="Times New Roman" w:cs="Times New Roman"/>
                <w:sz w:val="28"/>
                <w:szCs w:val="28"/>
              </w:rPr>
            </w:pPr>
          </w:p>
          <w:p w14:paraId="1B8AECC2" w14:textId="77777777" w:rsidR="0067155C" w:rsidRDefault="0067155C" w:rsidP="00574737">
            <w:pPr>
              <w:spacing w:after="0" w:line="240" w:lineRule="auto"/>
              <w:jc w:val="both"/>
              <w:rPr>
                <w:rFonts w:ascii="Times New Roman" w:eastAsia="Calibri" w:hAnsi="Times New Roman" w:cs="Times New Roman"/>
                <w:sz w:val="28"/>
                <w:szCs w:val="28"/>
              </w:rPr>
            </w:pPr>
          </w:p>
          <w:p w14:paraId="3BA98B78" w14:textId="77777777" w:rsidR="0067155C" w:rsidRDefault="0067155C" w:rsidP="00574737">
            <w:pPr>
              <w:spacing w:after="0" w:line="240" w:lineRule="auto"/>
              <w:jc w:val="both"/>
              <w:rPr>
                <w:rFonts w:ascii="Times New Roman" w:eastAsia="Calibri" w:hAnsi="Times New Roman" w:cs="Times New Roman"/>
                <w:sz w:val="28"/>
                <w:szCs w:val="28"/>
              </w:rPr>
            </w:pPr>
          </w:p>
          <w:p w14:paraId="72584EE3" w14:textId="77777777" w:rsidR="0067155C" w:rsidRDefault="0067155C" w:rsidP="00574737">
            <w:pPr>
              <w:spacing w:after="0" w:line="240" w:lineRule="auto"/>
              <w:jc w:val="both"/>
              <w:rPr>
                <w:rFonts w:ascii="Times New Roman" w:eastAsia="Calibri" w:hAnsi="Times New Roman" w:cs="Times New Roman"/>
                <w:sz w:val="28"/>
                <w:szCs w:val="28"/>
              </w:rPr>
            </w:pPr>
          </w:p>
          <w:p w14:paraId="40D74191" w14:textId="77777777" w:rsidR="0067155C" w:rsidRDefault="0067155C" w:rsidP="00574737">
            <w:pPr>
              <w:spacing w:after="0" w:line="240" w:lineRule="auto"/>
              <w:jc w:val="both"/>
              <w:rPr>
                <w:rFonts w:ascii="Times New Roman" w:eastAsia="Calibri" w:hAnsi="Times New Roman" w:cs="Times New Roman"/>
                <w:sz w:val="28"/>
                <w:szCs w:val="28"/>
              </w:rPr>
            </w:pPr>
          </w:p>
          <w:p w14:paraId="1CFB2F1F" w14:textId="77777777" w:rsidR="0067155C" w:rsidRDefault="0067155C" w:rsidP="00574737">
            <w:pPr>
              <w:spacing w:after="0" w:line="240" w:lineRule="auto"/>
              <w:jc w:val="both"/>
              <w:rPr>
                <w:rFonts w:ascii="Times New Roman" w:eastAsia="Calibri" w:hAnsi="Times New Roman" w:cs="Times New Roman"/>
                <w:sz w:val="28"/>
                <w:szCs w:val="28"/>
              </w:rPr>
            </w:pPr>
          </w:p>
          <w:p w14:paraId="6B4B6AC3" w14:textId="77777777" w:rsidR="0067155C" w:rsidRDefault="0067155C" w:rsidP="00574737">
            <w:pPr>
              <w:spacing w:after="0" w:line="240" w:lineRule="auto"/>
              <w:jc w:val="both"/>
              <w:rPr>
                <w:rFonts w:ascii="Times New Roman" w:eastAsia="Calibri" w:hAnsi="Times New Roman" w:cs="Times New Roman"/>
                <w:sz w:val="28"/>
                <w:szCs w:val="28"/>
              </w:rPr>
            </w:pPr>
          </w:p>
          <w:p w14:paraId="474BA503" w14:textId="77777777" w:rsidR="0067155C" w:rsidRDefault="0067155C" w:rsidP="00574737">
            <w:pPr>
              <w:spacing w:after="0" w:line="240" w:lineRule="auto"/>
              <w:jc w:val="both"/>
              <w:rPr>
                <w:rFonts w:ascii="Times New Roman" w:eastAsia="Calibri" w:hAnsi="Times New Roman" w:cs="Times New Roman"/>
                <w:sz w:val="28"/>
                <w:szCs w:val="28"/>
              </w:rPr>
            </w:pPr>
          </w:p>
          <w:p w14:paraId="3C064CC4" w14:textId="77777777" w:rsidR="0067155C" w:rsidRDefault="0067155C" w:rsidP="00574737">
            <w:pPr>
              <w:spacing w:after="0" w:line="240" w:lineRule="auto"/>
              <w:jc w:val="both"/>
              <w:rPr>
                <w:rFonts w:ascii="Times New Roman" w:eastAsia="Calibri" w:hAnsi="Times New Roman" w:cs="Times New Roman"/>
                <w:sz w:val="28"/>
                <w:szCs w:val="28"/>
              </w:rPr>
            </w:pPr>
          </w:p>
          <w:p w14:paraId="58BBCB86" w14:textId="77777777" w:rsidR="0067155C" w:rsidRDefault="0067155C" w:rsidP="00574737">
            <w:pPr>
              <w:spacing w:after="0" w:line="240" w:lineRule="auto"/>
              <w:jc w:val="both"/>
              <w:rPr>
                <w:rFonts w:ascii="Times New Roman" w:eastAsia="Calibri" w:hAnsi="Times New Roman" w:cs="Times New Roman"/>
                <w:sz w:val="28"/>
                <w:szCs w:val="28"/>
              </w:rPr>
            </w:pPr>
          </w:p>
          <w:p w14:paraId="377BC918" w14:textId="77777777" w:rsidR="0067155C" w:rsidRDefault="0067155C" w:rsidP="00574737">
            <w:pPr>
              <w:spacing w:after="0" w:line="240" w:lineRule="auto"/>
              <w:jc w:val="both"/>
              <w:rPr>
                <w:rFonts w:ascii="Times New Roman" w:eastAsia="Calibri" w:hAnsi="Times New Roman" w:cs="Times New Roman"/>
                <w:sz w:val="28"/>
                <w:szCs w:val="28"/>
              </w:rPr>
            </w:pPr>
          </w:p>
          <w:p w14:paraId="07AA0806" w14:textId="1C83565F" w:rsidR="0067155C" w:rsidRPr="00F85A84"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Высказывают предположения, записывают выводы в полевой дневник.</w:t>
            </w:r>
          </w:p>
        </w:tc>
        <w:tc>
          <w:tcPr>
            <w:tcW w:w="2268" w:type="dxa"/>
            <w:tcBorders>
              <w:top w:val="single" w:sz="4" w:space="0" w:color="000000"/>
              <w:left w:val="single" w:sz="4" w:space="0" w:color="000000"/>
              <w:bottom w:val="single" w:sz="4" w:space="0" w:color="000000"/>
              <w:right w:val="single" w:sz="4" w:space="0" w:color="000000"/>
            </w:tcBorders>
          </w:tcPr>
          <w:p w14:paraId="210272AC" w14:textId="77777777" w:rsidR="0067155C" w:rsidRPr="0069593A"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69593A">
              <w:rPr>
                <w:rFonts w:ascii="Times New Roman" w:eastAsia="Calibri" w:hAnsi="Times New Roman" w:cs="Times New Roman"/>
                <w:iCs/>
                <w:sz w:val="28"/>
                <w:szCs w:val="28"/>
              </w:rPr>
              <w:lastRenderedPageBreak/>
              <w:t>Подтолкнуть детей к осознанию необходимости в получении новых знаний.</w:t>
            </w:r>
          </w:p>
          <w:p w14:paraId="75F5F591" w14:textId="77777777" w:rsidR="0067155C" w:rsidRPr="0069593A"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69593A">
              <w:rPr>
                <w:rFonts w:ascii="Times New Roman" w:eastAsia="Calibri" w:hAnsi="Times New Roman" w:cs="Times New Roman"/>
                <w:b/>
                <w:bCs/>
                <w:iCs/>
                <w:sz w:val="28"/>
                <w:szCs w:val="28"/>
              </w:rPr>
              <w:t>Создать обучающимся условия для</w:t>
            </w:r>
            <w:r w:rsidRPr="0069593A">
              <w:rPr>
                <w:rFonts w:ascii="Times New Roman" w:eastAsia="Calibri" w:hAnsi="Times New Roman" w:cs="Times New Roman"/>
                <w:iCs/>
                <w:sz w:val="28"/>
                <w:szCs w:val="28"/>
              </w:rPr>
              <w:t xml:space="preserve">: </w:t>
            </w:r>
          </w:p>
          <w:p w14:paraId="77DAA7A5" w14:textId="77777777" w:rsidR="0067155C" w:rsidRPr="0069593A"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Самостоятельного </w:t>
            </w:r>
            <w:r w:rsidRPr="0069593A">
              <w:rPr>
                <w:rFonts w:ascii="Times New Roman" w:eastAsia="Calibri" w:hAnsi="Times New Roman" w:cs="Times New Roman"/>
                <w:iCs/>
                <w:sz w:val="28"/>
                <w:szCs w:val="28"/>
              </w:rPr>
              <w:t xml:space="preserve">изучения </w:t>
            </w:r>
            <w:r>
              <w:rPr>
                <w:rFonts w:ascii="Times New Roman" w:eastAsia="Calibri" w:hAnsi="Times New Roman" w:cs="Times New Roman"/>
                <w:iCs/>
                <w:sz w:val="28"/>
                <w:szCs w:val="28"/>
              </w:rPr>
              <w:t>археологического объекта</w:t>
            </w:r>
            <w:r w:rsidRPr="0069593A">
              <w:rPr>
                <w:rFonts w:ascii="Times New Roman" w:eastAsia="Calibri" w:hAnsi="Times New Roman" w:cs="Times New Roman"/>
                <w:iCs/>
                <w:sz w:val="28"/>
                <w:szCs w:val="28"/>
              </w:rPr>
              <w:t xml:space="preserve">; </w:t>
            </w:r>
          </w:p>
          <w:p w14:paraId="1A5E5B68" w14:textId="77777777" w:rsidR="0067155C" w:rsidRPr="0069593A"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69593A">
              <w:rPr>
                <w:rFonts w:ascii="Times New Roman" w:eastAsia="Calibri" w:hAnsi="Times New Roman" w:cs="Times New Roman"/>
                <w:iCs/>
                <w:sz w:val="28"/>
                <w:szCs w:val="28"/>
              </w:rPr>
              <w:t xml:space="preserve">формирования представлений об </w:t>
            </w:r>
            <w:r>
              <w:rPr>
                <w:rFonts w:ascii="Times New Roman" w:eastAsia="Calibri" w:hAnsi="Times New Roman" w:cs="Times New Roman"/>
                <w:iCs/>
                <w:sz w:val="28"/>
                <w:szCs w:val="28"/>
              </w:rPr>
              <w:t>жизни и культуре местных народов в 1 тыс. до н.э.</w:t>
            </w:r>
            <w:r w:rsidRPr="0069593A">
              <w:rPr>
                <w:rFonts w:ascii="Times New Roman" w:eastAsia="Calibri" w:hAnsi="Times New Roman" w:cs="Times New Roman"/>
                <w:iCs/>
                <w:sz w:val="28"/>
                <w:szCs w:val="28"/>
              </w:rPr>
              <w:t xml:space="preserve">; </w:t>
            </w:r>
          </w:p>
          <w:p w14:paraId="30E55F00" w14:textId="77777777" w:rsidR="0067155C" w:rsidRPr="0069593A"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r w:rsidRPr="0069593A">
              <w:rPr>
                <w:rFonts w:ascii="Times New Roman" w:eastAsia="Calibri" w:hAnsi="Times New Roman" w:cs="Times New Roman"/>
                <w:iCs/>
                <w:sz w:val="28"/>
                <w:szCs w:val="28"/>
              </w:rPr>
              <w:t xml:space="preserve">умения выявлять </w:t>
            </w:r>
            <w:r>
              <w:rPr>
                <w:rFonts w:ascii="Times New Roman" w:eastAsia="Calibri" w:hAnsi="Times New Roman" w:cs="Times New Roman"/>
                <w:iCs/>
                <w:sz w:val="28"/>
                <w:szCs w:val="28"/>
              </w:rPr>
              <w:t>причинно-следственные связи</w:t>
            </w:r>
            <w:r w:rsidRPr="0069593A">
              <w:rPr>
                <w:rFonts w:ascii="Times New Roman" w:eastAsia="Calibri" w:hAnsi="Times New Roman" w:cs="Times New Roman"/>
                <w:iCs/>
                <w:sz w:val="28"/>
                <w:szCs w:val="28"/>
              </w:rPr>
              <w:t>.</w:t>
            </w:r>
          </w:p>
          <w:p w14:paraId="6A7A6202"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tc>
      </w:tr>
      <w:tr w:rsidR="0067155C" w:rsidRPr="00F85A84" w14:paraId="46461022" w14:textId="77777777" w:rsidTr="005457CB">
        <w:tc>
          <w:tcPr>
            <w:tcW w:w="1129" w:type="dxa"/>
            <w:tcBorders>
              <w:top w:val="single" w:sz="4" w:space="0" w:color="000000"/>
              <w:left w:val="single" w:sz="4" w:space="0" w:color="000000"/>
              <w:bottom w:val="single" w:sz="4" w:space="0" w:color="000000"/>
              <w:right w:val="single" w:sz="4" w:space="0" w:color="000000"/>
            </w:tcBorders>
          </w:tcPr>
          <w:p w14:paraId="76D5B723" w14:textId="77777777" w:rsidR="0067155C" w:rsidRPr="0069593A" w:rsidRDefault="0067155C" w:rsidP="00574737">
            <w:pPr>
              <w:autoSpaceDE w:val="0"/>
              <w:autoSpaceDN w:val="0"/>
              <w:adjustRightInd w:val="0"/>
              <w:spacing w:after="0" w:line="240" w:lineRule="auto"/>
              <w:rPr>
                <w:rFonts w:ascii="Times New Roman" w:eastAsia="Calibri" w:hAnsi="Times New Roman" w:cs="Times New Roman"/>
                <w:b/>
                <w:bCs/>
                <w:sz w:val="28"/>
                <w:szCs w:val="28"/>
              </w:rPr>
            </w:pPr>
            <w:r w:rsidRPr="00531E4B">
              <w:rPr>
                <w:rFonts w:ascii="Times New Roman" w:eastAsia="Calibri" w:hAnsi="Times New Roman" w:cs="Times New Roman"/>
                <w:b/>
                <w:bCs/>
                <w:iCs/>
                <w:sz w:val="28"/>
                <w:szCs w:val="28"/>
                <w:lang w:val="en-US"/>
              </w:rPr>
              <w:lastRenderedPageBreak/>
              <w:t>III</w:t>
            </w:r>
            <w:r>
              <w:rPr>
                <w:rFonts w:ascii="Times New Roman" w:eastAsia="Calibri" w:hAnsi="Times New Roman" w:cs="Times New Roman"/>
                <w:b/>
                <w:bCs/>
                <w:iCs/>
                <w:sz w:val="28"/>
                <w:szCs w:val="28"/>
              </w:rPr>
              <w:t>. Первичное осмысление и закрепление изученного материала</w:t>
            </w:r>
          </w:p>
        </w:tc>
        <w:tc>
          <w:tcPr>
            <w:tcW w:w="1418" w:type="dxa"/>
            <w:tcBorders>
              <w:top w:val="single" w:sz="4" w:space="0" w:color="000000"/>
              <w:left w:val="single" w:sz="4" w:space="0" w:color="000000"/>
              <w:bottom w:val="single" w:sz="4" w:space="0" w:color="000000"/>
              <w:right w:val="single" w:sz="4" w:space="0" w:color="000000"/>
            </w:tcBorders>
          </w:tcPr>
          <w:p w14:paraId="7FDFA1F0" w14:textId="77777777" w:rsidR="0067155C" w:rsidRPr="006B15E6" w:rsidRDefault="0067155C" w:rsidP="00574737">
            <w:pPr>
              <w:jc w:val="both"/>
              <w:rPr>
                <w:rFonts w:ascii="Times New Roman" w:hAnsi="Times New Roman" w:cs="Times New Roman"/>
                <w:color w:val="000000"/>
                <w:sz w:val="28"/>
                <w:szCs w:val="28"/>
                <w:shd w:val="clear" w:color="auto" w:fill="FFFFFF"/>
              </w:rPr>
            </w:pPr>
            <w:r w:rsidRPr="006B15E6">
              <w:rPr>
                <w:rFonts w:ascii="Times New Roman" w:hAnsi="Times New Roman" w:cs="Times New Roman"/>
                <w:color w:val="000000"/>
                <w:sz w:val="28"/>
                <w:szCs w:val="28"/>
                <w:shd w:val="clear" w:color="auto" w:fill="FFFFFF"/>
              </w:rPr>
              <w:t>Фронтальная работа.</w:t>
            </w:r>
          </w:p>
          <w:p w14:paraId="41546781" w14:textId="77777777" w:rsidR="0067155C" w:rsidRPr="006B15E6" w:rsidRDefault="0067155C" w:rsidP="00574737">
            <w:pPr>
              <w:jc w:val="both"/>
              <w:rPr>
                <w:rFonts w:ascii="Times New Roman" w:hAnsi="Times New Roman" w:cs="Times New Roman"/>
                <w:color w:val="000000"/>
                <w:sz w:val="28"/>
                <w:szCs w:val="28"/>
                <w:shd w:val="clear" w:color="auto" w:fill="FFFFFF"/>
              </w:rPr>
            </w:pPr>
          </w:p>
          <w:p w14:paraId="5E138851" w14:textId="77777777" w:rsidR="0067155C" w:rsidRPr="00F85A84" w:rsidRDefault="0067155C" w:rsidP="00574737">
            <w:pPr>
              <w:spacing w:after="0" w:line="240" w:lineRule="auto"/>
              <w:jc w:val="both"/>
              <w:rPr>
                <w:rFonts w:ascii="Times New Roman" w:eastAsia="Calibri" w:hAnsi="Times New Roman" w:cs="Times New Roman"/>
                <w:sz w:val="28"/>
                <w:szCs w:val="28"/>
              </w:rPr>
            </w:pPr>
            <w:r w:rsidRPr="006B15E6">
              <w:rPr>
                <w:rFonts w:ascii="Times New Roman" w:hAnsi="Times New Roman" w:cs="Times New Roman"/>
                <w:color w:val="000000"/>
                <w:sz w:val="28"/>
                <w:szCs w:val="28"/>
                <w:shd w:val="clear" w:color="auto" w:fill="FFFFFF"/>
              </w:rPr>
              <w:t>Устные методы.</w:t>
            </w:r>
          </w:p>
        </w:tc>
        <w:tc>
          <w:tcPr>
            <w:tcW w:w="7513" w:type="dxa"/>
            <w:tcBorders>
              <w:top w:val="single" w:sz="4" w:space="0" w:color="000000"/>
              <w:left w:val="single" w:sz="4" w:space="0" w:color="000000"/>
              <w:bottom w:val="single" w:sz="4" w:space="0" w:color="000000"/>
              <w:right w:val="single" w:sz="4" w:space="0" w:color="000000"/>
            </w:tcBorders>
          </w:tcPr>
          <w:p w14:paraId="2E617E11" w14:textId="77777777" w:rsidR="0067155C" w:rsidRPr="00770354" w:rsidRDefault="0067155C" w:rsidP="00574737">
            <w:pPr>
              <w:spacing w:line="240" w:lineRule="auto"/>
              <w:jc w:val="both"/>
              <w:rPr>
                <w:rFonts w:ascii="Times New Roman" w:hAnsi="Times New Roman" w:cs="Times New Roman"/>
                <w:sz w:val="28"/>
                <w:szCs w:val="28"/>
              </w:rPr>
            </w:pPr>
            <w:r w:rsidRPr="0069593A">
              <w:rPr>
                <w:rFonts w:ascii="Times New Roman" w:hAnsi="Times New Roman" w:cs="Times New Roman"/>
                <w:sz w:val="28"/>
                <w:szCs w:val="28"/>
              </w:rPr>
              <w:t>А теперь</w:t>
            </w:r>
            <w:r>
              <w:rPr>
                <w:rFonts w:ascii="Times New Roman" w:hAnsi="Times New Roman" w:cs="Times New Roman"/>
                <w:sz w:val="28"/>
                <w:szCs w:val="28"/>
              </w:rPr>
              <w:t xml:space="preserve"> давайте сопоставим все объекты, которые мы рассмотрели и попробуем предположить, что их связывало и почему (приходят к выводу, что это место служило для проведения ритуалов. Находки свидетельствуют о том, что во время ритуала разжигался костер, в который бросались находки). Как на ваш взгляд мог проходить такой ритуал?</w:t>
            </w:r>
          </w:p>
          <w:p w14:paraId="6D2E2891"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Одной из частей ритуала вполне могло являться принятие пищи на месте его проведения. Давайте мы с вами тоже попробуем провести некий ритуал: жечь костер мы не будем, однако можем перекусить, обязательно уважив идола – отдадим ему часть еды и напитков, а также положим в дар монетки.</w:t>
            </w:r>
          </w:p>
          <w:p w14:paraId="1ED72D14" w14:textId="77777777" w:rsidR="0067155C" w:rsidRDefault="0067155C" w:rsidP="00574737">
            <w:pPr>
              <w:spacing w:after="0" w:line="240" w:lineRule="auto"/>
              <w:jc w:val="both"/>
              <w:rPr>
                <w:rFonts w:ascii="Times New Roman" w:eastAsia="Calibri" w:hAnsi="Times New Roman" w:cs="Times New Roman"/>
                <w:sz w:val="28"/>
                <w:szCs w:val="28"/>
              </w:rPr>
            </w:pPr>
          </w:p>
          <w:p w14:paraId="3FE9090B"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Кстати, у археологов существует традиция «прикармливать» археологические объекты: во время раскопок или посещения археологических памятников обязательно нужно что-то оставить из продуктов (ту же самую конфету). Однако очень </w:t>
            </w:r>
            <w:r>
              <w:rPr>
                <w:rFonts w:ascii="Times New Roman" w:eastAsia="Calibri" w:hAnsi="Times New Roman" w:cs="Times New Roman"/>
                <w:sz w:val="28"/>
                <w:szCs w:val="28"/>
              </w:rPr>
              <w:lastRenderedPageBreak/>
              <w:t>важно не навредить объекту при этом: ни в коем случае нельзя поливать писаницы/идол и другие объекты маслом, жиром, молоком и другими веществами, оставляющими след на памятнике, так как это навредит ему. Лучше оставить то, что со временем разложится и не причинит объекту вред.</w:t>
            </w:r>
          </w:p>
          <w:p w14:paraId="6A0CCE59" w14:textId="77777777" w:rsidR="0067155C" w:rsidRPr="0069593A"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1E4B">
              <w:rPr>
                <w:rFonts w:ascii="Times New Roman" w:eastAsia="Calibri" w:hAnsi="Times New Roman" w:cs="Times New Roman"/>
                <w:i/>
                <w:iCs/>
                <w:sz w:val="28"/>
                <w:szCs w:val="28"/>
              </w:rPr>
              <w:t>экскурсанты устраивают перекус, благодарят идола, уходят назад по тропе к КС-100, погружаются и отправляются в сторону дома</w:t>
            </w:r>
            <w:r>
              <w:rPr>
                <w:rFonts w:ascii="Times New Roman" w:eastAsia="Calibri" w:hAnsi="Times New Roman" w:cs="Times New Roman"/>
                <w:sz w:val="28"/>
                <w:szCs w:val="28"/>
              </w:rPr>
              <w:t>*.</w:t>
            </w:r>
          </w:p>
        </w:tc>
        <w:tc>
          <w:tcPr>
            <w:tcW w:w="3685" w:type="dxa"/>
            <w:tcBorders>
              <w:top w:val="single" w:sz="4" w:space="0" w:color="000000"/>
              <w:left w:val="single" w:sz="4" w:space="0" w:color="000000"/>
              <w:bottom w:val="single" w:sz="4" w:space="0" w:color="000000"/>
              <w:right w:val="single" w:sz="4" w:space="0" w:color="000000"/>
            </w:tcBorders>
          </w:tcPr>
          <w:p w14:paraId="085526FE"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Устраивают привал.</w:t>
            </w:r>
          </w:p>
          <w:p w14:paraId="45C59F03" w14:textId="77777777" w:rsidR="0067155C" w:rsidRDefault="0067155C" w:rsidP="00574737">
            <w:pPr>
              <w:spacing w:after="0" w:line="240" w:lineRule="auto"/>
              <w:jc w:val="both"/>
              <w:rPr>
                <w:rFonts w:ascii="Times New Roman" w:eastAsia="Calibri" w:hAnsi="Times New Roman" w:cs="Times New Roman"/>
                <w:sz w:val="28"/>
                <w:szCs w:val="28"/>
              </w:rPr>
            </w:pPr>
          </w:p>
          <w:p w14:paraId="49720D88" w14:textId="77777777" w:rsidR="0067155C" w:rsidRPr="006B15E6" w:rsidRDefault="0067155C" w:rsidP="00574737">
            <w:pPr>
              <w:spacing w:after="0" w:line="240" w:lineRule="auto"/>
              <w:jc w:val="center"/>
              <w:rPr>
                <w:rFonts w:ascii="Times New Roman" w:eastAsia="Calibri" w:hAnsi="Times New Roman" w:cs="Times New Roman"/>
                <w:b/>
                <w:bCs/>
                <w:sz w:val="28"/>
                <w:szCs w:val="28"/>
              </w:rPr>
            </w:pPr>
            <w:r w:rsidRPr="006B15E6">
              <w:rPr>
                <w:rFonts w:ascii="Times New Roman" w:eastAsia="Calibri" w:hAnsi="Times New Roman" w:cs="Times New Roman"/>
                <w:b/>
                <w:bCs/>
                <w:sz w:val="28"/>
                <w:szCs w:val="28"/>
              </w:rPr>
              <w:t>УУД</w:t>
            </w:r>
          </w:p>
          <w:p w14:paraId="377DF346" w14:textId="77777777" w:rsidR="0067155C" w:rsidRPr="006B15E6" w:rsidRDefault="0067155C" w:rsidP="00574737">
            <w:pPr>
              <w:spacing w:after="0" w:line="240" w:lineRule="auto"/>
              <w:jc w:val="both"/>
              <w:rPr>
                <w:rFonts w:ascii="Times New Roman" w:eastAsia="Calibri" w:hAnsi="Times New Roman" w:cs="Times New Roman"/>
                <w:b/>
                <w:bCs/>
                <w:sz w:val="28"/>
                <w:szCs w:val="28"/>
              </w:rPr>
            </w:pPr>
            <w:r w:rsidRPr="006B15E6">
              <w:rPr>
                <w:rFonts w:ascii="Times New Roman" w:eastAsia="Calibri" w:hAnsi="Times New Roman" w:cs="Times New Roman"/>
                <w:b/>
                <w:bCs/>
                <w:sz w:val="28"/>
                <w:szCs w:val="28"/>
              </w:rPr>
              <w:t>Коммуникативные:</w:t>
            </w:r>
          </w:p>
          <w:p w14:paraId="75EA883D" w14:textId="77777777" w:rsidR="0067155C" w:rsidRPr="006B15E6" w:rsidRDefault="0067155C" w:rsidP="00574737">
            <w:pPr>
              <w:spacing w:after="0" w:line="240" w:lineRule="auto"/>
              <w:jc w:val="both"/>
              <w:rPr>
                <w:rFonts w:ascii="Times New Roman" w:eastAsia="Calibri" w:hAnsi="Times New Roman" w:cs="Times New Roman"/>
                <w:sz w:val="28"/>
                <w:szCs w:val="28"/>
              </w:rPr>
            </w:pPr>
            <w:r w:rsidRPr="006B15E6">
              <w:rPr>
                <w:rFonts w:ascii="Times New Roman" w:eastAsia="Calibri" w:hAnsi="Times New Roman" w:cs="Times New Roman"/>
                <w:sz w:val="28"/>
                <w:szCs w:val="28"/>
              </w:rPr>
              <w:t>•</w:t>
            </w:r>
            <w:r w:rsidRPr="006B15E6">
              <w:rPr>
                <w:rFonts w:ascii="Times New Roman" w:eastAsia="Calibri" w:hAnsi="Times New Roman" w:cs="Times New Roman"/>
                <w:sz w:val="28"/>
                <w:szCs w:val="28"/>
              </w:rPr>
              <w:tab/>
              <w:t>умение строить монологические высказывания, выражать свои мысли с достаточной полнотой и точностью;</w:t>
            </w:r>
          </w:p>
          <w:p w14:paraId="417974C3" w14:textId="77777777" w:rsidR="0067155C" w:rsidRDefault="0067155C" w:rsidP="00574737">
            <w:pPr>
              <w:spacing w:after="0" w:line="240" w:lineRule="auto"/>
              <w:jc w:val="both"/>
              <w:rPr>
                <w:rFonts w:ascii="Times New Roman" w:eastAsia="Calibri" w:hAnsi="Times New Roman" w:cs="Times New Roman"/>
                <w:sz w:val="28"/>
                <w:szCs w:val="28"/>
              </w:rPr>
            </w:pPr>
            <w:r w:rsidRPr="006B15E6">
              <w:rPr>
                <w:rFonts w:ascii="Times New Roman" w:eastAsia="Calibri" w:hAnsi="Times New Roman" w:cs="Times New Roman"/>
                <w:sz w:val="28"/>
                <w:szCs w:val="28"/>
              </w:rPr>
              <w:t>•</w:t>
            </w:r>
            <w:r w:rsidRPr="006B15E6">
              <w:rPr>
                <w:rFonts w:ascii="Times New Roman" w:eastAsia="Calibri" w:hAnsi="Times New Roman" w:cs="Times New Roman"/>
                <w:sz w:val="28"/>
                <w:szCs w:val="28"/>
              </w:rPr>
              <w:tab/>
              <w:t>владение диалогической формой речи;</w:t>
            </w:r>
          </w:p>
        </w:tc>
        <w:tc>
          <w:tcPr>
            <w:tcW w:w="2268" w:type="dxa"/>
            <w:tcBorders>
              <w:top w:val="single" w:sz="4" w:space="0" w:color="000000"/>
              <w:left w:val="single" w:sz="4" w:space="0" w:color="000000"/>
              <w:bottom w:val="single" w:sz="4" w:space="0" w:color="000000"/>
              <w:right w:val="single" w:sz="4" w:space="0" w:color="000000"/>
            </w:tcBorders>
          </w:tcPr>
          <w:p w14:paraId="6B812631" w14:textId="77777777" w:rsidR="0067155C" w:rsidRPr="0069593A" w:rsidRDefault="0067155C" w:rsidP="00574737">
            <w:pPr>
              <w:jc w:val="both"/>
              <w:rPr>
                <w:rFonts w:ascii="Times New Roman" w:hAnsi="Times New Roman" w:cs="Times New Roman"/>
                <w:color w:val="000000"/>
                <w:sz w:val="28"/>
                <w:szCs w:val="28"/>
                <w:shd w:val="clear" w:color="auto" w:fill="FFFFFF"/>
              </w:rPr>
            </w:pPr>
            <w:r w:rsidRPr="0069593A">
              <w:rPr>
                <w:rFonts w:ascii="Times New Roman" w:hAnsi="Times New Roman" w:cs="Times New Roman"/>
                <w:b/>
                <w:bCs/>
                <w:color w:val="000000"/>
                <w:sz w:val="28"/>
                <w:szCs w:val="28"/>
                <w:shd w:val="clear" w:color="auto" w:fill="FFFFFF"/>
              </w:rPr>
              <w:t xml:space="preserve">Создать условия для формирования: </w:t>
            </w:r>
            <w:r w:rsidRPr="0069593A">
              <w:rPr>
                <w:rFonts w:ascii="Times New Roman" w:hAnsi="Times New Roman" w:cs="Times New Roman"/>
                <w:color w:val="000000"/>
                <w:sz w:val="28"/>
                <w:szCs w:val="28"/>
                <w:shd w:val="clear" w:color="auto" w:fill="FFFFFF"/>
              </w:rPr>
              <w:t>оценки своей деятельности;</w:t>
            </w:r>
          </w:p>
          <w:p w14:paraId="54A31F55" w14:textId="77777777" w:rsidR="0067155C" w:rsidRPr="0069593A" w:rsidRDefault="0067155C" w:rsidP="00574737">
            <w:pPr>
              <w:jc w:val="both"/>
              <w:rPr>
                <w:rFonts w:ascii="Times New Roman" w:hAnsi="Times New Roman" w:cs="Times New Roman"/>
                <w:color w:val="000000"/>
                <w:sz w:val="28"/>
                <w:szCs w:val="28"/>
                <w:shd w:val="clear" w:color="auto" w:fill="FFFFFF"/>
              </w:rPr>
            </w:pPr>
            <w:r w:rsidRPr="0069593A">
              <w:rPr>
                <w:rFonts w:ascii="Times New Roman" w:hAnsi="Times New Roman" w:cs="Times New Roman"/>
                <w:color w:val="000000"/>
                <w:sz w:val="28"/>
                <w:szCs w:val="28"/>
                <w:shd w:val="clear" w:color="auto" w:fill="FFFFFF"/>
              </w:rPr>
              <w:t>Углубленного понимания осваиваемых знаний;</w:t>
            </w:r>
          </w:p>
          <w:p w14:paraId="10F5F1B3"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iCs/>
                <w:sz w:val="28"/>
                <w:szCs w:val="28"/>
              </w:rPr>
            </w:pPr>
          </w:p>
        </w:tc>
      </w:tr>
      <w:tr w:rsidR="0067155C" w:rsidRPr="00F85A84" w14:paraId="455D7255" w14:textId="77777777" w:rsidTr="005457CB">
        <w:trPr>
          <w:trHeight w:val="986"/>
        </w:trPr>
        <w:tc>
          <w:tcPr>
            <w:tcW w:w="1129" w:type="dxa"/>
            <w:tcBorders>
              <w:top w:val="single" w:sz="4" w:space="0" w:color="000000"/>
              <w:left w:val="single" w:sz="4" w:space="0" w:color="000000"/>
              <w:bottom w:val="single" w:sz="4" w:space="0" w:color="000000"/>
              <w:right w:val="single" w:sz="4" w:space="0" w:color="000000"/>
            </w:tcBorders>
          </w:tcPr>
          <w:p w14:paraId="08E5B35C" w14:textId="2AF23241" w:rsidR="0067155C" w:rsidRPr="0067155C" w:rsidRDefault="0067155C" w:rsidP="00574737">
            <w:pPr>
              <w:autoSpaceDE w:val="0"/>
              <w:autoSpaceDN w:val="0"/>
              <w:adjustRightInd w:val="0"/>
              <w:spacing w:after="0" w:line="240" w:lineRule="auto"/>
              <w:rPr>
                <w:rFonts w:ascii="Times New Roman" w:eastAsia="Calibri" w:hAnsi="Times New Roman" w:cs="Times New Roman"/>
                <w:i/>
                <w:color w:val="FF0000"/>
                <w:sz w:val="28"/>
                <w:szCs w:val="28"/>
              </w:rPr>
            </w:pPr>
            <w:r w:rsidRPr="0067155C">
              <w:rPr>
                <w:rFonts w:ascii="Times New Roman" w:eastAsia="Calibri" w:hAnsi="Times New Roman" w:cs="Times New Roman"/>
                <w:b/>
                <w:bCs/>
                <w:iCs/>
                <w:sz w:val="28"/>
                <w:szCs w:val="28"/>
                <w:lang w:val="en-US"/>
              </w:rPr>
              <w:t>IV</w:t>
            </w:r>
            <w:r w:rsidRPr="0067155C">
              <w:rPr>
                <w:rFonts w:ascii="Times New Roman" w:eastAsia="Calibri" w:hAnsi="Times New Roman" w:cs="Times New Roman"/>
                <w:b/>
                <w:bCs/>
                <w:iCs/>
                <w:sz w:val="28"/>
                <w:szCs w:val="28"/>
              </w:rPr>
              <w:t>. Рефлексия</w:t>
            </w:r>
            <w:r w:rsidRPr="0067155C">
              <w:rPr>
                <w:rFonts w:ascii="Times New Roman" w:eastAsia="Calibri" w:hAnsi="Times New Roman" w:cs="Times New Roman"/>
                <w:i/>
                <w:sz w:val="28"/>
                <w:szCs w:val="28"/>
              </w:rPr>
              <w:t xml:space="preserve"> (проводится в школе после завершения экскурсии)</w:t>
            </w:r>
          </w:p>
        </w:tc>
        <w:tc>
          <w:tcPr>
            <w:tcW w:w="1418" w:type="dxa"/>
            <w:tcBorders>
              <w:top w:val="single" w:sz="4" w:space="0" w:color="000000"/>
              <w:left w:val="single" w:sz="4" w:space="0" w:color="000000"/>
              <w:bottom w:val="single" w:sz="4" w:space="0" w:color="000000"/>
              <w:right w:val="single" w:sz="4" w:space="0" w:color="000000"/>
            </w:tcBorders>
          </w:tcPr>
          <w:p w14:paraId="6F1E7D14" w14:textId="77777777" w:rsidR="0067155C" w:rsidRPr="006B15E6" w:rsidRDefault="0067155C" w:rsidP="00574737">
            <w:pPr>
              <w:spacing w:after="0" w:line="240" w:lineRule="auto"/>
              <w:jc w:val="both"/>
              <w:rPr>
                <w:rFonts w:ascii="Times New Roman" w:eastAsia="Calibri" w:hAnsi="Times New Roman" w:cs="Times New Roman"/>
                <w:sz w:val="28"/>
                <w:szCs w:val="28"/>
              </w:rPr>
            </w:pPr>
            <w:r w:rsidRPr="006B15E6">
              <w:rPr>
                <w:rFonts w:ascii="Times New Roman" w:eastAsia="Calibri" w:hAnsi="Times New Roman" w:cs="Times New Roman"/>
                <w:sz w:val="28"/>
                <w:szCs w:val="28"/>
              </w:rPr>
              <w:t>Фронтальная работа.</w:t>
            </w:r>
          </w:p>
          <w:p w14:paraId="7FB14BFE" w14:textId="77777777" w:rsidR="0067155C" w:rsidRPr="006B15E6" w:rsidRDefault="0067155C" w:rsidP="00574737">
            <w:pPr>
              <w:spacing w:after="0" w:line="240" w:lineRule="auto"/>
              <w:jc w:val="both"/>
              <w:rPr>
                <w:rFonts w:ascii="Times New Roman" w:eastAsia="Calibri" w:hAnsi="Times New Roman" w:cs="Times New Roman"/>
                <w:sz w:val="28"/>
                <w:szCs w:val="28"/>
              </w:rPr>
            </w:pPr>
          </w:p>
          <w:p w14:paraId="4FBD467C" w14:textId="77777777" w:rsidR="0067155C" w:rsidRPr="00F85A84" w:rsidRDefault="0067155C" w:rsidP="00574737">
            <w:pPr>
              <w:spacing w:after="0" w:line="240" w:lineRule="auto"/>
              <w:jc w:val="both"/>
              <w:rPr>
                <w:rFonts w:ascii="Times New Roman" w:eastAsia="Calibri" w:hAnsi="Times New Roman" w:cs="Times New Roman"/>
                <w:sz w:val="28"/>
                <w:szCs w:val="28"/>
              </w:rPr>
            </w:pPr>
            <w:r w:rsidRPr="006B15E6">
              <w:rPr>
                <w:rFonts w:ascii="Times New Roman" w:eastAsia="Calibri" w:hAnsi="Times New Roman" w:cs="Times New Roman"/>
                <w:sz w:val="28"/>
                <w:szCs w:val="28"/>
              </w:rPr>
              <w:t>Устные методы.</w:t>
            </w:r>
          </w:p>
        </w:tc>
        <w:tc>
          <w:tcPr>
            <w:tcW w:w="7513" w:type="dxa"/>
            <w:tcBorders>
              <w:top w:val="single" w:sz="4" w:space="0" w:color="000000"/>
              <w:left w:val="single" w:sz="4" w:space="0" w:color="000000"/>
              <w:bottom w:val="single" w:sz="4" w:space="0" w:color="000000"/>
              <w:right w:val="single" w:sz="4" w:space="0" w:color="000000"/>
            </w:tcBorders>
          </w:tcPr>
          <w:p w14:paraId="2B45DC96"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Итак, давайте подведем итоги экскурсии. Что нового вы узнали? Что вам понравилось/не понравилось? Что бы вы хотели узнать еще?</w:t>
            </w:r>
          </w:p>
          <w:p w14:paraId="322C42A8" w14:textId="77777777" w:rsidR="0067155C" w:rsidRPr="00F85A84" w:rsidRDefault="0067155C" w:rsidP="00574737">
            <w:pPr>
              <w:spacing w:after="0" w:line="240" w:lineRule="auto"/>
              <w:jc w:val="both"/>
              <w:rPr>
                <w:rFonts w:ascii="Times New Roman" w:eastAsia="Calibri"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tcPr>
          <w:p w14:paraId="6705EA8A" w14:textId="77777777" w:rsidR="0067155C" w:rsidRDefault="0067155C" w:rsidP="0057473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Делятся впечатлениями об экскурсии.</w:t>
            </w:r>
          </w:p>
          <w:p w14:paraId="6903A338" w14:textId="77777777" w:rsidR="0067155C" w:rsidRDefault="0067155C" w:rsidP="00574737">
            <w:pPr>
              <w:spacing w:after="0" w:line="240" w:lineRule="auto"/>
              <w:jc w:val="both"/>
              <w:rPr>
                <w:rFonts w:ascii="Times New Roman" w:eastAsia="Calibri" w:hAnsi="Times New Roman" w:cs="Times New Roman"/>
                <w:sz w:val="28"/>
                <w:szCs w:val="28"/>
              </w:rPr>
            </w:pPr>
          </w:p>
          <w:p w14:paraId="4B999B8C" w14:textId="77777777" w:rsidR="0067155C" w:rsidRPr="006B15E6" w:rsidRDefault="0067155C" w:rsidP="00574737">
            <w:pPr>
              <w:spacing w:after="0" w:line="240" w:lineRule="auto"/>
              <w:jc w:val="center"/>
              <w:rPr>
                <w:rFonts w:ascii="Times New Roman" w:eastAsia="Calibri" w:hAnsi="Times New Roman" w:cs="Times New Roman"/>
                <w:b/>
                <w:bCs/>
                <w:sz w:val="28"/>
                <w:szCs w:val="28"/>
              </w:rPr>
            </w:pPr>
            <w:r w:rsidRPr="006B15E6">
              <w:rPr>
                <w:rFonts w:ascii="Times New Roman" w:eastAsia="Calibri" w:hAnsi="Times New Roman" w:cs="Times New Roman"/>
                <w:b/>
                <w:bCs/>
                <w:sz w:val="28"/>
                <w:szCs w:val="28"/>
              </w:rPr>
              <w:t>УУД</w:t>
            </w:r>
          </w:p>
          <w:p w14:paraId="5EF11B88" w14:textId="77777777" w:rsidR="0067155C" w:rsidRPr="0069593A" w:rsidRDefault="0067155C" w:rsidP="00574737">
            <w:pPr>
              <w:spacing w:after="0" w:line="240" w:lineRule="auto"/>
              <w:jc w:val="both"/>
              <w:rPr>
                <w:rFonts w:ascii="Times New Roman" w:eastAsia="Calibri" w:hAnsi="Times New Roman" w:cs="Times New Roman"/>
                <w:b/>
                <w:bCs/>
                <w:sz w:val="28"/>
                <w:szCs w:val="28"/>
              </w:rPr>
            </w:pPr>
            <w:r w:rsidRPr="0069593A">
              <w:rPr>
                <w:rFonts w:ascii="Times New Roman" w:eastAsia="Calibri" w:hAnsi="Times New Roman" w:cs="Times New Roman"/>
                <w:b/>
                <w:bCs/>
                <w:sz w:val="28"/>
                <w:szCs w:val="28"/>
              </w:rPr>
              <w:t>Личностные:</w:t>
            </w:r>
          </w:p>
          <w:p w14:paraId="62BA09CB" w14:textId="77777777" w:rsidR="0067155C" w:rsidRPr="0069593A" w:rsidRDefault="0067155C" w:rsidP="00574737">
            <w:pPr>
              <w:spacing w:after="0" w:line="240" w:lineRule="auto"/>
              <w:jc w:val="both"/>
              <w:rPr>
                <w:rFonts w:ascii="Times New Roman" w:eastAsia="Calibri" w:hAnsi="Times New Roman" w:cs="Times New Roman"/>
                <w:sz w:val="28"/>
                <w:szCs w:val="28"/>
              </w:rPr>
            </w:pPr>
            <w:r w:rsidRPr="0069593A">
              <w:rPr>
                <w:rFonts w:ascii="Times New Roman" w:eastAsia="Calibri" w:hAnsi="Times New Roman" w:cs="Times New Roman"/>
                <w:sz w:val="28"/>
                <w:szCs w:val="28"/>
              </w:rPr>
              <w:t>•</w:t>
            </w:r>
            <w:r w:rsidRPr="0069593A">
              <w:rPr>
                <w:rFonts w:ascii="Times New Roman" w:eastAsia="Calibri" w:hAnsi="Times New Roman" w:cs="Times New Roman"/>
                <w:sz w:val="28"/>
                <w:szCs w:val="28"/>
              </w:rPr>
              <w:tab/>
              <w:t>расширение границ собственного знания и «незнания»;</w:t>
            </w:r>
          </w:p>
          <w:p w14:paraId="1616A556" w14:textId="77777777" w:rsidR="0067155C" w:rsidRPr="0069593A" w:rsidRDefault="0067155C" w:rsidP="00574737">
            <w:pPr>
              <w:spacing w:after="0" w:line="240" w:lineRule="auto"/>
              <w:jc w:val="both"/>
              <w:rPr>
                <w:rFonts w:ascii="Times New Roman" w:eastAsia="Calibri" w:hAnsi="Times New Roman" w:cs="Times New Roman"/>
                <w:b/>
                <w:bCs/>
                <w:sz w:val="28"/>
                <w:szCs w:val="28"/>
              </w:rPr>
            </w:pPr>
            <w:r w:rsidRPr="0069593A">
              <w:rPr>
                <w:rFonts w:ascii="Times New Roman" w:eastAsia="Calibri" w:hAnsi="Times New Roman" w:cs="Times New Roman"/>
                <w:b/>
                <w:bCs/>
                <w:sz w:val="28"/>
                <w:szCs w:val="28"/>
              </w:rPr>
              <w:t>Коммуникативные:</w:t>
            </w:r>
          </w:p>
          <w:p w14:paraId="7DD19FFE" w14:textId="77777777" w:rsidR="0067155C" w:rsidRPr="0069593A" w:rsidRDefault="0067155C" w:rsidP="00574737">
            <w:pPr>
              <w:spacing w:after="0" w:line="240" w:lineRule="auto"/>
              <w:jc w:val="both"/>
              <w:rPr>
                <w:rFonts w:ascii="Times New Roman" w:eastAsia="Calibri" w:hAnsi="Times New Roman" w:cs="Times New Roman"/>
                <w:sz w:val="28"/>
                <w:szCs w:val="28"/>
              </w:rPr>
            </w:pPr>
            <w:r w:rsidRPr="0069593A">
              <w:rPr>
                <w:rFonts w:ascii="Times New Roman" w:eastAsia="Calibri" w:hAnsi="Times New Roman" w:cs="Times New Roman"/>
                <w:sz w:val="28"/>
                <w:szCs w:val="28"/>
              </w:rPr>
              <w:t>•</w:t>
            </w:r>
            <w:r w:rsidRPr="0069593A">
              <w:rPr>
                <w:rFonts w:ascii="Times New Roman" w:eastAsia="Calibri" w:hAnsi="Times New Roman" w:cs="Times New Roman"/>
                <w:sz w:val="28"/>
                <w:szCs w:val="28"/>
              </w:rPr>
              <w:tab/>
              <w:t>умение строить монологические высказывания, выражать свои мысли с достаточной полнотой и точностью;</w:t>
            </w:r>
          </w:p>
          <w:p w14:paraId="6DF3C59D" w14:textId="77777777" w:rsidR="0067155C" w:rsidRPr="0069593A" w:rsidRDefault="0067155C" w:rsidP="00574737">
            <w:pPr>
              <w:spacing w:after="0" w:line="240" w:lineRule="auto"/>
              <w:jc w:val="both"/>
              <w:rPr>
                <w:rFonts w:ascii="Times New Roman" w:eastAsia="Calibri" w:hAnsi="Times New Roman" w:cs="Times New Roman"/>
                <w:b/>
                <w:bCs/>
                <w:sz w:val="28"/>
                <w:szCs w:val="28"/>
              </w:rPr>
            </w:pPr>
            <w:r w:rsidRPr="0069593A">
              <w:rPr>
                <w:rFonts w:ascii="Times New Roman" w:eastAsia="Calibri" w:hAnsi="Times New Roman" w:cs="Times New Roman"/>
                <w:b/>
                <w:bCs/>
                <w:sz w:val="28"/>
                <w:szCs w:val="28"/>
              </w:rPr>
              <w:t>Познавательные:</w:t>
            </w:r>
          </w:p>
          <w:p w14:paraId="3BF0F911" w14:textId="77777777" w:rsidR="0067155C" w:rsidRPr="0069593A" w:rsidRDefault="0067155C" w:rsidP="00574737">
            <w:pPr>
              <w:spacing w:after="0" w:line="240" w:lineRule="auto"/>
              <w:jc w:val="both"/>
              <w:rPr>
                <w:rFonts w:ascii="Times New Roman" w:eastAsia="Calibri" w:hAnsi="Times New Roman" w:cs="Times New Roman"/>
                <w:sz w:val="28"/>
                <w:szCs w:val="28"/>
              </w:rPr>
            </w:pPr>
            <w:r w:rsidRPr="0069593A">
              <w:rPr>
                <w:rFonts w:ascii="Times New Roman" w:eastAsia="Calibri" w:hAnsi="Times New Roman" w:cs="Times New Roman"/>
                <w:sz w:val="28"/>
                <w:szCs w:val="28"/>
              </w:rPr>
              <w:t>•</w:t>
            </w:r>
            <w:r w:rsidRPr="0069593A">
              <w:rPr>
                <w:rFonts w:ascii="Times New Roman" w:eastAsia="Calibri" w:hAnsi="Times New Roman" w:cs="Times New Roman"/>
                <w:sz w:val="28"/>
                <w:szCs w:val="28"/>
              </w:rPr>
              <w:tab/>
              <w:t>структурирование учебного материала;</w:t>
            </w:r>
          </w:p>
          <w:p w14:paraId="268FE3B5" w14:textId="77777777" w:rsidR="0067155C" w:rsidRPr="00F85A84" w:rsidRDefault="0067155C" w:rsidP="00574737">
            <w:pPr>
              <w:spacing w:after="0" w:line="240" w:lineRule="auto"/>
              <w:jc w:val="both"/>
              <w:rPr>
                <w:rFonts w:ascii="Times New Roman" w:eastAsia="Calibri" w:hAnsi="Times New Roman" w:cs="Times New Roman"/>
                <w:sz w:val="28"/>
                <w:szCs w:val="28"/>
              </w:rPr>
            </w:pPr>
            <w:r w:rsidRPr="0069593A">
              <w:rPr>
                <w:rFonts w:ascii="Times New Roman" w:eastAsia="Calibri" w:hAnsi="Times New Roman" w:cs="Times New Roman"/>
                <w:sz w:val="28"/>
                <w:szCs w:val="28"/>
              </w:rPr>
              <w:t>•</w:t>
            </w:r>
            <w:r w:rsidRPr="0069593A">
              <w:rPr>
                <w:rFonts w:ascii="Times New Roman" w:eastAsia="Calibri" w:hAnsi="Times New Roman" w:cs="Times New Roman"/>
                <w:sz w:val="28"/>
                <w:szCs w:val="28"/>
              </w:rPr>
              <w:tab/>
              <w:t>установление причинно-следственных связей;</w:t>
            </w:r>
          </w:p>
        </w:tc>
        <w:tc>
          <w:tcPr>
            <w:tcW w:w="2268" w:type="dxa"/>
            <w:tcBorders>
              <w:top w:val="single" w:sz="4" w:space="0" w:color="000000"/>
              <w:left w:val="single" w:sz="4" w:space="0" w:color="000000"/>
              <w:bottom w:val="single" w:sz="4" w:space="0" w:color="000000"/>
              <w:right w:val="single" w:sz="4" w:space="0" w:color="000000"/>
            </w:tcBorders>
          </w:tcPr>
          <w:p w14:paraId="791F6B1F" w14:textId="77777777" w:rsidR="0067155C" w:rsidRPr="00F85A84" w:rsidRDefault="0067155C" w:rsidP="00574737">
            <w:pPr>
              <w:autoSpaceDE w:val="0"/>
              <w:autoSpaceDN w:val="0"/>
              <w:adjustRightInd w:val="0"/>
              <w:spacing w:after="0" w:line="240" w:lineRule="auto"/>
              <w:jc w:val="both"/>
              <w:rPr>
                <w:rFonts w:ascii="Times New Roman" w:eastAsia="Calibri" w:hAnsi="Times New Roman" w:cs="Times New Roman"/>
                <w:sz w:val="28"/>
                <w:szCs w:val="28"/>
              </w:rPr>
            </w:pPr>
            <w:r w:rsidRPr="0069593A">
              <w:rPr>
                <w:rFonts w:ascii="Times New Roman" w:eastAsia="Calibri" w:hAnsi="Times New Roman" w:cs="Times New Roman"/>
                <w:sz w:val="28"/>
                <w:szCs w:val="28"/>
              </w:rPr>
              <w:t xml:space="preserve">Получат возможность осознания уровня собственных достижений, качества знаний, ошибок и их причин, путей их устранения. Получат способность оперировать полученными знаниями. Смогут получить представление о </w:t>
            </w:r>
            <w:r>
              <w:rPr>
                <w:rFonts w:ascii="Times New Roman" w:eastAsia="Calibri" w:hAnsi="Times New Roman" w:cs="Times New Roman"/>
                <w:sz w:val="28"/>
                <w:szCs w:val="28"/>
              </w:rPr>
              <w:t>жизни и культуре населения Нижнего Приангарья в 1 тыс. до н.э.</w:t>
            </w:r>
          </w:p>
        </w:tc>
      </w:tr>
    </w:tbl>
    <w:p w14:paraId="7A9D2780" w14:textId="77777777" w:rsidR="00932166" w:rsidRDefault="00932166">
      <w:pPr>
        <w:spacing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7D940143" w14:textId="77777777" w:rsidR="00932166" w:rsidRDefault="00932166" w:rsidP="00C15297">
      <w:pPr>
        <w:spacing w:line="360" w:lineRule="auto"/>
        <w:ind w:firstLine="709"/>
        <w:jc w:val="both"/>
        <w:rPr>
          <w:rFonts w:ascii="Times New Roman" w:hAnsi="Times New Roman" w:cs="Times New Roman"/>
          <w:color w:val="000000" w:themeColor="text1"/>
          <w:sz w:val="28"/>
          <w:szCs w:val="28"/>
        </w:rPr>
        <w:sectPr w:rsidR="00932166" w:rsidSect="00574737">
          <w:pgSz w:w="16838" w:h="11906" w:orient="landscape"/>
          <w:pgMar w:top="568" w:right="1134" w:bottom="568" w:left="426" w:header="709" w:footer="709" w:gutter="0"/>
          <w:cols w:space="708"/>
          <w:docGrid w:linePitch="360"/>
        </w:sectPr>
      </w:pPr>
    </w:p>
    <w:p w14:paraId="67EE1CE2" w14:textId="427C2B1D" w:rsidR="00EF3616" w:rsidRPr="00EF3616" w:rsidRDefault="00EF3616" w:rsidP="002652A6">
      <w:pPr>
        <w:spacing w:line="259" w:lineRule="auto"/>
        <w:jc w:val="right"/>
        <w:rPr>
          <w:rFonts w:ascii="Times New Roman" w:hAnsi="Times New Roman" w:cs="Times New Roman"/>
          <w:b/>
          <w:bCs/>
          <w:sz w:val="28"/>
          <w:szCs w:val="28"/>
        </w:rPr>
      </w:pPr>
      <w:r w:rsidRPr="00EF3616">
        <w:rPr>
          <w:rFonts w:ascii="Times New Roman" w:hAnsi="Times New Roman" w:cs="Times New Roman"/>
          <w:b/>
          <w:bCs/>
          <w:sz w:val="28"/>
          <w:szCs w:val="28"/>
        </w:rPr>
        <w:lastRenderedPageBreak/>
        <w:t>Приложение</w:t>
      </w:r>
      <w:r>
        <w:rPr>
          <w:rFonts w:ascii="Times New Roman" w:hAnsi="Times New Roman" w:cs="Times New Roman"/>
          <w:b/>
          <w:bCs/>
          <w:sz w:val="28"/>
          <w:szCs w:val="28"/>
        </w:rPr>
        <w:t xml:space="preserve"> 2</w:t>
      </w:r>
    </w:p>
    <w:p w14:paraId="34D7013D" w14:textId="77777777" w:rsidR="00EF3616" w:rsidRPr="00EF3616" w:rsidRDefault="00EF3616" w:rsidP="00EF3616">
      <w:pPr>
        <w:spacing w:line="259" w:lineRule="auto"/>
        <w:jc w:val="center"/>
        <w:rPr>
          <w:rFonts w:ascii="Times New Roman" w:hAnsi="Times New Roman" w:cs="Times New Roman"/>
          <w:b/>
          <w:bCs/>
          <w:sz w:val="28"/>
          <w:szCs w:val="28"/>
        </w:rPr>
      </w:pPr>
      <w:r w:rsidRPr="00EF3616">
        <w:rPr>
          <w:rFonts w:ascii="Times New Roman" w:hAnsi="Times New Roman" w:cs="Times New Roman"/>
          <w:b/>
          <w:bCs/>
          <w:sz w:val="28"/>
          <w:szCs w:val="28"/>
        </w:rPr>
        <w:t>Рабочий лист занятия-экскурсии</w:t>
      </w:r>
    </w:p>
    <w:p w14:paraId="2C312D59" w14:textId="77777777" w:rsidR="00EF3616" w:rsidRPr="00EF3616" w:rsidRDefault="00EF3616" w:rsidP="00EF3616">
      <w:pPr>
        <w:spacing w:line="259" w:lineRule="auto"/>
        <w:rPr>
          <w:rFonts w:ascii="Times New Roman" w:hAnsi="Times New Roman" w:cs="Times New Roman"/>
          <w:sz w:val="28"/>
          <w:szCs w:val="28"/>
        </w:rPr>
        <w:sectPr w:rsidR="00EF3616" w:rsidRPr="00EF3616" w:rsidSect="00EF3616">
          <w:type w:val="continuous"/>
          <w:pgSz w:w="16838" w:h="11906" w:orient="landscape"/>
          <w:pgMar w:top="567" w:right="567" w:bottom="567" w:left="567" w:header="709" w:footer="709" w:gutter="0"/>
          <w:cols w:space="708"/>
          <w:docGrid w:linePitch="360"/>
        </w:sectPr>
      </w:pPr>
    </w:p>
    <w:p w14:paraId="75A57696" w14:textId="77777777" w:rsidR="00EF3616" w:rsidRPr="00EF3616" w:rsidRDefault="00EF3616" w:rsidP="00EF3616">
      <w:pPr>
        <w:spacing w:line="259" w:lineRule="auto"/>
        <w:rPr>
          <w:rFonts w:ascii="Times New Roman" w:hAnsi="Times New Roman" w:cs="Times New Roman"/>
          <w:sz w:val="28"/>
          <w:szCs w:val="28"/>
        </w:rPr>
      </w:pPr>
    </w:p>
    <w:p w14:paraId="67C34EBA" w14:textId="77777777" w:rsidR="00EF3616" w:rsidRPr="00EF3616" w:rsidRDefault="00EF3616" w:rsidP="00EF3616">
      <w:pPr>
        <w:spacing w:line="259" w:lineRule="auto"/>
        <w:rPr>
          <w:rFonts w:ascii="Times New Roman" w:hAnsi="Times New Roman" w:cs="Times New Roman"/>
          <w:sz w:val="28"/>
          <w:szCs w:val="28"/>
        </w:rPr>
      </w:pPr>
    </w:p>
    <w:p w14:paraId="4AB027B0" w14:textId="77777777" w:rsidR="00EF3616" w:rsidRPr="00EF3616" w:rsidRDefault="00EF3616" w:rsidP="00EF3616">
      <w:pPr>
        <w:spacing w:line="259" w:lineRule="auto"/>
        <w:rPr>
          <w:rFonts w:ascii="Times New Roman" w:hAnsi="Times New Roman" w:cs="Times New Roman"/>
          <w:sz w:val="28"/>
          <w:szCs w:val="28"/>
        </w:rPr>
      </w:pPr>
    </w:p>
    <w:p w14:paraId="62EF56EA" w14:textId="77777777" w:rsidR="00EF3616" w:rsidRPr="00EF3616" w:rsidRDefault="00EF3616" w:rsidP="00EF3616">
      <w:pPr>
        <w:spacing w:line="259" w:lineRule="auto"/>
        <w:rPr>
          <w:rFonts w:ascii="Times New Roman" w:hAnsi="Times New Roman" w:cs="Times New Roman"/>
          <w:sz w:val="28"/>
          <w:szCs w:val="28"/>
        </w:rPr>
      </w:pPr>
    </w:p>
    <w:p w14:paraId="12E62FE5" w14:textId="77777777" w:rsidR="00EF3616" w:rsidRPr="00EF3616" w:rsidRDefault="00EF3616" w:rsidP="00EF3616">
      <w:pPr>
        <w:spacing w:line="259" w:lineRule="auto"/>
        <w:rPr>
          <w:rFonts w:ascii="Times New Roman" w:hAnsi="Times New Roman" w:cs="Times New Roman"/>
          <w:sz w:val="28"/>
          <w:szCs w:val="28"/>
        </w:rPr>
      </w:pPr>
    </w:p>
    <w:p w14:paraId="23C81259" w14:textId="77777777" w:rsidR="00EF3616" w:rsidRPr="00EF3616" w:rsidRDefault="00EF3616" w:rsidP="00EF3616">
      <w:pPr>
        <w:spacing w:line="259" w:lineRule="auto"/>
        <w:rPr>
          <w:rFonts w:ascii="Times New Roman" w:hAnsi="Times New Roman" w:cs="Times New Roman"/>
          <w:sz w:val="28"/>
          <w:szCs w:val="28"/>
        </w:rPr>
      </w:pPr>
    </w:p>
    <w:p w14:paraId="4D74B5F9" w14:textId="77777777" w:rsidR="00EF3616" w:rsidRPr="00EF3616" w:rsidRDefault="00EF3616" w:rsidP="00EF3616">
      <w:pPr>
        <w:spacing w:line="259" w:lineRule="auto"/>
        <w:rPr>
          <w:rFonts w:ascii="Times New Roman" w:hAnsi="Times New Roman" w:cs="Times New Roman"/>
          <w:sz w:val="28"/>
          <w:szCs w:val="28"/>
        </w:rPr>
      </w:pPr>
    </w:p>
    <w:p w14:paraId="117602E7" w14:textId="77777777" w:rsidR="00EF3616" w:rsidRPr="00EF3616" w:rsidRDefault="00EF3616" w:rsidP="00EF3616">
      <w:pPr>
        <w:spacing w:line="259" w:lineRule="auto"/>
        <w:rPr>
          <w:rFonts w:ascii="Times New Roman" w:hAnsi="Times New Roman" w:cs="Times New Roman"/>
          <w:sz w:val="28"/>
          <w:szCs w:val="28"/>
        </w:rPr>
      </w:pPr>
    </w:p>
    <w:p w14:paraId="775A0B8A" w14:textId="77777777" w:rsidR="00EF3616" w:rsidRPr="00EF3616" w:rsidRDefault="00EF3616" w:rsidP="00EF3616">
      <w:pPr>
        <w:spacing w:line="259" w:lineRule="auto"/>
        <w:rPr>
          <w:rFonts w:ascii="Times New Roman" w:hAnsi="Times New Roman" w:cs="Times New Roman"/>
          <w:sz w:val="28"/>
          <w:szCs w:val="28"/>
        </w:rPr>
      </w:pPr>
    </w:p>
    <w:p w14:paraId="5479B31B" w14:textId="77777777" w:rsidR="00EF3616" w:rsidRPr="00EF3616" w:rsidRDefault="00EF3616" w:rsidP="00EF3616">
      <w:pPr>
        <w:spacing w:line="259" w:lineRule="auto"/>
        <w:rPr>
          <w:rFonts w:ascii="Times New Roman" w:hAnsi="Times New Roman" w:cs="Times New Roman"/>
          <w:sz w:val="28"/>
          <w:szCs w:val="28"/>
        </w:rPr>
      </w:pPr>
    </w:p>
    <w:p w14:paraId="5BD8E3F4" w14:textId="77777777" w:rsidR="00EF3616" w:rsidRPr="00EF3616" w:rsidRDefault="00EF3616" w:rsidP="00EF3616">
      <w:pPr>
        <w:spacing w:line="259" w:lineRule="auto"/>
        <w:rPr>
          <w:rFonts w:ascii="Times New Roman" w:hAnsi="Times New Roman" w:cs="Times New Roman"/>
          <w:sz w:val="28"/>
          <w:szCs w:val="28"/>
        </w:rPr>
      </w:pPr>
    </w:p>
    <w:p w14:paraId="2AADFCFB" w14:textId="77777777" w:rsidR="00EF3616" w:rsidRPr="00EF3616" w:rsidRDefault="00EF3616" w:rsidP="00EF3616">
      <w:pPr>
        <w:spacing w:line="259" w:lineRule="auto"/>
        <w:rPr>
          <w:rFonts w:ascii="Times New Roman" w:hAnsi="Times New Roman" w:cs="Times New Roman"/>
          <w:sz w:val="28"/>
          <w:szCs w:val="28"/>
        </w:rPr>
      </w:pPr>
    </w:p>
    <w:p w14:paraId="6FCEEDE4" w14:textId="77777777" w:rsidR="00EF3616" w:rsidRPr="00EF3616" w:rsidRDefault="00EF3616" w:rsidP="00EF3616">
      <w:pPr>
        <w:spacing w:line="259" w:lineRule="auto"/>
        <w:rPr>
          <w:rFonts w:ascii="Times New Roman" w:hAnsi="Times New Roman" w:cs="Times New Roman"/>
          <w:sz w:val="28"/>
          <w:szCs w:val="28"/>
        </w:rPr>
      </w:pPr>
    </w:p>
    <w:p w14:paraId="70893352" w14:textId="77777777" w:rsidR="00EF3616" w:rsidRPr="00EF3616" w:rsidRDefault="00EF3616" w:rsidP="00EF3616">
      <w:pPr>
        <w:spacing w:line="259" w:lineRule="auto"/>
        <w:rPr>
          <w:rFonts w:ascii="Times New Roman" w:hAnsi="Times New Roman" w:cs="Times New Roman"/>
          <w:sz w:val="28"/>
          <w:szCs w:val="28"/>
        </w:rPr>
      </w:pPr>
    </w:p>
    <w:p w14:paraId="5A82B56B" w14:textId="77777777" w:rsidR="00EF3616" w:rsidRPr="00EF3616" w:rsidRDefault="00EF3616" w:rsidP="00EF3616">
      <w:pPr>
        <w:spacing w:line="259" w:lineRule="auto"/>
        <w:rPr>
          <w:rFonts w:ascii="Times New Roman" w:hAnsi="Times New Roman" w:cs="Times New Roman"/>
          <w:sz w:val="28"/>
          <w:szCs w:val="28"/>
        </w:rPr>
      </w:pPr>
    </w:p>
    <w:p w14:paraId="6376A19C" w14:textId="77777777" w:rsidR="00EF3616" w:rsidRPr="00EF3616" w:rsidRDefault="00EF3616" w:rsidP="00EF3616">
      <w:pPr>
        <w:spacing w:line="259" w:lineRule="auto"/>
        <w:rPr>
          <w:rFonts w:ascii="Times New Roman" w:hAnsi="Times New Roman" w:cs="Times New Roman"/>
          <w:sz w:val="28"/>
          <w:szCs w:val="28"/>
        </w:rPr>
      </w:pPr>
    </w:p>
    <w:p w14:paraId="5922D269" w14:textId="77777777" w:rsidR="00EF3616" w:rsidRPr="00EF3616" w:rsidRDefault="00EF3616" w:rsidP="00EF3616">
      <w:pPr>
        <w:spacing w:line="259" w:lineRule="auto"/>
        <w:rPr>
          <w:rFonts w:ascii="Times New Roman" w:hAnsi="Times New Roman" w:cs="Times New Roman"/>
          <w:sz w:val="28"/>
          <w:szCs w:val="28"/>
        </w:rPr>
      </w:pPr>
    </w:p>
    <w:p w14:paraId="27EEDFD6" w14:textId="77777777" w:rsidR="00EF3616" w:rsidRPr="00EF3616" w:rsidRDefault="00EF3616" w:rsidP="00EF3616">
      <w:pPr>
        <w:spacing w:line="259" w:lineRule="auto"/>
        <w:rPr>
          <w:rFonts w:ascii="Times New Roman" w:hAnsi="Times New Roman" w:cs="Times New Roman"/>
          <w:sz w:val="28"/>
          <w:szCs w:val="28"/>
        </w:rPr>
      </w:pPr>
    </w:p>
    <w:p w14:paraId="120DD87B" w14:textId="77777777" w:rsidR="00EF3616" w:rsidRPr="00EF3616" w:rsidRDefault="00EF3616" w:rsidP="00EF3616">
      <w:pPr>
        <w:spacing w:line="259" w:lineRule="auto"/>
        <w:rPr>
          <w:rFonts w:ascii="Times New Roman" w:hAnsi="Times New Roman" w:cs="Times New Roman"/>
          <w:sz w:val="28"/>
          <w:szCs w:val="28"/>
        </w:rPr>
      </w:pPr>
    </w:p>
    <w:p w14:paraId="3836A1F4" w14:textId="77777777" w:rsidR="00EF3616" w:rsidRPr="00EF3616" w:rsidRDefault="00EF3616" w:rsidP="00EF3616">
      <w:pPr>
        <w:spacing w:line="259" w:lineRule="auto"/>
        <w:rPr>
          <w:rFonts w:ascii="Times New Roman" w:hAnsi="Times New Roman" w:cs="Times New Roman"/>
          <w:sz w:val="28"/>
          <w:szCs w:val="28"/>
        </w:rPr>
      </w:pPr>
    </w:p>
    <w:p w14:paraId="22EFDB1E" w14:textId="77777777" w:rsidR="00EF3616" w:rsidRPr="00EF3616" w:rsidRDefault="00EF3616" w:rsidP="00EF3616">
      <w:pPr>
        <w:spacing w:line="259" w:lineRule="auto"/>
        <w:rPr>
          <w:rFonts w:ascii="Times New Roman" w:hAnsi="Times New Roman" w:cs="Times New Roman"/>
          <w:sz w:val="28"/>
          <w:szCs w:val="28"/>
        </w:rPr>
      </w:pPr>
    </w:p>
    <w:p w14:paraId="66B5E0B1" w14:textId="77777777" w:rsidR="00EF3616" w:rsidRPr="00EF3616" w:rsidRDefault="00EF3616" w:rsidP="00EF3616">
      <w:pPr>
        <w:spacing w:line="259" w:lineRule="auto"/>
        <w:rPr>
          <w:rFonts w:ascii="Times New Roman" w:hAnsi="Times New Roman" w:cs="Times New Roman"/>
          <w:sz w:val="28"/>
          <w:szCs w:val="28"/>
        </w:rPr>
      </w:pPr>
    </w:p>
    <w:p w14:paraId="6A79DB7D" w14:textId="77777777" w:rsidR="00EF3616" w:rsidRPr="00EF3616" w:rsidRDefault="00EF3616" w:rsidP="00EF3616">
      <w:pPr>
        <w:spacing w:line="259" w:lineRule="auto"/>
        <w:rPr>
          <w:rFonts w:ascii="Times New Roman" w:hAnsi="Times New Roman" w:cs="Times New Roman"/>
          <w:sz w:val="28"/>
          <w:szCs w:val="28"/>
        </w:rPr>
      </w:pPr>
    </w:p>
    <w:p w14:paraId="5FE6278B" w14:textId="77777777" w:rsidR="00EF3616" w:rsidRPr="00EF3616" w:rsidRDefault="00EF3616" w:rsidP="00EF3616">
      <w:pPr>
        <w:spacing w:line="259" w:lineRule="auto"/>
        <w:rPr>
          <w:rFonts w:ascii="Times New Roman" w:hAnsi="Times New Roman" w:cs="Times New Roman"/>
          <w:sz w:val="28"/>
          <w:szCs w:val="28"/>
        </w:rPr>
      </w:pPr>
    </w:p>
    <w:p w14:paraId="1B87F73C" w14:textId="77777777" w:rsidR="00EF3616" w:rsidRPr="00EF3616" w:rsidRDefault="00EF3616" w:rsidP="00EF3616">
      <w:pPr>
        <w:spacing w:line="259" w:lineRule="auto"/>
        <w:rPr>
          <w:rFonts w:ascii="Times New Roman" w:hAnsi="Times New Roman" w:cs="Times New Roman"/>
          <w:sz w:val="28"/>
          <w:szCs w:val="28"/>
        </w:rPr>
      </w:pPr>
    </w:p>
    <w:p w14:paraId="4A247650" w14:textId="77777777" w:rsidR="00EF3616" w:rsidRPr="00EF3616" w:rsidRDefault="00EF3616" w:rsidP="00EF3616">
      <w:pPr>
        <w:spacing w:line="259" w:lineRule="auto"/>
        <w:rPr>
          <w:rFonts w:ascii="Times New Roman" w:hAnsi="Times New Roman" w:cs="Times New Roman"/>
          <w:sz w:val="28"/>
          <w:szCs w:val="28"/>
        </w:rPr>
      </w:pPr>
    </w:p>
    <w:p w14:paraId="73DBB9C5" w14:textId="77777777" w:rsidR="00EF3616" w:rsidRPr="00EF3616" w:rsidRDefault="00EF3616" w:rsidP="00EF3616">
      <w:pPr>
        <w:spacing w:line="259" w:lineRule="auto"/>
        <w:rPr>
          <w:rFonts w:ascii="Times New Roman" w:hAnsi="Times New Roman" w:cs="Times New Roman"/>
          <w:sz w:val="28"/>
          <w:szCs w:val="28"/>
        </w:rPr>
      </w:pPr>
    </w:p>
    <w:p w14:paraId="4F72AB2F" w14:textId="77777777" w:rsidR="00EF3616" w:rsidRPr="00EF3616" w:rsidRDefault="00EF3616" w:rsidP="00EF3616">
      <w:pPr>
        <w:spacing w:line="259" w:lineRule="auto"/>
        <w:rPr>
          <w:rFonts w:ascii="Times New Roman" w:hAnsi="Times New Roman" w:cs="Times New Roman"/>
          <w:sz w:val="28"/>
          <w:szCs w:val="28"/>
        </w:rPr>
      </w:pPr>
    </w:p>
    <w:p w14:paraId="7D1E0436" w14:textId="77777777" w:rsidR="00EF3616" w:rsidRPr="00EF3616" w:rsidRDefault="00EF3616" w:rsidP="00EF3616">
      <w:pPr>
        <w:spacing w:line="259" w:lineRule="auto"/>
        <w:rPr>
          <w:rFonts w:ascii="Times New Roman" w:hAnsi="Times New Roman" w:cs="Times New Roman"/>
          <w:sz w:val="28"/>
          <w:szCs w:val="28"/>
        </w:rPr>
      </w:pPr>
    </w:p>
    <w:p w14:paraId="0394792B" w14:textId="77777777" w:rsidR="00EF3616" w:rsidRPr="00EF3616" w:rsidRDefault="00EF3616" w:rsidP="00EF3616">
      <w:pPr>
        <w:spacing w:line="259" w:lineRule="auto"/>
        <w:rPr>
          <w:rFonts w:ascii="Times New Roman" w:hAnsi="Times New Roman" w:cs="Times New Roman"/>
          <w:sz w:val="28"/>
          <w:szCs w:val="28"/>
        </w:rPr>
      </w:pPr>
    </w:p>
    <w:p w14:paraId="71F9094F" w14:textId="77777777" w:rsidR="00EF3616" w:rsidRPr="00EF3616" w:rsidRDefault="00EF3616" w:rsidP="00EF3616">
      <w:pPr>
        <w:spacing w:line="259" w:lineRule="auto"/>
        <w:jc w:val="center"/>
        <w:rPr>
          <w:rFonts w:ascii="Times New Roman" w:hAnsi="Times New Roman" w:cs="Times New Roman"/>
          <w:b/>
          <w:bCs/>
          <w:sz w:val="36"/>
          <w:szCs w:val="36"/>
        </w:rPr>
      </w:pPr>
      <w:r w:rsidRPr="00EF3616">
        <w:rPr>
          <w:rFonts w:ascii="Times New Roman" w:hAnsi="Times New Roman" w:cs="Times New Roman"/>
          <w:b/>
          <w:bCs/>
          <w:sz w:val="36"/>
          <w:szCs w:val="36"/>
        </w:rPr>
        <w:t xml:space="preserve">Полевой дневник </w:t>
      </w:r>
    </w:p>
    <w:p w14:paraId="79E71FB8" w14:textId="77777777" w:rsidR="00EF3616" w:rsidRPr="00EF3616" w:rsidRDefault="00EF3616" w:rsidP="00EF3616">
      <w:pPr>
        <w:spacing w:line="259" w:lineRule="auto"/>
        <w:jc w:val="center"/>
        <w:rPr>
          <w:rFonts w:ascii="Times New Roman" w:hAnsi="Times New Roman" w:cs="Times New Roman"/>
          <w:sz w:val="36"/>
          <w:szCs w:val="36"/>
        </w:rPr>
      </w:pPr>
      <w:r w:rsidRPr="00EF3616">
        <w:rPr>
          <w:rFonts w:ascii="Times New Roman" w:hAnsi="Times New Roman" w:cs="Times New Roman"/>
          <w:sz w:val="36"/>
          <w:szCs w:val="36"/>
        </w:rPr>
        <w:t>_________________________________________</w:t>
      </w:r>
    </w:p>
    <w:p w14:paraId="32B8D825" w14:textId="77777777" w:rsidR="00EF3616" w:rsidRPr="00EF3616" w:rsidRDefault="00EF3616" w:rsidP="00EF3616">
      <w:pPr>
        <w:spacing w:line="259" w:lineRule="auto"/>
        <w:jc w:val="right"/>
        <w:rPr>
          <w:rFonts w:ascii="Times New Roman" w:hAnsi="Times New Roman" w:cs="Times New Roman"/>
          <w:sz w:val="28"/>
          <w:szCs w:val="28"/>
        </w:rPr>
      </w:pPr>
      <w:r w:rsidRPr="00EF3616">
        <w:rPr>
          <w:rFonts w:ascii="Times New Roman" w:hAnsi="Times New Roman" w:cs="Times New Roman"/>
          <w:sz w:val="28"/>
          <w:szCs w:val="28"/>
        </w:rPr>
        <w:t xml:space="preserve">                              </w:t>
      </w:r>
      <w:proofErr w:type="gramStart"/>
      <w:r w:rsidRPr="00EF3616">
        <w:rPr>
          <w:rFonts w:ascii="Times New Roman" w:hAnsi="Times New Roman" w:cs="Times New Roman"/>
          <w:sz w:val="28"/>
          <w:szCs w:val="28"/>
        </w:rPr>
        <w:t>Дата:_</w:t>
      </w:r>
      <w:proofErr w:type="gramEnd"/>
      <w:r w:rsidRPr="00EF3616">
        <w:rPr>
          <w:rFonts w:ascii="Times New Roman" w:hAnsi="Times New Roman" w:cs="Times New Roman"/>
          <w:sz w:val="28"/>
          <w:szCs w:val="28"/>
        </w:rPr>
        <w:t>_______________</w:t>
      </w:r>
    </w:p>
    <w:p w14:paraId="7848D87B" w14:textId="77777777" w:rsidR="00EF3616" w:rsidRPr="00EF3616" w:rsidRDefault="00EF3616" w:rsidP="00EF3616">
      <w:pPr>
        <w:spacing w:line="259" w:lineRule="auto"/>
        <w:rPr>
          <w:rFonts w:ascii="Times New Roman" w:hAnsi="Times New Roman" w:cs="Times New Roman"/>
          <w:sz w:val="28"/>
          <w:szCs w:val="28"/>
        </w:rPr>
      </w:pPr>
    </w:p>
    <w:p w14:paraId="1DA5ED1B" w14:textId="77777777" w:rsidR="00EF3616" w:rsidRPr="00EF3616" w:rsidRDefault="00EF3616" w:rsidP="00EF3616">
      <w:pPr>
        <w:spacing w:line="259" w:lineRule="auto"/>
        <w:rPr>
          <w:rFonts w:ascii="Times New Roman" w:hAnsi="Times New Roman" w:cs="Times New Roman"/>
          <w:sz w:val="28"/>
          <w:szCs w:val="28"/>
        </w:rPr>
      </w:pPr>
    </w:p>
    <w:p w14:paraId="0185F98E" w14:textId="77777777" w:rsidR="00EF3616" w:rsidRPr="00EF3616" w:rsidRDefault="00EF3616" w:rsidP="00EF3616">
      <w:pPr>
        <w:spacing w:line="259" w:lineRule="auto"/>
        <w:rPr>
          <w:rFonts w:ascii="Times New Roman" w:hAnsi="Times New Roman" w:cs="Times New Roman"/>
          <w:sz w:val="28"/>
          <w:szCs w:val="28"/>
        </w:rPr>
      </w:pPr>
    </w:p>
    <w:p w14:paraId="4C4BE554" w14:textId="77777777" w:rsidR="00EF3616" w:rsidRPr="00EF3616" w:rsidRDefault="00EF3616" w:rsidP="00EF3616">
      <w:pPr>
        <w:spacing w:line="259" w:lineRule="auto"/>
        <w:rPr>
          <w:rFonts w:ascii="Times New Roman" w:hAnsi="Times New Roman" w:cs="Times New Roman"/>
          <w:sz w:val="28"/>
          <w:szCs w:val="28"/>
        </w:rPr>
      </w:pPr>
    </w:p>
    <w:p w14:paraId="16A99E23" w14:textId="699E1038" w:rsidR="00EF3616" w:rsidRPr="00EF3616" w:rsidRDefault="00EF3616" w:rsidP="00EF3616">
      <w:pPr>
        <w:spacing w:line="259" w:lineRule="auto"/>
        <w:rPr>
          <w:rFonts w:ascii="Times New Roman" w:hAnsi="Times New Roman" w:cs="Times New Roman"/>
          <w:color w:val="E7E6E6" w:themeColor="background2"/>
          <w:sz w:val="28"/>
          <w:szCs w:val="28"/>
        </w:rPr>
      </w:pPr>
      <w:r w:rsidRPr="00EF3616">
        <w:rPr>
          <w:rFonts w:ascii="Times New Roman" w:hAnsi="Times New Roman" w:cs="Times New Roman"/>
          <w:color w:val="E7E6E6" w:themeColor="background2"/>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3616">
        <w:rPr>
          <w:rFonts w:ascii="Times New Roman" w:hAnsi="Times New Roman" w:cs="Times New Roman"/>
          <w:color w:val="E7E6E6" w:themeColor="background2"/>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24574C" w14:textId="77777777" w:rsidR="00EF3616" w:rsidRPr="00EF3616" w:rsidRDefault="00EF3616" w:rsidP="00EF3616">
      <w:pPr>
        <w:spacing w:line="259" w:lineRule="auto"/>
        <w:rPr>
          <w:rFonts w:ascii="Times New Roman" w:hAnsi="Times New Roman" w:cs="Times New Roman"/>
          <w:color w:val="E7E6E6" w:themeColor="background2"/>
          <w:sz w:val="28"/>
          <w:szCs w:val="28"/>
        </w:rPr>
      </w:pPr>
      <w:r w:rsidRPr="00EF3616">
        <w:rPr>
          <w:rFonts w:ascii="Times New Roman" w:hAnsi="Times New Roman" w:cs="Times New Roman"/>
          <w:noProof/>
          <w:color w:val="E7E6E6" w:themeColor="background2"/>
          <w:sz w:val="28"/>
          <w:szCs w:val="28"/>
        </w:rPr>
        <w:lastRenderedPageBreak/>
        <mc:AlternateContent>
          <mc:Choice Requires="wps">
            <w:drawing>
              <wp:anchor distT="0" distB="0" distL="114300" distR="114300" simplePos="0" relativeHeight="251659264" behindDoc="0" locked="0" layoutInCell="1" allowOverlap="1" wp14:anchorId="3C0A64AF" wp14:editId="75C57113">
                <wp:simplePos x="0" y="0"/>
                <wp:positionH relativeFrom="column">
                  <wp:posOffset>42291</wp:posOffset>
                </wp:positionH>
                <wp:positionV relativeFrom="paragraph">
                  <wp:posOffset>127635</wp:posOffset>
                </wp:positionV>
                <wp:extent cx="4693920" cy="6656832"/>
                <wp:effectExtent l="19050" t="19050" r="11430" b="10795"/>
                <wp:wrapNone/>
                <wp:docPr id="1" name="Прямоугольник 1"/>
                <wp:cNvGraphicFramePr/>
                <a:graphic xmlns:a="http://schemas.openxmlformats.org/drawingml/2006/main">
                  <a:graphicData uri="http://schemas.microsoft.com/office/word/2010/wordprocessingShape">
                    <wps:wsp>
                      <wps:cNvSpPr/>
                      <wps:spPr>
                        <a:xfrm>
                          <a:off x="0" y="0"/>
                          <a:ext cx="4693920" cy="6656832"/>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280C1" id="Прямоугольник 1" o:spid="_x0000_s1026" style="position:absolute;margin-left:3.35pt;margin-top:10.05pt;width:369.6pt;height:52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" fillcolor="window" strokecolor="windowText" strokeweight="2.25pt"/>
            </w:pict>
          </mc:Fallback>
        </mc:AlternateContent>
      </w:r>
    </w:p>
    <w:p w14:paraId="0135A307"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01BC01AA"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24987A21"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0891F8C7"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630198A2"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4F497919"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50B78800"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2BE952A0"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311389CF"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559AA131"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2826AA39"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6E5D02E1"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01445818"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35F448FE"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77A0FB8F"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75DF8698"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1B3B79EB"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53C0FA39"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2D4C2BFC"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5E401CC4"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5C9C6A36" w14:textId="77777777" w:rsidR="00EF3616" w:rsidRPr="00EF3616" w:rsidRDefault="00EF3616" w:rsidP="00EF3616">
      <w:pPr>
        <w:spacing w:line="259" w:lineRule="auto"/>
        <w:rPr>
          <w:rFonts w:ascii="Times New Roman" w:hAnsi="Times New Roman" w:cs="Times New Roman"/>
          <w:color w:val="E7E6E6" w:themeColor="background2"/>
          <w:sz w:val="28"/>
          <w:szCs w:val="28"/>
        </w:rPr>
      </w:pPr>
      <w:r w:rsidRPr="00EF3616">
        <w:rPr>
          <w:rFonts w:ascii="Times New Roman" w:hAnsi="Times New Roman" w:cs="Times New Roman"/>
          <w:noProof/>
          <w:color w:val="E7E6E6" w:themeColor="background2"/>
          <w:sz w:val="28"/>
          <w:szCs w:val="28"/>
        </w:rPr>
        <mc:AlternateContent>
          <mc:Choice Requires="wps">
            <w:drawing>
              <wp:anchor distT="0" distB="0" distL="114300" distR="114300" simplePos="0" relativeHeight="251665408" behindDoc="0" locked="0" layoutInCell="1" allowOverlap="1" wp14:anchorId="328FEE7F" wp14:editId="56BD5D12">
                <wp:simplePos x="0" y="0"/>
                <wp:positionH relativeFrom="margin">
                  <wp:align>right</wp:align>
                </wp:positionH>
                <wp:positionV relativeFrom="paragraph">
                  <wp:posOffset>48387</wp:posOffset>
                </wp:positionV>
                <wp:extent cx="2108835" cy="1249680"/>
                <wp:effectExtent l="19050" t="19050" r="24765" b="26670"/>
                <wp:wrapNone/>
                <wp:docPr id="7" name="Прямоугольник 7"/>
                <wp:cNvGraphicFramePr/>
                <a:graphic xmlns:a="http://schemas.openxmlformats.org/drawingml/2006/main">
                  <a:graphicData uri="http://schemas.microsoft.com/office/word/2010/wordprocessingShape">
                    <wps:wsp>
                      <wps:cNvSpPr/>
                      <wps:spPr>
                        <a:xfrm>
                          <a:off x="0" y="0"/>
                          <a:ext cx="2108835" cy="124968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23C3B" id="Прямоугольник 7" o:spid="_x0000_s1026" style="position:absolute;margin-left:114.85pt;margin-top:3.8pt;width:166.05pt;height:98.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" fillcolor="window" strokecolor="windowText" strokeweight="2.25pt">
                <w10:wrap anchorx="margin"/>
              </v:rect>
            </w:pict>
          </mc:Fallback>
        </mc:AlternateContent>
      </w:r>
      <w:r w:rsidRPr="00EF3616">
        <w:rPr>
          <w:rFonts w:ascii="Times New Roman" w:hAnsi="Times New Roman" w:cs="Times New Roman"/>
          <w:noProof/>
          <w:color w:val="E7E6E6" w:themeColor="background2"/>
          <w:sz w:val="28"/>
          <w:szCs w:val="28"/>
        </w:rPr>
        <mc:AlternateContent>
          <mc:Choice Requires="wps">
            <w:drawing>
              <wp:anchor distT="0" distB="0" distL="114300" distR="114300" simplePos="0" relativeHeight="251660288" behindDoc="0" locked="0" layoutInCell="1" allowOverlap="1" wp14:anchorId="39A85AB3" wp14:editId="0AAC52BB">
                <wp:simplePos x="0" y="0"/>
                <wp:positionH relativeFrom="column">
                  <wp:posOffset>-52578</wp:posOffset>
                </wp:positionH>
                <wp:positionV relativeFrom="paragraph">
                  <wp:posOffset>49149</wp:posOffset>
                </wp:positionV>
                <wp:extent cx="2480310" cy="3224022"/>
                <wp:effectExtent l="19050" t="19050" r="15240" b="14605"/>
                <wp:wrapNone/>
                <wp:docPr id="2" name="Прямоугольник 2"/>
                <wp:cNvGraphicFramePr/>
                <a:graphic xmlns:a="http://schemas.openxmlformats.org/drawingml/2006/main">
                  <a:graphicData uri="http://schemas.microsoft.com/office/word/2010/wordprocessingShape">
                    <wps:wsp>
                      <wps:cNvSpPr/>
                      <wps:spPr>
                        <a:xfrm>
                          <a:off x="0" y="0"/>
                          <a:ext cx="2480310" cy="3224022"/>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0BD7C" id="Прямоугольник 2" o:spid="_x0000_s1026" style="position:absolute;margin-left:-4.15pt;margin-top:3.85pt;width:195.3pt;height:2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" fillcolor="window" strokecolor="windowText" strokeweight="2.25pt"/>
            </w:pict>
          </mc:Fallback>
        </mc:AlternateContent>
      </w:r>
    </w:p>
    <w:p w14:paraId="77A37FBE"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56688BF7"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03CE6AF6"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20EA05E2" w14:textId="77777777" w:rsidR="00EF3616" w:rsidRPr="00EF3616" w:rsidRDefault="00EF3616" w:rsidP="00EF3616">
      <w:pPr>
        <w:spacing w:line="259" w:lineRule="auto"/>
        <w:rPr>
          <w:rFonts w:ascii="Times New Roman" w:hAnsi="Times New Roman" w:cs="Times New Roman"/>
          <w:color w:val="E7E6E6" w:themeColor="background2"/>
          <w:sz w:val="28"/>
          <w:szCs w:val="28"/>
        </w:rPr>
      </w:pPr>
      <w:r w:rsidRPr="00EF3616">
        <w:rPr>
          <w:rFonts w:ascii="Times New Roman" w:hAnsi="Times New Roman" w:cs="Times New Roman"/>
          <w:noProof/>
          <w:color w:val="E7E6E6" w:themeColor="background2"/>
          <w:sz w:val="28"/>
          <w:szCs w:val="28"/>
        </w:rPr>
        <mc:AlternateContent>
          <mc:Choice Requires="wps">
            <w:drawing>
              <wp:anchor distT="0" distB="0" distL="114300" distR="114300" simplePos="0" relativeHeight="251661312" behindDoc="0" locked="0" layoutInCell="1" allowOverlap="1" wp14:anchorId="0FEE9146" wp14:editId="4E47ECE4">
                <wp:simplePos x="0" y="0"/>
                <wp:positionH relativeFrom="margin">
                  <wp:posOffset>7966456</wp:posOffset>
                </wp:positionH>
                <wp:positionV relativeFrom="paragraph">
                  <wp:posOffset>209423</wp:posOffset>
                </wp:positionV>
                <wp:extent cx="1956054" cy="1797558"/>
                <wp:effectExtent l="19050" t="19050" r="25400" b="12700"/>
                <wp:wrapNone/>
                <wp:docPr id="3" name="Прямоугольник 3"/>
                <wp:cNvGraphicFramePr/>
                <a:graphic xmlns:a="http://schemas.openxmlformats.org/drawingml/2006/main">
                  <a:graphicData uri="http://schemas.microsoft.com/office/word/2010/wordprocessingShape">
                    <wps:wsp>
                      <wps:cNvSpPr/>
                      <wps:spPr>
                        <a:xfrm>
                          <a:off x="0" y="0"/>
                          <a:ext cx="1956054" cy="1797558"/>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8AD76" id="Прямоугольник 3" o:spid="_x0000_s1026" style="position:absolute;margin-left:627.3pt;margin-top:16.5pt;width:154pt;height:141.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" fillcolor="window" strokecolor="windowText" strokeweight="2.25pt">
                <w10:wrap anchorx="margin"/>
              </v:rect>
            </w:pict>
          </mc:Fallback>
        </mc:AlternateContent>
      </w:r>
    </w:p>
    <w:p w14:paraId="4CF07083"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3F194162"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46EE26BD"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39510E35"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759AD028"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4F30849E" w14:textId="77777777" w:rsidR="00EF3616" w:rsidRPr="00EF3616" w:rsidRDefault="00EF3616" w:rsidP="00EF3616">
      <w:pPr>
        <w:spacing w:line="259" w:lineRule="auto"/>
        <w:rPr>
          <w:rFonts w:ascii="Times New Roman" w:hAnsi="Times New Roman" w:cs="Times New Roman"/>
          <w:color w:val="E7E6E6" w:themeColor="background2"/>
          <w:sz w:val="28"/>
          <w:szCs w:val="28"/>
        </w:rPr>
      </w:pPr>
    </w:p>
    <w:p w14:paraId="135C856E" w14:textId="77777777" w:rsidR="00EF3616" w:rsidRPr="00EF3616" w:rsidRDefault="00EF3616" w:rsidP="00EF3616">
      <w:pPr>
        <w:spacing w:line="259" w:lineRule="auto"/>
        <w:rPr>
          <w:rFonts w:ascii="Times New Roman" w:hAnsi="Times New Roman" w:cs="Times New Roman"/>
          <w:color w:val="E7E6E6" w:themeColor="background2"/>
          <w:sz w:val="28"/>
          <w:szCs w:val="28"/>
        </w:rPr>
      </w:pPr>
      <w:r w:rsidRPr="00EF3616">
        <w:rPr>
          <w:rFonts w:ascii="Times New Roman" w:hAnsi="Times New Roman" w:cs="Times New Roman"/>
          <w:noProof/>
          <w:color w:val="E7E6E6" w:themeColor="background2"/>
          <w:sz w:val="28"/>
          <w:szCs w:val="28"/>
        </w:rPr>
        <mc:AlternateContent>
          <mc:Choice Requires="wps">
            <w:drawing>
              <wp:anchor distT="0" distB="0" distL="114300" distR="114300" simplePos="0" relativeHeight="251663360" behindDoc="0" locked="0" layoutInCell="1" allowOverlap="1" wp14:anchorId="3857C517" wp14:editId="1A30CA2A">
                <wp:simplePos x="0" y="0"/>
                <wp:positionH relativeFrom="column">
                  <wp:align>left</wp:align>
                </wp:positionH>
                <wp:positionV relativeFrom="paragraph">
                  <wp:posOffset>32385</wp:posOffset>
                </wp:positionV>
                <wp:extent cx="1955800" cy="1797050"/>
                <wp:effectExtent l="19050" t="19050" r="25400" b="12700"/>
                <wp:wrapNone/>
                <wp:docPr id="5" name="Прямоугольник 5"/>
                <wp:cNvGraphicFramePr/>
                <a:graphic xmlns:a="http://schemas.openxmlformats.org/drawingml/2006/main">
                  <a:graphicData uri="http://schemas.microsoft.com/office/word/2010/wordprocessingShape">
                    <wps:wsp>
                      <wps:cNvSpPr/>
                      <wps:spPr>
                        <a:xfrm>
                          <a:off x="0" y="0"/>
                          <a:ext cx="1955800" cy="179705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5A6DF" id="Прямоугольник 5" o:spid="_x0000_s1026" style="position:absolute;margin-left:0;margin-top:2.55pt;width:154pt;height:141.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" fillcolor="window" strokecolor="windowText" strokeweight="2.25pt"/>
            </w:pict>
          </mc:Fallback>
        </mc:AlternateContent>
      </w:r>
      <w:r w:rsidRPr="00EF3616">
        <w:rPr>
          <w:rFonts w:ascii="Times New Roman" w:hAnsi="Times New Roman" w:cs="Times New Roman"/>
          <w:noProof/>
          <w:color w:val="E7E6E6" w:themeColor="background2"/>
          <w:sz w:val="28"/>
          <w:szCs w:val="28"/>
        </w:rPr>
        <mc:AlternateContent>
          <mc:Choice Requires="wps">
            <w:drawing>
              <wp:anchor distT="0" distB="0" distL="114300" distR="114300" simplePos="0" relativeHeight="251662336" behindDoc="0" locked="0" layoutInCell="1" allowOverlap="1" wp14:anchorId="5CC879AF" wp14:editId="11F112E8">
                <wp:simplePos x="0" y="0"/>
                <wp:positionH relativeFrom="margin">
                  <wp:posOffset>7488301</wp:posOffset>
                </wp:positionH>
                <wp:positionV relativeFrom="paragraph">
                  <wp:posOffset>22352</wp:posOffset>
                </wp:positionV>
                <wp:extent cx="2480310" cy="3223895"/>
                <wp:effectExtent l="19050" t="19050" r="15240" b="14605"/>
                <wp:wrapNone/>
                <wp:docPr id="4" name="Прямоугольник 4"/>
                <wp:cNvGraphicFramePr/>
                <a:graphic xmlns:a="http://schemas.openxmlformats.org/drawingml/2006/main">
                  <a:graphicData uri="http://schemas.microsoft.com/office/word/2010/wordprocessingShape">
                    <wps:wsp>
                      <wps:cNvSpPr/>
                      <wps:spPr>
                        <a:xfrm>
                          <a:off x="0" y="0"/>
                          <a:ext cx="2480310" cy="3223895"/>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16C13" id="Прямоугольник 4" o:spid="_x0000_s1026" style="position:absolute;margin-left:589.65pt;margin-top:1.75pt;width:195.3pt;height:253.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" fillcolor="window" strokecolor="windowText" strokeweight="2.25pt">
                <w10:wrap anchorx="margin"/>
              </v:rect>
            </w:pict>
          </mc:Fallback>
        </mc:AlternateContent>
      </w:r>
    </w:p>
    <w:p w14:paraId="5F77933E" w14:textId="77777777" w:rsidR="00EF3616" w:rsidRPr="00EF3616" w:rsidRDefault="00EF3616" w:rsidP="00EF3616">
      <w:pPr>
        <w:spacing w:line="259" w:lineRule="auto"/>
        <w:rPr>
          <w:rFonts w:ascii="Times New Roman" w:hAnsi="Times New Roman" w:cs="Times New Roman"/>
          <w:sz w:val="28"/>
          <w:szCs w:val="28"/>
        </w:rPr>
      </w:pPr>
    </w:p>
    <w:p w14:paraId="095899E7" w14:textId="77777777" w:rsidR="00EF3616" w:rsidRPr="00EF3616" w:rsidRDefault="00EF3616" w:rsidP="00EF3616">
      <w:pPr>
        <w:spacing w:line="259" w:lineRule="auto"/>
        <w:rPr>
          <w:rFonts w:ascii="Times New Roman" w:hAnsi="Times New Roman" w:cs="Times New Roman"/>
          <w:sz w:val="28"/>
          <w:szCs w:val="28"/>
        </w:rPr>
      </w:pPr>
    </w:p>
    <w:p w14:paraId="2714E75F" w14:textId="77777777" w:rsidR="00EF3616" w:rsidRPr="00EF3616" w:rsidRDefault="00EF3616" w:rsidP="00EF3616">
      <w:pPr>
        <w:spacing w:line="259" w:lineRule="auto"/>
        <w:rPr>
          <w:rFonts w:ascii="Times New Roman" w:hAnsi="Times New Roman" w:cs="Times New Roman"/>
          <w:sz w:val="28"/>
          <w:szCs w:val="28"/>
        </w:rPr>
      </w:pPr>
    </w:p>
    <w:p w14:paraId="67FCE0AE" w14:textId="77777777" w:rsidR="00EF3616" w:rsidRPr="00EF3616" w:rsidRDefault="00EF3616" w:rsidP="00EF3616">
      <w:pPr>
        <w:spacing w:line="259" w:lineRule="auto"/>
        <w:rPr>
          <w:rFonts w:ascii="Times New Roman" w:hAnsi="Times New Roman" w:cs="Times New Roman"/>
          <w:sz w:val="28"/>
          <w:szCs w:val="28"/>
        </w:rPr>
      </w:pPr>
    </w:p>
    <w:p w14:paraId="6B4463C0" w14:textId="77777777" w:rsidR="00EF3616" w:rsidRPr="00EF3616" w:rsidRDefault="00EF3616" w:rsidP="00EF3616">
      <w:pPr>
        <w:spacing w:line="259" w:lineRule="auto"/>
        <w:rPr>
          <w:rFonts w:ascii="Times New Roman" w:hAnsi="Times New Roman" w:cs="Times New Roman"/>
          <w:sz w:val="28"/>
          <w:szCs w:val="28"/>
        </w:rPr>
      </w:pPr>
    </w:p>
    <w:p w14:paraId="39B3B636" w14:textId="77777777" w:rsidR="00EF3616" w:rsidRPr="00EF3616" w:rsidRDefault="00EF3616" w:rsidP="00EF3616">
      <w:pPr>
        <w:spacing w:line="259" w:lineRule="auto"/>
        <w:rPr>
          <w:rFonts w:ascii="Times New Roman" w:hAnsi="Times New Roman" w:cs="Times New Roman"/>
          <w:sz w:val="28"/>
          <w:szCs w:val="28"/>
        </w:rPr>
      </w:pPr>
      <w:r w:rsidRPr="00EF3616">
        <w:rPr>
          <w:rFonts w:ascii="Times New Roman" w:hAnsi="Times New Roman" w:cs="Times New Roman"/>
          <w:noProof/>
          <w:color w:val="E7E6E6" w:themeColor="background2"/>
          <w:sz w:val="28"/>
          <w:szCs w:val="28"/>
        </w:rPr>
        <mc:AlternateContent>
          <mc:Choice Requires="wps">
            <w:drawing>
              <wp:anchor distT="0" distB="0" distL="114300" distR="114300" simplePos="0" relativeHeight="251664384" behindDoc="0" locked="0" layoutInCell="1" allowOverlap="1" wp14:anchorId="686F0A12" wp14:editId="06E252CC">
                <wp:simplePos x="0" y="0"/>
                <wp:positionH relativeFrom="column">
                  <wp:posOffset>-95885</wp:posOffset>
                </wp:positionH>
                <wp:positionV relativeFrom="paragraph">
                  <wp:posOffset>66675</wp:posOffset>
                </wp:positionV>
                <wp:extent cx="2108835" cy="1249680"/>
                <wp:effectExtent l="19050" t="19050" r="24765" b="26670"/>
                <wp:wrapNone/>
                <wp:docPr id="6" name="Прямоугольник 6"/>
                <wp:cNvGraphicFramePr/>
                <a:graphic xmlns:a="http://schemas.openxmlformats.org/drawingml/2006/main">
                  <a:graphicData uri="http://schemas.microsoft.com/office/word/2010/wordprocessingShape">
                    <wps:wsp>
                      <wps:cNvSpPr/>
                      <wps:spPr>
                        <a:xfrm>
                          <a:off x="0" y="0"/>
                          <a:ext cx="2108835" cy="124968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CDC0B" id="Прямоугольник 6" o:spid="_x0000_s1026" style="position:absolute;margin-left:-7.55pt;margin-top:5.25pt;width:166.05pt;height:9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" fillcolor="window" strokecolor="windowText" strokeweight="2.25pt"/>
            </w:pict>
          </mc:Fallback>
        </mc:AlternateContent>
      </w:r>
    </w:p>
    <w:p w14:paraId="3E61FA07" w14:textId="77777777" w:rsidR="00EF3616" w:rsidRPr="00EF3616" w:rsidRDefault="00EF3616" w:rsidP="00EF3616">
      <w:pPr>
        <w:spacing w:line="259" w:lineRule="auto"/>
        <w:rPr>
          <w:rFonts w:ascii="Times New Roman" w:hAnsi="Times New Roman" w:cs="Times New Roman"/>
          <w:sz w:val="28"/>
          <w:szCs w:val="28"/>
        </w:rPr>
      </w:pPr>
    </w:p>
    <w:p w14:paraId="4FC1B22A" w14:textId="77777777" w:rsidR="00EF3616" w:rsidRPr="00EF3616" w:rsidRDefault="00EF3616" w:rsidP="00EF3616">
      <w:pPr>
        <w:spacing w:line="259" w:lineRule="auto"/>
        <w:rPr>
          <w:rFonts w:ascii="Times New Roman" w:hAnsi="Times New Roman" w:cs="Times New Roman"/>
          <w:sz w:val="28"/>
          <w:szCs w:val="28"/>
        </w:rPr>
      </w:pPr>
    </w:p>
    <w:p w14:paraId="54DCC402" w14:textId="77777777" w:rsidR="00EF3616" w:rsidRPr="00EF3616" w:rsidRDefault="00EF3616" w:rsidP="00EF3616">
      <w:pPr>
        <w:spacing w:line="259" w:lineRule="auto"/>
        <w:rPr>
          <w:rFonts w:ascii="Times New Roman" w:hAnsi="Times New Roman" w:cs="Times New Roman"/>
          <w:sz w:val="28"/>
          <w:szCs w:val="28"/>
        </w:rPr>
      </w:pPr>
    </w:p>
    <w:p w14:paraId="56C5F588" w14:textId="0FED1B9B" w:rsidR="0067155C" w:rsidRDefault="00EF3616" w:rsidP="00EF3616">
      <w:pPr>
        <w:spacing w:line="240" w:lineRule="auto"/>
        <w:jc w:val="both"/>
        <w:rPr>
          <w:rFonts w:ascii="Times New Roman" w:hAnsi="Times New Roman" w:cs="Times New Roman"/>
          <w:color w:val="E7E6E6" w:themeColor="background2"/>
          <w:sz w:val="28"/>
          <w:szCs w:val="28"/>
        </w:rPr>
      </w:pPr>
      <w:r w:rsidRPr="00EF3616">
        <w:rPr>
          <w:rFonts w:ascii="Times New Roman" w:hAnsi="Times New Roman" w:cs="Times New Roman"/>
          <w:color w:val="E7E6E6" w:themeColor="background2"/>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E7E6E6" w:themeColor="background2"/>
          <w:sz w:val="28"/>
          <w:szCs w:val="28"/>
        </w:rPr>
        <w:t>________________________________________</w:t>
      </w:r>
      <w:r w:rsidRPr="00EF3616">
        <w:rPr>
          <w:rFonts w:ascii="Times New Roman" w:hAnsi="Times New Roman" w:cs="Times New Roman"/>
          <w:color w:val="E7E6E6" w:themeColor="background2"/>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3616">
        <w:rPr>
          <w:rFonts w:ascii="Times New Roman" w:hAnsi="Times New Roman" w:cs="Times New Roman"/>
          <w:color w:val="E7E6E6" w:themeColor="background2"/>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E7E6E6" w:themeColor="background2"/>
          <w:sz w:val="28"/>
          <w:szCs w:val="28"/>
        </w:rPr>
        <w:t>__</w:t>
      </w:r>
    </w:p>
    <w:p w14:paraId="1648CBB3" w14:textId="0397DAF3" w:rsidR="00EF3616" w:rsidRDefault="00EF3616" w:rsidP="00EF3616">
      <w:pPr>
        <w:spacing w:line="240" w:lineRule="auto"/>
        <w:jc w:val="both"/>
        <w:rPr>
          <w:rFonts w:ascii="Times New Roman" w:hAnsi="Times New Roman" w:cs="Times New Roman"/>
          <w:color w:val="E7E6E6" w:themeColor="background2"/>
          <w:sz w:val="28"/>
          <w:szCs w:val="28"/>
        </w:rPr>
      </w:pPr>
      <w:r>
        <w:rPr>
          <w:rFonts w:ascii="Times New Roman" w:hAnsi="Times New Roman" w:cs="Times New Roman"/>
          <w:color w:val="E7E6E6" w:themeColor="background2"/>
          <w:sz w:val="28"/>
          <w:szCs w:val="28"/>
        </w:rPr>
        <w:t>____________________________________________________</w:t>
      </w:r>
    </w:p>
    <w:p w14:paraId="3B0941C8" w14:textId="77777777" w:rsidR="000405CD" w:rsidRDefault="000405CD" w:rsidP="00EF3616">
      <w:pPr>
        <w:spacing w:line="240" w:lineRule="auto"/>
        <w:jc w:val="both"/>
        <w:rPr>
          <w:rFonts w:ascii="Times New Roman" w:hAnsi="Times New Roman" w:cs="Times New Roman"/>
          <w:color w:val="000000" w:themeColor="text1"/>
          <w:sz w:val="28"/>
          <w:szCs w:val="28"/>
        </w:rPr>
        <w:sectPr w:rsidR="000405CD" w:rsidSect="00932166">
          <w:type w:val="continuous"/>
          <w:pgSz w:w="16838" w:h="11906" w:orient="landscape"/>
          <w:pgMar w:top="568" w:right="1134" w:bottom="568" w:left="426" w:header="709" w:footer="709" w:gutter="0"/>
          <w:cols w:num="2" w:space="709"/>
          <w:docGrid w:linePitch="360"/>
        </w:sectPr>
      </w:pPr>
    </w:p>
    <w:p w14:paraId="73B75392" w14:textId="39CBA7D6" w:rsidR="00EF3616" w:rsidRPr="00AE77C0" w:rsidRDefault="00AE77C0" w:rsidP="00AE77C0">
      <w:pPr>
        <w:spacing w:line="240" w:lineRule="auto"/>
        <w:jc w:val="right"/>
        <w:rPr>
          <w:rFonts w:ascii="Times New Roman" w:hAnsi="Times New Roman" w:cs="Times New Roman"/>
          <w:b/>
          <w:bCs/>
          <w:color w:val="000000" w:themeColor="text1"/>
          <w:sz w:val="28"/>
          <w:szCs w:val="28"/>
        </w:rPr>
      </w:pPr>
      <w:r w:rsidRPr="00AE77C0">
        <w:rPr>
          <w:rFonts w:ascii="Times New Roman" w:hAnsi="Times New Roman" w:cs="Times New Roman"/>
          <w:b/>
          <w:bCs/>
          <w:color w:val="000000" w:themeColor="text1"/>
          <w:sz w:val="28"/>
          <w:szCs w:val="28"/>
        </w:rPr>
        <w:lastRenderedPageBreak/>
        <w:t>Приложение 3</w:t>
      </w:r>
    </w:p>
    <w:p w14:paraId="7CF3C2A2" w14:textId="77777777" w:rsidR="00AE77C0" w:rsidRDefault="00AE77C0" w:rsidP="00EF3616">
      <w:pPr>
        <w:spacing w:line="240" w:lineRule="auto"/>
        <w:jc w:val="both"/>
        <w:rPr>
          <w:rFonts w:ascii="Times New Roman" w:hAnsi="Times New Roman" w:cs="Times New Roman"/>
          <w:color w:val="000000" w:themeColor="text1"/>
          <w:sz w:val="28"/>
          <w:szCs w:val="28"/>
        </w:rPr>
        <w:sectPr w:rsidR="00AE77C0" w:rsidSect="00AE77C0">
          <w:type w:val="continuous"/>
          <w:pgSz w:w="11906" w:h="16838"/>
          <w:pgMar w:top="425" w:right="567" w:bottom="1134" w:left="567" w:header="709" w:footer="709" w:gutter="0"/>
          <w:cols w:space="709"/>
          <w:docGrid w:linePitch="360"/>
        </w:sectPr>
      </w:pPr>
    </w:p>
    <w:p w14:paraId="325A754E" w14:textId="092A1E4B" w:rsidR="00AE77C0" w:rsidRDefault="00AE77C0" w:rsidP="00AE77C0">
      <w:pPr>
        <w:pStyle w:val="pcenter"/>
        <w:shd w:val="clear" w:color="auto" w:fill="FFFFFF"/>
        <w:jc w:val="center"/>
        <w:rPr>
          <w:b/>
          <w:bCs/>
          <w:sz w:val="28"/>
          <w:szCs w:val="28"/>
        </w:rPr>
      </w:pPr>
      <w:r>
        <w:rPr>
          <w:noProof/>
        </w:rPr>
        <w:drawing>
          <wp:anchor distT="0" distB="0" distL="114300" distR="114300" simplePos="0" relativeHeight="251667456" behindDoc="0" locked="0" layoutInCell="1" allowOverlap="1" wp14:anchorId="05E7EFB1" wp14:editId="7AE7CEDE">
            <wp:simplePos x="0" y="0"/>
            <wp:positionH relativeFrom="column">
              <wp:posOffset>1645285</wp:posOffset>
            </wp:positionH>
            <wp:positionV relativeFrom="paragraph">
              <wp:posOffset>-1475105</wp:posOffset>
            </wp:positionV>
            <wp:extent cx="3415665" cy="7109460"/>
            <wp:effectExtent l="953"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7357" t="1052" r="29314" b="-135"/>
                    <a:stretch/>
                  </pic:blipFill>
                  <pic:spPr bwMode="auto">
                    <a:xfrm rot="5400000">
                      <a:off x="0" y="0"/>
                      <a:ext cx="3415665" cy="7109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8"/>
          <w:szCs w:val="28"/>
        </w:rPr>
        <w:t>И</w:t>
      </w:r>
      <w:r w:rsidRPr="00EC08BC">
        <w:rPr>
          <w:b/>
          <w:bCs/>
          <w:sz w:val="28"/>
          <w:szCs w:val="28"/>
        </w:rPr>
        <w:t>ллюстраци</w:t>
      </w:r>
      <w:r>
        <w:rPr>
          <w:b/>
          <w:bCs/>
          <w:sz w:val="28"/>
          <w:szCs w:val="28"/>
        </w:rPr>
        <w:t>и</w:t>
      </w:r>
    </w:p>
    <w:p w14:paraId="53530A33" w14:textId="2FD8EA6E" w:rsidR="00AE77C0" w:rsidRDefault="00AE77C0" w:rsidP="00AE77C0">
      <w:pPr>
        <w:pStyle w:val="pcenter"/>
        <w:shd w:val="clear" w:color="auto" w:fill="FFFFFF"/>
        <w:jc w:val="center"/>
        <w:rPr>
          <w:b/>
          <w:bCs/>
          <w:sz w:val="28"/>
          <w:szCs w:val="28"/>
        </w:rPr>
      </w:pPr>
      <w:r>
        <w:rPr>
          <w:noProof/>
        </w:rPr>
        <w:drawing>
          <wp:anchor distT="0" distB="0" distL="114300" distR="114300" simplePos="0" relativeHeight="251668480" behindDoc="1" locked="0" layoutInCell="1" allowOverlap="1" wp14:anchorId="7A5FA09C" wp14:editId="676F67E8">
            <wp:simplePos x="0" y="0"/>
            <wp:positionH relativeFrom="column">
              <wp:posOffset>-17145</wp:posOffset>
            </wp:positionH>
            <wp:positionV relativeFrom="paragraph">
              <wp:posOffset>3627755</wp:posOffset>
            </wp:positionV>
            <wp:extent cx="6438900" cy="4830445"/>
            <wp:effectExtent l="0" t="0" r="0" b="8255"/>
            <wp:wrapTight wrapText="bothSides">
              <wp:wrapPolygon edited="0">
                <wp:start x="0" y="0"/>
                <wp:lineTo x="0" y="21552"/>
                <wp:lineTo x="21536" y="21552"/>
                <wp:lineTo x="21536" y="0"/>
                <wp:lineTo x="0" y="0"/>
              </wp:wrapPolygon>
            </wp:wrapTight>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483044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Рис. 1. </w:t>
      </w:r>
      <w:proofErr w:type="spellStart"/>
      <w:r>
        <w:rPr>
          <w:b/>
          <w:bCs/>
          <w:sz w:val="28"/>
          <w:szCs w:val="28"/>
        </w:rPr>
        <w:t>Усть-Тасеевский</w:t>
      </w:r>
      <w:proofErr w:type="spellEnd"/>
      <w:r>
        <w:rPr>
          <w:b/>
          <w:bCs/>
          <w:sz w:val="28"/>
          <w:szCs w:val="28"/>
        </w:rPr>
        <w:t xml:space="preserve"> культовый комплекс (общий вид)</w:t>
      </w:r>
    </w:p>
    <w:p w14:paraId="33BB30B4" w14:textId="3170B4BB" w:rsidR="00AE77C0" w:rsidRDefault="00AE77C0" w:rsidP="00AE77C0">
      <w:pPr>
        <w:pStyle w:val="pcenter"/>
        <w:shd w:val="clear" w:color="auto" w:fill="FFFFFF"/>
        <w:jc w:val="center"/>
        <w:rPr>
          <w:b/>
          <w:bCs/>
          <w:sz w:val="28"/>
          <w:szCs w:val="28"/>
        </w:rPr>
      </w:pPr>
      <w:r>
        <w:rPr>
          <w:b/>
          <w:bCs/>
          <w:sz w:val="28"/>
          <w:szCs w:val="28"/>
        </w:rPr>
        <w:t xml:space="preserve">Рис. 2. </w:t>
      </w:r>
      <w:bookmarkStart w:id="37" w:name="_Hlk198923048"/>
      <w:r>
        <w:rPr>
          <w:b/>
          <w:bCs/>
          <w:sz w:val="28"/>
          <w:szCs w:val="28"/>
        </w:rPr>
        <w:t>Каменное антропоморфное изваяние (идол)</w:t>
      </w:r>
      <w:bookmarkEnd w:id="37"/>
    </w:p>
    <w:p w14:paraId="2F482BA1" w14:textId="77777777" w:rsidR="00AE77C0" w:rsidRDefault="00AE77C0" w:rsidP="00AE77C0">
      <w:pPr>
        <w:pStyle w:val="pcenter"/>
        <w:shd w:val="clear" w:color="auto" w:fill="FFFFFF"/>
        <w:jc w:val="center"/>
        <w:rPr>
          <w:b/>
          <w:bCs/>
          <w:sz w:val="28"/>
          <w:szCs w:val="28"/>
        </w:rPr>
      </w:pPr>
    </w:p>
    <w:p w14:paraId="7EBE88D7" w14:textId="77777777" w:rsidR="00AE77C0" w:rsidRDefault="00AE77C0" w:rsidP="00AE77C0">
      <w:pPr>
        <w:pStyle w:val="pcenter"/>
        <w:shd w:val="clear" w:color="auto" w:fill="FFFFFF"/>
        <w:jc w:val="center"/>
        <w:rPr>
          <w:b/>
          <w:bCs/>
          <w:sz w:val="28"/>
          <w:szCs w:val="28"/>
        </w:rPr>
      </w:pPr>
      <w:r>
        <w:rPr>
          <w:noProof/>
        </w:rPr>
        <w:drawing>
          <wp:anchor distT="0" distB="0" distL="114300" distR="114300" simplePos="0" relativeHeight="251671552" behindDoc="0" locked="0" layoutInCell="1" allowOverlap="1" wp14:anchorId="691F6279" wp14:editId="74119951">
            <wp:simplePos x="0" y="0"/>
            <wp:positionH relativeFrom="column">
              <wp:posOffset>2139315</wp:posOffset>
            </wp:positionH>
            <wp:positionV relativeFrom="paragraph">
              <wp:posOffset>5715</wp:posOffset>
            </wp:positionV>
            <wp:extent cx="2548128" cy="3751556"/>
            <wp:effectExtent l="0" t="0" r="5080" b="190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48128" cy="3751556"/>
                    </a:xfrm>
                    <a:prstGeom prst="rect">
                      <a:avLst/>
                    </a:prstGeom>
                  </pic:spPr>
                </pic:pic>
              </a:graphicData>
            </a:graphic>
            <wp14:sizeRelH relativeFrom="page">
              <wp14:pctWidth>0</wp14:pctWidth>
            </wp14:sizeRelH>
            <wp14:sizeRelV relativeFrom="page">
              <wp14:pctHeight>0</wp14:pctHeight>
            </wp14:sizeRelV>
          </wp:anchor>
        </w:drawing>
      </w:r>
    </w:p>
    <w:p w14:paraId="6E9499A3" w14:textId="77777777" w:rsidR="00AE77C0" w:rsidRDefault="00AE77C0" w:rsidP="00AE77C0">
      <w:pPr>
        <w:pStyle w:val="pcenter"/>
        <w:shd w:val="clear" w:color="auto" w:fill="FFFFFF"/>
        <w:jc w:val="center"/>
        <w:rPr>
          <w:b/>
          <w:bCs/>
          <w:sz w:val="28"/>
          <w:szCs w:val="28"/>
        </w:rPr>
      </w:pPr>
    </w:p>
    <w:p w14:paraId="55D6F408" w14:textId="77777777" w:rsidR="00AE77C0" w:rsidRDefault="00AE77C0" w:rsidP="00AE77C0">
      <w:pPr>
        <w:pStyle w:val="pcenter"/>
        <w:shd w:val="clear" w:color="auto" w:fill="FFFFFF"/>
        <w:jc w:val="center"/>
        <w:rPr>
          <w:b/>
          <w:bCs/>
          <w:sz w:val="28"/>
          <w:szCs w:val="28"/>
        </w:rPr>
      </w:pPr>
    </w:p>
    <w:p w14:paraId="325CAD73" w14:textId="77777777" w:rsidR="00AE77C0" w:rsidRDefault="00AE77C0" w:rsidP="00AE77C0">
      <w:pPr>
        <w:pStyle w:val="pcenter"/>
        <w:shd w:val="clear" w:color="auto" w:fill="FFFFFF"/>
        <w:jc w:val="center"/>
        <w:rPr>
          <w:b/>
          <w:bCs/>
          <w:sz w:val="28"/>
          <w:szCs w:val="28"/>
        </w:rPr>
      </w:pPr>
    </w:p>
    <w:p w14:paraId="2876E6C0" w14:textId="77777777" w:rsidR="00AE77C0" w:rsidRDefault="00AE77C0" w:rsidP="00AE77C0">
      <w:pPr>
        <w:pStyle w:val="pcenter"/>
        <w:shd w:val="clear" w:color="auto" w:fill="FFFFFF"/>
        <w:jc w:val="center"/>
        <w:rPr>
          <w:b/>
          <w:bCs/>
          <w:sz w:val="28"/>
          <w:szCs w:val="28"/>
        </w:rPr>
      </w:pPr>
    </w:p>
    <w:p w14:paraId="747F22A6" w14:textId="77777777" w:rsidR="00AE77C0" w:rsidRDefault="00AE77C0" w:rsidP="00AE77C0">
      <w:pPr>
        <w:pStyle w:val="pcenter"/>
        <w:shd w:val="clear" w:color="auto" w:fill="FFFFFF"/>
        <w:jc w:val="center"/>
        <w:rPr>
          <w:b/>
          <w:bCs/>
          <w:sz w:val="28"/>
          <w:szCs w:val="28"/>
        </w:rPr>
      </w:pPr>
    </w:p>
    <w:p w14:paraId="4C611E69" w14:textId="77777777" w:rsidR="00AE77C0" w:rsidRDefault="00AE77C0" w:rsidP="00AE77C0">
      <w:pPr>
        <w:pStyle w:val="pcenter"/>
        <w:shd w:val="clear" w:color="auto" w:fill="FFFFFF"/>
        <w:jc w:val="center"/>
        <w:rPr>
          <w:b/>
          <w:bCs/>
          <w:sz w:val="28"/>
          <w:szCs w:val="28"/>
        </w:rPr>
      </w:pPr>
    </w:p>
    <w:p w14:paraId="44D86F65" w14:textId="77777777" w:rsidR="00AE77C0" w:rsidRDefault="00AE77C0" w:rsidP="00AE77C0">
      <w:pPr>
        <w:pStyle w:val="pcenter"/>
        <w:shd w:val="clear" w:color="auto" w:fill="FFFFFF"/>
        <w:jc w:val="center"/>
        <w:rPr>
          <w:b/>
          <w:bCs/>
          <w:sz w:val="28"/>
          <w:szCs w:val="28"/>
        </w:rPr>
      </w:pPr>
    </w:p>
    <w:p w14:paraId="3E3659F2" w14:textId="77777777" w:rsidR="00AE77C0" w:rsidRDefault="00AE77C0" w:rsidP="00AE77C0">
      <w:pPr>
        <w:pStyle w:val="pcenter"/>
        <w:shd w:val="clear" w:color="auto" w:fill="FFFFFF"/>
        <w:jc w:val="center"/>
        <w:rPr>
          <w:b/>
          <w:bCs/>
          <w:sz w:val="28"/>
          <w:szCs w:val="28"/>
        </w:rPr>
      </w:pPr>
    </w:p>
    <w:p w14:paraId="4625741A" w14:textId="77777777" w:rsidR="00AE77C0" w:rsidRDefault="00AE77C0" w:rsidP="00AE77C0">
      <w:pPr>
        <w:pStyle w:val="pcenter"/>
        <w:shd w:val="clear" w:color="auto" w:fill="FFFFFF"/>
        <w:jc w:val="center"/>
        <w:rPr>
          <w:b/>
          <w:bCs/>
          <w:sz w:val="28"/>
          <w:szCs w:val="28"/>
        </w:rPr>
      </w:pPr>
    </w:p>
    <w:p w14:paraId="25E3E576" w14:textId="77777777" w:rsidR="00AE77C0" w:rsidRDefault="00AE77C0" w:rsidP="00AE77C0">
      <w:pPr>
        <w:pStyle w:val="pcenter"/>
        <w:shd w:val="clear" w:color="auto" w:fill="FFFFFF"/>
        <w:jc w:val="center"/>
        <w:rPr>
          <w:b/>
          <w:bCs/>
          <w:sz w:val="28"/>
          <w:szCs w:val="28"/>
        </w:rPr>
      </w:pPr>
      <w:r>
        <w:rPr>
          <w:noProof/>
        </w:rPr>
        <w:drawing>
          <wp:anchor distT="0" distB="0" distL="114300" distR="114300" simplePos="0" relativeHeight="251674624" behindDoc="0" locked="0" layoutInCell="1" allowOverlap="1" wp14:anchorId="62339EB3" wp14:editId="715C36FB">
            <wp:simplePos x="0" y="0"/>
            <wp:positionH relativeFrom="column">
              <wp:posOffset>-18161</wp:posOffset>
            </wp:positionH>
            <wp:positionV relativeFrom="paragraph">
              <wp:posOffset>416433</wp:posOffset>
            </wp:positionV>
            <wp:extent cx="6840220" cy="4498848"/>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5644" b="14258"/>
                    <a:stretch/>
                  </pic:blipFill>
                  <pic:spPr bwMode="auto">
                    <a:xfrm>
                      <a:off x="0" y="0"/>
                      <a:ext cx="6840220" cy="44988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8"/>
          <w:szCs w:val="28"/>
        </w:rPr>
        <w:t xml:space="preserve">Рис. 3. </w:t>
      </w:r>
      <w:bookmarkStart w:id="38" w:name="_Hlk198923069"/>
      <w:r>
        <w:rPr>
          <w:b/>
          <w:bCs/>
          <w:sz w:val="28"/>
          <w:szCs w:val="28"/>
        </w:rPr>
        <w:t>Петроглиф «Личина»</w:t>
      </w:r>
      <w:bookmarkEnd w:id="38"/>
    </w:p>
    <w:p w14:paraId="32E69571" w14:textId="77777777" w:rsidR="00AE77C0" w:rsidRDefault="00AE77C0" w:rsidP="00AE77C0">
      <w:pPr>
        <w:pStyle w:val="pcenter"/>
        <w:shd w:val="clear" w:color="auto" w:fill="FFFFFF"/>
        <w:jc w:val="center"/>
        <w:rPr>
          <w:b/>
          <w:bCs/>
          <w:sz w:val="28"/>
          <w:szCs w:val="28"/>
        </w:rPr>
      </w:pPr>
      <w:r>
        <w:rPr>
          <w:b/>
          <w:bCs/>
          <w:sz w:val="28"/>
          <w:szCs w:val="28"/>
        </w:rPr>
        <w:t xml:space="preserve">Рис. 4. Копии и прорисовки изображений: 1 – </w:t>
      </w:r>
      <w:proofErr w:type="spellStart"/>
      <w:r>
        <w:rPr>
          <w:b/>
          <w:bCs/>
          <w:sz w:val="28"/>
          <w:szCs w:val="28"/>
        </w:rPr>
        <w:t>УстьТасеевское</w:t>
      </w:r>
      <w:proofErr w:type="spellEnd"/>
      <w:r>
        <w:rPr>
          <w:b/>
          <w:bCs/>
          <w:sz w:val="28"/>
          <w:szCs w:val="28"/>
        </w:rPr>
        <w:t xml:space="preserve"> изваяние (по Ю.А. </w:t>
      </w:r>
      <w:proofErr w:type="spellStart"/>
      <w:r>
        <w:rPr>
          <w:b/>
          <w:bCs/>
          <w:sz w:val="28"/>
          <w:szCs w:val="28"/>
        </w:rPr>
        <w:t>Гревцову</w:t>
      </w:r>
      <w:proofErr w:type="spellEnd"/>
      <w:r>
        <w:rPr>
          <w:b/>
          <w:bCs/>
          <w:sz w:val="28"/>
          <w:szCs w:val="28"/>
        </w:rPr>
        <w:t xml:space="preserve">) – вид с востока, вид с ССВ; личина: 2 – по Ю.А. </w:t>
      </w:r>
      <w:proofErr w:type="spellStart"/>
      <w:r>
        <w:rPr>
          <w:b/>
          <w:bCs/>
          <w:sz w:val="28"/>
          <w:szCs w:val="28"/>
        </w:rPr>
        <w:t>Гревцову</w:t>
      </w:r>
      <w:proofErr w:type="spellEnd"/>
      <w:r>
        <w:rPr>
          <w:b/>
          <w:bCs/>
          <w:sz w:val="28"/>
          <w:szCs w:val="28"/>
        </w:rPr>
        <w:t>, 3 – по А.М. Пашинову, 4 – по А.Л. Заике</w:t>
      </w:r>
    </w:p>
    <w:p w14:paraId="52FFE505" w14:textId="77777777" w:rsidR="00AE77C0" w:rsidRDefault="00AE77C0" w:rsidP="00AE77C0">
      <w:pPr>
        <w:pStyle w:val="pcenter"/>
        <w:shd w:val="clear" w:color="auto" w:fill="FFFFFF"/>
        <w:jc w:val="center"/>
        <w:rPr>
          <w:b/>
          <w:bCs/>
          <w:sz w:val="28"/>
          <w:szCs w:val="28"/>
        </w:rPr>
      </w:pPr>
    </w:p>
    <w:p w14:paraId="3E01C9E8" w14:textId="77777777" w:rsidR="00AE77C0" w:rsidRDefault="00AE77C0" w:rsidP="00AE77C0">
      <w:pPr>
        <w:pStyle w:val="pcenter"/>
        <w:shd w:val="clear" w:color="auto" w:fill="FFFFFF"/>
        <w:jc w:val="center"/>
        <w:rPr>
          <w:b/>
          <w:bCs/>
          <w:sz w:val="28"/>
          <w:szCs w:val="28"/>
        </w:rPr>
      </w:pPr>
      <w:r>
        <w:rPr>
          <w:noProof/>
        </w:rPr>
        <w:drawing>
          <wp:anchor distT="0" distB="0" distL="114300" distR="114300" simplePos="0" relativeHeight="251670528" behindDoc="0" locked="0" layoutInCell="1" allowOverlap="1" wp14:anchorId="79B621FB" wp14:editId="5B42A27A">
            <wp:simplePos x="0" y="0"/>
            <wp:positionH relativeFrom="margin">
              <wp:posOffset>121539</wp:posOffset>
            </wp:positionH>
            <wp:positionV relativeFrom="paragraph">
              <wp:posOffset>4650359</wp:posOffset>
            </wp:positionV>
            <wp:extent cx="6625590" cy="4413250"/>
            <wp:effectExtent l="0" t="0" r="3810" b="635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5590" cy="441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26600BBF" wp14:editId="4DAF67AB">
            <wp:simplePos x="0" y="0"/>
            <wp:positionH relativeFrom="margin">
              <wp:posOffset>182880</wp:posOffset>
            </wp:positionH>
            <wp:positionV relativeFrom="paragraph">
              <wp:posOffset>5715</wp:posOffset>
            </wp:positionV>
            <wp:extent cx="6552565" cy="4364355"/>
            <wp:effectExtent l="0" t="0" r="635" b="0"/>
            <wp:wrapSquare wrapText="bothSides"/>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2565" cy="43643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Рис. 5. </w:t>
      </w:r>
      <w:bookmarkStart w:id="39" w:name="_Hlk198923109"/>
      <w:r>
        <w:rPr>
          <w:b/>
          <w:bCs/>
          <w:sz w:val="28"/>
          <w:szCs w:val="28"/>
        </w:rPr>
        <w:t>Антропоморфное изваяние естественного происхождения «Северная стела»</w:t>
      </w:r>
      <w:bookmarkEnd w:id="39"/>
    </w:p>
    <w:p w14:paraId="65ABA1FF" w14:textId="77777777" w:rsidR="00AE77C0" w:rsidRDefault="00AE77C0" w:rsidP="00AE77C0">
      <w:pPr>
        <w:pStyle w:val="pcenter"/>
        <w:shd w:val="clear" w:color="auto" w:fill="FFFFFF"/>
        <w:jc w:val="center"/>
        <w:rPr>
          <w:b/>
          <w:bCs/>
          <w:sz w:val="28"/>
          <w:szCs w:val="28"/>
        </w:rPr>
      </w:pPr>
      <w:r w:rsidRPr="00FE5326">
        <w:rPr>
          <w:b/>
          <w:bCs/>
          <w:sz w:val="28"/>
          <w:szCs w:val="28"/>
        </w:rPr>
        <w:t xml:space="preserve">Рис. </w:t>
      </w:r>
      <w:r>
        <w:rPr>
          <w:b/>
          <w:bCs/>
          <w:sz w:val="28"/>
          <w:szCs w:val="28"/>
        </w:rPr>
        <w:t>6</w:t>
      </w:r>
      <w:r w:rsidRPr="00FE5326">
        <w:rPr>
          <w:b/>
          <w:bCs/>
          <w:sz w:val="28"/>
          <w:szCs w:val="28"/>
        </w:rPr>
        <w:t>. Антропоморфное изваяние естественного происхождения «Центральная стела»</w:t>
      </w:r>
    </w:p>
    <w:p w14:paraId="04728FE1" w14:textId="77777777" w:rsidR="00AE77C0" w:rsidRDefault="00AE77C0" w:rsidP="00AE77C0">
      <w:pPr>
        <w:pStyle w:val="pcenter"/>
        <w:shd w:val="clear" w:color="auto" w:fill="FFFFFF"/>
        <w:rPr>
          <w:noProof/>
        </w:rPr>
      </w:pPr>
      <w:bookmarkStart w:id="40" w:name="_Hlk198911639"/>
    </w:p>
    <w:bookmarkEnd w:id="40"/>
    <w:p w14:paraId="3A064EDB" w14:textId="77777777" w:rsidR="00AE77C0" w:rsidRDefault="00AE77C0" w:rsidP="00AE77C0">
      <w:pPr>
        <w:pStyle w:val="pcenter"/>
        <w:shd w:val="clear" w:color="auto" w:fill="FFFFFF"/>
        <w:jc w:val="center"/>
        <w:rPr>
          <w:b/>
          <w:bCs/>
          <w:sz w:val="28"/>
          <w:szCs w:val="28"/>
        </w:rPr>
      </w:pPr>
      <w:r>
        <w:rPr>
          <w:noProof/>
        </w:rPr>
        <w:drawing>
          <wp:anchor distT="0" distB="0" distL="114300" distR="114300" simplePos="0" relativeHeight="251672576" behindDoc="0" locked="0" layoutInCell="1" allowOverlap="1" wp14:anchorId="5D28D752" wp14:editId="02D95A95">
            <wp:simplePos x="0" y="0"/>
            <wp:positionH relativeFrom="margin">
              <wp:posOffset>1390650</wp:posOffset>
            </wp:positionH>
            <wp:positionV relativeFrom="paragraph">
              <wp:posOffset>4665345</wp:posOffset>
            </wp:positionV>
            <wp:extent cx="3827780" cy="4163060"/>
            <wp:effectExtent l="0" t="0" r="1270" b="889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t="23600" b="26272"/>
                    <a:stretch/>
                  </pic:blipFill>
                  <pic:spPr bwMode="auto">
                    <a:xfrm>
                      <a:off x="0" y="0"/>
                      <a:ext cx="3827780" cy="4163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6774A7EB" wp14:editId="015ADF82">
            <wp:simplePos x="0" y="0"/>
            <wp:positionH relativeFrom="margin">
              <wp:align>center</wp:align>
            </wp:positionH>
            <wp:positionV relativeFrom="paragraph">
              <wp:posOffset>254</wp:posOffset>
            </wp:positionV>
            <wp:extent cx="6473825" cy="4311650"/>
            <wp:effectExtent l="0" t="0" r="317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3825" cy="4311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Рис. 7. Антропоморфное изваяние естественного происхождения «Южная стела»</w:t>
      </w:r>
    </w:p>
    <w:p w14:paraId="1F0BF02B" w14:textId="77777777" w:rsidR="00AE77C0" w:rsidRDefault="00AE77C0" w:rsidP="00AE77C0">
      <w:pPr>
        <w:pStyle w:val="pcenter"/>
        <w:shd w:val="clear" w:color="auto" w:fill="FFFFFF"/>
        <w:jc w:val="center"/>
        <w:rPr>
          <w:b/>
          <w:bCs/>
          <w:sz w:val="28"/>
          <w:szCs w:val="28"/>
        </w:rPr>
      </w:pPr>
    </w:p>
    <w:p w14:paraId="28095579" w14:textId="77777777" w:rsidR="00AE77C0" w:rsidRDefault="00AE77C0" w:rsidP="00AE77C0">
      <w:pPr>
        <w:pStyle w:val="pcenter"/>
        <w:shd w:val="clear" w:color="auto" w:fill="FFFFFF"/>
        <w:jc w:val="center"/>
        <w:rPr>
          <w:b/>
          <w:bCs/>
          <w:sz w:val="28"/>
          <w:szCs w:val="28"/>
        </w:rPr>
      </w:pPr>
    </w:p>
    <w:p w14:paraId="0920D11C" w14:textId="77777777" w:rsidR="00AE77C0" w:rsidRDefault="00AE77C0" w:rsidP="00AE77C0">
      <w:pPr>
        <w:pStyle w:val="pcenter"/>
        <w:shd w:val="clear" w:color="auto" w:fill="FFFFFF"/>
        <w:jc w:val="center"/>
        <w:rPr>
          <w:b/>
          <w:bCs/>
          <w:sz w:val="28"/>
          <w:szCs w:val="28"/>
        </w:rPr>
      </w:pPr>
    </w:p>
    <w:p w14:paraId="4B02E3F5" w14:textId="77777777" w:rsidR="00AE77C0" w:rsidRDefault="00AE77C0" w:rsidP="00AE77C0">
      <w:pPr>
        <w:pStyle w:val="pcenter"/>
        <w:shd w:val="clear" w:color="auto" w:fill="FFFFFF"/>
        <w:jc w:val="center"/>
        <w:rPr>
          <w:b/>
          <w:bCs/>
          <w:sz w:val="28"/>
          <w:szCs w:val="28"/>
        </w:rPr>
      </w:pPr>
    </w:p>
    <w:p w14:paraId="48EFFE1A" w14:textId="77777777" w:rsidR="00AE77C0" w:rsidRDefault="00AE77C0" w:rsidP="00AE77C0">
      <w:pPr>
        <w:pStyle w:val="pcenter"/>
        <w:shd w:val="clear" w:color="auto" w:fill="FFFFFF"/>
        <w:jc w:val="center"/>
        <w:rPr>
          <w:b/>
          <w:bCs/>
          <w:sz w:val="28"/>
          <w:szCs w:val="28"/>
        </w:rPr>
      </w:pPr>
    </w:p>
    <w:p w14:paraId="39F40BF4" w14:textId="77777777" w:rsidR="00AE77C0" w:rsidRDefault="00AE77C0" w:rsidP="00AE77C0">
      <w:pPr>
        <w:pStyle w:val="pcenter"/>
        <w:shd w:val="clear" w:color="auto" w:fill="FFFFFF"/>
        <w:jc w:val="center"/>
        <w:rPr>
          <w:b/>
          <w:bCs/>
          <w:sz w:val="28"/>
          <w:szCs w:val="28"/>
        </w:rPr>
      </w:pPr>
    </w:p>
    <w:p w14:paraId="627B67AE" w14:textId="77777777" w:rsidR="00AE77C0" w:rsidRDefault="00AE77C0" w:rsidP="00AE77C0">
      <w:pPr>
        <w:pStyle w:val="pcenter"/>
        <w:shd w:val="clear" w:color="auto" w:fill="FFFFFF"/>
        <w:jc w:val="center"/>
        <w:rPr>
          <w:b/>
          <w:bCs/>
          <w:sz w:val="28"/>
          <w:szCs w:val="28"/>
        </w:rPr>
      </w:pPr>
    </w:p>
    <w:p w14:paraId="33456876" w14:textId="77777777" w:rsidR="00AE77C0" w:rsidRDefault="00AE77C0" w:rsidP="00AE77C0">
      <w:pPr>
        <w:pStyle w:val="pcenter"/>
        <w:shd w:val="clear" w:color="auto" w:fill="FFFFFF"/>
        <w:jc w:val="center"/>
        <w:rPr>
          <w:b/>
          <w:bCs/>
          <w:sz w:val="28"/>
          <w:szCs w:val="28"/>
        </w:rPr>
      </w:pPr>
    </w:p>
    <w:p w14:paraId="08C54013" w14:textId="77777777" w:rsidR="00AE77C0" w:rsidRDefault="00AE77C0" w:rsidP="00AE77C0">
      <w:pPr>
        <w:pStyle w:val="pcenter"/>
        <w:shd w:val="clear" w:color="auto" w:fill="FFFFFF"/>
        <w:jc w:val="center"/>
        <w:rPr>
          <w:b/>
          <w:bCs/>
          <w:sz w:val="28"/>
          <w:szCs w:val="28"/>
        </w:rPr>
      </w:pPr>
    </w:p>
    <w:p w14:paraId="1237DE24" w14:textId="77777777" w:rsidR="00AE77C0" w:rsidRDefault="00AE77C0" w:rsidP="00AE77C0">
      <w:pPr>
        <w:pStyle w:val="pcenter"/>
        <w:shd w:val="clear" w:color="auto" w:fill="FFFFFF"/>
        <w:jc w:val="center"/>
        <w:rPr>
          <w:b/>
          <w:bCs/>
          <w:sz w:val="28"/>
          <w:szCs w:val="28"/>
        </w:rPr>
      </w:pPr>
    </w:p>
    <w:p w14:paraId="0451B844" w14:textId="77777777" w:rsidR="00AE77C0" w:rsidRDefault="00AE77C0" w:rsidP="00AE77C0">
      <w:pPr>
        <w:pStyle w:val="pcenter"/>
        <w:shd w:val="clear" w:color="auto" w:fill="FFFFFF"/>
        <w:jc w:val="center"/>
        <w:rPr>
          <w:b/>
          <w:bCs/>
          <w:sz w:val="28"/>
          <w:szCs w:val="28"/>
        </w:rPr>
      </w:pPr>
    </w:p>
    <w:p w14:paraId="4E16AA1F" w14:textId="77777777" w:rsidR="00AE77C0" w:rsidRDefault="00AE77C0" w:rsidP="00AE77C0">
      <w:pPr>
        <w:pStyle w:val="pcenter"/>
        <w:shd w:val="clear" w:color="auto" w:fill="FFFFFF"/>
        <w:jc w:val="center"/>
        <w:rPr>
          <w:b/>
          <w:bCs/>
          <w:sz w:val="28"/>
          <w:szCs w:val="28"/>
        </w:rPr>
      </w:pPr>
      <w:r w:rsidRPr="00FE5326">
        <w:rPr>
          <w:b/>
          <w:bCs/>
          <w:sz w:val="28"/>
          <w:szCs w:val="28"/>
        </w:rPr>
        <w:t>Рис.</w:t>
      </w:r>
      <w:r>
        <w:rPr>
          <w:b/>
          <w:bCs/>
          <w:sz w:val="28"/>
          <w:szCs w:val="28"/>
        </w:rPr>
        <w:t xml:space="preserve"> 8.</w:t>
      </w:r>
      <w:r w:rsidRPr="00FE5326">
        <w:rPr>
          <w:b/>
          <w:bCs/>
          <w:sz w:val="28"/>
          <w:szCs w:val="28"/>
        </w:rPr>
        <w:t xml:space="preserve"> </w:t>
      </w:r>
      <w:bookmarkStart w:id="41" w:name="_Hlk198923173"/>
      <w:r w:rsidRPr="00FE5326">
        <w:rPr>
          <w:b/>
          <w:bCs/>
          <w:sz w:val="28"/>
          <w:szCs w:val="28"/>
        </w:rPr>
        <w:t xml:space="preserve">Маршрут экскурсии (от п. Первомайска до </w:t>
      </w:r>
      <w:proofErr w:type="spellStart"/>
      <w:r w:rsidRPr="00FE5326">
        <w:rPr>
          <w:b/>
          <w:bCs/>
          <w:sz w:val="28"/>
          <w:szCs w:val="28"/>
        </w:rPr>
        <w:t>Усть-Тасеевского</w:t>
      </w:r>
      <w:proofErr w:type="spellEnd"/>
      <w:r w:rsidRPr="00FE5326">
        <w:rPr>
          <w:b/>
          <w:bCs/>
          <w:sz w:val="28"/>
          <w:szCs w:val="28"/>
        </w:rPr>
        <w:t xml:space="preserve"> культового комплекса</w:t>
      </w:r>
      <w:r>
        <w:rPr>
          <w:b/>
          <w:bCs/>
          <w:sz w:val="28"/>
          <w:szCs w:val="28"/>
        </w:rPr>
        <w:t>)</w:t>
      </w:r>
      <w:bookmarkEnd w:id="41"/>
    </w:p>
    <w:p w14:paraId="5689418D" w14:textId="77777777" w:rsidR="00AE77C0" w:rsidRDefault="00AE77C0" w:rsidP="00AE77C0">
      <w:pPr>
        <w:pStyle w:val="pcenter"/>
        <w:shd w:val="clear" w:color="auto" w:fill="FFFFFF"/>
        <w:jc w:val="center"/>
        <w:rPr>
          <w:b/>
          <w:bCs/>
          <w:sz w:val="28"/>
          <w:szCs w:val="28"/>
        </w:rPr>
      </w:pPr>
      <w:r>
        <w:rPr>
          <w:noProof/>
        </w:rPr>
        <w:lastRenderedPageBreak/>
        <w:drawing>
          <wp:anchor distT="0" distB="0" distL="114300" distR="114300" simplePos="0" relativeHeight="251673600" behindDoc="0" locked="0" layoutInCell="1" allowOverlap="1" wp14:anchorId="163D2F62" wp14:editId="444F7C13">
            <wp:simplePos x="0" y="0"/>
            <wp:positionH relativeFrom="margin">
              <wp:posOffset>1493012</wp:posOffset>
            </wp:positionH>
            <wp:positionV relativeFrom="paragraph">
              <wp:posOffset>13970</wp:posOffset>
            </wp:positionV>
            <wp:extent cx="4010660" cy="4521835"/>
            <wp:effectExtent l="0" t="0" r="889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t="25797" b="22242"/>
                    <a:stretch/>
                  </pic:blipFill>
                  <pic:spPr bwMode="auto">
                    <a:xfrm>
                      <a:off x="0" y="0"/>
                      <a:ext cx="4010660" cy="4521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49357" w14:textId="77777777" w:rsidR="00AE77C0" w:rsidRDefault="00AE77C0" w:rsidP="00AE77C0">
      <w:pPr>
        <w:pStyle w:val="pcenter"/>
        <w:shd w:val="clear" w:color="auto" w:fill="FFFFFF"/>
        <w:jc w:val="center"/>
        <w:rPr>
          <w:b/>
          <w:bCs/>
          <w:sz w:val="28"/>
          <w:szCs w:val="28"/>
        </w:rPr>
      </w:pPr>
    </w:p>
    <w:p w14:paraId="46B557A2" w14:textId="77777777" w:rsidR="00AE77C0" w:rsidRDefault="00AE77C0" w:rsidP="00AE77C0">
      <w:pPr>
        <w:pStyle w:val="pcenter"/>
        <w:shd w:val="clear" w:color="auto" w:fill="FFFFFF"/>
        <w:jc w:val="center"/>
        <w:rPr>
          <w:b/>
          <w:bCs/>
          <w:sz w:val="28"/>
          <w:szCs w:val="28"/>
        </w:rPr>
      </w:pPr>
    </w:p>
    <w:p w14:paraId="35EFB253" w14:textId="77777777" w:rsidR="00AE77C0" w:rsidRDefault="00AE77C0" w:rsidP="00AE77C0">
      <w:pPr>
        <w:pStyle w:val="pcenter"/>
        <w:shd w:val="clear" w:color="auto" w:fill="FFFFFF"/>
        <w:jc w:val="center"/>
        <w:rPr>
          <w:b/>
          <w:bCs/>
          <w:sz w:val="28"/>
          <w:szCs w:val="28"/>
        </w:rPr>
      </w:pPr>
    </w:p>
    <w:p w14:paraId="4798F723" w14:textId="77777777" w:rsidR="00AE77C0" w:rsidRDefault="00AE77C0" w:rsidP="00AE77C0">
      <w:pPr>
        <w:pStyle w:val="pcenter"/>
        <w:shd w:val="clear" w:color="auto" w:fill="FFFFFF"/>
        <w:jc w:val="center"/>
        <w:rPr>
          <w:b/>
          <w:bCs/>
          <w:sz w:val="28"/>
          <w:szCs w:val="28"/>
        </w:rPr>
      </w:pPr>
    </w:p>
    <w:p w14:paraId="524DE383" w14:textId="77777777" w:rsidR="00AE77C0" w:rsidRDefault="00AE77C0" w:rsidP="00AE77C0">
      <w:pPr>
        <w:pStyle w:val="pcenter"/>
        <w:shd w:val="clear" w:color="auto" w:fill="FFFFFF"/>
        <w:jc w:val="center"/>
        <w:rPr>
          <w:b/>
          <w:bCs/>
          <w:sz w:val="28"/>
          <w:szCs w:val="28"/>
        </w:rPr>
      </w:pPr>
    </w:p>
    <w:p w14:paraId="111E04B7" w14:textId="77777777" w:rsidR="00AE77C0" w:rsidRDefault="00AE77C0" w:rsidP="00AE77C0">
      <w:pPr>
        <w:pStyle w:val="pcenter"/>
        <w:shd w:val="clear" w:color="auto" w:fill="FFFFFF"/>
        <w:jc w:val="center"/>
        <w:rPr>
          <w:b/>
          <w:bCs/>
          <w:sz w:val="28"/>
          <w:szCs w:val="28"/>
        </w:rPr>
      </w:pPr>
    </w:p>
    <w:p w14:paraId="47A79814" w14:textId="77777777" w:rsidR="00AE77C0" w:rsidRDefault="00AE77C0" w:rsidP="00AE77C0">
      <w:pPr>
        <w:pStyle w:val="pcenter"/>
        <w:shd w:val="clear" w:color="auto" w:fill="FFFFFF"/>
        <w:jc w:val="center"/>
        <w:rPr>
          <w:b/>
          <w:bCs/>
          <w:sz w:val="28"/>
          <w:szCs w:val="28"/>
        </w:rPr>
      </w:pPr>
    </w:p>
    <w:p w14:paraId="03820891" w14:textId="77777777" w:rsidR="00AE77C0" w:rsidRDefault="00AE77C0" w:rsidP="00AE77C0">
      <w:pPr>
        <w:pStyle w:val="pcenter"/>
        <w:shd w:val="clear" w:color="auto" w:fill="FFFFFF"/>
        <w:jc w:val="center"/>
        <w:rPr>
          <w:b/>
          <w:bCs/>
          <w:sz w:val="28"/>
          <w:szCs w:val="28"/>
        </w:rPr>
      </w:pPr>
    </w:p>
    <w:p w14:paraId="2E8F593A" w14:textId="77777777" w:rsidR="00AE77C0" w:rsidRDefault="00AE77C0" w:rsidP="00AE77C0">
      <w:pPr>
        <w:pStyle w:val="pcenter"/>
        <w:shd w:val="clear" w:color="auto" w:fill="FFFFFF"/>
        <w:jc w:val="center"/>
        <w:rPr>
          <w:b/>
          <w:bCs/>
          <w:sz w:val="28"/>
          <w:szCs w:val="28"/>
        </w:rPr>
      </w:pPr>
    </w:p>
    <w:p w14:paraId="4C5EC289" w14:textId="77777777" w:rsidR="00AE77C0" w:rsidRDefault="00AE77C0" w:rsidP="00AE77C0">
      <w:pPr>
        <w:pStyle w:val="pcenter"/>
        <w:shd w:val="clear" w:color="auto" w:fill="FFFFFF"/>
        <w:jc w:val="center"/>
        <w:rPr>
          <w:b/>
          <w:bCs/>
          <w:sz w:val="28"/>
          <w:szCs w:val="28"/>
        </w:rPr>
      </w:pPr>
    </w:p>
    <w:p w14:paraId="6A59F203" w14:textId="77777777" w:rsidR="00AE77C0" w:rsidRDefault="00AE77C0" w:rsidP="00AE77C0">
      <w:pPr>
        <w:pStyle w:val="pcenter"/>
        <w:shd w:val="clear" w:color="auto" w:fill="FFFFFF"/>
        <w:jc w:val="center"/>
        <w:rPr>
          <w:b/>
          <w:bCs/>
          <w:sz w:val="28"/>
          <w:szCs w:val="28"/>
        </w:rPr>
      </w:pPr>
    </w:p>
    <w:p w14:paraId="17A63AAE" w14:textId="77777777" w:rsidR="00AE77C0" w:rsidRDefault="00AE77C0" w:rsidP="00AE77C0">
      <w:pPr>
        <w:pStyle w:val="pcenter"/>
        <w:shd w:val="clear" w:color="auto" w:fill="FFFFFF"/>
        <w:jc w:val="center"/>
        <w:rPr>
          <w:b/>
          <w:bCs/>
          <w:sz w:val="28"/>
          <w:szCs w:val="28"/>
        </w:rPr>
      </w:pPr>
      <w:r>
        <w:rPr>
          <w:b/>
          <w:bCs/>
          <w:sz w:val="28"/>
          <w:szCs w:val="28"/>
        </w:rPr>
        <w:t xml:space="preserve">Рис. 9. </w:t>
      </w:r>
      <w:bookmarkStart w:id="42" w:name="_Hlk198923194"/>
      <w:r>
        <w:rPr>
          <w:b/>
          <w:bCs/>
          <w:sz w:val="28"/>
          <w:szCs w:val="28"/>
        </w:rPr>
        <w:t>Фрагмент маршрута экскурсии (от МБОУ «Первомайская СОШ по пристани)</w:t>
      </w:r>
    </w:p>
    <w:bookmarkEnd w:id="42"/>
    <w:p w14:paraId="5F25D3AA" w14:textId="0EB60B7C" w:rsidR="00AE77C0" w:rsidRDefault="00AE77C0" w:rsidP="00AE77C0">
      <w:pPr>
        <w:pStyle w:val="pcenter"/>
        <w:shd w:val="clear" w:color="auto" w:fill="FFFFFF"/>
        <w:jc w:val="center"/>
        <w:rPr>
          <w:b/>
          <w:bCs/>
          <w:sz w:val="28"/>
          <w:szCs w:val="28"/>
        </w:rPr>
      </w:pPr>
      <w:r>
        <w:rPr>
          <w:noProof/>
        </w:rPr>
        <w:drawing>
          <wp:inline distT="0" distB="0" distL="0" distR="0" wp14:anchorId="78E34319" wp14:editId="1BB2F478">
            <wp:extent cx="3905250" cy="431275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564" b="3207"/>
                    <a:stretch/>
                  </pic:blipFill>
                  <pic:spPr bwMode="auto">
                    <a:xfrm>
                      <a:off x="0" y="0"/>
                      <a:ext cx="3918735" cy="4327647"/>
                    </a:xfrm>
                    <a:prstGeom prst="rect">
                      <a:avLst/>
                    </a:prstGeom>
                    <a:ln>
                      <a:noFill/>
                    </a:ln>
                    <a:extLst>
                      <a:ext uri="{53640926-AAD7-44D8-BBD7-CCE9431645EC}">
                        <a14:shadowObscured xmlns:a14="http://schemas.microsoft.com/office/drawing/2010/main"/>
                      </a:ext>
                    </a:extLst>
                  </pic:spPr>
                </pic:pic>
              </a:graphicData>
            </a:graphic>
          </wp:inline>
        </w:drawing>
      </w:r>
    </w:p>
    <w:p w14:paraId="49361246" w14:textId="77777777" w:rsidR="00AE77C0" w:rsidRDefault="00AE77C0" w:rsidP="00AE77C0">
      <w:pPr>
        <w:pStyle w:val="pcenter"/>
        <w:shd w:val="clear" w:color="auto" w:fill="FFFFFF"/>
        <w:jc w:val="center"/>
        <w:rPr>
          <w:b/>
          <w:bCs/>
          <w:sz w:val="28"/>
          <w:szCs w:val="28"/>
        </w:rPr>
      </w:pPr>
      <w:r>
        <w:rPr>
          <w:b/>
          <w:bCs/>
          <w:sz w:val="28"/>
          <w:szCs w:val="28"/>
        </w:rPr>
        <w:t>Рис. 10</w:t>
      </w:r>
      <w:bookmarkStart w:id="43" w:name="_Hlk198923213"/>
      <w:r>
        <w:rPr>
          <w:b/>
          <w:bCs/>
          <w:sz w:val="28"/>
          <w:szCs w:val="28"/>
        </w:rPr>
        <w:t xml:space="preserve">. Бронзовое зеркало с </w:t>
      </w:r>
      <w:proofErr w:type="spellStart"/>
      <w:r>
        <w:rPr>
          <w:b/>
          <w:bCs/>
          <w:sz w:val="28"/>
          <w:szCs w:val="28"/>
        </w:rPr>
        <w:t>навершием</w:t>
      </w:r>
      <w:proofErr w:type="spellEnd"/>
      <w:r>
        <w:rPr>
          <w:b/>
          <w:bCs/>
          <w:sz w:val="28"/>
          <w:szCs w:val="28"/>
        </w:rPr>
        <w:t xml:space="preserve"> в виде верблюда.</w:t>
      </w:r>
      <w:bookmarkEnd w:id="43"/>
    </w:p>
    <w:p w14:paraId="3A67E863" w14:textId="753F9541" w:rsidR="00AE77C0" w:rsidRDefault="00AE77C0" w:rsidP="00AE77C0">
      <w:pPr>
        <w:pStyle w:val="pcenter"/>
        <w:shd w:val="clear" w:color="auto" w:fill="FFFFFF"/>
        <w:jc w:val="center"/>
        <w:rPr>
          <w:b/>
          <w:bCs/>
          <w:sz w:val="28"/>
          <w:szCs w:val="28"/>
        </w:rPr>
      </w:pPr>
      <w:r>
        <w:rPr>
          <w:noProof/>
        </w:rPr>
        <w:lastRenderedPageBreak/>
        <w:drawing>
          <wp:inline distT="0" distB="0" distL="0" distR="0" wp14:anchorId="7672678F" wp14:editId="676F59B4">
            <wp:extent cx="6840220" cy="91535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5457"/>
                    <a:stretch/>
                  </pic:blipFill>
                  <pic:spPr bwMode="auto">
                    <a:xfrm>
                      <a:off x="0" y="0"/>
                      <a:ext cx="6840220" cy="9153525"/>
                    </a:xfrm>
                    <a:prstGeom prst="rect">
                      <a:avLst/>
                    </a:prstGeom>
                    <a:ln>
                      <a:noFill/>
                    </a:ln>
                    <a:extLst>
                      <a:ext uri="{53640926-AAD7-44D8-BBD7-CCE9431645EC}">
                        <a14:shadowObscured xmlns:a14="http://schemas.microsoft.com/office/drawing/2010/main"/>
                      </a:ext>
                    </a:extLst>
                  </pic:spPr>
                </pic:pic>
              </a:graphicData>
            </a:graphic>
          </wp:inline>
        </w:drawing>
      </w:r>
      <w:r>
        <w:rPr>
          <w:b/>
          <w:bCs/>
          <w:sz w:val="28"/>
          <w:szCs w:val="28"/>
        </w:rPr>
        <w:t xml:space="preserve">Рис. 11. </w:t>
      </w:r>
      <w:bookmarkStart w:id="44" w:name="_Hlk198923230"/>
      <w:r>
        <w:rPr>
          <w:b/>
          <w:bCs/>
          <w:sz w:val="28"/>
          <w:szCs w:val="28"/>
        </w:rPr>
        <w:t>Бронзовые бляшки в виде парных голов грифонов.</w:t>
      </w:r>
    </w:p>
    <w:bookmarkEnd w:id="44"/>
    <w:p w14:paraId="3F4AF974" w14:textId="2A3C2EF0" w:rsidR="00AE77C0" w:rsidRDefault="00AE77C0" w:rsidP="00AE77C0">
      <w:pPr>
        <w:pStyle w:val="pcenter"/>
        <w:shd w:val="clear" w:color="auto" w:fill="FFFFFF"/>
        <w:jc w:val="center"/>
        <w:rPr>
          <w:b/>
          <w:bCs/>
          <w:sz w:val="28"/>
          <w:szCs w:val="28"/>
        </w:rPr>
      </w:pPr>
      <w:r>
        <w:rPr>
          <w:noProof/>
        </w:rPr>
        <w:lastRenderedPageBreak/>
        <w:drawing>
          <wp:inline distT="0" distB="0" distL="0" distR="0" wp14:anchorId="3A3A4E0A" wp14:editId="3A1A9E6B">
            <wp:extent cx="6840220" cy="96818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40220" cy="9681845"/>
                    </a:xfrm>
                    <a:prstGeom prst="rect">
                      <a:avLst/>
                    </a:prstGeom>
                  </pic:spPr>
                </pic:pic>
              </a:graphicData>
            </a:graphic>
          </wp:inline>
        </w:drawing>
      </w:r>
      <w:r>
        <w:rPr>
          <w:b/>
          <w:bCs/>
          <w:sz w:val="28"/>
          <w:szCs w:val="28"/>
        </w:rPr>
        <w:t>Рис. 12. Бронзовые бляшки в виде одиночных голов грифонов.</w:t>
      </w:r>
    </w:p>
    <w:p w14:paraId="3A50A8AA" w14:textId="62AEE313" w:rsidR="00AE77C0" w:rsidRDefault="00AE77C0" w:rsidP="00AE77C0">
      <w:pPr>
        <w:pStyle w:val="pcenter"/>
        <w:shd w:val="clear" w:color="auto" w:fill="FFFFFF"/>
        <w:jc w:val="center"/>
        <w:rPr>
          <w:b/>
          <w:bCs/>
          <w:sz w:val="28"/>
          <w:szCs w:val="28"/>
        </w:rPr>
      </w:pPr>
      <w:r>
        <w:rPr>
          <w:noProof/>
        </w:rPr>
        <w:lastRenderedPageBreak/>
        <w:drawing>
          <wp:inline distT="0" distB="0" distL="0" distR="0" wp14:anchorId="1E49C269" wp14:editId="5902E47F">
            <wp:extent cx="6840220" cy="9220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4768"/>
                    <a:stretch/>
                  </pic:blipFill>
                  <pic:spPr bwMode="auto">
                    <a:xfrm>
                      <a:off x="0" y="0"/>
                      <a:ext cx="6840220" cy="9220200"/>
                    </a:xfrm>
                    <a:prstGeom prst="rect">
                      <a:avLst/>
                    </a:prstGeom>
                    <a:ln>
                      <a:noFill/>
                    </a:ln>
                    <a:extLst>
                      <a:ext uri="{53640926-AAD7-44D8-BBD7-CCE9431645EC}">
                        <a14:shadowObscured xmlns:a14="http://schemas.microsoft.com/office/drawing/2010/main"/>
                      </a:ext>
                    </a:extLst>
                  </pic:spPr>
                </pic:pic>
              </a:graphicData>
            </a:graphic>
          </wp:inline>
        </w:drawing>
      </w:r>
    </w:p>
    <w:p w14:paraId="41DF0BC0" w14:textId="77777777" w:rsidR="00AE77C0" w:rsidRDefault="00AE77C0" w:rsidP="00AE77C0">
      <w:pPr>
        <w:pStyle w:val="pcenter"/>
        <w:shd w:val="clear" w:color="auto" w:fill="FFFFFF"/>
        <w:jc w:val="center"/>
        <w:rPr>
          <w:b/>
          <w:bCs/>
          <w:sz w:val="28"/>
          <w:szCs w:val="28"/>
        </w:rPr>
      </w:pPr>
      <w:r>
        <w:rPr>
          <w:b/>
          <w:bCs/>
          <w:sz w:val="28"/>
          <w:szCs w:val="28"/>
        </w:rPr>
        <w:t>Рис. 13. Бронзовые бляшки</w:t>
      </w:r>
    </w:p>
    <w:p w14:paraId="6A4A3D72" w14:textId="3B63FD1B" w:rsidR="00AE77C0" w:rsidRDefault="00AE77C0" w:rsidP="00AE77C0">
      <w:pPr>
        <w:pStyle w:val="pcenter"/>
        <w:shd w:val="clear" w:color="auto" w:fill="FFFFFF"/>
        <w:jc w:val="center"/>
        <w:rPr>
          <w:b/>
          <w:bCs/>
          <w:sz w:val="28"/>
          <w:szCs w:val="28"/>
        </w:rPr>
      </w:pPr>
      <w:r>
        <w:rPr>
          <w:noProof/>
        </w:rPr>
        <w:lastRenderedPageBreak/>
        <w:drawing>
          <wp:inline distT="0" distB="0" distL="0" distR="0" wp14:anchorId="05F1C210" wp14:editId="73469BDC">
            <wp:extent cx="6840220" cy="90582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6441"/>
                    <a:stretch/>
                  </pic:blipFill>
                  <pic:spPr bwMode="auto">
                    <a:xfrm>
                      <a:off x="0" y="0"/>
                      <a:ext cx="6840220" cy="9058275"/>
                    </a:xfrm>
                    <a:prstGeom prst="rect">
                      <a:avLst/>
                    </a:prstGeom>
                    <a:ln>
                      <a:noFill/>
                    </a:ln>
                    <a:extLst>
                      <a:ext uri="{53640926-AAD7-44D8-BBD7-CCE9431645EC}">
                        <a14:shadowObscured xmlns:a14="http://schemas.microsoft.com/office/drawing/2010/main"/>
                      </a:ext>
                    </a:extLst>
                  </pic:spPr>
                </pic:pic>
              </a:graphicData>
            </a:graphic>
          </wp:inline>
        </w:drawing>
      </w:r>
    </w:p>
    <w:p w14:paraId="43634D36" w14:textId="76D635E3" w:rsidR="00AE77C0" w:rsidRDefault="00AE77C0" w:rsidP="00AE77C0">
      <w:pPr>
        <w:pStyle w:val="pcenter"/>
        <w:shd w:val="clear" w:color="auto" w:fill="FFFFFF"/>
        <w:jc w:val="center"/>
        <w:rPr>
          <w:b/>
          <w:bCs/>
          <w:sz w:val="28"/>
          <w:szCs w:val="28"/>
        </w:rPr>
      </w:pPr>
      <w:r>
        <w:rPr>
          <w:b/>
          <w:bCs/>
          <w:sz w:val="28"/>
          <w:szCs w:val="28"/>
        </w:rPr>
        <w:t>Р</w:t>
      </w:r>
      <w:bookmarkStart w:id="45" w:name="_Hlk198923270"/>
    </w:p>
    <w:bookmarkEnd w:id="45"/>
    <w:p w14:paraId="5395E715" w14:textId="6A5F04E5" w:rsidR="00AE77C0" w:rsidRDefault="00AE77C0" w:rsidP="00AE77C0">
      <w:pPr>
        <w:pStyle w:val="pcenter"/>
        <w:shd w:val="clear" w:color="auto" w:fill="FFFFFF"/>
        <w:jc w:val="center"/>
        <w:rPr>
          <w:b/>
          <w:bCs/>
          <w:sz w:val="28"/>
          <w:szCs w:val="28"/>
        </w:rPr>
      </w:pPr>
      <w:r>
        <w:rPr>
          <w:b/>
          <w:bCs/>
          <w:sz w:val="28"/>
          <w:szCs w:val="28"/>
        </w:rPr>
        <w:t>Рис. 14. Бронзовые бляшки</w:t>
      </w:r>
    </w:p>
    <w:p w14:paraId="38CF01FF" w14:textId="739E7720" w:rsidR="00AE77C0" w:rsidRDefault="00AE77C0" w:rsidP="00AE77C0">
      <w:pPr>
        <w:pStyle w:val="pcenter"/>
        <w:shd w:val="clear" w:color="auto" w:fill="FFFFFF"/>
        <w:jc w:val="center"/>
        <w:rPr>
          <w:b/>
          <w:bCs/>
          <w:sz w:val="28"/>
          <w:szCs w:val="28"/>
        </w:rPr>
      </w:pPr>
      <w:r>
        <w:rPr>
          <w:noProof/>
        </w:rPr>
        <w:lastRenderedPageBreak/>
        <w:drawing>
          <wp:inline distT="0" distB="0" distL="0" distR="0" wp14:anchorId="214CECAE" wp14:editId="36B36C0C">
            <wp:extent cx="6840220" cy="9029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6736"/>
                    <a:stretch/>
                  </pic:blipFill>
                  <pic:spPr bwMode="auto">
                    <a:xfrm>
                      <a:off x="0" y="0"/>
                      <a:ext cx="6840220" cy="9029700"/>
                    </a:xfrm>
                    <a:prstGeom prst="rect">
                      <a:avLst/>
                    </a:prstGeom>
                    <a:ln>
                      <a:noFill/>
                    </a:ln>
                    <a:extLst>
                      <a:ext uri="{53640926-AAD7-44D8-BBD7-CCE9431645EC}">
                        <a14:shadowObscured xmlns:a14="http://schemas.microsoft.com/office/drawing/2010/main"/>
                      </a:ext>
                    </a:extLst>
                  </pic:spPr>
                </pic:pic>
              </a:graphicData>
            </a:graphic>
          </wp:inline>
        </w:drawing>
      </w:r>
    </w:p>
    <w:p w14:paraId="788C66A7" w14:textId="1C44E413" w:rsidR="00AE77C0" w:rsidRDefault="00AE77C0" w:rsidP="00AE77C0">
      <w:pPr>
        <w:pStyle w:val="pcenter"/>
        <w:shd w:val="clear" w:color="auto" w:fill="FFFFFF"/>
        <w:jc w:val="center"/>
        <w:rPr>
          <w:b/>
          <w:bCs/>
          <w:sz w:val="28"/>
          <w:szCs w:val="28"/>
        </w:rPr>
      </w:pPr>
      <w:r>
        <w:rPr>
          <w:b/>
          <w:bCs/>
          <w:sz w:val="28"/>
          <w:szCs w:val="28"/>
        </w:rPr>
        <w:t>Рис. 15. Наконечники стрел</w:t>
      </w:r>
    </w:p>
    <w:p w14:paraId="3D4B1EC3" w14:textId="7E5F1D16" w:rsidR="007E02A3" w:rsidRDefault="00AE77C0" w:rsidP="00207BBF">
      <w:pPr>
        <w:pStyle w:val="pcenter"/>
        <w:shd w:val="clear" w:color="auto" w:fill="FFFFFF"/>
        <w:jc w:val="center"/>
        <w:rPr>
          <w:b/>
          <w:bCs/>
          <w:sz w:val="28"/>
          <w:szCs w:val="28"/>
        </w:rPr>
      </w:pPr>
      <w:r>
        <w:rPr>
          <w:noProof/>
        </w:rPr>
        <w:lastRenderedPageBreak/>
        <w:drawing>
          <wp:inline distT="0" distB="0" distL="0" distR="0" wp14:anchorId="6D6D0860" wp14:editId="080C81D9">
            <wp:extent cx="6840220" cy="96818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40220" cy="9681845"/>
                    </a:xfrm>
                    <a:prstGeom prst="rect">
                      <a:avLst/>
                    </a:prstGeom>
                  </pic:spPr>
                </pic:pic>
              </a:graphicData>
            </a:graphic>
          </wp:inline>
        </w:drawing>
      </w:r>
      <w:r>
        <w:rPr>
          <w:b/>
          <w:bCs/>
          <w:sz w:val="28"/>
          <w:szCs w:val="28"/>
        </w:rPr>
        <w:t>Рис. 16. Бронзовые ножи</w:t>
      </w:r>
    </w:p>
    <w:p w14:paraId="21EBD08D" w14:textId="15557045" w:rsidR="007E02A3" w:rsidRDefault="007E02A3">
      <w:pPr>
        <w:spacing w:line="259" w:lineRule="auto"/>
        <w:rPr>
          <w:rFonts w:ascii="Times New Roman" w:eastAsia="Times New Roman" w:hAnsi="Times New Roman" w:cs="Times New Roman"/>
          <w:b/>
          <w:bCs/>
          <w:sz w:val="28"/>
          <w:szCs w:val="28"/>
          <w:lang w:eastAsia="ru-RU"/>
        </w:rPr>
      </w:pPr>
      <w:r>
        <w:rPr>
          <w:noProof/>
        </w:rPr>
        <w:lastRenderedPageBreak/>
        <w:drawing>
          <wp:anchor distT="0" distB="0" distL="114300" distR="114300" simplePos="0" relativeHeight="251677696" behindDoc="0" locked="0" layoutInCell="1" allowOverlap="1" wp14:anchorId="09C0BB4C" wp14:editId="3D2F4DC8">
            <wp:simplePos x="0" y="0"/>
            <wp:positionH relativeFrom="page">
              <wp:align>left</wp:align>
            </wp:positionH>
            <wp:positionV relativeFrom="paragraph">
              <wp:posOffset>-360348</wp:posOffset>
            </wp:positionV>
            <wp:extent cx="7543800" cy="11218893"/>
            <wp:effectExtent l="0" t="0" r="0" b="190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553909" cy="11233926"/>
                    </a:xfrm>
                    <a:prstGeom prst="rect">
                      <a:avLst/>
                    </a:prstGeom>
                  </pic:spPr>
                </pic:pic>
              </a:graphicData>
            </a:graphic>
            <wp14:sizeRelH relativeFrom="page">
              <wp14:pctWidth>0</wp14:pctWidth>
            </wp14:sizeRelH>
            <wp14:sizeRelV relativeFrom="page">
              <wp14:pctHeight>0</wp14:pctHeight>
            </wp14:sizeRelV>
          </wp:anchor>
        </w:drawing>
      </w:r>
      <w:r>
        <w:rPr>
          <w:b/>
          <w:bCs/>
          <w:sz w:val="28"/>
          <w:szCs w:val="28"/>
        </w:rPr>
        <w:br w:type="page"/>
      </w:r>
    </w:p>
    <w:p w14:paraId="69A815C7" w14:textId="47822CBB" w:rsidR="00AE77C0" w:rsidRPr="007E02A3" w:rsidRDefault="007E02A3" w:rsidP="007E02A3">
      <w:pPr>
        <w:spacing w:line="259" w:lineRule="auto"/>
        <w:rPr>
          <w:rFonts w:ascii="Times New Roman" w:eastAsia="Times New Roman" w:hAnsi="Times New Roman" w:cs="Times New Roman"/>
          <w:b/>
          <w:bCs/>
          <w:sz w:val="28"/>
          <w:szCs w:val="28"/>
          <w:lang w:eastAsia="ru-RU"/>
        </w:rPr>
      </w:pPr>
      <w:r>
        <w:rPr>
          <w:noProof/>
        </w:rPr>
        <w:lastRenderedPageBreak/>
        <w:drawing>
          <wp:anchor distT="0" distB="0" distL="114300" distR="114300" simplePos="0" relativeHeight="251678720" behindDoc="0" locked="0" layoutInCell="1" allowOverlap="1" wp14:anchorId="67FAE609" wp14:editId="6CE6D765">
            <wp:simplePos x="0" y="0"/>
            <wp:positionH relativeFrom="page">
              <wp:align>left</wp:align>
            </wp:positionH>
            <wp:positionV relativeFrom="paragraph">
              <wp:posOffset>-360349</wp:posOffset>
            </wp:positionV>
            <wp:extent cx="7643191" cy="11146084"/>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7649240" cy="11154905"/>
                    </a:xfrm>
                    <a:prstGeom prst="rect">
                      <a:avLst/>
                    </a:prstGeom>
                  </pic:spPr>
                </pic:pic>
              </a:graphicData>
            </a:graphic>
            <wp14:sizeRelH relativeFrom="page">
              <wp14:pctWidth>0</wp14:pctWidth>
            </wp14:sizeRelH>
            <wp14:sizeRelV relativeFrom="page">
              <wp14:pctHeight>0</wp14:pctHeight>
            </wp14:sizeRelV>
          </wp:anchor>
        </w:drawing>
      </w:r>
    </w:p>
    <w:sectPr w:rsidR="00AE77C0" w:rsidRPr="007E02A3" w:rsidSect="0082212D">
      <w:type w:val="continuous"/>
      <w:pgSz w:w="11906" w:h="16838"/>
      <w:pgMar w:top="568"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CCD0C" w14:textId="77777777" w:rsidR="00FF778E" w:rsidRDefault="00FF778E" w:rsidP="008E0430">
      <w:pPr>
        <w:spacing w:after="0" w:line="240" w:lineRule="auto"/>
      </w:pPr>
      <w:r>
        <w:separator/>
      </w:r>
    </w:p>
  </w:endnote>
  <w:endnote w:type="continuationSeparator" w:id="0">
    <w:p w14:paraId="7CBB24F7" w14:textId="77777777" w:rsidR="00FF778E" w:rsidRDefault="00FF778E" w:rsidP="008E0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6D30E" w14:textId="77777777" w:rsidR="00FF778E" w:rsidRDefault="00FF778E" w:rsidP="008E0430">
      <w:pPr>
        <w:spacing w:after="0" w:line="240" w:lineRule="auto"/>
      </w:pPr>
      <w:r>
        <w:separator/>
      </w:r>
    </w:p>
  </w:footnote>
  <w:footnote w:type="continuationSeparator" w:id="0">
    <w:p w14:paraId="7E40516B" w14:textId="77777777" w:rsidR="00FF778E" w:rsidRDefault="00FF778E" w:rsidP="008E0430">
      <w:pPr>
        <w:spacing w:after="0" w:line="240" w:lineRule="auto"/>
      </w:pPr>
      <w:r>
        <w:continuationSeparator/>
      </w:r>
    </w:p>
  </w:footnote>
  <w:footnote w:id="1">
    <w:p w14:paraId="4E35D601" w14:textId="672E0C11" w:rsidR="001C40EA" w:rsidRPr="008E0430" w:rsidRDefault="001C40EA">
      <w:pPr>
        <w:pStyle w:val="a4"/>
        <w:rPr>
          <w:rFonts w:ascii="Times New Roman" w:hAnsi="Times New Roman" w:cs="Times New Roman"/>
        </w:rPr>
      </w:pPr>
      <w:r w:rsidRPr="008E0430">
        <w:rPr>
          <w:rStyle w:val="a6"/>
          <w:rFonts w:ascii="Times New Roman" w:hAnsi="Times New Roman" w:cs="Times New Roman"/>
        </w:rPr>
        <w:footnoteRef/>
      </w:r>
      <w:r w:rsidRPr="008E0430">
        <w:rPr>
          <w:rFonts w:ascii="Times New Roman" w:hAnsi="Times New Roman" w:cs="Times New Roman"/>
        </w:rPr>
        <w:t xml:space="preserve"> Путевой журнал Даниэля Готлиба Мессершмидта. Научная экспедиция по Енисейской Сибири. С. 375-385.</w:t>
      </w:r>
    </w:p>
  </w:footnote>
  <w:footnote w:id="2">
    <w:p w14:paraId="1171632C" w14:textId="324ADCE8" w:rsidR="001C40EA" w:rsidRDefault="001C40EA">
      <w:pPr>
        <w:pStyle w:val="a4"/>
      </w:pPr>
      <w:r>
        <w:rPr>
          <w:rStyle w:val="a6"/>
        </w:rPr>
        <w:footnoteRef/>
      </w:r>
      <w:r>
        <w:t xml:space="preserve"> Цит. по: Окладников, А.П. Петроглифы Ангары. М.-Л.: Наука, 1966. С. 9</w:t>
      </w:r>
    </w:p>
  </w:footnote>
  <w:footnote w:id="3">
    <w:p w14:paraId="2799012A" w14:textId="60E32A4E" w:rsidR="001C40EA" w:rsidRPr="00AB738D" w:rsidRDefault="001C40EA">
      <w:pPr>
        <w:pStyle w:val="a4"/>
      </w:pPr>
      <w:r>
        <w:rPr>
          <w:rStyle w:val="a6"/>
        </w:rPr>
        <w:footnoteRef/>
      </w:r>
      <w:r>
        <w:t xml:space="preserve"> Цит. по: Окладников А.П. Петроглифы Ангары. М.-Л.: Наука, 1966. с. 9.</w:t>
      </w:r>
    </w:p>
  </w:footnote>
  <w:footnote w:id="4">
    <w:p w14:paraId="61500416" w14:textId="751AACCE" w:rsidR="001C40EA" w:rsidRDefault="001C40EA">
      <w:pPr>
        <w:pStyle w:val="a4"/>
      </w:pPr>
      <w:r>
        <w:rPr>
          <w:rStyle w:val="a6"/>
        </w:rPr>
        <w:footnoteRef/>
      </w:r>
      <w:bookmarkStart w:id="4" w:name="_Hlk231076854"/>
      <w:r>
        <w:t xml:space="preserve"> Письмо Д.А. Клеменца Тизенгаузену из Минусинска 10 ноября 1889 г., л. 136.</w:t>
      </w:r>
      <w:bookmarkEnd w:id="4"/>
    </w:p>
  </w:footnote>
  <w:footnote w:id="5">
    <w:p w14:paraId="68433668" w14:textId="56E31681" w:rsidR="001C40EA" w:rsidRDefault="001C40EA">
      <w:pPr>
        <w:pStyle w:val="a4"/>
      </w:pPr>
      <w:r>
        <w:rPr>
          <w:rStyle w:val="a6"/>
        </w:rPr>
        <w:footnoteRef/>
      </w:r>
      <w:r>
        <w:t xml:space="preserve"> </w:t>
      </w:r>
      <w:r w:rsidRPr="002E4CAC">
        <w:t xml:space="preserve">Окладников А.П. Петроглифы Ангары. М.-Л.: Наука, 1966. </w:t>
      </w:r>
      <w:r>
        <w:t>с</w:t>
      </w:r>
      <w:r w:rsidRPr="002E4CAC">
        <w:t>.</w:t>
      </w:r>
      <w:r>
        <w:t xml:space="preserve"> 11.</w:t>
      </w:r>
    </w:p>
  </w:footnote>
  <w:footnote w:id="6">
    <w:p w14:paraId="2667049B" w14:textId="1AD72FEF" w:rsidR="001C40EA" w:rsidRDefault="001C40EA">
      <w:pPr>
        <w:pStyle w:val="a4"/>
      </w:pPr>
      <w:r>
        <w:rPr>
          <w:rStyle w:val="a6"/>
        </w:rPr>
        <w:footnoteRef/>
      </w:r>
      <w:r>
        <w:t xml:space="preserve"> Там же, с. 104-106.</w:t>
      </w:r>
    </w:p>
  </w:footnote>
  <w:footnote w:id="7">
    <w:p w14:paraId="4E2DB8FD" w14:textId="6A54C329" w:rsidR="001C40EA" w:rsidRDefault="001C40EA">
      <w:pPr>
        <w:pStyle w:val="a4"/>
      </w:pPr>
      <w:r>
        <w:rPr>
          <w:rStyle w:val="a6"/>
        </w:rPr>
        <w:footnoteRef/>
      </w:r>
      <w:r>
        <w:t xml:space="preserve"> Там же, с. 320-321.</w:t>
      </w:r>
    </w:p>
  </w:footnote>
  <w:footnote w:id="8">
    <w:p w14:paraId="078F6464" w14:textId="38CD0D85" w:rsidR="001C40EA" w:rsidRDefault="001C40EA">
      <w:pPr>
        <w:pStyle w:val="a4"/>
      </w:pPr>
      <w:r>
        <w:rPr>
          <w:rStyle w:val="a6"/>
        </w:rPr>
        <w:footnoteRef/>
      </w:r>
      <w:r>
        <w:t xml:space="preserve"> Цит. по: Окладников А.П. Петроглифы Ангары. М.-Л.: Наука, 1966.с. 104.</w:t>
      </w:r>
    </w:p>
  </w:footnote>
  <w:footnote w:id="9">
    <w:p w14:paraId="4D9AA1D5" w14:textId="0D87FE0B" w:rsidR="001C40EA" w:rsidRDefault="001C40EA">
      <w:pPr>
        <w:pStyle w:val="a4"/>
      </w:pPr>
      <w:r>
        <w:rPr>
          <w:rStyle w:val="a6"/>
        </w:rPr>
        <w:footnoteRef/>
      </w:r>
      <w:r>
        <w:t xml:space="preserve"> </w:t>
      </w:r>
      <w:bookmarkStart w:id="5" w:name="_Hlk231059261"/>
      <w:r>
        <w:t>Дневник Северо-Ангарской археологической экспедиции археолога Н.И. Дроздова 1974-1975 гг</w:t>
      </w:r>
      <w:bookmarkEnd w:id="5"/>
      <w:r>
        <w:t>. л.3.</w:t>
      </w:r>
    </w:p>
  </w:footnote>
  <w:footnote w:id="10">
    <w:p w14:paraId="14BB8AD9" w14:textId="18703B4A" w:rsidR="001C40EA" w:rsidRDefault="001C40EA">
      <w:pPr>
        <w:pStyle w:val="a4"/>
      </w:pPr>
      <w:r>
        <w:rPr>
          <w:rStyle w:val="a6"/>
        </w:rPr>
        <w:footnoteRef/>
      </w:r>
      <w:r>
        <w:t xml:space="preserve"> Там же, л. 4-7.</w:t>
      </w:r>
    </w:p>
  </w:footnote>
  <w:footnote w:id="11">
    <w:p w14:paraId="3F4F4132" w14:textId="370F5A0F" w:rsidR="001C40EA" w:rsidRDefault="001C40EA">
      <w:pPr>
        <w:pStyle w:val="a4"/>
      </w:pPr>
      <w:r>
        <w:rPr>
          <w:rStyle w:val="a6"/>
        </w:rPr>
        <w:footnoteRef/>
      </w:r>
      <w:r>
        <w:t xml:space="preserve"> Там же, л. 20.</w:t>
      </w:r>
    </w:p>
  </w:footnote>
  <w:footnote w:id="12">
    <w:p w14:paraId="6142E4A7" w14:textId="7DD6ED6D" w:rsidR="001C40EA" w:rsidRDefault="001C40EA">
      <w:pPr>
        <w:pStyle w:val="a4"/>
      </w:pPr>
      <w:r>
        <w:rPr>
          <w:rStyle w:val="a6"/>
        </w:rPr>
        <w:footnoteRef/>
      </w:r>
      <w:r>
        <w:t xml:space="preserve"> Там же, л. 20-21.</w:t>
      </w:r>
    </w:p>
  </w:footnote>
  <w:footnote w:id="13">
    <w:p w14:paraId="276AE745" w14:textId="0651BE1F" w:rsidR="001C40EA" w:rsidRDefault="001C40EA">
      <w:pPr>
        <w:pStyle w:val="a4"/>
      </w:pPr>
      <w:r>
        <w:rPr>
          <w:rStyle w:val="a6"/>
        </w:rPr>
        <w:footnoteRef/>
      </w:r>
      <w:r>
        <w:t xml:space="preserve"> Там же, л. 85-87.</w:t>
      </w:r>
    </w:p>
  </w:footnote>
  <w:footnote w:id="14">
    <w:p w14:paraId="7C032A80" w14:textId="6B0F41B8" w:rsidR="001C40EA" w:rsidRDefault="001C40EA">
      <w:pPr>
        <w:pStyle w:val="a4"/>
      </w:pPr>
      <w:r>
        <w:rPr>
          <w:rStyle w:val="a6"/>
        </w:rPr>
        <w:footnoteRef/>
      </w:r>
      <w:r>
        <w:t xml:space="preserve"> </w:t>
      </w:r>
      <w:r w:rsidRPr="00B36EAE">
        <w:t>Гревцов Ю.А. Отчет в Отдел полевых исследований</w:t>
      </w:r>
      <w:r>
        <w:t>…</w:t>
      </w:r>
      <w:r w:rsidRPr="00B36EAE">
        <w:t>. Железногорск, 1993.</w:t>
      </w:r>
      <w:r>
        <w:t xml:space="preserve"> С. 13.</w:t>
      </w:r>
    </w:p>
  </w:footnote>
  <w:footnote w:id="15">
    <w:p w14:paraId="74E5B1BA" w14:textId="56BAE2DA" w:rsidR="001C40EA" w:rsidRDefault="001C40EA">
      <w:pPr>
        <w:pStyle w:val="a4"/>
      </w:pPr>
      <w:r>
        <w:rPr>
          <w:rStyle w:val="a6"/>
        </w:rPr>
        <w:footnoteRef/>
      </w:r>
      <w:r>
        <w:t xml:space="preserve"> </w:t>
      </w:r>
      <w:bookmarkStart w:id="7" w:name="_Hlk231077091"/>
      <w:r w:rsidRPr="00C0207B">
        <w:t>Заика А.Л. Отчет о полевых исследованиях 1996 г. // Архив ИА РАН. P-I.</w:t>
      </w:r>
      <w:r>
        <w:t xml:space="preserve"> С. 5.</w:t>
      </w:r>
    </w:p>
    <w:bookmarkEnd w:id="7"/>
  </w:footnote>
  <w:footnote w:id="16">
    <w:p w14:paraId="3F676C9B" w14:textId="24A12F29" w:rsidR="001C40EA" w:rsidRDefault="001C40EA">
      <w:pPr>
        <w:pStyle w:val="a4"/>
      </w:pPr>
      <w:r>
        <w:rPr>
          <w:rStyle w:val="a6"/>
        </w:rPr>
        <w:footnoteRef/>
      </w:r>
      <w:r>
        <w:t xml:space="preserve"> </w:t>
      </w:r>
      <w:bookmarkStart w:id="8" w:name="_Hlk231082253"/>
      <w:r>
        <w:t>Гревцов Ю.А. Роговые навершия из материалов Усть-Тасеевского культового комплекса. 1997. С. 59.</w:t>
      </w:r>
      <w:bookmarkEnd w:id="8"/>
    </w:p>
  </w:footnote>
  <w:footnote w:id="17">
    <w:p w14:paraId="38156549" w14:textId="07A6253F" w:rsidR="001C40EA" w:rsidRDefault="001C40EA">
      <w:pPr>
        <w:pStyle w:val="a4"/>
      </w:pPr>
      <w:r>
        <w:rPr>
          <w:rStyle w:val="a6"/>
        </w:rPr>
        <w:footnoteRef/>
      </w:r>
      <w:r>
        <w:t xml:space="preserve"> </w:t>
      </w:r>
      <w:r w:rsidRPr="00275431">
        <w:t>Владимирова И.А., Можарова Е.А. История изучения петроглифов «Мурожные камни» в Нижнем Приангарье</w:t>
      </w:r>
      <w:r>
        <w:t>, 2025. С. 103.</w:t>
      </w:r>
    </w:p>
  </w:footnote>
  <w:footnote w:id="18">
    <w:p w14:paraId="51C9C1A9" w14:textId="143AC6D4" w:rsidR="001C40EA" w:rsidRDefault="001C40EA" w:rsidP="00AA027D">
      <w:pPr>
        <w:pStyle w:val="a4"/>
      </w:pPr>
      <w:r>
        <w:rPr>
          <w:rStyle w:val="a6"/>
        </w:rPr>
        <w:footnoteRef/>
      </w:r>
      <w:r>
        <w:t xml:space="preserve"> Заика А.Л. Личины Нижней Ангары. С. 19.</w:t>
      </w:r>
    </w:p>
  </w:footnote>
  <w:footnote w:id="19">
    <w:p w14:paraId="2A75FEC5" w14:textId="1EAA8468" w:rsidR="001C40EA" w:rsidRDefault="001C40EA">
      <w:pPr>
        <w:pStyle w:val="a4"/>
      </w:pPr>
      <w:r>
        <w:rPr>
          <w:rStyle w:val="a6"/>
        </w:rPr>
        <w:footnoteRef/>
      </w:r>
      <w:r>
        <w:t xml:space="preserve"> Дроздов Н.И., Заика А.Л., Ключников Т.А., Матвеев В.Е., Лысенко Д.Н. Мурожные камни 1,2 на Ангаре. Полвека истории</w:t>
      </w:r>
      <w:bookmarkStart w:id="9" w:name="_Hlk227498632"/>
      <w:r>
        <w:t>. – Красноярск : Сиб. федер. ун-т, 2025.  С. 175.</w:t>
      </w:r>
      <w:bookmarkEnd w:id="9"/>
    </w:p>
  </w:footnote>
  <w:footnote w:id="20">
    <w:p w14:paraId="4FE985E8" w14:textId="432D2C99" w:rsidR="001C40EA" w:rsidRDefault="001C40EA">
      <w:pPr>
        <w:pStyle w:val="a4"/>
      </w:pPr>
      <w:r>
        <w:rPr>
          <w:rStyle w:val="a6"/>
        </w:rPr>
        <w:footnoteRef/>
      </w:r>
      <w:r>
        <w:t xml:space="preserve"> Заика А.Л., Ключников Т.А., Матвеев В.Е. Новые данные по наскальному искусству Нижней Ангары (результаты исследований 2023-2024 гг.) </w:t>
      </w:r>
      <w:r w:rsidRPr="00804B59">
        <w:t>– Красноярск : Сиб. федер. ун-т, 2025.</w:t>
      </w:r>
      <w:r>
        <w:t xml:space="preserve"> С. 180.</w:t>
      </w:r>
    </w:p>
  </w:footnote>
  <w:footnote w:id="21">
    <w:p w14:paraId="24666246" w14:textId="3F6B4684" w:rsidR="001C40EA" w:rsidRDefault="001C40EA">
      <w:pPr>
        <w:pStyle w:val="a4"/>
      </w:pPr>
      <w:r>
        <w:rPr>
          <w:rStyle w:val="a6"/>
        </w:rPr>
        <w:footnoteRef/>
      </w:r>
      <w:r>
        <w:t xml:space="preserve"> Там же, с. 181.</w:t>
      </w:r>
    </w:p>
  </w:footnote>
  <w:footnote w:id="22">
    <w:p w14:paraId="528CF166" w14:textId="6B3277C7" w:rsidR="001C40EA" w:rsidRDefault="001C40EA">
      <w:pPr>
        <w:pStyle w:val="a4"/>
      </w:pPr>
      <w:r>
        <w:rPr>
          <w:rStyle w:val="a6"/>
        </w:rPr>
        <w:footnoteRef/>
      </w:r>
      <w:r>
        <w:t xml:space="preserve"> </w:t>
      </w:r>
      <w:r w:rsidRPr="00332526">
        <w:t>Владимирова И.А. Наскальные рисунки писаницы Рыбное</w:t>
      </w:r>
      <w:r>
        <w:t>, Новосибирск, 2023. С</w:t>
      </w:r>
      <w:r>
        <w:tab/>
        <w:t>. 204.</w:t>
      </w:r>
    </w:p>
  </w:footnote>
  <w:footnote w:id="23">
    <w:p w14:paraId="5D9D1496" w14:textId="4AAE57CC" w:rsidR="001C40EA" w:rsidRDefault="001C40EA">
      <w:pPr>
        <w:pStyle w:val="a4"/>
      </w:pPr>
      <w:r>
        <w:rPr>
          <w:rStyle w:val="a6"/>
        </w:rPr>
        <w:footnoteRef/>
      </w:r>
      <w:r>
        <w:t xml:space="preserve"> </w:t>
      </w:r>
      <w:r w:rsidRPr="005C0A4F">
        <w:t>3.</w:t>
      </w:r>
      <w:r w:rsidRPr="005C0A4F">
        <w:tab/>
        <w:t>Гревцов Ю.А. Отчет в Отдел полевых исследований Института археологии РАН. 1993</w:t>
      </w:r>
      <w:r>
        <w:t>. С. 11.</w:t>
      </w:r>
    </w:p>
  </w:footnote>
  <w:footnote w:id="24">
    <w:p w14:paraId="5019D454" w14:textId="72C6C48F" w:rsidR="001C40EA" w:rsidRDefault="001C40EA">
      <w:pPr>
        <w:pStyle w:val="a4"/>
      </w:pPr>
      <w:r>
        <w:rPr>
          <w:rStyle w:val="a6"/>
        </w:rPr>
        <w:footnoteRef/>
      </w:r>
      <w:r>
        <w:t xml:space="preserve"> </w:t>
      </w:r>
      <w:r w:rsidRPr="00DD0661">
        <w:t>Заика А.Л., Муратов Е.С., Королев С.А., Данилейко В.А. Результаты исследований петроглифов «Рыбное» на р. Ангаре в 2021 году</w:t>
      </w:r>
      <w:r>
        <w:t>.</w:t>
      </w:r>
      <w:r w:rsidRPr="00DD0661">
        <w:t xml:space="preserve"> Красноярск: Изд-во, 2022. Вып. 15.  С. 122–125.</w:t>
      </w:r>
    </w:p>
  </w:footnote>
  <w:footnote w:id="25">
    <w:p w14:paraId="0A30FF32" w14:textId="3E7A3B8D" w:rsidR="001C40EA" w:rsidRDefault="001C40EA">
      <w:pPr>
        <w:pStyle w:val="a4"/>
      </w:pPr>
      <w:r>
        <w:rPr>
          <w:rStyle w:val="a6"/>
        </w:rPr>
        <w:footnoteRef/>
      </w:r>
      <w:r>
        <w:t xml:space="preserve"> </w:t>
      </w:r>
      <w:r w:rsidRPr="00AC6752">
        <w:t>Заика А.Л., Ключников Т.А., Матвеев В.Е. Новые данные по наскальному искусству Нижней Ангары (результаты исследований 2023-2024 гг.)</w:t>
      </w:r>
      <w:r>
        <w:t xml:space="preserve"> </w:t>
      </w:r>
      <w:r w:rsidRPr="00AC6752">
        <w:t>– Красноярск : Сиб. федер. ун-т, 2025. С. 180.</w:t>
      </w:r>
    </w:p>
  </w:footnote>
  <w:footnote w:id="26">
    <w:p w14:paraId="2C5C5601" w14:textId="23D53F2D" w:rsidR="001C40EA" w:rsidRDefault="001C40EA">
      <w:pPr>
        <w:pStyle w:val="a4"/>
      </w:pPr>
      <w:r>
        <w:rPr>
          <w:rStyle w:val="a6"/>
        </w:rPr>
        <w:footnoteRef/>
      </w:r>
      <w:r>
        <w:t xml:space="preserve"> </w:t>
      </w:r>
      <w:r w:rsidRPr="00B51BF4">
        <w:t>Приказ Минпросвещения России от 31.05.2021 N 287 (ред. от 18.06.2025)</w:t>
      </w:r>
      <w:r>
        <w:t>… . С. 34.</w:t>
      </w:r>
    </w:p>
  </w:footnote>
  <w:footnote w:id="27">
    <w:p w14:paraId="79A9E77A" w14:textId="5EA544A1" w:rsidR="001C40EA" w:rsidRPr="00820F30" w:rsidRDefault="001C40EA">
      <w:pPr>
        <w:pStyle w:val="a4"/>
        <w:rPr>
          <w:rFonts w:cstheme="minorHAnsi"/>
        </w:rPr>
      </w:pPr>
      <w:r>
        <w:rPr>
          <w:rStyle w:val="a6"/>
        </w:rPr>
        <w:footnoteRef/>
      </w:r>
      <w:r>
        <w:t xml:space="preserve"> </w:t>
      </w:r>
      <w:bookmarkStart w:id="20" w:name="_Hlk198920018"/>
      <w:r w:rsidRPr="00820F30">
        <w:rPr>
          <w:rFonts w:cstheme="minorHAnsi"/>
        </w:rPr>
        <w:t>Вдовин А.С., Макаров Н.П</w:t>
      </w:r>
      <w:bookmarkEnd w:id="20"/>
      <w:r w:rsidRPr="00820F30">
        <w:rPr>
          <w:rFonts w:cstheme="minorHAnsi"/>
        </w:rPr>
        <w:t>.</w:t>
      </w:r>
      <w:r>
        <w:rPr>
          <w:rFonts w:cstheme="minorHAnsi"/>
        </w:rPr>
        <w:t xml:space="preserve"> </w:t>
      </w:r>
      <w:r w:rsidRPr="00820F30">
        <w:rPr>
          <w:rFonts w:cstheme="minorHAnsi"/>
        </w:rPr>
        <w:t xml:space="preserve">Музей, школа, вуз (к истории педагогической археологии в Красноярске), </w:t>
      </w:r>
      <w:r w:rsidRPr="00820F30">
        <w:rPr>
          <w:rFonts w:cstheme="minorHAnsi"/>
          <w:color w:val="000000" w:themeColor="text1"/>
        </w:rPr>
        <w:t xml:space="preserve">2023, </w:t>
      </w:r>
      <w:r>
        <w:rPr>
          <w:rFonts w:cstheme="minorHAnsi"/>
          <w:color w:val="000000" w:themeColor="text1"/>
        </w:rPr>
        <w:t>С</w:t>
      </w:r>
      <w:r w:rsidRPr="00820F30">
        <w:rPr>
          <w:rFonts w:cstheme="minorHAnsi"/>
          <w:color w:val="000000" w:themeColor="text1"/>
        </w:rPr>
        <w:t>. 179</w:t>
      </w:r>
      <w:r>
        <w:rPr>
          <w:rFonts w:cstheme="minorHAnsi"/>
          <w:color w:val="000000" w:themeColor="text1"/>
        </w:rPr>
        <w:t>.</w:t>
      </w:r>
    </w:p>
  </w:footnote>
  <w:footnote w:id="28">
    <w:p w14:paraId="45FF542F" w14:textId="486965FA" w:rsidR="001C40EA" w:rsidRPr="00820F30" w:rsidRDefault="001C40EA">
      <w:pPr>
        <w:pStyle w:val="a4"/>
        <w:rPr>
          <w:rFonts w:cstheme="minorHAnsi"/>
        </w:rPr>
      </w:pPr>
      <w:r w:rsidRPr="00820F30">
        <w:rPr>
          <w:rStyle w:val="a6"/>
          <w:rFonts w:cstheme="minorHAnsi"/>
        </w:rPr>
        <w:footnoteRef/>
      </w:r>
      <w:r w:rsidRPr="00820F30">
        <w:rPr>
          <w:rFonts w:cstheme="minorHAnsi"/>
        </w:rPr>
        <w:t xml:space="preserve"> </w:t>
      </w:r>
      <w:r w:rsidRPr="00820F30">
        <w:rPr>
          <w:rFonts w:cstheme="minorHAnsi"/>
          <w:color w:val="000000" w:themeColor="text1"/>
        </w:rPr>
        <w:t>НА ИАЭТ СО РАН, ф. 2, оп. 1, д. 335, л. 8, 9</w:t>
      </w:r>
    </w:p>
  </w:footnote>
  <w:footnote w:id="29">
    <w:p w14:paraId="06F70EAD" w14:textId="2E55EEB0" w:rsidR="001C40EA" w:rsidRDefault="001C40EA">
      <w:pPr>
        <w:pStyle w:val="a4"/>
      </w:pPr>
      <w:r w:rsidRPr="00820F30">
        <w:rPr>
          <w:rStyle w:val="a6"/>
          <w:rFonts w:cstheme="minorHAnsi"/>
        </w:rPr>
        <w:footnoteRef/>
      </w:r>
      <w:r w:rsidRPr="00820F30">
        <w:rPr>
          <w:rFonts w:cstheme="minorHAnsi"/>
        </w:rPr>
        <w:t>Вдовин А.С., Макаров Н.П.</w:t>
      </w:r>
      <w:r w:rsidRPr="00820F30">
        <w:t xml:space="preserve"> </w:t>
      </w:r>
      <w:r w:rsidRPr="00820F30">
        <w:rPr>
          <w:rFonts w:cstheme="minorHAnsi"/>
        </w:rPr>
        <w:t xml:space="preserve">Музей, школа, вуз (к истории педагогической археологии в Красноярске), </w:t>
      </w:r>
      <w:r w:rsidRPr="00820F30">
        <w:rPr>
          <w:rFonts w:cstheme="minorHAnsi"/>
          <w:color w:val="000000" w:themeColor="text1"/>
        </w:rPr>
        <w:t xml:space="preserve">2023, </w:t>
      </w:r>
      <w:r>
        <w:rPr>
          <w:rFonts w:cstheme="minorHAnsi"/>
          <w:color w:val="000000" w:themeColor="text1"/>
        </w:rPr>
        <w:t>С</w:t>
      </w:r>
      <w:r w:rsidRPr="00820F30">
        <w:rPr>
          <w:rFonts w:cstheme="minorHAnsi"/>
          <w:color w:val="000000" w:themeColor="text1"/>
        </w:rPr>
        <w:t xml:space="preserve">. </w:t>
      </w:r>
      <w:r w:rsidRPr="00820F30">
        <w:rPr>
          <w:rFonts w:cstheme="minorHAnsi"/>
        </w:rPr>
        <w:t>185.</w:t>
      </w:r>
    </w:p>
  </w:footnote>
  <w:footnote w:id="30">
    <w:p w14:paraId="4FB9E935" w14:textId="1031E094" w:rsidR="001C40EA" w:rsidRDefault="001C40EA">
      <w:pPr>
        <w:pStyle w:val="a4"/>
      </w:pPr>
      <w:r>
        <w:rPr>
          <w:rStyle w:val="a6"/>
        </w:rPr>
        <w:footnoteRef/>
      </w:r>
      <w:r>
        <w:t xml:space="preserve"> Там же, с. 186.</w:t>
      </w:r>
    </w:p>
  </w:footnote>
  <w:footnote w:id="31">
    <w:p w14:paraId="20945D20" w14:textId="224A0246" w:rsidR="001C40EA" w:rsidRDefault="001C40EA">
      <w:pPr>
        <w:pStyle w:val="a4"/>
      </w:pPr>
      <w:r>
        <w:rPr>
          <w:rStyle w:val="a6"/>
        </w:rPr>
        <w:footnoteRef/>
      </w:r>
      <w:r>
        <w:t xml:space="preserve"> Навстречу прошлому…, 2016.</w:t>
      </w:r>
    </w:p>
  </w:footnote>
  <w:footnote w:id="32">
    <w:p w14:paraId="605D3821" w14:textId="38CD95FD" w:rsidR="001C40EA" w:rsidRDefault="001C40EA">
      <w:pPr>
        <w:pStyle w:val="a4"/>
      </w:pPr>
      <w:r>
        <w:rPr>
          <w:rStyle w:val="a6"/>
        </w:rPr>
        <w:footnoteRef/>
      </w:r>
      <w:r>
        <w:t xml:space="preserve"> </w:t>
      </w:r>
      <w:r w:rsidRPr="00823387">
        <w:t>Федеральный закон от 29.12.2012 № 273-ФЗ «Об образовании в Российской Федерации».</w:t>
      </w:r>
    </w:p>
  </w:footnote>
  <w:footnote w:id="33">
    <w:p w14:paraId="15B34B2E" w14:textId="43EB78FB" w:rsidR="001C40EA" w:rsidRDefault="001C40EA" w:rsidP="00BE28E8">
      <w:pPr>
        <w:pStyle w:val="a4"/>
        <w:jc w:val="both"/>
      </w:pPr>
      <w:r>
        <w:rPr>
          <w:rStyle w:val="a6"/>
        </w:rPr>
        <w:footnoteRef/>
      </w:r>
      <w:r>
        <w:t xml:space="preserve"> Со</w:t>
      </w:r>
      <w:r w:rsidRPr="00BE28E8">
        <w:t>вместный приказ Минпросвещения России и Минэкономразвития России от 19 декабря 2019 года №702/811</w:t>
      </w:r>
      <w:r>
        <w:t>… П. 2.</w:t>
      </w:r>
    </w:p>
  </w:footnote>
  <w:footnote w:id="34">
    <w:p w14:paraId="574A2639" w14:textId="548497C3" w:rsidR="001C40EA" w:rsidRDefault="001C40EA">
      <w:pPr>
        <w:pStyle w:val="a4"/>
      </w:pPr>
      <w:r>
        <w:rPr>
          <w:rStyle w:val="a6"/>
        </w:rPr>
        <w:footnoteRef/>
      </w:r>
      <w:r>
        <w:t xml:space="preserve"> </w:t>
      </w:r>
      <w:r w:rsidRPr="0098698E">
        <w:t>Инструкция по организации и проведению мероприятий в природной среде организованными группами с участием детей на территории Красноярского края</w:t>
      </w:r>
      <w:r>
        <w:t>. С. 2-11.</w:t>
      </w:r>
    </w:p>
  </w:footnote>
  <w:footnote w:id="35">
    <w:p w14:paraId="36D31C35" w14:textId="632ED20B" w:rsidR="001C40EA" w:rsidRDefault="001C40EA">
      <w:pPr>
        <w:pStyle w:val="a4"/>
      </w:pPr>
      <w:r>
        <w:rPr>
          <w:rStyle w:val="a6"/>
        </w:rPr>
        <w:footnoteRef/>
      </w:r>
      <w:r>
        <w:t xml:space="preserve"> </w:t>
      </w:r>
      <w:r w:rsidRPr="00C91781">
        <w:t>Ермакова, Ж.А. Основы экскурсионной деятельности в туристской индустрии: учебное пособие</w:t>
      </w:r>
      <w:r>
        <w:t>.</w:t>
      </w:r>
      <w:r w:rsidRPr="00C91781">
        <w:t xml:space="preserve"> - Оренбург: ОГУ, 2020.</w:t>
      </w:r>
      <w:r>
        <w:t xml:space="preserve"> С. 24.</w:t>
      </w:r>
    </w:p>
  </w:footnote>
  <w:footnote w:id="36">
    <w:p w14:paraId="7F1F2C4B" w14:textId="163CCB69" w:rsidR="001C40EA" w:rsidRDefault="001C40EA" w:rsidP="00C91781">
      <w:pPr>
        <w:pStyle w:val="a4"/>
      </w:pPr>
      <w:r>
        <w:rPr>
          <w:rStyle w:val="a6"/>
        </w:rPr>
        <w:footnoteRef/>
      </w:r>
      <w:r>
        <w:t xml:space="preserve"> Организация туристской деятельности. – Майкоп: ЭлИТ, 2021. С. 65.</w:t>
      </w:r>
    </w:p>
  </w:footnote>
  <w:footnote w:id="37">
    <w:p w14:paraId="145FE832" w14:textId="6900A204" w:rsidR="001C40EA" w:rsidRDefault="001C40EA">
      <w:pPr>
        <w:pStyle w:val="a4"/>
      </w:pPr>
      <w:r>
        <w:rPr>
          <w:rStyle w:val="a6"/>
        </w:rPr>
        <w:footnoteRef/>
      </w:r>
      <w:r>
        <w:t xml:space="preserve"> Там же, с. 66.</w:t>
      </w:r>
    </w:p>
  </w:footnote>
  <w:footnote w:id="38">
    <w:p w14:paraId="57CC551D" w14:textId="4B82264E" w:rsidR="001C40EA" w:rsidRDefault="001C40EA">
      <w:pPr>
        <w:pStyle w:val="a4"/>
      </w:pPr>
      <w:r>
        <w:rPr>
          <w:rStyle w:val="a6"/>
        </w:rPr>
        <w:footnoteRef/>
      </w:r>
      <w:r>
        <w:t xml:space="preserve"> Там же, с. 71 – 75.</w:t>
      </w:r>
    </w:p>
  </w:footnote>
  <w:footnote w:id="39">
    <w:p w14:paraId="514461AF" w14:textId="0FD7AB50" w:rsidR="001C40EA" w:rsidRDefault="001C40EA">
      <w:pPr>
        <w:pStyle w:val="a4"/>
      </w:pPr>
      <w:r>
        <w:rPr>
          <w:rStyle w:val="a6"/>
        </w:rPr>
        <w:footnoteRef/>
      </w:r>
      <w:r>
        <w:t xml:space="preserve"> Там же, с. 67-68.</w:t>
      </w:r>
    </w:p>
  </w:footnote>
  <w:footnote w:id="40">
    <w:p w14:paraId="5E4BD618" w14:textId="33DAB95B" w:rsidR="001C40EA" w:rsidRDefault="001C40EA">
      <w:pPr>
        <w:pStyle w:val="a4"/>
      </w:pPr>
      <w:r>
        <w:rPr>
          <w:rStyle w:val="a6"/>
        </w:rPr>
        <w:footnoteRef/>
      </w:r>
      <w:r>
        <w:t xml:space="preserve"> Там же, с. 68-71.</w:t>
      </w:r>
    </w:p>
  </w:footnote>
  <w:footnote w:id="41">
    <w:p w14:paraId="2501FA36" w14:textId="193F3BD4" w:rsidR="001C40EA" w:rsidRDefault="001C40EA">
      <w:pPr>
        <w:pStyle w:val="a4"/>
      </w:pPr>
      <w:r>
        <w:rPr>
          <w:rStyle w:val="a6"/>
        </w:rPr>
        <w:footnoteRef/>
      </w:r>
      <w:r>
        <w:t xml:space="preserve"> Приказ Минтранса…, ст. 1, п. 4.</w:t>
      </w:r>
    </w:p>
  </w:footnote>
  <w:footnote w:id="42">
    <w:p w14:paraId="0CA3B34C" w14:textId="3CE23A92" w:rsidR="001C40EA" w:rsidRDefault="001C40EA">
      <w:pPr>
        <w:pStyle w:val="a4"/>
      </w:pPr>
      <w:r>
        <w:rPr>
          <w:rStyle w:val="a6"/>
        </w:rPr>
        <w:footnoteRef/>
      </w:r>
      <w:r>
        <w:t xml:space="preserve"> Там же, ст. 1, п. 11.</w:t>
      </w:r>
    </w:p>
  </w:footnote>
  <w:footnote w:id="43">
    <w:p w14:paraId="64D9AFC7" w14:textId="2B3FDDAE" w:rsidR="001C40EA" w:rsidRDefault="001C40EA">
      <w:pPr>
        <w:pStyle w:val="a4"/>
      </w:pPr>
      <w:r>
        <w:rPr>
          <w:rStyle w:val="a6"/>
        </w:rPr>
        <w:footnoteRef/>
      </w:r>
      <w:r>
        <w:t xml:space="preserve"> </w:t>
      </w:r>
      <w:r w:rsidRPr="00D97B41">
        <w:t>Приказ Минпросвещения…, ст. 3</w:t>
      </w:r>
      <w:r>
        <w:t>,</w:t>
      </w:r>
      <w:r w:rsidRPr="00D97B41">
        <w:t xml:space="preserve"> п. 5</w:t>
      </w:r>
    </w:p>
  </w:footnote>
  <w:footnote w:id="44">
    <w:p w14:paraId="4104DD1F" w14:textId="0CE53B5E" w:rsidR="001C40EA" w:rsidRDefault="001C40EA">
      <w:pPr>
        <w:pStyle w:val="a4"/>
      </w:pPr>
      <w:r>
        <w:rPr>
          <w:rStyle w:val="a6"/>
        </w:rPr>
        <w:footnoteRef/>
      </w:r>
      <w:r>
        <w:t xml:space="preserve"> Там же, п.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hybridMultilevel"/>
    <w:tmpl w:val="565C92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F2E0C"/>
    <w:multiLevelType w:val="hybridMultilevel"/>
    <w:tmpl w:val="83C471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C070B15"/>
    <w:multiLevelType w:val="hybridMultilevel"/>
    <w:tmpl w:val="BCF8E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81245"/>
    <w:multiLevelType w:val="hybridMultilevel"/>
    <w:tmpl w:val="108AE96C"/>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15:restartNumberingAfterBreak="0">
    <w:nsid w:val="15ED58B4"/>
    <w:multiLevelType w:val="multilevel"/>
    <w:tmpl w:val="6D28FC7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86569E1"/>
    <w:multiLevelType w:val="multilevel"/>
    <w:tmpl w:val="4B4E5A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4E6E0E"/>
    <w:multiLevelType w:val="hybridMultilevel"/>
    <w:tmpl w:val="AE9ADF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0875D66"/>
    <w:multiLevelType w:val="hybridMultilevel"/>
    <w:tmpl w:val="CA7A593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9C91073"/>
    <w:multiLevelType w:val="hybridMultilevel"/>
    <w:tmpl w:val="613A57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AF16AB3"/>
    <w:multiLevelType w:val="hybridMultilevel"/>
    <w:tmpl w:val="450A1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336224"/>
    <w:multiLevelType w:val="hybridMultilevel"/>
    <w:tmpl w:val="8F726CA4"/>
    <w:lvl w:ilvl="0" w:tplc="77545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6D13833"/>
    <w:multiLevelType w:val="hybridMultilevel"/>
    <w:tmpl w:val="9AD6A676"/>
    <w:lvl w:ilvl="0" w:tplc="0419000F">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2" w15:restartNumberingAfterBreak="0">
    <w:nsid w:val="6FEB6494"/>
    <w:multiLevelType w:val="hybridMultilevel"/>
    <w:tmpl w:val="AA807D36"/>
    <w:lvl w:ilvl="0" w:tplc="C4DA6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4BC1A07"/>
    <w:multiLevelType w:val="hybridMultilevel"/>
    <w:tmpl w:val="565C92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9"/>
  </w:num>
  <w:num w:numId="6">
    <w:abstractNumId w:val="12"/>
  </w:num>
  <w:num w:numId="7">
    <w:abstractNumId w:val="10"/>
  </w:num>
  <w:num w:numId="8">
    <w:abstractNumId w:val="1"/>
  </w:num>
  <w:num w:numId="9">
    <w:abstractNumId w:val="4"/>
  </w:num>
  <w:num w:numId="10">
    <w:abstractNumId w:val="2"/>
  </w:num>
  <w:num w:numId="11">
    <w:abstractNumId w:val="13"/>
  </w:num>
  <w:num w:numId="12">
    <w:abstractNumId w:val="8"/>
  </w:num>
  <w:num w:numId="13">
    <w:abstractNumId w:val="0"/>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CC"/>
    <w:rsid w:val="00002140"/>
    <w:rsid w:val="000105DB"/>
    <w:rsid w:val="0002047D"/>
    <w:rsid w:val="00020F57"/>
    <w:rsid w:val="0003709C"/>
    <w:rsid w:val="000405CD"/>
    <w:rsid w:val="00042897"/>
    <w:rsid w:val="00050824"/>
    <w:rsid w:val="00052E3E"/>
    <w:rsid w:val="0005394E"/>
    <w:rsid w:val="000539CE"/>
    <w:rsid w:val="000C640C"/>
    <w:rsid w:val="000C787C"/>
    <w:rsid w:val="000D22E3"/>
    <w:rsid w:val="000F693B"/>
    <w:rsid w:val="00113A18"/>
    <w:rsid w:val="001213DF"/>
    <w:rsid w:val="0013780D"/>
    <w:rsid w:val="00155D2B"/>
    <w:rsid w:val="001842D0"/>
    <w:rsid w:val="00191F4A"/>
    <w:rsid w:val="001A18D9"/>
    <w:rsid w:val="001A2A88"/>
    <w:rsid w:val="001A4FCB"/>
    <w:rsid w:val="001A7A25"/>
    <w:rsid w:val="001C09F4"/>
    <w:rsid w:val="001C3C7B"/>
    <w:rsid w:val="001C40EA"/>
    <w:rsid w:val="001E2C16"/>
    <w:rsid w:val="00206C83"/>
    <w:rsid w:val="00207BBF"/>
    <w:rsid w:val="00210FD1"/>
    <w:rsid w:val="00227BF8"/>
    <w:rsid w:val="002360CC"/>
    <w:rsid w:val="00240EA2"/>
    <w:rsid w:val="002611EF"/>
    <w:rsid w:val="002652A6"/>
    <w:rsid w:val="00275431"/>
    <w:rsid w:val="00280EB0"/>
    <w:rsid w:val="00281306"/>
    <w:rsid w:val="00282B09"/>
    <w:rsid w:val="00292145"/>
    <w:rsid w:val="002A203E"/>
    <w:rsid w:val="002C4118"/>
    <w:rsid w:val="002C686B"/>
    <w:rsid w:val="002C7EAB"/>
    <w:rsid w:val="002E4CAC"/>
    <w:rsid w:val="002E72FF"/>
    <w:rsid w:val="002E74DF"/>
    <w:rsid w:val="002F2F74"/>
    <w:rsid w:val="002F40A9"/>
    <w:rsid w:val="00302EBB"/>
    <w:rsid w:val="0030718B"/>
    <w:rsid w:val="00323472"/>
    <w:rsid w:val="00332526"/>
    <w:rsid w:val="00360D21"/>
    <w:rsid w:val="003650E4"/>
    <w:rsid w:val="00375D78"/>
    <w:rsid w:val="00382919"/>
    <w:rsid w:val="003903FD"/>
    <w:rsid w:val="003A6669"/>
    <w:rsid w:val="003B7BD9"/>
    <w:rsid w:val="003C38BE"/>
    <w:rsid w:val="003C6C06"/>
    <w:rsid w:val="003D06C5"/>
    <w:rsid w:val="003D736D"/>
    <w:rsid w:val="003E1975"/>
    <w:rsid w:val="003F610E"/>
    <w:rsid w:val="004010AE"/>
    <w:rsid w:val="00407DCC"/>
    <w:rsid w:val="004121C1"/>
    <w:rsid w:val="004176C6"/>
    <w:rsid w:val="00417A77"/>
    <w:rsid w:val="00421365"/>
    <w:rsid w:val="004344C3"/>
    <w:rsid w:val="0044401A"/>
    <w:rsid w:val="0045239F"/>
    <w:rsid w:val="00454D2F"/>
    <w:rsid w:val="00457C24"/>
    <w:rsid w:val="004738F0"/>
    <w:rsid w:val="004750AA"/>
    <w:rsid w:val="00477617"/>
    <w:rsid w:val="00480AFB"/>
    <w:rsid w:val="00491870"/>
    <w:rsid w:val="00492428"/>
    <w:rsid w:val="0049372F"/>
    <w:rsid w:val="004A3E9E"/>
    <w:rsid w:val="004C1670"/>
    <w:rsid w:val="004D56D1"/>
    <w:rsid w:val="004D7730"/>
    <w:rsid w:val="004E2AAD"/>
    <w:rsid w:val="004E3B9B"/>
    <w:rsid w:val="004F7A63"/>
    <w:rsid w:val="00501876"/>
    <w:rsid w:val="00503CF5"/>
    <w:rsid w:val="00511328"/>
    <w:rsid w:val="00513C49"/>
    <w:rsid w:val="00514F5E"/>
    <w:rsid w:val="0052490D"/>
    <w:rsid w:val="00535830"/>
    <w:rsid w:val="005457CB"/>
    <w:rsid w:val="005654EC"/>
    <w:rsid w:val="005671E7"/>
    <w:rsid w:val="00574737"/>
    <w:rsid w:val="00576DCB"/>
    <w:rsid w:val="005777B4"/>
    <w:rsid w:val="00580B58"/>
    <w:rsid w:val="0059327B"/>
    <w:rsid w:val="005A083F"/>
    <w:rsid w:val="005A3372"/>
    <w:rsid w:val="005A4A86"/>
    <w:rsid w:val="005B1F46"/>
    <w:rsid w:val="005C0A4F"/>
    <w:rsid w:val="005D2211"/>
    <w:rsid w:val="005E2D1B"/>
    <w:rsid w:val="005F0CA3"/>
    <w:rsid w:val="00612087"/>
    <w:rsid w:val="0062490F"/>
    <w:rsid w:val="00654D39"/>
    <w:rsid w:val="00655B4C"/>
    <w:rsid w:val="00656B95"/>
    <w:rsid w:val="00662F35"/>
    <w:rsid w:val="00667241"/>
    <w:rsid w:val="0067107B"/>
    <w:rsid w:val="0067155C"/>
    <w:rsid w:val="0067375A"/>
    <w:rsid w:val="00677D38"/>
    <w:rsid w:val="0068262F"/>
    <w:rsid w:val="006868F3"/>
    <w:rsid w:val="00691329"/>
    <w:rsid w:val="0069485A"/>
    <w:rsid w:val="006A022B"/>
    <w:rsid w:val="006C3576"/>
    <w:rsid w:val="006C3908"/>
    <w:rsid w:val="006C3CBB"/>
    <w:rsid w:val="006E2126"/>
    <w:rsid w:val="006F15E6"/>
    <w:rsid w:val="006F5141"/>
    <w:rsid w:val="006F54FE"/>
    <w:rsid w:val="00702062"/>
    <w:rsid w:val="00706E65"/>
    <w:rsid w:val="00711424"/>
    <w:rsid w:val="00734026"/>
    <w:rsid w:val="0074089A"/>
    <w:rsid w:val="007426AD"/>
    <w:rsid w:val="0074278C"/>
    <w:rsid w:val="00746CCB"/>
    <w:rsid w:val="00747F7E"/>
    <w:rsid w:val="00751CE9"/>
    <w:rsid w:val="00755F23"/>
    <w:rsid w:val="007573B6"/>
    <w:rsid w:val="00785679"/>
    <w:rsid w:val="00786477"/>
    <w:rsid w:val="00791180"/>
    <w:rsid w:val="0079408E"/>
    <w:rsid w:val="00797EE3"/>
    <w:rsid w:val="007A191E"/>
    <w:rsid w:val="007A45A6"/>
    <w:rsid w:val="007B59D8"/>
    <w:rsid w:val="007C6BDD"/>
    <w:rsid w:val="007D142F"/>
    <w:rsid w:val="007D58C2"/>
    <w:rsid w:val="007E02A3"/>
    <w:rsid w:val="007F4AB8"/>
    <w:rsid w:val="008025B0"/>
    <w:rsid w:val="00804B59"/>
    <w:rsid w:val="00804FAD"/>
    <w:rsid w:val="00812368"/>
    <w:rsid w:val="00812B86"/>
    <w:rsid w:val="00816FA9"/>
    <w:rsid w:val="00820F30"/>
    <w:rsid w:val="0082212D"/>
    <w:rsid w:val="00822D0E"/>
    <w:rsid w:val="00823387"/>
    <w:rsid w:val="008371BD"/>
    <w:rsid w:val="00842513"/>
    <w:rsid w:val="008437A4"/>
    <w:rsid w:val="00853CCB"/>
    <w:rsid w:val="00855795"/>
    <w:rsid w:val="00867FED"/>
    <w:rsid w:val="00870217"/>
    <w:rsid w:val="008724C3"/>
    <w:rsid w:val="0087629E"/>
    <w:rsid w:val="0088349F"/>
    <w:rsid w:val="00891E94"/>
    <w:rsid w:val="008A4D31"/>
    <w:rsid w:val="008C1993"/>
    <w:rsid w:val="008C60EE"/>
    <w:rsid w:val="008D7050"/>
    <w:rsid w:val="008E0430"/>
    <w:rsid w:val="008E4B5F"/>
    <w:rsid w:val="008F463B"/>
    <w:rsid w:val="00910026"/>
    <w:rsid w:val="00926EE7"/>
    <w:rsid w:val="00932166"/>
    <w:rsid w:val="00937EFB"/>
    <w:rsid w:val="00942688"/>
    <w:rsid w:val="009427EA"/>
    <w:rsid w:val="009520A5"/>
    <w:rsid w:val="009553FD"/>
    <w:rsid w:val="00956787"/>
    <w:rsid w:val="009572DE"/>
    <w:rsid w:val="00966E05"/>
    <w:rsid w:val="009733DF"/>
    <w:rsid w:val="00983983"/>
    <w:rsid w:val="00985C93"/>
    <w:rsid w:val="0098698E"/>
    <w:rsid w:val="009909F9"/>
    <w:rsid w:val="00990C9C"/>
    <w:rsid w:val="009928AE"/>
    <w:rsid w:val="009959D2"/>
    <w:rsid w:val="009B2C49"/>
    <w:rsid w:val="009C21A4"/>
    <w:rsid w:val="009C307A"/>
    <w:rsid w:val="009C3F50"/>
    <w:rsid w:val="00A23177"/>
    <w:rsid w:val="00A44026"/>
    <w:rsid w:val="00A465CD"/>
    <w:rsid w:val="00A907E1"/>
    <w:rsid w:val="00A94A10"/>
    <w:rsid w:val="00A95B2A"/>
    <w:rsid w:val="00A971D8"/>
    <w:rsid w:val="00AA027D"/>
    <w:rsid w:val="00AB21AD"/>
    <w:rsid w:val="00AB738D"/>
    <w:rsid w:val="00AC6752"/>
    <w:rsid w:val="00AE77C0"/>
    <w:rsid w:val="00AF22CF"/>
    <w:rsid w:val="00B0708C"/>
    <w:rsid w:val="00B0757A"/>
    <w:rsid w:val="00B104C5"/>
    <w:rsid w:val="00B273B9"/>
    <w:rsid w:val="00B36EAE"/>
    <w:rsid w:val="00B416FE"/>
    <w:rsid w:val="00B51BF4"/>
    <w:rsid w:val="00B57EC8"/>
    <w:rsid w:val="00B63BED"/>
    <w:rsid w:val="00B95B77"/>
    <w:rsid w:val="00BB650B"/>
    <w:rsid w:val="00BB681A"/>
    <w:rsid w:val="00BC30E2"/>
    <w:rsid w:val="00BC3310"/>
    <w:rsid w:val="00BD3DE9"/>
    <w:rsid w:val="00BD4E5D"/>
    <w:rsid w:val="00BE28E8"/>
    <w:rsid w:val="00C0207B"/>
    <w:rsid w:val="00C10F93"/>
    <w:rsid w:val="00C15297"/>
    <w:rsid w:val="00C27F0A"/>
    <w:rsid w:val="00C61772"/>
    <w:rsid w:val="00C64D68"/>
    <w:rsid w:val="00C81164"/>
    <w:rsid w:val="00C91781"/>
    <w:rsid w:val="00C93041"/>
    <w:rsid w:val="00CB0DC5"/>
    <w:rsid w:val="00CB17C4"/>
    <w:rsid w:val="00CD1431"/>
    <w:rsid w:val="00CD2AF0"/>
    <w:rsid w:val="00CD6604"/>
    <w:rsid w:val="00CE08C7"/>
    <w:rsid w:val="00CE79BF"/>
    <w:rsid w:val="00D05BD9"/>
    <w:rsid w:val="00D05EFC"/>
    <w:rsid w:val="00D073A3"/>
    <w:rsid w:val="00D16D88"/>
    <w:rsid w:val="00D23CB8"/>
    <w:rsid w:val="00D266EF"/>
    <w:rsid w:val="00D2733F"/>
    <w:rsid w:val="00D30AE2"/>
    <w:rsid w:val="00D32085"/>
    <w:rsid w:val="00D378DA"/>
    <w:rsid w:val="00D41537"/>
    <w:rsid w:val="00D55DC7"/>
    <w:rsid w:val="00D61428"/>
    <w:rsid w:val="00D63A61"/>
    <w:rsid w:val="00D80F96"/>
    <w:rsid w:val="00D830F3"/>
    <w:rsid w:val="00D92D54"/>
    <w:rsid w:val="00D97B41"/>
    <w:rsid w:val="00DD0661"/>
    <w:rsid w:val="00DF0B35"/>
    <w:rsid w:val="00DF1F44"/>
    <w:rsid w:val="00E00A9B"/>
    <w:rsid w:val="00E01172"/>
    <w:rsid w:val="00E07554"/>
    <w:rsid w:val="00E11B20"/>
    <w:rsid w:val="00E13DC6"/>
    <w:rsid w:val="00E17CE2"/>
    <w:rsid w:val="00E26DD3"/>
    <w:rsid w:val="00E31D6B"/>
    <w:rsid w:val="00E32165"/>
    <w:rsid w:val="00E3459E"/>
    <w:rsid w:val="00E36CF2"/>
    <w:rsid w:val="00E45C72"/>
    <w:rsid w:val="00E45E93"/>
    <w:rsid w:val="00E469E4"/>
    <w:rsid w:val="00E56360"/>
    <w:rsid w:val="00E57090"/>
    <w:rsid w:val="00E6331D"/>
    <w:rsid w:val="00E675CD"/>
    <w:rsid w:val="00E70B96"/>
    <w:rsid w:val="00E7711B"/>
    <w:rsid w:val="00E8280E"/>
    <w:rsid w:val="00E9192A"/>
    <w:rsid w:val="00E93986"/>
    <w:rsid w:val="00E97482"/>
    <w:rsid w:val="00EA0871"/>
    <w:rsid w:val="00EA1772"/>
    <w:rsid w:val="00EB7955"/>
    <w:rsid w:val="00EC0277"/>
    <w:rsid w:val="00ED50B2"/>
    <w:rsid w:val="00EF3616"/>
    <w:rsid w:val="00EF58D6"/>
    <w:rsid w:val="00EF69CF"/>
    <w:rsid w:val="00F059D1"/>
    <w:rsid w:val="00F136BC"/>
    <w:rsid w:val="00F20A68"/>
    <w:rsid w:val="00F22841"/>
    <w:rsid w:val="00F2620A"/>
    <w:rsid w:val="00F26D3A"/>
    <w:rsid w:val="00F3760B"/>
    <w:rsid w:val="00F43066"/>
    <w:rsid w:val="00F4498E"/>
    <w:rsid w:val="00F5292A"/>
    <w:rsid w:val="00F53CBF"/>
    <w:rsid w:val="00F61B90"/>
    <w:rsid w:val="00F635FE"/>
    <w:rsid w:val="00F71647"/>
    <w:rsid w:val="00F72302"/>
    <w:rsid w:val="00F7292E"/>
    <w:rsid w:val="00F756AE"/>
    <w:rsid w:val="00F95C34"/>
    <w:rsid w:val="00FA169C"/>
    <w:rsid w:val="00FA2B4A"/>
    <w:rsid w:val="00FA69B0"/>
    <w:rsid w:val="00FB1E43"/>
    <w:rsid w:val="00FB3870"/>
    <w:rsid w:val="00FB3E3D"/>
    <w:rsid w:val="00FC23BD"/>
    <w:rsid w:val="00FC2513"/>
    <w:rsid w:val="00FC4097"/>
    <w:rsid w:val="00FD01D1"/>
    <w:rsid w:val="00FD0CCB"/>
    <w:rsid w:val="00FF0B88"/>
    <w:rsid w:val="00FF7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ED8A"/>
  <w15:chartTrackingRefBased/>
  <w15:docId w15:val="{806A3C8E-53EE-41EC-B390-A23FF13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BF4"/>
    <w:pPr>
      <w:spacing w:line="256" w:lineRule="auto"/>
    </w:pPr>
  </w:style>
  <w:style w:type="paragraph" w:styleId="1">
    <w:name w:val="heading 1"/>
    <w:basedOn w:val="a"/>
    <w:next w:val="a"/>
    <w:link w:val="10"/>
    <w:uiPriority w:val="9"/>
    <w:qFormat/>
    <w:rsid w:val="00ED50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22B"/>
    <w:pPr>
      <w:ind w:left="720"/>
      <w:contextualSpacing/>
    </w:pPr>
  </w:style>
  <w:style w:type="paragraph" w:styleId="a4">
    <w:name w:val="footnote text"/>
    <w:basedOn w:val="a"/>
    <w:link w:val="a5"/>
    <w:uiPriority w:val="99"/>
    <w:semiHidden/>
    <w:unhideWhenUsed/>
    <w:rsid w:val="008E0430"/>
    <w:pPr>
      <w:spacing w:after="0" w:line="240" w:lineRule="auto"/>
    </w:pPr>
    <w:rPr>
      <w:sz w:val="20"/>
      <w:szCs w:val="20"/>
    </w:rPr>
  </w:style>
  <w:style w:type="character" w:customStyle="1" w:styleId="a5">
    <w:name w:val="Текст сноски Знак"/>
    <w:basedOn w:val="a0"/>
    <w:link w:val="a4"/>
    <w:uiPriority w:val="99"/>
    <w:semiHidden/>
    <w:rsid w:val="008E0430"/>
    <w:rPr>
      <w:sz w:val="20"/>
      <w:szCs w:val="20"/>
    </w:rPr>
  </w:style>
  <w:style w:type="character" w:styleId="a6">
    <w:name w:val="footnote reference"/>
    <w:basedOn w:val="a0"/>
    <w:uiPriority w:val="99"/>
    <w:semiHidden/>
    <w:unhideWhenUsed/>
    <w:rsid w:val="008E0430"/>
    <w:rPr>
      <w:vertAlign w:val="superscript"/>
    </w:rPr>
  </w:style>
  <w:style w:type="paragraph" w:styleId="a7">
    <w:name w:val="header"/>
    <w:basedOn w:val="a"/>
    <w:link w:val="a8"/>
    <w:uiPriority w:val="99"/>
    <w:unhideWhenUsed/>
    <w:rsid w:val="003C6C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6C06"/>
  </w:style>
  <w:style w:type="paragraph" w:styleId="a9">
    <w:name w:val="footer"/>
    <w:basedOn w:val="a"/>
    <w:link w:val="aa"/>
    <w:uiPriority w:val="99"/>
    <w:unhideWhenUsed/>
    <w:rsid w:val="003C6C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C6C06"/>
  </w:style>
  <w:style w:type="paragraph" w:styleId="ab">
    <w:name w:val="Body Text"/>
    <w:basedOn w:val="a"/>
    <w:link w:val="ac"/>
    <w:semiHidden/>
    <w:rsid w:val="00AA027D"/>
    <w:pPr>
      <w:tabs>
        <w:tab w:val="left" w:pos="-142"/>
      </w:tabs>
      <w:spacing w:after="0" w:line="240" w:lineRule="auto"/>
      <w:ind w:right="-1050"/>
    </w:pPr>
    <w:rPr>
      <w:rFonts w:ascii="Times New Roman" w:eastAsia="Times New Roman" w:hAnsi="Times New Roman" w:cs="Times New Roman"/>
      <w:sz w:val="28"/>
      <w:szCs w:val="20"/>
      <w:lang w:val="en-US" w:eastAsia="ru-RU"/>
    </w:rPr>
  </w:style>
  <w:style w:type="character" w:customStyle="1" w:styleId="ac">
    <w:name w:val="Основной текст Знак"/>
    <w:basedOn w:val="a0"/>
    <w:link w:val="ab"/>
    <w:semiHidden/>
    <w:rsid w:val="00AA027D"/>
    <w:rPr>
      <w:rFonts w:ascii="Times New Roman" w:eastAsia="Times New Roman" w:hAnsi="Times New Roman" w:cs="Times New Roman"/>
      <w:sz w:val="28"/>
      <w:szCs w:val="20"/>
      <w:lang w:val="en-US" w:eastAsia="ru-RU"/>
    </w:rPr>
  </w:style>
  <w:style w:type="character" w:customStyle="1" w:styleId="fontstyle01">
    <w:name w:val="fontstyle01"/>
    <w:basedOn w:val="a0"/>
    <w:rsid w:val="00A44026"/>
    <w:rPr>
      <w:rFonts w:ascii="Georgia" w:hAnsi="Georgia" w:hint="default"/>
      <w:b w:val="0"/>
      <w:bCs w:val="0"/>
      <w:i w:val="0"/>
      <w:iCs w:val="0"/>
      <w:color w:val="000000"/>
      <w:sz w:val="24"/>
      <w:szCs w:val="24"/>
    </w:rPr>
  </w:style>
  <w:style w:type="character" w:styleId="ad">
    <w:name w:val="Hyperlink"/>
    <w:basedOn w:val="a0"/>
    <w:uiPriority w:val="99"/>
    <w:unhideWhenUsed/>
    <w:rsid w:val="005F0CA3"/>
    <w:rPr>
      <w:color w:val="0563C1" w:themeColor="hyperlink"/>
      <w:u w:val="single"/>
    </w:rPr>
  </w:style>
  <w:style w:type="character" w:styleId="ae">
    <w:name w:val="Unresolved Mention"/>
    <w:basedOn w:val="a0"/>
    <w:uiPriority w:val="99"/>
    <w:semiHidden/>
    <w:unhideWhenUsed/>
    <w:rsid w:val="007426AD"/>
    <w:rPr>
      <w:color w:val="605E5C"/>
      <w:shd w:val="clear" w:color="auto" w:fill="E1DFDD"/>
    </w:rPr>
  </w:style>
  <w:style w:type="paragraph" w:customStyle="1" w:styleId="pcenter">
    <w:name w:val="pcenter"/>
    <w:basedOn w:val="a"/>
    <w:rsid w:val="00C91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D50B2"/>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ED50B2"/>
    <w:pPr>
      <w:spacing w:line="259" w:lineRule="auto"/>
      <w:outlineLvl w:val="9"/>
    </w:pPr>
    <w:rPr>
      <w:lang w:eastAsia="ru-RU"/>
    </w:rPr>
  </w:style>
  <w:style w:type="paragraph" w:styleId="11">
    <w:name w:val="toc 1"/>
    <w:basedOn w:val="a"/>
    <w:next w:val="a"/>
    <w:autoRedefine/>
    <w:uiPriority w:val="39"/>
    <w:unhideWhenUsed/>
    <w:rsid w:val="00ED50B2"/>
    <w:pPr>
      <w:tabs>
        <w:tab w:val="right" w:leader="dot" w:pos="9345"/>
      </w:tabs>
      <w:spacing w:after="100" w:line="360" w:lineRule="auto"/>
    </w:pPr>
  </w:style>
  <w:style w:type="table" w:styleId="af0">
    <w:name w:val="Table Grid"/>
    <w:basedOn w:val="a1"/>
    <w:uiPriority w:val="39"/>
    <w:rsid w:val="001A7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519182">
      <w:bodyDiv w:val="1"/>
      <w:marLeft w:val="0"/>
      <w:marRight w:val="0"/>
      <w:marTop w:val="0"/>
      <w:marBottom w:val="0"/>
      <w:divBdr>
        <w:top w:val="none" w:sz="0" w:space="0" w:color="auto"/>
        <w:left w:val="none" w:sz="0" w:space="0" w:color="auto"/>
        <w:bottom w:val="none" w:sz="0" w:space="0" w:color="auto"/>
        <w:right w:val="none" w:sz="0" w:space="0" w:color="auto"/>
      </w:divBdr>
    </w:div>
    <w:div w:id="1327827725">
      <w:bodyDiv w:val="1"/>
      <w:marLeft w:val="0"/>
      <w:marRight w:val="0"/>
      <w:marTop w:val="0"/>
      <w:marBottom w:val="0"/>
      <w:divBdr>
        <w:top w:val="none" w:sz="0" w:space="0" w:color="auto"/>
        <w:left w:val="none" w:sz="0" w:space="0" w:color="auto"/>
        <w:bottom w:val="none" w:sz="0" w:space="0" w:color="auto"/>
        <w:right w:val="none" w:sz="0" w:space="0" w:color="auto"/>
      </w:divBdr>
    </w:div>
    <w:div w:id="1438520743">
      <w:bodyDiv w:val="1"/>
      <w:marLeft w:val="0"/>
      <w:marRight w:val="0"/>
      <w:marTop w:val="0"/>
      <w:marBottom w:val="0"/>
      <w:divBdr>
        <w:top w:val="none" w:sz="0" w:space="0" w:color="auto"/>
        <w:left w:val="none" w:sz="0" w:space="0" w:color="auto"/>
        <w:bottom w:val="none" w:sz="0" w:space="0" w:color="auto"/>
        <w:right w:val="none" w:sz="0" w:space="0" w:color="auto"/>
      </w:divBdr>
    </w:div>
    <w:div w:id="1738816049">
      <w:bodyDiv w:val="1"/>
      <w:marLeft w:val="0"/>
      <w:marRight w:val="0"/>
      <w:marTop w:val="0"/>
      <w:marBottom w:val="0"/>
      <w:divBdr>
        <w:top w:val="none" w:sz="0" w:space="0" w:color="auto"/>
        <w:left w:val="none" w:sz="0" w:space="0" w:color="auto"/>
        <w:bottom w:val="none" w:sz="0" w:space="0" w:color="auto"/>
        <w:right w:val="none" w:sz="0" w:space="0" w:color="auto"/>
      </w:divBdr>
    </w:div>
    <w:div w:id="20300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201824.selcdn.ru/elit-142/pdf/978-5-6045802-5-7.pdf" TargetMode="Externa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normativ.kontur.ru/document?moduleId=1&amp;documentId=293950"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acts.ru/doc/prikaz-minprosveshchenija-rossii-n-702-minekonomrazvitija-rossii-n-811/"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s://www.youtube.com/watch?v=qEiJzyqNSJM" TargetMode="Externa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s://krstur.ru/guide/marshrutno-kvalifikatsionnaya-deyatelnost/&#1048;&#1085;&#1089;&#1090;&#1088;&#1091;&#1082;&#1094;&#1080;&#1103;.pdf"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38D6E-1167-47D9-98CB-A5CD7933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4477</TotalTime>
  <Pages>115</Pages>
  <Words>25146</Words>
  <Characters>143334</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144</cp:revision>
  <dcterms:created xsi:type="dcterms:W3CDTF">2026-03-11T09:20:00Z</dcterms:created>
  <dcterms:modified xsi:type="dcterms:W3CDTF">2026-06-03T17:21:00Z</dcterms:modified>
</cp:coreProperties>
</file>