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708"/>
        <w:gridCol w:w="143"/>
        <w:gridCol w:w="425"/>
        <w:gridCol w:w="121"/>
        <w:gridCol w:w="459"/>
        <w:gridCol w:w="1273"/>
        <w:gridCol w:w="284"/>
        <w:gridCol w:w="3687"/>
      </w:tblGrid>
      <w:tr w:rsidR="00AC5625" w14:paraId="4FDCEA5B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240ED50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AC5625" w14:paraId="359E49EA" w14:textId="77777777">
        <w:trPr>
          <w:trHeight w:hRule="exact" w:val="142"/>
        </w:trPr>
        <w:tc>
          <w:tcPr>
            <w:tcW w:w="426" w:type="dxa"/>
          </w:tcPr>
          <w:p w14:paraId="69178C2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68D85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C40341C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61BD9F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5865AC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1E559A6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5510280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7DD1FA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2914854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134A3B22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1CB334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7A55C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F387A5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4BB5D42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2F5A99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577959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7B2A13D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AE09AC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:rsidRPr="006D79FB" w14:paraId="3973A6A5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4866163" w14:textId="77777777" w:rsidR="00AC5625" w:rsidRPr="006D79F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0252E278" w14:textId="77777777" w:rsidR="00AC5625" w:rsidRPr="006D79F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40C6BE5B" w14:textId="77777777" w:rsidR="00AC5625" w:rsidRPr="006D79F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3817BB5" w14:textId="77777777" w:rsidR="00AC5625" w:rsidRPr="006D79F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AC5625" w:rsidRPr="006D79FB" w14:paraId="635D630F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4CCE441" w14:textId="77777777" w:rsidR="00AC5625" w:rsidRPr="006D79F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AC5625" w:rsidRPr="006D79FB" w14:paraId="03403B34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0AE214D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625" w:rsidRPr="006D79FB" w14:paraId="26D9875D" w14:textId="77777777">
        <w:trPr>
          <w:trHeight w:hRule="exact" w:val="850"/>
        </w:trPr>
        <w:tc>
          <w:tcPr>
            <w:tcW w:w="426" w:type="dxa"/>
          </w:tcPr>
          <w:p w14:paraId="522BDE28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7F67B13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5DC70E0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4E32DA6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A5AFED7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FEF4729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989CD8D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69F9C60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243ED5FC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9A3E67D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FCDF6E4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B856C7B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89F9ADA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E0473D1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BDBCB80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A1ADEA5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3DC1E0F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E79EF2D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625" w14:paraId="3AEA8C52" w14:textId="77777777">
        <w:trPr>
          <w:trHeight w:hRule="exact" w:val="567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22AB190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Подготовка к демонстрационному экзамену</w:t>
            </w:r>
          </w:p>
        </w:tc>
      </w:tr>
      <w:tr w:rsidR="00AC5625" w14:paraId="0F7DDAD6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31609AC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AC5625" w:rsidRPr="006D79FB" w14:paraId="7237C7B9" w14:textId="77777777">
        <w:trPr>
          <w:trHeight w:hRule="exact" w:val="283"/>
        </w:trPr>
        <w:tc>
          <w:tcPr>
            <w:tcW w:w="426" w:type="dxa"/>
          </w:tcPr>
          <w:p w14:paraId="6A4104ED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66F95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1878B1D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4B24CC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2CF9FF2" w14:textId="77777777" w:rsidR="00AC5625" w:rsidRPr="006D79FB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6D79FB">
              <w:rPr>
                <w:lang w:val="ru-RU"/>
              </w:rPr>
              <w:br/>
            </w: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AC5625" w:rsidRPr="006D79FB" w14:paraId="5446E68C" w14:textId="77777777">
        <w:trPr>
          <w:trHeight w:hRule="exact" w:val="216"/>
        </w:trPr>
        <w:tc>
          <w:tcPr>
            <w:tcW w:w="426" w:type="dxa"/>
          </w:tcPr>
          <w:p w14:paraId="60F608FB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9C37101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9D31BD0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2DEDC57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AB7F761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E9A3528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CF60F1A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6AE54E7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8FBF084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625" w:rsidRPr="006D79FB" w14:paraId="0AE1ABCC" w14:textId="77777777">
        <w:trPr>
          <w:trHeight w:hRule="exact" w:val="142"/>
        </w:trPr>
        <w:tc>
          <w:tcPr>
            <w:tcW w:w="426" w:type="dxa"/>
          </w:tcPr>
          <w:p w14:paraId="3F076698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9F7B7FA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F59B4BB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F774BA4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E9DA705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11D5FDA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EF323C2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0AFA318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3D108C7C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3EEA56CD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F10C393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12BB4B9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4C0DA47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75828AB1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C0F96C8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D182F3A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3D8A33A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8FADC49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625" w14:paraId="20727E5F" w14:textId="77777777">
        <w:trPr>
          <w:trHeight w:hRule="exact" w:val="283"/>
        </w:trPr>
        <w:tc>
          <w:tcPr>
            <w:tcW w:w="426" w:type="dxa"/>
          </w:tcPr>
          <w:p w14:paraId="0E886B55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28A548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FD97ECF" w14:textId="77777777" w:rsidR="00AC5625" w:rsidRPr="006D79FB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45E294C7" w14:textId="77777777" w:rsidR="00AC562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AC5625" w14:paraId="3C791E42" w14:textId="77777777">
        <w:trPr>
          <w:trHeight w:hRule="exact" w:val="180"/>
        </w:trPr>
        <w:tc>
          <w:tcPr>
            <w:tcW w:w="426" w:type="dxa"/>
          </w:tcPr>
          <w:p w14:paraId="6366C17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1848C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6AD82C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97F60B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6AE247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61B90CB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1328D5F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0A6362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3778D6C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409E4AC5" w14:textId="77777777">
        <w:trPr>
          <w:trHeight w:hRule="exact" w:val="142"/>
        </w:trPr>
        <w:tc>
          <w:tcPr>
            <w:tcW w:w="426" w:type="dxa"/>
          </w:tcPr>
          <w:p w14:paraId="0D8AA26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A84BD0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1559D0C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C76C2D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31D276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407D023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16CADE8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C8E0F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586BA62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34D2A73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066FDB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A21446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94A103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95CDDE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ABAC60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A4C013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D677F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EC4026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:rsidRPr="006D79FB" w14:paraId="78E967DD" w14:textId="77777777">
        <w:trPr>
          <w:trHeight w:hRule="exact" w:val="283"/>
        </w:trPr>
        <w:tc>
          <w:tcPr>
            <w:tcW w:w="426" w:type="dxa"/>
          </w:tcPr>
          <w:p w14:paraId="13A7378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109958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7BA15F7" w14:textId="77777777" w:rsidR="00AC5625" w:rsidRPr="006D79FB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AC5625" w14:paraId="2A08E321" w14:textId="77777777">
        <w:trPr>
          <w:trHeight w:hRule="exact" w:val="283"/>
        </w:trPr>
        <w:tc>
          <w:tcPr>
            <w:tcW w:w="426" w:type="dxa"/>
          </w:tcPr>
          <w:p w14:paraId="2D427FE6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B3162B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0A4B6E2" w14:textId="77777777" w:rsidR="00AC562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AC5625" w14:paraId="14AC4102" w14:textId="77777777">
        <w:trPr>
          <w:trHeight w:hRule="exact" w:val="283"/>
        </w:trPr>
        <w:tc>
          <w:tcPr>
            <w:tcW w:w="426" w:type="dxa"/>
          </w:tcPr>
          <w:p w14:paraId="31FE397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0EF40D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7597D4F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D3006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25C30C4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6BA63E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79818B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0F834D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D0FDD5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649EE3A4" w14:textId="77777777">
        <w:trPr>
          <w:trHeight w:hRule="exact" w:val="284"/>
        </w:trPr>
        <w:tc>
          <w:tcPr>
            <w:tcW w:w="426" w:type="dxa"/>
          </w:tcPr>
          <w:p w14:paraId="2F46A5E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457169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710" w:type="dxa"/>
          </w:tcPr>
          <w:p w14:paraId="5C095A0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CF4522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39C28F4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58DBFF5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E0941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AC5625" w14:paraId="41F864BC" w14:textId="77777777">
        <w:trPr>
          <w:trHeight w:hRule="exact" w:val="283"/>
        </w:trPr>
        <w:tc>
          <w:tcPr>
            <w:tcW w:w="426" w:type="dxa"/>
          </w:tcPr>
          <w:p w14:paraId="3E8FF2E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65759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65CB8C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710" w:type="dxa"/>
          </w:tcPr>
          <w:p w14:paraId="3E29C0D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D7354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523710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BB3248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28C4D7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B85B28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31E405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3A96B05B" w14:textId="77777777" w:rsidR="00AC5625" w:rsidRDefault="00AC56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C5625" w14:paraId="683F4460" w14:textId="77777777">
        <w:trPr>
          <w:trHeight w:hRule="exact" w:val="283"/>
        </w:trPr>
        <w:tc>
          <w:tcPr>
            <w:tcW w:w="426" w:type="dxa"/>
          </w:tcPr>
          <w:p w14:paraId="713D4A5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593DAC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59FE28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710" w:type="dxa"/>
          </w:tcPr>
          <w:p w14:paraId="31C11B5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843E14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F27465A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60C2BC7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9C41B6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35C553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691C0283" w14:textId="77777777">
        <w:trPr>
          <w:trHeight w:hRule="exact" w:val="283"/>
        </w:trPr>
        <w:tc>
          <w:tcPr>
            <w:tcW w:w="426" w:type="dxa"/>
          </w:tcPr>
          <w:p w14:paraId="5E2F05B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FA49F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8F378F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710" w:type="dxa"/>
          </w:tcPr>
          <w:p w14:paraId="6F739FF2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CC046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AD2604D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277" w:type="dxa"/>
          </w:tcPr>
          <w:p w14:paraId="03C5453D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1FDF1C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631371C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:rsidRPr="006D79FB" w14:paraId="0DD2F769" w14:textId="77777777">
        <w:trPr>
          <w:trHeight w:hRule="exact" w:val="142"/>
        </w:trPr>
        <w:tc>
          <w:tcPr>
            <w:tcW w:w="426" w:type="dxa"/>
          </w:tcPr>
          <w:p w14:paraId="7299578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FBF73C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EC9EA91" w14:textId="77777777" w:rsidR="00AC5625" w:rsidRPr="006D79F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6D79FB">
              <w:rPr>
                <w:lang w:val="ru-RU"/>
              </w:rPr>
              <w:br/>
            </w: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5338A2F4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ED0423B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5689B83C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C6DB7BA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82E43EC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1F07732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119976D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625" w14:paraId="5A2CCCC3" w14:textId="77777777">
        <w:trPr>
          <w:trHeight w:hRule="exact" w:val="283"/>
        </w:trPr>
        <w:tc>
          <w:tcPr>
            <w:tcW w:w="426" w:type="dxa"/>
          </w:tcPr>
          <w:p w14:paraId="716A1D35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EEF5E96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00C5C5D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5401448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56E659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0ECFB62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18BDD7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DBD171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6E23388B" w14:textId="77777777">
        <w:trPr>
          <w:trHeight w:hRule="exact" w:val="142"/>
        </w:trPr>
        <w:tc>
          <w:tcPr>
            <w:tcW w:w="426" w:type="dxa"/>
          </w:tcPr>
          <w:p w14:paraId="03B8403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843C9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21673E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69647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03F491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6E41C4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81D7B4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E0E2D9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F74CC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A482E4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573660B3" w14:textId="77777777">
        <w:trPr>
          <w:trHeight w:hRule="exact" w:val="284"/>
        </w:trPr>
        <w:tc>
          <w:tcPr>
            <w:tcW w:w="426" w:type="dxa"/>
          </w:tcPr>
          <w:p w14:paraId="583D30E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89998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FD3D62A" w14:textId="77777777" w:rsidR="00AC5625" w:rsidRDefault="00AC56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10" w:type="dxa"/>
          </w:tcPr>
          <w:p w14:paraId="3CCBE85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9D3EB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C7B44DA" w14:textId="77777777" w:rsidR="00AC5625" w:rsidRDefault="00AC562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100D215C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C588C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F1E447D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:rsidRPr="006D79FB" w14:paraId="56431FD7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C28A571" w14:textId="77777777" w:rsidR="00AC5625" w:rsidRPr="006D79FB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1E5FC7E7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B84B951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DC62E72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6F092F9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625" w14:paraId="5ADAF026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95C96" w14:textId="77777777" w:rsidR="00AC5625" w:rsidRPr="006D79FB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15D1CC66" w14:textId="77777777" w:rsidR="00AC5625" w:rsidRPr="006D79FB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6D79FB">
              <w:rPr>
                <w:lang w:val="ru-RU"/>
              </w:rPr>
              <w:br/>
            </w: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B19BB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93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6E902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3695D5E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D3BF98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DF83A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9C9B96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768248A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BB713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B2281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3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7771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9C0B17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06491E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D3DE77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AE5A1F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6DBB20F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93D86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A3364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26AF5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DF493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C6E64" w14:textId="77777777" w:rsidR="00AC562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1C93B4A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985C7E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52B7F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C6870C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36D5303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EB7C31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0837F1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571814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439719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088022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57" w:type="dxa"/>
          </w:tcPr>
          <w:p w14:paraId="1E28815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2F6395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02F04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AC8078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32E91C9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A87378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629E3A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5D1CE4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2A408D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FB4674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57" w:type="dxa"/>
          </w:tcPr>
          <w:p w14:paraId="3ECA92D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C6F9BD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B981B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7B2D6D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5078115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FAE449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14A208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98DAC2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0D13C1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BB8D56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57" w:type="dxa"/>
          </w:tcPr>
          <w:p w14:paraId="0629D4E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DD8FC4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851E73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9208AC2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5A95F57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3D05ED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19231A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64534B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DC3C96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0D2641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457" w:type="dxa"/>
          </w:tcPr>
          <w:p w14:paraId="4A81445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C275DF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D4D054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ED05D3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485279CB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F64C7D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E14017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645C51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365E7A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D339FF" w14:textId="77777777" w:rsidR="00AC56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2F64D70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A994CB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621761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CBBB66D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F1746E0" w14:textId="77777777" w:rsidR="00AC5625" w:rsidRDefault="00000000">
      <w:pPr>
        <w:rPr>
          <w:sz w:val="0"/>
          <w:szCs w:val="0"/>
        </w:rPr>
      </w:pPr>
      <w:r>
        <w:br w:type="page"/>
      </w:r>
    </w:p>
    <w:p w14:paraId="5B06C8F4" w14:textId="77777777" w:rsidR="00AC5625" w:rsidRDefault="00AC5625">
      <w:pPr>
        <w:sectPr w:rsidR="00AC562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6D79FB" w14:paraId="6CEAF07E" w14:textId="77777777" w:rsidTr="00245342">
        <w:trPr>
          <w:trHeight w:hRule="exact" w:val="284"/>
        </w:trPr>
        <w:tc>
          <w:tcPr>
            <w:tcW w:w="3828" w:type="dxa"/>
          </w:tcPr>
          <w:p w14:paraId="45E3CADD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EEA66C9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1761972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ABAD785" w14:textId="77777777" w:rsidR="006D79FB" w:rsidRDefault="006D79FB" w:rsidP="0024534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6D79FB" w14:paraId="1FD94DF5" w14:textId="77777777" w:rsidTr="00245342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0C18F043" w14:textId="77777777" w:rsidR="006D79FB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33C5EFC4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B8BF93C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E55421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9FB" w:rsidRPr="005C2EDA" w14:paraId="35AF6710" w14:textId="77777777" w:rsidTr="00245342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906CEB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67B1F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Старший преподаватель, Логинов Денис Васильевич _________________</w:t>
            </w:r>
          </w:p>
        </w:tc>
      </w:tr>
      <w:tr w:rsidR="006D79FB" w:rsidRPr="005C2EDA" w14:paraId="0FDE42B9" w14:textId="77777777" w:rsidTr="00245342">
        <w:trPr>
          <w:trHeight w:hRule="exact" w:val="1418"/>
        </w:trPr>
        <w:tc>
          <w:tcPr>
            <w:tcW w:w="3828" w:type="dxa"/>
          </w:tcPr>
          <w:p w14:paraId="251195AC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EA7BE8D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446039B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D055016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9FB" w14:paraId="0D97A810" w14:textId="77777777" w:rsidTr="00245342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B267CE" w14:textId="77777777" w:rsidR="006D79FB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4345374E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16793A3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9FB" w14:paraId="29DD749D" w14:textId="77777777" w:rsidTr="00245342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E172B1B" w14:textId="77777777" w:rsidR="006D79FB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6D79FB" w14:paraId="1631BCB5" w14:textId="77777777" w:rsidTr="00245342">
        <w:trPr>
          <w:trHeight w:hRule="exact" w:val="283"/>
        </w:trPr>
        <w:tc>
          <w:tcPr>
            <w:tcW w:w="3828" w:type="dxa"/>
          </w:tcPr>
          <w:p w14:paraId="2FCF81A7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6ADBC9C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2297774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D85B41" w14:textId="77777777" w:rsidR="006D79FB" w:rsidRDefault="006D79FB" w:rsidP="002453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9FB" w:rsidRPr="005C2EDA" w14:paraId="51EFBBFE" w14:textId="77777777" w:rsidTr="00245342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213B68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67B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4EF0BB7A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4552817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9FB" w:rsidRPr="005C2EDA" w14:paraId="63417772" w14:textId="77777777" w:rsidTr="00245342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0BDD9B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67B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F67B1F">
              <w:rPr>
                <w:lang w:val="ru-RU"/>
              </w:rPr>
              <w:br/>
            </w:r>
            <w:r w:rsidRPr="00F67B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6D79FB" w:rsidRPr="005C2EDA" w14:paraId="089563F5" w14:textId="77777777" w:rsidTr="00245342">
        <w:trPr>
          <w:trHeight w:hRule="exact" w:val="283"/>
        </w:trPr>
        <w:tc>
          <w:tcPr>
            <w:tcW w:w="3828" w:type="dxa"/>
          </w:tcPr>
          <w:p w14:paraId="61903F3B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5D6AD12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7BA884B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A0B8FB8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9FB" w:rsidRPr="005C2EDA" w14:paraId="6AF6C999" w14:textId="77777777" w:rsidTr="00245342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2866DF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67B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36FF740B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113AD94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9FB" w14:paraId="71B164C0" w14:textId="77777777" w:rsidTr="00245342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8A0F3B0" w14:textId="77777777" w:rsidR="006D79FB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6D79FB" w:rsidRPr="005C2EDA" w14:paraId="02DFE104" w14:textId="77777777" w:rsidTr="00245342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731455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67B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6D79FB" w:rsidRPr="005C2EDA" w14:paraId="4C4781EC" w14:textId="77777777" w:rsidTr="00245342">
        <w:trPr>
          <w:trHeight w:hRule="exact" w:val="567"/>
        </w:trPr>
        <w:tc>
          <w:tcPr>
            <w:tcW w:w="3828" w:type="dxa"/>
          </w:tcPr>
          <w:p w14:paraId="61C80BA7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273DE29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21EA93B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D4F0A36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9FB" w:rsidRPr="005C2EDA" w14:paraId="12D2EA53" w14:textId="77777777" w:rsidTr="00245342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501F6F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67B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6D79FB" w:rsidRPr="005C2EDA" w14:paraId="4535C7BE" w14:textId="77777777" w:rsidTr="00245342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0743583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6D79FB" w:rsidRPr="005C2EDA" w14:paraId="1B91A5B7" w14:textId="77777777" w:rsidTr="00245342">
        <w:trPr>
          <w:trHeight w:hRule="exact" w:val="283"/>
        </w:trPr>
        <w:tc>
          <w:tcPr>
            <w:tcW w:w="3828" w:type="dxa"/>
          </w:tcPr>
          <w:p w14:paraId="3B3CA61B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0BD2ABC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41D285F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DA26F39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9FB" w:rsidRPr="005C2EDA" w14:paraId="711C422C" w14:textId="77777777" w:rsidTr="00245342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8F2650" w14:textId="77777777" w:rsidR="006D79FB" w:rsidRDefault="006D79FB" w:rsidP="0024534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37BD93D2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EDCA113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к.п.н. доцент Рябинин Сергей Петрович</w:t>
            </w:r>
            <w:r w:rsidRPr="00F67B1F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6D79FB" w:rsidRPr="005C2EDA" w14:paraId="14D9228A" w14:textId="77777777" w:rsidTr="00245342">
        <w:trPr>
          <w:trHeight w:hRule="exact" w:val="283"/>
        </w:trPr>
        <w:tc>
          <w:tcPr>
            <w:tcW w:w="3828" w:type="dxa"/>
          </w:tcPr>
          <w:p w14:paraId="64237DF4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0A3F01A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C3EF5F3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66E69AE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9FB" w:rsidRPr="005C2EDA" w14:paraId="73CD5206" w14:textId="77777777" w:rsidTr="00245342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90EB1F1" w14:textId="77777777" w:rsidR="006D79FB" w:rsidRPr="00F67B1F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19.02.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 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6D79FB" w:rsidRPr="005C2EDA" w14:paraId="2949468F" w14:textId="77777777" w:rsidTr="00245342">
        <w:trPr>
          <w:trHeight w:hRule="exact" w:val="142"/>
        </w:trPr>
        <w:tc>
          <w:tcPr>
            <w:tcW w:w="3828" w:type="dxa"/>
          </w:tcPr>
          <w:p w14:paraId="26D0AA77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E285B7E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D4AB675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6467D80" w14:textId="77777777" w:rsidR="006D79FB" w:rsidRPr="00F67B1F" w:rsidRDefault="006D79FB" w:rsidP="002453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9FB" w14:paraId="4506959D" w14:textId="77777777" w:rsidTr="00245342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B24921E" w14:textId="77777777" w:rsidR="006D79FB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 УГН(С)</w:t>
            </w:r>
          </w:p>
        </w:tc>
      </w:tr>
      <w:tr w:rsidR="006D79FB" w14:paraId="178937C6" w14:textId="77777777" w:rsidTr="00245342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8A686AC" w14:textId="77777777" w:rsidR="006D79FB" w:rsidRDefault="006D79FB" w:rsidP="002453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15FB2AA3" w14:textId="77777777" w:rsidR="00AC5625" w:rsidRDefault="00000000">
      <w:pPr>
        <w:rPr>
          <w:sz w:val="0"/>
          <w:szCs w:val="0"/>
        </w:rPr>
      </w:pPr>
      <w:r>
        <w:br w:type="page"/>
      </w:r>
    </w:p>
    <w:p w14:paraId="5F9F7100" w14:textId="77777777" w:rsidR="00AC5625" w:rsidRDefault="00AC5625">
      <w:pPr>
        <w:sectPr w:rsidR="00AC56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AC5625" w14:paraId="6774D577" w14:textId="77777777">
        <w:trPr>
          <w:trHeight w:hRule="exact" w:val="284"/>
        </w:trPr>
        <w:tc>
          <w:tcPr>
            <w:tcW w:w="766" w:type="dxa"/>
          </w:tcPr>
          <w:p w14:paraId="02BEF94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36DB7F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3747C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AC9DEB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D70B24B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AC5625" w14:paraId="6B4AC74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82E1791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AC5625" w14:paraId="5C46F04D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BD213" w14:textId="77777777" w:rsidR="00AC5625" w:rsidRDefault="00AC56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C5625" w14:paraId="1FEA50F2" w14:textId="77777777">
        <w:trPr>
          <w:trHeight w:hRule="exact" w:val="284"/>
        </w:trPr>
        <w:tc>
          <w:tcPr>
            <w:tcW w:w="766" w:type="dxa"/>
          </w:tcPr>
          <w:p w14:paraId="287DAC2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8429A3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E2299A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06D70B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189D62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:rsidRPr="006D79FB" w14:paraId="7EBBD95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B3015A8" w14:textId="77777777" w:rsidR="00AC5625" w:rsidRPr="006D79F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C5625" w14:paraId="3555BDB3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E824E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9A2C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ГИА</w:t>
            </w:r>
          </w:p>
        </w:tc>
      </w:tr>
      <w:tr w:rsidR="00AC5625" w:rsidRPr="006D79FB" w14:paraId="2AFD9804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B51F9" w14:textId="77777777" w:rsidR="00AC562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4898D" w14:textId="77777777" w:rsidR="00AC5625" w:rsidRPr="006D79F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AC5625" w:rsidRPr="006D79FB" w14:paraId="55890792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D8C9C" w14:textId="77777777" w:rsidR="00AC562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812E0" w14:textId="77777777" w:rsidR="00AC5625" w:rsidRPr="006D79F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6D79FB">
              <w:rPr>
                <w:lang w:val="ru-RU"/>
              </w:rPr>
              <w:br/>
            </w: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AC5625" w:rsidRPr="006D79FB" w14:paraId="51DE9075" w14:textId="77777777">
        <w:trPr>
          <w:trHeight w:hRule="exact" w:val="142"/>
        </w:trPr>
        <w:tc>
          <w:tcPr>
            <w:tcW w:w="766" w:type="dxa"/>
          </w:tcPr>
          <w:p w14:paraId="04F450F9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2BD30745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9CABF5A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21BBF01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D7B6501" w14:textId="77777777" w:rsidR="00AC5625" w:rsidRPr="006D79FB" w:rsidRDefault="00AC56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C5625" w:rsidRPr="006D79FB" w14:paraId="021A507C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258C213" w14:textId="77777777" w:rsidR="00AC5625" w:rsidRPr="006D79FB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AC5625" w:rsidRPr="006D79FB" w14:paraId="605F41E7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E6902" w14:textId="77777777" w:rsidR="00AC5625" w:rsidRPr="006D79FB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6D79FB">
              <w:rPr>
                <w:lang w:val="ru-RU"/>
              </w:rPr>
              <w:br/>
            </w:r>
            <w:r w:rsidRPr="006D79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AC5625" w14:paraId="03970B20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0130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159FFEB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28FB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:rsidRPr="006D79FB" w14:paraId="728F6BA3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BF59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9A1C3" w14:textId="77777777" w:rsidR="00AC5625" w:rsidRPr="006D79F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и задачи адаптивной физической культуры, историю ее становления и</w:t>
            </w:r>
            <w:r w:rsidRPr="006D79FB">
              <w:rPr>
                <w:lang w:val="ru-RU"/>
              </w:rPr>
              <w:br/>
            </w: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в России и за рубежом</w:t>
            </w:r>
          </w:p>
        </w:tc>
      </w:tr>
      <w:tr w:rsidR="00AC5625" w:rsidRPr="006D79FB" w14:paraId="1D452858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1361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4DD29" w14:textId="77777777" w:rsidR="00AC5625" w:rsidRPr="006D79F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понятийный аппарат теории адаптивной физической культуры</w:t>
            </w:r>
          </w:p>
        </w:tc>
      </w:tr>
      <w:tr w:rsidR="00AC5625" w:rsidRPr="006D79FB" w14:paraId="511039B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9762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A6D398" w14:textId="77777777" w:rsidR="00AC5625" w:rsidRPr="006D79F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педагогические принципы работы с детьми с ограниченными</w:t>
            </w:r>
            <w:r w:rsidRPr="006D79FB">
              <w:rPr>
                <w:lang w:val="ru-RU"/>
              </w:rPr>
              <w:br/>
            </w:r>
            <w:r w:rsidRPr="006D79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и ослабленным здоровьем</w:t>
            </w:r>
          </w:p>
        </w:tc>
      </w:tr>
      <w:tr w:rsidR="00AC5625" w14:paraId="4A316EB8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43D5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3AE3E2C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1737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7884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ориентироваться в истории и тенденциях развития адаптивной физической культуры</w:t>
            </w:r>
          </w:p>
        </w:tc>
      </w:tr>
      <w:tr w:rsidR="00AC5625" w14:paraId="6739600F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00E7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6BB3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правильно использовать терминологию в области адаптивной физической культуры</w:t>
            </w:r>
          </w:p>
        </w:tc>
      </w:tr>
      <w:tr w:rsidR="00AC5625" w14:paraId="134A62FB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6FE1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E554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находить и анализировать информацию по теории и истории адаптивной физической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культуры, необходимую для решения профессиональных педагогических проблем,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повышения эффективности педагогической деятельности, профессионального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самообразования и саморазвития</w:t>
            </w:r>
          </w:p>
        </w:tc>
      </w:tr>
      <w:tr w:rsidR="00AC5625" w14:paraId="23E871B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3F70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31FBB18E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FD08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F8A5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знаниями в истории и тенденциях развития адаптивной физической культуры</w:t>
            </w:r>
          </w:p>
        </w:tc>
      </w:tr>
      <w:tr w:rsidR="00AC5625" w14:paraId="59070894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76F0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B1C3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терминологией в области адаптивной физической культуры</w:t>
            </w:r>
          </w:p>
        </w:tc>
      </w:tr>
      <w:tr w:rsidR="00AC5625" w14:paraId="0B2D533F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10D5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CA0BA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информацией по теории и истории адаптивной физической культуры, необходимой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решения профессиональных педагогических проблем, повышения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эффективности педагогической деятельности, профессионального самообразования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саморазвития</w:t>
            </w:r>
          </w:p>
        </w:tc>
      </w:tr>
      <w:tr w:rsidR="00AC5625" w14:paraId="63F3B09F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F41FF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AC5625" w14:paraId="1ECE3313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BAD9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37B45AC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A177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57086D2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C210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B9FA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 информационных источников, применяемых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AC5625" w14:paraId="2AA9AE11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181C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DC4F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приемы структурирования информации; формат оформления результатов поиска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информации, современные средства и устройства информатизации</w:t>
            </w:r>
          </w:p>
        </w:tc>
      </w:tr>
      <w:tr w:rsidR="00AC5625" w14:paraId="40AF962E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78B7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DD3B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порядок их применения и программное обеспечение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в том числе с использованием цифровых средств</w:t>
            </w:r>
          </w:p>
        </w:tc>
      </w:tr>
      <w:tr w:rsidR="00AC5625" w14:paraId="32765D6B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12AD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29ACEDBB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A926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FEA28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задачи для поиска информации, необходимые источники информации</w:t>
            </w:r>
          </w:p>
        </w:tc>
      </w:tr>
      <w:tr w:rsidR="00AC5625" w14:paraId="0CD73A8F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8F89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6D5D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планировать процесс поиска; структурировать получаемую информацию</w:t>
            </w:r>
          </w:p>
        </w:tc>
      </w:tr>
      <w:tr w:rsidR="00AC5625" w14:paraId="07C32680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E271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D639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выделять наиболее значимое в перечне информации</w:t>
            </w:r>
          </w:p>
        </w:tc>
      </w:tr>
      <w:tr w:rsidR="00AC5625" w14:paraId="36F255C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8B34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3CBE940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27D5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FC46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оценки практической значимости результатов поиска использовать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современное программное обеспечение</w:t>
            </w:r>
          </w:p>
        </w:tc>
      </w:tr>
      <w:tr w:rsidR="00AC5625" w14:paraId="060CE593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1F76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D3E5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оформлять результаты поиска, применять средства информационных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технологий для решения профессиональных задач</w:t>
            </w:r>
          </w:p>
        </w:tc>
      </w:tr>
      <w:tr w:rsidR="00AC5625" w14:paraId="031FF5F6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FEFB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B81D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различными цифровыми средствами для решения профессиональных задач</w:t>
            </w:r>
          </w:p>
        </w:tc>
      </w:tr>
      <w:tr w:rsidR="00AC5625" w14:paraId="2FA65036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B9955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1.5.: Анализировать физкультурно-спортивную работу с инвалидами и лицами с ограниченными возможностями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здоровья</w:t>
            </w:r>
          </w:p>
        </w:tc>
      </w:tr>
    </w:tbl>
    <w:p w14:paraId="1A5FFB9D" w14:textId="77777777" w:rsidR="00AC5625" w:rsidRDefault="00000000">
      <w:pPr>
        <w:rPr>
          <w:sz w:val="0"/>
          <w:szCs w:val="0"/>
        </w:rPr>
      </w:pPr>
      <w:r>
        <w:br w:type="page"/>
      </w:r>
    </w:p>
    <w:p w14:paraId="6F448143" w14:textId="77777777" w:rsidR="00AC5625" w:rsidRDefault="00AC5625">
      <w:pPr>
        <w:sectPr w:rsidR="00AC56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625" w14:paraId="5AF34182" w14:textId="77777777">
        <w:trPr>
          <w:trHeight w:hRule="exact" w:val="284"/>
        </w:trPr>
        <w:tc>
          <w:tcPr>
            <w:tcW w:w="3403" w:type="dxa"/>
          </w:tcPr>
          <w:p w14:paraId="321FCF4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95F3B2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56CD34F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AC5625" w14:paraId="439D8E5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500D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52BFF5E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6BA5A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12E95A5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8814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4074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положения Всероссийского физкультурно-спортивного комплекса «Готов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труду и обороне»</w:t>
            </w:r>
          </w:p>
        </w:tc>
      </w:tr>
      <w:tr w:rsidR="00AC5625" w14:paraId="4181F8A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B59A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B2F4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порядок организации и проведения мероприятия по выполнению инвалидами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лицами с ОВЗ нормативов испытаний (тестов)</w:t>
            </w:r>
          </w:p>
        </w:tc>
      </w:tr>
      <w:tr w:rsidR="00AC5625" w14:paraId="05FC783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C350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AD64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 к инвалидам и лицам с ОВЗ, проходящим тестирование по выполнению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нормативов испытаний (тестов)</w:t>
            </w:r>
          </w:p>
        </w:tc>
      </w:tr>
      <w:tr w:rsidR="00AC5625" w14:paraId="2314951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C451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708F59B1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99E7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099F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планировать работу судейской коллегии</w:t>
            </w:r>
          </w:p>
        </w:tc>
      </w:tr>
      <w:tr w:rsidR="00AC5625" w14:paraId="0823CEE6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0C7B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AD7C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пользоваться контрольно-измерительными приборами</w:t>
            </w:r>
          </w:p>
        </w:tc>
      </w:tr>
      <w:tr w:rsidR="00AC5625" w14:paraId="2170934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501A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C608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осуществлять контроль соблюдения участниками тестирования правил выполнения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испытаний (тестов) инвалидами и лицами с ОВЗ</w:t>
            </w:r>
          </w:p>
        </w:tc>
      </w:tr>
      <w:tr w:rsidR="00AC5625" w14:paraId="7E9B24A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F026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1996B84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B1CE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1715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проведения спортивного соревнования или мероприятий по выполнению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нормативов испытаний (тестов) инвалидами и лицами с ОВЗ</w:t>
            </w:r>
          </w:p>
        </w:tc>
      </w:tr>
      <w:tr w:rsidR="00AC5625" w14:paraId="5BF18A9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85E2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1AAC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наблюдать и анализировать спортивных соревнований 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мероприятий по выполнению населением различных возрастных групп нормативов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испытаний (тестов) инвалидами и лицами с ОВЗ</w:t>
            </w:r>
          </w:p>
        </w:tc>
      </w:tr>
      <w:tr w:rsidR="00AC5625" w14:paraId="033BFF5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F2EE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64E0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разработкой и проведением занятий для подготовки инвалидов и лиц с ОВЗ 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выполнению нормативов ВФСК ГТО в соответствии с установленной ступенью</w:t>
            </w:r>
          </w:p>
        </w:tc>
      </w:tr>
      <w:tr w:rsidR="00AC5625" w14:paraId="3DA732E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E96AD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2.1.: Разрабатывать методическое обеспечение для организации и проведения занятий по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физической культуре</w:t>
            </w:r>
          </w:p>
        </w:tc>
      </w:tr>
      <w:tr w:rsidR="00AC5625" w14:paraId="5771DB4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9BB4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0222FE3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5CF6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2B3A8F7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E216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4151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нормативно-методические документы, в области адаптивной физической культуры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</w:t>
            </w:r>
          </w:p>
        </w:tc>
      </w:tr>
      <w:tr w:rsidR="00AC5625" w14:paraId="2F8284C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F90B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FA25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разновидности программ в области адаптивной физической культуры и спорта (с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учетом специфики вида профессиональной деятельности)</w:t>
            </w:r>
          </w:p>
        </w:tc>
      </w:tr>
      <w:tr w:rsidR="00AC5625" w14:paraId="02132E4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C574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C69C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технологию разработки методических материалов, обеспечивающих реализацию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 в области адаптивной физической культуры и спорта</w:t>
            </w:r>
          </w:p>
        </w:tc>
      </w:tr>
      <w:tr w:rsidR="00AC5625" w14:paraId="7D4300A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2D64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2876225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D644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DE99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нормативные документы, в области адаптивной физической культуры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спорта</w:t>
            </w:r>
          </w:p>
        </w:tc>
      </w:tr>
      <w:tr w:rsidR="00AC5625" w14:paraId="76A7804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116B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2190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программы, реализуемые в области адаптивной физической культуры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спорта (с учетом специфики вида профессиональной деятельности)</w:t>
            </w:r>
          </w:p>
        </w:tc>
      </w:tr>
      <w:tr w:rsidR="00AC5625" w14:paraId="406E7C3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20AD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710D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осуществлять разработку методических и дидактических материалов,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обеспечивающих реализацию программ в области адаптивной физической культуры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спорта</w:t>
            </w:r>
          </w:p>
        </w:tc>
      </w:tr>
      <w:tr w:rsidR="00AC5625" w14:paraId="49CE4AC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0684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07FBFA6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16C6D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D6580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изучением и анализом программ, реализуемых в области адаптивной физической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культуры (с учетом специфики вида профессиональной деятельности)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методических материалов, обеспечивающих их реализацию</w:t>
            </w:r>
          </w:p>
        </w:tc>
      </w:tr>
      <w:tr w:rsidR="00AC5625" w14:paraId="78184F5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236E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134E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планированием занятий по программам, реализуемым в области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культуры с учетом их специфики, решаемых задач, применяемых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 технологий</w:t>
            </w:r>
          </w:p>
        </w:tc>
      </w:tr>
      <w:tr w:rsidR="00AC5625" w14:paraId="65E5CD3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A8EED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04C8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разработкой методических и дидактических материалов, обеспечивающих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реализацию программ в области адаптивной физической культуры и спорта,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 физкультурно-оздоровительной и спортивно-массовой работы</w:t>
            </w:r>
          </w:p>
        </w:tc>
      </w:tr>
      <w:tr w:rsidR="00AC5625" w14:paraId="4D6C0763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F54FB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2.2.: Систематизировать педагогический опыт на основе изучения профессиональной литературы, самоанализа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AC5625" w14:paraId="52CC528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4318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00E6787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87842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605D1EB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8E12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1455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достижения отечественной науки в области адаптивной физической культуры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</w:t>
            </w:r>
          </w:p>
        </w:tc>
      </w:tr>
      <w:tr w:rsidR="00AC5625" w14:paraId="16880646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700C1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D0F1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передовой практический опыт в области адаптивной физической культуры и спорта</w:t>
            </w:r>
          </w:p>
        </w:tc>
      </w:tr>
      <w:tr w:rsidR="00AC5625" w14:paraId="3EB8D339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5720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3BAF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разновидности профессиональной литературы ее специфика и назначение</w:t>
            </w:r>
          </w:p>
        </w:tc>
      </w:tr>
      <w:tr w:rsidR="00AC5625" w14:paraId="40C5F2F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C19C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712EE81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6910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65BD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изучать и систематизировать базовые знания и передовой опыт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</w:t>
            </w:r>
          </w:p>
        </w:tc>
      </w:tr>
    </w:tbl>
    <w:p w14:paraId="2F8B1DD7" w14:textId="77777777" w:rsidR="00AC5625" w:rsidRDefault="00000000">
      <w:pPr>
        <w:rPr>
          <w:sz w:val="0"/>
          <w:szCs w:val="0"/>
        </w:rPr>
      </w:pPr>
      <w:r>
        <w:br w:type="page"/>
      </w:r>
    </w:p>
    <w:p w14:paraId="07048645" w14:textId="77777777" w:rsidR="00AC5625" w:rsidRDefault="00AC5625">
      <w:pPr>
        <w:sectPr w:rsidR="00AC56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625" w14:paraId="1745FA6E" w14:textId="77777777">
        <w:trPr>
          <w:trHeight w:hRule="exact" w:val="284"/>
        </w:trPr>
        <w:tc>
          <w:tcPr>
            <w:tcW w:w="3403" w:type="dxa"/>
          </w:tcPr>
          <w:p w14:paraId="539FAB4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F7AB50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180DA5E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AC5625" w14:paraId="273B228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4FCD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859F4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систематизировать и отбирать информацию для решения конкретных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 задач</w:t>
            </w:r>
          </w:p>
        </w:tc>
      </w:tr>
      <w:tr w:rsidR="00AC5625" w14:paraId="5A3AE89A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A9864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1A38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информацию для решения конкретных профессиональных задач</w:t>
            </w:r>
          </w:p>
        </w:tc>
      </w:tr>
      <w:tr w:rsidR="00AC5625" w14:paraId="3A94EA3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A3A2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2E4EE25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92A5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A7C4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изучения и обобщения передового опыта в области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культуры и спорта</w:t>
            </w:r>
          </w:p>
        </w:tc>
      </w:tr>
      <w:tr w:rsidR="00AC5625" w14:paraId="50FBD5B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E447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5D57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поиска и отбора учебной и учебно-методической литературы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спорта, необходимой для решения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 задач</w:t>
            </w:r>
          </w:p>
        </w:tc>
      </w:tr>
      <w:tr w:rsidR="00AC5625" w14:paraId="22DB12D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33F0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D6A09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изучения учебной и учебно-методической литературы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спорта, необходимой для решения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 задач</w:t>
            </w:r>
          </w:p>
        </w:tc>
      </w:tr>
      <w:tr w:rsidR="00AC5625" w14:paraId="419E409A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EFAF4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2.3.: Оформлять результаты методической и исследовательской деятельности в виде выступлений, докладов,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отчетов и другие</w:t>
            </w:r>
          </w:p>
        </w:tc>
      </w:tr>
      <w:tr w:rsidR="00AC5625" w14:paraId="659E986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1253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1E47716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ABD2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21733F4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6A6B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728C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 к оформлению результатов методической и исследовательской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инвалидов и лиц с ОВЗ</w:t>
            </w:r>
          </w:p>
        </w:tc>
      </w:tr>
      <w:tr w:rsidR="00AC5625" w14:paraId="3C02F9A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EF4A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CD2E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процедуры выступления и защиты результатов методической и исследовательской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работы инвалидов и лиц с ОВЗ</w:t>
            </w:r>
          </w:p>
        </w:tc>
      </w:tr>
      <w:tr w:rsidR="00AC5625" w14:paraId="534CC6CD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F3A9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7163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собственной профессиональной деятельности</w:t>
            </w:r>
          </w:p>
        </w:tc>
      </w:tr>
      <w:tr w:rsidR="00AC5625" w14:paraId="4008BA8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3797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0113B17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7B7A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CBAB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готовить и оформлять результаты методической, исследовательской и проектной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 инвалидами и лицами с ограниченными возможностями здоровья</w:t>
            </w:r>
          </w:p>
        </w:tc>
      </w:tr>
      <w:tr w:rsidR="00AC5625" w14:paraId="506FF78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AB69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B420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представлять и защищать результаты методической, исследовательской и проектной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 инвалидами и лицами с ограниченными возможностями здоровья</w:t>
            </w:r>
          </w:p>
        </w:tc>
      </w:tr>
      <w:tr w:rsidR="00AC5625" w14:paraId="15F67765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6F33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D7FA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представлять результаты собственной профессиональной деятельности</w:t>
            </w:r>
          </w:p>
        </w:tc>
      </w:tr>
      <w:tr w:rsidR="00AC5625" w14:paraId="1401C86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F15B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22FCF15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201F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245C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подготовкой и оформлением результатов методической и исследовательской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 инвалидами и лицами с ограниченными возможностями здоровья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виде выступлений, докладов, отчѐтов, методических разработок и др.</w:t>
            </w:r>
          </w:p>
        </w:tc>
      </w:tr>
      <w:tr w:rsidR="00AC5625" w14:paraId="28F50F3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25F1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76ED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демонстрации результатов методической и исследовательской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 инвалидами и лицами с ограниченными возможностями здоровья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виде выступлений, докладов, отчѐтов, методических разработок и др.</w:t>
            </w:r>
          </w:p>
        </w:tc>
      </w:tr>
      <w:tr w:rsidR="00AC5625" w14:paraId="73215BD8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69A2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3F7A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оформлением портфолио профессиональных достижений</w:t>
            </w:r>
          </w:p>
        </w:tc>
      </w:tr>
      <w:tr w:rsidR="00AC5625" w14:paraId="214B78E4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D6FEB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2.4.: Осуществлять исследовательскую и проектную деятельность в области адаптивной физической культуры</w:t>
            </w:r>
          </w:p>
        </w:tc>
      </w:tr>
      <w:tr w:rsidR="00AC5625" w14:paraId="5936431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9999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7B5B0AA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8D89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06F83E6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3852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8DC4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организации исследовательской и проектной деятельности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</w:t>
            </w:r>
          </w:p>
        </w:tc>
      </w:tr>
      <w:tr w:rsidR="00AC5625" w14:paraId="70EF05A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7FCE4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AB06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планирования педагогического исследования и проектирования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</w:t>
            </w:r>
          </w:p>
        </w:tc>
      </w:tr>
      <w:tr w:rsidR="00AC5625" w14:paraId="163252C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909D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BA19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методику выполнения педагогического исследования и проектирования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</w:t>
            </w:r>
          </w:p>
        </w:tc>
      </w:tr>
      <w:tr w:rsidR="00AC5625" w14:paraId="11211F4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E75F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62BCEDF7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A0C1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E764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тему, цель и задачи в области адаптивной физической культуры</w:t>
            </w:r>
          </w:p>
        </w:tc>
      </w:tr>
      <w:tr w:rsidR="00AC5625" w14:paraId="3699EA1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20AF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B048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планировать исследовательскую и проектную деятельность в области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культуры</w:t>
            </w:r>
          </w:p>
        </w:tc>
      </w:tr>
      <w:tr w:rsidR="00AC5625" w14:paraId="7A05CF0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5500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C5C8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осуществлять взаимодействие с руководителем, а также с другими участниками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совместной проектной и исследовательской деятельности в области адаптивной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культуры</w:t>
            </w:r>
          </w:p>
        </w:tc>
      </w:tr>
      <w:tr w:rsidR="00AC5625" w14:paraId="63BA9FE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322C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3352CA5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48EA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313F3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основами организации исследовательской и проектной деятельности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</w:t>
            </w:r>
          </w:p>
        </w:tc>
      </w:tr>
      <w:tr w:rsidR="00AC5625" w14:paraId="67F77E8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94FA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0E67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основами планирования педагогического исследования и проектирования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</w:t>
            </w:r>
          </w:p>
        </w:tc>
      </w:tr>
      <w:tr w:rsidR="00AC5625" w14:paraId="1EA6ECB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D427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C28D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методикой выполнения педагогического исследования и проектирования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</w:t>
            </w:r>
          </w:p>
        </w:tc>
      </w:tr>
    </w:tbl>
    <w:p w14:paraId="04D3D597" w14:textId="77777777" w:rsidR="00AC5625" w:rsidRDefault="00000000">
      <w:pPr>
        <w:rPr>
          <w:sz w:val="0"/>
          <w:szCs w:val="0"/>
        </w:rPr>
      </w:pPr>
      <w:r>
        <w:br w:type="page"/>
      </w:r>
    </w:p>
    <w:p w14:paraId="4DB5C2AB" w14:textId="77777777" w:rsidR="00AC5625" w:rsidRDefault="00AC5625">
      <w:pPr>
        <w:sectPr w:rsidR="00AC56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AC5625" w14:paraId="16984BC7" w14:textId="77777777">
        <w:trPr>
          <w:trHeight w:hRule="exact" w:val="284"/>
        </w:trPr>
        <w:tc>
          <w:tcPr>
            <w:tcW w:w="3403" w:type="dxa"/>
          </w:tcPr>
          <w:p w14:paraId="50F9F88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0C04E2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82F25B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AC5625" w14:paraId="6B7D690A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FC60A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3.3.: Осуществлять контроль и учет, оценивать процесс и результаты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AC5625" w14:paraId="64792ED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384C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5808F6E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6CD9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10AF020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439A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5B28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и организация педагогического наблюдения, других методов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педагогической диагностики, принципы и приемы интерпретации полученных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</w:p>
        </w:tc>
      </w:tr>
      <w:tr w:rsidR="00AC5625" w14:paraId="26163BB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D41E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5E45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оценивания процесса и результатов деятельности занимающихся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тренировочных занятиях и спортивных соревнованиях по виду адаптивного спорта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(группе спортивных дисциплин)</w:t>
            </w:r>
          </w:p>
        </w:tc>
      </w:tr>
      <w:tr w:rsidR="00AC5625" w14:paraId="5405D6B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CDDD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6D06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понятия и виды качественных и количественных оценок, возможности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ограничения их использования для оценивания процесса и результатов деятельности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занимающихся на тренировочных занятиях и спортивных соревнованиях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AC5625" w14:paraId="5CB5CB6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ACF0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2FE0162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9631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A80E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создавать педагогические условия для формирования и развития самостоятельного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 и оценки инвалидами и лицами с ОВЗ процесса и результатов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тренировочных занятий по виду адаптивного спорта (группе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дисциплин)</w:t>
            </w:r>
          </w:p>
        </w:tc>
      </w:tr>
      <w:tr w:rsidR="00AC5625" w14:paraId="4709D4B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FAAA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23DC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ход и результаты проведенных тренировочных занятий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установления соответствия содержания, методов и средств поставленным целям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задачам, интерпретировать и использовать в работе полученные результаты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коррекции собственной деятельности</w:t>
            </w:r>
          </w:p>
        </w:tc>
      </w:tr>
      <w:tr w:rsidR="00AC5625" w14:paraId="54B298E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231E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0E7A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формы, методы и средства оценивания процесса и результатов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инвалидов и лиц с ОВЗ при проведении тренировочных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адаптивным спортом по основным разделам спортивной подготовки</w:t>
            </w:r>
          </w:p>
        </w:tc>
      </w:tr>
      <w:tr w:rsidR="00AC5625" w14:paraId="46B7B75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09D1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63095F3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1C76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C37E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контроля и оценки деятельности занимающихся на тренировочных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занятиях и спортивных соревнованиях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спортивных дисциплин), в том числе в рамках установленных форм аттестации (при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наличии)</w:t>
            </w:r>
          </w:p>
        </w:tc>
      </w:tr>
      <w:tr w:rsidR="00AC5625" w14:paraId="781C447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60FE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ECEBB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текущего контроля, помощи инвалидам и лицам с ОВЗ в коррекции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и поведения на тренировочных занятиях по виду адаптивного спорта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(группе спортивных дисциплин)</w:t>
            </w:r>
          </w:p>
        </w:tc>
      </w:tr>
      <w:tr w:rsidR="00AC5625" w14:paraId="3FA4B4B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7B79C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B742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анализировать и интерпретировать результаты педагогического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 и оценки</w:t>
            </w:r>
          </w:p>
        </w:tc>
      </w:tr>
      <w:tr w:rsidR="00AC5625" w14:paraId="316D415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4DC1E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AC5625" w14:paraId="6801713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17E2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750B9C6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0222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11DE9E3E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BA13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387D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учетно-отчетную документацию и требования к ее ведению</w:t>
            </w:r>
          </w:p>
        </w:tc>
      </w:tr>
      <w:tr w:rsidR="00AC5625" w14:paraId="6886157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97C4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17BC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текущую отчетность на бумажных и электронных носителях по утвержденным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формам</w:t>
            </w:r>
          </w:p>
        </w:tc>
      </w:tr>
      <w:tr w:rsidR="00AC5625" w14:paraId="0010A09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1B15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E662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AC5625" w14:paraId="62E913D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D4E7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1F75CC5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ABCF7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3934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составлять текущую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AC5625" w14:paraId="6B09C11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D966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0A57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составлять периодическую отчетность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AC5625" w14:paraId="2203A9F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0916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6E95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вести документацию, обеспечивающей реализацию спортивных программ в области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культуры и спорта</w:t>
            </w:r>
          </w:p>
        </w:tc>
      </w:tr>
      <w:tr w:rsidR="00AC5625" w14:paraId="666D01C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C5B7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353E80B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9EF3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AA73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ведения документации, обеспечивающей реализацию спортивных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 в области адаптивной физической культуры и спорта</w:t>
            </w:r>
          </w:p>
        </w:tc>
      </w:tr>
      <w:tr w:rsidR="00AC5625" w14:paraId="1F54656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BBC5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4949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навком составления текущей отчетности на бумажных и электронных носителях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утвержденным формам</w:t>
            </w:r>
          </w:p>
        </w:tc>
      </w:tr>
      <w:tr w:rsidR="00AC5625" w14:paraId="340BF90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2FB6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2A5B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навком составления периодической отчетности на бумажных и электронных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носителях по утвержденным формам</w:t>
            </w:r>
          </w:p>
        </w:tc>
      </w:tr>
      <w:tr w:rsidR="00AC5625" w14:paraId="21DFCB1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E61EE" w14:textId="77777777" w:rsidR="00AC56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3.5.: Анализировать тренировочный процесс и соревновательную деятельность занимающихся в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</w:tbl>
    <w:p w14:paraId="218007B4" w14:textId="77777777" w:rsidR="00AC5625" w:rsidRDefault="00000000">
      <w:pPr>
        <w:rPr>
          <w:sz w:val="0"/>
          <w:szCs w:val="0"/>
        </w:rPr>
      </w:pPr>
      <w:r>
        <w:br w:type="page"/>
      </w:r>
    </w:p>
    <w:p w14:paraId="47B45B02" w14:textId="77777777" w:rsidR="00AC5625" w:rsidRDefault="00AC5625">
      <w:pPr>
        <w:sectPr w:rsidR="00AC56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381"/>
        <w:gridCol w:w="1124"/>
        <w:gridCol w:w="1002"/>
        <w:gridCol w:w="721"/>
        <w:gridCol w:w="1146"/>
        <w:gridCol w:w="1286"/>
        <w:gridCol w:w="719"/>
        <w:gridCol w:w="422"/>
        <w:gridCol w:w="1005"/>
      </w:tblGrid>
      <w:tr w:rsidR="00AC5625" w14:paraId="182F85D5" w14:textId="77777777">
        <w:trPr>
          <w:trHeight w:hRule="exact" w:val="284"/>
        </w:trPr>
        <w:tc>
          <w:tcPr>
            <w:tcW w:w="993" w:type="dxa"/>
          </w:tcPr>
          <w:p w14:paraId="6D1434A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3B354EE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20B23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608CB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F041C6D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BC385C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6EFC04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6B0BC0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52A875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B97589F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AC5625" w14:paraId="6BC6E325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E0D7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C5625" w14:paraId="00B9A2EC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4F1B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C5625" w14:paraId="38EA14D4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BD60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DCCE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нормативные документы, регламентирующие тренировочный процесс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соревновательную деятельность занимающихся в виде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AC5625" w14:paraId="441CF6E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2DE63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6176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цели и задачи спортивной подготовки по виду адаптивного спорта (группе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спортивных дисциплин)</w:t>
            </w:r>
          </w:p>
        </w:tc>
      </w:tr>
      <w:tr w:rsidR="00AC5625" w14:paraId="3B43908B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8DB0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67C1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направления, содержание, формы организации спортивной подготовки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AC5625" w14:paraId="4BF9A3C8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CE6A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C5625" w14:paraId="067AB44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D06F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0633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тренировочный процесс и соревновательную деятельность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занимающихся в виде адаптивного спорта (группе спортивных дисциплин)</w:t>
            </w:r>
          </w:p>
        </w:tc>
      </w:tr>
      <w:tr w:rsidR="00AC5625" w14:paraId="192420C3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3FC3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E8DD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цели и задачи спортивной подготовки по виду адаптивного спорта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(группе спортивных дисциплин)</w:t>
            </w:r>
          </w:p>
        </w:tc>
      </w:tr>
      <w:tr w:rsidR="00AC5625" w14:paraId="0B11602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9A06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B2E6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направления, содержание, формы организации спортивной подготовки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виду адаптивного спорта (группе спортивных дисциплин)</w:t>
            </w:r>
          </w:p>
        </w:tc>
      </w:tr>
      <w:tr w:rsidR="00AC5625" w14:paraId="7498CA96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3379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C5625" w14:paraId="2B926DA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0CCD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E05D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навыком анализа тренировочного процесса и соревновательной деятельности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занимающихся в виде адаптивного спорта (группе спортивных дисциплин)</w:t>
            </w:r>
          </w:p>
        </w:tc>
      </w:tr>
      <w:tr w:rsidR="00AC5625" w14:paraId="2D486D00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699F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E0FF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определять цели и задачи спортивной подготовки по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адаптивного спорта (группе спортивных дисциплин)</w:t>
            </w:r>
          </w:p>
        </w:tc>
      </w:tr>
      <w:tr w:rsidR="00AC5625" w14:paraId="176F2028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A57C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6C27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способностью определять направления, содержание, формы организации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спортивной подготовки по виду адаптивного спорта (группе спортивных дисциплин)</w:t>
            </w:r>
          </w:p>
        </w:tc>
      </w:tr>
      <w:tr w:rsidR="00AC5625" w14:paraId="3F8C6C33" w14:textId="77777777">
        <w:trPr>
          <w:trHeight w:hRule="exact" w:val="142"/>
        </w:trPr>
        <w:tc>
          <w:tcPr>
            <w:tcW w:w="993" w:type="dxa"/>
          </w:tcPr>
          <w:p w14:paraId="1D31589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0920DD0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CBD0D2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16F77C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62118C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EC158A0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A71B809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7ADF6C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7E205E5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508D97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1E6BFA49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91FA790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AC5625" w14:paraId="3BEE0C46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D7420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CAC8B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41DD3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8EC83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634A8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08AEED6C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6FA4A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CA940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2305B0DA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E624E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AC5625" w14:paraId="5FF83B32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9AD46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93A16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Раздел 1. Подготовка к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демоэкзамену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627CC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193B9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D1F84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EAF71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D6D80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E8D1C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AC5625" w14:paraId="76D51BF5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3C6B4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AC38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подготовка 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проведению демонстрационного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экзамена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CE21A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AA5CF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7D00B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4ECC6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C12F0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F6512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AC5625" w14:paraId="1CABA902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E7D96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4DFC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 к проведению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демонстрационного экзамена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4A7C10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63B51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E7389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311D5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FE1A8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0DC99" w14:textId="77777777" w:rsidR="00AC5625" w:rsidRDefault="00AC56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AC5625" w14:paraId="608E7818" w14:textId="77777777">
        <w:trPr>
          <w:trHeight w:hRule="exact" w:val="284"/>
        </w:trPr>
        <w:tc>
          <w:tcPr>
            <w:tcW w:w="993" w:type="dxa"/>
          </w:tcPr>
          <w:p w14:paraId="007F79E3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3573A9DF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489087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7DD590B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1ADD836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4C419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97D43F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5A5ACE8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FE7070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D04E9E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68AC93E9" w14:textId="77777777">
        <w:trPr>
          <w:trHeight w:hRule="exact" w:val="42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4A21280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AC5625" w14:paraId="5B0D5DE3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34290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AC5625" w14:paraId="06F28C9F" w14:textId="77777777">
        <w:trPr>
          <w:trHeight w:hRule="exact" w:val="563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7A38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Физическая культура как предмет научного познания. Общая характеристика научно-методических основ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системы физического воспитания. Классификация научных исследований: теоретические, эмпирические, фундаментальные,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прикладные.</w:t>
            </w:r>
          </w:p>
          <w:p w14:paraId="2DAA737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Физическая культура как учебный предмет в высшем учебном заведении. Цели, задачи, формы физического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воспитания; распределение студентов по учебным группам.</w:t>
            </w:r>
          </w:p>
          <w:p w14:paraId="7F1CD09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Определение понятия «Выносливость». Виды выносливости (общая, специальная). Сенситивные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(чувствительные) периоды развития общей выносливости.</w:t>
            </w:r>
          </w:p>
          <w:p w14:paraId="0F7AC5FD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Определение понятия «Сила». Виды физического качества «сила». Сенситивные (чувствительные) периоды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 силы.</w:t>
            </w:r>
          </w:p>
          <w:p w14:paraId="740A371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Определение понятия «Гибкость». Виды гибкости. Сенситивные (чувствительные) периоды развития гибкости.</w:t>
            </w:r>
          </w:p>
          <w:p w14:paraId="46EFCEA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Аэробная и анаэробная производительности организма. Основные закономерности их развития (раскрыть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примере выносливости).</w:t>
            </w:r>
          </w:p>
          <w:p w14:paraId="78D70B1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Физиологические основы фазы суперкомпенсации.</w:t>
            </w:r>
          </w:p>
          <w:p w14:paraId="6CD092CB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Физиологическое обоснование основных компонентов физической нагрузки (интенсивность, продолжительность,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длительность интервалов отдыха, характер отдыха, объем нагрузки).</w:t>
            </w:r>
          </w:p>
          <w:p w14:paraId="189C6D4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Физиологические механизмы организма предстартового состояния. Виды и типы предстартовых реакций.</w:t>
            </w:r>
          </w:p>
          <w:p w14:paraId="44184C07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Критерии определения состояния здоровья (соматическое, социальное, абсолютное, практическое).</w:t>
            </w:r>
          </w:p>
          <w:p w14:paraId="7329743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Методы оценки уровня физического развития занимающихся физкультурно-оздоровительной деятельностью.</w:t>
            </w:r>
          </w:p>
          <w:p w14:paraId="185C73B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Методы оценки функционального состояния сердечно-сосудистой и дыхательной систем организма при занятиях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культуры и спортом.</w:t>
            </w:r>
          </w:p>
          <w:p w14:paraId="2DD0188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Методы оценки состояния опорно-двигательного аппарата при занятиях физической культуры и спортом.</w:t>
            </w:r>
          </w:p>
          <w:p w14:paraId="234B011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Методы контроля (педагогические наблюдения, опросы, анкетирования, тестирование, контрольные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соревнования). Привести практический пример сравнения результатов тестирования в предварительном, текущем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итоговом контроле.</w:t>
            </w:r>
          </w:p>
          <w:p w14:paraId="0F7497D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Определение понятия «Оздоровительная физическая культура», «Реабилитация», «Реадаптация», «Рекреация».</w:t>
            </w:r>
          </w:p>
        </w:tc>
      </w:tr>
    </w:tbl>
    <w:p w14:paraId="22095DFF" w14:textId="77777777" w:rsidR="00AC5625" w:rsidRDefault="00000000">
      <w:pPr>
        <w:rPr>
          <w:sz w:val="0"/>
          <w:szCs w:val="0"/>
        </w:rPr>
      </w:pPr>
      <w:r>
        <w:br w:type="page"/>
      </w:r>
    </w:p>
    <w:p w14:paraId="5C67B5E2" w14:textId="77777777" w:rsidR="00AC5625" w:rsidRDefault="00AC5625">
      <w:pPr>
        <w:sectPr w:rsidR="00AC56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AC5625" w14:paraId="696D5506" w14:textId="77777777">
        <w:trPr>
          <w:trHeight w:hRule="exact" w:val="284"/>
        </w:trPr>
        <w:tc>
          <w:tcPr>
            <w:tcW w:w="766" w:type="dxa"/>
          </w:tcPr>
          <w:p w14:paraId="11B98C6D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164CE59A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F10FAAC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AC5625" w14:paraId="3857A2A9" w14:textId="77777777">
        <w:trPr>
          <w:trHeight w:hRule="exact" w:val="699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3BE6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 Определение объекта педагогической деятельности и профессиональные компетенции формирующиеся в ходе её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реализации.</w:t>
            </w:r>
          </w:p>
          <w:p w14:paraId="678BDBC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Здоровьесберегающая деятельность в сфере образования. Физкультурно-оздоровительная и спортивная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деятельность в сфере образования. Цели, задачи, содержание.</w:t>
            </w:r>
          </w:p>
          <w:p w14:paraId="7B7BCFF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Определите и аргументируйте, какие образовательные технологии с большой вероятностью наносят ущерб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здоровью учащихся и педагогов (традиционная технология, чрезмерная интенсификация образовательного процесса,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использование приемов авторитарной педагогики).</w:t>
            </w:r>
          </w:p>
          <w:p w14:paraId="57E5182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 В связи с нивелированием у педагога функции источника информации, возрастает роль учителя как: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корректировщика, интерпретатора, фасилитатора, тьютора, наставника. Охарактеризуйте эти понятия и разъясните суть 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деятельности.</w:t>
            </w:r>
          </w:p>
          <w:p w14:paraId="0ADD8F6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 Особенности организации тренировочного процесса и содержание спортивной подготовки в избранном виде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спорта.</w:t>
            </w:r>
          </w:p>
          <w:p w14:paraId="70D425F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21. Особенности построения тренировочного процесса и содержание спортивной подготовки в микроциклах,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мезоциклах и макроциклах.</w:t>
            </w:r>
          </w:p>
          <w:p w14:paraId="15C10E4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22. Инновационные технологии в физической культуре и спортивной подготовке («Исида Спорт», тренажер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внимания, программа контроля состояния, методика психорезонансных тренировок и другое).</w:t>
            </w:r>
          </w:p>
          <w:p w14:paraId="2A4DB7C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23. Технологии рекреационной деятельности в сфере физической культуры и спортивной подготовки.</w:t>
            </w:r>
          </w:p>
          <w:p w14:paraId="028F0131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24. Отбор и прогнозирование спортивных результатов.</w:t>
            </w:r>
          </w:p>
          <w:p w14:paraId="432D705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 Комплексный контроль в физической культуре и спорте: цели, задачи, содержание.</w:t>
            </w:r>
          </w:p>
          <w:p w14:paraId="413CAF8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26. Стрессы и стрессоустойчивость. Стресс по Селье. Раскрыть три стадии стресса (реакция тревоги, фаза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резистентности, фаза истощения).</w:t>
            </w:r>
          </w:p>
          <w:p w14:paraId="50259AD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27. Виды педагогического эксперимента относительно этапа исследования (поисково-аналитический,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констатирующий, естественно-педагогический формирующий, опытно-экспериментальный).</w:t>
            </w:r>
          </w:p>
          <w:p w14:paraId="4DB10B2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28. Виды экспериментов в эмпирическом исследовании. Обоснуйте свой вид эксперимента.</w:t>
            </w:r>
          </w:p>
          <w:p w14:paraId="1C06D9F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29. Методы теоретического научного познания.</w:t>
            </w:r>
          </w:p>
          <w:p w14:paraId="4DE40AE1" w14:textId="77777777" w:rsidR="00AC5625" w:rsidRDefault="00AC56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40823E2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Студент должен демонстрировать знания, умения и иметь навыки и владеть опытом в сфере адаптивной физической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культуры в части  применения  методов, способов, приемов и принципов организации физкультурно-массовой работы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лицами с ОВЗ; владеть методами и принципами учета и контроля данной деятельности; организации внеурочной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спортивно-оздоровительной направленности</w:t>
            </w:r>
          </w:p>
          <w:p w14:paraId="5F96D433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30. Инструментальные методы эмпирического эксперимента.</w:t>
            </w:r>
          </w:p>
        </w:tc>
      </w:tr>
      <w:tr w:rsidR="00AC5625" w14:paraId="7077958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80A15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AC5625" w14:paraId="48C4278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13ED4" w14:textId="77777777" w:rsidR="00AC5625" w:rsidRDefault="00AC56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C5625" w14:paraId="0F570FE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E3294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AC5625" w14:paraId="72C8CBC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9532E" w14:textId="77777777" w:rsidR="00AC5625" w:rsidRDefault="00AC56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C5625" w14:paraId="1D9E975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E5063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AC5625" w14:paraId="4F3EDEA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0D957" w14:textId="77777777" w:rsidR="00AC5625" w:rsidRDefault="00AC56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C5625" w14:paraId="3A6BCFF5" w14:textId="77777777">
        <w:trPr>
          <w:trHeight w:hRule="exact" w:val="284"/>
        </w:trPr>
        <w:tc>
          <w:tcPr>
            <w:tcW w:w="766" w:type="dxa"/>
          </w:tcPr>
          <w:p w14:paraId="39F0BD21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63947C9E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27DAD3D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5625" w14:paraId="3D607A2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515B8D4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AC5625" w14:paraId="26D0C10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AFB8A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AC5625" w14:paraId="006C78BB" w14:textId="77777777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96ECD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6.3.1 Лицензионное и свободно распространяемое программное обеспечение, в том числе отечественного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производства</w:t>
            </w:r>
          </w:p>
        </w:tc>
      </w:tr>
      <w:tr w:rsidR="00AC5625" w14:paraId="76289A6D" w14:textId="77777777">
        <w:trPr>
          <w:trHeight w:hRule="exact" w:val="141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051A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интернет-браузером, программой для чтения PDF-файлов, программой для просмотра изображений и видеофайлов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программой для работы с архивами.</w:t>
            </w:r>
          </w:p>
        </w:tc>
      </w:tr>
      <w:tr w:rsidR="00AC5625" w14:paraId="74D0978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94674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AC5625" w14:paraId="13DB3509" w14:textId="77777777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2B3A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Elibrary.ru: электронная библиотечная система : база данных содержит сведения об отечественных книгах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периодических изданиях по науке, технологии, медицине и образованию. Адрес: http://elibrary.ru.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14:paraId="5CC390D8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Электронно-библиотечная система «Университетская библиотека онлайн». Адрес: https://biblioclub.ru.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14:paraId="5598939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Электронно-библиотечная система издательства «ЛАНЬ». Адрес: e.lanbook.com. Режим доступа: Индивидуальный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неограниченный доступ.</w:t>
            </w:r>
          </w:p>
          <w:p w14:paraId="5964284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Образовательная платформа «Юрайт». Адрес: https://urait.ru. Режим доступа: Индивидуальный неограниченный доступ.</w:t>
            </w:r>
          </w:p>
          <w:p w14:paraId="726B279A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ИС Антиплагиат: система обнаружения заимствований. Адрес: https://krasspu.antiplagiat.ru.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</w:tc>
      </w:tr>
      <w:tr w:rsidR="00AC5625" w14:paraId="7ED0587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B8E57EF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7. МТО (оборудование и технические средства обучения)</w:t>
            </w:r>
          </w:p>
        </w:tc>
      </w:tr>
      <w:tr w:rsidR="00AC5625" w14:paraId="240F33F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EDBF9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Федеральном государственном бюджетном образовательном учреждении высшего образования «Красноярский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обеспечения и оборудования в соответствии с требованиями ФГОС ВО, в том числе:</w:t>
            </w:r>
          </w:p>
          <w:p w14:paraId="15A993F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(выполнения курсовых работ), групповых и индивидуальных консультаций, текущего контроля успеваемости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промежуточной аттестации</w:t>
            </w:r>
          </w:p>
          <w:p w14:paraId="259EEAB0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Помещения для самостоятельной работы обучающихся</w:t>
            </w:r>
          </w:p>
          <w:p w14:paraId="5C9E27F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Помещения для хранения и профилактического обслуживания учебного оборудования</w:t>
            </w:r>
          </w:p>
          <w:p w14:paraId="3A71351C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AC5625" w14:paraId="161213C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64A28F4" w14:textId="77777777" w:rsidR="00AC56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8. МЕТОДИЧЕСКИЕ УКАЗАНИЯ ДЛЯ ОБУЧАЮЩИХСЯ ПО ОСВОЕНИЮ ДИСЦИПЛИНЫ (МОДУЛЯ)</w:t>
            </w:r>
          </w:p>
        </w:tc>
      </w:tr>
      <w:tr w:rsidR="00AC5625" w14:paraId="7CD845C5" w14:textId="77777777">
        <w:trPr>
          <w:trHeight w:hRule="exact" w:val="49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C7102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подготовки ВКР за обучающимся (несколькими обучающимися, выполняющими одну ВКР) закрепляется научный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руководитель ВКР и при необходимости консультант (консультанты). Тема и руководитель ВКР закрепляется за 8 месяцев</w:t>
            </w:r>
          </w:p>
        </w:tc>
      </w:tr>
    </w:tbl>
    <w:p w14:paraId="0FF993ED" w14:textId="77777777" w:rsidR="00AC5625" w:rsidRDefault="00000000">
      <w:pPr>
        <w:rPr>
          <w:sz w:val="0"/>
          <w:szCs w:val="0"/>
        </w:rPr>
      </w:pPr>
      <w:r>
        <w:br w:type="page"/>
      </w:r>
    </w:p>
    <w:p w14:paraId="74AC9A3A" w14:textId="77777777" w:rsidR="00AC5625" w:rsidRDefault="00AC5625">
      <w:pPr>
        <w:sectPr w:rsidR="00AC56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AC5625" w14:paraId="514E00B6" w14:textId="77777777">
        <w:trPr>
          <w:trHeight w:hRule="exact" w:val="284"/>
        </w:trPr>
        <w:tc>
          <w:tcPr>
            <w:tcW w:w="9782" w:type="dxa"/>
          </w:tcPr>
          <w:p w14:paraId="1CA58694" w14:textId="77777777" w:rsidR="00AC5625" w:rsidRDefault="00AC56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52897A3" w14:textId="77777777" w:rsidR="00AC56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AC5625" w14:paraId="7E59769E" w14:textId="77777777">
        <w:trPr>
          <w:trHeight w:hRule="exact" w:val="295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E1E4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 защиты путем издания распоряжения директора института, директора департамента, декана факультета на основании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выписки из протокола заседания выпускающих(щей) кафедр(ы).</w:t>
            </w:r>
          </w:p>
          <w:p w14:paraId="595D8E85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 к оформлению текста ВКР регламентированы Положением о выпускной квалификационной работе бакалавра,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специалиста в КГПУ им. В.П. Астафьев, Положением о выпускной квалификационной работе магистра (магистерской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диссертации) в КГПУ им. В.П. Астафьева и отражаются в соответствующих методических рекомендациях по профилю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 (при наличии).</w:t>
            </w:r>
          </w:p>
          <w:p w14:paraId="75316BA4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Процент неправомочных заимствований любой системой проверки типа «Антиплагиат» устанавливается приказом ректора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текущий учебный год.</w:t>
            </w:r>
          </w:p>
          <w:p w14:paraId="03FB5EEE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Процедура защиты выпускной квалификационной работы</w:t>
            </w:r>
          </w:p>
          <w:p w14:paraId="5D7576BF" w14:textId="77777777" w:rsidR="00AC56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ВКР представляется ГЭК без подготовки, на всю процедуру защиты отводится до 30 минут на одного обучающегося, в 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 на представление ВКР – до 15 минут. Защита ВКР регламентирована Положением о выпускной квалификационной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 бакалавра, специалиста в КГПУ им. В.П. Астафьев, Положением о выпускной квалификационной работе магистра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(магистерской диссертации) в КГПУ им. В.П. Астафьева.</w:t>
            </w:r>
          </w:p>
        </w:tc>
      </w:tr>
    </w:tbl>
    <w:p w14:paraId="4928878E" w14:textId="77777777" w:rsidR="00AC5625" w:rsidRDefault="00000000">
      <w:r>
        <w:rPr>
          <w:color w:val="FFFFFF"/>
          <w:sz w:val="2"/>
          <w:szCs w:val="2"/>
        </w:rPr>
        <w:t>.</w:t>
      </w:r>
    </w:p>
    <w:sectPr w:rsidR="00AC562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414F9B"/>
    <w:rsid w:val="006D79FB"/>
    <w:rsid w:val="00AC562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81FB3"/>
  <w15:docId w15:val="{5DA75326-281E-4D1F-84E9-389C0C44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3689</Words>
  <Characters>21030</Characters>
  <Application>Microsoft Office Word</Application>
  <DocSecurity>0</DocSecurity>
  <Lines>175</Lines>
  <Paragraphs>49</Paragraphs>
  <ScaleCrop>false</ScaleCrop>
  <Company/>
  <LinksUpToDate>false</LinksUpToDate>
  <CharactersWithSpaces>24670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культуре_plx_Подготовка к демонстрационному экзамену</dc:title>
  <dc:creator>FastReport.NET</dc:creator>
  <cp:lastModifiedBy>user</cp:lastModifiedBy>
  <cp:revision>2</cp:revision>
  <dcterms:created xsi:type="dcterms:W3CDTF">2026-02-20T07:11:00Z</dcterms:created>
  <dcterms:modified xsi:type="dcterms:W3CDTF">2026-02-20T07:12:00Z</dcterms:modified>
</cp:coreProperties>
</file>