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43" w:rsidRDefault="001C5143" w:rsidP="001C51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Отзыв на выпускную квалификационную работу </w:t>
      </w:r>
    </w:p>
    <w:p w:rsidR="001C5143" w:rsidRDefault="001C5143" w:rsidP="001C51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студентки 5 курса исторического факультета </w:t>
      </w:r>
    </w:p>
    <w:p w:rsidR="001C5143" w:rsidRPr="009E158F" w:rsidRDefault="001C5143" w:rsidP="001C51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Романовой Юлии Викторовны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по теме</w:t>
      </w:r>
    </w:p>
    <w:p w:rsidR="001C5143" w:rsidRDefault="001C5143" w:rsidP="001C5143">
      <w:pPr>
        <w:spacing w:after="20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СОВЕТСКАЯ МУЛЬТИПЛИКАЦИЯ ПЕРИОДА «ОТТЕПЕЛИ» КАК ИСТОРИЧЕСКИЙ ИСТОЧНИК И СРЕДСТВО ОБУЧЕНИЯ ИСТОРИИ В ШКОЛЕ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  <w:r w:rsidRPr="00A167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C5143" w:rsidRPr="005377BC" w:rsidRDefault="001C5143" w:rsidP="001C514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Направление подготовки</w:t>
      </w:r>
      <w:r w:rsidRPr="005377BC">
        <w:rPr>
          <w:rFonts w:ascii="Times New Roman" w:eastAsia="Calibri" w:hAnsi="Times New Roman" w:cs="Times New Roman"/>
          <w:sz w:val="24"/>
          <w:szCs w:val="24"/>
        </w:rPr>
        <w:t>: 44.03.05 Педагогическое образование (с двумя профилями)</w:t>
      </w:r>
    </w:p>
    <w:p w:rsidR="001C5143" w:rsidRDefault="001C5143" w:rsidP="001C5143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Направленность (профиль)</w:t>
      </w:r>
      <w:r w:rsidRPr="005377B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377BC">
        <w:rPr>
          <w:rFonts w:ascii="Times New Roman" w:eastAsia="Calibri" w:hAnsi="Times New Roman" w:cs="Times New Roman"/>
          <w:b/>
          <w:sz w:val="24"/>
          <w:szCs w:val="24"/>
        </w:rPr>
        <w:t>образовательной программы</w:t>
      </w:r>
      <w:r w:rsidRPr="005377BC">
        <w:rPr>
          <w:rFonts w:ascii="Times New Roman" w:eastAsia="Calibri" w:hAnsi="Times New Roman" w:cs="Times New Roman"/>
          <w:sz w:val="24"/>
          <w:szCs w:val="24"/>
        </w:rPr>
        <w:t xml:space="preserve">: История 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обществознание</w:t>
      </w:r>
    </w:p>
    <w:p w:rsidR="001C5143" w:rsidRDefault="001C5143" w:rsidP="001C5143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C5143" w:rsidRDefault="001C5143" w:rsidP="001C5143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C5143" w:rsidRDefault="001C5143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>В последние десятилетия вслед за визуальным поворотом в гуманитарном знании существенно расширился интерес историков к различным видам визуальных источников, в том числе киноискусству. Чаще исследователи обращаются к игровому и документальному кино, гораздо реже – к анимационным произведен</w:t>
      </w:r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>иям. Вместе с тем мультипликационные фильмы</w:t>
      </w:r>
      <w:r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не меньшей степени, чем художественные </w:t>
      </w:r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>или документальные, отражаю</w:t>
      </w:r>
      <w:r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="006D2850"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>через призму авторских трактовок</w:t>
      </w:r>
      <w:r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специфику общественных настроений,</w:t>
      </w:r>
      <w:r w:rsidR="006D2850"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государственной идеологии</w:t>
      </w:r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пропаганды</w:t>
      </w:r>
      <w:r w:rsidR="006D2850"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</w:t>
      </w:r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6D2850"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>в целом состояни</w:t>
      </w:r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>е общества тех эпох, когда они создавали</w:t>
      </w:r>
      <w:r w:rsidR="006D2850" w:rsidRP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сь. </w:t>
      </w:r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Мультипликация периода «оттепели» интересна и показательна, прежде всего, своей эволюцией, демонстрирующей движение киноискусства от тотальной </w:t>
      </w:r>
      <w:proofErr w:type="spellStart"/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>идеологизации</w:t>
      </w:r>
      <w:proofErr w:type="spellEnd"/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 большей социальности и, пусть завуалированной, но критичности отражения современных </w:t>
      </w:r>
      <w:r w:rsidR="003143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ей </w:t>
      </w:r>
      <w:r w:rsidR="006D285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проблем. Всё это делает предлагаемое квалификационное исследование Юлии Викторовны Романовой чрезвычайно интересным и в определенной степени новаторским. </w:t>
      </w:r>
    </w:p>
    <w:p w:rsidR="003143C5" w:rsidRDefault="003143C5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В работе последовательно раскрыты основные аспекты проблемы: особенности анимационных фильмов как исторического источника, их педагогический потенциал как средства обучения с точки зрения требований государственного стандарта, рассмотрены различные варианты их интеграции в отдельные модули урока, а также внеурочную работу со школьниками. Апробация разработанного занятия, построенного на групповой работе с анимационными источниками, была проведена на первом курсе Института математики, физики и информатики</w:t>
      </w:r>
      <w:r w:rsidR="007660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685C37">
        <w:rPr>
          <w:rFonts w:ascii="Times New Roman" w:eastAsia="Calibri" w:hAnsi="Times New Roman" w:cs="Times New Roman"/>
          <w:sz w:val="28"/>
          <w:szCs w:val="28"/>
          <w:lang w:val="ru-RU"/>
        </w:rPr>
        <w:t>КГПУ после получения студентами</w:t>
      </w:r>
      <w:r w:rsidR="007660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базовых знаний по периоду «оттепели»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и, как показала проведенная рефлексия, </w:t>
      </w:r>
      <w:r w:rsidR="007660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она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вызвала большой инт</w:t>
      </w:r>
      <w:r w:rsidR="007660E4">
        <w:rPr>
          <w:rFonts w:ascii="Times New Roman" w:eastAsia="Calibri" w:hAnsi="Times New Roman" w:cs="Times New Roman"/>
          <w:sz w:val="28"/>
          <w:szCs w:val="28"/>
          <w:lang w:val="ru-RU"/>
        </w:rPr>
        <w:t>ерес у обучающихся, некоторые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 них </w:t>
      </w:r>
      <w:r w:rsidR="007660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даже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ссылались на </w:t>
      </w:r>
      <w:r w:rsidR="007660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рассматриваемые на этом занятии источники на зачете, отметив, что они способствовали лучшему запоминанию многих характерных черт и событий «оттепели». </w:t>
      </w:r>
    </w:p>
    <w:p w:rsidR="007660E4" w:rsidRDefault="007660E4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ab/>
        <w:t>В целом выпускная квалификационная работа Ю. В. Романовой соответствует всем формальным требованиям к ВКР бакалавра, она является самостоятельным, оригинальным исследованием, выполненным на высоком квалификационном уровне и, по мнению научного руководителя, заслуживает самой высокой оценки.</w:t>
      </w:r>
    </w:p>
    <w:p w:rsidR="007660E4" w:rsidRDefault="007660E4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660E4" w:rsidRDefault="007660E4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доцент кафедры </w:t>
      </w:r>
    </w:p>
    <w:p w:rsidR="007660E4" w:rsidRDefault="007660E4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отечественной истории</w:t>
      </w:r>
    </w:p>
    <w:p w:rsidR="007660E4" w:rsidRDefault="007660E4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Ворошилова Н. В. </w:t>
      </w:r>
    </w:p>
    <w:p w:rsidR="006D2850" w:rsidRPr="006D2850" w:rsidRDefault="006D2850" w:rsidP="001C5143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E6B02" w:rsidRPr="001C5143" w:rsidRDefault="009E6B02">
      <w:pPr>
        <w:rPr>
          <w:lang w:val="ru-RU"/>
        </w:rPr>
      </w:pPr>
      <w:bookmarkStart w:id="0" w:name="_GoBack"/>
      <w:bookmarkEnd w:id="0"/>
    </w:p>
    <w:sectPr w:rsidR="009E6B02" w:rsidRPr="001C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1A"/>
    <w:rsid w:val="001C5143"/>
    <w:rsid w:val="0029201A"/>
    <w:rsid w:val="003143C5"/>
    <w:rsid w:val="00685C37"/>
    <w:rsid w:val="006D2850"/>
    <w:rsid w:val="007660E4"/>
    <w:rsid w:val="009E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D23E"/>
  <w15:chartTrackingRefBased/>
  <w15:docId w15:val="{156823B8-C0D1-435D-9140-617AE932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5143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2025-06-13T08:36:00Z</dcterms:created>
  <dcterms:modified xsi:type="dcterms:W3CDTF">2025-06-13T09:18:00Z</dcterms:modified>
</cp:coreProperties>
</file>