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143" w:rsidRDefault="001C5143" w:rsidP="001C514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 xml:space="preserve">Отзыв на выпускную квалификационную работу </w:t>
      </w:r>
    </w:p>
    <w:p w:rsidR="001C5143" w:rsidRDefault="001C5143" w:rsidP="001C514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 xml:space="preserve">студентки 5 курса исторического факультета </w:t>
      </w:r>
    </w:p>
    <w:p w:rsidR="001C5143" w:rsidRPr="009E158F" w:rsidRDefault="001C5143" w:rsidP="001C514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>Романовой Юлии Викторовны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 xml:space="preserve"> по теме</w:t>
      </w:r>
    </w:p>
    <w:p w:rsidR="001C5143" w:rsidRDefault="001C5143" w:rsidP="001C5143">
      <w:pPr>
        <w:spacing w:after="20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СОВЕТСКАЯ МУЛЬТИПЛИКАЦИЯ ПЕРИОДА «ОТТЕПЕЛИ» КАК ИСТОРИЧЕСКИЙ ИСТОЧНИК И СРЕДСТВО ОБУЧЕНИЯ ИСТОРИИ В ШКОЛЕ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»</w:t>
      </w:r>
      <w:r w:rsidRPr="00A16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C5143" w:rsidRPr="005377BC" w:rsidRDefault="001C5143" w:rsidP="001C514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77BC">
        <w:rPr>
          <w:rFonts w:ascii="Times New Roman" w:eastAsia="Calibri" w:hAnsi="Times New Roman" w:cs="Times New Roman"/>
          <w:b/>
          <w:sz w:val="24"/>
          <w:szCs w:val="24"/>
        </w:rPr>
        <w:t>Направление подготовки</w:t>
      </w:r>
      <w:r w:rsidRPr="005377BC">
        <w:rPr>
          <w:rFonts w:ascii="Times New Roman" w:eastAsia="Calibri" w:hAnsi="Times New Roman" w:cs="Times New Roman"/>
          <w:sz w:val="24"/>
          <w:szCs w:val="24"/>
        </w:rPr>
        <w:t>: 44.03.05 Педагогическое образование (с двумя профилями)</w:t>
      </w:r>
    </w:p>
    <w:p w:rsidR="001C5143" w:rsidRDefault="001C5143" w:rsidP="001C5143">
      <w:pPr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377BC">
        <w:rPr>
          <w:rFonts w:ascii="Times New Roman" w:eastAsia="Calibri" w:hAnsi="Times New Roman" w:cs="Times New Roman"/>
          <w:b/>
          <w:sz w:val="24"/>
          <w:szCs w:val="24"/>
        </w:rPr>
        <w:t>Направленность (профиль)</w:t>
      </w:r>
      <w:r w:rsidRPr="005377B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5377BC">
        <w:rPr>
          <w:rFonts w:ascii="Times New Roman" w:eastAsia="Calibri" w:hAnsi="Times New Roman" w:cs="Times New Roman"/>
          <w:b/>
          <w:sz w:val="24"/>
          <w:szCs w:val="24"/>
        </w:rPr>
        <w:t>образовательной программы</w:t>
      </w:r>
      <w:r w:rsidRPr="005377BC">
        <w:rPr>
          <w:rFonts w:ascii="Times New Roman" w:eastAsia="Calibri" w:hAnsi="Times New Roman" w:cs="Times New Roman"/>
          <w:sz w:val="24"/>
          <w:szCs w:val="24"/>
        </w:rPr>
        <w:t xml:space="preserve">: История и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обществознание</w:t>
      </w:r>
    </w:p>
    <w:p w:rsidR="001C5143" w:rsidRDefault="001C5143" w:rsidP="001C5143">
      <w:pPr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1C5143" w:rsidRDefault="001C5143" w:rsidP="001C5143">
      <w:pPr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1C5143" w:rsidRDefault="001C5143" w:rsidP="001C5143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6D2850">
        <w:rPr>
          <w:rFonts w:ascii="Times New Roman" w:eastAsia="Calibri" w:hAnsi="Times New Roman" w:cs="Times New Roman"/>
          <w:sz w:val="28"/>
          <w:szCs w:val="28"/>
          <w:lang w:val="ru-RU"/>
        </w:rPr>
        <w:t>В последние десятилетия вслед за визуальным поворотом в гуманитарном знании существенно расширился интерес историков к различным видам визуальных источников, в том числе киноискусству. Чаще исследователи обращаются к игровому и документальному кино, гораздо реже – к анимационным произведен</w:t>
      </w:r>
      <w:r w:rsidR="006D2850">
        <w:rPr>
          <w:rFonts w:ascii="Times New Roman" w:eastAsia="Calibri" w:hAnsi="Times New Roman" w:cs="Times New Roman"/>
          <w:sz w:val="28"/>
          <w:szCs w:val="28"/>
          <w:lang w:val="ru-RU"/>
        </w:rPr>
        <w:t>иям. Вместе с тем мультипликационные фильмы</w:t>
      </w:r>
      <w:r w:rsidRPr="006D28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не меньшей степени, чем художественные </w:t>
      </w:r>
      <w:r w:rsidR="006D2850">
        <w:rPr>
          <w:rFonts w:ascii="Times New Roman" w:eastAsia="Calibri" w:hAnsi="Times New Roman" w:cs="Times New Roman"/>
          <w:sz w:val="28"/>
          <w:szCs w:val="28"/>
          <w:lang w:val="ru-RU"/>
        </w:rPr>
        <w:t>или документальные, отражаю</w:t>
      </w:r>
      <w:r w:rsidRPr="006D28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 </w:t>
      </w:r>
      <w:r w:rsidR="006D2850" w:rsidRPr="006D2850">
        <w:rPr>
          <w:rFonts w:ascii="Times New Roman" w:eastAsia="Calibri" w:hAnsi="Times New Roman" w:cs="Times New Roman"/>
          <w:sz w:val="28"/>
          <w:szCs w:val="28"/>
          <w:lang w:val="ru-RU"/>
        </w:rPr>
        <w:t>через призму авторских трактовок</w:t>
      </w:r>
      <w:r w:rsidRPr="006D28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специфику общественных настроений,</w:t>
      </w:r>
      <w:r w:rsidR="006D2850" w:rsidRPr="006D28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государственной идеологии</w:t>
      </w:r>
      <w:r w:rsidR="006D28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пропаганды</w:t>
      </w:r>
      <w:r w:rsidR="006D2850" w:rsidRPr="006D28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</w:t>
      </w:r>
      <w:r w:rsidR="006D28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6D2850" w:rsidRPr="006D2850">
        <w:rPr>
          <w:rFonts w:ascii="Times New Roman" w:eastAsia="Calibri" w:hAnsi="Times New Roman" w:cs="Times New Roman"/>
          <w:sz w:val="28"/>
          <w:szCs w:val="28"/>
          <w:lang w:val="ru-RU"/>
        </w:rPr>
        <w:t>в целом состояни</w:t>
      </w:r>
      <w:r w:rsidR="006D2850">
        <w:rPr>
          <w:rFonts w:ascii="Times New Roman" w:eastAsia="Calibri" w:hAnsi="Times New Roman" w:cs="Times New Roman"/>
          <w:sz w:val="28"/>
          <w:szCs w:val="28"/>
          <w:lang w:val="ru-RU"/>
        </w:rPr>
        <w:t>е общества тех эпох, когда они создавали</w:t>
      </w:r>
      <w:r w:rsidR="006D2850" w:rsidRPr="006D28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сь. </w:t>
      </w:r>
      <w:r w:rsidR="006D28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Мультипликация периода «оттепели» интересна и показательна, прежде всего, своей эволюцией, демонстрирующей движение киноискусства от тотальной </w:t>
      </w:r>
      <w:proofErr w:type="spellStart"/>
      <w:r w:rsidR="006D2850">
        <w:rPr>
          <w:rFonts w:ascii="Times New Roman" w:eastAsia="Calibri" w:hAnsi="Times New Roman" w:cs="Times New Roman"/>
          <w:sz w:val="28"/>
          <w:szCs w:val="28"/>
          <w:lang w:val="ru-RU"/>
        </w:rPr>
        <w:t>идеологизации</w:t>
      </w:r>
      <w:proofErr w:type="spellEnd"/>
      <w:r w:rsidR="006D28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 большей социальности и, пусть завуалированной, но критичности отражения современных </w:t>
      </w:r>
      <w:r w:rsidR="003143C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ей </w:t>
      </w:r>
      <w:r w:rsidR="006D28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проблем. Всё это делает предлагаемое квалификационное исследование Юлии Викторовны Романовой чрезвычайно интересным и в определенной степени новаторским. </w:t>
      </w:r>
    </w:p>
    <w:p w:rsidR="003143C5" w:rsidRDefault="003143C5" w:rsidP="001C5143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В работе последовательно раскрыты основные аспекты проблемы: особенности анимационных фильмов как исторического источника, их педагогический потенциал как средства обучения с точки зрения требований государственного стандарта, рассмотрены различные варианты их интеграции в отдельные модули урока, а также внеурочную работу со школьниками. Апробация разработанного занятия, построенного на групповой работе с анимационными источниками, была проведена на первом курсе Института математики, физики и информатики</w:t>
      </w:r>
      <w:r w:rsidR="007660E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685C37">
        <w:rPr>
          <w:rFonts w:ascii="Times New Roman" w:eastAsia="Calibri" w:hAnsi="Times New Roman" w:cs="Times New Roman"/>
          <w:sz w:val="28"/>
          <w:szCs w:val="28"/>
          <w:lang w:val="ru-RU"/>
        </w:rPr>
        <w:t>КГПУ после получения студентами</w:t>
      </w:r>
      <w:r w:rsidR="007660E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базовых знаний по периоду «оттепели»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и, как показала проведенная рефлексия, </w:t>
      </w:r>
      <w:r w:rsidR="007660E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она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вызвала большой инт</w:t>
      </w:r>
      <w:r w:rsidR="007660E4">
        <w:rPr>
          <w:rFonts w:ascii="Times New Roman" w:eastAsia="Calibri" w:hAnsi="Times New Roman" w:cs="Times New Roman"/>
          <w:sz w:val="28"/>
          <w:szCs w:val="28"/>
          <w:lang w:val="ru-RU"/>
        </w:rPr>
        <w:t>ерес у обучающихся, некоторые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из них </w:t>
      </w:r>
      <w:r w:rsidR="007660E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даже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ссылались на </w:t>
      </w:r>
      <w:r w:rsidR="007660E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рассматриваемые на этом занятии источники на зачете, отметив, что они способствовали лучшему запоминанию многих характерных черт и событий «оттепели». </w:t>
      </w:r>
    </w:p>
    <w:p w:rsidR="007660E4" w:rsidRDefault="007660E4" w:rsidP="001C5143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ab/>
        <w:t>В целом выпускная квалификационная работа Ю. В. Романовой соответствует всем формальным требованиям к ВКР бакалавра, она является самостоятельным, оригинальным исследованием, выполненным на высоком квалификационном уровне и, по мнению научного руководителя, заслуживает самой высокой оценки.</w:t>
      </w:r>
    </w:p>
    <w:p w:rsidR="007660E4" w:rsidRDefault="007660E4" w:rsidP="001C5143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660E4" w:rsidRDefault="007660E4" w:rsidP="001C5143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Научный руководитель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к.и.н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., доцент кафедры </w:t>
      </w:r>
    </w:p>
    <w:p w:rsidR="007660E4" w:rsidRDefault="007660E4" w:rsidP="001C5143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отечественной истории</w:t>
      </w:r>
    </w:p>
    <w:p w:rsidR="007660E4" w:rsidRDefault="007660E4" w:rsidP="001C5143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Ворошилова Н. В. </w:t>
      </w:r>
    </w:p>
    <w:p w:rsidR="006D2850" w:rsidRPr="006D2850" w:rsidRDefault="006D2850" w:rsidP="001C5143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9E6B02" w:rsidRPr="001C5143" w:rsidRDefault="009E6B02">
      <w:pPr>
        <w:rPr>
          <w:lang w:val="ru-RU"/>
        </w:rPr>
      </w:pPr>
      <w:bookmarkStart w:id="0" w:name="_GoBack"/>
      <w:bookmarkEnd w:id="0"/>
    </w:p>
    <w:sectPr w:rsidR="009E6B02" w:rsidRPr="001C5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1A"/>
    <w:rsid w:val="001C5143"/>
    <w:rsid w:val="0029201A"/>
    <w:rsid w:val="003143C5"/>
    <w:rsid w:val="00685C37"/>
    <w:rsid w:val="006D2850"/>
    <w:rsid w:val="007660E4"/>
    <w:rsid w:val="009E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D23E"/>
  <w15:chartTrackingRefBased/>
  <w15:docId w15:val="{156823B8-C0D1-435D-9140-617AE932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C5143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2025-06-13T08:36:00Z</dcterms:created>
  <dcterms:modified xsi:type="dcterms:W3CDTF">2025-06-13T09:18:00Z</dcterms:modified>
</cp:coreProperties>
</file>