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B3" w:rsidRDefault="005777B3" w:rsidP="005777B3">
      <w:pPr>
        <w:pStyle w:val="70"/>
        <w:shd w:val="clear" w:color="auto" w:fill="auto"/>
        <w:spacing w:before="0" w:after="0"/>
        <w:ind w:right="20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1"/>
      </w:tblGrid>
      <w:tr w:rsidR="005777B3" w:rsidRPr="003611D1" w:rsidTr="00202DA8">
        <w:trPr>
          <w:trHeight w:val="1163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jc w:val="center"/>
            </w:pPr>
            <w:r w:rsidRPr="003611D1">
              <w:t xml:space="preserve">МИНИСТЕРСТВО ПРОСВЕЩЕНИЯ РОССИЙСКОЙ ФЕДЕРАЦИИ </w:t>
            </w:r>
          </w:p>
          <w:p w:rsidR="005777B3" w:rsidRPr="003611D1" w:rsidRDefault="005777B3" w:rsidP="000103F2">
            <w:pPr>
              <w:jc w:val="center"/>
            </w:pPr>
            <w:r w:rsidRPr="003611D1">
              <w:t>федеральное государственное бюджетное образовательное учреждение</w:t>
            </w:r>
          </w:p>
          <w:p w:rsidR="005777B3" w:rsidRPr="003611D1" w:rsidRDefault="005777B3" w:rsidP="000103F2">
            <w:pPr>
              <w:jc w:val="center"/>
            </w:pPr>
            <w:r w:rsidRPr="003611D1">
              <w:t>высшего образования</w:t>
            </w:r>
          </w:p>
          <w:p w:rsidR="005777B3" w:rsidRPr="003611D1" w:rsidRDefault="005777B3" w:rsidP="000103F2">
            <w:pPr>
              <w:jc w:val="center"/>
            </w:pPr>
            <w:r w:rsidRPr="003611D1">
              <w:t>«Красноярский государственный педагогический университет</w:t>
            </w:r>
          </w:p>
          <w:p w:rsidR="005777B3" w:rsidRPr="003611D1" w:rsidRDefault="005777B3" w:rsidP="000103F2">
            <w:pPr>
              <w:jc w:val="center"/>
            </w:pPr>
            <w:r w:rsidRPr="003611D1">
              <w:t xml:space="preserve">им. </w:t>
            </w:r>
            <w:proofErr w:type="spellStart"/>
            <w:r w:rsidRPr="003611D1">
              <w:t>В.П.Астафьева</w:t>
            </w:r>
            <w:proofErr w:type="spellEnd"/>
            <w:r w:rsidRPr="003611D1">
              <w:t>»</w:t>
            </w: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41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jc w:val="center"/>
            </w:pPr>
            <w:r w:rsidRPr="003611D1">
              <w:t>Факультет начальных классов</w:t>
            </w:r>
          </w:p>
        </w:tc>
      </w:tr>
      <w:tr w:rsidR="005777B3" w:rsidRPr="003611D1" w:rsidTr="00202DA8">
        <w:trPr>
          <w:trHeight w:val="228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41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jc w:val="center"/>
            </w:pPr>
            <w:r w:rsidRPr="003611D1">
              <w:t xml:space="preserve">Кафедра-разработчик  </w:t>
            </w:r>
            <w:r w:rsidRPr="003611D1">
              <w:rPr>
                <w:u w:val="single"/>
              </w:rPr>
              <w:t>кафедра музыкально-художественного образования</w:t>
            </w:r>
          </w:p>
        </w:tc>
      </w:tr>
      <w:tr w:rsidR="005777B3" w:rsidRPr="003611D1" w:rsidTr="00202DA8">
        <w:trPr>
          <w:trHeight w:val="228"/>
        </w:trPr>
        <w:tc>
          <w:tcPr>
            <w:tcW w:w="9481" w:type="dxa"/>
            <w:gridSpan w:val="2"/>
          </w:tcPr>
          <w:p w:rsidR="005777B3" w:rsidRPr="003611D1" w:rsidRDefault="005777B3" w:rsidP="000103F2"/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1037"/>
        </w:trPr>
        <w:tc>
          <w:tcPr>
            <w:tcW w:w="4740" w:type="dxa"/>
          </w:tcPr>
          <w:p w:rsidR="005777B3" w:rsidRPr="003611D1" w:rsidRDefault="005777B3" w:rsidP="000103F2">
            <w:pPr>
              <w:spacing w:after="120"/>
              <w:jc w:val="center"/>
            </w:pPr>
            <w:r w:rsidRPr="003611D1">
              <w:t>УТВЕРЖДЕНО</w:t>
            </w:r>
          </w:p>
          <w:p w:rsidR="005777B3" w:rsidRPr="003611D1" w:rsidRDefault="005777B3" w:rsidP="000103F2">
            <w:pPr>
              <w:jc w:val="center"/>
            </w:pPr>
            <w:r w:rsidRPr="003611D1">
              <w:t>На заседании кафедры</w:t>
            </w:r>
          </w:p>
          <w:p w:rsidR="005777B3" w:rsidRPr="003611D1" w:rsidRDefault="00817ACC" w:rsidP="000103F2">
            <w:pPr>
              <w:jc w:val="center"/>
            </w:pPr>
            <w:r>
              <w:t>Протокол № 8 от «07</w:t>
            </w:r>
            <w:r w:rsidR="005777B3" w:rsidRPr="003611D1">
              <w:t>»мая 202</w:t>
            </w:r>
            <w:r>
              <w:t>5</w:t>
            </w:r>
          </w:p>
          <w:p w:rsidR="005777B3" w:rsidRPr="003611D1" w:rsidRDefault="005777B3" w:rsidP="000103F2">
            <w:pPr>
              <w:jc w:val="center"/>
            </w:pPr>
            <w:r w:rsidRPr="003611D1">
              <w:t xml:space="preserve">Л.А. </w:t>
            </w:r>
            <w:proofErr w:type="spellStart"/>
            <w:r w:rsidRPr="003611D1">
              <w:t>Маковец</w:t>
            </w:r>
            <w:proofErr w:type="spellEnd"/>
          </w:p>
        </w:tc>
        <w:tc>
          <w:tcPr>
            <w:tcW w:w="4741" w:type="dxa"/>
          </w:tcPr>
          <w:p w:rsidR="005777B3" w:rsidRPr="003611D1" w:rsidRDefault="005777B3" w:rsidP="000103F2">
            <w:pPr>
              <w:spacing w:after="120"/>
              <w:jc w:val="center"/>
            </w:pPr>
            <w:r w:rsidRPr="003611D1">
              <w:t>ОДОБРЕНО</w:t>
            </w:r>
          </w:p>
          <w:p w:rsidR="005777B3" w:rsidRPr="003611D1" w:rsidRDefault="005777B3" w:rsidP="000103F2">
            <w:pPr>
              <w:jc w:val="center"/>
            </w:pPr>
            <w:r w:rsidRPr="003611D1">
              <w:t>На заседании научно-методического совета специальности (направления подготовки)</w:t>
            </w:r>
          </w:p>
          <w:p w:rsidR="005777B3" w:rsidRPr="003611D1" w:rsidRDefault="00817ACC" w:rsidP="000103F2">
            <w:pPr>
              <w:jc w:val="center"/>
            </w:pPr>
            <w:r>
              <w:t>Протокол № 4 от 14 мая 2025</w:t>
            </w: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41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342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spacing w:after="120"/>
              <w:jc w:val="center"/>
            </w:pPr>
            <w:r w:rsidRPr="003611D1">
              <w:t>ФОНД ОЦЕНОЧНЫХ СРЕДСТВ</w:t>
            </w:r>
          </w:p>
        </w:tc>
      </w:tr>
      <w:tr w:rsidR="005777B3" w:rsidRPr="003611D1" w:rsidTr="00202DA8">
        <w:trPr>
          <w:trHeight w:val="455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jc w:val="center"/>
            </w:pPr>
            <w:r w:rsidRPr="003611D1">
              <w:t>для проведения текущего контроля успеваемости</w:t>
            </w:r>
          </w:p>
          <w:p w:rsidR="005777B3" w:rsidRPr="003611D1" w:rsidRDefault="005777B3" w:rsidP="000103F2">
            <w:pPr>
              <w:jc w:val="center"/>
            </w:pPr>
            <w:r w:rsidRPr="003611D1">
              <w:t xml:space="preserve">и промежуточной аттестации </w:t>
            </w:r>
            <w:proofErr w:type="gramStart"/>
            <w:r w:rsidRPr="003611D1">
              <w:t>обучающихся</w:t>
            </w:r>
            <w:proofErr w:type="gramEnd"/>
          </w:p>
        </w:tc>
      </w:tr>
      <w:tr w:rsidR="005777B3" w:rsidRPr="003611D1" w:rsidTr="00202DA8">
        <w:trPr>
          <w:trHeight w:val="241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9481" w:type="dxa"/>
            <w:gridSpan w:val="2"/>
          </w:tcPr>
          <w:p w:rsidR="005777B3" w:rsidRPr="003611D1" w:rsidRDefault="005777B3" w:rsidP="00D67967">
            <w:pPr>
              <w:jc w:val="center"/>
            </w:pPr>
            <w:r>
              <w:t>По дисциплине «</w:t>
            </w:r>
            <w:r w:rsidR="00D67967" w:rsidRPr="00D67967">
              <w:t>Методика преподавания труда и дисциплин эстетического цикла</w:t>
            </w:r>
            <w:r w:rsidRPr="003611D1">
              <w:t>»</w:t>
            </w:r>
          </w:p>
        </w:tc>
      </w:tr>
      <w:tr w:rsidR="005777B3" w:rsidRPr="003611D1" w:rsidTr="00202DA8">
        <w:trPr>
          <w:trHeight w:val="241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696"/>
        </w:trPr>
        <w:tc>
          <w:tcPr>
            <w:tcW w:w="9481" w:type="dxa"/>
            <w:gridSpan w:val="2"/>
          </w:tcPr>
          <w:p w:rsidR="00D67967" w:rsidRPr="003611D1" w:rsidRDefault="005777B3" w:rsidP="00D67967">
            <w:pPr>
              <w:jc w:val="center"/>
            </w:pPr>
            <w:r w:rsidRPr="003611D1">
              <w:t>Для профилей п</w:t>
            </w:r>
            <w:r w:rsidR="00EB13D9">
              <w:t xml:space="preserve">о направлениям подготовки: </w:t>
            </w:r>
            <w:r w:rsidR="00D67967" w:rsidRPr="00D67967">
              <w:t xml:space="preserve">44.02.02 </w:t>
            </w:r>
            <w:r w:rsidR="00D67967">
              <w:t>П</w:t>
            </w:r>
            <w:r w:rsidR="00D67967" w:rsidRPr="00D67967">
              <w:t>реподавание в начальных классах (Уч</w:t>
            </w:r>
            <w:r w:rsidR="00D67967">
              <w:t xml:space="preserve">итель начальных классов) </w:t>
            </w:r>
          </w:p>
          <w:p w:rsidR="00EB13D9" w:rsidRPr="003611D1" w:rsidRDefault="00EB13D9" w:rsidP="00EB13D9">
            <w:pPr>
              <w:jc w:val="center"/>
            </w:pPr>
          </w:p>
        </w:tc>
      </w:tr>
      <w:tr w:rsidR="005777B3" w:rsidRPr="003611D1" w:rsidTr="00202DA8">
        <w:trPr>
          <w:trHeight w:val="241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9481" w:type="dxa"/>
            <w:gridSpan w:val="2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9481" w:type="dxa"/>
            <w:gridSpan w:val="2"/>
          </w:tcPr>
          <w:p w:rsidR="005777B3" w:rsidRPr="003611D1" w:rsidRDefault="005777B3" w:rsidP="00D67967">
            <w:pPr>
              <w:jc w:val="center"/>
            </w:pPr>
            <w:r w:rsidRPr="003611D1">
              <w:t xml:space="preserve">Квалификация: </w:t>
            </w:r>
            <w:r w:rsidR="00D67967" w:rsidRPr="00D67967">
              <w:t xml:space="preserve">СПО по специальности </w:t>
            </w:r>
          </w:p>
        </w:tc>
      </w:tr>
      <w:tr w:rsidR="005777B3" w:rsidRPr="003611D1" w:rsidTr="00202DA8">
        <w:trPr>
          <w:trHeight w:val="241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41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41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41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41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41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41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>
            <w:pPr>
              <w:jc w:val="center"/>
            </w:pPr>
          </w:p>
        </w:tc>
        <w:tc>
          <w:tcPr>
            <w:tcW w:w="4741" w:type="dxa"/>
          </w:tcPr>
          <w:p w:rsidR="005777B3" w:rsidRPr="003611D1" w:rsidRDefault="005777B3" w:rsidP="000103F2">
            <w:pPr>
              <w:jc w:val="center"/>
            </w:pPr>
          </w:p>
        </w:tc>
      </w:tr>
      <w:tr w:rsidR="005777B3" w:rsidRPr="003611D1" w:rsidTr="00202DA8">
        <w:trPr>
          <w:trHeight w:val="468"/>
        </w:trPr>
        <w:tc>
          <w:tcPr>
            <w:tcW w:w="9481" w:type="dxa"/>
            <w:gridSpan w:val="2"/>
          </w:tcPr>
          <w:p w:rsidR="005777B3" w:rsidRPr="003611D1" w:rsidRDefault="005777B3" w:rsidP="000103F2">
            <w:r w:rsidRPr="003611D1">
              <w:t xml:space="preserve">Составитель: </w:t>
            </w:r>
            <w:proofErr w:type="spellStart"/>
            <w:r w:rsidRPr="003611D1">
              <w:t>к</w:t>
            </w:r>
            <w:proofErr w:type="gramStart"/>
            <w:r w:rsidRPr="003611D1">
              <w:t>.ф</w:t>
            </w:r>
            <w:proofErr w:type="gramEnd"/>
            <w:r w:rsidRPr="003611D1">
              <w:t>илос.н</w:t>
            </w:r>
            <w:proofErr w:type="spellEnd"/>
            <w:r w:rsidRPr="003611D1">
              <w:t xml:space="preserve">., доцент кафедры музыкально-художественного образования </w:t>
            </w:r>
          </w:p>
          <w:p w:rsidR="005777B3" w:rsidRPr="003611D1" w:rsidRDefault="005777B3" w:rsidP="000103F2">
            <w:r w:rsidRPr="003611D1">
              <w:t>Н.Ю. Дмитриева</w:t>
            </w:r>
          </w:p>
        </w:tc>
      </w:tr>
      <w:tr w:rsidR="005777B3" w:rsidRPr="003611D1" w:rsidTr="00202DA8">
        <w:trPr>
          <w:trHeight w:val="228"/>
        </w:trPr>
        <w:tc>
          <w:tcPr>
            <w:tcW w:w="4740" w:type="dxa"/>
          </w:tcPr>
          <w:p w:rsidR="005777B3" w:rsidRPr="003611D1" w:rsidRDefault="005777B3" w:rsidP="000103F2"/>
        </w:tc>
        <w:tc>
          <w:tcPr>
            <w:tcW w:w="4741" w:type="dxa"/>
          </w:tcPr>
          <w:p w:rsidR="005777B3" w:rsidRPr="003611D1" w:rsidRDefault="005777B3" w:rsidP="00202DA8"/>
        </w:tc>
      </w:tr>
    </w:tbl>
    <w:p w:rsidR="005777B3" w:rsidRPr="00FD2DC2" w:rsidRDefault="005777B3" w:rsidP="00687C9D">
      <w:pPr>
        <w:shd w:val="clear" w:color="auto" w:fill="FFFFFF"/>
        <w:ind w:left="-284" w:firstLine="709"/>
        <w:jc w:val="both"/>
      </w:pPr>
      <w:r w:rsidRPr="00FD2DC2">
        <w:t xml:space="preserve">1. </w:t>
      </w:r>
      <w:r w:rsidRPr="00FD2DC2">
        <w:rPr>
          <w:b/>
          <w:bCs/>
        </w:rPr>
        <w:t>Назначение фонда оценочных средств</w:t>
      </w:r>
    </w:p>
    <w:p w:rsidR="005777B3" w:rsidRPr="00FD2DC2" w:rsidRDefault="005777B3" w:rsidP="00687C9D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left="-284" w:firstLine="709"/>
        <w:jc w:val="both"/>
      </w:pPr>
      <w:r w:rsidRPr="00FD2DC2">
        <w:t>1.1.</w:t>
      </w:r>
      <w:r w:rsidRPr="00FD2DC2">
        <w:rPr>
          <w:b/>
        </w:rPr>
        <w:t xml:space="preserve"> Целью</w:t>
      </w:r>
      <w:r w:rsidRPr="00FD2DC2">
        <w:t xml:space="preserve"> создания ФОС дисциплины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5777B3" w:rsidRPr="00FD2DC2" w:rsidRDefault="005777B3" w:rsidP="00687C9D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left="-284" w:firstLine="709"/>
        <w:jc w:val="both"/>
      </w:pPr>
      <w:r w:rsidRPr="00FD2DC2">
        <w:t xml:space="preserve">1.2. ФОС по дисциплине решает </w:t>
      </w:r>
      <w:r w:rsidRPr="00FD2DC2">
        <w:rPr>
          <w:b/>
        </w:rPr>
        <w:t>задачи</w:t>
      </w:r>
      <w:r w:rsidRPr="00FD2DC2">
        <w:t xml:space="preserve">: </w:t>
      </w:r>
    </w:p>
    <w:p w:rsidR="005777B3" w:rsidRPr="00FD2DC2" w:rsidRDefault="005777B3" w:rsidP="00687C9D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left="-284" w:firstLine="709"/>
        <w:jc w:val="both"/>
      </w:pPr>
      <w:r w:rsidRPr="00FD2DC2">
        <w:t xml:space="preserve">- контроль и управление процессом приобретения студентами необходимых знаний, умений, навыков и уровня </w:t>
      </w:r>
      <w:proofErr w:type="spellStart"/>
      <w:r w:rsidRPr="00FD2DC2">
        <w:t>сформированности</w:t>
      </w:r>
      <w:proofErr w:type="spellEnd"/>
      <w:r w:rsidRPr="00FD2DC2">
        <w:t xml:space="preserve"> компетенций, определ</w:t>
      </w:r>
      <w:r w:rsidRPr="00FD2DC2">
        <w:rPr>
          <w:rFonts w:ascii="Cambria Math" w:hAnsi="Cambria Math" w:cs="Cambria Math"/>
        </w:rPr>
        <w:t>е</w:t>
      </w:r>
      <w:r w:rsidRPr="00FD2DC2">
        <w:t xml:space="preserve">нных в ФГОС </w:t>
      </w:r>
      <w:proofErr w:type="gramStart"/>
      <w:r w:rsidRPr="00FD2DC2">
        <w:t>ВО</w:t>
      </w:r>
      <w:proofErr w:type="gramEnd"/>
      <w:r w:rsidRPr="00FD2DC2">
        <w:t xml:space="preserve"> </w:t>
      </w:r>
      <w:proofErr w:type="gramStart"/>
      <w:r w:rsidRPr="00FD2DC2">
        <w:t>по</w:t>
      </w:r>
      <w:proofErr w:type="gramEnd"/>
      <w:r w:rsidRPr="00FD2DC2">
        <w:t xml:space="preserve"> соответствующему направлению подготовки; </w:t>
      </w:r>
    </w:p>
    <w:p w:rsidR="005777B3" w:rsidRPr="00FD2DC2" w:rsidRDefault="005777B3" w:rsidP="00687C9D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left="-284" w:firstLine="709"/>
        <w:jc w:val="both"/>
      </w:pPr>
      <w:r w:rsidRPr="00FD2DC2"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общепрофессиональных и профессиональных компетенций выпускников; </w:t>
      </w:r>
    </w:p>
    <w:p w:rsidR="005777B3" w:rsidRPr="00FD2DC2" w:rsidRDefault="005777B3" w:rsidP="00687C9D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left="-284" w:firstLine="709"/>
        <w:jc w:val="both"/>
      </w:pPr>
      <w:r w:rsidRPr="00FD2DC2"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5777B3" w:rsidRPr="00FD2DC2" w:rsidRDefault="005777B3" w:rsidP="00687C9D">
      <w:pPr>
        <w:shd w:val="clear" w:color="auto" w:fill="FFFFFF"/>
        <w:ind w:left="-284" w:firstLine="709"/>
        <w:jc w:val="both"/>
      </w:pPr>
      <w:r w:rsidRPr="00FD2DC2">
        <w:t xml:space="preserve">1.3. ФОС </w:t>
      </w:r>
      <w:proofErr w:type="gramStart"/>
      <w:r w:rsidRPr="00FD2DC2">
        <w:t>разработан</w:t>
      </w:r>
      <w:proofErr w:type="gramEnd"/>
      <w:r w:rsidRPr="00FD2DC2">
        <w:t xml:space="preserve"> на основании нормативных </w:t>
      </w:r>
      <w:r w:rsidRPr="00FD2DC2">
        <w:rPr>
          <w:b/>
        </w:rPr>
        <w:t>документов</w:t>
      </w:r>
      <w:r w:rsidRPr="00FD2DC2">
        <w:t>:</w:t>
      </w:r>
    </w:p>
    <w:p w:rsidR="00687C9D" w:rsidRDefault="005777B3" w:rsidP="00687C9D">
      <w:pPr>
        <w:ind w:left="-284" w:firstLine="709"/>
        <w:jc w:val="both"/>
      </w:pPr>
      <w:r w:rsidRPr="00FD2DC2">
        <w:t xml:space="preserve">- </w:t>
      </w:r>
      <w:r w:rsidR="00687C9D">
        <w:t>ф</w:t>
      </w:r>
      <w:r w:rsidR="00687C9D" w:rsidRPr="00687C9D">
        <w:t xml:space="preserve">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(Учитель начальных классов) (приказ </w:t>
      </w:r>
      <w:proofErr w:type="spellStart"/>
      <w:r w:rsidR="00687C9D" w:rsidRPr="00687C9D">
        <w:t>Минобрнауки</w:t>
      </w:r>
      <w:proofErr w:type="spellEnd"/>
      <w:r w:rsidR="00687C9D" w:rsidRPr="00687C9D">
        <w:t xml:space="preserve"> России от 17.08.2022 г. № 742)</w:t>
      </w:r>
    </w:p>
    <w:p w:rsidR="005777B3" w:rsidRPr="00FD2DC2" w:rsidRDefault="00687C9D" w:rsidP="00687C9D">
      <w:pPr>
        <w:ind w:left="-284" w:firstLine="708"/>
        <w:jc w:val="both"/>
      </w:pPr>
      <w:r>
        <w:t xml:space="preserve"> - </w:t>
      </w:r>
      <w:r w:rsidR="005777B3" w:rsidRPr="00FD2DC2">
        <w:t>образовательной программы высшего образования</w:t>
      </w:r>
      <w:r w:rsidR="00021D4E">
        <w:t xml:space="preserve"> по направлению подготовки 44.04</w:t>
      </w:r>
      <w:r w:rsidR="005777B3" w:rsidRPr="00FD2DC2">
        <w:t xml:space="preserve">.01 Педагогическое образование (уровень </w:t>
      </w:r>
      <w:proofErr w:type="spellStart"/>
      <w:r w:rsidR="005777B3" w:rsidRPr="00FD2DC2">
        <w:t>бакалавриата</w:t>
      </w:r>
      <w:proofErr w:type="spellEnd"/>
      <w:r w:rsidR="005777B3" w:rsidRPr="00FD2DC2">
        <w:t>), направленность (профиль) образовательной программы «</w:t>
      </w:r>
      <w:r w:rsidR="00021D4E" w:rsidRPr="001C6279">
        <w:t>Региональный компонент в начальном образовании</w:t>
      </w:r>
      <w:r w:rsidR="005777B3" w:rsidRPr="00FD2DC2">
        <w:t>»;</w:t>
      </w:r>
    </w:p>
    <w:p w:rsidR="005777B3" w:rsidRPr="00FD2DC2" w:rsidRDefault="005777B3" w:rsidP="00687C9D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ind w:left="-284" w:right="29" w:firstLine="709"/>
        <w:jc w:val="both"/>
      </w:pPr>
      <w:proofErr w:type="gramStart"/>
      <w:r w:rsidRPr="00FD2DC2"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r w:rsidR="00687C9D">
        <w:t xml:space="preserve">СПО, </w:t>
      </w:r>
      <w:proofErr w:type="spellStart"/>
      <w:r w:rsidRPr="00FD2DC2">
        <w:t>бакалавриата</w:t>
      </w:r>
      <w:proofErr w:type="spellEnd"/>
      <w:r w:rsidRPr="00FD2DC2">
        <w:t xml:space="preserve">, программам </w:t>
      </w:r>
      <w:proofErr w:type="spellStart"/>
      <w:r w:rsidRPr="00FD2DC2">
        <w:t>специалитета</w:t>
      </w:r>
      <w:proofErr w:type="spellEnd"/>
      <w:r w:rsidRPr="00FD2DC2"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5777B3" w:rsidRPr="00FD2DC2" w:rsidRDefault="005777B3" w:rsidP="00687C9D">
      <w:pPr>
        <w:shd w:val="clear" w:color="auto" w:fill="FFFFFF"/>
        <w:tabs>
          <w:tab w:val="left" w:pos="1157"/>
        </w:tabs>
        <w:ind w:left="-284" w:right="29" w:firstLine="709"/>
        <w:jc w:val="both"/>
        <w:rPr>
          <w:b/>
          <w:bCs/>
        </w:rPr>
      </w:pPr>
      <w:r w:rsidRPr="00FD2DC2">
        <w:rPr>
          <w:b/>
          <w:bCs/>
        </w:rPr>
        <w:t xml:space="preserve">2. </w:t>
      </w:r>
      <w:r w:rsidRPr="00FD2DC2">
        <w:rPr>
          <w:b/>
        </w:rPr>
        <w:t>Перечень компетенций с указанием этапов их формирования в процессе изучения дисциплины</w:t>
      </w:r>
    </w:p>
    <w:p w:rsidR="005777B3" w:rsidRPr="00FD2DC2" w:rsidRDefault="005777B3" w:rsidP="00687C9D">
      <w:pPr>
        <w:shd w:val="clear" w:color="auto" w:fill="FFFFFF"/>
        <w:ind w:left="-284" w:right="5" w:firstLine="709"/>
        <w:jc w:val="both"/>
        <w:rPr>
          <w:bCs/>
        </w:rPr>
      </w:pPr>
      <w:r w:rsidRPr="00DD5FDD">
        <w:rPr>
          <w:b/>
          <w:bCs/>
        </w:rPr>
        <w:t>2.1</w:t>
      </w:r>
      <w:r w:rsidRPr="00FD2DC2">
        <w:rPr>
          <w:bCs/>
        </w:rPr>
        <w:t xml:space="preserve">. </w:t>
      </w:r>
      <w:r w:rsidRPr="00FD2DC2">
        <w:rPr>
          <w:b/>
          <w:bCs/>
        </w:rPr>
        <w:t xml:space="preserve">Перечень компетенций, </w:t>
      </w:r>
      <w:r w:rsidRPr="00FD2DC2">
        <w:rPr>
          <w:bCs/>
        </w:rPr>
        <w:t xml:space="preserve">формируемых в процессе изучения дисциплины: 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proofErr w:type="gramStart"/>
      <w:r w:rsidRPr="00687C9D">
        <w:rPr>
          <w:bCs/>
        </w:rPr>
        <w:t>ОК</w:t>
      </w:r>
      <w:proofErr w:type="gramEnd"/>
      <w:r w:rsidRPr="00687C9D">
        <w:rPr>
          <w:bCs/>
        </w:rPr>
        <w:t xml:space="preserve"> 01.: Выбирать способы решения задач профессиональной деятельности применительно к различным контекстам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proofErr w:type="gramStart"/>
      <w:r w:rsidRPr="00687C9D">
        <w:rPr>
          <w:bCs/>
        </w:rPr>
        <w:t>ОК</w:t>
      </w:r>
      <w:proofErr w:type="gramEnd"/>
      <w:r w:rsidRPr="00687C9D">
        <w:rPr>
          <w:bCs/>
        </w:rPr>
        <w:t xml:space="preserve"> 02.: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proofErr w:type="gramStart"/>
      <w:r w:rsidRPr="00687C9D">
        <w:rPr>
          <w:bCs/>
        </w:rPr>
        <w:t>ОК</w:t>
      </w:r>
      <w:proofErr w:type="gramEnd"/>
      <w:r w:rsidRPr="00687C9D">
        <w:rPr>
          <w:bCs/>
        </w:rPr>
        <w:t xml:space="preserve"> 03.: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proofErr w:type="gramStart"/>
      <w:r w:rsidRPr="00687C9D">
        <w:rPr>
          <w:bCs/>
        </w:rPr>
        <w:t>ОК</w:t>
      </w:r>
      <w:proofErr w:type="gramEnd"/>
      <w:r w:rsidRPr="00687C9D">
        <w:rPr>
          <w:bCs/>
        </w:rPr>
        <w:t xml:space="preserve"> 04.: Эффективно взаимодействовать и работать в коллективе и команде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proofErr w:type="gramStart"/>
      <w:r w:rsidRPr="00687C9D">
        <w:rPr>
          <w:bCs/>
        </w:rPr>
        <w:t>ОК</w:t>
      </w:r>
      <w:proofErr w:type="gramEnd"/>
      <w:r w:rsidRPr="00687C9D">
        <w:rPr>
          <w:bCs/>
        </w:rPr>
        <w:t xml:space="preserve"> 05.: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proofErr w:type="gramStart"/>
      <w:r w:rsidRPr="00687C9D">
        <w:rPr>
          <w:bCs/>
        </w:rPr>
        <w:t>ОК</w:t>
      </w:r>
      <w:proofErr w:type="gramEnd"/>
      <w:r w:rsidRPr="00687C9D">
        <w:rPr>
          <w:bCs/>
        </w:rPr>
        <w:t xml:space="preserve"> 06.: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proofErr w:type="gramStart"/>
      <w:r w:rsidRPr="00687C9D">
        <w:rPr>
          <w:bCs/>
        </w:rPr>
        <w:t>ОК</w:t>
      </w:r>
      <w:proofErr w:type="gramEnd"/>
      <w:r w:rsidRPr="00687C9D">
        <w:rPr>
          <w:bCs/>
        </w:rPr>
        <w:t xml:space="preserve"> 07.: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proofErr w:type="gramStart"/>
      <w:r w:rsidRPr="00687C9D">
        <w:rPr>
          <w:bCs/>
        </w:rPr>
        <w:lastRenderedPageBreak/>
        <w:t>ОК</w:t>
      </w:r>
      <w:proofErr w:type="gramEnd"/>
      <w:r w:rsidRPr="00687C9D">
        <w:rPr>
          <w:bCs/>
        </w:rPr>
        <w:t xml:space="preserve"> 08.: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proofErr w:type="gramStart"/>
      <w:r w:rsidRPr="00687C9D">
        <w:rPr>
          <w:bCs/>
        </w:rPr>
        <w:t>ОК</w:t>
      </w:r>
      <w:proofErr w:type="gramEnd"/>
      <w:r w:rsidRPr="00687C9D">
        <w:rPr>
          <w:bCs/>
        </w:rPr>
        <w:t xml:space="preserve"> 09.: Пользоваться профессиональной документацией на государственном и иностранном языках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r w:rsidRPr="00687C9D">
        <w:rPr>
          <w:bCs/>
        </w:rPr>
        <w:t>ПК 1.1.: Проектировать процесс обучения на основе федеральных государственных образовательных стандартов, примерных основных образовательных программ начального общего образования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r w:rsidRPr="00687C9D">
        <w:rPr>
          <w:bCs/>
        </w:rPr>
        <w:t>ПК 1.2.: Организовывать процесс обучения обучающихся в соответствии с санитарными нормами и правилами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r w:rsidRPr="00687C9D">
        <w:rPr>
          <w:bCs/>
        </w:rPr>
        <w:t>ПК 1.3.: Контролировать и корректировать процесс обучения, оценивать результат обучения обучающихся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r w:rsidRPr="00687C9D">
        <w:rPr>
          <w:bCs/>
        </w:rPr>
        <w:t>ПК 1.4.: Анализировать процесс и результаты обучения обучающихся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r w:rsidRPr="00687C9D">
        <w:rPr>
          <w:bCs/>
        </w:rPr>
        <w:t>ПК 1.5.: Выбирать и разрабатывать учебно-методические материалы на основе ФГОС и примерных образовательных программ с учетом типа образовательной организации, особенностей класса/группы и отдельных обучающихся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r w:rsidRPr="00687C9D">
        <w:rPr>
          <w:bCs/>
        </w:rPr>
        <w:t>ПК 1.6.: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</w:t>
      </w:r>
    </w:p>
    <w:p w:rsidR="00687C9D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r w:rsidRPr="00687C9D">
        <w:rPr>
          <w:bCs/>
        </w:rPr>
        <w:t>ПК 1.7.: Выстраивать траекторию профессионального роста на основе результатов анализа процесса обучения и самоанализа деятельности</w:t>
      </w:r>
    </w:p>
    <w:p w:rsidR="00021D4E" w:rsidRPr="00687C9D" w:rsidRDefault="00687C9D" w:rsidP="00687C9D">
      <w:pPr>
        <w:shd w:val="clear" w:color="auto" w:fill="FFFFFF"/>
        <w:ind w:left="-284"/>
        <w:jc w:val="both"/>
        <w:rPr>
          <w:bCs/>
        </w:rPr>
      </w:pPr>
      <w:r w:rsidRPr="00687C9D">
        <w:rPr>
          <w:bCs/>
        </w:rPr>
        <w:t>ПК 1.8.: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</w:t>
      </w:r>
      <w:r w:rsidRPr="00687C9D">
        <w:rPr>
          <w:bCs/>
        </w:rPr>
        <w:t xml:space="preserve"> способности; обучающихся, для которых русский язык не является родным; обучающихся с ограниченными возможностями здоровья</w:t>
      </w:r>
    </w:p>
    <w:p w:rsidR="00021D4E" w:rsidRDefault="00021D4E" w:rsidP="00687C9D">
      <w:pPr>
        <w:shd w:val="clear" w:color="auto" w:fill="FFFFFF"/>
        <w:ind w:left="-284"/>
        <w:jc w:val="both"/>
        <w:rPr>
          <w:b/>
          <w:bCs/>
        </w:rPr>
      </w:pPr>
    </w:p>
    <w:p w:rsidR="005777B3" w:rsidRPr="00300CCA" w:rsidRDefault="005777B3" w:rsidP="00687C9D">
      <w:pPr>
        <w:shd w:val="clear" w:color="auto" w:fill="FFFFFF"/>
        <w:ind w:left="-284"/>
        <w:jc w:val="both"/>
        <w:rPr>
          <w:b/>
          <w:bCs/>
        </w:rPr>
      </w:pPr>
      <w:r w:rsidRPr="00300CCA">
        <w:rPr>
          <w:b/>
          <w:bCs/>
        </w:rPr>
        <w:t>3. Фонд оценочных сре</w:t>
      </w:r>
      <w:proofErr w:type="gramStart"/>
      <w:r w:rsidRPr="00300CCA">
        <w:rPr>
          <w:b/>
          <w:bCs/>
        </w:rPr>
        <w:t>дств дл</w:t>
      </w:r>
      <w:proofErr w:type="gramEnd"/>
      <w:r w:rsidRPr="00300CCA">
        <w:rPr>
          <w:b/>
          <w:bCs/>
        </w:rPr>
        <w:t>я промежуточной аттестации</w:t>
      </w:r>
    </w:p>
    <w:p w:rsidR="005777B3" w:rsidRPr="00212391" w:rsidRDefault="005777B3" w:rsidP="00687C9D">
      <w:pPr>
        <w:ind w:left="-284"/>
        <w:jc w:val="both"/>
      </w:pPr>
      <w:r w:rsidRPr="00212391">
        <w:rPr>
          <w:bCs/>
        </w:rPr>
        <w:t>3.1. Фонды оценочных сре</w:t>
      </w:r>
      <w:proofErr w:type="gramStart"/>
      <w:r w:rsidRPr="00212391">
        <w:rPr>
          <w:bCs/>
        </w:rPr>
        <w:t>дств вкл</w:t>
      </w:r>
      <w:proofErr w:type="gramEnd"/>
      <w:r w:rsidRPr="00212391">
        <w:rPr>
          <w:bCs/>
        </w:rPr>
        <w:t>ючают:</w:t>
      </w:r>
      <w:r w:rsidR="00021D4E">
        <w:t xml:space="preserve"> контрольная работа</w:t>
      </w:r>
      <w:r w:rsidRPr="00212391">
        <w:t>.</w:t>
      </w:r>
    </w:p>
    <w:p w:rsidR="005777B3" w:rsidRPr="00212391" w:rsidRDefault="005777B3" w:rsidP="00687C9D">
      <w:pPr>
        <w:shd w:val="clear" w:color="auto" w:fill="FFFFFF"/>
        <w:ind w:left="-284"/>
        <w:jc w:val="both"/>
        <w:rPr>
          <w:bCs/>
        </w:rPr>
      </w:pPr>
      <w:r w:rsidRPr="00212391">
        <w:rPr>
          <w:bCs/>
        </w:rPr>
        <w:t xml:space="preserve">3.2. Оценочные средства </w:t>
      </w:r>
    </w:p>
    <w:p w:rsidR="005777B3" w:rsidRPr="00212391" w:rsidRDefault="005777B3" w:rsidP="00687C9D">
      <w:pPr>
        <w:ind w:left="-284"/>
        <w:jc w:val="both"/>
      </w:pPr>
      <w:r>
        <w:rPr>
          <w:bCs/>
        </w:rPr>
        <w:t>3.2.1</w:t>
      </w:r>
      <w:r w:rsidRPr="00212391">
        <w:rPr>
          <w:bCs/>
        </w:rPr>
        <w:t xml:space="preserve">. Оценочное средство </w:t>
      </w:r>
      <w:r w:rsidR="00021D4E">
        <w:rPr>
          <w:bCs/>
        </w:rPr>
        <w:t>«</w:t>
      </w:r>
      <w:r w:rsidR="00687C9D">
        <w:rPr>
          <w:bCs/>
        </w:rPr>
        <w:t>зачет с оценкой</w:t>
      </w:r>
      <w:r>
        <w:t>»</w:t>
      </w:r>
      <w:r w:rsidRPr="002D5CBD">
        <w:t>.</w:t>
      </w:r>
    </w:p>
    <w:p w:rsidR="005777B3" w:rsidRDefault="005777B3" w:rsidP="00687C9D">
      <w:pPr>
        <w:ind w:left="-284"/>
        <w:jc w:val="both"/>
        <w:rPr>
          <w:b/>
        </w:rPr>
      </w:pPr>
      <w:r w:rsidRPr="00212391">
        <w:rPr>
          <w:bCs/>
        </w:rPr>
        <w:t xml:space="preserve">Критерии оценивания по оценочному средству </w:t>
      </w:r>
      <w:r w:rsidR="00687C9D">
        <w:rPr>
          <w:b/>
          <w:bCs/>
        </w:rPr>
        <w:t xml:space="preserve"> - «Зачет с оценкой</w:t>
      </w:r>
      <w:r w:rsidRPr="00143C6A">
        <w:rPr>
          <w:b/>
        </w:rPr>
        <w:t>».</w:t>
      </w:r>
    </w:p>
    <w:p w:rsidR="00202DA8" w:rsidRPr="00143C6A" w:rsidRDefault="00202DA8" w:rsidP="00687C9D">
      <w:pPr>
        <w:ind w:left="-284"/>
        <w:jc w:val="both"/>
        <w:rPr>
          <w:b/>
          <w:u w:val="single"/>
        </w:rPr>
      </w:pPr>
    </w:p>
    <w:tbl>
      <w:tblPr>
        <w:tblW w:w="10916" w:type="dxa"/>
        <w:tblInd w:w="-96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5"/>
        <w:gridCol w:w="1559"/>
        <w:gridCol w:w="1417"/>
        <w:gridCol w:w="1985"/>
      </w:tblGrid>
      <w:tr w:rsidR="005777B3" w:rsidRPr="00D824A8" w:rsidTr="00202DA8">
        <w:trPr>
          <w:trHeight w:hRule="exact" w:val="1332"/>
        </w:trPr>
        <w:tc>
          <w:tcPr>
            <w:tcW w:w="5955" w:type="dxa"/>
            <w:vMerge w:val="restart"/>
            <w:shd w:val="clear" w:color="auto" w:fill="FFFFFF"/>
          </w:tcPr>
          <w:p w:rsidR="005777B3" w:rsidRPr="00143C6A" w:rsidRDefault="005777B3" w:rsidP="000103F2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3C6A">
              <w:rPr>
                <w:rStyle w:val="1"/>
                <w:rFonts w:eastAsiaTheme="minorHAnsi"/>
                <w:b w:val="0"/>
                <w:sz w:val="20"/>
                <w:szCs w:val="20"/>
              </w:rPr>
              <w:t>Формируемые</w:t>
            </w:r>
          </w:p>
          <w:p w:rsidR="005777B3" w:rsidRPr="00143C6A" w:rsidRDefault="005777B3" w:rsidP="000103F2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3C6A">
              <w:rPr>
                <w:rStyle w:val="1"/>
                <w:rFonts w:eastAsiaTheme="minorHAnsi"/>
                <w:b w:val="0"/>
                <w:sz w:val="20"/>
                <w:szCs w:val="20"/>
              </w:rPr>
              <w:t>компетенции</w:t>
            </w:r>
          </w:p>
        </w:tc>
        <w:tc>
          <w:tcPr>
            <w:tcW w:w="1559" w:type="dxa"/>
            <w:shd w:val="clear" w:color="auto" w:fill="FFFFFF"/>
          </w:tcPr>
          <w:p w:rsidR="005777B3" w:rsidRPr="00143C6A" w:rsidRDefault="005777B3" w:rsidP="000103F2">
            <w:pPr>
              <w:jc w:val="center"/>
              <w:rPr>
                <w:b/>
                <w:bCs/>
                <w:sz w:val="20"/>
                <w:szCs w:val="20"/>
              </w:rPr>
            </w:pPr>
            <w:r w:rsidRPr="00143C6A">
              <w:rPr>
                <w:sz w:val="20"/>
                <w:szCs w:val="20"/>
              </w:rPr>
              <w:t xml:space="preserve">Продвинутый уровень </w:t>
            </w:r>
            <w:proofErr w:type="spellStart"/>
            <w:r w:rsidRPr="00143C6A">
              <w:rPr>
                <w:sz w:val="20"/>
                <w:szCs w:val="20"/>
              </w:rPr>
              <w:t>сформированности</w:t>
            </w:r>
            <w:proofErr w:type="spellEnd"/>
            <w:r w:rsidRPr="00143C6A">
              <w:rPr>
                <w:sz w:val="20"/>
                <w:szCs w:val="20"/>
              </w:rPr>
              <w:t xml:space="preserve"> компетенций</w:t>
            </w:r>
          </w:p>
        </w:tc>
        <w:tc>
          <w:tcPr>
            <w:tcW w:w="1417" w:type="dxa"/>
            <w:shd w:val="clear" w:color="auto" w:fill="FFFFFF"/>
          </w:tcPr>
          <w:p w:rsidR="005777B3" w:rsidRPr="00143C6A" w:rsidRDefault="005777B3" w:rsidP="000103F2">
            <w:pPr>
              <w:jc w:val="center"/>
              <w:rPr>
                <w:b/>
                <w:bCs/>
                <w:sz w:val="20"/>
                <w:szCs w:val="20"/>
              </w:rPr>
            </w:pPr>
            <w:r w:rsidRPr="00143C6A">
              <w:rPr>
                <w:sz w:val="20"/>
                <w:szCs w:val="20"/>
              </w:rPr>
              <w:t xml:space="preserve">Базовый уровень </w:t>
            </w:r>
            <w:proofErr w:type="spellStart"/>
            <w:r w:rsidRPr="00143C6A">
              <w:rPr>
                <w:sz w:val="20"/>
                <w:szCs w:val="20"/>
              </w:rPr>
              <w:t>сформированности</w:t>
            </w:r>
            <w:proofErr w:type="spellEnd"/>
            <w:r w:rsidRPr="00143C6A">
              <w:rPr>
                <w:sz w:val="20"/>
                <w:szCs w:val="20"/>
              </w:rPr>
              <w:t xml:space="preserve"> компетенций</w:t>
            </w:r>
          </w:p>
        </w:tc>
        <w:tc>
          <w:tcPr>
            <w:tcW w:w="1985" w:type="dxa"/>
            <w:shd w:val="clear" w:color="auto" w:fill="FFFFFF"/>
          </w:tcPr>
          <w:p w:rsidR="005777B3" w:rsidRPr="00143C6A" w:rsidRDefault="005777B3" w:rsidP="000103F2">
            <w:pPr>
              <w:jc w:val="center"/>
              <w:rPr>
                <w:b/>
                <w:bCs/>
                <w:sz w:val="20"/>
                <w:szCs w:val="20"/>
              </w:rPr>
            </w:pPr>
            <w:r w:rsidRPr="00143C6A">
              <w:rPr>
                <w:sz w:val="20"/>
                <w:szCs w:val="20"/>
              </w:rPr>
              <w:t xml:space="preserve">Пороговый уровень </w:t>
            </w:r>
            <w:proofErr w:type="spellStart"/>
            <w:r w:rsidRPr="00143C6A">
              <w:rPr>
                <w:sz w:val="20"/>
                <w:szCs w:val="20"/>
              </w:rPr>
              <w:t>сформированности</w:t>
            </w:r>
            <w:proofErr w:type="spellEnd"/>
            <w:r w:rsidRPr="00143C6A">
              <w:rPr>
                <w:sz w:val="20"/>
                <w:szCs w:val="20"/>
              </w:rPr>
              <w:t xml:space="preserve"> компетенций</w:t>
            </w:r>
          </w:p>
        </w:tc>
      </w:tr>
      <w:tr w:rsidR="005777B3" w:rsidRPr="00D824A8" w:rsidTr="00202DA8">
        <w:trPr>
          <w:trHeight w:hRule="exact" w:val="834"/>
        </w:trPr>
        <w:tc>
          <w:tcPr>
            <w:tcW w:w="5955" w:type="dxa"/>
            <w:vMerge/>
            <w:shd w:val="clear" w:color="auto" w:fill="FFFFFF"/>
          </w:tcPr>
          <w:p w:rsidR="005777B3" w:rsidRPr="00143C6A" w:rsidRDefault="005777B3" w:rsidP="000103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777B3" w:rsidRPr="00143C6A" w:rsidRDefault="005777B3" w:rsidP="00021D4E">
            <w:pPr>
              <w:pStyle w:val="20"/>
              <w:shd w:val="clear" w:color="auto" w:fill="auto"/>
              <w:spacing w:before="0" w:after="0"/>
              <w:ind w:firstLine="13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3C6A">
              <w:rPr>
                <w:rStyle w:val="1"/>
                <w:rFonts w:eastAsiaTheme="minorHAnsi"/>
                <w:b w:val="0"/>
                <w:sz w:val="20"/>
                <w:szCs w:val="20"/>
              </w:rPr>
              <w:t>(87 - 100 баллов) отлично/зачтено</w:t>
            </w:r>
          </w:p>
        </w:tc>
        <w:tc>
          <w:tcPr>
            <w:tcW w:w="1417" w:type="dxa"/>
            <w:shd w:val="clear" w:color="auto" w:fill="FFFFFF"/>
          </w:tcPr>
          <w:p w:rsidR="005777B3" w:rsidRPr="00143C6A" w:rsidRDefault="005777B3" w:rsidP="000103F2">
            <w:pPr>
              <w:pStyle w:val="20"/>
              <w:shd w:val="clear" w:color="auto" w:fill="auto"/>
              <w:spacing w:before="0" w:after="0"/>
              <w:ind w:left="38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3C6A">
              <w:rPr>
                <w:rStyle w:val="1"/>
                <w:rFonts w:eastAsiaTheme="minorHAnsi"/>
                <w:b w:val="0"/>
                <w:sz w:val="20"/>
                <w:szCs w:val="20"/>
              </w:rPr>
              <w:t>(73 - 86 баллов) хорошо/зачтено</w:t>
            </w:r>
          </w:p>
        </w:tc>
        <w:tc>
          <w:tcPr>
            <w:tcW w:w="1985" w:type="dxa"/>
            <w:shd w:val="clear" w:color="auto" w:fill="FFFFFF"/>
          </w:tcPr>
          <w:p w:rsidR="005777B3" w:rsidRPr="00143C6A" w:rsidRDefault="005777B3" w:rsidP="000103F2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3C6A">
              <w:rPr>
                <w:rStyle w:val="1"/>
                <w:rFonts w:eastAsiaTheme="minorHAnsi"/>
                <w:b w:val="0"/>
                <w:sz w:val="20"/>
                <w:szCs w:val="20"/>
              </w:rPr>
              <w:t>(60 - 72 баллов) удовлетворительно/зачтено</w:t>
            </w:r>
          </w:p>
        </w:tc>
      </w:tr>
      <w:tr w:rsidR="005777B3" w:rsidRPr="00D824A8" w:rsidTr="00202DA8">
        <w:trPr>
          <w:trHeight w:hRule="exact" w:val="13906"/>
        </w:trPr>
        <w:tc>
          <w:tcPr>
            <w:tcW w:w="5955" w:type="dxa"/>
            <w:shd w:val="clear" w:color="auto" w:fill="FFFFFF"/>
          </w:tcPr>
          <w:p w:rsidR="00021D4E" w:rsidRDefault="00021D4E" w:rsidP="00021D4E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proofErr w:type="gramStart"/>
            <w:r w:rsidRPr="00687C9D">
              <w:rPr>
                <w:bCs/>
                <w:sz w:val="20"/>
                <w:szCs w:val="20"/>
              </w:rPr>
              <w:t>ОК</w:t>
            </w:r>
            <w:proofErr w:type="gramEnd"/>
            <w:r w:rsidRPr="00687C9D">
              <w:rPr>
                <w:bCs/>
                <w:sz w:val="20"/>
                <w:szCs w:val="20"/>
              </w:rPr>
              <w:t xml:space="preserve"> 01.: Выбирать способы решения задач профессиональной деятельности применительно к различным контекстам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proofErr w:type="gramStart"/>
            <w:r w:rsidRPr="00687C9D">
              <w:rPr>
                <w:bCs/>
                <w:sz w:val="20"/>
                <w:szCs w:val="20"/>
              </w:rPr>
              <w:t>ОК</w:t>
            </w:r>
            <w:proofErr w:type="gramEnd"/>
            <w:r w:rsidRPr="00687C9D">
              <w:rPr>
                <w:bCs/>
                <w:sz w:val="20"/>
                <w:szCs w:val="20"/>
              </w:rPr>
              <w:t xml:space="preserve"> 02.: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proofErr w:type="gramStart"/>
            <w:r w:rsidRPr="00687C9D">
              <w:rPr>
                <w:bCs/>
                <w:sz w:val="20"/>
                <w:szCs w:val="20"/>
              </w:rPr>
              <w:t>ОК</w:t>
            </w:r>
            <w:proofErr w:type="gramEnd"/>
            <w:r w:rsidRPr="00687C9D">
              <w:rPr>
                <w:bCs/>
                <w:sz w:val="20"/>
                <w:szCs w:val="20"/>
              </w:rPr>
              <w:t xml:space="preserve"> 03.: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proofErr w:type="gramStart"/>
            <w:r w:rsidRPr="00687C9D">
              <w:rPr>
                <w:bCs/>
                <w:sz w:val="20"/>
                <w:szCs w:val="20"/>
              </w:rPr>
              <w:t>ОК</w:t>
            </w:r>
            <w:proofErr w:type="gramEnd"/>
            <w:r w:rsidRPr="00687C9D">
              <w:rPr>
                <w:bCs/>
                <w:sz w:val="20"/>
                <w:szCs w:val="20"/>
              </w:rPr>
              <w:t xml:space="preserve"> 04.: Эффективно взаимодействовать и работать в коллективе и команде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proofErr w:type="gramStart"/>
            <w:r w:rsidRPr="00687C9D">
              <w:rPr>
                <w:bCs/>
                <w:sz w:val="20"/>
                <w:szCs w:val="20"/>
              </w:rPr>
              <w:t>ОК</w:t>
            </w:r>
            <w:proofErr w:type="gramEnd"/>
            <w:r w:rsidRPr="00687C9D">
              <w:rPr>
                <w:bCs/>
                <w:sz w:val="20"/>
                <w:szCs w:val="20"/>
              </w:rPr>
              <w:t xml:space="preserve"> 05.: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proofErr w:type="gramStart"/>
            <w:r w:rsidRPr="00687C9D">
              <w:rPr>
                <w:bCs/>
                <w:sz w:val="20"/>
                <w:szCs w:val="20"/>
              </w:rPr>
              <w:t>ОК</w:t>
            </w:r>
            <w:proofErr w:type="gramEnd"/>
            <w:r w:rsidRPr="00687C9D">
              <w:rPr>
                <w:bCs/>
                <w:sz w:val="20"/>
                <w:szCs w:val="20"/>
              </w:rPr>
              <w:t xml:space="preserve"> 06.: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proofErr w:type="gramStart"/>
            <w:r w:rsidRPr="00687C9D">
              <w:rPr>
                <w:bCs/>
                <w:sz w:val="20"/>
                <w:szCs w:val="20"/>
              </w:rPr>
              <w:t>ОК</w:t>
            </w:r>
            <w:proofErr w:type="gramEnd"/>
            <w:r w:rsidRPr="00687C9D">
              <w:rPr>
                <w:bCs/>
                <w:sz w:val="20"/>
                <w:szCs w:val="20"/>
              </w:rPr>
              <w:t xml:space="preserve"> 07.: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proofErr w:type="gramStart"/>
            <w:r w:rsidRPr="00687C9D">
              <w:rPr>
                <w:bCs/>
                <w:sz w:val="20"/>
                <w:szCs w:val="20"/>
              </w:rPr>
              <w:t>ОК</w:t>
            </w:r>
            <w:proofErr w:type="gramEnd"/>
            <w:r w:rsidRPr="00687C9D">
              <w:rPr>
                <w:bCs/>
                <w:sz w:val="20"/>
                <w:szCs w:val="20"/>
              </w:rPr>
              <w:t xml:space="preserve"> 08.: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proofErr w:type="gramStart"/>
            <w:r w:rsidRPr="00687C9D">
              <w:rPr>
                <w:bCs/>
                <w:sz w:val="20"/>
                <w:szCs w:val="20"/>
              </w:rPr>
              <w:t>ОК</w:t>
            </w:r>
            <w:proofErr w:type="gramEnd"/>
            <w:r w:rsidRPr="00687C9D">
              <w:rPr>
                <w:bCs/>
                <w:sz w:val="20"/>
                <w:szCs w:val="20"/>
              </w:rPr>
              <w:t xml:space="preserve"> 09.: Пользоваться профессиональной документацией на государственном и иностранном языках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r w:rsidRPr="00687C9D">
              <w:rPr>
                <w:bCs/>
                <w:sz w:val="20"/>
                <w:szCs w:val="20"/>
              </w:rPr>
              <w:t>ПК 1.1.: Проектировать процесс обучения на основе федеральных государственных образовательных стандартов, примерных основных образовательных программ начального общего образования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r w:rsidRPr="00687C9D">
              <w:rPr>
                <w:bCs/>
                <w:sz w:val="20"/>
                <w:szCs w:val="20"/>
              </w:rPr>
              <w:t>ПК 1.2.: Организовывать процесс обучения обучающихся в соответствии с санитарными нормами и правилами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r w:rsidRPr="00687C9D">
              <w:rPr>
                <w:bCs/>
                <w:sz w:val="20"/>
                <w:szCs w:val="20"/>
              </w:rPr>
              <w:t>ПК 1.3.: Контролировать и корректировать процесс обучения, оценивать результат обучения обучающихся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r w:rsidRPr="00687C9D">
              <w:rPr>
                <w:bCs/>
                <w:sz w:val="20"/>
                <w:szCs w:val="20"/>
              </w:rPr>
              <w:t>ПК 1.4.: Анализировать процесс и результаты обучения обучающихся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r w:rsidRPr="00687C9D">
              <w:rPr>
                <w:bCs/>
                <w:sz w:val="20"/>
                <w:szCs w:val="20"/>
              </w:rPr>
              <w:t>ПК 1.5.: Выбирать и разрабатывать учебно-методические материалы на основе ФГОС и примерных образовательных программ с учетом типа образовательной организации, особенностей класса/группы и отдельных обучающихся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r w:rsidRPr="00687C9D">
              <w:rPr>
                <w:bCs/>
                <w:sz w:val="20"/>
                <w:szCs w:val="20"/>
              </w:rPr>
              <w:t>ПК 1.6.: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r w:rsidRPr="00687C9D">
              <w:rPr>
                <w:bCs/>
                <w:sz w:val="20"/>
                <w:szCs w:val="20"/>
              </w:rPr>
              <w:t>ПК 1.7.: Выстраивать траекторию профессионального роста на основе результатов анализа процесса обучения и самоанализа деятельности</w:t>
            </w:r>
          </w:p>
          <w:p w:rsidR="00687C9D" w:rsidRPr="00687C9D" w:rsidRDefault="00687C9D" w:rsidP="00F02BA8">
            <w:pPr>
              <w:shd w:val="clear" w:color="auto" w:fill="FFFFFF"/>
              <w:ind w:left="132" w:right="132"/>
              <w:jc w:val="both"/>
              <w:rPr>
                <w:bCs/>
                <w:sz w:val="20"/>
                <w:szCs w:val="20"/>
              </w:rPr>
            </w:pPr>
            <w:r w:rsidRPr="00687C9D">
              <w:rPr>
                <w:bCs/>
                <w:sz w:val="20"/>
                <w:szCs w:val="20"/>
              </w:rPr>
              <w:t>ПК 1.8.: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</w:t>
            </w:r>
            <w:r w:rsidRPr="00687C9D">
              <w:rPr>
                <w:bCs/>
              </w:rPr>
              <w:t xml:space="preserve">, для которых русский язык не является родным; </w:t>
            </w:r>
            <w:r w:rsidRPr="00687C9D">
              <w:rPr>
                <w:bCs/>
                <w:sz w:val="20"/>
                <w:szCs w:val="20"/>
              </w:rPr>
              <w:t>обучающихся с ограниченными возможностями здоровья</w:t>
            </w:r>
          </w:p>
          <w:p w:rsidR="005777B3" w:rsidRPr="00143C6A" w:rsidRDefault="005777B3" w:rsidP="00021D4E">
            <w:pPr>
              <w:shd w:val="clear" w:color="auto" w:fill="FFFFFF"/>
              <w:ind w:left="152" w:right="132"/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5777B3" w:rsidRPr="00143C6A" w:rsidRDefault="00202DA8" w:rsidP="00202DA8">
            <w:pPr>
              <w:pStyle w:val="20"/>
              <w:shd w:val="clear" w:color="auto" w:fill="auto"/>
              <w:spacing w:before="0" w:after="0"/>
              <w:ind w:left="160" w:right="155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В ответе на вопросы к зачету </w:t>
            </w:r>
            <w:r w:rsidR="00743E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</w:t>
            </w:r>
            <w:r w:rsidR="005777B3" w:rsidRPr="00143C6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еоретические положения иллюстрируются практическими примерами и экспериментальными данными; обучающийся формулирует и обосновывает собственную точку зрения на заявленные проблемы, материал излагает профессиональным языком с использованием соответствующей системы понятий и терминов.</w:t>
            </w:r>
          </w:p>
        </w:tc>
        <w:tc>
          <w:tcPr>
            <w:tcW w:w="1417" w:type="dxa"/>
            <w:shd w:val="clear" w:color="auto" w:fill="FFFFFF"/>
          </w:tcPr>
          <w:p w:rsidR="005777B3" w:rsidRPr="00202DA8" w:rsidRDefault="00202DA8" w:rsidP="00743EAC">
            <w:pPr>
              <w:ind w:left="89" w:right="129"/>
              <w:rPr>
                <w:sz w:val="20"/>
                <w:szCs w:val="20"/>
              </w:rPr>
            </w:pPr>
            <w:r w:rsidRPr="00202DA8">
              <w:rPr>
                <w:color w:val="000000"/>
                <w:sz w:val="20"/>
                <w:szCs w:val="20"/>
              </w:rPr>
              <w:t xml:space="preserve">В ответе на вопросы к зачету </w:t>
            </w:r>
            <w:r w:rsidR="00743EAC" w:rsidRPr="00202DA8">
              <w:rPr>
                <w:color w:val="000000"/>
                <w:sz w:val="20"/>
                <w:szCs w:val="20"/>
              </w:rPr>
              <w:t>т</w:t>
            </w:r>
            <w:r w:rsidR="005777B3" w:rsidRPr="00202DA8">
              <w:rPr>
                <w:color w:val="000000"/>
                <w:sz w:val="20"/>
                <w:szCs w:val="20"/>
              </w:rPr>
              <w:t>еоретические положения иллюстрирует практическими примерами, формулирует собственную точку зрения на заявленные проблемы, однако обучающийся испытывает затруднения в ее аргументации, материал излагает профессиональным языком с использованием соответствующей системы понятий и терминов.</w:t>
            </w:r>
          </w:p>
        </w:tc>
        <w:tc>
          <w:tcPr>
            <w:tcW w:w="1985" w:type="dxa"/>
            <w:shd w:val="clear" w:color="auto" w:fill="FFFFFF"/>
          </w:tcPr>
          <w:p w:rsidR="005777B3" w:rsidRPr="00202DA8" w:rsidRDefault="00202DA8" w:rsidP="00664C29">
            <w:pPr>
              <w:pStyle w:val="a5"/>
              <w:ind w:left="132" w:right="132"/>
              <w:jc w:val="both"/>
              <w:rPr>
                <w:sz w:val="20"/>
                <w:szCs w:val="20"/>
              </w:rPr>
            </w:pPr>
            <w:proofErr w:type="gramStart"/>
            <w:r w:rsidRPr="00202DA8">
              <w:rPr>
                <w:color w:val="000000"/>
                <w:sz w:val="20"/>
                <w:szCs w:val="20"/>
              </w:rPr>
              <w:t xml:space="preserve">В ответе на вопросы к зачету </w:t>
            </w:r>
            <w:r w:rsidR="005777B3" w:rsidRPr="00202DA8">
              <w:rPr>
                <w:color w:val="000000"/>
                <w:sz w:val="20"/>
                <w:szCs w:val="20"/>
              </w:rPr>
              <w:t>отражены лишь некоторые современные концепции и теории по данному вопросу, анализ и сопоставление этих теорий не проводится, обучающийся испытывает значительные затруднения при иллюстрации теоретических положений практическими примерами, у обучающегося отсутствует собственная точка зрения на заявленные проблемы, материал излагается профессиональным языком с  использование соответствующей системы понятий и терминов.</w:t>
            </w:r>
            <w:proofErr w:type="gramEnd"/>
          </w:p>
          <w:p w:rsidR="005777B3" w:rsidRPr="00202DA8" w:rsidRDefault="005777B3" w:rsidP="000103F2">
            <w:pPr>
              <w:pStyle w:val="a5"/>
              <w:rPr>
                <w:sz w:val="20"/>
                <w:szCs w:val="20"/>
              </w:rPr>
            </w:pPr>
          </w:p>
          <w:p w:rsidR="005777B3" w:rsidRPr="00202DA8" w:rsidRDefault="005777B3" w:rsidP="000103F2">
            <w:pPr>
              <w:ind w:left="276"/>
              <w:rPr>
                <w:sz w:val="20"/>
                <w:szCs w:val="20"/>
              </w:rPr>
            </w:pPr>
          </w:p>
        </w:tc>
      </w:tr>
    </w:tbl>
    <w:p w:rsidR="005777B3" w:rsidRPr="00212391" w:rsidRDefault="005777B3" w:rsidP="005777B3">
      <w:pPr>
        <w:shd w:val="clear" w:color="auto" w:fill="FFFFFF"/>
        <w:ind w:firstLine="567"/>
        <w:jc w:val="both"/>
        <w:rPr>
          <w:bCs/>
        </w:rPr>
      </w:pPr>
      <w:r w:rsidRPr="00212391">
        <w:rPr>
          <w:bCs/>
        </w:rPr>
        <w:t>*Менее 60 баллов – компетенция не сформирована</w:t>
      </w:r>
    </w:p>
    <w:p w:rsidR="005777B3" w:rsidRPr="003B6072" w:rsidRDefault="005777B3" w:rsidP="005777B3">
      <w:pPr>
        <w:jc w:val="both"/>
      </w:pPr>
    </w:p>
    <w:p w:rsidR="005777B3" w:rsidRPr="00567A7F" w:rsidRDefault="005777B3" w:rsidP="00D83F90">
      <w:pPr>
        <w:shd w:val="clear" w:color="auto" w:fill="FFFFFF"/>
        <w:jc w:val="both"/>
        <w:rPr>
          <w:b/>
          <w:bCs/>
        </w:rPr>
      </w:pPr>
      <w:r w:rsidRPr="00567A7F">
        <w:rPr>
          <w:b/>
          <w:bCs/>
        </w:rPr>
        <w:lastRenderedPageBreak/>
        <w:t>4. Фонд оценочных сре</w:t>
      </w:r>
      <w:proofErr w:type="gramStart"/>
      <w:r w:rsidRPr="00567A7F">
        <w:rPr>
          <w:b/>
          <w:bCs/>
        </w:rPr>
        <w:t>дств дл</w:t>
      </w:r>
      <w:proofErr w:type="gramEnd"/>
      <w:r w:rsidRPr="00567A7F">
        <w:rPr>
          <w:b/>
          <w:bCs/>
        </w:rPr>
        <w:t xml:space="preserve">я текущего контроля </w:t>
      </w:r>
    </w:p>
    <w:p w:rsidR="00C60FAD" w:rsidRPr="00C60FAD" w:rsidRDefault="005777B3" w:rsidP="00D83F90">
      <w:pPr>
        <w:pStyle w:val="a4"/>
        <w:suppressAutoHyphens w:val="0"/>
        <w:ind w:left="0"/>
        <w:jc w:val="both"/>
        <w:rPr>
          <w:bCs/>
        </w:rPr>
      </w:pPr>
      <w:r w:rsidRPr="00567A7F">
        <w:rPr>
          <w:b/>
          <w:bCs/>
        </w:rPr>
        <w:t>4.1. Фонды оценочных сре</w:t>
      </w:r>
      <w:proofErr w:type="gramStart"/>
      <w:r w:rsidRPr="00567A7F">
        <w:rPr>
          <w:b/>
          <w:bCs/>
        </w:rPr>
        <w:t>дств вкл</w:t>
      </w:r>
      <w:proofErr w:type="gramEnd"/>
      <w:r w:rsidRPr="00567A7F">
        <w:rPr>
          <w:b/>
          <w:bCs/>
        </w:rPr>
        <w:t>ючают:</w:t>
      </w:r>
      <w:r w:rsidRPr="00567A7F">
        <w:rPr>
          <w:bCs/>
        </w:rPr>
        <w:t xml:space="preserve"> </w:t>
      </w:r>
      <w:r w:rsidR="002C796B">
        <w:rPr>
          <w:bCs/>
        </w:rPr>
        <w:t xml:space="preserve">письменная </w:t>
      </w:r>
      <w:r>
        <w:rPr>
          <w:bCs/>
        </w:rPr>
        <w:t>работа</w:t>
      </w:r>
      <w:r w:rsidR="00C60FAD">
        <w:rPr>
          <w:bCs/>
        </w:rPr>
        <w:t xml:space="preserve"> на </w:t>
      </w:r>
      <w:r w:rsidR="002C796B">
        <w:rPr>
          <w:bCs/>
        </w:rPr>
        <w:t>тему по выбору</w:t>
      </w:r>
    </w:p>
    <w:p w:rsidR="005777B3" w:rsidRPr="00567A7F" w:rsidRDefault="005777B3" w:rsidP="00C60FAD">
      <w:pPr>
        <w:pStyle w:val="a4"/>
        <w:suppressAutoHyphens w:val="0"/>
        <w:jc w:val="both"/>
      </w:pPr>
    </w:p>
    <w:p w:rsidR="005777B3" w:rsidRPr="00567A7F" w:rsidRDefault="005777B3" w:rsidP="00664C29">
      <w:pPr>
        <w:pStyle w:val="10"/>
        <w:ind w:left="0" w:right="-38"/>
        <w:jc w:val="both"/>
      </w:pPr>
      <w:r w:rsidRPr="00567A7F">
        <w:t>4.2. Критерии оценивания см. в технологической карте рейтинга рабочей программы дисциплины</w:t>
      </w:r>
    </w:p>
    <w:p w:rsidR="005777B3" w:rsidRPr="00567A7F" w:rsidRDefault="005777B3" w:rsidP="005777B3">
      <w:pPr>
        <w:shd w:val="clear" w:color="auto" w:fill="FFFFFF"/>
        <w:jc w:val="both"/>
        <w:rPr>
          <w:b/>
          <w:bCs/>
        </w:rPr>
      </w:pPr>
      <w:r w:rsidRPr="00567A7F">
        <w:rPr>
          <w:bCs/>
        </w:rPr>
        <w:t xml:space="preserve">4.2.1. </w:t>
      </w:r>
      <w:proofErr w:type="gramStart"/>
      <w:r w:rsidRPr="00567A7F">
        <w:rPr>
          <w:bCs/>
        </w:rPr>
        <w:t>К</w:t>
      </w:r>
      <w:r w:rsidR="001C0E64">
        <w:rPr>
          <w:bCs/>
        </w:rPr>
        <w:t>ритерии оценивания по оценочного средства</w:t>
      </w:r>
      <w:r w:rsidR="001C0E64">
        <w:rPr>
          <w:b/>
          <w:bCs/>
        </w:rPr>
        <w:t xml:space="preserve"> </w:t>
      </w:r>
      <w:r w:rsidR="002C796B" w:rsidRPr="002C796B">
        <w:rPr>
          <w:b/>
          <w:bCs/>
        </w:rPr>
        <w:t xml:space="preserve">письменная </w:t>
      </w:r>
      <w:r w:rsidR="001C0E64" w:rsidRPr="002C796B">
        <w:rPr>
          <w:b/>
          <w:bCs/>
        </w:rPr>
        <w:t>работа</w:t>
      </w:r>
      <w:r w:rsidR="002C796B" w:rsidRPr="002C796B">
        <w:rPr>
          <w:b/>
          <w:bCs/>
        </w:rPr>
        <w:t xml:space="preserve"> на тему</w:t>
      </w:r>
      <w:r w:rsidR="002C796B">
        <w:rPr>
          <w:b/>
          <w:bCs/>
        </w:rPr>
        <w:t xml:space="preserve"> по выбору.</w:t>
      </w:r>
      <w:proofErr w:type="gramEnd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6"/>
        <w:gridCol w:w="2345"/>
      </w:tblGrid>
      <w:tr w:rsidR="005777B3" w:rsidRPr="00675FB6" w:rsidTr="000103F2">
        <w:trPr>
          <w:trHeight w:val="1067"/>
          <w:jc w:val="center"/>
        </w:trPr>
        <w:tc>
          <w:tcPr>
            <w:tcW w:w="3775" w:type="pct"/>
            <w:shd w:val="clear" w:color="auto" w:fill="auto"/>
          </w:tcPr>
          <w:p w:rsidR="005777B3" w:rsidRPr="00675FB6" w:rsidRDefault="005777B3" w:rsidP="000103F2">
            <w:pPr>
              <w:jc w:val="center"/>
              <w:rPr>
                <w:bCs/>
              </w:rPr>
            </w:pPr>
            <w:r w:rsidRPr="00675FB6">
              <w:rPr>
                <w:bCs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5777B3" w:rsidRPr="00675FB6" w:rsidRDefault="005777B3" w:rsidP="000103F2">
            <w:pPr>
              <w:jc w:val="center"/>
              <w:rPr>
                <w:bCs/>
              </w:rPr>
            </w:pPr>
            <w:proofErr w:type="gramStart"/>
            <w:r w:rsidRPr="00675FB6">
              <w:rPr>
                <w:bCs/>
              </w:rPr>
              <w:t xml:space="preserve">Количество баллов (вклад в </w:t>
            </w:r>
            <w:proofErr w:type="gramEnd"/>
          </w:p>
          <w:p w:rsidR="005777B3" w:rsidRPr="00675FB6" w:rsidRDefault="005777B3" w:rsidP="000103F2">
            <w:pPr>
              <w:jc w:val="center"/>
              <w:rPr>
                <w:bCs/>
              </w:rPr>
            </w:pPr>
            <w:r w:rsidRPr="00675FB6">
              <w:rPr>
                <w:bCs/>
              </w:rPr>
              <w:t>рейтинг)</w:t>
            </w:r>
          </w:p>
        </w:tc>
      </w:tr>
      <w:tr w:rsidR="001C0E64" w:rsidRPr="00675FB6" w:rsidTr="000103F2">
        <w:trPr>
          <w:jc w:val="center"/>
        </w:trPr>
        <w:tc>
          <w:tcPr>
            <w:tcW w:w="3775" w:type="pct"/>
            <w:shd w:val="clear" w:color="auto" w:fill="auto"/>
          </w:tcPr>
          <w:p w:rsidR="001C0E64" w:rsidRPr="00675FB6" w:rsidRDefault="001C0E64" w:rsidP="001C0E64">
            <w:pPr>
              <w:ind w:left="185" w:right="174"/>
              <w:rPr>
                <w:bCs/>
              </w:rPr>
            </w:pPr>
            <w:r w:rsidRPr="00875316">
              <w:rPr>
                <w:sz w:val="20"/>
                <w:szCs w:val="20"/>
              </w:rPr>
              <w:t>Использование более 5ти источников. Логичное письменное изложения материала. П</w:t>
            </w:r>
            <w:r>
              <w:rPr>
                <w:sz w:val="20"/>
                <w:szCs w:val="20"/>
              </w:rPr>
              <w:t xml:space="preserve">равильное оформление самостоятельной творческой </w:t>
            </w:r>
            <w:r w:rsidRPr="00875316">
              <w:rPr>
                <w:sz w:val="20"/>
                <w:szCs w:val="20"/>
              </w:rPr>
              <w:t xml:space="preserve"> работы. </w:t>
            </w:r>
          </w:p>
        </w:tc>
        <w:tc>
          <w:tcPr>
            <w:tcW w:w="1225" w:type="pct"/>
            <w:shd w:val="clear" w:color="auto" w:fill="auto"/>
          </w:tcPr>
          <w:p w:rsidR="001C0E64" w:rsidRPr="00675FB6" w:rsidRDefault="001C0E64" w:rsidP="001C0E64">
            <w:pPr>
              <w:ind w:hanging="10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C0E64" w:rsidRPr="00675FB6" w:rsidTr="000103F2">
        <w:trPr>
          <w:trHeight w:val="363"/>
          <w:jc w:val="center"/>
        </w:trPr>
        <w:tc>
          <w:tcPr>
            <w:tcW w:w="3775" w:type="pct"/>
            <w:shd w:val="clear" w:color="auto" w:fill="auto"/>
          </w:tcPr>
          <w:p w:rsidR="001C0E64" w:rsidRPr="00675FB6" w:rsidRDefault="001C0E64" w:rsidP="001C0E64">
            <w:pPr>
              <w:ind w:left="185"/>
              <w:jc w:val="both"/>
              <w:rPr>
                <w:bCs/>
              </w:rPr>
            </w:pPr>
            <w:r w:rsidRPr="00875316">
              <w:rPr>
                <w:sz w:val="20"/>
                <w:szCs w:val="20"/>
              </w:rPr>
              <w:t>Тема раскрыта полно, всесторонне. Качество и ценность полученных результатов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:rsidR="001C0E64" w:rsidRPr="00675FB6" w:rsidRDefault="002C796B" w:rsidP="001C0E64">
            <w:pPr>
              <w:ind w:hanging="10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C0E64" w:rsidRPr="00675FB6" w:rsidTr="000103F2">
        <w:trPr>
          <w:jc w:val="center"/>
        </w:trPr>
        <w:tc>
          <w:tcPr>
            <w:tcW w:w="3775" w:type="pct"/>
            <w:shd w:val="clear" w:color="auto" w:fill="auto"/>
          </w:tcPr>
          <w:p w:rsidR="001C0E64" w:rsidRPr="00675FB6" w:rsidRDefault="001C0E64" w:rsidP="001C0E64">
            <w:pPr>
              <w:ind w:left="185"/>
              <w:jc w:val="both"/>
              <w:rPr>
                <w:bCs/>
              </w:rPr>
            </w:pPr>
            <w:r w:rsidRPr="00875316">
              <w:rPr>
                <w:sz w:val="20"/>
                <w:szCs w:val="20"/>
              </w:rPr>
              <w:t>Поставленные</w:t>
            </w:r>
            <w:r>
              <w:rPr>
                <w:sz w:val="20"/>
                <w:szCs w:val="20"/>
              </w:rPr>
              <w:t xml:space="preserve"> цели и задачи самостоятельной</w:t>
            </w:r>
            <w:r w:rsidRPr="00875316">
              <w:rPr>
                <w:sz w:val="20"/>
                <w:szCs w:val="20"/>
              </w:rPr>
              <w:t xml:space="preserve"> работы соответствуют выводам в заключении.  </w:t>
            </w:r>
          </w:p>
        </w:tc>
        <w:tc>
          <w:tcPr>
            <w:tcW w:w="1225" w:type="pct"/>
            <w:shd w:val="clear" w:color="auto" w:fill="auto"/>
          </w:tcPr>
          <w:p w:rsidR="001C0E64" w:rsidRPr="00675FB6" w:rsidRDefault="002C796B" w:rsidP="001C0E64">
            <w:pPr>
              <w:ind w:hanging="10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C0E64" w:rsidRPr="00675FB6" w:rsidTr="000103F2">
        <w:trPr>
          <w:jc w:val="center"/>
        </w:trPr>
        <w:tc>
          <w:tcPr>
            <w:tcW w:w="3775" w:type="pct"/>
            <w:shd w:val="clear" w:color="auto" w:fill="auto"/>
          </w:tcPr>
          <w:p w:rsidR="001C0E64" w:rsidRPr="00675FB6" w:rsidRDefault="001C0E64" w:rsidP="001C0E64">
            <w:pPr>
              <w:ind w:firstLine="567"/>
              <w:jc w:val="center"/>
              <w:rPr>
                <w:bCs/>
              </w:rPr>
            </w:pPr>
            <w:r w:rsidRPr="00675FB6">
              <w:rPr>
                <w:bCs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1C0E64" w:rsidRPr="00675FB6" w:rsidRDefault="002C796B" w:rsidP="001C0E64">
            <w:pPr>
              <w:ind w:hanging="107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</w:tbl>
    <w:p w:rsidR="005777B3" w:rsidRDefault="005777B3" w:rsidP="005777B3">
      <w:pPr>
        <w:shd w:val="clear" w:color="auto" w:fill="FFFFFF"/>
        <w:jc w:val="both"/>
        <w:rPr>
          <w:bCs/>
        </w:rPr>
      </w:pPr>
    </w:p>
    <w:p w:rsidR="005777B3" w:rsidRDefault="005777B3" w:rsidP="001C0E64">
      <w:pPr>
        <w:rPr>
          <w:b/>
        </w:rPr>
      </w:pPr>
      <w:r w:rsidRPr="002D3C99">
        <w:rPr>
          <w:bCs/>
        </w:rPr>
        <w:t>4.2.2. Критерии оценивания оценочного средства</w:t>
      </w:r>
      <w:r>
        <w:rPr>
          <w:bCs/>
        </w:rPr>
        <w:t xml:space="preserve"> </w:t>
      </w:r>
      <w:r w:rsidR="002C796B" w:rsidRPr="002C796B">
        <w:rPr>
          <w:b/>
          <w:bCs/>
        </w:rPr>
        <w:t>письменная работа на тему по выбору.</w:t>
      </w:r>
      <w:r w:rsidR="001C0E64" w:rsidRPr="002C796B">
        <w:rPr>
          <w:b/>
          <w:bCs/>
        </w:rPr>
        <w:t xml:space="preserve"> </w:t>
      </w:r>
      <w:r w:rsidR="001C0E64" w:rsidRPr="002C796B">
        <w:rPr>
          <w:b/>
        </w:rPr>
        <w:t xml:space="preserve"> </w:t>
      </w:r>
    </w:p>
    <w:p w:rsidR="002C796B" w:rsidRDefault="002C796B" w:rsidP="001C0E64">
      <w:pPr>
        <w:rPr>
          <w:b/>
        </w:rPr>
      </w:pPr>
      <w:bookmarkStart w:id="0" w:name="_GoBack"/>
      <w:bookmarkEnd w:id="0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6"/>
        <w:gridCol w:w="2345"/>
      </w:tblGrid>
      <w:tr w:rsidR="002C796B" w:rsidRPr="00675FB6" w:rsidTr="00D461B0">
        <w:trPr>
          <w:trHeight w:val="1067"/>
          <w:jc w:val="center"/>
        </w:trPr>
        <w:tc>
          <w:tcPr>
            <w:tcW w:w="3775" w:type="pct"/>
            <w:shd w:val="clear" w:color="auto" w:fill="auto"/>
          </w:tcPr>
          <w:p w:rsidR="002C796B" w:rsidRPr="00675FB6" w:rsidRDefault="002C796B" w:rsidP="00D461B0">
            <w:pPr>
              <w:jc w:val="center"/>
              <w:rPr>
                <w:bCs/>
              </w:rPr>
            </w:pPr>
            <w:r w:rsidRPr="00675FB6">
              <w:rPr>
                <w:bCs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2C796B" w:rsidRPr="00675FB6" w:rsidRDefault="002C796B" w:rsidP="00D461B0">
            <w:pPr>
              <w:jc w:val="center"/>
              <w:rPr>
                <w:bCs/>
              </w:rPr>
            </w:pPr>
            <w:proofErr w:type="gramStart"/>
            <w:r w:rsidRPr="00675FB6">
              <w:rPr>
                <w:bCs/>
              </w:rPr>
              <w:t xml:space="preserve">Количество баллов (вклад в </w:t>
            </w:r>
            <w:proofErr w:type="gramEnd"/>
          </w:p>
          <w:p w:rsidR="002C796B" w:rsidRPr="00675FB6" w:rsidRDefault="002C796B" w:rsidP="00D461B0">
            <w:pPr>
              <w:jc w:val="center"/>
              <w:rPr>
                <w:bCs/>
              </w:rPr>
            </w:pPr>
            <w:r w:rsidRPr="00675FB6">
              <w:rPr>
                <w:bCs/>
              </w:rPr>
              <w:t>рейтинг)</w:t>
            </w:r>
          </w:p>
        </w:tc>
      </w:tr>
      <w:tr w:rsidR="002C796B" w:rsidRPr="00675FB6" w:rsidTr="00D461B0">
        <w:trPr>
          <w:jc w:val="center"/>
        </w:trPr>
        <w:tc>
          <w:tcPr>
            <w:tcW w:w="3775" w:type="pct"/>
            <w:shd w:val="clear" w:color="auto" w:fill="auto"/>
          </w:tcPr>
          <w:p w:rsidR="002C796B" w:rsidRPr="00675FB6" w:rsidRDefault="002C796B" w:rsidP="00D461B0">
            <w:pPr>
              <w:ind w:left="185" w:right="174"/>
              <w:rPr>
                <w:bCs/>
              </w:rPr>
            </w:pPr>
            <w:r w:rsidRPr="00875316">
              <w:rPr>
                <w:sz w:val="20"/>
                <w:szCs w:val="20"/>
              </w:rPr>
              <w:t>Использование более 5ти источников. Логичное письменное изложения материала. П</w:t>
            </w:r>
            <w:r>
              <w:rPr>
                <w:sz w:val="20"/>
                <w:szCs w:val="20"/>
              </w:rPr>
              <w:t xml:space="preserve">равильное оформление самостоятельной творческой </w:t>
            </w:r>
            <w:r w:rsidRPr="00875316">
              <w:rPr>
                <w:sz w:val="20"/>
                <w:szCs w:val="20"/>
              </w:rPr>
              <w:t xml:space="preserve"> работы. </w:t>
            </w:r>
          </w:p>
        </w:tc>
        <w:tc>
          <w:tcPr>
            <w:tcW w:w="1225" w:type="pct"/>
            <w:shd w:val="clear" w:color="auto" w:fill="auto"/>
          </w:tcPr>
          <w:p w:rsidR="002C796B" w:rsidRPr="00675FB6" w:rsidRDefault="002C796B" w:rsidP="00D461B0">
            <w:pPr>
              <w:ind w:hanging="10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C796B" w:rsidRPr="00675FB6" w:rsidTr="00D461B0">
        <w:trPr>
          <w:trHeight w:val="363"/>
          <w:jc w:val="center"/>
        </w:trPr>
        <w:tc>
          <w:tcPr>
            <w:tcW w:w="3775" w:type="pct"/>
            <w:shd w:val="clear" w:color="auto" w:fill="auto"/>
          </w:tcPr>
          <w:p w:rsidR="002C796B" w:rsidRPr="00675FB6" w:rsidRDefault="002C796B" w:rsidP="00D461B0">
            <w:pPr>
              <w:ind w:left="185"/>
              <w:jc w:val="both"/>
              <w:rPr>
                <w:bCs/>
              </w:rPr>
            </w:pPr>
            <w:r w:rsidRPr="00875316">
              <w:rPr>
                <w:sz w:val="20"/>
                <w:szCs w:val="20"/>
              </w:rPr>
              <w:t>Тема раскрыта полно, всесторонне. Качество и ценность полученных результатов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:rsidR="002C796B" w:rsidRPr="00675FB6" w:rsidRDefault="002C796B" w:rsidP="00D461B0">
            <w:pPr>
              <w:ind w:hanging="10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C796B" w:rsidRPr="00675FB6" w:rsidTr="00D461B0">
        <w:trPr>
          <w:jc w:val="center"/>
        </w:trPr>
        <w:tc>
          <w:tcPr>
            <w:tcW w:w="3775" w:type="pct"/>
            <w:shd w:val="clear" w:color="auto" w:fill="auto"/>
          </w:tcPr>
          <w:p w:rsidR="002C796B" w:rsidRPr="00675FB6" w:rsidRDefault="002C796B" w:rsidP="00D461B0">
            <w:pPr>
              <w:ind w:left="185"/>
              <w:jc w:val="both"/>
              <w:rPr>
                <w:bCs/>
              </w:rPr>
            </w:pPr>
            <w:r w:rsidRPr="00875316">
              <w:rPr>
                <w:sz w:val="20"/>
                <w:szCs w:val="20"/>
              </w:rPr>
              <w:t>Поставленные</w:t>
            </w:r>
            <w:r>
              <w:rPr>
                <w:sz w:val="20"/>
                <w:szCs w:val="20"/>
              </w:rPr>
              <w:t xml:space="preserve"> цели и задачи самостоятельной</w:t>
            </w:r>
            <w:r w:rsidRPr="00875316">
              <w:rPr>
                <w:sz w:val="20"/>
                <w:szCs w:val="20"/>
              </w:rPr>
              <w:t xml:space="preserve"> работы соответствуют выводам в заключении.  </w:t>
            </w:r>
          </w:p>
        </w:tc>
        <w:tc>
          <w:tcPr>
            <w:tcW w:w="1225" w:type="pct"/>
            <w:shd w:val="clear" w:color="auto" w:fill="auto"/>
          </w:tcPr>
          <w:p w:rsidR="002C796B" w:rsidRPr="00675FB6" w:rsidRDefault="002C796B" w:rsidP="00D461B0">
            <w:pPr>
              <w:ind w:hanging="10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C796B" w:rsidRPr="00675FB6" w:rsidTr="00D461B0">
        <w:trPr>
          <w:jc w:val="center"/>
        </w:trPr>
        <w:tc>
          <w:tcPr>
            <w:tcW w:w="3775" w:type="pct"/>
            <w:shd w:val="clear" w:color="auto" w:fill="auto"/>
          </w:tcPr>
          <w:p w:rsidR="002C796B" w:rsidRPr="00675FB6" w:rsidRDefault="002C796B" w:rsidP="00D461B0">
            <w:pPr>
              <w:ind w:firstLine="567"/>
              <w:jc w:val="center"/>
              <w:rPr>
                <w:bCs/>
              </w:rPr>
            </w:pPr>
            <w:r w:rsidRPr="00675FB6">
              <w:rPr>
                <w:bCs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2C796B" w:rsidRPr="00675FB6" w:rsidRDefault="002C796B" w:rsidP="00D461B0">
            <w:pPr>
              <w:ind w:hanging="107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:rsidR="002C796B" w:rsidRPr="002C796B" w:rsidRDefault="002C796B" w:rsidP="001C0E64">
      <w:pPr>
        <w:rPr>
          <w:b/>
        </w:rPr>
      </w:pPr>
    </w:p>
    <w:p w:rsidR="005777B3" w:rsidRPr="009A1D6C" w:rsidRDefault="005777B3" w:rsidP="005777B3">
      <w:pPr>
        <w:shd w:val="clear" w:color="auto" w:fill="FFFFFF"/>
        <w:jc w:val="both"/>
        <w:rPr>
          <w:bCs/>
        </w:rPr>
      </w:pPr>
    </w:p>
    <w:p w:rsidR="005777B3" w:rsidRDefault="005777B3" w:rsidP="005777B3">
      <w:pPr>
        <w:shd w:val="clear" w:color="auto" w:fill="FFFFFF"/>
        <w:jc w:val="both"/>
        <w:rPr>
          <w:bCs/>
          <w:sz w:val="28"/>
          <w:szCs w:val="28"/>
        </w:rPr>
      </w:pPr>
    </w:p>
    <w:p w:rsidR="00A64850" w:rsidRDefault="00A64850" w:rsidP="00A64850">
      <w:pPr>
        <w:shd w:val="clear" w:color="auto" w:fill="FFFFFF"/>
        <w:jc w:val="both"/>
        <w:rPr>
          <w:bCs/>
          <w:sz w:val="28"/>
          <w:szCs w:val="28"/>
        </w:rPr>
      </w:pPr>
    </w:p>
    <w:p w:rsidR="00A64850" w:rsidRDefault="00A64850" w:rsidP="005777B3">
      <w:pPr>
        <w:shd w:val="clear" w:color="auto" w:fill="FFFFFF"/>
        <w:jc w:val="both"/>
        <w:rPr>
          <w:bCs/>
          <w:sz w:val="28"/>
          <w:szCs w:val="28"/>
        </w:rPr>
      </w:pPr>
    </w:p>
    <w:sectPr w:rsidR="00A6485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E0" w:rsidRDefault="00166CE0">
      <w:r>
        <w:separator/>
      </w:r>
    </w:p>
  </w:endnote>
  <w:endnote w:type="continuationSeparator" w:id="0">
    <w:p w:rsidR="00166CE0" w:rsidRDefault="0016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4E" w:rsidRDefault="00166C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4E" w:rsidRDefault="005777B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DEBDCBF" wp14:editId="7C80429B">
              <wp:simplePos x="0" y="0"/>
              <wp:positionH relativeFrom="page">
                <wp:posOffset>6705600</wp:posOffset>
              </wp:positionH>
              <wp:positionV relativeFrom="page">
                <wp:posOffset>10253980</wp:posOffset>
              </wp:positionV>
              <wp:extent cx="145415" cy="136525"/>
              <wp:effectExtent l="0" t="0" r="6985" b="158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74E" w:rsidRDefault="00D639DE"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796B" w:rsidRPr="002C796B">
                            <w:rPr>
                              <w:rStyle w:val="95pt"/>
                              <w:noProof/>
                            </w:rPr>
                            <w:t>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pt;margin-top:807.4pt;width:11.45pt;height:10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" filled="f" stroked="f">
              <v:textbox style="mso-fit-shape-to-text:t" inset="0,0,0,0">
                <w:txbxContent>
                  <w:p w:rsidR="006B174E" w:rsidRDefault="00D639DE"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2C796B" w:rsidRPr="002C796B">
                      <w:rPr>
                        <w:rStyle w:val="95pt"/>
                        <w:noProof/>
                      </w:rPr>
                      <w:t>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E0" w:rsidRDefault="00166CE0">
      <w:r>
        <w:separator/>
      </w:r>
    </w:p>
  </w:footnote>
  <w:footnote w:type="continuationSeparator" w:id="0">
    <w:p w:rsidR="00166CE0" w:rsidRDefault="0016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26"/>
    <w:rsid w:val="00021D4E"/>
    <w:rsid w:val="00027D66"/>
    <w:rsid w:val="00065121"/>
    <w:rsid w:val="000A1E07"/>
    <w:rsid w:val="00141320"/>
    <w:rsid w:val="00166CE0"/>
    <w:rsid w:val="001C0E64"/>
    <w:rsid w:val="001C6279"/>
    <w:rsid w:val="00202DA8"/>
    <w:rsid w:val="00207045"/>
    <w:rsid w:val="002738CB"/>
    <w:rsid w:val="002C796B"/>
    <w:rsid w:val="003B0D0A"/>
    <w:rsid w:val="004031B9"/>
    <w:rsid w:val="0041300F"/>
    <w:rsid w:val="004A6E52"/>
    <w:rsid w:val="005777B3"/>
    <w:rsid w:val="005D4250"/>
    <w:rsid w:val="00664C29"/>
    <w:rsid w:val="00687C9D"/>
    <w:rsid w:val="00743EAC"/>
    <w:rsid w:val="007973E7"/>
    <w:rsid w:val="00817ACC"/>
    <w:rsid w:val="009E1FD6"/>
    <w:rsid w:val="00A008D4"/>
    <w:rsid w:val="00A64850"/>
    <w:rsid w:val="00A81426"/>
    <w:rsid w:val="00A83EB2"/>
    <w:rsid w:val="00B12F17"/>
    <w:rsid w:val="00B8096D"/>
    <w:rsid w:val="00C60FAD"/>
    <w:rsid w:val="00D639DE"/>
    <w:rsid w:val="00D67967"/>
    <w:rsid w:val="00D83F90"/>
    <w:rsid w:val="00DD5FDD"/>
    <w:rsid w:val="00E56DEC"/>
    <w:rsid w:val="00EB06D2"/>
    <w:rsid w:val="00EB13D9"/>
    <w:rsid w:val="00EF2645"/>
    <w:rsid w:val="00EF3296"/>
    <w:rsid w:val="00F02BA8"/>
    <w:rsid w:val="00F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qFormat/>
    <w:rsid w:val="005777B3"/>
    <w:rPr>
      <w:b/>
      <w:bCs/>
      <w:sz w:val="32"/>
      <w:szCs w:val="32"/>
      <w:shd w:val="clear" w:color="auto" w:fill="FFFFFF"/>
    </w:rPr>
  </w:style>
  <w:style w:type="paragraph" w:customStyle="1" w:styleId="20">
    <w:name w:val="Основной текст2"/>
    <w:basedOn w:val="a"/>
    <w:link w:val="2"/>
    <w:qFormat/>
    <w:rsid w:val="005777B3"/>
    <w:pPr>
      <w:shd w:val="clear" w:color="auto" w:fill="FFFFFF"/>
      <w:spacing w:before="240" w:after="7500"/>
      <w:ind w:hanging="360"/>
      <w:jc w:val="both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a3">
    <w:name w:val="Базовый"/>
    <w:rsid w:val="005777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7B3"/>
    <w:pPr>
      <w:ind w:left="720"/>
      <w:contextualSpacing/>
    </w:pPr>
  </w:style>
  <w:style w:type="paragraph" w:styleId="a5">
    <w:name w:val="Normal (Web)"/>
    <w:basedOn w:val="a"/>
    <w:uiPriority w:val="99"/>
    <w:rsid w:val="005777B3"/>
    <w:pPr>
      <w:spacing w:before="280" w:after="280"/>
    </w:pPr>
  </w:style>
  <w:style w:type="character" w:customStyle="1" w:styleId="1">
    <w:name w:val="Основной текст1"/>
    <w:qFormat/>
    <w:rsid w:val="005777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7">
    <w:name w:val="Основной текст (7)_"/>
    <w:link w:val="70"/>
    <w:qFormat/>
    <w:rsid w:val="005777B3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5777B3"/>
    <w:pPr>
      <w:shd w:val="clear" w:color="auto" w:fill="FFFFFF"/>
      <w:spacing w:before="1080" w:after="600"/>
      <w:jc w:val="center"/>
    </w:pPr>
    <w:rPr>
      <w:rFonts w:ascii="Arial Unicode MS" w:eastAsia="Arial Unicode MS" w:hAnsi="Arial Unicode MS" w:cs="Arial Unicode MS"/>
      <w:sz w:val="23"/>
      <w:szCs w:val="23"/>
      <w:lang w:eastAsia="en-US"/>
    </w:rPr>
  </w:style>
  <w:style w:type="character" w:customStyle="1" w:styleId="95pt">
    <w:name w:val="Колонтитул + 9;5 pt"/>
    <w:rsid w:val="005777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6">
    <w:name w:val="Plain Text"/>
    <w:basedOn w:val="a"/>
    <w:link w:val="a7"/>
    <w:unhideWhenUsed/>
    <w:rsid w:val="005777B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777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5777B3"/>
    <w:pPr>
      <w:ind w:left="708"/>
    </w:pPr>
  </w:style>
  <w:style w:type="paragraph" w:customStyle="1" w:styleId="ConsPlusNormal">
    <w:name w:val="ConsPlusNormal"/>
    <w:rsid w:val="00577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7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7B3"/>
    <w:rPr>
      <w:rFonts w:ascii="Tahoma" w:eastAsia="Times New Roman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57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qFormat/>
    <w:rsid w:val="005777B3"/>
    <w:rPr>
      <w:b/>
      <w:bCs/>
      <w:sz w:val="32"/>
      <w:szCs w:val="32"/>
      <w:shd w:val="clear" w:color="auto" w:fill="FFFFFF"/>
    </w:rPr>
  </w:style>
  <w:style w:type="paragraph" w:customStyle="1" w:styleId="20">
    <w:name w:val="Основной текст2"/>
    <w:basedOn w:val="a"/>
    <w:link w:val="2"/>
    <w:qFormat/>
    <w:rsid w:val="005777B3"/>
    <w:pPr>
      <w:shd w:val="clear" w:color="auto" w:fill="FFFFFF"/>
      <w:spacing w:before="240" w:after="7500"/>
      <w:ind w:hanging="360"/>
      <w:jc w:val="both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a3">
    <w:name w:val="Базовый"/>
    <w:rsid w:val="005777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7B3"/>
    <w:pPr>
      <w:ind w:left="720"/>
      <w:contextualSpacing/>
    </w:pPr>
  </w:style>
  <w:style w:type="paragraph" w:styleId="a5">
    <w:name w:val="Normal (Web)"/>
    <w:basedOn w:val="a"/>
    <w:uiPriority w:val="99"/>
    <w:rsid w:val="005777B3"/>
    <w:pPr>
      <w:spacing w:before="280" w:after="280"/>
    </w:pPr>
  </w:style>
  <w:style w:type="character" w:customStyle="1" w:styleId="1">
    <w:name w:val="Основной текст1"/>
    <w:qFormat/>
    <w:rsid w:val="005777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7">
    <w:name w:val="Основной текст (7)_"/>
    <w:link w:val="70"/>
    <w:qFormat/>
    <w:rsid w:val="005777B3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5777B3"/>
    <w:pPr>
      <w:shd w:val="clear" w:color="auto" w:fill="FFFFFF"/>
      <w:spacing w:before="1080" w:after="600"/>
      <w:jc w:val="center"/>
    </w:pPr>
    <w:rPr>
      <w:rFonts w:ascii="Arial Unicode MS" w:eastAsia="Arial Unicode MS" w:hAnsi="Arial Unicode MS" w:cs="Arial Unicode MS"/>
      <w:sz w:val="23"/>
      <w:szCs w:val="23"/>
      <w:lang w:eastAsia="en-US"/>
    </w:rPr>
  </w:style>
  <w:style w:type="character" w:customStyle="1" w:styleId="95pt">
    <w:name w:val="Колонтитул + 9;5 pt"/>
    <w:rsid w:val="005777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6">
    <w:name w:val="Plain Text"/>
    <w:basedOn w:val="a"/>
    <w:link w:val="a7"/>
    <w:unhideWhenUsed/>
    <w:rsid w:val="005777B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777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5777B3"/>
    <w:pPr>
      <w:ind w:left="708"/>
    </w:pPr>
  </w:style>
  <w:style w:type="paragraph" w:customStyle="1" w:styleId="ConsPlusNormal">
    <w:name w:val="ConsPlusNormal"/>
    <w:rsid w:val="00577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7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7B3"/>
    <w:rPr>
      <w:rFonts w:ascii="Tahoma" w:eastAsia="Times New Roman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57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cp:lastPrinted>2022-06-26T14:15:00Z</cp:lastPrinted>
  <dcterms:created xsi:type="dcterms:W3CDTF">2022-06-26T14:07:00Z</dcterms:created>
  <dcterms:modified xsi:type="dcterms:W3CDTF">2025-05-18T15:40:00Z</dcterms:modified>
</cp:coreProperties>
</file>