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53A50" w14:textId="77777777" w:rsidR="005F2F0A" w:rsidRPr="00AE2765" w:rsidRDefault="005F2F0A" w:rsidP="005F2F0A">
      <w:pPr>
        <w:pStyle w:val="a5"/>
        <w:jc w:val="center"/>
        <w:rPr>
          <w:rFonts w:ascii="Times New Roman" w:hAnsi="Times New Roman"/>
          <w:sz w:val="23"/>
          <w:szCs w:val="23"/>
        </w:rPr>
      </w:pPr>
      <w:r w:rsidRPr="00AE2765">
        <w:rPr>
          <w:rFonts w:ascii="Times New Roman" w:hAnsi="Times New Roman"/>
          <w:sz w:val="23"/>
          <w:szCs w:val="23"/>
        </w:rPr>
        <w:t>МИНИСТЕРСТВО НАУКИ И ВЫСШЕГО ОБРАЗОВАНИЯ РОССИЙСКОЙ ФЕДЕРАЦИИ федеральное государственное бюджетное образовательное учреждение высшего образования «КРАСНОЯРСКИЙ ГОСУДАРСТВЕННЫЙ ПЕДАГОГИЧЕСКИЙ УНИВЕРСИТЕТ</w:t>
      </w:r>
    </w:p>
    <w:p w14:paraId="71E53A51" w14:textId="77777777" w:rsidR="005F2F0A" w:rsidRPr="00AE2765" w:rsidRDefault="005F2F0A" w:rsidP="005F2F0A">
      <w:pPr>
        <w:pStyle w:val="a5"/>
        <w:jc w:val="center"/>
        <w:rPr>
          <w:rFonts w:ascii="Times New Roman" w:hAnsi="Times New Roman"/>
          <w:sz w:val="23"/>
          <w:szCs w:val="23"/>
        </w:rPr>
      </w:pPr>
      <w:r w:rsidRPr="00AE2765">
        <w:rPr>
          <w:rFonts w:ascii="Times New Roman" w:hAnsi="Times New Roman"/>
          <w:sz w:val="23"/>
          <w:szCs w:val="23"/>
        </w:rPr>
        <w:t>им. В.П. Астафьева»</w:t>
      </w:r>
    </w:p>
    <w:p w14:paraId="71E53A52" w14:textId="77777777" w:rsidR="005F2F0A" w:rsidRPr="00AE2765" w:rsidRDefault="005F2F0A" w:rsidP="005F2F0A">
      <w:pPr>
        <w:pStyle w:val="a5"/>
        <w:jc w:val="center"/>
        <w:rPr>
          <w:rFonts w:ascii="Times New Roman" w:eastAsia="Batang" w:hAnsi="Times New Roman"/>
          <w:sz w:val="28"/>
          <w:szCs w:val="28"/>
        </w:rPr>
      </w:pPr>
    </w:p>
    <w:p w14:paraId="71E53A53" w14:textId="77777777" w:rsidR="005F2F0A" w:rsidRPr="00AE2765" w:rsidRDefault="005F2F0A" w:rsidP="005F2F0A">
      <w:pPr>
        <w:pStyle w:val="a5"/>
        <w:jc w:val="center"/>
        <w:rPr>
          <w:rFonts w:ascii="Times New Roman" w:eastAsia="Batang" w:hAnsi="Times New Roman"/>
          <w:sz w:val="28"/>
          <w:szCs w:val="28"/>
        </w:rPr>
      </w:pPr>
      <w:r w:rsidRPr="00AE2765">
        <w:rPr>
          <w:rFonts w:ascii="Times New Roman" w:eastAsia="Batang" w:hAnsi="Times New Roman"/>
          <w:sz w:val="28"/>
          <w:szCs w:val="28"/>
        </w:rPr>
        <w:t>Факультет биологии, географии и химии</w:t>
      </w:r>
    </w:p>
    <w:p w14:paraId="71E53A54" w14:textId="77777777" w:rsidR="005F2F0A" w:rsidRPr="00AE2765" w:rsidRDefault="005F2F0A" w:rsidP="005F2F0A">
      <w:pPr>
        <w:pStyle w:val="a5"/>
        <w:jc w:val="center"/>
        <w:rPr>
          <w:rFonts w:ascii="Times New Roman" w:eastAsia="Batang" w:hAnsi="Times New Roman"/>
          <w:sz w:val="28"/>
          <w:szCs w:val="28"/>
        </w:rPr>
      </w:pPr>
      <w:r w:rsidRPr="00AE2765">
        <w:rPr>
          <w:rFonts w:ascii="Times New Roman" w:eastAsia="Batang" w:hAnsi="Times New Roman"/>
          <w:sz w:val="28"/>
          <w:szCs w:val="28"/>
        </w:rPr>
        <w:t xml:space="preserve">Кафедра </w:t>
      </w:r>
      <w:r w:rsidR="00735565">
        <w:rPr>
          <w:rFonts w:ascii="Times New Roman" w:eastAsia="Batang" w:hAnsi="Times New Roman"/>
          <w:sz w:val="28"/>
          <w:szCs w:val="28"/>
        </w:rPr>
        <w:t>биологии, химии</w:t>
      </w:r>
      <w:r w:rsidRPr="00AE2765">
        <w:rPr>
          <w:rFonts w:ascii="Times New Roman" w:eastAsia="Batang" w:hAnsi="Times New Roman"/>
          <w:sz w:val="28"/>
          <w:szCs w:val="28"/>
        </w:rPr>
        <w:t xml:space="preserve"> и методики обучения </w:t>
      </w:r>
    </w:p>
    <w:p w14:paraId="71E53A55" w14:textId="77777777" w:rsidR="005F2F0A" w:rsidRPr="00AE2765" w:rsidRDefault="005F2F0A" w:rsidP="005F2F0A">
      <w:pPr>
        <w:suppressAutoHyphens/>
        <w:spacing w:line="100" w:lineRule="atLeast"/>
        <w:rPr>
          <w:rFonts w:ascii="Times New Roman" w:eastAsia="Batang" w:hAnsi="Times New Roman" w:cs="Calibri"/>
          <w:b/>
          <w:sz w:val="28"/>
          <w:szCs w:val="28"/>
        </w:rPr>
      </w:pPr>
    </w:p>
    <w:p w14:paraId="71E53A56" w14:textId="14135466" w:rsidR="005F2F0A" w:rsidRPr="007C4862" w:rsidRDefault="00750E19" w:rsidP="005F2F0A">
      <w:pPr>
        <w:suppressAutoHyphens/>
        <w:spacing w:line="100" w:lineRule="atLeast"/>
        <w:jc w:val="center"/>
        <w:rPr>
          <w:rFonts w:ascii="Times New Roman" w:eastAsia="Batang" w:hAnsi="Times New Roman" w:cs="Calibri"/>
          <w:b/>
          <w:sz w:val="28"/>
          <w:szCs w:val="28"/>
        </w:rPr>
      </w:pPr>
      <w:r w:rsidRPr="007C4862">
        <w:rPr>
          <w:rFonts w:ascii="Times New Roman" w:eastAsia="Batang" w:hAnsi="Times New Roman" w:cs="Calibri"/>
          <w:b/>
          <w:sz w:val="28"/>
          <w:szCs w:val="28"/>
        </w:rPr>
        <w:t>ЛЯБОВ ИВАН ЮРЬЕВИЧ</w:t>
      </w:r>
    </w:p>
    <w:p w14:paraId="71E53A57" w14:textId="77777777" w:rsidR="005F2F0A" w:rsidRPr="00D25A79" w:rsidRDefault="005F2F0A" w:rsidP="005F2F0A">
      <w:pPr>
        <w:suppressAutoHyphens/>
        <w:spacing w:line="100" w:lineRule="atLeast"/>
        <w:jc w:val="center"/>
        <w:rPr>
          <w:rFonts w:ascii="Times New Roman" w:eastAsia="Batang" w:hAnsi="Times New Roman"/>
          <w:sz w:val="28"/>
          <w:szCs w:val="28"/>
        </w:rPr>
      </w:pPr>
      <w:r w:rsidRPr="00D25A79">
        <w:rPr>
          <w:rFonts w:ascii="Times New Roman" w:hAnsi="Times New Roman"/>
          <w:sz w:val="28"/>
          <w:szCs w:val="28"/>
        </w:rPr>
        <w:t>МАГИСТЕРСКАЯ ДИССЕРТАЦИЯ</w:t>
      </w:r>
    </w:p>
    <w:p w14:paraId="71E53A59" w14:textId="4EB3471C" w:rsidR="005F2F0A" w:rsidRPr="007C4862" w:rsidRDefault="00F4298E" w:rsidP="005F2F0A">
      <w:pPr>
        <w:suppressAutoHyphens/>
        <w:spacing w:line="100" w:lineRule="atLeast"/>
        <w:jc w:val="center"/>
        <w:rPr>
          <w:rFonts w:ascii="Times New Roman" w:eastAsia="Batang" w:hAnsi="Times New Roman"/>
          <w:sz w:val="28"/>
          <w:szCs w:val="28"/>
        </w:rPr>
      </w:pPr>
      <w:r w:rsidRPr="007C4862">
        <w:rPr>
          <w:rFonts w:ascii="Times New Roman" w:eastAsia="Microsoft YaHei" w:hAnsi="Times New Roman"/>
          <w:b/>
          <w:bCs/>
          <w:kern w:val="24"/>
          <w:sz w:val="28"/>
          <w:szCs w:val="28"/>
          <w:lang w:eastAsia="ru-RU"/>
        </w:rPr>
        <w:t>РАЗРАБОТКА УЧЕБНО-МЕТОДИЧЕСКОГО ПОСОБИЯ «ПРОТИСТЫ СРЕДНЕЙ СИБИРИ» И ЕГО ИСПОЛЬЗОВАНИЕ В УЧЕБНОЙ И ВНЕУЧЕБНОЙ ДЕЯТЕЛЬНОСТИ</w:t>
      </w:r>
    </w:p>
    <w:p w14:paraId="71E53A5A" w14:textId="77777777" w:rsidR="005F2F0A" w:rsidRPr="00D25A79" w:rsidRDefault="005F2F0A" w:rsidP="005F2F0A">
      <w:pPr>
        <w:suppressAutoHyphens/>
        <w:spacing w:line="100" w:lineRule="atLeast"/>
        <w:jc w:val="center"/>
        <w:rPr>
          <w:rFonts w:ascii="Times New Roman" w:eastAsia="Batang" w:hAnsi="Times New Roman"/>
          <w:sz w:val="28"/>
          <w:szCs w:val="28"/>
        </w:rPr>
      </w:pPr>
      <w:r w:rsidRPr="00D25A79">
        <w:rPr>
          <w:rFonts w:ascii="Times New Roman" w:eastAsia="Batang" w:hAnsi="Times New Roman"/>
          <w:sz w:val="28"/>
          <w:szCs w:val="28"/>
        </w:rPr>
        <w:t>Направление подготовки:</w:t>
      </w:r>
      <w:r>
        <w:rPr>
          <w:rFonts w:ascii="Times New Roman" w:eastAsia="Batang" w:hAnsi="Times New Roman"/>
          <w:sz w:val="28"/>
          <w:szCs w:val="28"/>
        </w:rPr>
        <w:t xml:space="preserve"> </w:t>
      </w:r>
      <w:r w:rsidRPr="00D25A79">
        <w:rPr>
          <w:rFonts w:ascii="Times New Roman" w:eastAsia="Batang" w:hAnsi="Times New Roman"/>
          <w:sz w:val="28"/>
          <w:szCs w:val="28"/>
        </w:rPr>
        <w:t>44.04.01 Педагогическое образование</w:t>
      </w:r>
    </w:p>
    <w:p w14:paraId="71E53A5B" w14:textId="77777777" w:rsidR="005F2F0A" w:rsidRPr="00D25A79" w:rsidRDefault="005F2F0A" w:rsidP="005F2F0A">
      <w:pPr>
        <w:suppressAutoHyphens/>
        <w:spacing w:line="100" w:lineRule="atLeast"/>
        <w:jc w:val="center"/>
        <w:rPr>
          <w:rFonts w:ascii="Times New Roman" w:eastAsia="Microsoft YaHei" w:hAnsi="Times New Roman"/>
          <w:bCs/>
          <w:kern w:val="24"/>
          <w:sz w:val="28"/>
          <w:szCs w:val="28"/>
          <w:lang w:eastAsia="ru-RU"/>
        </w:rPr>
      </w:pPr>
      <w:r w:rsidRPr="00D25A79">
        <w:rPr>
          <w:rFonts w:ascii="Times New Roman" w:eastAsia="Microsoft YaHei" w:hAnsi="Times New Roman"/>
          <w:bCs/>
          <w:kern w:val="24"/>
          <w:sz w:val="28"/>
          <w:szCs w:val="28"/>
          <w:lang w:eastAsia="ru-RU"/>
        </w:rPr>
        <w:t>Направленность</w:t>
      </w:r>
      <w:r>
        <w:rPr>
          <w:rFonts w:ascii="Times New Roman" w:eastAsia="Microsoft YaHei" w:hAnsi="Times New Roman"/>
          <w:bCs/>
          <w:kern w:val="24"/>
          <w:sz w:val="28"/>
          <w:szCs w:val="28"/>
          <w:lang w:eastAsia="ru-RU"/>
        </w:rPr>
        <w:t xml:space="preserve"> </w:t>
      </w:r>
      <w:r w:rsidRPr="00D25A79">
        <w:rPr>
          <w:rFonts w:ascii="Times New Roman" w:eastAsia="Microsoft YaHei" w:hAnsi="Times New Roman"/>
          <w:bCs/>
          <w:kern w:val="24"/>
          <w:sz w:val="28"/>
          <w:szCs w:val="28"/>
          <w:lang w:eastAsia="ru-RU"/>
        </w:rPr>
        <w:t>(профиль) образовательной программы:</w:t>
      </w:r>
    </w:p>
    <w:p w14:paraId="71E53A5C" w14:textId="77777777" w:rsidR="005F2F0A" w:rsidRPr="00D25A79" w:rsidRDefault="005F2F0A" w:rsidP="005F2F0A">
      <w:pPr>
        <w:suppressAutoHyphens/>
        <w:spacing w:line="100" w:lineRule="atLeast"/>
        <w:jc w:val="center"/>
        <w:rPr>
          <w:rFonts w:ascii="Times New Roman" w:hAnsi="Times New Roman"/>
          <w:sz w:val="28"/>
          <w:szCs w:val="28"/>
          <w:lang w:eastAsia="ru-RU"/>
        </w:rPr>
      </w:pPr>
      <w:r w:rsidRPr="00D25A79">
        <w:rPr>
          <w:rFonts w:ascii="Times New Roman" w:eastAsia="Microsoft YaHei" w:hAnsi="Times New Roman"/>
          <w:bCs/>
          <w:kern w:val="24"/>
          <w:sz w:val="28"/>
          <w:szCs w:val="28"/>
          <w:lang w:eastAsia="ru-RU"/>
        </w:rPr>
        <w:t>Теория и методика естественнонаучного образования</w:t>
      </w:r>
    </w:p>
    <w:p w14:paraId="71E53A5D" w14:textId="77777777" w:rsidR="005F2F0A" w:rsidRPr="002A0FB0" w:rsidRDefault="005F2F0A" w:rsidP="005F2F0A">
      <w:pPr>
        <w:suppressAutoHyphens/>
        <w:spacing w:after="0" w:line="240" w:lineRule="auto"/>
        <w:jc w:val="right"/>
        <w:rPr>
          <w:rFonts w:ascii="Times New Roman" w:eastAsia="Batang" w:hAnsi="Times New Roman" w:cs="Calibri"/>
          <w:sz w:val="16"/>
          <w:szCs w:val="16"/>
        </w:rPr>
      </w:pPr>
    </w:p>
    <w:p w14:paraId="71E53A5E" w14:textId="77777777" w:rsidR="005F2F0A" w:rsidRPr="00796569" w:rsidRDefault="005F2F0A" w:rsidP="005F2F0A">
      <w:pPr>
        <w:suppressAutoHyphens/>
        <w:spacing w:after="0" w:line="240" w:lineRule="auto"/>
        <w:jc w:val="right"/>
        <w:rPr>
          <w:rFonts w:ascii="Times New Roman" w:eastAsia="Batang" w:hAnsi="Times New Roman" w:cs="Calibri"/>
          <w:sz w:val="28"/>
          <w:szCs w:val="28"/>
        </w:rPr>
      </w:pPr>
      <w:r w:rsidRPr="00796569">
        <w:rPr>
          <w:rFonts w:ascii="Times New Roman" w:eastAsia="Batang" w:hAnsi="Times New Roman" w:cs="Calibri"/>
          <w:sz w:val="28"/>
          <w:szCs w:val="28"/>
        </w:rPr>
        <w:t>ДОПУСКАЮ К ЗАЩИТЕ</w:t>
      </w:r>
      <w:r>
        <w:rPr>
          <w:rFonts w:ascii="Times New Roman" w:eastAsia="Batang" w:hAnsi="Times New Roman" w:cs="Calibri"/>
          <w:sz w:val="28"/>
          <w:szCs w:val="28"/>
        </w:rPr>
        <w:t>:</w:t>
      </w:r>
    </w:p>
    <w:p w14:paraId="71E53A5F" w14:textId="77777777" w:rsidR="005F2F0A" w:rsidRPr="002A0FB0" w:rsidRDefault="005F2F0A" w:rsidP="005F2F0A">
      <w:pPr>
        <w:pStyle w:val="a5"/>
        <w:spacing w:line="360" w:lineRule="auto"/>
        <w:ind w:left="4536"/>
        <w:rPr>
          <w:rFonts w:ascii="Times New Roman" w:hAnsi="Times New Roman"/>
          <w:sz w:val="28"/>
          <w:szCs w:val="28"/>
        </w:rPr>
      </w:pPr>
      <w:r w:rsidRPr="002A0FB0">
        <w:rPr>
          <w:rFonts w:ascii="Times New Roman" w:hAnsi="Times New Roman"/>
          <w:sz w:val="28"/>
          <w:szCs w:val="28"/>
        </w:rPr>
        <w:t>Зав. кафедрой</w:t>
      </w:r>
    </w:p>
    <w:p w14:paraId="71E53A60" w14:textId="77777777" w:rsidR="005F2F0A" w:rsidRPr="002A0FB0" w:rsidRDefault="00735565" w:rsidP="005F2F0A">
      <w:pPr>
        <w:pStyle w:val="a5"/>
        <w:spacing w:line="360" w:lineRule="auto"/>
        <w:ind w:left="4536"/>
        <w:rPr>
          <w:rFonts w:ascii="Times New Roman" w:hAnsi="Times New Roman"/>
          <w:sz w:val="28"/>
          <w:szCs w:val="28"/>
        </w:rPr>
      </w:pPr>
      <w:r>
        <w:rPr>
          <w:rFonts w:ascii="Times New Roman" w:hAnsi="Times New Roman"/>
          <w:sz w:val="28"/>
          <w:szCs w:val="28"/>
        </w:rPr>
        <w:t>д.б.</w:t>
      </w:r>
      <w:r w:rsidR="005F2F0A" w:rsidRPr="002A0FB0">
        <w:rPr>
          <w:rFonts w:ascii="Times New Roman" w:hAnsi="Times New Roman"/>
          <w:sz w:val="28"/>
          <w:szCs w:val="28"/>
        </w:rPr>
        <w:t xml:space="preserve">н., </w:t>
      </w:r>
      <w:r>
        <w:rPr>
          <w:rFonts w:ascii="Times New Roman" w:hAnsi="Times New Roman"/>
          <w:sz w:val="28"/>
          <w:szCs w:val="28"/>
        </w:rPr>
        <w:t>профессор</w:t>
      </w:r>
      <w:r w:rsidR="005F2F0A" w:rsidRPr="002A0FB0">
        <w:rPr>
          <w:rFonts w:ascii="Times New Roman" w:hAnsi="Times New Roman"/>
          <w:sz w:val="28"/>
          <w:szCs w:val="28"/>
        </w:rPr>
        <w:t xml:space="preserve"> </w:t>
      </w:r>
      <w:r>
        <w:rPr>
          <w:rFonts w:ascii="Times New Roman" w:hAnsi="Times New Roman"/>
          <w:sz w:val="28"/>
          <w:szCs w:val="28"/>
        </w:rPr>
        <w:t>Антипова Е.</w:t>
      </w:r>
      <w:r w:rsidR="005F2F0A" w:rsidRPr="002A0FB0">
        <w:rPr>
          <w:rFonts w:ascii="Times New Roman" w:hAnsi="Times New Roman"/>
          <w:sz w:val="28"/>
          <w:szCs w:val="28"/>
        </w:rPr>
        <w:t>М</w:t>
      </w:r>
      <w:r w:rsidR="005F2F0A">
        <w:rPr>
          <w:rFonts w:ascii="Times New Roman" w:hAnsi="Times New Roman"/>
          <w:sz w:val="28"/>
          <w:szCs w:val="28"/>
        </w:rPr>
        <w:t>.</w:t>
      </w:r>
    </w:p>
    <w:p w14:paraId="71E53A61" w14:textId="68D02425" w:rsidR="005F2F0A" w:rsidRPr="002A0FB0" w:rsidRDefault="00F4298E" w:rsidP="005F2F0A">
      <w:pPr>
        <w:pStyle w:val="a5"/>
        <w:spacing w:line="360" w:lineRule="auto"/>
        <w:ind w:left="4536"/>
        <w:rPr>
          <w:rFonts w:ascii="Times New Roman" w:hAnsi="Times New Roman"/>
          <w:sz w:val="28"/>
          <w:szCs w:val="28"/>
        </w:rPr>
      </w:pPr>
      <w:r>
        <w:rPr>
          <w:rFonts w:ascii="Times New Roman" w:hAnsi="Times New Roman"/>
          <w:sz w:val="28"/>
          <w:szCs w:val="28"/>
        </w:rPr>
        <w:t>_______________</w:t>
      </w:r>
      <w:r w:rsidR="005F2F0A" w:rsidRPr="002A0FB0">
        <w:rPr>
          <w:rFonts w:ascii="Times New Roman" w:hAnsi="Times New Roman"/>
          <w:sz w:val="28"/>
          <w:szCs w:val="28"/>
        </w:rPr>
        <w:t>_________</w:t>
      </w:r>
      <w:r w:rsidR="005F2F0A">
        <w:rPr>
          <w:rFonts w:ascii="Times New Roman" w:hAnsi="Times New Roman"/>
          <w:sz w:val="28"/>
          <w:szCs w:val="28"/>
        </w:rPr>
        <w:t>_____</w:t>
      </w:r>
      <w:r w:rsidR="005F2F0A" w:rsidRPr="002A0FB0">
        <w:rPr>
          <w:rFonts w:ascii="Times New Roman" w:hAnsi="Times New Roman"/>
          <w:sz w:val="28"/>
          <w:szCs w:val="28"/>
        </w:rPr>
        <w:t>_____</w:t>
      </w:r>
    </w:p>
    <w:p w14:paraId="71E53A62" w14:textId="77777777" w:rsidR="005F2F0A" w:rsidRPr="002A0FB0" w:rsidRDefault="005F2F0A" w:rsidP="005F2F0A">
      <w:pPr>
        <w:pStyle w:val="a5"/>
        <w:spacing w:line="360" w:lineRule="auto"/>
        <w:ind w:left="4536"/>
        <w:rPr>
          <w:rFonts w:ascii="Times New Roman" w:hAnsi="Times New Roman"/>
          <w:sz w:val="28"/>
          <w:szCs w:val="28"/>
        </w:rPr>
      </w:pPr>
      <w:r w:rsidRPr="002A0FB0">
        <w:rPr>
          <w:rFonts w:ascii="Times New Roman" w:hAnsi="Times New Roman"/>
          <w:sz w:val="28"/>
          <w:szCs w:val="28"/>
        </w:rPr>
        <w:t>Руководитель магистерской программы</w:t>
      </w:r>
    </w:p>
    <w:p w14:paraId="71E53A63" w14:textId="77777777" w:rsidR="005F2F0A" w:rsidRPr="002A0FB0" w:rsidRDefault="00735565" w:rsidP="005F2F0A">
      <w:pPr>
        <w:pStyle w:val="a5"/>
        <w:spacing w:line="360" w:lineRule="auto"/>
        <w:ind w:left="4536"/>
        <w:rPr>
          <w:rFonts w:ascii="Times New Roman" w:hAnsi="Times New Roman"/>
          <w:sz w:val="28"/>
          <w:szCs w:val="28"/>
        </w:rPr>
      </w:pPr>
      <w:r>
        <w:rPr>
          <w:rFonts w:ascii="Times New Roman" w:hAnsi="Times New Roman"/>
          <w:sz w:val="28"/>
          <w:szCs w:val="28"/>
        </w:rPr>
        <w:t>к. пед. н., доцент Галкина Е.А.</w:t>
      </w:r>
    </w:p>
    <w:p w14:paraId="71E53A64" w14:textId="64800DF0" w:rsidR="005F2F0A" w:rsidRPr="00F4298E" w:rsidRDefault="00F4298E" w:rsidP="005F2F0A">
      <w:pPr>
        <w:pStyle w:val="a5"/>
        <w:spacing w:line="360" w:lineRule="auto"/>
        <w:ind w:left="4536"/>
        <w:rPr>
          <w:rFonts w:ascii="Times New Roman" w:hAnsi="Times New Roman"/>
          <w:sz w:val="28"/>
          <w:szCs w:val="28"/>
        </w:rPr>
      </w:pPr>
      <w:r w:rsidRPr="00F4298E">
        <w:rPr>
          <w:rFonts w:ascii="Times New Roman" w:hAnsi="Times New Roman"/>
          <w:sz w:val="28"/>
          <w:szCs w:val="28"/>
        </w:rPr>
        <w:t>_______________</w:t>
      </w:r>
      <w:r w:rsidR="005F2F0A" w:rsidRPr="00F4298E">
        <w:rPr>
          <w:rFonts w:ascii="Times New Roman" w:hAnsi="Times New Roman"/>
          <w:sz w:val="28"/>
          <w:szCs w:val="28"/>
        </w:rPr>
        <w:t>___________________</w:t>
      </w:r>
    </w:p>
    <w:p w14:paraId="71E53A65" w14:textId="77777777" w:rsidR="005F2F0A" w:rsidRPr="002A0FB0" w:rsidRDefault="005F2F0A" w:rsidP="005F2F0A">
      <w:pPr>
        <w:pStyle w:val="a5"/>
        <w:spacing w:line="360" w:lineRule="auto"/>
        <w:ind w:left="4536"/>
        <w:rPr>
          <w:rFonts w:ascii="Times New Roman" w:hAnsi="Times New Roman"/>
          <w:sz w:val="28"/>
          <w:szCs w:val="28"/>
        </w:rPr>
      </w:pPr>
      <w:r w:rsidRPr="002A0FB0">
        <w:rPr>
          <w:rFonts w:ascii="Times New Roman" w:hAnsi="Times New Roman"/>
          <w:sz w:val="28"/>
          <w:szCs w:val="28"/>
        </w:rPr>
        <w:t>Научный руководитель</w:t>
      </w:r>
    </w:p>
    <w:p w14:paraId="71E53A66" w14:textId="521B7DE6" w:rsidR="005F2F0A" w:rsidRPr="002A0FB0" w:rsidRDefault="005F2F0A" w:rsidP="005F2F0A">
      <w:pPr>
        <w:pStyle w:val="a5"/>
        <w:spacing w:line="360" w:lineRule="auto"/>
        <w:ind w:left="4536"/>
        <w:rPr>
          <w:rFonts w:ascii="Times New Roman" w:hAnsi="Times New Roman"/>
          <w:sz w:val="28"/>
          <w:szCs w:val="28"/>
        </w:rPr>
      </w:pPr>
      <w:r w:rsidRPr="002A0FB0">
        <w:rPr>
          <w:rFonts w:ascii="Times New Roman" w:hAnsi="Times New Roman"/>
          <w:sz w:val="28"/>
          <w:szCs w:val="28"/>
        </w:rPr>
        <w:t xml:space="preserve">к. </w:t>
      </w:r>
      <w:r w:rsidR="006C5665">
        <w:rPr>
          <w:rFonts w:ascii="Times New Roman" w:hAnsi="Times New Roman"/>
          <w:sz w:val="28"/>
          <w:szCs w:val="28"/>
        </w:rPr>
        <w:t>б</w:t>
      </w:r>
      <w:r w:rsidRPr="002A0FB0">
        <w:rPr>
          <w:rFonts w:ascii="Times New Roman" w:hAnsi="Times New Roman"/>
          <w:sz w:val="28"/>
          <w:szCs w:val="28"/>
        </w:rPr>
        <w:t xml:space="preserve">. н., доцент </w:t>
      </w:r>
      <w:r w:rsidR="006C5665">
        <w:rPr>
          <w:rFonts w:ascii="Times New Roman" w:hAnsi="Times New Roman"/>
          <w:sz w:val="28"/>
          <w:szCs w:val="28"/>
        </w:rPr>
        <w:t>Городилова С.Н</w:t>
      </w:r>
      <w:r w:rsidRPr="002A0FB0">
        <w:rPr>
          <w:rFonts w:ascii="Times New Roman" w:hAnsi="Times New Roman"/>
          <w:sz w:val="28"/>
          <w:szCs w:val="28"/>
        </w:rPr>
        <w:t>.</w:t>
      </w:r>
    </w:p>
    <w:p w14:paraId="71E53A67" w14:textId="0D9FD878" w:rsidR="005F2F0A" w:rsidRDefault="00F4298E" w:rsidP="005F2F0A">
      <w:pPr>
        <w:pStyle w:val="a5"/>
        <w:spacing w:line="360" w:lineRule="auto"/>
        <w:ind w:left="4536"/>
        <w:rPr>
          <w:rFonts w:ascii="Times New Roman" w:hAnsi="Times New Roman"/>
          <w:sz w:val="28"/>
          <w:szCs w:val="28"/>
        </w:rPr>
      </w:pPr>
      <w:r w:rsidRPr="00F4298E">
        <w:rPr>
          <w:rFonts w:ascii="Times New Roman" w:hAnsi="Times New Roman"/>
          <w:sz w:val="28"/>
          <w:szCs w:val="28"/>
          <w:u w:val="single"/>
        </w:rPr>
        <w:t xml:space="preserve">                              </w:t>
      </w:r>
      <w:r w:rsidR="005F2F0A" w:rsidRPr="002A0FB0">
        <w:rPr>
          <w:rFonts w:ascii="Times New Roman" w:hAnsi="Times New Roman"/>
          <w:sz w:val="28"/>
          <w:szCs w:val="28"/>
        </w:rPr>
        <w:t>_________</w:t>
      </w:r>
      <w:r w:rsidR="005F2F0A">
        <w:rPr>
          <w:rFonts w:ascii="Times New Roman" w:hAnsi="Times New Roman"/>
          <w:sz w:val="28"/>
          <w:szCs w:val="28"/>
        </w:rPr>
        <w:t>_____</w:t>
      </w:r>
      <w:r w:rsidR="005F2F0A" w:rsidRPr="002A0FB0">
        <w:rPr>
          <w:rFonts w:ascii="Times New Roman" w:hAnsi="Times New Roman"/>
          <w:sz w:val="28"/>
          <w:szCs w:val="28"/>
        </w:rPr>
        <w:t>_____</w:t>
      </w:r>
    </w:p>
    <w:p w14:paraId="71E53A68" w14:textId="4D55D8C3" w:rsidR="005F2F0A" w:rsidRPr="00F4298E" w:rsidRDefault="005F2F0A" w:rsidP="005F2F0A">
      <w:pPr>
        <w:pStyle w:val="a5"/>
        <w:spacing w:line="360" w:lineRule="auto"/>
        <w:ind w:left="4536"/>
        <w:rPr>
          <w:rFonts w:ascii="Times New Roman" w:hAnsi="Times New Roman"/>
          <w:sz w:val="28"/>
          <w:szCs w:val="28"/>
        </w:rPr>
      </w:pPr>
      <w:r>
        <w:rPr>
          <w:rFonts w:ascii="Times New Roman" w:hAnsi="Times New Roman"/>
          <w:sz w:val="28"/>
          <w:szCs w:val="28"/>
        </w:rPr>
        <w:t xml:space="preserve">Обучающийся: </w:t>
      </w:r>
      <w:r w:rsidR="00F4298E" w:rsidRPr="00F4298E">
        <w:rPr>
          <w:rFonts w:ascii="Times New Roman" w:hAnsi="Times New Roman"/>
          <w:sz w:val="28"/>
          <w:szCs w:val="28"/>
        </w:rPr>
        <w:t>Лябов И.Ю.</w:t>
      </w:r>
    </w:p>
    <w:p w14:paraId="71E53A69" w14:textId="47D05936" w:rsidR="005F2F0A" w:rsidRPr="00F4298E" w:rsidRDefault="00F4298E" w:rsidP="005F2F0A">
      <w:pPr>
        <w:pStyle w:val="a5"/>
        <w:spacing w:line="360" w:lineRule="auto"/>
        <w:ind w:left="4536"/>
        <w:rPr>
          <w:rFonts w:ascii="Times New Roman" w:hAnsi="Times New Roman"/>
          <w:sz w:val="28"/>
          <w:szCs w:val="28"/>
        </w:rPr>
      </w:pPr>
      <w:r w:rsidRPr="00F4298E">
        <w:rPr>
          <w:rFonts w:ascii="Times New Roman" w:hAnsi="Times New Roman"/>
          <w:sz w:val="28"/>
          <w:szCs w:val="28"/>
        </w:rPr>
        <w:t>________________</w:t>
      </w:r>
      <w:r w:rsidR="005F2F0A" w:rsidRPr="00F4298E">
        <w:rPr>
          <w:rFonts w:ascii="Times New Roman" w:hAnsi="Times New Roman"/>
          <w:sz w:val="28"/>
          <w:szCs w:val="28"/>
        </w:rPr>
        <w:t>__________________</w:t>
      </w:r>
    </w:p>
    <w:p w14:paraId="71E53A6A" w14:textId="77777777" w:rsidR="005F2F0A" w:rsidRDefault="005F2F0A" w:rsidP="005F2F0A">
      <w:pPr>
        <w:suppressAutoHyphens/>
        <w:spacing w:after="0" w:line="240" w:lineRule="auto"/>
        <w:ind w:left="4536"/>
        <w:rPr>
          <w:rFonts w:ascii="Times New Roman" w:hAnsi="Times New Roman"/>
          <w:noProof/>
          <w:sz w:val="28"/>
          <w:szCs w:val="28"/>
          <w:lang w:eastAsia="ru-RU"/>
        </w:rPr>
      </w:pPr>
      <w:r w:rsidRPr="0000052C">
        <w:rPr>
          <w:rFonts w:ascii="Times New Roman" w:hAnsi="Times New Roman"/>
          <w:color w:val="000000"/>
          <w:sz w:val="28"/>
          <w:szCs w:val="28"/>
        </w:rPr>
        <w:t xml:space="preserve">Оценка </w:t>
      </w:r>
      <w:r>
        <w:rPr>
          <w:rFonts w:ascii="Times New Roman" w:hAnsi="Times New Roman"/>
          <w:color w:val="000000"/>
          <w:sz w:val="28"/>
          <w:szCs w:val="28"/>
        </w:rPr>
        <w:t>_</w:t>
      </w:r>
      <w:r w:rsidRPr="0000052C">
        <w:rPr>
          <w:rFonts w:ascii="Times New Roman" w:hAnsi="Times New Roman"/>
          <w:color w:val="000000"/>
          <w:sz w:val="28"/>
          <w:szCs w:val="28"/>
        </w:rPr>
        <w:t>__________________________</w:t>
      </w:r>
    </w:p>
    <w:p w14:paraId="71E53A6B" w14:textId="77777777" w:rsidR="005F2F0A" w:rsidRPr="00EB34D8" w:rsidRDefault="005F2F0A" w:rsidP="005F2F0A">
      <w:pPr>
        <w:suppressAutoHyphens/>
        <w:spacing w:after="0" w:line="240" w:lineRule="auto"/>
        <w:ind w:left="4536"/>
        <w:rPr>
          <w:rFonts w:ascii="Times New Roman" w:hAnsi="Times New Roman"/>
          <w:noProof/>
          <w:sz w:val="28"/>
          <w:szCs w:val="28"/>
          <w:lang w:eastAsia="ru-RU"/>
        </w:rPr>
      </w:pPr>
    </w:p>
    <w:p w14:paraId="2ACA7128" w14:textId="77777777" w:rsidR="00F4298E" w:rsidRDefault="00F4298E" w:rsidP="005F2F0A">
      <w:pPr>
        <w:jc w:val="center"/>
        <w:rPr>
          <w:rFonts w:ascii="Times New Roman" w:eastAsia="Batang" w:hAnsi="Times New Roman"/>
          <w:sz w:val="28"/>
          <w:szCs w:val="28"/>
        </w:rPr>
      </w:pPr>
    </w:p>
    <w:p w14:paraId="71E53A6C" w14:textId="1EFB53CC" w:rsidR="005F2F0A" w:rsidRDefault="00735565" w:rsidP="005F2F0A">
      <w:pPr>
        <w:jc w:val="center"/>
        <w:rPr>
          <w:rFonts w:ascii="Times New Roman" w:eastAsia="Batang" w:hAnsi="Times New Roman"/>
          <w:sz w:val="28"/>
          <w:szCs w:val="28"/>
        </w:rPr>
        <w:sectPr w:rsidR="005F2F0A" w:rsidSect="000216FC">
          <w:headerReference w:type="default" r:id="rId7"/>
          <w:footerReference w:type="first" r:id="rId8"/>
          <w:pgSz w:w="11906" w:h="16838"/>
          <w:pgMar w:top="1134" w:right="850" w:bottom="1134" w:left="1701" w:header="708" w:footer="708" w:gutter="0"/>
          <w:cols w:space="708"/>
          <w:titlePg/>
          <w:docGrid w:linePitch="360"/>
        </w:sectPr>
      </w:pPr>
      <w:r>
        <w:rPr>
          <w:rFonts w:ascii="Times New Roman" w:eastAsia="Batang" w:hAnsi="Times New Roman"/>
          <w:sz w:val="28"/>
          <w:szCs w:val="28"/>
        </w:rPr>
        <w:t>Красноярск, 2024</w:t>
      </w:r>
    </w:p>
    <w:p w14:paraId="71E53A6D" w14:textId="77777777" w:rsidR="005F2F0A" w:rsidRPr="004E7775" w:rsidRDefault="005F2F0A" w:rsidP="005F2F0A">
      <w:pPr>
        <w:jc w:val="center"/>
        <w:rPr>
          <w:rFonts w:ascii="Times New Roman" w:hAnsi="Times New Roman"/>
          <w:b/>
          <w:sz w:val="28"/>
          <w:szCs w:val="28"/>
        </w:rPr>
      </w:pPr>
      <w:r w:rsidRPr="004E7775">
        <w:rPr>
          <w:rFonts w:ascii="Times New Roman" w:hAnsi="Times New Roman"/>
          <w:b/>
          <w:sz w:val="28"/>
          <w:szCs w:val="28"/>
        </w:rPr>
        <w:lastRenderedPageBreak/>
        <w:t>Согласие</w:t>
      </w:r>
    </w:p>
    <w:p w14:paraId="71E53A6E" w14:textId="77777777" w:rsidR="005F2F0A" w:rsidRPr="004E7775" w:rsidRDefault="005F2F0A" w:rsidP="005F2F0A">
      <w:pPr>
        <w:ind w:firstLine="709"/>
        <w:jc w:val="center"/>
        <w:rPr>
          <w:rFonts w:ascii="Times New Roman" w:hAnsi="Times New Roman"/>
          <w:b/>
          <w:sz w:val="28"/>
          <w:szCs w:val="28"/>
        </w:rPr>
      </w:pPr>
      <w:r w:rsidRPr="004E7775">
        <w:rPr>
          <w:rFonts w:ascii="Times New Roman" w:hAnsi="Times New Roman"/>
          <w:b/>
          <w:sz w:val="28"/>
          <w:szCs w:val="28"/>
        </w:rPr>
        <w:t>На размещение текста выпускной квалификационной работы</w:t>
      </w:r>
    </w:p>
    <w:p w14:paraId="71E53A6F" w14:textId="77777777" w:rsidR="005F2F0A" w:rsidRPr="004E7775" w:rsidRDefault="005F2F0A" w:rsidP="005F2F0A">
      <w:pPr>
        <w:ind w:firstLine="709"/>
        <w:jc w:val="center"/>
        <w:rPr>
          <w:rFonts w:ascii="Times New Roman" w:hAnsi="Times New Roman"/>
          <w:b/>
          <w:sz w:val="28"/>
          <w:szCs w:val="28"/>
        </w:rPr>
      </w:pPr>
      <w:r w:rsidRPr="004E7775">
        <w:rPr>
          <w:rFonts w:ascii="Times New Roman" w:hAnsi="Times New Roman"/>
          <w:b/>
          <w:sz w:val="28"/>
          <w:szCs w:val="28"/>
        </w:rPr>
        <w:t>обучающегося в</w:t>
      </w:r>
    </w:p>
    <w:p w14:paraId="71E53A70" w14:textId="77777777" w:rsidR="005F2F0A" w:rsidRPr="004E7775" w:rsidRDefault="005F2F0A" w:rsidP="005F2F0A">
      <w:pPr>
        <w:ind w:firstLine="709"/>
        <w:jc w:val="center"/>
        <w:rPr>
          <w:rFonts w:ascii="Times New Roman" w:hAnsi="Times New Roman"/>
          <w:b/>
          <w:sz w:val="28"/>
          <w:szCs w:val="28"/>
        </w:rPr>
      </w:pPr>
      <w:r w:rsidRPr="004E7775">
        <w:rPr>
          <w:rFonts w:ascii="Times New Roman" w:hAnsi="Times New Roman"/>
          <w:b/>
          <w:sz w:val="28"/>
          <w:szCs w:val="28"/>
        </w:rPr>
        <w:t>ЭБС КГПУ им. ВП. Астафьева</w:t>
      </w:r>
    </w:p>
    <w:p w14:paraId="71E53A71" w14:textId="77777777" w:rsidR="005F2F0A" w:rsidRPr="004E7775" w:rsidRDefault="005F2F0A" w:rsidP="005F2F0A">
      <w:pPr>
        <w:ind w:firstLine="709"/>
        <w:jc w:val="center"/>
        <w:rPr>
          <w:rFonts w:ascii="Times New Roman" w:hAnsi="Times New Roman"/>
          <w:sz w:val="28"/>
          <w:szCs w:val="28"/>
        </w:rPr>
      </w:pPr>
    </w:p>
    <w:p w14:paraId="71E53A72" w14:textId="36D3140A" w:rsidR="005F2F0A" w:rsidRPr="00F4298E" w:rsidRDefault="005F2F0A" w:rsidP="00F4298E">
      <w:pPr>
        <w:suppressAutoHyphens/>
        <w:spacing w:line="100" w:lineRule="atLeast"/>
        <w:jc w:val="center"/>
        <w:rPr>
          <w:rFonts w:ascii="Times New Roman" w:eastAsia="Batang" w:hAnsi="Times New Roman" w:cs="Calibri"/>
          <w:b/>
          <w:sz w:val="28"/>
          <w:szCs w:val="28"/>
        </w:rPr>
      </w:pPr>
      <w:r w:rsidRPr="004E7775">
        <w:rPr>
          <w:rFonts w:ascii="Times New Roman" w:hAnsi="Times New Roman"/>
          <w:sz w:val="28"/>
          <w:szCs w:val="28"/>
        </w:rPr>
        <w:t xml:space="preserve">Я, </w:t>
      </w:r>
      <w:r w:rsidR="00F4298E" w:rsidRPr="007C4862">
        <w:rPr>
          <w:rFonts w:ascii="Times New Roman" w:eastAsia="Batang" w:hAnsi="Times New Roman" w:cs="Calibri"/>
          <w:b/>
          <w:sz w:val="28"/>
          <w:szCs w:val="28"/>
        </w:rPr>
        <w:t>ЛЯБОВ ИВАН ЮРЬЕВИЧ</w:t>
      </w:r>
    </w:p>
    <w:p w14:paraId="71E53A73" w14:textId="3F22B270" w:rsidR="005F2F0A" w:rsidRPr="004E7775" w:rsidRDefault="005F2F0A" w:rsidP="005F2F0A">
      <w:pPr>
        <w:ind w:firstLine="709"/>
        <w:jc w:val="both"/>
        <w:rPr>
          <w:rFonts w:ascii="Times New Roman" w:hAnsi="Times New Roman"/>
          <w:sz w:val="28"/>
          <w:szCs w:val="28"/>
        </w:rPr>
      </w:pPr>
      <w:r w:rsidRPr="004E7775">
        <w:rPr>
          <w:rFonts w:ascii="Times New Roman" w:hAnsi="Times New Roman"/>
          <w:sz w:val="28"/>
          <w:szCs w:val="28"/>
        </w:rPr>
        <w:t xml:space="preserve">Разрешаю КГПУ им. В.П. Астафьева безвозмездно воспроизводить и размещать (доводить до всеобщего сведения) в полном объеме и по частям написанную мною в рамках выполнения основной профессиональной образовательной программы выпускную квалификационную работу бакалавра / специалиста / </w:t>
      </w:r>
      <w:r w:rsidRPr="004E7775">
        <w:rPr>
          <w:rFonts w:ascii="Times New Roman" w:hAnsi="Times New Roman"/>
          <w:b/>
          <w:sz w:val="28"/>
          <w:szCs w:val="28"/>
          <w:u w:val="single"/>
        </w:rPr>
        <w:t>магистра</w:t>
      </w:r>
      <w:r w:rsidRPr="004E7775">
        <w:rPr>
          <w:rFonts w:ascii="Times New Roman" w:hAnsi="Times New Roman"/>
          <w:sz w:val="28"/>
          <w:szCs w:val="28"/>
        </w:rPr>
        <w:t xml:space="preserve"> / аспиранта на тему </w:t>
      </w:r>
      <w:r w:rsidRPr="007C4862">
        <w:rPr>
          <w:rFonts w:ascii="Times New Roman" w:hAnsi="Times New Roman"/>
          <w:sz w:val="28"/>
          <w:szCs w:val="28"/>
        </w:rPr>
        <w:t>«</w:t>
      </w:r>
      <w:r w:rsidR="00F4298E" w:rsidRPr="007C4862">
        <w:rPr>
          <w:rFonts w:ascii="Times New Roman" w:eastAsia="Microsoft YaHei" w:hAnsi="Times New Roman"/>
          <w:bCs/>
          <w:kern w:val="24"/>
          <w:sz w:val="28"/>
          <w:szCs w:val="28"/>
        </w:rPr>
        <w:t>РАЗРАБОТКА УЧЕБНО-МЕТОДИЧЕСКОГО ПОСОБИЯ «ПРОТИСТЫ СРЕДНЕЙ СИБИРИ» И ЕГО ИСПОЛЬЗОВАНИЕ В УЧЕБНОЙ И ВНЕУЧЕБНОЙ ДЕЯТЕЛЬНОСТИ</w:t>
      </w:r>
      <w:r w:rsidRPr="007C4862">
        <w:rPr>
          <w:rFonts w:ascii="Times New Roman" w:hAnsi="Times New Roman"/>
          <w:sz w:val="28"/>
          <w:szCs w:val="28"/>
        </w:rPr>
        <w:t xml:space="preserve">» </w:t>
      </w:r>
      <w:r w:rsidRPr="004E7775">
        <w:rPr>
          <w:rFonts w:ascii="Times New Roman" w:hAnsi="Times New Roman"/>
          <w:sz w:val="28"/>
          <w:szCs w:val="28"/>
        </w:rPr>
        <w:t xml:space="preserve">(далее – ВКР) в сети Интернет в ЭБС КГПУ им. В.П. Астафьева, расположенном по адресу </w:t>
      </w:r>
      <w:hyperlink r:id="rId9" w:history="1">
        <w:r w:rsidRPr="004E7775">
          <w:rPr>
            <w:rFonts w:ascii="Times New Roman" w:hAnsi="Times New Roman"/>
            <w:sz w:val="28"/>
            <w:szCs w:val="28"/>
          </w:rPr>
          <w:t>http://elib.kspu.ru</w:t>
        </w:r>
      </w:hyperlink>
      <w:r w:rsidRPr="004E7775">
        <w:rPr>
          <w:rFonts w:ascii="Times New Roman" w:hAnsi="Times New Roman"/>
          <w:sz w:val="28"/>
          <w:szCs w:val="28"/>
        </w:rPr>
        <w:t>, таким образом, чтобы любое лицо могло получить доступ к ВКР из любого места и в любое время по собственному выбору, в течении всего срока действия исключительного права на ВКР.</w:t>
      </w:r>
    </w:p>
    <w:p w14:paraId="71E53A74" w14:textId="77777777" w:rsidR="005F2F0A" w:rsidRPr="004E7775" w:rsidRDefault="005F2F0A" w:rsidP="005F2F0A">
      <w:pPr>
        <w:ind w:firstLine="709"/>
        <w:jc w:val="both"/>
        <w:rPr>
          <w:rFonts w:ascii="Times New Roman" w:hAnsi="Times New Roman"/>
          <w:sz w:val="28"/>
          <w:szCs w:val="28"/>
        </w:rPr>
      </w:pPr>
      <w:r w:rsidRPr="004E7775">
        <w:rPr>
          <w:rFonts w:ascii="Times New Roman" w:hAnsi="Times New Roman"/>
          <w:sz w:val="28"/>
          <w:szCs w:val="28"/>
        </w:rPr>
        <w:t>Я подтверждаю, что ВКР написана мною лично, в соответствии с правилами академической этики и не нарушает интеллектуальных прав иных лиц.</w:t>
      </w:r>
    </w:p>
    <w:p w14:paraId="71E53A75" w14:textId="77777777" w:rsidR="005F2F0A" w:rsidRPr="00393FB7" w:rsidRDefault="005F2F0A" w:rsidP="005F2F0A">
      <w:pPr>
        <w:ind w:firstLine="709"/>
        <w:rPr>
          <w:sz w:val="28"/>
          <w:szCs w:val="28"/>
        </w:rPr>
      </w:pPr>
    </w:p>
    <w:p w14:paraId="71E53A76" w14:textId="77777777" w:rsidR="005F2F0A" w:rsidRDefault="005F2F0A" w:rsidP="005F2F0A">
      <w:pPr>
        <w:ind w:firstLine="709"/>
        <w:rPr>
          <w:sz w:val="28"/>
          <w:szCs w:val="28"/>
        </w:rPr>
      </w:pPr>
      <w:r w:rsidRPr="00393FB7">
        <w:rPr>
          <w:sz w:val="28"/>
          <w:szCs w:val="28"/>
        </w:rPr>
        <w:t>_____________________                                   _______________________</w:t>
      </w:r>
    </w:p>
    <w:p w14:paraId="71E53A77" w14:textId="77777777" w:rsidR="005F2F0A" w:rsidRPr="00393FB7" w:rsidRDefault="005F2F0A" w:rsidP="005F2F0A">
      <w:pPr>
        <w:ind w:firstLine="709"/>
        <w:rPr>
          <w:i/>
          <w:sz w:val="28"/>
          <w:szCs w:val="28"/>
        </w:rPr>
      </w:pPr>
      <w:r>
        <w:rPr>
          <w:i/>
        </w:rPr>
        <w:t xml:space="preserve">          </w:t>
      </w:r>
      <w:r w:rsidRPr="00393FB7">
        <w:rPr>
          <w:i/>
        </w:rPr>
        <w:t xml:space="preserve">дата                                                                                            подпись </w:t>
      </w:r>
    </w:p>
    <w:p w14:paraId="71E53A78" w14:textId="77777777" w:rsidR="005F2F0A" w:rsidRPr="00393FB7" w:rsidRDefault="005F2F0A" w:rsidP="005F2F0A">
      <w:pPr>
        <w:ind w:firstLine="709"/>
        <w:rPr>
          <w:i/>
          <w:sz w:val="28"/>
          <w:szCs w:val="28"/>
        </w:rPr>
      </w:pPr>
    </w:p>
    <w:p w14:paraId="71E53A79" w14:textId="77777777" w:rsidR="005F2F0A" w:rsidRPr="00B36CB3" w:rsidRDefault="005F2F0A" w:rsidP="005F2F0A">
      <w:pPr>
        <w:spacing w:after="0" w:line="360" w:lineRule="auto"/>
        <w:jc w:val="center"/>
        <w:rPr>
          <w:rFonts w:ascii="Times New Roman" w:hAnsi="Times New Roman"/>
          <w:sz w:val="28"/>
          <w:szCs w:val="28"/>
        </w:rPr>
      </w:pPr>
      <w:r w:rsidRPr="004E7775">
        <w:rPr>
          <w:b/>
          <w:sz w:val="28"/>
          <w:szCs w:val="28"/>
        </w:rPr>
        <w:br w:type="page"/>
      </w:r>
      <w:r w:rsidRPr="00B36CB3">
        <w:rPr>
          <w:rFonts w:ascii="Times New Roman" w:hAnsi="Times New Roman"/>
          <w:sz w:val="28"/>
          <w:szCs w:val="28"/>
        </w:rPr>
        <w:lastRenderedPageBreak/>
        <w:t>РЕФЕРАТ</w:t>
      </w:r>
    </w:p>
    <w:p w14:paraId="71E53A7A" w14:textId="77777777" w:rsidR="005F2F0A" w:rsidRDefault="005F2F0A" w:rsidP="005F2F0A">
      <w:pPr>
        <w:spacing w:after="0" w:line="360" w:lineRule="auto"/>
        <w:jc w:val="center"/>
        <w:rPr>
          <w:rFonts w:ascii="Times New Roman" w:hAnsi="Times New Roman"/>
          <w:sz w:val="28"/>
          <w:szCs w:val="28"/>
        </w:rPr>
      </w:pPr>
      <w:r w:rsidRPr="00B36CB3">
        <w:rPr>
          <w:rFonts w:ascii="Times New Roman" w:hAnsi="Times New Roman"/>
          <w:sz w:val="28"/>
          <w:szCs w:val="28"/>
        </w:rPr>
        <w:t>выпускной квалификационной ра</w:t>
      </w:r>
      <w:r>
        <w:rPr>
          <w:rFonts w:ascii="Times New Roman" w:hAnsi="Times New Roman"/>
          <w:sz w:val="28"/>
          <w:szCs w:val="28"/>
        </w:rPr>
        <w:t>боты (магистерская диссертация)</w:t>
      </w:r>
    </w:p>
    <w:p w14:paraId="71E53A7B" w14:textId="3039EFED" w:rsidR="005F2F0A" w:rsidRPr="0019425A" w:rsidRDefault="0019425A" w:rsidP="005F2F0A">
      <w:pPr>
        <w:spacing w:after="0" w:line="360" w:lineRule="auto"/>
        <w:jc w:val="center"/>
        <w:rPr>
          <w:rFonts w:ascii="Times New Roman" w:hAnsi="Times New Roman"/>
          <w:sz w:val="28"/>
          <w:szCs w:val="28"/>
          <w:highlight w:val="yellow"/>
        </w:rPr>
      </w:pPr>
      <w:proofErr w:type="spellStart"/>
      <w:r w:rsidRPr="0019425A">
        <w:rPr>
          <w:rFonts w:ascii="Times New Roman" w:hAnsi="Times New Roman"/>
          <w:sz w:val="28"/>
          <w:szCs w:val="28"/>
        </w:rPr>
        <w:t>Лябова</w:t>
      </w:r>
      <w:proofErr w:type="spellEnd"/>
      <w:r w:rsidRPr="0019425A">
        <w:rPr>
          <w:rFonts w:ascii="Times New Roman" w:hAnsi="Times New Roman"/>
          <w:sz w:val="28"/>
          <w:szCs w:val="28"/>
        </w:rPr>
        <w:t xml:space="preserve"> Ивана Юрьевича</w:t>
      </w:r>
    </w:p>
    <w:p w14:paraId="71E53A7C" w14:textId="66E9F967" w:rsidR="005F2F0A" w:rsidRDefault="005F2F0A" w:rsidP="005F2F0A">
      <w:pPr>
        <w:spacing w:line="360" w:lineRule="auto"/>
        <w:jc w:val="center"/>
        <w:rPr>
          <w:rFonts w:ascii="Times New Roman" w:hAnsi="Times New Roman"/>
          <w:sz w:val="28"/>
          <w:szCs w:val="28"/>
        </w:rPr>
      </w:pPr>
      <w:r w:rsidRPr="00A03B67">
        <w:rPr>
          <w:rFonts w:ascii="Times New Roman" w:hAnsi="Times New Roman"/>
          <w:sz w:val="28"/>
          <w:szCs w:val="28"/>
        </w:rPr>
        <w:t xml:space="preserve">по теме </w:t>
      </w:r>
      <w:r>
        <w:rPr>
          <w:rFonts w:ascii="Times New Roman" w:hAnsi="Times New Roman"/>
          <w:sz w:val="28"/>
          <w:szCs w:val="28"/>
        </w:rPr>
        <w:t>«</w:t>
      </w:r>
      <w:r w:rsidR="00443AF8" w:rsidRPr="00443AF8">
        <w:rPr>
          <w:rFonts w:ascii="Times New Roman" w:hAnsi="Times New Roman"/>
          <w:sz w:val="28"/>
          <w:szCs w:val="28"/>
        </w:rPr>
        <w:t>Разработка учебно-методического пособия «Протисты Средней Сибири» и его использование в учебной и внеучебной деятельности</w:t>
      </w:r>
      <w:r>
        <w:rPr>
          <w:rFonts w:ascii="Times New Roman" w:hAnsi="Times New Roman"/>
          <w:sz w:val="28"/>
          <w:szCs w:val="28"/>
        </w:rPr>
        <w:t>»</w:t>
      </w:r>
    </w:p>
    <w:p w14:paraId="71E53A85" w14:textId="77777777" w:rsidR="005F2F0A" w:rsidRPr="003A31EB" w:rsidRDefault="005F2F0A" w:rsidP="005F2F0A">
      <w:pPr>
        <w:spacing w:after="0" w:line="360" w:lineRule="auto"/>
        <w:jc w:val="center"/>
        <w:rPr>
          <w:rFonts w:ascii="Times New Roman" w:hAnsi="Times New Roman"/>
          <w:sz w:val="28"/>
          <w:szCs w:val="28"/>
          <w:lang w:val="en-US"/>
        </w:rPr>
      </w:pPr>
      <w:r w:rsidRPr="00C071C8">
        <w:rPr>
          <w:rFonts w:ascii="Times New Roman" w:hAnsi="Times New Roman"/>
          <w:sz w:val="28"/>
          <w:szCs w:val="28"/>
          <w:lang w:val="en-US"/>
        </w:rPr>
        <w:br w:type="page"/>
      </w:r>
      <w:r w:rsidRPr="003A31EB">
        <w:rPr>
          <w:rFonts w:ascii="Times New Roman" w:hAnsi="Times New Roman"/>
          <w:sz w:val="28"/>
          <w:szCs w:val="28"/>
          <w:lang w:val="en-US"/>
        </w:rPr>
        <w:lastRenderedPageBreak/>
        <w:t>ESSAY</w:t>
      </w:r>
    </w:p>
    <w:p w14:paraId="71E53A86" w14:textId="77777777" w:rsidR="005F2F0A" w:rsidRDefault="005F2F0A" w:rsidP="005F2F0A">
      <w:pPr>
        <w:spacing w:after="0" w:line="360" w:lineRule="auto"/>
        <w:jc w:val="center"/>
        <w:rPr>
          <w:rFonts w:ascii="Times New Roman" w:hAnsi="Times New Roman"/>
          <w:sz w:val="28"/>
          <w:szCs w:val="28"/>
          <w:lang w:val="en-US"/>
        </w:rPr>
      </w:pPr>
      <w:r w:rsidRPr="003A31EB">
        <w:rPr>
          <w:rFonts w:ascii="Times New Roman" w:hAnsi="Times New Roman"/>
          <w:sz w:val="28"/>
          <w:szCs w:val="28"/>
          <w:lang w:val="en-US"/>
        </w:rPr>
        <w:t>final qu</w:t>
      </w:r>
      <w:r>
        <w:rPr>
          <w:rFonts w:ascii="Times New Roman" w:hAnsi="Times New Roman"/>
          <w:sz w:val="28"/>
          <w:szCs w:val="28"/>
          <w:lang w:val="en-US"/>
        </w:rPr>
        <w:t xml:space="preserve">alifying work (master's thesis) </w:t>
      </w:r>
    </w:p>
    <w:p w14:paraId="71E53A87" w14:textId="122D635F" w:rsidR="005F2F0A" w:rsidRPr="007D1352" w:rsidRDefault="007D1352" w:rsidP="005F2F0A">
      <w:pPr>
        <w:spacing w:after="0" w:line="360" w:lineRule="auto"/>
        <w:jc w:val="center"/>
        <w:rPr>
          <w:rFonts w:ascii="Times New Roman" w:hAnsi="Times New Roman"/>
          <w:sz w:val="28"/>
          <w:szCs w:val="28"/>
          <w:lang w:val="en-US"/>
        </w:rPr>
      </w:pPr>
      <w:proofErr w:type="spellStart"/>
      <w:r w:rsidRPr="007D1352">
        <w:rPr>
          <w:rFonts w:ascii="Times New Roman" w:hAnsi="Times New Roman"/>
          <w:sz w:val="28"/>
          <w:szCs w:val="28"/>
          <w:lang w:val="en-US"/>
        </w:rPr>
        <w:t>Liabov</w:t>
      </w:r>
      <w:proofErr w:type="spellEnd"/>
      <w:r w:rsidRPr="007D1352">
        <w:rPr>
          <w:rFonts w:ascii="Times New Roman" w:hAnsi="Times New Roman"/>
          <w:sz w:val="28"/>
          <w:szCs w:val="28"/>
          <w:lang w:val="en-US"/>
        </w:rPr>
        <w:t xml:space="preserve"> Ivan</w:t>
      </w:r>
      <w:r w:rsidR="005F2F0A" w:rsidRPr="007D1352">
        <w:rPr>
          <w:rFonts w:ascii="Times New Roman" w:hAnsi="Times New Roman"/>
          <w:sz w:val="28"/>
          <w:szCs w:val="28"/>
          <w:lang w:val="en-US"/>
        </w:rPr>
        <w:t xml:space="preserve"> </w:t>
      </w:r>
      <w:proofErr w:type="spellStart"/>
      <w:r w:rsidR="005F2F0A" w:rsidRPr="007D1352">
        <w:rPr>
          <w:rFonts w:ascii="Times New Roman" w:hAnsi="Times New Roman"/>
          <w:sz w:val="28"/>
          <w:szCs w:val="28"/>
          <w:lang w:val="en-US"/>
        </w:rPr>
        <w:t>Yuryevich</w:t>
      </w:r>
      <w:proofErr w:type="spellEnd"/>
    </w:p>
    <w:p w14:paraId="71E53A88" w14:textId="59B32F22" w:rsidR="005F2F0A" w:rsidRPr="005F2F0A" w:rsidRDefault="005F2F0A" w:rsidP="005F2F0A">
      <w:pPr>
        <w:spacing w:after="0" w:line="360" w:lineRule="auto"/>
        <w:jc w:val="center"/>
        <w:rPr>
          <w:rFonts w:ascii="Times New Roman" w:hAnsi="Times New Roman"/>
          <w:color w:val="FF0000"/>
          <w:sz w:val="28"/>
          <w:szCs w:val="28"/>
          <w:lang w:val="en-US"/>
        </w:rPr>
      </w:pPr>
      <w:r w:rsidRPr="005F2F0A">
        <w:rPr>
          <w:rFonts w:ascii="Times New Roman" w:hAnsi="Times New Roman"/>
          <w:color w:val="FF0000"/>
          <w:sz w:val="28"/>
          <w:szCs w:val="28"/>
          <w:lang w:val="en-US"/>
        </w:rPr>
        <w:t>on the topic «</w:t>
      </w:r>
      <w:r w:rsidRPr="005F2F0A">
        <w:rPr>
          <w:color w:val="FF0000"/>
          <w:lang w:val="en-US"/>
        </w:rPr>
        <w:t xml:space="preserve"> </w:t>
      </w:r>
      <w:r w:rsidRPr="005F2F0A">
        <w:rPr>
          <w:rFonts w:ascii="Times New Roman" w:hAnsi="Times New Roman"/>
          <w:color w:val="FF0000"/>
          <w:sz w:val="28"/>
          <w:szCs w:val="28"/>
          <w:lang w:val="en-US"/>
        </w:rPr>
        <w:t>»</w:t>
      </w:r>
    </w:p>
    <w:p w14:paraId="71E53A89" w14:textId="77777777" w:rsidR="005F2F0A" w:rsidRDefault="005F2F0A" w:rsidP="005F2F0A">
      <w:pPr>
        <w:spacing w:after="0" w:line="360" w:lineRule="auto"/>
        <w:jc w:val="both"/>
        <w:rPr>
          <w:rFonts w:ascii="Times New Roman" w:hAnsi="Times New Roman"/>
          <w:sz w:val="28"/>
          <w:szCs w:val="28"/>
          <w:lang w:val="en-US"/>
        </w:rPr>
      </w:pPr>
    </w:p>
    <w:p w14:paraId="71E53A92" w14:textId="77777777" w:rsidR="005F2F0A" w:rsidRPr="00307A5A" w:rsidRDefault="005F2F0A" w:rsidP="005F2F0A">
      <w:pPr>
        <w:pStyle w:val="a5"/>
        <w:spacing w:line="276" w:lineRule="auto"/>
        <w:jc w:val="center"/>
        <w:rPr>
          <w:b/>
          <w:sz w:val="28"/>
          <w:szCs w:val="28"/>
          <w:lang w:val="en-US"/>
        </w:rPr>
        <w:sectPr w:rsidR="005F2F0A" w:rsidRPr="00307A5A" w:rsidSect="000216FC">
          <w:pgSz w:w="11906" w:h="16838"/>
          <w:pgMar w:top="1134" w:right="850" w:bottom="1134" w:left="1701" w:header="708" w:footer="708" w:gutter="0"/>
          <w:cols w:space="708"/>
          <w:titlePg/>
          <w:docGrid w:linePitch="360"/>
        </w:sectPr>
      </w:pPr>
      <w:r>
        <w:rPr>
          <w:b/>
          <w:sz w:val="28"/>
          <w:szCs w:val="28"/>
          <w:lang w:val="en-US"/>
        </w:rPr>
        <w:br w:type="page"/>
      </w:r>
    </w:p>
    <w:p w14:paraId="71E53A93" w14:textId="77777777" w:rsidR="005F2F0A" w:rsidRPr="008F5DC4" w:rsidRDefault="005F2F0A" w:rsidP="005F2F0A">
      <w:pPr>
        <w:pStyle w:val="a5"/>
        <w:spacing w:line="276" w:lineRule="auto"/>
        <w:jc w:val="center"/>
        <w:rPr>
          <w:rFonts w:ascii="Times New Roman" w:hAnsi="Times New Roman"/>
          <w:sz w:val="28"/>
          <w:szCs w:val="28"/>
        </w:rPr>
      </w:pPr>
      <w:r w:rsidRPr="008F5DC4">
        <w:rPr>
          <w:rFonts w:ascii="Times New Roman" w:hAnsi="Times New Roman"/>
          <w:sz w:val="28"/>
          <w:szCs w:val="28"/>
        </w:rPr>
        <w:lastRenderedPageBreak/>
        <w:t>ОТЗЫВ НАУЧНОГО РУКОВОДИТЕЛЯ</w:t>
      </w:r>
    </w:p>
    <w:p w14:paraId="71E53A94" w14:textId="77777777" w:rsidR="005F2F0A" w:rsidRPr="008F5DC4" w:rsidRDefault="005F2F0A" w:rsidP="005F2F0A">
      <w:pPr>
        <w:pStyle w:val="a5"/>
        <w:spacing w:line="276" w:lineRule="auto"/>
        <w:jc w:val="center"/>
        <w:rPr>
          <w:rFonts w:ascii="Times New Roman" w:hAnsi="Times New Roman"/>
          <w:sz w:val="28"/>
          <w:szCs w:val="28"/>
        </w:rPr>
      </w:pPr>
      <w:r w:rsidRPr="008F5DC4">
        <w:rPr>
          <w:rFonts w:ascii="Times New Roman" w:hAnsi="Times New Roman"/>
          <w:sz w:val="28"/>
          <w:szCs w:val="28"/>
        </w:rPr>
        <w:t>На выпускную квалификационную работу (магистерскую диссертацию)</w:t>
      </w:r>
    </w:p>
    <w:p w14:paraId="71E53A95" w14:textId="65FAFEB8" w:rsidR="005F2F0A" w:rsidRPr="008F5DC4" w:rsidRDefault="004C43D3" w:rsidP="005F2F0A">
      <w:pPr>
        <w:pStyle w:val="a5"/>
        <w:spacing w:line="276" w:lineRule="auto"/>
        <w:jc w:val="center"/>
        <w:rPr>
          <w:rFonts w:ascii="Times New Roman" w:hAnsi="Times New Roman"/>
          <w:sz w:val="28"/>
          <w:szCs w:val="28"/>
        </w:rPr>
      </w:pPr>
      <w:proofErr w:type="spellStart"/>
      <w:r w:rsidRPr="004C43D3">
        <w:rPr>
          <w:rFonts w:ascii="Times New Roman" w:hAnsi="Times New Roman"/>
          <w:sz w:val="28"/>
          <w:szCs w:val="28"/>
        </w:rPr>
        <w:t>Лябова</w:t>
      </w:r>
      <w:proofErr w:type="spellEnd"/>
      <w:r w:rsidRPr="004C43D3">
        <w:rPr>
          <w:rFonts w:ascii="Times New Roman" w:hAnsi="Times New Roman"/>
          <w:sz w:val="28"/>
          <w:szCs w:val="28"/>
        </w:rPr>
        <w:t xml:space="preserve"> Ивана Юрьевича</w:t>
      </w:r>
      <w:r w:rsidR="005F2F0A" w:rsidRPr="004C43D3">
        <w:rPr>
          <w:rFonts w:ascii="Times New Roman" w:hAnsi="Times New Roman"/>
          <w:sz w:val="28"/>
          <w:szCs w:val="28"/>
        </w:rPr>
        <w:t xml:space="preserve">, </w:t>
      </w:r>
      <w:r w:rsidR="005F2F0A" w:rsidRPr="008F5DC4">
        <w:rPr>
          <w:rFonts w:ascii="Times New Roman" w:hAnsi="Times New Roman"/>
          <w:sz w:val="28"/>
          <w:szCs w:val="28"/>
        </w:rPr>
        <w:t>выполненную по теме</w:t>
      </w:r>
    </w:p>
    <w:p w14:paraId="71E53A96" w14:textId="584FE01E" w:rsidR="005F2F0A" w:rsidRPr="004C43D3" w:rsidRDefault="005F2F0A" w:rsidP="005F2F0A">
      <w:pPr>
        <w:pStyle w:val="a5"/>
        <w:spacing w:line="276" w:lineRule="auto"/>
        <w:jc w:val="center"/>
        <w:rPr>
          <w:rFonts w:ascii="Times New Roman" w:hAnsi="Times New Roman"/>
          <w:sz w:val="28"/>
          <w:szCs w:val="28"/>
        </w:rPr>
      </w:pPr>
      <w:r w:rsidRPr="004C43D3">
        <w:rPr>
          <w:rFonts w:ascii="Times New Roman" w:hAnsi="Times New Roman"/>
          <w:sz w:val="28"/>
          <w:szCs w:val="28"/>
        </w:rPr>
        <w:t>«</w:t>
      </w:r>
      <w:r w:rsidR="004C43D3" w:rsidRPr="004C43D3">
        <w:rPr>
          <w:rFonts w:ascii="Times New Roman" w:hAnsi="Times New Roman"/>
          <w:sz w:val="28"/>
          <w:szCs w:val="28"/>
        </w:rPr>
        <w:t>Разработка учебно-методического пособия «Протисты Средней Сибири» и его использование в учебной и внеучебной деятельности</w:t>
      </w:r>
      <w:r w:rsidRPr="004C43D3">
        <w:rPr>
          <w:rFonts w:ascii="Times New Roman" w:hAnsi="Times New Roman"/>
          <w:sz w:val="28"/>
          <w:szCs w:val="28"/>
        </w:rPr>
        <w:t>»</w:t>
      </w:r>
    </w:p>
    <w:p w14:paraId="71E53A97" w14:textId="77777777" w:rsidR="005F2F0A" w:rsidRDefault="005F2F0A" w:rsidP="005F2F0A">
      <w:pPr>
        <w:spacing w:after="0" w:line="360" w:lineRule="auto"/>
        <w:jc w:val="center"/>
        <w:rPr>
          <w:rFonts w:ascii="Times New Roman" w:hAnsi="Times New Roman"/>
          <w:sz w:val="28"/>
          <w:szCs w:val="28"/>
        </w:rPr>
      </w:pPr>
    </w:p>
    <w:p w14:paraId="71E53AA1" w14:textId="77777777" w:rsidR="005F2F0A" w:rsidRDefault="005F2F0A" w:rsidP="005F2F0A">
      <w:pPr>
        <w:spacing w:after="0" w:line="360" w:lineRule="auto"/>
        <w:jc w:val="both"/>
        <w:rPr>
          <w:rFonts w:ascii="Times New Roman" w:hAnsi="Times New Roman"/>
          <w:sz w:val="28"/>
          <w:szCs w:val="28"/>
        </w:rPr>
      </w:pPr>
    </w:p>
    <w:p w14:paraId="71E53AA2" w14:textId="77777777" w:rsidR="005F2F0A" w:rsidRDefault="005F2F0A" w:rsidP="005F2F0A">
      <w:pPr>
        <w:spacing w:after="0" w:line="360" w:lineRule="auto"/>
        <w:jc w:val="both"/>
        <w:rPr>
          <w:rFonts w:ascii="Times New Roman" w:hAnsi="Times New Roman"/>
          <w:sz w:val="28"/>
          <w:szCs w:val="28"/>
        </w:rPr>
      </w:pPr>
    </w:p>
    <w:p w14:paraId="71E53AA3" w14:textId="77777777" w:rsidR="005F2F0A" w:rsidRDefault="005F2F0A" w:rsidP="005F2F0A">
      <w:pPr>
        <w:spacing w:after="0" w:line="360" w:lineRule="auto"/>
        <w:jc w:val="both"/>
        <w:rPr>
          <w:rFonts w:ascii="Times New Roman" w:hAnsi="Times New Roman"/>
          <w:sz w:val="28"/>
          <w:szCs w:val="28"/>
        </w:rPr>
      </w:pPr>
    </w:p>
    <w:p w14:paraId="71E53AA4" w14:textId="77777777" w:rsidR="005F2F0A" w:rsidRPr="004E7775" w:rsidRDefault="005F2F0A" w:rsidP="005F2F0A">
      <w:pPr>
        <w:spacing w:line="240" w:lineRule="auto"/>
        <w:rPr>
          <w:rFonts w:ascii="Times New Roman" w:hAnsi="Times New Roman"/>
          <w:sz w:val="26"/>
          <w:szCs w:val="26"/>
        </w:rPr>
      </w:pPr>
      <w:r w:rsidRPr="004E7775">
        <w:rPr>
          <w:rFonts w:ascii="Times New Roman" w:hAnsi="Times New Roman"/>
          <w:sz w:val="26"/>
          <w:szCs w:val="26"/>
        </w:rPr>
        <w:t>Научный руководитель</w:t>
      </w:r>
    </w:p>
    <w:p w14:paraId="71E53AA5" w14:textId="44CA4F07" w:rsidR="005F2F0A" w:rsidRPr="004E7775" w:rsidRDefault="005F2F0A" w:rsidP="005F2F0A">
      <w:pPr>
        <w:spacing w:line="240" w:lineRule="auto"/>
        <w:rPr>
          <w:rFonts w:ascii="Times New Roman" w:hAnsi="Times New Roman"/>
          <w:sz w:val="26"/>
          <w:szCs w:val="26"/>
        </w:rPr>
      </w:pPr>
      <w:r w:rsidRPr="004E7775">
        <w:rPr>
          <w:rFonts w:ascii="Times New Roman" w:hAnsi="Times New Roman"/>
          <w:sz w:val="26"/>
          <w:szCs w:val="26"/>
        </w:rPr>
        <w:t xml:space="preserve">к. </w:t>
      </w:r>
      <w:r w:rsidR="005A7E87">
        <w:rPr>
          <w:rFonts w:ascii="Times New Roman" w:hAnsi="Times New Roman"/>
          <w:sz w:val="26"/>
          <w:szCs w:val="26"/>
        </w:rPr>
        <w:t>б</w:t>
      </w:r>
      <w:r w:rsidRPr="004E7775">
        <w:rPr>
          <w:rFonts w:ascii="Times New Roman" w:hAnsi="Times New Roman"/>
          <w:sz w:val="26"/>
          <w:szCs w:val="26"/>
        </w:rPr>
        <w:t xml:space="preserve">. н., доцент кафедры </w:t>
      </w:r>
      <w:r w:rsidR="00A87B83">
        <w:rPr>
          <w:rFonts w:ascii="Times New Roman" w:hAnsi="Times New Roman"/>
          <w:sz w:val="26"/>
          <w:szCs w:val="26"/>
        </w:rPr>
        <w:t>биологии,</w:t>
      </w:r>
      <w:r w:rsidRPr="004E7775">
        <w:rPr>
          <w:rFonts w:ascii="Times New Roman" w:hAnsi="Times New Roman"/>
          <w:sz w:val="26"/>
          <w:szCs w:val="26"/>
        </w:rPr>
        <w:t xml:space="preserve"> </w:t>
      </w:r>
    </w:p>
    <w:p w14:paraId="71E53AA6" w14:textId="3819D1FE" w:rsidR="005F2F0A" w:rsidRPr="00C8601C" w:rsidRDefault="00A87B83" w:rsidP="005F2F0A">
      <w:pPr>
        <w:spacing w:line="240" w:lineRule="auto"/>
        <w:rPr>
          <w:rFonts w:ascii="Times New Roman" w:hAnsi="Times New Roman"/>
          <w:sz w:val="26"/>
          <w:szCs w:val="26"/>
        </w:rPr>
      </w:pPr>
      <w:r>
        <w:rPr>
          <w:rFonts w:ascii="Times New Roman" w:hAnsi="Times New Roman"/>
          <w:sz w:val="26"/>
          <w:szCs w:val="26"/>
        </w:rPr>
        <w:t>химии</w:t>
      </w:r>
      <w:r w:rsidR="005F2F0A" w:rsidRPr="004E7775">
        <w:rPr>
          <w:rFonts w:ascii="Times New Roman" w:hAnsi="Times New Roman"/>
          <w:sz w:val="26"/>
          <w:szCs w:val="26"/>
        </w:rPr>
        <w:t xml:space="preserve"> и методики обучения                                        </w:t>
      </w:r>
      <w:r>
        <w:rPr>
          <w:rFonts w:ascii="Times New Roman" w:hAnsi="Times New Roman"/>
          <w:sz w:val="26"/>
          <w:szCs w:val="26"/>
        </w:rPr>
        <w:t xml:space="preserve">       </w:t>
      </w:r>
      <w:r w:rsidR="005F2F0A" w:rsidRPr="004E7775">
        <w:rPr>
          <w:rFonts w:ascii="Times New Roman" w:hAnsi="Times New Roman"/>
          <w:sz w:val="26"/>
          <w:szCs w:val="26"/>
        </w:rPr>
        <w:t xml:space="preserve">     </w:t>
      </w:r>
      <w:r>
        <w:rPr>
          <w:rFonts w:ascii="Times New Roman" w:hAnsi="Times New Roman"/>
          <w:sz w:val="26"/>
          <w:szCs w:val="26"/>
        </w:rPr>
        <w:t xml:space="preserve">    </w:t>
      </w:r>
      <w:r w:rsidR="005F2F0A" w:rsidRPr="004E7775">
        <w:rPr>
          <w:rFonts w:ascii="Times New Roman" w:hAnsi="Times New Roman"/>
          <w:sz w:val="26"/>
          <w:szCs w:val="26"/>
        </w:rPr>
        <w:t xml:space="preserve">  </w:t>
      </w:r>
      <w:r>
        <w:rPr>
          <w:rFonts w:ascii="Times New Roman" w:hAnsi="Times New Roman"/>
          <w:sz w:val="26"/>
          <w:szCs w:val="26"/>
        </w:rPr>
        <w:t xml:space="preserve">С.Н. </w:t>
      </w:r>
      <w:r w:rsidR="005F2F0A" w:rsidRPr="004E7775">
        <w:rPr>
          <w:rFonts w:ascii="Times New Roman" w:hAnsi="Times New Roman"/>
          <w:sz w:val="26"/>
          <w:szCs w:val="26"/>
        </w:rPr>
        <w:t>Го</w:t>
      </w:r>
      <w:r>
        <w:rPr>
          <w:rFonts w:ascii="Times New Roman" w:hAnsi="Times New Roman"/>
          <w:sz w:val="26"/>
          <w:szCs w:val="26"/>
        </w:rPr>
        <w:t>родилова</w:t>
      </w:r>
    </w:p>
    <w:p w14:paraId="71E53AA7" w14:textId="77777777" w:rsidR="005F2F0A" w:rsidRDefault="005F2F0A" w:rsidP="005F2F0A">
      <w:pPr>
        <w:spacing w:after="0"/>
        <w:ind w:firstLine="709"/>
        <w:rPr>
          <w:rFonts w:ascii="Times New Roman" w:hAnsi="Times New Roman"/>
          <w:b/>
          <w:sz w:val="26"/>
          <w:szCs w:val="26"/>
        </w:rPr>
        <w:sectPr w:rsidR="005F2F0A">
          <w:pgSz w:w="11906" w:h="16838"/>
          <w:pgMar w:top="1134" w:right="850" w:bottom="1134" w:left="1701" w:header="708" w:footer="708" w:gutter="0"/>
          <w:cols w:space="708"/>
          <w:docGrid w:linePitch="360"/>
        </w:sectPr>
      </w:pPr>
    </w:p>
    <w:p w14:paraId="71E53AA8" w14:textId="77777777" w:rsidR="005F2F0A" w:rsidRDefault="005F2F0A" w:rsidP="005F2F0A">
      <w:pPr>
        <w:spacing w:after="0"/>
        <w:ind w:firstLine="709"/>
        <w:rPr>
          <w:rFonts w:ascii="Times New Roman" w:hAnsi="Times New Roman"/>
          <w:b/>
          <w:sz w:val="26"/>
          <w:szCs w:val="26"/>
        </w:rPr>
      </w:pPr>
      <w:r w:rsidRPr="009D5710">
        <w:rPr>
          <w:rFonts w:ascii="Times New Roman" w:hAnsi="Times New Roman"/>
          <w:b/>
          <w:sz w:val="26"/>
          <w:szCs w:val="26"/>
        </w:rPr>
        <w:lastRenderedPageBreak/>
        <w:t>ОТЗЫВ РЕЦЕНЗЕНТА на магистерс</w:t>
      </w:r>
      <w:r>
        <w:rPr>
          <w:rFonts w:ascii="Times New Roman" w:hAnsi="Times New Roman"/>
          <w:b/>
          <w:sz w:val="26"/>
          <w:szCs w:val="26"/>
        </w:rPr>
        <w:t>кую диссертацию магистранта</w:t>
      </w:r>
    </w:p>
    <w:p w14:paraId="71E53AA9" w14:textId="77777777" w:rsidR="005F2F0A" w:rsidRPr="009D5710" w:rsidRDefault="005F2F0A" w:rsidP="005F2F0A">
      <w:pPr>
        <w:spacing w:after="0"/>
        <w:rPr>
          <w:rFonts w:ascii="Times New Roman" w:hAnsi="Times New Roman"/>
          <w:b/>
          <w:sz w:val="26"/>
          <w:szCs w:val="26"/>
        </w:rPr>
      </w:pPr>
      <w:r>
        <w:rPr>
          <w:rFonts w:ascii="Times New Roman" w:hAnsi="Times New Roman"/>
          <w:b/>
          <w:sz w:val="26"/>
          <w:szCs w:val="26"/>
        </w:rPr>
        <w:t>I</w:t>
      </w:r>
      <w:r>
        <w:rPr>
          <w:rFonts w:ascii="Times New Roman" w:hAnsi="Times New Roman"/>
          <w:b/>
          <w:sz w:val="26"/>
          <w:szCs w:val="26"/>
          <w:lang w:val="en-US"/>
        </w:rPr>
        <w:t>I</w:t>
      </w:r>
      <w:r>
        <w:rPr>
          <w:rFonts w:ascii="Times New Roman" w:hAnsi="Times New Roman"/>
          <w:b/>
          <w:sz w:val="26"/>
          <w:szCs w:val="26"/>
        </w:rPr>
        <w:t>I</w:t>
      </w:r>
      <w:r w:rsidRPr="009D5710">
        <w:rPr>
          <w:rFonts w:ascii="Times New Roman" w:hAnsi="Times New Roman"/>
          <w:b/>
          <w:sz w:val="26"/>
          <w:szCs w:val="26"/>
        </w:rPr>
        <w:t xml:space="preserve"> курса факультета биологии, географии и химии КГПУ им. В.П. Астафьева</w:t>
      </w:r>
    </w:p>
    <w:p w14:paraId="71E53AAA" w14:textId="77777777" w:rsidR="005F2F0A" w:rsidRPr="009D5710" w:rsidRDefault="005F2F0A" w:rsidP="005F2F0A">
      <w:pPr>
        <w:spacing w:after="0"/>
        <w:ind w:firstLine="709"/>
        <w:jc w:val="center"/>
        <w:rPr>
          <w:rFonts w:ascii="Times New Roman" w:hAnsi="Times New Roman"/>
          <w:b/>
          <w:sz w:val="26"/>
          <w:szCs w:val="26"/>
        </w:rPr>
      </w:pPr>
      <w:r w:rsidRPr="009D5710">
        <w:rPr>
          <w:rFonts w:ascii="Times New Roman" w:hAnsi="Times New Roman"/>
          <w:b/>
          <w:sz w:val="26"/>
          <w:szCs w:val="26"/>
        </w:rPr>
        <w:t xml:space="preserve">Направление подготовки 44.04.01 Педагогическое образование Направленность (профиль) образовательной программы </w:t>
      </w:r>
    </w:p>
    <w:p w14:paraId="71E53AAB" w14:textId="77777777" w:rsidR="005F2F0A" w:rsidRPr="009D5710" w:rsidRDefault="005F2F0A" w:rsidP="005F2F0A">
      <w:pPr>
        <w:spacing w:after="0"/>
        <w:ind w:firstLine="709"/>
        <w:jc w:val="center"/>
        <w:rPr>
          <w:rFonts w:ascii="Times New Roman" w:hAnsi="Times New Roman"/>
          <w:b/>
          <w:sz w:val="26"/>
          <w:szCs w:val="26"/>
        </w:rPr>
      </w:pPr>
      <w:r w:rsidRPr="009D5710">
        <w:rPr>
          <w:rFonts w:ascii="Times New Roman" w:hAnsi="Times New Roman"/>
          <w:b/>
          <w:sz w:val="26"/>
          <w:szCs w:val="26"/>
        </w:rPr>
        <w:t>Теория и методика естественнонаучного образования</w:t>
      </w:r>
    </w:p>
    <w:p w14:paraId="71E53AAC" w14:textId="3DE744DF" w:rsidR="005F2F0A" w:rsidRPr="00D84597" w:rsidRDefault="00D84597" w:rsidP="005F2F0A">
      <w:pPr>
        <w:spacing w:after="0"/>
        <w:ind w:firstLine="709"/>
        <w:jc w:val="center"/>
        <w:rPr>
          <w:rFonts w:ascii="Times New Roman" w:hAnsi="Times New Roman"/>
          <w:b/>
          <w:sz w:val="26"/>
          <w:szCs w:val="26"/>
        </w:rPr>
      </w:pPr>
      <w:r w:rsidRPr="00D84597">
        <w:rPr>
          <w:rFonts w:ascii="Times New Roman" w:hAnsi="Times New Roman"/>
          <w:b/>
          <w:sz w:val="26"/>
          <w:szCs w:val="26"/>
        </w:rPr>
        <w:t>ЛЯБОВА ИВАНА</w:t>
      </w:r>
      <w:r w:rsidR="005F2F0A" w:rsidRPr="00D84597">
        <w:rPr>
          <w:rFonts w:ascii="Times New Roman" w:hAnsi="Times New Roman"/>
          <w:b/>
          <w:sz w:val="26"/>
          <w:szCs w:val="26"/>
        </w:rPr>
        <w:t xml:space="preserve"> ЮРЬЕВИЧА</w:t>
      </w:r>
    </w:p>
    <w:p w14:paraId="71E53AAD" w14:textId="77777777" w:rsidR="005F2F0A" w:rsidRPr="005F2F0A" w:rsidRDefault="005F2F0A" w:rsidP="005F2F0A">
      <w:pPr>
        <w:spacing w:after="0"/>
        <w:ind w:firstLine="709"/>
        <w:jc w:val="both"/>
        <w:rPr>
          <w:rFonts w:ascii="Times New Roman" w:hAnsi="Times New Roman"/>
          <w:color w:val="FF0000"/>
          <w:sz w:val="14"/>
          <w:szCs w:val="14"/>
        </w:rPr>
      </w:pPr>
    </w:p>
    <w:p w14:paraId="71E53AAE" w14:textId="4D15372A" w:rsidR="005F2F0A" w:rsidRPr="007968C1" w:rsidRDefault="005F2F0A" w:rsidP="005F2F0A">
      <w:pPr>
        <w:spacing w:after="0"/>
        <w:ind w:firstLine="709"/>
        <w:jc w:val="both"/>
        <w:rPr>
          <w:rFonts w:ascii="Times New Roman" w:hAnsi="Times New Roman"/>
          <w:b/>
          <w:sz w:val="26"/>
          <w:szCs w:val="26"/>
        </w:rPr>
      </w:pPr>
      <w:r w:rsidRPr="000F7E25">
        <w:rPr>
          <w:rFonts w:ascii="Times New Roman" w:hAnsi="Times New Roman"/>
          <w:b/>
          <w:sz w:val="26"/>
          <w:szCs w:val="26"/>
        </w:rPr>
        <w:t>Реценз</w:t>
      </w:r>
      <w:r>
        <w:rPr>
          <w:rFonts w:ascii="Times New Roman" w:hAnsi="Times New Roman"/>
          <w:b/>
          <w:sz w:val="26"/>
          <w:szCs w:val="26"/>
        </w:rPr>
        <w:t xml:space="preserve">ент: </w:t>
      </w:r>
      <w:r w:rsidR="00ED71F0" w:rsidRPr="007968C1">
        <w:rPr>
          <w:rFonts w:ascii="Times New Roman" w:hAnsi="Times New Roman"/>
          <w:b/>
          <w:sz w:val="26"/>
          <w:szCs w:val="26"/>
        </w:rPr>
        <w:t>Горленко Н.М</w:t>
      </w:r>
      <w:r w:rsidRPr="007968C1">
        <w:rPr>
          <w:rFonts w:ascii="Times New Roman" w:hAnsi="Times New Roman"/>
          <w:b/>
          <w:sz w:val="26"/>
          <w:szCs w:val="26"/>
        </w:rPr>
        <w:t xml:space="preserve">., кандидат </w:t>
      </w:r>
      <w:r w:rsidR="005932DC" w:rsidRPr="007968C1">
        <w:rPr>
          <w:rFonts w:ascii="Times New Roman" w:hAnsi="Times New Roman"/>
          <w:b/>
          <w:sz w:val="26"/>
          <w:szCs w:val="26"/>
        </w:rPr>
        <w:t>педагогических</w:t>
      </w:r>
      <w:r w:rsidRPr="007968C1">
        <w:rPr>
          <w:rFonts w:ascii="Times New Roman" w:hAnsi="Times New Roman"/>
          <w:b/>
          <w:sz w:val="26"/>
          <w:szCs w:val="26"/>
        </w:rPr>
        <w:t xml:space="preserve"> наук, доцент кафедры </w:t>
      </w:r>
      <w:r w:rsidR="007968C1" w:rsidRPr="007968C1">
        <w:rPr>
          <w:rFonts w:ascii="Times New Roman" w:hAnsi="Times New Roman"/>
          <w:b/>
          <w:sz w:val="26"/>
          <w:szCs w:val="26"/>
        </w:rPr>
        <w:t>физиологии человека и методики обучения биологии</w:t>
      </w:r>
      <w:r w:rsidRPr="007968C1">
        <w:rPr>
          <w:rFonts w:ascii="Times New Roman" w:hAnsi="Times New Roman"/>
          <w:b/>
          <w:sz w:val="26"/>
          <w:szCs w:val="26"/>
        </w:rPr>
        <w:t xml:space="preserve"> КГПУ им В.П. Астафьева</w:t>
      </w:r>
    </w:p>
    <w:p w14:paraId="71E53AAF" w14:textId="77777777" w:rsidR="005F2F0A" w:rsidRPr="007968C1" w:rsidRDefault="005F2F0A" w:rsidP="005F2F0A">
      <w:pPr>
        <w:spacing w:after="0"/>
        <w:ind w:firstLine="709"/>
        <w:jc w:val="both"/>
        <w:rPr>
          <w:rFonts w:ascii="Times New Roman" w:hAnsi="Times New Roman"/>
          <w:sz w:val="14"/>
          <w:szCs w:val="14"/>
        </w:rPr>
      </w:pPr>
    </w:p>
    <w:p w14:paraId="71E53AB0" w14:textId="663DB9B2" w:rsidR="005F2F0A" w:rsidRPr="007968C1" w:rsidRDefault="005F2F0A" w:rsidP="005F2F0A">
      <w:pPr>
        <w:spacing w:after="0"/>
        <w:ind w:firstLine="709"/>
        <w:jc w:val="both"/>
        <w:rPr>
          <w:rFonts w:ascii="Times New Roman" w:hAnsi="Times New Roman"/>
          <w:b/>
          <w:sz w:val="26"/>
          <w:szCs w:val="26"/>
        </w:rPr>
      </w:pPr>
      <w:r w:rsidRPr="007968C1">
        <w:rPr>
          <w:rFonts w:ascii="Times New Roman" w:hAnsi="Times New Roman"/>
          <w:b/>
          <w:sz w:val="26"/>
          <w:szCs w:val="26"/>
        </w:rPr>
        <w:t xml:space="preserve">Тема: </w:t>
      </w:r>
      <w:r w:rsidRPr="007968C1">
        <w:rPr>
          <w:rFonts w:ascii="Times New Roman" w:hAnsi="Times New Roman"/>
          <w:b/>
          <w:bCs/>
          <w:sz w:val="26"/>
          <w:szCs w:val="26"/>
        </w:rPr>
        <w:t>«</w:t>
      </w:r>
      <w:bookmarkStart w:id="0" w:name="_Hlk184544393"/>
      <w:r w:rsidR="00FA0D45" w:rsidRPr="007968C1">
        <w:rPr>
          <w:rFonts w:ascii="Times New Roman" w:hAnsi="Times New Roman"/>
          <w:b/>
          <w:bCs/>
          <w:sz w:val="26"/>
          <w:szCs w:val="26"/>
        </w:rPr>
        <w:t>Разработка учебно-методического пособия «Протисты Средней Сибири» и его использование в учебной и внеучебной деятельности</w:t>
      </w:r>
      <w:bookmarkEnd w:id="0"/>
      <w:r w:rsidRPr="007968C1">
        <w:rPr>
          <w:rFonts w:ascii="Times New Roman" w:hAnsi="Times New Roman"/>
          <w:b/>
          <w:bCs/>
          <w:sz w:val="26"/>
          <w:szCs w:val="26"/>
        </w:rPr>
        <w:t>»</w:t>
      </w:r>
    </w:p>
    <w:p w14:paraId="71E53AB1" w14:textId="77777777" w:rsidR="005F2F0A" w:rsidRPr="009D5710" w:rsidRDefault="005F2F0A" w:rsidP="005F2F0A">
      <w:pPr>
        <w:spacing w:after="0"/>
        <w:ind w:firstLine="709"/>
        <w:jc w:val="both"/>
        <w:rPr>
          <w:rFonts w:ascii="Times New Roman" w:hAnsi="Times New Roman"/>
          <w:b/>
          <w:sz w:val="14"/>
          <w:szCs w:val="14"/>
        </w:rPr>
      </w:pPr>
    </w:p>
    <w:p w14:paraId="71E53AB2" w14:textId="77777777" w:rsidR="005F2F0A" w:rsidRPr="00AE0B89" w:rsidRDefault="005F2F0A" w:rsidP="005F2F0A">
      <w:pPr>
        <w:spacing w:after="0"/>
        <w:ind w:firstLine="709"/>
        <w:jc w:val="both"/>
        <w:rPr>
          <w:rFonts w:ascii="Times New Roman" w:hAnsi="Times New Roman"/>
          <w:b/>
          <w:sz w:val="26"/>
          <w:szCs w:val="26"/>
        </w:rPr>
      </w:pPr>
      <w:r w:rsidRPr="00AE0B89">
        <w:rPr>
          <w:rFonts w:ascii="Times New Roman" w:hAnsi="Times New Roman"/>
          <w:b/>
          <w:sz w:val="26"/>
          <w:szCs w:val="26"/>
        </w:rPr>
        <w:t>Анализ содержания и основных положений рецензируемой работы</w:t>
      </w:r>
    </w:p>
    <w:p w14:paraId="69683F4F" w14:textId="77777777" w:rsidR="00B20028" w:rsidRPr="000B189A" w:rsidRDefault="00B20028" w:rsidP="005F2F0A">
      <w:pPr>
        <w:spacing w:after="0"/>
        <w:ind w:firstLine="709"/>
        <w:jc w:val="both"/>
        <w:rPr>
          <w:rFonts w:ascii="Times New Roman" w:hAnsi="Times New Roman"/>
          <w:sz w:val="26"/>
          <w:szCs w:val="26"/>
        </w:rPr>
      </w:pPr>
      <w:r w:rsidRPr="000B189A">
        <w:rPr>
          <w:rFonts w:ascii="Times New Roman" w:hAnsi="Times New Roman"/>
          <w:sz w:val="26"/>
          <w:szCs w:val="26"/>
        </w:rPr>
        <w:t xml:space="preserve">Магистерская диссертация </w:t>
      </w:r>
      <w:proofErr w:type="spellStart"/>
      <w:r w:rsidRPr="000B189A">
        <w:rPr>
          <w:rFonts w:ascii="Times New Roman" w:hAnsi="Times New Roman"/>
          <w:sz w:val="26"/>
          <w:szCs w:val="26"/>
        </w:rPr>
        <w:t>Лябова</w:t>
      </w:r>
      <w:proofErr w:type="spellEnd"/>
      <w:r w:rsidRPr="000B189A">
        <w:rPr>
          <w:rFonts w:ascii="Times New Roman" w:hAnsi="Times New Roman"/>
          <w:sz w:val="26"/>
          <w:szCs w:val="26"/>
        </w:rPr>
        <w:t xml:space="preserve"> И.Ю. посвящена разработке учебно-методического пособия, которое описывает биоразнообразие протистов в водоемах Средней Сибири. В работе акцентируется внимание на актуальности сохранения биоразнообразия, разработке и внедрении новых материалов для образовательного процесса.</w:t>
      </w:r>
    </w:p>
    <w:p w14:paraId="71E53AB5" w14:textId="1BFA38F8" w:rsidR="005F2F0A" w:rsidRPr="00634097" w:rsidRDefault="005F2F0A" w:rsidP="005F2F0A">
      <w:pPr>
        <w:spacing w:after="0"/>
        <w:ind w:firstLine="709"/>
        <w:jc w:val="both"/>
        <w:rPr>
          <w:rFonts w:ascii="Times New Roman" w:hAnsi="Times New Roman"/>
          <w:sz w:val="26"/>
          <w:szCs w:val="26"/>
        </w:rPr>
      </w:pPr>
      <w:r w:rsidRPr="00634097">
        <w:rPr>
          <w:rFonts w:ascii="Times New Roman" w:hAnsi="Times New Roman"/>
          <w:b/>
          <w:sz w:val="26"/>
          <w:szCs w:val="26"/>
        </w:rPr>
        <w:t>Структура содержания магистерской диссертации</w:t>
      </w:r>
      <w:r w:rsidRPr="00634097">
        <w:rPr>
          <w:rFonts w:ascii="Times New Roman" w:hAnsi="Times New Roman"/>
          <w:sz w:val="26"/>
          <w:szCs w:val="26"/>
        </w:rPr>
        <w:t xml:space="preserve"> </w:t>
      </w:r>
      <w:proofErr w:type="spellStart"/>
      <w:r w:rsidR="00634097" w:rsidRPr="00634097">
        <w:rPr>
          <w:rFonts w:ascii="Times New Roman" w:hAnsi="Times New Roman"/>
          <w:sz w:val="26"/>
          <w:szCs w:val="26"/>
        </w:rPr>
        <w:t>Лябова</w:t>
      </w:r>
      <w:proofErr w:type="spellEnd"/>
      <w:r w:rsidR="00634097" w:rsidRPr="00634097">
        <w:rPr>
          <w:rFonts w:ascii="Times New Roman" w:hAnsi="Times New Roman"/>
          <w:sz w:val="26"/>
          <w:szCs w:val="26"/>
        </w:rPr>
        <w:t xml:space="preserve"> И.Ю</w:t>
      </w:r>
      <w:r w:rsidRPr="00634097">
        <w:rPr>
          <w:rFonts w:ascii="Times New Roman" w:hAnsi="Times New Roman"/>
          <w:sz w:val="26"/>
          <w:szCs w:val="26"/>
        </w:rPr>
        <w:t>. соответствует заявленной теме. Диссертация состоит из введения, двух глав, выводов, перечня использованных источников. Во введении раскрыт методологический аппарат исследования, представлены цель, объект, предмет исследования, адекватно сформулированы задачи, уделено внимание методам исследования, указана теоретическая и практическая значимость последнего.</w:t>
      </w:r>
    </w:p>
    <w:p w14:paraId="58620D56" w14:textId="29142CA8" w:rsidR="00AC3DAA" w:rsidRPr="00841FB5" w:rsidRDefault="00AC3DAA" w:rsidP="00841FB5">
      <w:pPr>
        <w:spacing w:after="0"/>
        <w:ind w:firstLine="709"/>
        <w:jc w:val="both"/>
        <w:rPr>
          <w:rFonts w:ascii="Times New Roman" w:hAnsi="Times New Roman"/>
          <w:sz w:val="26"/>
          <w:szCs w:val="26"/>
        </w:rPr>
      </w:pPr>
      <w:r w:rsidRPr="00841FB5">
        <w:rPr>
          <w:rFonts w:ascii="Times New Roman" w:hAnsi="Times New Roman"/>
          <w:sz w:val="26"/>
          <w:szCs w:val="26"/>
        </w:rPr>
        <w:t>В первой главе рассматриваются теоретические основы, включающие анализ современной классификации протистов, а также методы их изучения. Автор показывает высокий уровень осведомленности в данной области, ссылаясь на труды таких исследователей, как</w:t>
      </w:r>
      <w:r w:rsidR="00841FB5" w:rsidRPr="00841FB5">
        <w:rPr>
          <w:rFonts w:ascii="Times New Roman" w:hAnsi="Times New Roman"/>
          <w:sz w:val="26"/>
          <w:szCs w:val="26"/>
        </w:rPr>
        <w:t xml:space="preserve"> И.Х. Шарова,</w:t>
      </w:r>
      <w:r w:rsidRPr="00841FB5">
        <w:rPr>
          <w:rFonts w:ascii="Times New Roman" w:hAnsi="Times New Roman"/>
          <w:sz w:val="26"/>
          <w:szCs w:val="26"/>
        </w:rPr>
        <w:t xml:space="preserve"> </w:t>
      </w:r>
      <w:r w:rsidRPr="00841FB5">
        <w:rPr>
          <w:rFonts w:ascii="Times New Roman" w:hAnsi="Times New Roman"/>
          <w:sz w:val="26"/>
          <w:szCs w:val="26"/>
        </w:rPr>
        <w:t xml:space="preserve">Т. </w:t>
      </w:r>
      <w:proofErr w:type="spellStart"/>
      <w:r w:rsidRPr="00841FB5">
        <w:rPr>
          <w:rFonts w:ascii="Times New Roman" w:hAnsi="Times New Roman"/>
          <w:sz w:val="26"/>
          <w:szCs w:val="26"/>
        </w:rPr>
        <w:t>Кавалье</w:t>
      </w:r>
      <w:proofErr w:type="spellEnd"/>
      <w:r w:rsidRPr="00841FB5">
        <w:rPr>
          <w:rFonts w:ascii="Times New Roman" w:hAnsi="Times New Roman"/>
          <w:sz w:val="26"/>
          <w:szCs w:val="26"/>
        </w:rPr>
        <w:t xml:space="preserve">-Смит и </w:t>
      </w:r>
      <w:r w:rsidRPr="00841FB5">
        <w:rPr>
          <w:rFonts w:ascii="Times New Roman" w:hAnsi="Times New Roman"/>
          <w:sz w:val="26"/>
          <w:szCs w:val="26"/>
        </w:rPr>
        <w:t xml:space="preserve">Ф. </w:t>
      </w:r>
      <w:r w:rsidRPr="00841FB5">
        <w:rPr>
          <w:rFonts w:ascii="Times New Roman" w:hAnsi="Times New Roman"/>
          <w:sz w:val="26"/>
          <w:szCs w:val="26"/>
        </w:rPr>
        <w:t>Бурки.</w:t>
      </w:r>
    </w:p>
    <w:p w14:paraId="71E53AB7" w14:textId="44A6837E" w:rsidR="005F2F0A" w:rsidRPr="00841FB5" w:rsidRDefault="00AC3DAA" w:rsidP="00AC3DAA">
      <w:pPr>
        <w:spacing w:after="0"/>
        <w:ind w:firstLine="709"/>
        <w:jc w:val="both"/>
        <w:rPr>
          <w:rFonts w:ascii="Times New Roman" w:hAnsi="Times New Roman"/>
          <w:sz w:val="28"/>
          <w:szCs w:val="28"/>
        </w:rPr>
      </w:pPr>
      <w:r w:rsidRPr="00841FB5">
        <w:rPr>
          <w:rFonts w:ascii="Times New Roman" w:hAnsi="Times New Roman"/>
          <w:sz w:val="26"/>
          <w:szCs w:val="26"/>
        </w:rPr>
        <w:t>Во второй главе представлена непосредственно разработка пособия. Автором был проведен тщательный анализ биоразнообразия водоемов окрестностей Красноярска, собран значительный объем эмпирического материала. Даны определения основных таксономических групп протистов, предложены классификационные таблицы. Работа сопровождается иллюстрациями, что повышает ее образовательную ценность.</w:t>
      </w:r>
    </w:p>
    <w:p w14:paraId="71E53AB8" w14:textId="2949C7BC" w:rsidR="005F2F0A" w:rsidRPr="005F2F0A" w:rsidRDefault="005F2F0A" w:rsidP="005F2F0A">
      <w:pPr>
        <w:spacing w:after="0"/>
        <w:ind w:firstLine="709"/>
        <w:jc w:val="both"/>
        <w:rPr>
          <w:rFonts w:ascii="Times New Roman" w:hAnsi="Times New Roman"/>
          <w:color w:val="FF0000"/>
          <w:sz w:val="28"/>
          <w:szCs w:val="28"/>
        </w:rPr>
      </w:pPr>
      <w:r w:rsidRPr="00AE0B89">
        <w:rPr>
          <w:rFonts w:ascii="Times New Roman" w:hAnsi="Times New Roman"/>
          <w:b/>
          <w:sz w:val="26"/>
          <w:szCs w:val="26"/>
        </w:rPr>
        <w:t>Выводы обоснованы</w:t>
      </w:r>
      <w:r w:rsidRPr="00AE0B89">
        <w:rPr>
          <w:rFonts w:ascii="Times New Roman" w:hAnsi="Times New Roman"/>
          <w:sz w:val="26"/>
          <w:szCs w:val="26"/>
        </w:rPr>
        <w:t xml:space="preserve">, </w:t>
      </w:r>
      <w:r w:rsidRPr="00AE0B89">
        <w:rPr>
          <w:rFonts w:ascii="Times New Roman" w:hAnsi="Times New Roman"/>
          <w:b/>
          <w:sz w:val="26"/>
          <w:szCs w:val="26"/>
        </w:rPr>
        <w:t>их достоверность</w:t>
      </w:r>
      <w:r w:rsidRPr="00AE0B89">
        <w:rPr>
          <w:rFonts w:ascii="Times New Roman" w:hAnsi="Times New Roman"/>
          <w:sz w:val="26"/>
          <w:szCs w:val="26"/>
        </w:rPr>
        <w:t xml:space="preserve"> </w:t>
      </w:r>
      <w:r w:rsidRPr="000B189A">
        <w:rPr>
          <w:rFonts w:ascii="Times New Roman" w:hAnsi="Times New Roman"/>
          <w:sz w:val="26"/>
          <w:szCs w:val="26"/>
        </w:rPr>
        <w:t xml:space="preserve">подтверждается использованными методами исследования; ссылками на научные труды; разработкой </w:t>
      </w:r>
      <w:r w:rsidR="001534A7" w:rsidRPr="000B189A">
        <w:rPr>
          <w:rFonts w:ascii="Times New Roman" w:hAnsi="Times New Roman"/>
          <w:sz w:val="26"/>
          <w:szCs w:val="26"/>
        </w:rPr>
        <w:t>справочника-определителя</w:t>
      </w:r>
      <w:r w:rsidR="000B189A" w:rsidRPr="000B189A">
        <w:rPr>
          <w:rFonts w:ascii="Times New Roman" w:hAnsi="Times New Roman"/>
          <w:sz w:val="26"/>
          <w:szCs w:val="26"/>
        </w:rPr>
        <w:t xml:space="preserve"> и его использования</w:t>
      </w:r>
      <w:r w:rsidRPr="000B189A">
        <w:rPr>
          <w:rFonts w:ascii="Times New Roman" w:hAnsi="Times New Roman"/>
          <w:sz w:val="26"/>
          <w:szCs w:val="26"/>
        </w:rPr>
        <w:t xml:space="preserve"> в обучении биологии; </w:t>
      </w:r>
      <w:r w:rsidR="000B189A" w:rsidRPr="000B189A">
        <w:rPr>
          <w:rFonts w:ascii="Times New Roman" w:hAnsi="Times New Roman"/>
          <w:sz w:val="26"/>
          <w:szCs w:val="26"/>
        </w:rPr>
        <w:t>апробацией в учебной и внеучебной деятельности на разных уровнях,</w:t>
      </w:r>
      <w:r w:rsidRPr="000B189A">
        <w:rPr>
          <w:rFonts w:ascii="Times New Roman" w:hAnsi="Times New Roman"/>
          <w:sz w:val="26"/>
          <w:szCs w:val="26"/>
        </w:rPr>
        <w:t xml:space="preserve"> результатами статистической обработки экспериментальных данных.</w:t>
      </w:r>
    </w:p>
    <w:p w14:paraId="71E53ABA" w14:textId="069FD646" w:rsidR="005F2F0A" w:rsidRPr="00F752B7" w:rsidRDefault="005F2F0A" w:rsidP="005F2F0A">
      <w:pPr>
        <w:spacing w:after="0"/>
        <w:ind w:firstLine="709"/>
        <w:jc w:val="both"/>
        <w:rPr>
          <w:rFonts w:ascii="Times New Roman" w:hAnsi="Times New Roman"/>
          <w:sz w:val="26"/>
          <w:szCs w:val="26"/>
        </w:rPr>
      </w:pPr>
      <w:r w:rsidRPr="00F752B7">
        <w:rPr>
          <w:rFonts w:ascii="Times New Roman" w:hAnsi="Times New Roman"/>
          <w:sz w:val="26"/>
          <w:szCs w:val="26"/>
        </w:rPr>
        <w:lastRenderedPageBreak/>
        <w:t xml:space="preserve">Задачи, которые сформулировал автор во введении, выполнены в полном объеме. Проанализирована научная и методическая литература и иные информационные источники по проблеме </w:t>
      </w:r>
      <w:r w:rsidR="009F0A76" w:rsidRPr="00F752B7">
        <w:rPr>
          <w:rFonts w:ascii="Times New Roman" w:hAnsi="Times New Roman"/>
          <w:sz w:val="26"/>
          <w:szCs w:val="26"/>
        </w:rPr>
        <w:t xml:space="preserve">изучения протистов во время </w:t>
      </w:r>
      <w:r w:rsidRPr="00F752B7">
        <w:rPr>
          <w:rFonts w:ascii="Times New Roman" w:hAnsi="Times New Roman"/>
          <w:sz w:val="26"/>
          <w:szCs w:val="26"/>
        </w:rPr>
        <w:t xml:space="preserve">процесса обучения биологии </w:t>
      </w:r>
      <w:r w:rsidR="00B86BBA" w:rsidRPr="00F752B7">
        <w:rPr>
          <w:rFonts w:ascii="Times New Roman" w:hAnsi="Times New Roman"/>
          <w:sz w:val="26"/>
          <w:szCs w:val="26"/>
        </w:rPr>
        <w:t>школьников и студентов</w:t>
      </w:r>
      <w:r w:rsidRPr="00F752B7">
        <w:rPr>
          <w:rFonts w:ascii="Times New Roman" w:hAnsi="Times New Roman"/>
          <w:sz w:val="26"/>
          <w:szCs w:val="26"/>
        </w:rPr>
        <w:t xml:space="preserve">. </w:t>
      </w:r>
    </w:p>
    <w:p w14:paraId="5649E1C0" w14:textId="30CC9C58" w:rsidR="00EC405B" w:rsidRPr="00F752B7" w:rsidRDefault="00EC405B" w:rsidP="00EC405B">
      <w:pPr>
        <w:spacing w:after="0"/>
        <w:ind w:firstLine="709"/>
        <w:jc w:val="both"/>
        <w:rPr>
          <w:rFonts w:ascii="Times New Roman" w:hAnsi="Times New Roman"/>
          <w:b/>
          <w:bCs/>
          <w:sz w:val="26"/>
          <w:szCs w:val="26"/>
        </w:rPr>
      </w:pPr>
      <w:r w:rsidRPr="00F752B7">
        <w:rPr>
          <w:rFonts w:ascii="Times New Roman" w:hAnsi="Times New Roman"/>
          <w:b/>
          <w:bCs/>
          <w:sz w:val="26"/>
          <w:szCs w:val="26"/>
        </w:rPr>
        <w:t>Положительные стороны работы</w:t>
      </w:r>
      <w:r w:rsidRPr="00F752B7">
        <w:rPr>
          <w:rFonts w:ascii="Times New Roman" w:hAnsi="Times New Roman"/>
          <w:b/>
          <w:bCs/>
          <w:sz w:val="26"/>
          <w:szCs w:val="26"/>
        </w:rPr>
        <w:t>:</w:t>
      </w:r>
    </w:p>
    <w:p w14:paraId="6B665C23" w14:textId="77777777" w:rsidR="00EC405B" w:rsidRPr="00F752B7" w:rsidRDefault="00EC405B" w:rsidP="00EC405B">
      <w:pPr>
        <w:spacing w:after="0"/>
        <w:ind w:firstLine="709"/>
        <w:jc w:val="both"/>
        <w:rPr>
          <w:rFonts w:ascii="Times New Roman" w:hAnsi="Times New Roman"/>
          <w:sz w:val="26"/>
          <w:szCs w:val="26"/>
        </w:rPr>
      </w:pPr>
      <w:r w:rsidRPr="00F752B7">
        <w:rPr>
          <w:rFonts w:ascii="Times New Roman" w:hAnsi="Times New Roman"/>
          <w:sz w:val="26"/>
          <w:szCs w:val="26"/>
        </w:rPr>
        <w:t>Научная актуальность. Работа освещает важную экологическую проблему и имеет прикладное значение для образовательной практики.</w:t>
      </w:r>
    </w:p>
    <w:p w14:paraId="50E99F4D" w14:textId="77777777" w:rsidR="00EC405B" w:rsidRPr="00F752B7" w:rsidRDefault="00EC405B" w:rsidP="00EC405B">
      <w:pPr>
        <w:spacing w:after="0"/>
        <w:ind w:firstLine="709"/>
        <w:jc w:val="both"/>
        <w:rPr>
          <w:rFonts w:ascii="Times New Roman" w:hAnsi="Times New Roman"/>
          <w:sz w:val="26"/>
          <w:szCs w:val="26"/>
        </w:rPr>
      </w:pPr>
      <w:r w:rsidRPr="00F752B7">
        <w:rPr>
          <w:rFonts w:ascii="Times New Roman" w:hAnsi="Times New Roman"/>
          <w:sz w:val="26"/>
          <w:szCs w:val="26"/>
        </w:rPr>
        <w:t>Новизна. Предложено пособие, охватывающее малоизученные группы протистов региона.</w:t>
      </w:r>
    </w:p>
    <w:p w14:paraId="2D913F17" w14:textId="77777777" w:rsidR="00EC405B" w:rsidRPr="00F752B7" w:rsidRDefault="00EC405B" w:rsidP="00EC405B">
      <w:pPr>
        <w:spacing w:after="0"/>
        <w:ind w:firstLine="709"/>
        <w:jc w:val="both"/>
        <w:rPr>
          <w:rFonts w:ascii="Times New Roman" w:hAnsi="Times New Roman"/>
          <w:sz w:val="26"/>
          <w:szCs w:val="26"/>
        </w:rPr>
      </w:pPr>
      <w:r w:rsidRPr="00F752B7">
        <w:rPr>
          <w:rFonts w:ascii="Times New Roman" w:hAnsi="Times New Roman"/>
          <w:sz w:val="26"/>
          <w:szCs w:val="26"/>
        </w:rPr>
        <w:t>Практическая значимость. Автор разработал материалы, которые могут быть использованы как в школьной, так и во внеучебной деятельности.</w:t>
      </w:r>
    </w:p>
    <w:p w14:paraId="64A8AEA7" w14:textId="7948F2AF" w:rsidR="00F752B7" w:rsidRPr="00F752B7" w:rsidRDefault="00F752B7" w:rsidP="00EC405B">
      <w:pPr>
        <w:spacing w:after="0"/>
        <w:ind w:firstLine="709"/>
        <w:jc w:val="both"/>
        <w:rPr>
          <w:rFonts w:ascii="Times New Roman" w:hAnsi="Times New Roman"/>
          <w:b/>
          <w:bCs/>
          <w:sz w:val="26"/>
          <w:szCs w:val="26"/>
        </w:rPr>
      </w:pPr>
      <w:r w:rsidRPr="00F752B7">
        <w:rPr>
          <w:rFonts w:ascii="Times New Roman" w:hAnsi="Times New Roman"/>
          <w:b/>
          <w:bCs/>
          <w:sz w:val="26"/>
          <w:szCs w:val="26"/>
        </w:rPr>
        <w:t>Недостатки и рекомендации</w:t>
      </w:r>
      <w:r>
        <w:rPr>
          <w:rFonts w:ascii="Times New Roman" w:hAnsi="Times New Roman"/>
          <w:b/>
          <w:bCs/>
          <w:sz w:val="26"/>
          <w:szCs w:val="26"/>
        </w:rPr>
        <w:t>:</w:t>
      </w:r>
    </w:p>
    <w:p w14:paraId="0D808635" w14:textId="210FE174" w:rsidR="00F752B7" w:rsidRPr="00F752B7" w:rsidRDefault="00F752B7" w:rsidP="00EC405B">
      <w:pPr>
        <w:spacing w:after="0"/>
        <w:ind w:firstLine="709"/>
        <w:jc w:val="both"/>
        <w:rPr>
          <w:rFonts w:ascii="Times New Roman" w:hAnsi="Times New Roman"/>
          <w:sz w:val="26"/>
          <w:szCs w:val="26"/>
        </w:rPr>
      </w:pPr>
      <w:r w:rsidRPr="00F752B7">
        <w:rPr>
          <w:rFonts w:ascii="Times New Roman" w:hAnsi="Times New Roman"/>
          <w:sz w:val="26"/>
          <w:szCs w:val="26"/>
        </w:rPr>
        <w:t>Некоторые таксономические группы требуют уточнения описаний в соответствии с последними научными данными.</w:t>
      </w:r>
    </w:p>
    <w:p w14:paraId="71E53ABB" w14:textId="77777777" w:rsidR="005F2F0A" w:rsidRPr="00FA0D45" w:rsidRDefault="005F2F0A" w:rsidP="005F2F0A">
      <w:pPr>
        <w:spacing w:after="0"/>
        <w:ind w:firstLine="709"/>
        <w:jc w:val="both"/>
        <w:rPr>
          <w:rFonts w:ascii="Times New Roman" w:hAnsi="Times New Roman"/>
          <w:sz w:val="26"/>
          <w:szCs w:val="26"/>
        </w:rPr>
      </w:pPr>
      <w:r w:rsidRPr="00AE0B89">
        <w:rPr>
          <w:rFonts w:ascii="Times New Roman" w:hAnsi="Times New Roman"/>
          <w:b/>
          <w:sz w:val="26"/>
          <w:szCs w:val="26"/>
        </w:rPr>
        <w:t>Общая оценка работы</w:t>
      </w:r>
      <w:r w:rsidRPr="00AE0B89">
        <w:rPr>
          <w:rFonts w:ascii="Times New Roman" w:hAnsi="Times New Roman"/>
          <w:sz w:val="26"/>
          <w:szCs w:val="26"/>
        </w:rPr>
        <w:t xml:space="preserve">. </w:t>
      </w:r>
      <w:r w:rsidRPr="00FA0D45">
        <w:rPr>
          <w:rFonts w:ascii="Times New Roman" w:hAnsi="Times New Roman"/>
          <w:sz w:val="26"/>
          <w:szCs w:val="26"/>
        </w:rPr>
        <w:t>Содержание диссертации, предложенные методические разработки и результаты эксперимента создают впечатление самостоятельно выполненного исследования. Оформление магистерской диссертации соответствует требованиям ГОСТ, предъявляемым к работам данного уровня.</w:t>
      </w:r>
    </w:p>
    <w:p w14:paraId="71E53ABC" w14:textId="20C3CB0F" w:rsidR="005F2F0A" w:rsidRPr="009D5710" w:rsidRDefault="005F2F0A" w:rsidP="005F2F0A">
      <w:pPr>
        <w:spacing w:after="0"/>
        <w:ind w:firstLine="709"/>
        <w:jc w:val="both"/>
        <w:rPr>
          <w:rFonts w:ascii="Times New Roman" w:hAnsi="Times New Roman"/>
          <w:sz w:val="26"/>
          <w:szCs w:val="26"/>
        </w:rPr>
      </w:pPr>
      <w:r w:rsidRPr="009D5710">
        <w:rPr>
          <w:rFonts w:ascii="Times New Roman" w:hAnsi="Times New Roman"/>
          <w:b/>
          <w:sz w:val="26"/>
          <w:szCs w:val="26"/>
        </w:rPr>
        <w:t xml:space="preserve">Выводы. </w:t>
      </w:r>
      <w:r w:rsidRPr="009D5710">
        <w:rPr>
          <w:rFonts w:ascii="Times New Roman" w:hAnsi="Times New Roman"/>
          <w:sz w:val="26"/>
          <w:szCs w:val="26"/>
        </w:rPr>
        <w:t>Диссертацион</w:t>
      </w:r>
      <w:r>
        <w:rPr>
          <w:rFonts w:ascii="Times New Roman" w:hAnsi="Times New Roman"/>
          <w:sz w:val="26"/>
          <w:szCs w:val="26"/>
        </w:rPr>
        <w:t>ное исследование магистранта I</w:t>
      </w:r>
      <w:r>
        <w:rPr>
          <w:rFonts w:ascii="Times New Roman" w:hAnsi="Times New Roman"/>
          <w:sz w:val="26"/>
          <w:szCs w:val="26"/>
          <w:lang w:val="en-US"/>
        </w:rPr>
        <w:t>I</w:t>
      </w:r>
      <w:r w:rsidRPr="009D5710">
        <w:rPr>
          <w:rFonts w:ascii="Times New Roman" w:hAnsi="Times New Roman"/>
          <w:sz w:val="26"/>
          <w:szCs w:val="26"/>
        </w:rPr>
        <w:t>I курса факультета биологии, географии и химии КГПУ им. В.П. Астафьева, направления подготовки 44.04.01 Педагогическое образование, направленности (профиля) образовательной программы Теория и методика ест</w:t>
      </w:r>
      <w:r>
        <w:rPr>
          <w:rFonts w:ascii="Times New Roman" w:hAnsi="Times New Roman"/>
          <w:sz w:val="26"/>
          <w:szCs w:val="26"/>
        </w:rPr>
        <w:t>ественнонаучного образования, за</w:t>
      </w:r>
      <w:r w:rsidRPr="009D5710">
        <w:rPr>
          <w:rFonts w:ascii="Times New Roman" w:hAnsi="Times New Roman"/>
          <w:sz w:val="26"/>
          <w:szCs w:val="26"/>
        </w:rPr>
        <w:t xml:space="preserve">очной формы обучения, </w:t>
      </w:r>
      <w:proofErr w:type="spellStart"/>
      <w:r w:rsidR="00795487" w:rsidRPr="00795487">
        <w:rPr>
          <w:rFonts w:ascii="Times New Roman" w:hAnsi="Times New Roman"/>
          <w:sz w:val="26"/>
          <w:szCs w:val="26"/>
        </w:rPr>
        <w:t>Лябова</w:t>
      </w:r>
      <w:proofErr w:type="spellEnd"/>
      <w:r w:rsidR="00795487" w:rsidRPr="00795487">
        <w:rPr>
          <w:rFonts w:ascii="Times New Roman" w:hAnsi="Times New Roman"/>
          <w:sz w:val="26"/>
          <w:szCs w:val="26"/>
        </w:rPr>
        <w:t xml:space="preserve"> Ивана</w:t>
      </w:r>
      <w:r w:rsidRPr="00795487">
        <w:rPr>
          <w:rFonts w:ascii="Times New Roman" w:hAnsi="Times New Roman"/>
          <w:sz w:val="26"/>
          <w:szCs w:val="26"/>
        </w:rPr>
        <w:t xml:space="preserve"> Юрьевича на тему «</w:t>
      </w:r>
      <w:r w:rsidR="00795487" w:rsidRPr="00795487">
        <w:rPr>
          <w:rFonts w:ascii="Times New Roman" w:hAnsi="Times New Roman"/>
          <w:sz w:val="26"/>
          <w:szCs w:val="26"/>
        </w:rPr>
        <w:t>Разработка учебно-методического пособия «Протисты Средней Сибири» и его использование в учебной и внеучебной деятельности</w:t>
      </w:r>
      <w:r w:rsidRPr="00795487">
        <w:rPr>
          <w:rFonts w:ascii="Times New Roman" w:hAnsi="Times New Roman"/>
          <w:sz w:val="26"/>
          <w:szCs w:val="26"/>
        </w:rPr>
        <w:t>»</w:t>
      </w:r>
      <w:r w:rsidRPr="00795487">
        <w:rPr>
          <w:rFonts w:ascii="Times New Roman" w:hAnsi="Times New Roman"/>
          <w:sz w:val="24"/>
          <w:szCs w:val="24"/>
        </w:rPr>
        <w:t xml:space="preserve"> </w:t>
      </w:r>
      <w:r w:rsidRPr="009D5710">
        <w:rPr>
          <w:rFonts w:ascii="Times New Roman" w:hAnsi="Times New Roman"/>
          <w:sz w:val="26"/>
          <w:szCs w:val="26"/>
        </w:rPr>
        <w:t>представляет собой самостоятельное актуальное исследование. Работа заслуживает положительной оценки и может быть представлена к защите.</w:t>
      </w:r>
    </w:p>
    <w:p w14:paraId="71E53ABD" w14:textId="77777777" w:rsidR="005F2F0A" w:rsidRPr="009D5710" w:rsidRDefault="005F2F0A" w:rsidP="005F2F0A">
      <w:pPr>
        <w:spacing w:after="0"/>
        <w:ind w:firstLine="709"/>
        <w:jc w:val="both"/>
        <w:rPr>
          <w:rFonts w:ascii="Times New Roman" w:hAnsi="Times New Roman"/>
          <w:sz w:val="26"/>
          <w:szCs w:val="26"/>
        </w:rPr>
      </w:pPr>
    </w:p>
    <w:p w14:paraId="71E53ABE" w14:textId="77777777" w:rsidR="005F2F0A" w:rsidRDefault="005F2F0A" w:rsidP="005F2F0A">
      <w:pPr>
        <w:spacing w:after="0"/>
        <w:ind w:firstLine="709"/>
        <w:jc w:val="both"/>
        <w:rPr>
          <w:rFonts w:ascii="Times New Roman" w:hAnsi="Times New Roman"/>
          <w:sz w:val="26"/>
          <w:szCs w:val="26"/>
        </w:rPr>
      </w:pPr>
      <w:r w:rsidRPr="009D5710">
        <w:rPr>
          <w:rFonts w:ascii="Times New Roman" w:hAnsi="Times New Roman"/>
          <w:sz w:val="26"/>
          <w:szCs w:val="26"/>
        </w:rPr>
        <w:t xml:space="preserve">Рецензент____________ /_________________________________/ </w:t>
      </w:r>
    </w:p>
    <w:p w14:paraId="71E53ABF" w14:textId="77777777" w:rsidR="005F2F0A" w:rsidRPr="009D5710" w:rsidRDefault="005F2F0A" w:rsidP="005F2F0A">
      <w:pPr>
        <w:spacing w:after="0"/>
        <w:ind w:firstLine="709"/>
        <w:jc w:val="both"/>
        <w:rPr>
          <w:rFonts w:ascii="Times New Roman" w:hAnsi="Times New Roman"/>
          <w:sz w:val="26"/>
          <w:szCs w:val="26"/>
        </w:rPr>
      </w:pPr>
      <w:r>
        <w:rPr>
          <w:rFonts w:ascii="Times New Roman" w:hAnsi="Times New Roman"/>
          <w:sz w:val="26"/>
          <w:szCs w:val="26"/>
        </w:rPr>
        <w:t xml:space="preserve">                     </w:t>
      </w:r>
      <w:r w:rsidRPr="009D5710">
        <w:rPr>
          <w:rFonts w:ascii="Times New Roman" w:hAnsi="Times New Roman"/>
          <w:sz w:val="26"/>
          <w:szCs w:val="26"/>
        </w:rPr>
        <w:t xml:space="preserve">(подпись) </w:t>
      </w:r>
      <w:r>
        <w:rPr>
          <w:rFonts w:ascii="Times New Roman" w:hAnsi="Times New Roman"/>
          <w:sz w:val="26"/>
          <w:szCs w:val="26"/>
        </w:rPr>
        <w:t xml:space="preserve">                            </w:t>
      </w:r>
      <w:r w:rsidRPr="009D5710">
        <w:rPr>
          <w:rFonts w:ascii="Times New Roman" w:hAnsi="Times New Roman"/>
          <w:sz w:val="26"/>
          <w:szCs w:val="26"/>
        </w:rPr>
        <w:t>(Фамилия И.О.)</w:t>
      </w:r>
    </w:p>
    <w:p w14:paraId="71E53AC0" w14:textId="77777777" w:rsidR="00623AF6" w:rsidRDefault="00623AF6"/>
    <w:p w14:paraId="71E53AC1" w14:textId="77777777" w:rsidR="00F5131C" w:rsidRDefault="00F5131C"/>
    <w:p w14:paraId="7F098BA6" w14:textId="77777777" w:rsidR="00190E4B" w:rsidRDefault="00190E4B">
      <w:pPr>
        <w:rPr>
          <w:rFonts w:ascii="Times New Roman" w:hAnsi="Times New Roman"/>
          <w:sz w:val="28"/>
          <w:szCs w:val="28"/>
        </w:rPr>
      </w:pPr>
      <w:r>
        <w:rPr>
          <w:rFonts w:ascii="Times New Roman" w:hAnsi="Times New Roman"/>
          <w:sz w:val="28"/>
          <w:szCs w:val="28"/>
        </w:rPr>
        <w:br w:type="page"/>
      </w:r>
    </w:p>
    <w:p w14:paraId="71E53AC2" w14:textId="09FE6230" w:rsidR="00F5131C" w:rsidRPr="00DE6948" w:rsidRDefault="00F5131C" w:rsidP="00F5131C">
      <w:pPr>
        <w:spacing w:after="0" w:line="360" w:lineRule="auto"/>
        <w:jc w:val="center"/>
        <w:rPr>
          <w:rFonts w:ascii="Times New Roman" w:hAnsi="Times New Roman"/>
          <w:sz w:val="28"/>
          <w:szCs w:val="28"/>
        </w:rPr>
      </w:pPr>
      <w:r>
        <w:rPr>
          <w:rFonts w:ascii="Times New Roman" w:hAnsi="Times New Roman"/>
          <w:sz w:val="28"/>
          <w:szCs w:val="28"/>
        </w:rPr>
        <w:lastRenderedPageBreak/>
        <w:t>ОГЛАВЛЕНИЕ</w:t>
      </w:r>
    </w:p>
    <w:tbl>
      <w:tblPr>
        <w:tblW w:w="0" w:type="auto"/>
        <w:tblLook w:val="04A0" w:firstRow="1" w:lastRow="0" w:firstColumn="1" w:lastColumn="0" w:noHBand="0" w:noVBand="1"/>
      </w:tblPr>
      <w:tblGrid>
        <w:gridCol w:w="8413"/>
        <w:gridCol w:w="942"/>
      </w:tblGrid>
      <w:tr w:rsidR="00F5131C" w:rsidRPr="008D7239" w14:paraId="71E53AC5" w14:textId="77777777" w:rsidTr="00DE160A">
        <w:tc>
          <w:tcPr>
            <w:tcW w:w="8613" w:type="dxa"/>
            <w:shd w:val="clear" w:color="auto" w:fill="auto"/>
          </w:tcPr>
          <w:p w14:paraId="71E53AC3" w14:textId="77777777" w:rsidR="00F5131C" w:rsidRPr="008D7239" w:rsidRDefault="00F5131C" w:rsidP="00DE160A">
            <w:pPr>
              <w:spacing w:after="0" w:line="360" w:lineRule="auto"/>
              <w:jc w:val="both"/>
              <w:rPr>
                <w:rFonts w:ascii="Times New Roman" w:hAnsi="Times New Roman"/>
                <w:sz w:val="28"/>
                <w:szCs w:val="28"/>
              </w:rPr>
            </w:pPr>
            <w:r w:rsidRPr="008D7239">
              <w:rPr>
                <w:rFonts w:ascii="Times New Roman" w:hAnsi="Times New Roman"/>
                <w:sz w:val="28"/>
                <w:szCs w:val="28"/>
              </w:rPr>
              <w:t>ВВЕДЕНИЕ</w:t>
            </w:r>
          </w:p>
        </w:tc>
        <w:tc>
          <w:tcPr>
            <w:tcW w:w="958" w:type="dxa"/>
            <w:shd w:val="clear" w:color="auto" w:fill="auto"/>
          </w:tcPr>
          <w:p w14:paraId="71E53AC4"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13</w:t>
            </w:r>
          </w:p>
        </w:tc>
      </w:tr>
      <w:tr w:rsidR="00F5131C" w:rsidRPr="008D7239" w14:paraId="71E53AC8" w14:textId="77777777" w:rsidTr="00DE160A">
        <w:tc>
          <w:tcPr>
            <w:tcW w:w="8613" w:type="dxa"/>
            <w:shd w:val="clear" w:color="auto" w:fill="auto"/>
          </w:tcPr>
          <w:p w14:paraId="71E53AC6" w14:textId="4D1C76A8" w:rsidR="00F5131C" w:rsidRPr="008D7239" w:rsidRDefault="00F5131C" w:rsidP="00DE160A">
            <w:pPr>
              <w:spacing w:after="0" w:line="360" w:lineRule="auto"/>
              <w:jc w:val="both"/>
              <w:rPr>
                <w:rFonts w:ascii="Times New Roman" w:hAnsi="Times New Roman"/>
                <w:sz w:val="28"/>
                <w:szCs w:val="28"/>
              </w:rPr>
            </w:pPr>
            <w:r w:rsidRPr="008D7239">
              <w:rPr>
                <w:rFonts w:ascii="Times New Roman" w:hAnsi="Times New Roman"/>
                <w:sz w:val="28"/>
                <w:szCs w:val="28"/>
              </w:rPr>
              <w:t xml:space="preserve">ГЛАВА </w:t>
            </w:r>
            <w:r w:rsidRPr="008D7239">
              <w:rPr>
                <w:rFonts w:ascii="Times New Roman" w:hAnsi="Times New Roman"/>
                <w:sz w:val="28"/>
                <w:szCs w:val="28"/>
                <w:lang w:val="en-US"/>
              </w:rPr>
              <w:t>I</w:t>
            </w:r>
            <w:r w:rsidRPr="008D7239">
              <w:rPr>
                <w:rFonts w:ascii="Times New Roman" w:hAnsi="Times New Roman"/>
                <w:sz w:val="28"/>
                <w:szCs w:val="28"/>
              </w:rPr>
              <w:t xml:space="preserve">. </w:t>
            </w:r>
            <w:r w:rsidR="00DD4037" w:rsidRPr="00DD4037">
              <w:rPr>
                <w:rFonts w:ascii="Times New Roman" w:hAnsi="Times New Roman"/>
                <w:sz w:val="28"/>
                <w:szCs w:val="28"/>
              </w:rPr>
              <w:t>ТЕОРЕТИЧЕСКИЕ ОСНОВЫ РАЗРАБОТКИ СПРАВОЧНИКА-ОПРЕДЕЛИТЕЛЯ</w:t>
            </w:r>
          </w:p>
        </w:tc>
        <w:tc>
          <w:tcPr>
            <w:tcW w:w="958" w:type="dxa"/>
            <w:shd w:val="clear" w:color="auto" w:fill="auto"/>
          </w:tcPr>
          <w:p w14:paraId="71E53AC7"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17</w:t>
            </w:r>
          </w:p>
        </w:tc>
      </w:tr>
      <w:tr w:rsidR="00F5131C" w:rsidRPr="008D7239" w14:paraId="71E53ACB" w14:textId="77777777" w:rsidTr="00DE160A">
        <w:tc>
          <w:tcPr>
            <w:tcW w:w="8613" w:type="dxa"/>
            <w:shd w:val="clear" w:color="auto" w:fill="auto"/>
          </w:tcPr>
          <w:p w14:paraId="71E53AC9" w14:textId="387170E1" w:rsidR="00F5131C" w:rsidRPr="009A082C" w:rsidRDefault="00F5131C" w:rsidP="00DE160A">
            <w:pPr>
              <w:spacing w:after="0" w:line="360" w:lineRule="auto"/>
              <w:jc w:val="both"/>
              <w:rPr>
                <w:rFonts w:ascii="Times New Roman" w:hAnsi="Times New Roman"/>
                <w:sz w:val="28"/>
                <w:szCs w:val="28"/>
              </w:rPr>
            </w:pPr>
            <w:r w:rsidRPr="009A082C">
              <w:rPr>
                <w:rFonts w:ascii="Times New Roman" w:hAnsi="Times New Roman"/>
                <w:sz w:val="28"/>
                <w:szCs w:val="28"/>
              </w:rPr>
              <w:t xml:space="preserve">1.1. </w:t>
            </w:r>
            <w:r w:rsidR="00DD4037" w:rsidRPr="009A082C">
              <w:rPr>
                <w:rFonts w:ascii="Times New Roman" w:hAnsi="Times New Roman"/>
                <w:sz w:val="28"/>
                <w:szCs w:val="28"/>
              </w:rPr>
              <w:t>Сравнительная характеристика классификаций протист</w:t>
            </w:r>
          </w:p>
        </w:tc>
        <w:tc>
          <w:tcPr>
            <w:tcW w:w="958" w:type="dxa"/>
            <w:shd w:val="clear" w:color="auto" w:fill="auto"/>
          </w:tcPr>
          <w:p w14:paraId="71E53ACA"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17</w:t>
            </w:r>
          </w:p>
        </w:tc>
      </w:tr>
      <w:tr w:rsidR="00F5131C" w:rsidRPr="008D7239" w14:paraId="71E53ACE" w14:textId="77777777" w:rsidTr="00DE160A">
        <w:tc>
          <w:tcPr>
            <w:tcW w:w="8613" w:type="dxa"/>
            <w:shd w:val="clear" w:color="auto" w:fill="auto"/>
          </w:tcPr>
          <w:p w14:paraId="71E53ACC" w14:textId="05A77269" w:rsidR="00F5131C" w:rsidRPr="009A082C" w:rsidRDefault="00F5131C" w:rsidP="00DE160A">
            <w:pPr>
              <w:spacing w:after="0" w:line="360" w:lineRule="auto"/>
              <w:jc w:val="both"/>
              <w:rPr>
                <w:rFonts w:ascii="Times New Roman" w:hAnsi="Times New Roman"/>
                <w:sz w:val="28"/>
                <w:szCs w:val="28"/>
              </w:rPr>
            </w:pPr>
            <w:r w:rsidRPr="009A082C">
              <w:rPr>
                <w:rFonts w:ascii="Times New Roman" w:hAnsi="Times New Roman"/>
                <w:sz w:val="28"/>
                <w:szCs w:val="28"/>
              </w:rPr>
              <w:t>1.2.</w:t>
            </w:r>
            <w:r w:rsidR="009A082C">
              <w:rPr>
                <w:rFonts w:ascii="Times New Roman" w:hAnsi="Times New Roman"/>
                <w:sz w:val="28"/>
                <w:szCs w:val="28"/>
              </w:rPr>
              <w:t xml:space="preserve"> </w:t>
            </w:r>
            <w:r w:rsidR="00DD4037" w:rsidRPr="009A082C">
              <w:rPr>
                <w:rFonts w:ascii="Times New Roman" w:hAnsi="Times New Roman"/>
                <w:sz w:val="28"/>
                <w:szCs w:val="28"/>
              </w:rPr>
              <w:t>Исследование биоразнообразия протистов окрестностей г. Красноярска</w:t>
            </w:r>
          </w:p>
        </w:tc>
        <w:tc>
          <w:tcPr>
            <w:tcW w:w="958" w:type="dxa"/>
            <w:shd w:val="clear" w:color="auto" w:fill="auto"/>
          </w:tcPr>
          <w:p w14:paraId="71E53ACD"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25</w:t>
            </w:r>
          </w:p>
        </w:tc>
      </w:tr>
      <w:tr w:rsidR="00F5131C" w:rsidRPr="008D7239" w14:paraId="71E53AD1" w14:textId="77777777" w:rsidTr="00DE160A">
        <w:tc>
          <w:tcPr>
            <w:tcW w:w="8613" w:type="dxa"/>
            <w:shd w:val="clear" w:color="auto" w:fill="auto"/>
          </w:tcPr>
          <w:p w14:paraId="71E53ACF" w14:textId="06385DB8" w:rsidR="00F5131C" w:rsidRPr="008D7239" w:rsidRDefault="00F5131C" w:rsidP="00DE160A">
            <w:pPr>
              <w:spacing w:after="0" w:line="360" w:lineRule="auto"/>
              <w:jc w:val="both"/>
              <w:rPr>
                <w:rFonts w:ascii="Times New Roman" w:hAnsi="Times New Roman"/>
                <w:sz w:val="28"/>
                <w:szCs w:val="28"/>
              </w:rPr>
            </w:pPr>
            <w:r w:rsidRPr="008D7239">
              <w:rPr>
                <w:rFonts w:ascii="Times New Roman" w:hAnsi="Times New Roman"/>
                <w:sz w:val="28"/>
                <w:szCs w:val="28"/>
              </w:rPr>
              <w:t xml:space="preserve">ГЛАВА </w:t>
            </w:r>
            <w:r w:rsidRPr="008D7239">
              <w:rPr>
                <w:rFonts w:ascii="Times New Roman" w:hAnsi="Times New Roman"/>
                <w:sz w:val="28"/>
                <w:szCs w:val="28"/>
                <w:lang w:val="en-US"/>
              </w:rPr>
              <w:t>II</w:t>
            </w:r>
            <w:r w:rsidRPr="008D7239">
              <w:rPr>
                <w:rFonts w:ascii="Times New Roman" w:hAnsi="Times New Roman"/>
                <w:sz w:val="28"/>
                <w:szCs w:val="28"/>
              </w:rPr>
              <w:t xml:space="preserve">. </w:t>
            </w:r>
            <w:r w:rsidR="00DD4037" w:rsidRPr="00DD4037">
              <w:rPr>
                <w:rFonts w:ascii="Times New Roman" w:hAnsi="Times New Roman"/>
                <w:sz w:val="28"/>
                <w:szCs w:val="28"/>
              </w:rPr>
              <w:t>СПРАВОЧНИК-ОПРЕДЕЛИТЕЛ</w:t>
            </w:r>
            <w:r w:rsidR="00DD4037">
              <w:rPr>
                <w:rFonts w:ascii="Times New Roman" w:hAnsi="Times New Roman"/>
                <w:sz w:val="28"/>
                <w:szCs w:val="28"/>
              </w:rPr>
              <w:t>Ь</w:t>
            </w:r>
            <w:r w:rsidR="00DD4037" w:rsidRPr="00DD4037">
              <w:rPr>
                <w:rFonts w:ascii="Times New Roman" w:hAnsi="Times New Roman"/>
                <w:sz w:val="28"/>
                <w:szCs w:val="28"/>
              </w:rPr>
              <w:t xml:space="preserve"> «ПРОТИСТЫ СРЕДНЕЙ СИБИРИ»</w:t>
            </w:r>
          </w:p>
        </w:tc>
        <w:tc>
          <w:tcPr>
            <w:tcW w:w="958" w:type="dxa"/>
            <w:shd w:val="clear" w:color="auto" w:fill="auto"/>
          </w:tcPr>
          <w:p w14:paraId="71E53AD0"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35</w:t>
            </w:r>
          </w:p>
        </w:tc>
      </w:tr>
      <w:tr w:rsidR="00F5131C" w:rsidRPr="008D7239" w14:paraId="71E53AD4" w14:textId="77777777" w:rsidTr="00DE160A">
        <w:tc>
          <w:tcPr>
            <w:tcW w:w="8613" w:type="dxa"/>
            <w:shd w:val="clear" w:color="auto" w:fill="auto"/>
          </w:tcPr>
          <w:p w14:paraId="71E53AD2" w14:textId="2FBFD38A" w:rsidR="00F5131C" w:rsidRPr="009A082C" w:rsidRDefault="00F5131C" w:rsidP="00DE160A">
            <w:pPr>
              <w:spacing w:after="0" w:line="360" w:lineRule="auto"/>
              <w:jc w:val="both"/>
              <w:rPr>
                <w:rFonts w:ascii="Times New Roman" w:hAnsi="Times New Roman"/>
                <w:sz w:val="28"/>
                <w:szCs w:val="28"/>
              </w:rPr>
            </w:pPr>
            <w:r w:rsidRPr="009A082C">
              <w:rPr>
                <w:rFonts w:ascii="Times New Roman" w:hAnsi="Times New Roman"/>
                <w:sz w:val="28"/>
                <w:szCs w:val="28"/>
              </w:rPr>
              <w:t xml:space="preserve">2.1. </w:t>
            </w:r>
            <w:r w:rsidR="00DD4037" w:rsidRPr="009A082C">
              <w:rPr>
                <w:rFonts w:ascii="Times New Roman" w:hAnsi="Times New Roman"/>
                <w:sz w:val="28"/>
                <w:szCs w:val="28"/>
              </w:rPr>
              <w:t>Определительные таблицы</w:t>
            </w:r>
          </w:p>
        </w:tc>
        <w:tc>
          <w:tcPr>
            <w:tcW w:w="958" w:type="dxa"/>
            <w:shd w:val="clear" w:color="auto" w:fill="auto"/>
          </w:tcPr>
          <w:p w14:paraId="71E53AD3"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35</w:t>
            </w:r>
          </w:p>
        </w:tc>
      </w:tr>
      <w:tr w:rsidR="00F5131C" w:rsidRPr="008D7239" w14:paraId="71E53AD7" w14:textId="77777777" w:rsidTr="00DE160A">
        <w:tc>
          <w:tcPr>
            <w:tcW w:w="8613" w:type="dxa"/>
            <w:shd w:val="clear" w:color="auto" w:fill="auto"/>
          </w:tcPr>
          <w:p w14:paraId="71E53AD5" w14:textId="08208567" w:rsidR="00F5131C" w:rsidRPr="009A082C" w:rsidRDefault="00F5131C" w:rsidP="00DE160A">
            <w:pPr>
              <w:spacing w:after="0" w:line="360" w:lineRule="auto"/>
              <w:jc w:val="both"/>
              <w:rPr>
                <w:rFonts w:ascii="Times New Roman" w:hAnsi="Times New Roman"/>
                <w:sz w:val="28"/>
                <w:szCs w:val="28"/>
              </w:rPr>
            </w:pPr>
            <w:r w:rsidRPr="009A082C">
              <w:rPr>
                <w:rFonts w:ascii="Times New Roman" w:hAnsi="Times New Roman"/>
                <w:sz w:val="28"/>
                <w:szCs w:val="28"/>
              </w:rPr>
              <w:t xml:space="preserve">2.2. </w:t>
            </w:r>
            <w:r w:rsidR="00DD4037" w:rsidRPr="009A082C">
              <w:rPr>
                <w:rFonts w:ascii="Times New Roman" w:hAnsi="Times New Roman"/>
                <w:sz w:val="28"/>
                <w:szCs w:val="28"/>
              </w:rPr>
              <w:t>Характеристика таксономических групп протистов, видовые очерки</w:t>
            </w:r>
          </w:p>
        </w:tc>
        <w:tc>
          <w:tcPr>
            <w:tcW w:w="958" w:type="dxa"/>
            <w:shd w:val="clear" w:color="auto" w:fill="auto"/>
          </w:tcPr>
          <w:p w14:paraId="71E53AD6"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43</w:t>
            </w:r>
          </w:p>
        </w:tc>
      </w:tr>
      <w:tr w:rsidR="00F5131C" w:rsidRPr="008D7239" w14:paraId="71E53ADA" w14:textId="77777777" w:rsidTr="00DE160A">
        <w:tc>
          <w:tcPr>
            <w:tcW w:w="8613" w:type="dxa"/>
            <w:shd w:val="clear" w:color="auto" w:fill="auto"/>
          </w:tcPr>
          <w:p w14:paraId="71E53AD8" w14:textId="77777777" w:rsidR="00F5131C" w:rsidRPr="008D7239" w:rsidRDefault="00F5131C" w:rsidP="00DE160A">
            <w:pPr>
              <w:spacing w:after="0" w:line="360" w:lineRule="auto"/>
              <w:rPr>
                <w:rFonts w:ascii="Times New Roman" w:hAnsi="Times New Roman"/>
                <w:sz w:val="28"/>
                <w:szCs w:val="28"/>
              </w:rPr>
            </w:pPr>
            <w:r w:rsidRPr="008D7239">
              <w:rPr>
                <w:rFonts w:ascii="Times New Roman" w:hAnsi="Times New Roman"/>
                <w:sz w:val="28"/>
                <w:szCs w:val="28"/>
              </w:rPr>
              <w:t>ВЫВОДЫ</w:t>
            </w:r>
          </w:p>
        </w:tc>
        <w:tc>
          <w:tcPr>
            <w:tcW w:w="958" w:type="dxa"/>
            <w:shd w:val="clear" w:color="auto" w:fill="auto"/>
          </w:tcPr>
          <w:p w14:paraId="71E53AD9"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79</w:t>
            </w:r>
          </w:p>
        </w:tc>
      </w:tr>
      <w:tr w:rsidR="00F5131C" w:rsidRPr="008D7239" w14:paraId="71E53ADD" w14:textId="77777777" w:rsidTr="00DE160A">
        <w:tc>
          <w:tcPr>
            <w:tcW w:w="8613" w:type="dxa"/>
            <w:shd w:val="clear" w:color="auto" w:fill="auto"/>
          </w:tcPr>
          <w:p w14:paraId="71E53ADB" w14:textId="77777777" w:rsidR="00F5131C" w:rsidRPr="008D7239" w:rsidRDefault="00F5131C" w:rsidP="00DE160A">
            <w:pPr>
              <w:spacing w:after="0" w:line="360" w:lineRule="auto"/>
              <w:rPr>
                <w:rFonts w:ascii="Times New Roman" w:hAnsi="Times New Roman"/>
                <w:sz w:val="28"/>
                <w:szCs w:val="28"/>
              </w:rPr>
            </w:pPr>
            <w:r w:rsidRPr="008D7239">
              <w:rPr>
                <w:rFonts w:ascii="Times New Roman" w:hAnsi="Times New Roman"/>
                <w:sz w:val="28"/>
                <w:szCs w:val="28"/>
              </w:rPr>
              <w:t>СПИСОК ИСПОЛЬЗОВАННЫХ ИСТОЧНИКОВ</w:t>
            </w:r>
          </w:p>
        </w:tc>
        <w:tc>
          <w:tcPr>
            <w:tcW w:w="958" w:type="dxa"/>
            <w:shd w:val="clear" w:color="auto" w:fill="auto"/>
          </w:tcPr>
          <w:p w14:paraId="71E53ADC"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81</w:t>
            </w:r>
          </w:p>
        </w:tc>
      </w:tr>
      <w:tr w:rsidR="00F5131C" w:rsidRPr="008D7239" w14:paraId="71E53AE0" w14:textId="77777777" w:rsidTr="00DE160A">
        <w:tc>
          <w:tcPr>
            <w:tcW w:w="8613" w:type="dxa"/>
            <w:shd w:val="clear" w:color="auto" w:fill="auto"/>
          </w:tcPr>
          <w:p w14:paraId="71E53ADE" w14:textId="77777777" w:rsidR="00F5131C" w:rsidRPr="008D7239" w:rsidRDefault="00F5131C" w:rsidP="00DE160A">
            <w:pPr>
              <w:spacing w:after="0" w:line="360" w:lineRule="auto"/>
              <w:rPr>
                <w:rFonts w:ascii="Times New Roman" w:hAnsi="Times New Roman"/>
                <w:sz w:val="28"/>
                <w:szCs w:val="28"/>
                <w:highlight w:val="yellow"/>
              </w:rPr>
            </w:pPr>
            <w:r w:rsidRPr="009C142E">
              <w:rPr>
                <w:rFonts w:ascii="Times New Roman" w:hAnsi="Times New Roman"/>
                <w:sz w:val="28"/>
                <w:szCs w:val="28"/>
              </w:rPr>
              <w:t>ПРИЛОЖЕНИ</w:t>
            </w:r>
            <w:r>
              <w:rPr>
                <w:rFonts w:ascii="Times New Roman" w:hAnsi="Times New Roman"/>
                <w:sz w:val="28"/>
                <w:szCs w:val="28"/>
              </w:rPr>
              <w:t>Е</w:t>
            </w:r>
          </w:p>
        </w:tc>
        <w:tc>
          <w:tcPr>
            <w:tcW w:w="958" w:type="dxa"/>
            <w:shd w:val="clear" w:color="auto" w:fill="auto"/>
          </w:tcPr>
          <w:p w14:paraId="71E53ADF" w14:textId="77777777" w:rsidR="00F5131C" w:rsidRPr="008D7239" w:rsidRDefault="00F5131C" w:rsidP="00DE160A">
            <w:pPr>
              <w:spacing w:after="0" w:line="360" w:lineRule="auto"/>
              <w:jc w:val="center"/>
              <w:rPr>
                <w:rFonts w:ascii="Times New Roman" w:hAnsi="Times New Roman"/>
                <w:sz w:val="28"/>
                <w:szCs w:val="28"/>
              </w:rPr>
            </w:pPr>
            <w:r>
              <w:rPr>
                <w:rFonts w:ascii="Times New Roman" w:hAnsi="Times New Roman"/>
                <w:sz w:val="28"/>
                <w:szCs w:val="28"/>
              </w:rPr>
              <w:t>89</w:t>
            </w:r>
          </w:p>
        </w:tc>
      </w:tr>
    </w:tbl>
    <w:p w14:paraId="71E53AE1" w14:textId="77777777" w:rsidR="00F5131C" w:rsidRDefault="00F5131C" w:rsidP="00F5131C">
      <w:pPr>
        <w:jc w:val="both"/>
        <w:rPr>
          <w:rFonts w:ascii="Times New Roman" w:hAnsi="Times New Roman"/>
          <w:sz w:val="28"/>
          <w:szCs w:val="28"/>
        </w:rPr>
      </w:pPr>
    </w:p>
    <w:p w14:paraId="71E53AE2" w14:textId="77777777" w:rsidR="00F5131C" w:rsidRDefault="00F5131C" w:rsidP="00F5131C">
      <w:pPr>
        <w:spacing w:after="0"/>
        <w:jc w:val="center"/>
        <w:rPr>
          <w:rFonts w:ascii="Times New Roman" w:hAnsi="Times New Roman"/>
          <w:sz w:val="28"/>
          <w:szCs w:val="28"/>
        </w:rPr>
      </w:pPr>
      <w:r>
        <w:rPr>
          <w:rFonts w:ascii="Times New Roman" w:hAnsi="Times New Roman"/>
          <w:sz w:val="28"/>
          <w:szCs w:val="28"/>
        </w:rPr>
        <w:br w:type="page"/>
      </w:r>
      <w:r>
        <w:rPr>
          <w:rFonts w:ascii="Times New Roman" w:hAnsi="Times New Roman"/>
          <w:sz w:val="28"/>
          <w:szCs w:val="28"/>
        </w:rPr>
        <w:lastRenderedPageBreak/>
        <w:t>ВВЕДЕНИЕ</w:t>
      </w:r>
    </w:p>
    <w:p w14:paraId="71E53AE3" w14:textId="77777777" w:rsidR="00F5131C" w:rsidRDefault="00F5131C" w:rsidP="00F64CAE">
      <w:pPr>
        <w:spacing w:after="0" w:line="360" w:lineRule="auto"/>
        <w:jc w:val="center"/>
        <w:rPr>
          <w:rFonts w:ascii="Times New Roman" w:hAnsi="Times New Roman"/>
          <w:sz w:val="28"/>
          <w:szCs w:val="28"/>
        </w:rPr>
      </w:pPr>
    </w:p>
    <w:p w14:paraId="6F0A876D" w14:textId="77777777" w:rsidR="00716E58" w:rsidRPr="00716E58" w:rsidRDefault="00716E58" w:rsidP="00716E58">
      <w:pPr>
        <w:spacing w:after="0" w:line="360" w:lineRule="auto"/>
        <w:ind w:firstLine="708"/>
        <w:jc w:val="both"/>
        <w:rPr>
          <w:rFonts w:ascii="Times New Roman" w:hAnsi="Times New Roman"/>
          <w:sz w:val="28"/>
          <w:szCs w:val="28"/>
        </w:rPr>
      </w:pPr>
      <w:r w:rsidRPr="00716E58">
        <w:rPr>
          <w:rFonts w:ascii="Times New Roman" w:hAnsi="Times New Roman"/>
          <w:sz w:val="28"/>
          <w:szCs w:val="28"/>
        </w:rPr>
        <w:t>На данный момент малые реки региона подвергаются значительному воздействию антропогенных факторов. В связи с этим исследование биоразнообразия пресных водоемов неразрывно связано с задачей сохранения биоценозов.</w:t>
      </w:r>
    </w:p>
    <w:p w14:paraId="01FA64A0" w14:textId="77777777" w:rsidR="00716E58" w:rsidRPr="00716E58" w:rsidRDefault="00716E58" w:rsidP="00716E58">
      <w:pPr>
        <w:spacing w:after="0" w:line="360" w:lineRule="auto"/>
        <w:ind w:firstLine="708"/>
        <w:jc w:val="both"/>
        <w:rPr>
          <w:rFonts w:ascii="Times New Roman" w:hAnsi="Times New Roman"/>
          <w:sz w:val="28"/>
          <w:szCs w:val="28"/>
        </w:rPr>
      </w:pPr>
      <w:r w:rsidRPr="00716E58">
        <w:rPr>
          <w:rFonts w:ascii="Times New Roman" w:hAnsi="Times New Roman"/>
          <w:sz w:val="28"/>
          <w:szCs w:val="28"/>
        </w:rPr>
        <w:t>Представители трех полифилетических групп простейших (инфузории, жгутиконосцы, амебоидные) играют важную роль в формировании биоценозов и поддержании их жизнедеятельности. Кроме того, простейшие могут служить индикаторами уровня загрязненности водоемов. Это объясняется тем, что различные виды простейших требуют разных условий для нормального существования. Некоторые виды обитают в чистой и хорошо аэрированной воде, другие — в водоемах с умеренным уровнем загрязнения, а некоторые могут жить в сильно загрязненных сточных водах. Таким образом, разнообразие видов протистов в водоеме может служить показателем его загрязненности.</w:t>
      </w:r>
    </w:p>
    <w:p w14:paraId="7DF303B2" w14:textId="77777777" w:rsidR="00716E58" w:rsidRPr="00716E58" w:rsidRDefault="00716E58" w:rsidP="00716E58">
      <w:pPr>
        <w:spacing w:after="0" w:line="360" w:lineRule="auto"/>
        <w:ind w:firstLine="708"/>
        <w:jc w:val="both"/>
        <w:rPr>
          <w:rFonts w:ascii="Times New Roman" w:hAnsi="Times New Roman"/>
          <w:sz w:val="28"/>
          <w:szCs w:val="28"/>
        </w:rPr>
      </w:pPr>
      <w:r w:rsidRPr="00716E58">
        <w:rPr>
          <w:rFonts w:ascii="Times New Roman" w:hAnsi="Times New Roman"/>
          <w:sz w:val="28"/>
          <w:szCs w:val="28"/>
        </w:rPr>
        <w:t xml:space="preserve">Оценка состояния водной среды немаловажна для понимания ее состояния, а также для мониторинга численности и видов животных и растений, населяющих экосистему. Наиболее удобными для этого являются </w:t>
      </w:r>
      <w:proofErr w:type="spellStart"/>
      <w:r w:rsidRPr="00716E58">
        <w:rPr>
          <w:rFonts w:ascii="Times New Roman" w:hAnsi="Times New Roman"/>
          <w:sz w:val="28"/>
          <w:szCs w:val="28"/>
        </w:rPr>
        <w:t>зоо</w:t>
      </w:r>
      <w:proofErr w:type="spellEnd"/>
      <w:r w:rsidRPr="00716E58">
        <w:rPr>
          <w:rFonts w:ascii="Times New Roman" w:hAnsi="Times New Roman"/>
          <w:sz w:val="28"/>
          <w:szCs w:val="28"/>
        </w:rPr>
        <w:t xml:space="preserve">- и фитопланктон, а также представители бентоса. Использование этих микроорганизмов для контроля состояния окружающей среды имеет высокий приоритет, так как позволяет напрямую оценить состояние водных экосистем. Биологические методы контроля качества среды не требуют выявления конкретных химических соединений или сложных физических процессов, они просты в реализации, относительно недороги и позволяют поддерживать постоянный мониторинг качества среды. Простейшие и другие микроорганизмы могут служить индикаторами общего состояния </w:t>
      </w:r>
      <w:proofErr w:type="spellStart"/>
      <w:r w:rsidRPr="00716E58">
        <w:rPr>
          <w:rFonts w:ascii="Times New Roman" w:hAnsi="Times New Roman"/>
          <w:sz w:val="28"/>
          <w:szCs w:val="28"/>
        </w:rPr>
        <w:t>гидробиоценозов</w:t>
      </w:r>
      <w:proofErr w:type="spellEnd"/>
      <w:r w:rsidRPr="00716E58">
        <w:rPr>
          <w:rFonts w:ascii="Times New Roman" w:hAnsi="Times New Roman"/>
          <w:sz w:val="28"/>
          <w:szCs w:val="28"/>
        </w:rPr>
        <w:t>, поскольку они первыми реагируют на изменения в окружающей среде.</w:t>
      </w:r>
    </w:p>
    <w:p w14:paraId="6EE1BEFF" w14:textId="77777777" w:rsidR="00716E58" w:rsidRPr="00716E58" w:rsidRDefault="00716E58" w:rsidP="00716E58">
      <w:pPr>
        <w:spacing w:after="0" w:line="360" w:lineRule="auto"/>
        <w:ind w:firstLine="708"/>
        <w:jc w:val="both"/>
        <w:rPr>
          <w:rFonts w:ascii="Times New Roman" w:hAnsi="Times New Roman"/>
          <w:sz w:val="28"/>
          <w:szCs w:val="28"/>
        </w:rPr>
      </w:pPr>
      <w:r w:rsidRPr="00716E58">
        <w:rPr>
          <w:rFonts w:ascii="Times New Roman" w:hAnsi="Times New Roman"/>
          <w:sz w:val="28"/>
          <w:szCs w:val="28"/>
        </w:rPr>
        <w:lastRenderedPageBreak/>
        <w:t>По данным Н.С. Жмур, водоем, в котором обитает как минимум 25 видов протистов, считается богатым и устойчивым к внешнему воздействию. Поэтому важнейшим фактором является сохранение биоразнообразия на естественных территориях, что служит индикатором устойчивости экосистем.</w:t>
      </w:r>
    </w:p>
    <w:p w14:paraId="65692CCD" w14:textId="77777777" w:rsidR="00716E58" w:rsidRPr="00716E58" w:rsidRDefault="00716E58" w:rsidP="00716E58">
      <w:pPr>
        <w:spacing w:after="0" w:line="360" w:lineRule="auto"/>
        <w:jc w:val="both"/>
        <w:rPr>
          <w:rFonts w:ascii="Times New Roman" w:hAnsi="Times New Roman"/>
          <w:sz w:val="28"/>
          <w:szCs w:val="28"/>
        </w:rPr>
      </w:pPr>
      <w:r w:rsidRPr="00716E58">
        <w:rPr>
          <w:rFonts w:ascii="Times New Roman" w:hAnsi="Times New Roman"/>
          <w:sz w:val="28"/>
          <w:szCs w:val="28"/>
        </w:rPr>
        <w:t>Однако исследование биоразнообразия — это лишь один из шагов, необходимых для принятия соответствующих мер. Чтобы в полной мере извлечь пользу из этих исследований, важно не только их провести, но и донести полученные результаты до широкой аудитории. В противном случае будет крайне сложно изменить экологическую ситуацию. Очевидно, что эта задача требует значительных усилий и предварительной подготовки.</w:t>
      </w:r>
    </w:p>
    <w:p w14:paraId="210B32F1" w14:textId="0EE8B188" w:rsidR="00716E58" w:rsidRDefault="00716E58" w:rsidP="00716E58">
      <w:pPr>
        <w:spacing w:after="0" w:line="360" w:lineRule="auto"/>
        <w:ind w:firstLine="708"/>
        <w:jc w:val="both"/>
        <w:rPr>
          <w:rFonts w:ascii="Times New Roman" w:hAnsi="Times New Roman"/>
          <w:sz w:val="28"/>
          <w:szCs w:val="28"/>
        </w:rPr>
      </w:pPr>
      <w:r w:rsidRPr="00716E58">
        <w:rPr>
          <w:rFonts w:ascii="Times New Roman" w:hAnsi="Times New Roman"/>
          <w:sz w:val="28"/>
          <w:szCs w:val="28"/>
        </w:rPr>
        <w:t>Многие люди слабо осознают роль простейших в экосистеме. Для большинства сам факт присутствия простейших воспринимается как признак плохой экологии. Слово «простейшие» часто ассоциируется с негативным оттенком, воспринимаясь как вредоносные микробы, загрязняющие среду и вызывающие заболевания. В действительности это лишь частично верно. Именно поэтому крайне важно донести до населения понимание ценности протистов в экосистемах.</w:t>
      </w:r>
    </w:p>
    <w:p w14:paraId="35581E45" w14:textId="3FFE7CEC" w:rsidR="00F64CAE" w:rsidRPr="00F64CAE" w:rsidRDefault="00F64CAE" w:rsidP="00716E58">
      <w:pPr>
        <w:spacing w:after="0" w:line="360" w:lineRule="auto"/>
        <w:ind w:firstLine="708"/>
        <w:jc w:val="both"/>
        <w:rPr>
          <w:rFonts w:ascii="Times New Roman" w:hAnsi="Times New Roman"/>
          <w:sz w:val="28"/>
          <w:szCs w:val="28"/>
        </w:rPr>
      </w:pPr>
      <w:r w:rsidRPr="00F64CAE">
        <w:rPr>
          <w:rFonts w:ascii="Times New Roman" w:hAnsi="Times New Roman"/>
          <w:sz w:val="28"/>
          <w:szCs w:val="28"/>
        </w:rPr>
        <w:t xml:space="preserve">Разработанный нами справочник-определитель протистов ориентирован на устранение данного недопонимания и облегчение изучения простейших в школах и высших учебных заведениях. </w:t>
      </w:r>
    </w:p>
    <w:p w14:paraId="108E1A6E"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Актуальность разработки справочника-определителя обусловлена следующими обстоятельствами: </w:t>
      </w:r>
    </w:p>
    <w:p w14:paraId="3698ADE0"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 на данный момент не существует справочного материала, посвященного протистам Средней Сибири в целом и окрестностям Красноярска в частности; </w:t>
      </w:r>
    </w:p>
    <w:p w14:paraId="1A5341E5"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 исследовательская деятельность обучающихся, подкрепленная данным пособием, углубляет понимание места протистов в биоценозах, их экологическую роль и важность; </w:t>
      </w:r>
    </w:p>
    <w:p w14:paraId="0713A7AA"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 данный справочник отражает наиболее современные представления о классификации протистов и предлагает основанную на них упрощенную </w:t>
      </w:r>
      <w:r w:rsidRPr="00F64CAE">
        <w:rPr>
          <w:rFonts w:ascii="Times New Roman" w:hAnsi="Times New Roman"/>
          <w:sz w:val="28"/>
          <w:szCs w:val="28"/>
        </w:rPr>
        <w:lastRenderedPageBreak/>
        <w:t xml:space="preserve">классификацию, удобную для работы со школьниками и студентами младших курсов. </w:t>
      </w:r>
    </w:p>
    <w:p w14:paraId="1813E473" w14:textId="4976713F"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Проблема исследования: На сегодняшний момент по протистам водотоков окрестностей города Красноярска нет учебных пособий, отражающих биоразнообразие и современную классификацию пр</w:t>
      </w:r>
      <w:r w:rsidR="000B2DC8">
        <w:rPr>
          <w:rFonts w:ascii="Times New Roman" w:hAnsi="Times New Roman"/>
          <w:sz w:val="28"/>
          <w:szCs w:val="28"/>
        </w:rPr>
        <w:t>от</w:t>
      </w:r>
      <w:r w:rsidRPr="00F64CAE">
        <w:rPr>
          <w:rFonts w:ascii="Times New Roman" w:hAnsi="Times New Roman"/>
          <w:sz w:val="28"/>
          <w:szCs w:val="28"/>
        </w:rPr>
        <w:t>истов, что затрудняет процесс обучения на разных уровнях образования.</w:t>
      </w:r>
    </w:p>
    <w:p w14:paraId="4E2FD263"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Тема исследования: «Разработка справочника-определителя по теме «Протисты водоемов г. Красноярска» для научно-исследовательской работы обучающихся на базе КГПУ им. В.П. Астафьева». </w:t>
      </w:r>
    </w:p>
    <w:p w14:paraId="1BA70C2A"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Цель исследования: теоретически обосновать, разработать и апробировать справочник-определитель.</w:t>
      </w:r>
    </w:p>
    <w:p w14:paraId="728A65D2"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Объект исследования: Протисты водотоков города Красноярска</w:t>
      </w:r>
    </w:p>
    <w:p w14:paraId="42711CD4"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Предмет исследования: Биоразнообразие протистов и их современная классификация</w:t>
      </w:r>
    </w:p>
    <w:p w14:paraId="086BCE74"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Гипотеза исследования: </w:t>
      </w:r>
    </w:p>
    <w:p w14:paraId="2ADBFF06"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1. Протисты в водотоках г. Красноярска играют важное биологическое значение, направленное на стабильность и устойчивость биоценоза.</w:t>
      </w:r>
    </w:p>
    <w:p w14:paraId="54D35C93"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2. Современная классификация протистов за последние несколько лет сильно изменилась в связи с применением цитогенетических методов исследования</w:t>
      </w:r>
    </w:p>
    <w:p w14:paraId="4B93539C"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3. Нет учебных пособий, отражающих биоразнообразие и современную классификацию протистов водотоков окрестностей города Красноярска.</w:t>
      </w:r>
    </w:p>
    <w:p w14:paraId="6DFB6A33"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С учетом цели и выдвинутой гипотезы предполагается решение следующих задач исследования:</w:t>
      </w:r>
    </w:p>
    <w:p w14:paraId="0ED6CF33" w14:textId="7639D594"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1.</w:t>
      </w:r>
      <w:r w:rsidRPr="00F64CAE">
        <w:rPr>
          <w:rFonts w:ascii="Times New Roman" w:hAnsi="Times New Roman"/>
          <w:sz w:val="28"/>
          <w:szCs w:val="28"/>
        </w:rPr>
        <w:tab/>
        <w:t>Провести исследование биоразнообразия протистов в водоемах г. Красноярска для наработки теоретической базы.</w:t>
      </w:r>
    </w:p>
    <w:p w14:paraId="61D7926B" w14:textId="205C1153" w:rsidR="00F64CAE" w:rsidRPr="00F64CAE" w:rsidRDefault="009375A8" w:rsidP="00F64CAE">
      <w:pPr>
        <w:spacing w:after="0" w:line="360" w:lineRule="auto"/>
        <w:jc w:val="both"/>
        <w:rPr>
          <w:rFonts w:ascii="Times New Roman" w:hAnsi="Times New Roman"/>
          <w:sz w:val="28"/>
          <w:szCs w:val="28"/>
        </w:rPr>
      </w:pPr>
      <w:r>
        <w:rPr>
          <w:rFonts w:ascii="Times New Roman" w:hAnsi="Times New Roman"/>
          <w:sz w:val="28"/>
          <w:szCs w:val="28"/>
        </w:rPr>
        <w:t>2</w:t>
      </w:r>
      <w:r w:rsidR="00F64CAE" w:rsidRPr="00F64CAE">
        <w:rPr>
          <w:rFonts w:ascii="Times New Roman" w:hAnsi="Times New Roman"/>
          <w:sz w:val="28"/>
          <w:szCs w:val="28"/>
        </w:rPr>
        <w:t>.</w:t>
      </w:r>
      <w:r w:rsidR="00F64CAE" w:rsidRPr="00F64CAE">
        <w:rPr>
          <w:rFonts w:ascii="Times New Roman" w:hAnsi="Times New Roman"/>
          <w:sz w:val="28"/>
          <w:szCs w:val="28"/>
        </w:rPr>
        <w:tab/>
        <w:t>Рассмотреть современные подходы к классификации протистов, выявить их особенности, выделить наиболее удобную для обучающихся педагогических вузов.</w:t>
      </w:r>
    </w:p>
    <w:p w14:paraId="26190A3C" w14:textId="42907125" w:rsidR="00F64CAE" w:rsidRPr="00F64CAE" w:rsidRDefault="009375A8" w:rsidP="00F64CAE">
      <w:pPr>
        <w:spacing w:after="0" w:line="360" w:lineRule="auto"/>
        <w:jc w:val="both"/>
        <w:rPr>
          <w:rFonts w:ascii="Times New Roman" w:hAnsi="Times New Roman"/>
          <w:sz w:val="28"/>
          <w:szCs w:val="28"/>
        </w:rPr>
      </w:pPr>
      <w:r>
        <w:rPr>
          <w:rFonts w:ascii="Times New Roman" w:hAnsi="Times New Roman"/>
          <w:sz w:val="28"/>
          <w:szCs w:val="28"/>
        </w:rPr>
        <w:lastRenderedPageBreak/>
        <w:t>3</w:t>
      </w:r>
      <w:r w:rsidR="00F64CAE" w:rsidRPr="00F64CAE">
        <w:rPr>
          <w:rFonts w:ascii="Times New Roman" w:hAnsi="Times New Roman"/>
          <w:sz w:val="28"/>
          <w:szCs w:val="28"/>
        </w:rPr>
        <w:t>.</w:t>
      </w:r>
      <w:r w:rsidR="00F64CAE" w:rsidRPr="00F64CAE">
        <w:rPr>
          <w:rFonts w:ascii="Times New Roman" w:hAnsi="Times New Roman"/>
          <w:sz w:val="28"/>
          <w:szCs w:val="28"/>
        </w:rPr>
        <w:tab/>
        <w:t>Разработать справочник-определитель «Протисты водоемов г. Красноярска».</w:t>
      </w:r>
    </w:p>
    <w:p w14:paraId="29AA60D6"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         Для решения поставленных задач и проверки выдвинутой гипотезы использовались следующие методы исследования:</w:t>
      </w:r>
    </w:p>
    <w:p w14:paraId="0851BEB3"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w:t>
      </w:r>
      <w:r w:rsidRPr="00F64CAE">
        <w:rPr>
          <w:rFonts w:ascii="Times New Roman" w:hAnsi="Times New Roman"/>
          <w:sz w:val="28"/>
          <w:szCs w:val="28"/>
        </w:rPr>
        <w:tab/>
        <w:t>теоретические – анализ работ по теме исследования, нормативных документов, учебно-методических материалов; анализ существующих классификаций, определителей, справочников;</w:t>
      </w:r>
    </w:p>
    <w:p w14:paraId="430D7B0C"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w:t>
      </w:r>
      <w:r w:rsidRPr="00F64CAE">
        <w:rPr>
          <w:rFonts w:ascii="Times New Roman" w:hAnsi="Times New Roman"/>
          <w:sz w:val="28"/>
          <w:szCs w:val="28"/>
        </w:rPr>
        <w:tab/>
        <w:t>эмпирические – наблюдение, выращивание культур, микроскопия, эксперимент; качественный и количественный анализ экспериментальных данных, графические методы их представления;</w:t>
      </w:r>
    </w:p>
    <w:p w14:paraId="773640AA"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w:t>
      </w:r>
      <w:r w:rsidRPr="00F64CAE">
        <w:rPr>
          <w:rFonts w:ascii="Times New Roman" w:hAnsi="Times New Roman"/>
          <w:sz w:val="28"/>
          <w:szCs w:val="28"/>
        </w:rPr>
        <w:tab/>
        <w:t>статистические – обработка данных, полученных в ходе экспериментально-опытной работы средствами математической статистики.</w:t>
      </w:r>
    </w:p>
    <w:p w14:paraId="775BBAA2"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          Апробация и внедрение результатов работы. Результаты исследования были представлены на научных конференциях:</w:t>
      </w:r>
    </w:p>
    <w:p w14:paraId="1513C2E1"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Выступление на конференции «БИОЭКО» в рамках XXI Международного научно-практического форума студентов, аспирантов и молодых ученых «Молодежь и наука XXI века»</w:t>
      </w:r>
    </w:p>
    <w:p w14:paraId="3227E61D"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Проведение мастер — класса «Жизнь в капле воды» в рамках Дня открытых дверей в КГПУ им. В.П. Астафьева.</w:t>
      </w:r>
    </w:p>
    <w:p w14:paraId="3FB3BF1A"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Разработка и апробация лабораторной работы «Строение и жизнедеятельность простейших» по программе Н.И Сонина с обучающимися 7-х классов МАОУ СШ №32.</w:t>
      </w:r>
    </w:p>
    <w:p w14:paraId="6DB716BE" w14:textId="77777777"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Апробация при подготовке обучающихся 7-х классов к научно-практической школьной конференции на тему «Кто живет в фонтанах? (Исследование воды из некоторых фонтанов на наличие живых организмов)» с последующим выходом работы на муниципальный и краевой этапы конкурса.</w:t>
      </w:r>
    </w:p>
    <w:p w14:paraId="23F0701C" w14:textId="73F9E48F" w:rsidR="00F64CAE" w:rsidRP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 xml:space="preserve">Основные положения и идеи исследования изложены в статьях, опубликованных в сборниках материалов научно-практических и научно-методических конференций «Молодежь и наука XXI века», «Инновации в </w:t>
      </w:r>
      <w:r w:rsidRPr="00F64CAE">
        <w:rPr>
          <w:rFonts w:ascii="Times New Roman" w:hAnsi="Times New Roman"/>
          <w:sz w:val="28"/>
          <w:szCs w:val="28"/>
        </w:rPr>
        <w:lastRenderedPageBreak/>
        <w:t>естественнонаучном образовании», а также в учебном издании «</w:t>
      </w:r>
      <w:r w:rsidR="00402B04">
        <w:rPr>
          <w:rFonts w:ascii="Times New Roman" w:hAnsi="Times New Roman"/>
          <w:sz w:val="28"/>
          <w:szCs w:val="28"/>
        </w:rPr>
        <w:t>П</w:t>
      </w:r>
      <w:r w:rsidRPr="00F64CAE">
        <w:rPr>
          <w:rFonts w:ascii="Times New Roman" w:hAnsi="Times New Roman"/>
          <w:sz w:val="28"/>
          <w:szCs w:val="28"/>
        </w:rPr>
        <w:t>ротисты водоемов города Красноярска: некоторые аспекты биологии и экологии».</w:t>
      </w:r>
    </w:p>
    <w:p w14:paraId="0B195A61" w14:textId="5A09AA07" w:rsidR="00F64CAE" w:rsidRDefault="00F64CAE" w:rsidP="00F64CAE">
      <w:pPr>
        <w:spacing w:after="0" w:line="360" w:lineRule="auto"/>
        <w:jc w:val="both"/>
        <w:rPr>
          <w:rFonts w:ascii="Times New Roman" w:hAnsi="Times New Roman"/>
          <w:sz w:val="28"/>
          <w:szCs w:val="28"/>
        </w:rPr>
      </w:pPr>
      <w:r w:rsidRPr="00F64CAE">
        <w:rPr>
          <w:rFonts w:ascii="Times New Roman" w:hAnsi="Times New Roman"/>
          <w:sz w:val="28"/>
          <w:szCs w:val="28"/>
        </w:rPr>
        <w:t>Структура и объем диссертации. Диссертация состоит из введения, двух глав, заключения, списка литературы, приложений.</w:t>
      </w:r>
    </w:p>
    <w:p w14:paraId="71E53B06" w14:textId="032E5004" w:rsidR="00F5131C" w:rsidRDefault="00F5131C" w:rsidP="00F5131C">
      <w:pPr>
        <w:spacing w:after="0" w:line="360" w:lineRule="auto"/>
        <w:jc w:val="center"/>
        <w:rPr>
          <w:rFonts w:ascii="Times New Roman" w:hAnsi="Times New Roman"/>
          <w:sz w:val="28"/>
          <w:szCs w:val="28"/>
        </w:rPr>
      </w:pPr>
      <w:r>
        <w:rPr>
          <w:rFonts w:ascii="Times New Roman" w:hAnsi="Times New Roman"/>
          <w:sz w:val="28"/>
          <w:szCs w:val="28"/>
        </w:rPr>
        <w:br w:type="page"/>
      </w:r>
      <w:r w:rsidRPr="001431DA">
        <w:rPr>
          <w:rFonts w:ascii="Times New Roman" w:hAnsi="Times New Roman"/>
          <w:sz w:val="28"/>
          <w:szCs w:val="28"/>
        </w:rPr>
        <w:lastRenderedPageBreak/>
        <w:t xml:space="preserve">ГЛАВА I. </w:t>
      </w:r>
      <w:r w:rsidR="00B607F4">
        <w:rPr>
          <w:rFonts w:ascii="Times New Roman" w:hAnsi="Times New Roman"/>
          <w:sz w:val="28"/>
          <w:szCs w:val="28"/>
        </w:rPr>
        <w:t>ТЕОРЕТИЧЕСКИЕ ОСНОВЫ РА</w:t>
      </w:r>
      <w:r w:rsidR="00D03FF8">
        <w:rPr>
          <w:rFonts w:ascii="Times New Roman" w:hAnsi="Times New Roman"/>
          <w:sz w:val="28"/>
          <w:szCs w:val="28"/>
        </w:rPr>
        <w:t>З</w:t>
      </w:r>
      <w:r w:rsidR="00B607F4">
        <w:rPr>
          <w:rFonts w:ascii="Times New Roman" w:hAnsi="Times New Roman"/>
          <w:sz w:val="28"/>
          <w:szCs w:val="28"/>
        </w:rPr>
        <w:t>РАБОТКИ СПРАВОЧНИКА-ОПРЕДЕЛИТЕЛЯ</w:t>
      </w:r>
    </w:p>
    <w:p w14:paraId="71E53B07" w14:textId="77777777" w:rsidR="00F5131C" w:rsidRDefault="00F5131C" w:rsidP="00F5131C">
      <w:pPr>
        <w:spacing w:after="0" w:line="360" w:lineRule="auto"/>
        <w:jc w:val="center"/>
        <w:rPr>
          <w:rFonts w:ascii="Times New Roman" w:hAnsi="Times New Roman"/>
          <w:sz w:val="28"/>
          <w:szCs w:val="28"/>
        </w:rPr>
      </w:pPr>
    </w:p>
    <w:p w14:paraId="71E53B08" w14:textId="5351FE3F" w:rsidR="00F5131C" w:rsidRPr="00581F72" w:rsidRDefault="00BA3947" w:rsidP="00581F72">
      <w:pPr>
        <w:pStyle w:val="af6"/>
        <w:numPr>
          <w:ilvl w:val="1"/>
          <w:numId w:val="3"/>
        </w:numPr>
        <w:spacing w:line="360" w:lineRule="auto"/>
        <w:jc w:val="center"/>
        <w:rPr>
          <w:rFonts w:ascii="Times New Roman" w:hAnsi="Times New Roman"/>
          <w:sz w:val="28"/>
          <w:szCs w:val="28"/>
        </w:rPr>
      </w:pPr>
      <w:r w:rsidRPr="00581F72">
        <w:rPr>
          <w:rFonts w:ascii="Times New Roman" w:hAnsi="Times New Roman"/>
          <w:sz w:val="28"/>
          <w:szCs w:val="28"/>
        </w:rPr>
        <w:t>Сравнительная характеристика</w:t>
      </w:r>
      <w:r w:rsidR="00137DA7" w:rsidRPr="00581F72">
        <w:rPr>
          <w:rFonts w:ascii="Times New Roman" w:hAnsi="Times New Roman"/>
          <w:sz w:val="28"/>
          <w:szCs w:val="28"/>
        </w:rPr>
        <w:t xml:space="preserve"> классификаций протист</w:t>
      </w:r>
    </w:p>
    <w:p w14:paraId="331AE8B3" w14:textId="77777777" w:rsidR="00303AD4" w:rsidRDefault="00303AD4" w:rsidP="00581F72">
      <w:pPr>
        <w:spacing w:line="360" w:lineRule="auto"/>
        <w:ind w:firstLine="708"/>
        <w:rPr>
          <w:rFonts w:ascii="Times New Roman" w:hAnsi="Times New Roman"/>
          <w:sz w:val="28"/>
          <w:szCs w:val="28"/>
        </w:rPr>
      </w:pPr>
    </w:p>
    <w:p w14:paraId="7D6EFB5B" w14:textId="439CCAD9" w:rsidR="00D718CF" w:rsidRDefault="009B6B60" w:rsidP="00096574">
      <w:pPr>
        <w:spacing w:line="360" w:lineRule="auto"/>
        <w:ind w:firstLine="708"/>
        <w:jc w:val="both"/>
        <w:rPr>
          <w:rFonts w:ascii="Times New Roman" w:hAnsi="Times New Roman"/>
          <w:sz w:val="28"/>
          <w:szCs w:val="28"/>
        </w:rPr>
      </w:pPr>
      <w:r w:rsidRPr="009B6B60">
        <w:rPr>
          <w:rFonts w:ascii="Times New Roman" w:hAnsi="Times New Roman"/>
          <w:sz w:val="28"/>
          <w:szCs w:val="28"/>
        </w:rPr>
        <w:drawing>
          <wp:anchor distT="0" distB="0" distL="114300" distR="114300" simplePos="0" relativeHeight="251755520" behindDoc="0" locked="0" layoutInCell="1" allowOverlap="1" wp14:anchorId="22FA4666" wp14:editId="71EE12F1">
            <wp:simplePos x="0" y="0"/>
            <wp:positionH relativeFrom="column">
              <wp:posOffset>-603885</wp:posOffset>
            </wp:positionH>
            <wp:positionV relativeFrom="paragraph">
              <wp:posOffset>2882265</wp:posOffset>
            </wp:positionV>
            <wp:extent cx="6997700" cy="286321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997700" cy="2863215"/>
                    </a:xfrm>
                    <a:prstGeom prst="rect">
                      <a:avLst/>
                    </a:prstGeom>
                  </pic:spPr>
                </pic:pic>
              </a:graphicData>
            </a:graphic>
            <wp14:sizeRelH relativeFrom="margin">
              <wp14:pctWidth>0</wp14:pctWidth>
            </wp14:sizeRelH>
            <wp14:sizeRelV relativeFrom="margin">
              <wp14:pctHeight>0</wp14:pctHeight>
            </wp14:sizeRelV>
          </wp:anchor>
        </w:drawing>
      </w:r>
      <w:r w:rsidR="00581F72" w:rsidRPr="00581F72">
        <w:rPr>
          <w:rFonts w:ascii="Times New Roman" w:hAnsi="Times New Roman"/>
          <w:sz w:val="28"/>
          <w:szCs w:val="28"/>
        </w:rPr>
        <w:t xml:space="preserve">Классификация простейших организмов является одной из наиболее динамично развивающихся областей биологии, отражая прогресс в понимании эволюционных связей между различными группами живых существ. Исторически простейшие рассматривались как </w:t>
      </w:r>
      <w:proofErr w:type="spellStart"/>
      <w:r w:rsidR="00581F72" w:rsidRPr="00581F72">
        <w:rPr>
          <w:rFonts w:ascii="Times New Roman" w:hAnsi="Times New Roman"/>
          <w:sz w:val="28"/>
          <w:szCs w:val="28"/>
        </w:rPr>
        <w:t>подцарство</w:t>
      </w:r>
      <w:proofErr w:type="spellEnd"/>
      <w:r w:rsidR="00581F72" w:rsidRPr="00581F72">
        <w:rPr>
          <w:rFonts w:ascii="Times New Roman" w:hAnsi="Times New Roman"/>
          <w:sz w:val="28"/>
          <w:szCs w:val="28"/>
        </w:rPr>
        <w:t xml:space="preserve"> (</w:t>
      </w:r>
      <w:proofErr w:type="spellStart"/>
      <w:r w:rsidR="00581F72" w:rsidRPr="00581F72">
        <w:rPr>
          <w:rFonts w:ascii="Times New Roman" w:hAnsi="Times New Roman"/>
          <w:sz w:val="28"/>
          <w:szCs w:val="28"/>
        </w:rPr>
        <w:t>Protozoa</w:t>
      </w:r>
      <w:proofErr w:type="spellEnd"/>
      <w:r w:rsidR="00581F72" w:rsidRPr="00581F72">
        <w:rPr>
          <w:rFonts w:ascii="Times New Roman" w:hAnsi="Times New Roman"/>
          <w:sz w:val="28"/>
          <w:szCs w:val="28"/>
        </w:rPr>
        <w:t>) в рамках царства Животные, и такая система до сих пор используется в школьном образовании. Эта традиционная классификация основывалась главным образом на морфологических признаках и способах передвижения, разделяя простейших на группы, такие как Саркодовые, Жгутиконосцы, Споровики и Инфузории.</w:t>
      </w:r>
    </w:p>
    <w:p w14:paraId="64124D71" w14:textId="395316C1" w:rsidR="009B6B60" w:rsidRPr="00D718CF" w:rsidRDefault="009B6B60" w:rsidP="00096574">
      <w:pPr>
        <w:spacing w:line="360" w:lineRule="auto"/>
        <w:ind w:firstLine="708"/>
        <w:jc w:val="both"/>
        <w:rPr>
          <w:rFonts w:ascii="Times New Roman" w:hAnsi="Times New Roman"/>
          <w:sz w:val="28"/>
          <w:szCs w:val="28"/>
        </w:rPr>
      </w:pPr>
    </w:p>
    <w:p w14:paraId="0DA8D655" w14:textId="3FA03CCA" w:rsidR="00D718CF" w:rsidRPr="00D718CF" w:rsidRDefault="00D718CF" w:rsidP="00432687">
      <w:pPr>
        <w:spacing w:line="360" w:lineRule="auto"/>
        <w:ind w:firstLine="708"/>
        <w:jc w:val="both"/>
        <w:rPr>
          <w:rFonts w:ascii="Times New Roman" w:hAnsi="Times New Roman"/>
          <w:sz w:val="28"/>
          <w:szCs w:val="28"/>
        </w:rPr>
      </w:pPr>
      <w:r w:rsidRPr="00D718CF">
        <w:rPr>
          <w:rFonts w:ascii="Times New Roman" w:hAnsi="Times New Roman"/>
          <w:sz w:val="28"/>
          <w:szCs w:val="28"/>
        </w:rPr>
        <w:t xml:space="preserve">Тип </w:t>
      </w:r>
      <w:proofErr w:type="spellStart"/>
      <w:r w:rsidRPr="00D718CF">
        <w:rPr>
          <w:rFonts w:ascii="Times New Roman" w:hAnsi="Times New Roman"/>
          <w:sz w:val="28"/>
          <w:szCs w:val="28"/>
        </w:rPr>
        <w:t>Саркожгутиконосцы</w:t>
      </w:r>
      <w:proofErr w:type="spellEnd"/>
      <w:r w:rsidRPr="00D718CF">
        <w:rPr>
          <w:rFonts w:ascii="Times New Roman" w:hAnsi="Times New Roman"/>
          <w:sz w:val="28"/>
          <w:szCs w:val="28"/>
        </w:rPr>
        <w:t xml:space="preserve"> (</w:t>
      </w:r>
      <w:proofErr w:type="spellStart"/>
      <w:r w:rsidRPr="00117A2B">
        <w:rPr>
          <w:rFonts w:ascii="Times New Roman" w:hAnsi="Times New Roman"/>
          <w:i/>
          <w:iCs/>
          <w:sz w:val="28"/>
          <w:szCs w:val="28"/>
        </w:rPr>
        <w:t>Sarcomastigophora</w:t>
      </w:r>
      <w:proofErr w:type="spellEnd"/>
      <w:r w:rsidRPr="00D718CF">
        <w:rPr>
          <w:rFonts w:ascii="Times New Roman" w:hAnsi="Times New Roman"/>
          <w:sz w:val="28"/>
          <w:szCs w:val="28"/>
        </w:rPr>
        <w:t>)</w:t>
      </w:r>
      <w:r w:rsidR="00432687">
        <w:rPr>
          <w:rFonts w:ascii="Times New Roman" w:hAnsi="Times New Roman"/>
          <w:sz w:val="28"/>
          <w:szCs w:val="28"/>
        </w:rPr>
        <w:t xml:space="preserve">. </w:t>
      </w:r>
      <w:r w:rsidRPr="00D718CF">
        <w:rPr>
          <w:rFonts w:ascii="Times New Roman" w:hAnsi="Times New Roman"/>
          <w:sz w:val="28"/>
          <w:szCs w:val="28"/>
        </w:rPr>
        <w:t>Этот тип объединяет организмы, передвигающиеся с помощью ложноножек (псевдоподий) или жгутиков. Он включает два класса:</w:t>
      </w:r>
    </w:p>
    <w:p w14:paraId="44F33A4E" w14:textId="411AAF61" w:rsidR="00D718CF" w:rsidRPr="00D718CF" w:rsidRDefault="00D718CF" w:rsidP="00096574">
      <w:pPr>
        <w:spacing w:line="360" w:lineRule="auto"/>
        <w:ind w:firstLine="708"/>
        <w:jc w:val="both"/>
        <w:rPr>
          <w:rFonts w:ascii="Times New Roman" w:hAnsi="Times New Roman"/>
          <w:sz w:val="28"/>
          <w:szCs w:val="28"/>
        </w:rPr>
      </w:pPr>
      <w:r w:rsidRPr="00D718CF">
        <w:rPr>
          <w:rFonts w:ascii="Times New Roman" w:hAnsi="Times New Roman"/>
          <w:sz w:val="28"/>
          <w:szCs w:val="28"/>
        </w:rPr>
        <w:lastRenderedPageBreak/>
        <w:t>Класс Саркодовые (</w:t>
      </w:r>
      <w:proofErr w:type="spellStart"/>
      <w:r w:rsidRPr="00117A2B">
        <w:rPr>
          <w:rFonts w:ascii="Times New Roman" w:hAnsi="Times New Roman"/>
          <w:i/>
          <w:iCs/>
          <w:sz w:val="28"/>
          <w:szCs w:val="28"/>
        </w:rPr>
        <w:t>Sarcodina</w:t>
      </w:r>
      <w:proofErr w:type="spellEnd"/>
      <w:r w:rsidRPr="00D718CF">
        <w:rPr>
          <w:rFonts w:ascii="Times New Roman" w:hAnsi="Times New Roman"/>
          <w:sz w:val="28"/>
          <w:szCs w:val="28"/>
        </w:rPr>
        <w:t>)</w:t>
      </w:r>
      <w:r w:rsidR="00432687">
        <w:rPr>
          <w:rFonts w:ascii="Times New Roman" w:hAnsi="Times New Roman"/>
          <w:sz w:val="28"/>
          <w:szCs w:val="28"/>
        </w:rPr>
        <w:t>.</w:t>
      </w:r>
      <w:r w:rsidRPr="00D718CF">
        <w:rPr>
          <w:rFonts w:ascii="Times New Roman" w:hAnsi="Times New Roman"/>
          <w:sz w:val="28"/>
          <w:szCs w:val="28"/>
        </w:rPr>
        <w:t xml:space="preserve"> К ним относятся амёбы, фораминиферы и радиолярии. Основной способ передвижения — с помощью ложноножек. Примером является амёба обыкновенная (</w:t>
      </w:r>
      <w:proofErr w:type="spellStart"/>
      <w:r w:rsidRPr="00117A2B">
        <w:rPr>
          <w:rFonts w:ascii="Times New Roman" w:hAnsi="Times New Roman"/>
          <w:i/>
          <w:iCs/>
          <w:sz w:val="28"/>
          <w:szCs w:val="28"/>
        </w:rPr>
        <w:t>Amoeba</w:t>
      </w:r>
      <w:proofErr w:type="spellEnd"/>
      <w:r w:rsidRPr="00117A2B">
        <w:rPr>
          <w:rFonts w:ascii="Times New Roman" w:hAnsi="Times New Roman"/>
          <w:i/>
          <w:iCs/>
          <w:sz w:val="28"/>
          <w:szCs w:val="28"/>
        </w:rPr>
        <w:t xml:space="preserve"> </w:t>
      </w:r>
      <w:proofErr w:type="spellStart"/>
      <w:r w:rsidRPr="00117A2B">
        <w:rPr>
          <w:rFonts w:ascii="Times New Roman" w:hAnsi="Times New Roman"/>
          <w:i/>
          <w:iCs/>
          <w:sz w:val="28"/>
          <w:szCs w:val="28"/>
        </w:rPr>
        <w:t>proteus</w:t>
      </w:r>
      <w:proofErr w:type="spellEnd"/>
      <w:r w:rsidRPr="00D718CF">
        <w:rPr>
          <w:rFonts w:ascii="Times New Roman" w:hAnsi="Times New Roman"/>
          <w:sz w:val="28"/>
          <w:szCs w:val="28"/>
        </w:rPr>
        <w:t>).</w:t>
      </w:r>
    </w:p>
    <w:p w14:paraId="14410522" w14:textId="06727652" w:rsidR="00D718CF" w:rsidRPr="00D718CF" w:rsidRDefault="00D718CF" w:rsidP="00096574">
      <w:pPr>
        <w:spacing w:line="360" w:lineRule="auto"/>
        <w:ind w:firstLine="708"/>
        <w:jc w:val="both"/>
        <w:rPr>
          <w:rFonts w:ascii="Times New Roman" w:hAnsi="Times New Roman"/>
          <w:sz w:val="28"/>
          <w:szCs w:val="28"/>
        </w:rPr>
      </w:pPr>
      <w:r w:rsidRPr="00D718CF">
        <w:rPr>
          <w:rFonts w:ascii="Times New Roman" w:hAnsi="Times New Roman"/>
          <w:sz w:val="28"/>
          <w:szCs w:val="28"/>
        </w:rPr>
        <w:t>Класс Жгутиконосцы (</w:t>
      </w:r>
      <w:proofErr w:type="spellStart"/>
      <w:r w:rsidRPr="00117A2B">
        <w:rPr>
          <w:rFonts w:ascii="Times New Roman" w:hAnsi="Times New Roman"/>
          <w:i/>
          <w:iCs/>
          <w:sz w:val="28"/>
          <w:szCs w:val="28"/>
        </w:rPr>
        <w:t>Mastigophora</w:t>
      </w:r>
      <w:proofErr w:type="spellEnd"/>
      <w:r w:rsidRPr="00D718CF">
        <w:rPr>
          <w:rFonts w:ascii="Times New Roman" w:hAnsi="Times New Roman"/>
          <w:sz w:val="28"/>
          <w:szCs w:val="28"/>
        </w:rPr>
        <w:t>)</w:t>
      </w:r>
      <w:r w:rsidR="00432687">
        <w:rPr>
          <w:rFonts w:ascii="Times New Roman" w:hAnsi="Times New Roman"/>
          <w:sz w:val="28"/>
          <w:szCs w:val="28"/>
        </w:rPr>
        <w:t>.</w:t>
      </w:r>
      <w:r w:rsidRPr="00D718CF">
        <w:rPr>
          <w:rFonts w:ascii="Times New Roman" w:hAnsi="Times New Roman"/>
          <w:sz w:val="28"/>
          <w:szCs w:val="28"/>
        </w:rPr>
        <w:t xml:space="preserve"> Представители этого класса передвигаются с помощью одного или нескольких жгутиков. Среди них есть как свободноживущие, так и паразитические формы. Примеры включают эвглену зелёную (</w:t>
      </w:r>
      <w:proofErr w:type="spellStart"/>
      <w:r w:rsidRPr="00117A2B">
        <w:rPr>
          <w:rFonts w:ascii="Times New Roman" w:hAnsi="Times New Roman"/>
          <w:i/>
          <w:iCs/>
          <w:sz w:val="28"/>
          <w:szCs w:val="28"/>
        </w:rPr>
        <w:t>Euglena</w:t>
      </w:r>
      <w:proofErr w:type="spellEnd"/>
      <w:r w:rsidRPr="00117A2B">
        <w:rPr>
          <w:rFonts w:ascii="Times New Roman" w:hAnsi="Times New Roman"/>
          <w:i/>
          <w:iCs/>
          <w:sz w:val="28"/>
          <w:szCs w:val="28"/>
        </w:rPr>
        <w:t xml:space="preserve"> </w:t>
      </w:r>
      <w:proofErr w:type="spellStart"/>
      <w:r w:rsidRPr="00117A2B">
        <w:rPr>
          <w:rFonts w:ascii="Times New Roman" w:hAnsi="Times New Roman"/>
          <w:i/>
          <w:iCs/>
          <w:sz w:val="28"/>
          <w:szCs w:val="28"/>
        </w:rPr>
        <w:t>viridis</w:t>
      </w:r>
      <w:proofErr w:type="spellEnd"/>
      <w:r w:rsidRPr="00D718CF">
        <w:rPr>
          <w:rFonts w:ascii="Times New Roman" w:hAnsi="Times New Roman"/>
          <w:sz w:val="28"/>
          <w:szCs w:val="28"/>
        </w:rPr>
        <w:t>) и трипаносому (</w:t>
      </w:r>
      <w:proofErr w:type="spellStart"/>
      <w:r w:rsidRPr="00117A2B">
        <w:rPr>
          <w:rFonts w:ascii="Times New Roman" w:hAnsi="Times New Roman"/>
          <w:i/>
          <w:iCs/>
          <w:sz w:val="28"/>
          <w:szCs w:val="28"/>
        </w:rPr>
        <w:t>Trypanosoma</w:t>
      </w:r>
      <w:proofErr w:type="spellEnd"/>
      <w:r w:rsidRPr="00D718CF">
        <w:rPr>
          <w:rFonts w:ascii="Times New Roman" w:hAnsi="Times New Roman"/>
          <w:sz w:val="28"/>
          <w:szCs w:val="28"/>
        </w:rPr>
        <w:t>).</w:t>
      </w:r>
    </w:p>
    <w:p w14:paraId="5BB7D91A" w14:textId="445FF5D9" w:rsidR="00D718CF" w:rsidRPr="00D718CF" w:rsidRDefault="00D718CF" w:rsidP="00432687">
      <w:pPr>
        <w:spacing w:line="360" w:lineRule="auto"/>
        <w:ind w:firstLine="708"/>
        <w:jc w:val="both"/>
        <w:rPr>
          <w:rFonts w:ascii="Times New Roman" w:hAnsi="Times New Roman"/>
          <w:sz w:val="28"/>
          <w:szCs w:val="28"/>
        </w:rPr>
      </w:pPr>
      <w:r w:rsidRPr="00D718CF">
        <w:rPr>
          <w:rFonts w:ascii="Times New Roman" w:hAnsi="Times New Roman"/>
          <w:sz w:val="28"/>
          <w:szCs w:val="28"/>
        </w:rPr>
        <w:t>Тип Споровики (</w:t>
      </w:r>
      <w:proofErr w:type="spellStart"/>
      <w:r w:rsidRPr="00117A2B">
        <w:rPr>
          <w:rFonts w:ascii="Times New Roman" w:hAnsi="Times New Roman"/>
          <w:i/>
          <w:iCs/>
          <w:sz w:val="28"/>
          <w:szCs w:val="28"/>
        </w:rPr>
        <w:t>Apicomplexa</w:t>
      </w:r>
      <w:proofErr w:type="spellEnd"/>
      <w:r w:rsidRPr="00D718CF">
        <w:rPr>
          <w:rFonts w:ascii="Times New Roman" w:hAnsi="Times New Roman"/>
          <w:sz w:val="28"/>
          <w:szCs w:val="28"/>
        </w:rPr>
        <w:t>)</w:t>
      </w:r>
      <w:r w:rsidR="00432687">
        <w:rPr>
          <w:rFonts w:ascii="Times New Roman" w:hAnsi="Times New Roman"/>
          <w:sz w:val="28"/>
          <w:szCs w:val="28"/>
        </w:rPr>
        <w:t xml:space="preserve">. </w:t>
      </w:r>
      <w:r w:rsidRPr="00D718CF">
        <w:rPr>
          <w:rFonts w:ascii="Times New Roman" w:hAnsi="Times New Roman"/>
          <w:sz w:val="28"/>
          <w:szCs w:val="28"/>
        </w:rPr>
        <w:t>Споровики — это исключительно паразитические простейшие, характеризующиеся сложным жизненным циклом со сменой хозяев. Они не имеют органов передвижения в зрелой стадии. Класс Споровики включает такие организмы, как малярийный плазмодий (</w:t>
      </w:r>
      <w:proofErr w:type="spellStart"/>
      <w:r w:rsidRPr="00117A2B">
        <w:rPr>
          <w:rFonts w:ascii="Times New Roman" w:hAnsi="Times New Roman"/>
          <w:i/>
          <w:iCs/>
          <w:sz w:val="28"/>
          <w:szCs w:val="28"/>
        </w:rPr>
        <w:t>Plasmodium</w:t>
      </w:r>
      <w:proofErr w:type="spellEnd"/>
      <w:r w:rsidRPr="00D718CF">
        <w:rPr>
          <w:rFonts w:ascii="Times New Roman" w:hAnsi="Times New Roman"/>
          <w:sz w:val="28"/>
          <w:szCs w:val="28"/>
        </w:rPr>
        <w:t>), вызывающий малярию.</w:t>
      </w:r>
    </w:p>
    <w:p w14:paraId="1522D6F2" w14:textId="2D29D95C" w:rsidR="00D718CF" w:rsidRPr="00D718CF" w:rsidRDefault="00D718CF" w:rsidP="00432687">
      <w:pPr>
        <w:spacing w:line="360" w:lineRule="auto"/>
        <w:ind w:firstLine="708"/>
        <w:jc w:val="both"/>
        <w:rPr>
          <w:rFonts w:ascii="Times New Roman" w:hAnsi="Times New Roman"/>
          <w:sz w:val="28"/>
          <w:szCs w:val="28"/>
        </w:rPr>
      </w:pPr>
      <w:r w:rsidRPr="00D718CF">
        <w:rPr>
          <w:rFonts w:ascii="Times New Roman" w:hAnsi="Times New Roman"/>
          <w:sz w:val="28"/>
          <w:szCs w:val="28"/>
        </w:rPr>
        <w:t>Тип Инфузории (</w:t>
      </w:r>
      <w:proofErr w:type="spellStart"/>
      <w:r w:rsidRPr="00117A2B">
        <w:rPr>
          <w:rFonts w:ascii="Times New Roman" w:hAnsi="Times New Roman"/>
          <w:i/>
          <w:iCs/>
          <w:sz w:val="28"/>
          <w:szCs w:val="28"/>
        </w:rPr>
        <w:t>Ciliophora</w:t>
      </w:r>
      <w:proofErr w:type="spellEnd"/>
      <w:r w:rsidRPr="00D718CF">
        <w:rPr>
          <w:rFonts w:ascii="Times New Roman" w:hAnsi="Times New Roman"/>
          <w:sz w:val="28"/>
          <w:szCs w:val="28"/>
        </w:rPr>
        <w:t>)</w:t>
      </w:r>
      <w:r w:rsidR="00432687">
        <w:rPr>
          <w:rFonts w:ascii="Times New Roman" w:hAnsi="Times New Roman"/>
          <w:sz w:val="28"/>
          <w:szCs w:val="28"/>
        </w:rPr>
        <w:t xml:space="preserve">. </w:t>
      </w:r>
      <w:r w:rsidRPr="00D718CF">
        <w:rPr>
          <w:rFonts w:ascii="Times New Roman" w:hAnsi="Times New Roman"/>
          <w:sz w:val="28"/>
          <w:szCs w:val="28"/>
        </w:rPr>
        <w:t>Инфузории — наиболее сложно организованные простейшие, передвигающиеся с помощью ресничек. Они имеют два типа ядер: макронуклеус и микронуклеус. Примеры включают инфузорию-туфельку (</w:t>
      </w:r>
      <w:proofErr w:type="spellStart"/>
      <w:r w:rsidRPr="00117A2B">
        <w:rPr>
          <w:rFonts w:ascii="Times New Roman" w:hAnsi="Times New Roman"/>
          <w:i/>
          <w:iCs/>
          <w:sz w:val="28"/>
          <w:szCs w:val="28"/>
        </w:rPr>
        <w:t>Paramecium</w:t>
      </w:r>
      <w:proofErr w:type="spellEnd"/>
      <w:r w:rsidRPr="00117A2B">
        <w:rPr>
          <w:rFonts w:ascii="Times New Roman" w:hAnsi="Times New Roman"/>
          <w:i/>
          <w:iCs/>
          <w:sz w:val="28"/>
          <w:szCs w:val="28"/>
        </w:rPr>
        <w:t xml:space="preserve"> </w:t>
      </w:r>
      <w:proofErr w:type="spellStart"/>
      <w:r w:rsidRPr="00117A2B">
        <w:rPr>
          <w:rFonts w:ascii="Times New Roman" w:hAnsi="Times New Roman"/>
          <w:i/>
          <w:iCs/>
          <w:sz w:val="28"/>
          <w:szCs w:val="28"/>
        </w:rPr>
        <w:t>caudatum</w:t>
      </w:r>
      <w:proofErr w:type="spellEnd"/>
      <w:r w:rsidRPr="00D718CF">
        <w:rPr>
          <w:rFonts w:ascii="Times New Roman" w:hAnsi="Times New Roman"/>
          <w:sz w:val="28"/>
          <w:szCs w:val="28"/>
        </w:rPr>
        <w:t xml:space="preserve">) и </w:t>
      </w:r>
      <w:proofErr w:type="spellStart"/>
      <w:r w:rsidRPr="00D718CF">
        <w:rPr>
          <w:rFonts w:ascii="Times New Roman" w:hAnsi="Times New Roman"/>
          <w:sz w:val="28"/>
          <w:szCs w:val="28"/>
        </w:rPr>
        <w:t>сувойку</w:t>
      </w:r>
      <w:proofErr w:type="spellEnd"/>
      <w:r w:rsidRPr="00D718CF">
        <w:rPr>
          <w:rFonts w:ascii="Times New Roman" w:hAnsi="Times New Roman"/>
          <w:sz w:val="28"/>
          <w:szCs w:val="28"/>
        </w:rPr>
        <w:t xml:space="preserve"> (</w:t>
      </w:r>
      <w:proofErr w:type="spellStart"/>
      <w:r w:rsidRPr="00117A2B">
        <w:rPr>
          <w:rFonts w:ascii="Times New Roman" w:hAnsi="Times New Roman"/>
          <w:i/>
          <w:iCs/>
          <w:sz w:val="28"/>
          <w:szCs w:val="28"/>
        </w:rPr>
        <w:t>Vorticella</w:t>
      </w:r>
      <w:proofErr w:type="spellEnd"/>
      <w:r w:rsidRPr="00D718CF">
        <w:rPr>
          <w:rFonts w:ascii="Times New Roman" w:hAnsi="Times New Roman"/>
          <w:sz w:val="28"/>
          <w:szCs w:val="28"/>
        </w:rPr>
        <w:t>).</w:t>
      </w:r>
    </w:p>
    <w:p w14:paraId="1A5DA8E5" w14:textId="2E4709C7" w:rsidR="00D718CF" w:rsidRDefault="00D718CF" w:rsidP="009E03C1">
      <w:pPr>
        <w:spacing w:line="360" w:lineRule="auto"/>
        <w:ind w:firstLine="708"/>
        <w:jc w:val="both"/>
        <w:rPr>
          <w:rFonts w:ascii="Times New Roman" w:hAnsi="Times New Roman"/>
          <w:sz w:val="28"/>
          <w:szCs w:val="28"/>
        </w:rPr>
      </w:pPr>
      <w:r w:rsidRPr="00D718CF">
        <w:rPr>
          <w:rFonts w:ascii="Times New Roman" w:hAnsi="Times New Roman"/>
          <w:sz w:val="28"/>
          <w:szCs w:val="28"/>
        </w:rPr>
        <w:t>Традиционная классификация простейших основывается на следующих признаках:</w:t>
      </w:r>
      <w:r w:rsidR="009E03C1">
        <w:rPr>
          <w:rFonts w:ascii="Times New Roman" w:hAnsi="Times New Roman"/>
          <w:sz w:val="28"/>
          <w:szCs w:val="28"/>
        </w:rPr>
        <w:t xml:space="preserve"> с</w:t>
      </w:r>
      <w:r w:rsidRPr="00D718CF">
        <w:rPr>
          <w:rFonts w:ascii="Times New Roman" w:hAnsi="Times New Roman"/>
          <w:sz w:val="28"/>
          <w:szCs w:val="28"/>
        </w:rPr>
        <w:t>пособы передвижения</w:t>
      </w:r>
      <w:r w:rsidR="009E03C1">
        <w:rPr>
          <w:rFonts w:ascii="Times New Roman" w:hAnsi="Times New Roman"/>
          <w:sz w:val="28"/>
          <w:szCs w:val="28"/>
        </w:rPr>
        <w:t xml:space="preserve"> (и</w:t>
      </w:r>
      <w:r w:rsidRPr="00D718CF">
        <w:rPr>
          <w:rFonts w:ascii="Times New Roman" w:hAnsi="Times New Roman"/>
          <w:sz w:val="28"/>
          <w:szCs w:val="28"/>
        </w:rPr>
        <w:t>спользование жгутиков, ложноножек или ресничек</w:t>
      </w:r>
      <w:r w:rsidR="009E03C1">
        <w:rPr>
          <w:rFonts w:ascii="Times New Roman" w:hAnsi="Times New Roman"/>
          <w:sz w:val="28"/>
          <w:szCs w:val="28"/>
        </w:rPr>
        <w:t>), т</w:t>
      </w:r>
      <w:r w:rsidRPr="00D718CF">
        <w:rPr>
          <w:rFonts w:ascii="Times New Roman" w:hAnsi="Times New Roman"/>
          <w:sz w:val="28"/>
          <w:szCs w:val="28"/>
        </w:rPr>
        <w:t>ипы ядерного аппарата</w:t>
      </w:r>
      <w:r w:rsidR="009E03C1">
        <w:rPr>
          <w:rFonts w:ascii="Times New Roman" w:hAnsi="Times New Roman"/>
          <w:sz w:val="28"/>
          <w:szCs w:val="28"/>
        </w:rPr>
        <w:t xml:space="preserve"> (н</w:t>
      </w:r>
      <w:r w:rsidRPr="00D718CF">
        <w:rPr>
          <w:rFonts w:ascii="Times New Roman" w:hAnsi="Times New Roman"/>
          <w:sz w:val="28"/>
          <w:szCs w:val="28"/>
        </w:rPr>
        <w:t>аличие одного или нескольких ядер, их размер и функция</w:t>
      </w:r>
      <w:r w:rsidR="009E03C1">
        <w:rPr>
          <w:rFonts w:ascii="Times New Roman" w:hAnsi="Times New Roman"/>
          <w:sz w:val="28"/>
          <w:szCs w:val="28"/>
        </w:rPr>
        <w:t>), о</w:t>
      </w:r>
      <w:r w:rsidRPr="00D718CF">
        <w:rPr>
          <w:rFonts w:ascii="Times New Roman" w:hAnsi="Times New Roman"/>
          <w:sz w:val="28"/>
          <w:szCs w:val="28"/>
        </w:rPr>
        <w:t>браз жизни</w:t>
      </w:r>
      <w:r w:rsidR="009E03C1">
        <w:rPr>
          <w:rFonts w:ascii="Times New Roman" w:hAnsi="Times New Roman"/>
          <w:sz w:val="28"/>
          <w:szCs w:val="28"/>
        </w:rPr>
        <w:t xml:space="preserve"> (с</w:t>
      </w:r>
      <w:r w:rsidRPr="00D718CF">
        <w:rPr>
          <w:rFonts w:ascii="Times New Roman" w:hAnsi="Times New Roman"/>
          <w:sz w:val="28"/>
          <w:szCs w:val="28"/>
        </w:rPr>
        <w:t>вободноживущие или паразитические формы</w:t>
      </w:r>
      <w:r w:rsidR="009E03C1">
        <w:rPr>
          <w:rFonts w:ascii="Times New Roman" w:hAnsi="Times New Roman"/>
          <w:sz w:val="28"/>
          <w:szCs w:val="28"/>
        </w:rPr>
        <w:t>)</w:t>
      </w:r>
      <w:r w:rsidRPr="00D718CF">
        <w:rPr>
          <w:rFonts w:ascii="Times New Roman" w:hAnsi="Times New Roman"/>
          <w:sz w:val="28"/>
          <w:szCs w:val="28"/>
        </w:rPr>
        <w:t>.</w:t>
      </w:r>
      <w:r w:rsidR="00682231">
        <w:rPr>
          <w:rFonts w:ascii="Times New Roman" w:hAnsi="Times New Roman"/>
          <w:sz w:val="28"/>
          <w:szCs w:val="28"/>
        </w:rPr>
        <w:t xml:space="preserve"> Такой подход, сугубо морфологический, в наше время является уже откровенно устаревшим.</w:t>
      </w:r>
      <w:r w:rsidR="0013776D">
        <w:rPr>
          <w:rFonts w:ascii="Times New Roman" w:hAnsi="Times New Roman"/>
          <w:sz w:val="28"/>
          <w:szCs w:val="28"/>
        </w:rPr>
        <w:t xml:space="preserve"> </w:t>
      </w:r>
      <w:r w:rsidR="003A306B">
        <w:rPr>
          <w:rFonts w:ascii="Times New Roman" w:hAnsi="Times New Roman"/>
          <w:sz w:val="28"/>
          <w:szCs w:val="28"/>
        </w:rPr>
        <w:t>Например, о</w:t>
      </w:r>
      <w:r w:rsidR="0013776D">
        <w:rPr>
          <w:rFonts w:ascii="Times New Roman" w:hAnsi="Times New Roman"/>
          <w:sz w:val="28"/>
          <w:szCs w:val="28"/>
        </w:rPr>
        <w:t>пределение саркодовых в один класс, ориентируясь на</w:t>
      </w:r>
      <w:r w:rsidR="0015502A">
        <w:rPr>
          <w:rFonts w:ascii="Times New Roman" w:hAnsi="Times New Roman"/>
          <w:sz w:val="28"/>
          <w:szCs w:val="28"/>
        </w:rPr>
        <w:t xml:space="preserve"> амебоидный тип движения </w:t>
      </w:r>
      <w:r w:rsidR="003A306B">
        <w:rPr>
          <w:rFonts w:ascii="Times New Roman" w:hAnsi="Times New Roman"/>
          <w:sz w:val="28"/>
          <w:szCs w:val="28"/>
        </w:rPr>
        <w:t>изначально имело смысл. Но современные методы генетики показывают, что</w:t>
      </w:r>
      <w:r w:rsidR="00DE1385">
        <w:rPr>
          <w:rFonts w:ascii="Times New Roman" w:hAnsi="Times New Roman"/>
          <w:sz w:val="28"/>
          <w:szCs w:val="28"/>
        </w:rPr>
        <w:t xml:space="preserve"> амёбы и радиолярии генетически отличаются друг от друга сильнее, чем животные от растений.</w:t>
      </w:r>
    </w:p>
    <w:p w14:paraId="0B87AAB5" w14:textId="77E331A1" w:rsidR="00581F72" w:rsidRPr="00581F72" w:rsidRDefault="00EB06B8" w:rsidP="00EB06B8">
      <w:pPr>
        <w:spacing w:line="360" w:lineRule="auto"/>
        <w:ind w:firstLine="708"/>
        <w:jc w:val="both"/>
        <w:rPr>
          <w:rFonts w:ascii="Times New Roman" w:hAnsi="Times New Roman"/>
          <w:sz w:val="28"/>
          <w:szCs w:val="28"/>
        </w:rPr>
      </w:pPr>
      <w:r>
        <w:rPr>
          <w:rFonts w:ascii="Times New Roman" w:hAnsi="Times New Roman"/>
          <w:sz w:val="28"/>
          <w:szCs w:val="28"/>
        </w:rPr>
        <w:t xml:space="preserve">С </w:t>
      </w:r>
      <w:r w:rsidR="00581F72" w:rsidRPr="00581F72">
        <w:rPr>
          <w:rFonts w:ascii="Times New Roman" w:hAnsi="Times New Roman"/>
          <w:sz w:val="28"/>
          <w:szCs w:val="28"/>
        </w:rPr>
        <w:t xml:space="preserve">развитием молекулярной биологии и появлением новых методов исследования генетического материала стало очевидно, что простейшие </w:t>
      </w:r>
      <w:r w:rsidR="00581F72" w:rsidRPr="00581F72">
        <w:rPr>
          <w:rFonts w:ascii="Times New Roman" w:hAnsi="Times New Roman"/>
          <w:sz w:val="28"/>
          <w:szCs w:val="28"/>
        </w:rPr>
        <w:lastRenderedPageBreak/>
        <w:t>представляют собой полифилетическую группу, то есть они произошли от разных предков и не образуют единой эволюционной линии. Это привело к необходимости пересмотра существующих систем классификации и разработке новых, более точных подходов.</w:t>
      </w:r>
    </w:p>
    <w:p w14:paraId="6EAC9634" w14:textId="764EAC38" w:rsidR="00581F72" w:rsidRDefault="00581F72" w:rsidP="00303AD4">
      <w:pPr>
        <w:spacing w:line="360" w:lineRule="auto"/>
        <w:ind w:firstLine="708"/>
        <w:jc w:val="both"/>
        <w:rPr>
          <w:rFonts w:ascii="Times New Roman" w:hAnsi="Times New Roman"/>
          <w:sz w:val="28"/>
          <w:szCs w:val="28"/>
        </w:rPr>
      </w:pPr>
      <w:r w:rsidRPr="00581F72">
        <w:rPr>
          <w:rFonts w:ascii="Times New Roman" w:hAnsi="Times New Roman"/>
          <w:sz w:val="28"/>
          <w:szCs w:val="28"/>
        </w:rPr>
        <w:t xml:space="preserve">Значительный вклад в модернизацию классификации простейших внёс британский биолог Томас </w:t>
      </w:r>
      <w:proofErr w:type="spellStart"/>
      <w:r w:rsidRPr="00581F72">
        <w:rPr>
          <w:rFonts w:ascii="Times New Roman" w:hAnsi="Times New Roman"/>
          <w:sz w:val="28"/>
          <w:szCs w:val="28"/>
        </w:rPr>
        <w:t>Кавалье</w:t>
      </w:r>
      <w:proofErr w:type="spellEnd"/>
      <w:r w:rsidRPr="00581F72">
        <w:rPr>
          <w:rFonts w:ascii="Times New Roman" w:hAnsi="Times New Roman"/>
          <w:sz w:val="28"/>
          <w:szCs w:val="28"/>
        </w:rPr>
        <w:t xml:space="preserve">-Смит. Он предложил систему, основанную на ультраструктурных особенностях клеток и молекулярно-генетических данных. </w:t>
      </w:r>
      <w:proofErr w:type="spellStart"/>
      <w:r w:rsidRPr="00581F72">
        <w:rPr>
          <w:rFonts w:ascii="Times New Roman" w:hAnsi="Times New Roman"/>
          <w:sz w:val="28"/>
          <w:szCs w:val="28"/>
        </w:rPr>
        <w:t>Кавалье</w:t>
      </w:r>
      <w:proofErr w:type="spellEnd"/>
      <w:r w:rsidRPr="00581F72">
        <w:rPr>
          <w:rFonts w:ascii="Times New Roman" w:hAnsi="Times New Roman"/>
          <w:sz w:val="28"/>
          <w:szCs w:val="28"/>
        </w:rPr>
        <w:t>-Смит также ввёл понятие "протисты" как собирательной группы для некоторых эукариотических микроорганизмов, не относящихся к растениям, животным или грибам.</w:t>
      </w:r>
    </w:p>
    <w:p w14:paraId="4081C4C2" w14:textId="0ADEE426" w:rsidR="00470C62" w:rsidRPr="00470C62" w:rsidRDefault="00470C62" w:rsidP="002002B1">
      <w:pPr>
        <w:spacing w:line="360" w:lineRule="auto"/>
        <w:ind w:firstLine="708"/>
        <w:jc w:val="both"/>
        <w:rPr>
          <w:rFonts w:ascii="Times New Roman" w:hAnsi="Times New Roman"/>
          <w:sz w:val="28"/>
          <w:szCs w:val="28"/>
        </w:rPr>
      </w:pPr>
      <w:r w:rsidRPr="00470C62">
        <w:rPr>
          <w:rFonts w:ascii="Times New Roman" w:hAnsi="Times New Roman"/>
          <w:sz w:val="28"/>
          <w:szCs w:val="28"/>
        </w:rPr>
        <w:t xml:space="preserve">В 1981 году </w:t>
      </w:r>
      <w:proofErr w:type="spellStart"/>
      <w:r w:rsidRPr="00470C62">
        <w:rPr>
          <w:rFonts w:ascii="Times New Roman" w:hAnsi="Times New Roman"/>
          <w:sz w:val="28"/>
          <w:szCs w:val="28"/>
        </w:rPr>
        <w:t>Кавалье</w:t>
      </w:r>
      <w:proofErr w:type="spellEnd"/>
      <w:r w:rsidRPr="00470C62">
        <w:rPr>
          <w:rFonts w:ascii="Times New Roman" w:hAnsi="Times New Roman"/>
          <w:sz w:val="28"/>
          <w:szCs w:val="28"/>
        </w:rPr>
        <w:t>-Смит предложил деление живых организмов на восемь царств:</w:t>
      </w:r>
      <w:r w:rsidR="002002B1">
        <w:rPr>
          <w:rFonts w:ascii="Times New Roman" w:hAnsi="Times New Roman"/>
          <w:sz w:val="28"/>
          <w:szCs w:val="28"/>
        </w:rPr>
        <w:t xml:space="preserve"> </w:t>
      </w:r>
      <w:proofErr w:type="spellStart"/>
      <w:r w:rsidRPr="00470C62">
        <w:rPr>
          <w:rFonts w:ascii="Times New Roman" w:hAnsi="Times New Roman"/>
          <w:sz w:val="28"/>
          <w:szCs w:val="28"/>
        </w:rPr>
        <w:t>Eubacteria</w:t>
      </w:r>
      <w:proofErr w:type="spellEnd"/>
      <w:r w:rsidRPr="00470C62">
        <w:rPr>
          <w:rFonts w:ascii="Times New Roman" w:hAnsi="Times New Roman"/>
          <w:sz w:val="28"/>
          <w:szCs w:val="28"/>
        </w:rPr>
        <w:t xml:space="preserve"> (</w:t>
      </w:r>
      <w:proofErr w:type="spellStart"/>
      <w:r w:rsidRPr="00470C62">
        <w:rPr>
          <w:rFonts w:ascii="Times New Roman" w:hAnsi="Times New Roman"/>
          <w:sz w:val="28"/>
          <w:szCs w:val="28"/>
        </w:rPr>
        <w:t>Эубактерии</w:t>
      </w:r>
      <w:proofErr w:type="spellEnd"/>
      <w:r w:rsidRPr="00470C62">
        <w:rPr>
          <w:rFonts w:ascii="Times New Roman" w:hAnsi="Times New Roman"/>
          <w:sz w:val="28"/>
          <w:szCs w:val="28"/>
        </w:rPr>
        <w:t>)</w:t>
      </w:r>
      <w:r w:rsidR="008A07D8">
        <w:rPr>
          <w:rFonts w:ascii="Times New Roman" w:hAnsi="Times New Roman"/>
          <w:sz w:val="28"/>
          <w:szCs w:val="28"/>
        </w:rPr>
        <w:t xml:space="preserve">, </w:t>
      </w:r>
      <w:proofErr w:type="spellStart"/>
      <w:r w:rsidRPr="00470C62">
        <w:rPr>
          <w:rFonts w:ascii="Times New Roman" w:hAnsi="Times New Roman"/>
          <w:sz w:val="28"/>
          <w:szCs w:val="28"/>
        </w:rPr>
        <w:t>Archaebacteria</w:t>
      </w:r>
      <w:proofErr w:type="spellEnd"/>
      <w:r w:rsidRPr="00470C62">
        <w:rPr>
          <w:rFonts w:ascii="Times New Roman" w:hAnsi="Times New Roman"/>
          <w:sz w:val="28"/>
          <w:szCs w:val="28"/>
        </w:rPr>
        <w:t xml:space="preserve"> (</w:t>
      </w:r>
      <w:proofErr w:type="spellStart"/>
      <w:r w:rsidRPr="00470C62">
        <w:rPr>
          <w:rFonts w:ascii="Times New Roman" w:hAnsi="Times New Roman"/>
          <w:sz w:val="28"/>
          <w:szCs w:val="28"/>
        </w:rPr>
        <w:t>Архебактерии</w:t>
      </w:r>
      <w:proofErr w:type="spellEnd"/>
      <w:r w:rsidRPr="00470C62">
        <w:rPr>
          <w:rFonts w:ascii="Times New Roman" w:hAnsi="Times New Roman"/>
          <w:sz w:val="28"/>
          <w:szCs w:val="28"/>
        </w:rPr>
        <w:t>)</w:t>
      </w:r>
      <w:r w:rsidR="008A07D8">
        <w:rPr>
          <w:rFonts w:ascii="Times New Roman" w:hAnsi="Times New Roman"/>
          <w:sz w:val="28"/>
          <w:szCs w:val="28"/>
        </w:rPr>
        <w:t xml:space="preserve">, </w:t>
      </w:r>
      <w:proofErr w:type="spellStart"/>
      <w:r w:rsidRPr="00470C62">
        <w:rPr>
          <w:rFonts w:ascii="Times New Roman" w:hAnsi="Times New Roman"/>
          <w:sz w:val="28"/>
          <w:szCs w:val="28"/>
        </w:rPr>
        <w:t>Archezoa</w:t>
      </w:r>
      <w:proofErr w:type="spellEnd"/>
      <w:r w:rsidRPr="00470C62">
        <w:rPr>
          <w:rFonts w:ascii="Times New Roman" w:hAnsi="Times New Roman"/>
          <w:sz w:val="28"/>
          <w:szCs w:val="28"/>
        </w:rPr>
        <w:t xml:space="preserve"> (Археозои)</w:t>
      </w:r>
      <w:r w:rsidR="008A07D8">
        <w:rPr>
          <w:rFonts w:ascii="Times New Roman" w:hAnsi="Times New Roman"/>
          <w:sz w:val="28"/>
          <w:szCs w:val="28"/>
        </w:rPr>
        <w:t xml:space="preserve">, </w:t>
      </w:r>
      <w:proofErr w:type="spellStart"/>
      <w:r w:rsidRPr="00470C62">
        <w:rPr>
          <w:rFonts w:ascii="Times New Roman" w:hAnsi="Times New Roman"/>
          <w:sz w:val="28"/>
          <w:szCs w:val="28"/>
        </w:rPr>
        <w:t>Protozoa</w:t>
      </w:r>
      <w:proofErr w:type="spellEnd"/>
      <w:r w:rsidRPr="00470C62">
        <w:rPr>
          <w:rFonts w:ascii="Times New Roman" w:hAnsi="Times New Roman"/>
          <w:sz w:val="28"/>
          <w:szCs w:val="28"/>
        </w:rPr>
        <w:t xml:space="preserve"> (Простейшие)</w:t>
      </w:r>
      <w:r w:rsidR="008A07D8">
        <w:rPr>
          <w:rFonts w:ascii="Times New Roman" w:hAnsi="Times New Roman"/>
          <w:sz w:val="28"/>
          <w:szCs w:val="28"/>
        </w:rPr>
        <w:t xml:space="preserve">, </w:t>
      </w:r>
      <w:proofErr w:type="spellStart"/>
      <w:r w:rsidRPr="00470C62">
        <w:rPr>
          <w:rFonts w:ascii="Times New Roman" w:hAnsi="Times New Roman"/>
          <w:sz w:val="28"/>
          <w:szCs w:val="28"/>
        </w:rPr>
        <w:t>Chromista</w:t>
      </w:r>
      <w:proofErr w:type="spellEnd"/>
      <w:r w:rsidRPr="00470C62">
        <w:rPr>
          <w:rFonts w:ascii="Times New Roman" w:hAnsi="Times New Roman"/>
          <w:sz w:val="28"/>
          <w:szCs w:val="28"/>
        </w:rPr>
        <w:t xml:space="preserve"> (</w:t>
      </w:r>
      <w:proofErr w:type="spellStart"/>
      <w:r w:rsidRPr="00470C62">
        <w:rPr>
          <w:rFonts w:ascii="Times New Roman" w:hAnsi="Times New Roman"/>
          <w:sz w:val="28"/>
          <w:szCs w:val="28"/>
        </w:rPr>
        <w:t>Хромисты</w:t>
      </w:r>
      <w:proofErr w:type="spellEnd"/>
      <w:r w:rsidRPr="00470C62">
        <w:rPr>
          <w:rFonts w:ascii="Times New Roman" w:hAnsi="Times New Roman"/>
          <w:sz w:val="28"/>
          <w:szCs w:val="28"/>
        </w:rPr>
        <w:t>)</w:t>
      </w:r>
      <w:r w:rsidR="008A07D8">
        <w:rPr>
          <w:rFonts w:ascii="Times New Roman" w:hAnsi="Times New Roman"/>
          <w:sz w:val="28"/>
          <w:szCs w:val="28"/>
        </w:rPr>
        <w:t xml:space="preserve">, </w:t>
      </w:r>
      <w:proofErr w:type="spellStart"/>
      <w:r w:rsidRPr="00470C62">
        <w:rPr>
          <w:rFonts w:ascii="Times New Roman" w:hAnsi="Times New Roman"/>
          <w:sz w:val="28"/>
          <w:szCs w:val="28"/>
        </w:rPr>
        <w:t>Plantae</w:t>
      </w:r>
      <w:proofErr w:type="spellEnd"/>
      <w:r w:rsidRPr="00470C62">
        <w:rPr>
          <w:rFonts w:ascii="Times New Roman" w:hAnsi="Times New Roman"/>
          <w:sz w:val="28"/>
          <w:szCs w:val="28"/>
        </w:rPr>
        <w:t xml:space="preserve"> (Растения)</w:t>
      </w:r>
      <w:r w:rsidR="008A07D8">
        <w:rPr>
          <w:rFonts w:ascii="Times New Roman" w:hAnsi="Times New Roman"/>
          <w:sz w:val="28"/>
          <w:szCs w:val="28"/>
        </w:rPr>
        <w:t xml:space="preserve">, </w:t>
      </w:r>
      <w:proofErr w:type="spellStart"/>
      <w:r w:rsidRPr="00470C62">
        <w:rPr>
          <w:rFonts w:ascii="Times New Roman" w:hAnsi="Times New Roman"/>
          <w:sz w:val="28"/>
          <w:szCs w:val="28"/>
        </w:rPr>
        <w:t>Fungi</w:t>
      </w:r>
      <w:proofErr w:type="spellEnd"/>
      <w:r w:rsidRPr="00470C62">
        <w:rPr>
          <w:rFonts w:ascii="Times New Roman" w:hAnsi="Times New Roman"/>
          <w:sz w:val="28"/>
          <w:szCs w:val="28"/>
        </w:rPr>
        <w:t xml:space="preserve"> (Грибы)</w:t>
      </w:r>
      <w:r w:rsidR="008A07D8">
        <w:rPr>
          <w:rFonts w:ascii="Times New Roman" w:hAnsi="Times New Roman"/>
          <w:sz w:val="28"/>
          <w:szCs w:val="28"/>
        </w:rPr>
        <w:t xml:space="preserve">, </w:t>
      </w:r>
      <w:proofErr w:type="spellStart"/>
      <w:r w:rsidRPr="00470C62">
        <w:rPr>
          <w:rFonts w:ascii="Times New Roman" w:hAnsi="Times New Roman"/>
          <w:sz w:val="28"/>
          <w:szCs w:val="28"/>
        </w:rPr>
        <w:t>Animalia</w:t>
      </w:r>
      <w:proofErr w:type="spellEnd"/>
      <w:r w:rsidRPr="00470C62">
        <w:rPr>
          <w:rFonts w:ascii="Times New Roman" w:hAnsi="Times New Roman"/>
          <w:sz w:val="28"/>
          <w:szCs w:val="28"/>
        </w:rPr>
        <w:t xml:space="preserve"> (Животные)</w:t>
      </w:r>
      <w:r w:rsidR="008A07D8">
        <w:rPr>
          <w:rFonts w:ascii="Times New Roman" w:hAnsi="Times New Roman"/>
          <w:sz w:val="28"/>
          <w:szCs w:val="28"/>
        </w:rPr>
        <w:t>.</w:t>
      </w:r>
    </w:p>
    <w:p w14:paraId="494DBF7B" w14:textId="77777777" w:rsidR="002002B1" w:rsidRDefault="00470C62" w:rsidP="002002B1">
      <w:pPr>
        <w:spacing w:line="360" w:lineRule="auto"/>
        <w:ind w:firstLine="708"/>
        <w:jc w:val="both"/>
      </w:pPr>
      <w:r w:rsidRPr="00470C62">
        <w:rPr>
          <w:rFonts w:ascii="Times New Roman" w:hAnsi="Times New Roman"/>
          <w:sz w:val="28"/>
          <w:szCs w:val="28"/>
        </w:rPr>
        <w:t xml:space="preserve">Эта система основывалась на различиях в клеточной структуре и метаболических особенностях. Особое внимание уделялось разделению прокариот на </w:t>
      </w:r>
      <w:proofErr w:type="spellStart"/>
      <w:r w:rsidRPr="00470C62">
        <w:rPr>
          <w:rFonts w:ascii="Times New Roman" w:hAnsi="Times New Roman"/>
          <w:sz w:val="28"/>
          <w:szCs w:val="28"/>
        </w:rPr>
        <w:t>эубактерии</w:t>
      </w:r>
      <w:proofErr w:type="spellEnd"/>
      <w:r w:rsidRPr="00470C62">
        <w:rPr>
          <w:rFonts w:ascii="Times New Roman" w:hAnsi="Times New Roman"/>
          <w:sz w:val="28"/>
          <w:szCs w:val="28"/>
        </w:rPr>
        <w:t xml:space="preserve"> и </w:t>
      </w:r>
      <w:proofErr w:type="spellStart"/>
      <w:r w:rsidRPr="00470C62">
        <w:rPr>
          <w:rFonts w:ascii="Times New Roman" w:hAnsi="Times New Roman"/>
          <w:sz w:val="28"/>
          <w:szCs w:val="28"/>
        </w:rPr>
        <w:t>архебактерии</w:t>
      </w:r>
      <w:proofErr w:type="spellEnd"/>
      <w:r w:rsidRPr="00470C62">
        <w:rPr>
          <w:rFonts w:ascii="Times New Roman" w:hAnsi="Times New Roman"/>
          <w:sz w:val="28"/>
          <w:szCs w:val="28"/>
        </w:rPr>
        <w:t xml:space="preserve">, а также выделению </w:t>
      </w:r>
      <w:proofErr w:type="spellStart"/>
      <w:r w:rsidRPr="00470C62">
        <w:rPr>
          <w:rFonts w:ascii="Times New Roman" w:hAnsi="Times New Roman"/>
          <w:sz w:val="28"/>
          <w:szCs w:val="28"/>
        </w:rPr>
        <w:t>хромистов</w:t>
      </w:r>
      <w:proofErr w:type="spellEnd"/>
      <w:r w:rsidRPr="00470C62">
        <w:rPr>
          <w:rFonts w:ascii="Times New Roman" w:hAnsi="Times New Roman"/>
          <w:sz w:val="28"/>
          <w:szCs w:val="28"/>
        </w:rPr>
        <w:t xml:space="preserve"> как отдельного царства, включающего организмы с особыми характеристиками хлоропластов.</w:t>
      </w:r>
      <w:r w:rsidR="004B2D50" w:rsidRPr="004B2D50">
        <w:t xml:space="preserve"> </w:t>
      </w:r>
    </w:p>
    <w:p w14:paraId="4A443BA2" w14:textId="473EA506" w:rsidR="004B2D50" w:rsidRPr="004B2D50" w:rsidRDefault="004B2D50" w:rsidP="002002B1">
      <w:pPr>
        <w:spacing w:line="360" w:lineRule="auto"/>
        <w:ind w:firstLine="708"/>
        <w:jc w:val="both"/>
        <w:rPr>
          <w:rFonts w:ascii="Times New Roman" w:hAnsi="Times New Roman"/>
          <w:sz w:val="28"/>
          <w:szCs w:val="28"/>
        </w:rPr>
      </w:pPr>
      <w:r w:rsidRPr="004B2D50">
        <w:rPr>
          <w:rFonts w:ascii="Times New Roman" w:hAnsi="Times New Roman"/>
          <w:sz w:val="28"/>
          <w:szCs w:val="28"/>
        </w:rPr>
        <w:t xml:space="preserve">К 1998 году, с накоплением новых данных, </w:t>
      </w:r>
      <w:proofErr w:type="spellStart"/>
      <w:r w:rsidRPr="004B2D50">
        <w:rPr>
          <w:rFonts w:ascii="Times New Roman" w:hAnsi="Times New Roman"/>
          <w:sz w:val="28"/>
          <w:szCs w:val="28"/>
        </w:rPr>
        <w:t>Кавалье</w:t>
      </w:r>
      <w:proofErr w:type="spellEnd"/>
      <w:r w:rsidRPr="004B2D50">
        <w:rPr>
          <w:rFonts w:ascii="Times New Roman" w:hAnsi="Times New Roman"/>
          <w:sz w:val="28"/>
          <w:szCs w:val="28"/>
        </w:rPr>
        <w:t>-Смит пересмотрел свою классификацию, сократив число царств до шести:</w:t>
      </w:r>
      <w:r w:rsidR="002002B1">
        <w:rPr>
          <w:rFonts w:ascii="Times New Roman" w:hAnsi="Times New Roman"/>
          <w:sz w:val="28"/>
          <w:szCs w:val="28"/>
        </w:rPr>
        <w:t xml:space="preserve"> </w:t>
      </w:r>
      <w:proofErr w:type="spellStart"/>
      <w:r w:rsidRPr="004B2D50">
        <w:rPr>
          <w:rFonts w:ascii="Times New Roman" w:hAnsi="Times New Roman"/>
          <w:sz w:val="28"/>
          <w:szCs w:val="28"/>
        </w:rPr>
        <w:t>Bacteria</w:t>
      </w:r>
      <w:proofErr w:type="spellEnd"/>
      <w:r w:rsidRPr="004B2D50">
        <w:rPr>
          <w:rFonts w:ascii="Times New Roman" w:hAnsi="Times New Roman"/>
          <w:sz w:val="28"/>
          <w:szCs w:val="28"/>
        </w:rPr>
        <w:t xml:space="preserve"> (Бактерии)</w:t>
      </w:r>
      <w:r>
        <w:rPr>
          <w:rFonts w:ascii="Times New Roman" w:hAnsi="Times New Roman"/>
          <w:sz w:val="28"/>
          <w:szCs w:val="28"/>
        </w:rPr>
        <w:t xml:space="preserve">, </w:t>
      </w:r>
      <w:proofErr w:type="spellStart"/>
      <w:r w:rsidRPr="004B2D50">
        <w:rPr>
          <w:rFonts w:ascii="Times New Roman" w:hAnsi="Times New Roman"/>
          <w:sz w:val="28"/>
          <w:szCs w:val="28"/>
        </w:rPr>
        <w:t>Protozoa</w:t>
      </w:r>
      <w:proofErr w:type="spellEnd"/>
      <w:r w:rsidRPr="004B2D50">
        <w:rPr>
          <w:rFonts w:ascii="Times New Roman" w:hAnsi="Times New Roman"/>
          <w:sz w:val="28"/>
          <w:szCs w:val="28"/>
        </w:rPr>
        <w:t xml:space="preserve"> (Простейшие)</w:t>
      </w:r>
      <w:r>
        <w:rPr>
          <w:rFonts w:ascii="Times New Roman" w:hAnsi="Times New Roman"/>
          <w:sz w:val="28"/>
          <w:szCs w:val="28"/>
        </w:rPr>
        <w:t xml:space="preserve">, </w:t>
      </w:r>
      <w:proofErr w:type="spellStart"/>
      <w:r w:rsidRPr="004B2D50">
        <w:rPr>
          <w:rFonts w:ascii="Times New Roman" w:hAnsi="Times New Roman"/>
          <w:sz w:val="28"/>
          <w:szCs w:val="28"/>
        </w:rPr>
        <w:t>Chromista</w:t>
      </w:r>
      <w:proofErr w:type="spellEnd"/>
      <w:r w:rsidRPr="004B2D50">
        <w:rPr>
          <w:rFonts w:ascii="Times New Roman" w:hAnsi="Times New Roman"/>
          <w:sz w:val="28"/>
          <w:szCs w:val="28"/>
        </w:rPr>
        <w:t xml:space="preserve"> (</w:t>
      </w:r>
      <w:proofErr w:type="spellStart"/>
      <w:r w:rsidRPr="004B2D50">
        <w:rPr>
          <w:rFonts w:ascii="Times New Roman" w:hAnsi="Times New Roman"/>
          <w:sz w:val="28"/>
          <w:szCs w:val="28"/>
        </w:rPr>
        <w:t>Хромисты</w:t>
      </w:r>
      <w:proofErr w:type="spellEnd"/>
      <w:r w:rsidRPr="004B2D50">
        <w:rPr>
          <w:rFonts w:ascii="Times New Roman" w:hAnsi="Times New Roman"/>
          <w:sz w:val="28"/>
          <w:szCs w:val="28"/>
        </w:rPr>
        <w:t>)</w:t>
      </w:r>
      <w:r>
        <w:rPr>
          <w:rFonts w:ascii="Times New Roman" w:hAnsi="Times New Roman"/>
          <w:sz w:val="28"/>
          <w:szCs w:val="28"/>
        </w:rPr>
        <w:t xml:space="preserve">, </w:t>
      </w:r>
      <w:proofErr w:type="spellStart"/>
      <w:r w:rsidRPr="004B2D50">
        <w:rPr>
          <w:rFonts w:ascii="Times New Roman" w:hAnsi="Times New Roman"/>
          <w:sz w:val="28"/>
          <w:szCs w:val="28"/>
        </w:rPr>
        <w:t>Plantae</w:t>
      </w:r>
      <w:proofErr w:type="spellEnd"/>
      <w:r w:rsidRPr="004B2D50">
        <w:rPr>
          <w:rFonts w:ascii="Times New Roman" w:hAnsi="Times New Roman"/>
          <w:sz w:val="28"/>
          <w:szCs w:val="28"/>
        </w:rPr>
        <w:t xml:space="preserve"> (Растения)</w:t>
      </w:r>
      <w:r>
        <w:rPr>
          <w:rFonts w:ascii="Times New Roman" w:hAnsi="Times New Roman"/>
          <w:sz w:val="28"/>
          <w:szCs w:val="28"/>
        </w:rPr>
        <w:t xml:space="preserve">, </w:t>
      </w:r>
      <w:proofErr w:type="spellStart"/>
      <w:r w:rsidRPr="004B2D50">
        <w:rPr>
          <w:rFonts w:ascii="Times New Roman" w:hAnsi="Times New Roman"/>
          <w:sz w:val="28"/>
          <w:szCs w:val="28"/>
        </w:rPr>
        <w:t>Fungi</w:t>
      </w:r>
      <w:proofErr w:type="spellEnd"/>
      <w:r w:rsidRPr="004B2D50">
        <w:rPr>
          <w:rFonts w:ascii="Times New Roman" w:hAnsi="Times New Roman"/>
          <w:sz w:val="28"/>
          <w:szCs w:val="28"/>
        </w:rPr>
        <w:t xml:space="preserve"> (Грибы)</w:t>
      </w:r>
      <w:r>
        <w:rPr>
          <w:rFonts w:ascii="Times New Roman" w:hAnsi="Times New Roman"/>
          <w:sz w:val="28"/>
          <w:szCs w:val="28"/>
        </w:rPr>
        <w:t xml:space="preserve">, </w:t>
      </w:r>
      <w:proofErr w:type="spellStart"/>
      <w:r w:rsidRPr="004B2D50">
        <w:rPr>
          <w:rFonts w:ascii="Times New Roman" w:hAnsi="Times New Roman"/>
          <w:sz w:val="28"/>
          <w:szCs w:val="28"/>
        </w:rPr>
        <w:t>Animalia</w:t>
      </w:r>
      <w:proofErr w:type="spellEnd"/>
      <w:r w:rsidRPr="004B2D50">
        <w:rPr>
          <w:rFonts w:ascii="Times New Roman" w:hAnsi="Times New Roman"/>
          <w:sz w:val="28"/>
          <w:szCs w:val="28"/>
        </w:rPr>
        <w:t xml:space="preserve"> (Животные)</w:t>
      </w:r>
      <w:r>
        <w:rPr>
          <w:rFonts w:ascii="Times New Roman" w:hAnsi="Times New Roman"/>
          <w:sz w:val="28"/>
          <w:szCs w:val="28"/>
        </w:rPr>
        <w:t>.</w:t>
      </w:r>
    </w:p>
    <w:p w14:paraId="36B08D38" w14:textId="77777777" w:rsidR="004B2D50" w:rsidRPr="004B2D50" w:rsidRDefault="004B2D50" w:rsidP="004B2D50">
      <w:pPr>
        <w:spacing w:line="360" w:lineRule="auto"/>
        <w:ind w:firstLine="708"/>
        <w:jc w:val="both"/>
        <w:rPr>
          <w:rFonts w:ascii="Times New Roman" w:hAnsi="Times New Roman"/>
          <w:sz w:val="28"/>
          <w:szCs w:val="28"/>
        </w:rPr>
      </w:pPr>
      <w:r w:rsidRPr="004B2D50">
        <w:rPr>
          <w:rFonts w:ascii="Times New Roman" w:hAnsi="Times New Roman"/>
          <w:sz w:val="28"/>
          <w:szCs w:val="28"/>
        </w:rPr>
        <w:t xml:space="preserve">В этой системе прокариоты объединялись в одно царство </w:t>
      </w:r>
      <w:proofErr w:type="spellStart"/>
      <w:r w:rsidRPr="004B2D50">
        <w:rPr>
          <w:rFonts w:ascii="Times New Roman" w:hAnsi="Times New Roman"/>
          <w:sz w:val="28"/>
          <w:szCs w:val="28"/>
        </w:rPr>
        <w:t>Bacteria</w:t>
      </w:r>
      <w:proofErr w:type="spellEnd"/>
      <w:r w:rsidRPr="004B2D50">
        <w:rPr>
          <w:rFonts w:ascii="Times New Roman" w:hAnsi="Times New Roman"/>
          <w:sz w:val="28"/>
          <w:szCs w:val="28"/>
        </w:rPr>
        <w:t xml:space="preserve">, а эукариоты делились на пять царств. </w:t>
      </w:r>
      <w:proofErr w:type="spellStart"/>
      <w:r w:rsidRPr="004B2D50">
        <w:rPr>
          <w:rFonts w:ascii="Times New Roman" w:hAnsi="Times New Roman"/>
          <w:sz w:val="28"/>
          <w:szCs w:val="28"/>
        </w:rPr>
        <w:t>Кавалье</w:t>
      </w:r>
      <w:proofErr w:type="spellEnd"/>
      <w:r w:rsidRPr="004B2D50">
        <w:rPr>
          <w:rFonts w:ascii="Times New Roman" w:hAnsi="Times New Roman"/>
          <w:sz w:val="28"/>
          <w:szCs w:val="28"/>
        </w:rPr>
        <w:t xml:space="preserve">-Смит также ввёл понятия </w:t>
      </w:r>
      <w:proofErr w:type="spellStart"/>
      <w:r w:rsidRPr="004B2D50">
        <w:rPr>
          <w:rFonts w:ascii="Times New Roman" w:hAnsi="Times New Roman"/>
          <w:sz w:val="28"/>
          <w:szCs w:val="28"/>
        </w:rPr>
        <w:t>Unikonta</w:t>
      </w:r>
      <w:proofErr w:type="spellEnd"/>
      <w:r w:rsidRPr="004B2D50">
        <w:rPr>
          <w:rFonts w:ascii="Times New Roman" w:hAnsi="Times New Roman"/>
          <w:sz w:val="28"/>
          <w:szCs w:val="28"/>
        </w:rPr>
        <w:t xml:space="preserve"> и </w:t>
      </w:r>
      <w:proofErr w:type="spellStart"/>
      <w:r w:rsidRPr="004B2D50">
        <w:rPr>
          <w:rFonts w:ascii="Times New Roman" w:hAnsi="Times New Roman"/>
          <w:sz w:val="28"/>
          <w:szCs w:val="28"/>
        </w:rPr>
        <w:t>Bikonta</w:t>
      </w:r>
      <w:proofErr w:type="spellEnd"/>
      <w:r w:rsidRPr="004B2D50">
        <w:rPr>
          <w:rFonts w:ascii="Times New Roman" w:hAnsi="Times New Roman"/>
          <w:sz w:val="28"/>
          <w:szCs w:val="28"/>
        </w:rPr>
        <w:t xml:space="preserve"> для разделения эукариот на две крупные группы:</w:t>
      </w:r>
    </w:p>
    <w:p w14:paraId="2E266F3E" w14:textId="77777777" w:rsidR="004B2D50" w:rsidRPr="004B2D50" w:rsidRDefault="004B2D50" w:rsidP="004B2D50">
      <w:pPr>
        <w:spacing w:line="360" w:lineRule="auto"/>
        <w:ind w:firstLine="708"/>
        <w:jc w:val="both"/>
        <w:rPr>
          <w:rFonts w:ascii="Times New Roman" w:hAnsi="Times New Roman"/>
          <w:sz w:val="28"/>
          <w:szCs w:val="28"/>
        </w:rPr>
      </w:pPr>
    </w:p>
    <w:p w14:paraId="13866575" w14:textId="77777777" w:rsidR="004B2D50" w:rsidRPr="004B2D50" w:rsidRDefault="004B2D50" w:rsidP="004B2D50">
      <w:pPr>
        <w:spacing w:line="360" w:lineRule="auto"/>
        <w:ind w:firstLine="708"/>
        <w:jc w:val="both"/>
        <w:rPr>
          <w:rFonts w:ascii="Times New Roman" w:hAnsi="Times New Roman"/>
          <w:sz w:val="28"/>
          <w:szCs w:val="28"/>
        </w:rPr>
      </w:pPr>
      <w:proofErr w:type="spellStart"/>
      <w:r w:rsidRPr="004B2D50">
        <w:rPr>
          <w:rFonts w:ascii="Times New Roman" w:hAnsi="Times New Roman"/>
          <w:sz w:val="28"/>
          <w:szCs w:val="28"/>
        </w:rPr>
        <w:t>Unikonta</w:t>
      </w:r>
      <w:proofErr w:type="spellEnd"/>
      <w:r w:rsidRPr="004B2D50">
        <w:rPr>
          <w:rFonts w:ascii="Times New Roman" w:hAnsi="Times New Roman"/>
          <w:sz w:val="28"/>
          <w:szCs w:val="28"/>
        </w:rPr>
        <w:t>: организмы с одной жгутиковой структурой, включая животных, грибы и некоторые простейшие.</w:t>
      </w:r>
    </w:p>
    <w:p w14:paraId="0593AC56" w14:textId="25EEFB5E" w:rsidR="00470C62" w:rsidRDefault="004B2D50" w:rsidP="004B2D50">
      <w:pPr>
        <w:spacing w:line="360" w:lineRule="auto"/>
        <w:ind w:firstLine="708"/>
        <w:jc w:val="both"/>
        <w:rPr>
          <w:rFonts w:ascii="Times New Roman" w:hAnsi="Times New Roman"/>
          <w:sz w:val="28"/>
          <w:szCs w:val="28"/>
        </w:rPr>
      </w:pPr>
      <w:proofErr w:type="spellStart"/>
      <w:r w:rsidRPr="004B2D50">
        <w:rPr>
          <w:rFonts w:ascii="Times New Roman" w:hAnsi="Times New Roman"/>
          <w:sz w:val="28"/>
          <w:szCs w:val="28"/>
        </w:rPr>
        <w:t>Bikonta</w:t>
      </w:r>
      <w:proofErr w:type="spellEnd"/>
      <w:r w:rsidRPr="004B2D50">
        <w:rPr>
          <w:rFonts w:ascii="Times New Roman" w:hAnsi="Times New Roman"/>
          <w:sz w:val="28"/>
          <w:szCs w:val="28"/>
        </w:rPr>
        <w:t xml:space="preserve">: организмы с двумя жгутиковыми структурами, включая растения, </w:t>
      </w:r>
      <w:proofErr w:type="spellStart"/>
      <w:r w:rsidRPr="004B2D50">
        <w:rPr>
          <w:rFonts w:ascii="Times New Roman" w:hAnsi="Times New Roman"/>
          <w:sz w:val="28"/>
          <w:szCs w:val="28"/>
        </w:rPr>
        <w:t>хромистов</w:t>
      </w:r>
      <w:proofErr w:type="spellEnd"/>
      <w:r w:rsidRPr="004B2D50">
        <w:rPr>
          <w:rFonts w:ascii="Times New Roman" w:hAnsi="Times New Roman"/>
          <w:sz w:val="28"/>
          <w:szCs w:val="28"/>
        </w:rPr>
        <w:t xml:space="preserve"> и другие простейшие.</w:t>
      </w:r>
    </w:p>
    <w:p w14:paraId="561BAB5F" w14:textId="30CE31DD" w:rsidR="001448A1" w:rsidRPr="001448A1" w:rsidRDefault="001448A1" w:rsidP="001448A1">
      <w:pPr>
        <w:spacing w:line="360" w:lineRule="auto"/>
        <w:ind w:firstLine="708"/>
        <w:jc w:val="both"/>
        <w:rPr>
          <w:rFonts w:ascii="Times New Roman" w:hAnsi="Times New Roman"/>
          <w:sz w:val="28"/>
          <w:szCs w:val="28"/>
        </w:rPr>
      </w:pPr>
      <w:r w:rsidRPr="001448A1">
        <w:rPr>
          <w:rFonts w:ascii="Times New Roman" w:hAnsi="Times New Roman"/>
          <w:sz w:val="28"/>
          <w:szCs w:val="28"/>
        </w:rPr>
        <w:t xml:space="preserve">В 2015 году </w:t>
      </w:r>
      <w:proofErr w:type="spellStart"/>
      <w:r w:rsidRPr="001448A1">
        <w:rPr>
          <w:rFonts w:ascii="Times New Roman" w:hAnsi="Times New Roman"/>
          <w:sz w:val="28"/>
          <w:szCs w:val="28"/>
        </w:rPr>
        <w:t>Кавалье</w:t>
      </w:r>
      <w:proofErr w:type="spellEnd"/>
      <w:r w:rsidRPr="001448A1">
        <w:rPr>
          <w:rFonts w:ascii="Times New Roman" w:hAnsi="Times New Roman"/>
          <w:sz w:val="28"/>
          <w:szCs w:val="28"/>
        </w:rPr>
        <w:t>-Смит совместно с коллегами предл</w:t>
      </w:r>
      <w:r>
        <w:rPr>
          <w:rFonts w:ascii="Times New Roman" w:hAnsi="Times New Roman"/>
          <w:sz w:val="28"/>
          <w:szCs w:val="28"/>
        </w:rPr>
        <w:t>агает</w:t>
      </w:r>
      <w:r w:rsidRPr="001448A1">
        <w:rPr>
          <w:rFonts w:ascii="Times New Roman" w:hAnsi="Times New Roman"/>
          <w:sz w:val="28"/>
          <w:szCs w:val="28"/>
        </w:rPr>
        <w:t xml:space="preserve"> обновлённую классификацию, разделив живые организмы на два </w:t>
      </w:r>
      <w:proofErr w:type="spellStart"/>
      <w:r w:rsidRPr="001448A1">
        <w:rPr>
          <w:rFonts w:ascii="Times New Roman" w:hAnsi="Times New Roman"/>
          <w:sz w:val="28"/>
          <w:szCs w:val="28"/>
        </w:rPr>
        <w:t>надцарства</w:t>
      </w:r>
      <w:proofErr w:type="spellEnd"/>
      <w:r w:rsidRPr="001448A1">
        <w:rPr>
          <w:rFonts w:ascii="Times New Roman" w:hAnsi="Times New Roman"/>
          <w:sz w:val="28"/>
          <w:szCs w:val="28"/>
        </w:rPr>
        <w:t xml:space="preserve"> и семь царств:</w:t>
      </w:r>
    </w:p>
    <w:p w14:paraId="6CF7B782" w14:textId="120D5F3E" w:rsidR="001448A1" w:rsidRPr="001448A1" w:rsidRDefault="001448A1" w:rsidP="00670E4F">
      <w:pPr>
        <w:spacing w:line="360" w:lineRule="auto"/>
        <w:ind w:firstLine="708"/>
        <w:jc w:val="both"/>
        <w:rPr>
          <w:rFonts w:ascii="Times New Roman" w:hAnsi="Times New Roman"/>
          <w:sz w:val="28"/>
          <w:szCs w:val="28"/>
        </w:rPr>
      </w:pPr>
      <w:proofErr w:type="spellStart"/>
      <w:r w:rsidRPr="001448A1">
        <w:rPr>
          <w:rFonts w:ascii="Times New Roman" w:hAnsi="Times New Roman"/>
          <w:sz w:val="28"/>
          <w:szCs w:val="28"/>
        </w:rPr>
        <w:t>Prokaryota</w:t>
      </w:r>
      <w:proofErr w:type="spellEnd"/>
      <w:r w:rsidRPr="001448A1">
        <w:rPr>
          <w:rFonts w:ascii="Times New Roman" w:hAnsi="Times New Roman"/>
          <w:sz w:val="28"/>
          <w:szCs w:val="28"/>
        </w:rPr>
        <w:t xml:space="preserve"> (Прокариоты)</w:t>
      </w:r>
      <w:r w:rsidR="00670E4F">
        <w:rPr>
          <w:rFonts w:ascii="Times New Roman" w:hAnsi="Times New Roman"/>
          <w:sz w:val="28"/>
          <w:szCs w:val="28"/>
        </w:rPr>
        <w:t xml:space="preserve">: </w:t>
      </w:r>
      <w:proofErr w:type="spellStart"/>
      <w:r w:rsidRPr="001448A1">
        <w:rPr>
          <w:rFonts w:ascii="Times New Roman" w:hAnsi="Times New Roman"/>
          <w:sz w:val="28"/>
          <w:szCs w:val="28"/>
        </w:rPr>
        <w:t>Bacteria</w:t>
      </w:r>
      <w:proofErr w:type="spellEnd"/>
      <w:r w:rsidRPr="001448A1">
        <w:rPr>
          <w:rFonts w:ascii="Times New Roman" w:hAnsi="Times New Roman"/>
          <w:sz w:val="28"/>
          <w:szCs w:val="28"/>
        </w:rPr>
        <w:t xml:space="preserve"> (Бактерии)</w:t>
      </w:r>
      <w:r w:rsidR="00670E4F">
        <w:rPr>
          <w:rFonts w:ascii="Times New Roman" w:hAnsi="Times New Roman"/>
          <w:sz w:val="28"/>
          <w:szCs w:val="28"/>
        </w:rPr>
        <w:t xml:space="preserve">, </w:t>
      </w:r>
      <w:proofErr w:type="spellStart"/>
      <w:r w:rsidRPr="001448A1">
        <w:rPr>
          <w:rFonts w:ascii="Times New Roman" w:hAnsi="Times New Roman"/>
          <w:sz w:val="28"/>
          <w:szCs w:val="28"/>
        </w:rPr>
        <w:t>Archaea</w:t>
      </w:r>
      <w:proofErr w:type="spellEnd"/>
      <w:r w:rsidRPr="001448A1">
        <w:rPr>
          <w:rFonts w:ascii="Times New Roman" w:hAnsi="Times New Roman"/>
          <w:sz w:val="28"/>
          <w:szCs w:val="28"/>
        </w:rPr>
        <w:t xml:space="preserve"> (Археи)</w:t>
      </w:r>
      <w:r w:rsidR="00670E4F">
        <w:rPr>
          <w:rFonts w:ascii="Times New Roman" w:hAnsi="Times New Roman"/>
          <w:sz w:val="28"/>
          <w:szCs w:val="28"/>
        </w:rPr>
        <w:t>;</w:t>
      </w:r>
    </w:p>
    <w:p w14:paraId="7BF0402C" w14:textId="72BE81C5" w:rsidR="001448A1" w:rsidRPr="001448A1" w:rsidRDefault="001448A1" w:rsidP="00670E4F">
      <w:pPr>
        <w:spacing w:line="360" w:lineRule="auto"/>
        <w:ind w:firstLine="708"/>
        <w:jc w:val="both"/>
        <w:rPr>
          <w:rFonts w:ascii="Times New Roman" w:hAnsi="Times New Roman"/>
          <w:sz w:val="28"/>
          <w:szCs w:val="28"/>
        </w:rPr>
      </w:pPr>
      <w:proofErr w:type="spellStart"/>
      <w:r w:rsidRPr="001448A1">
        <w:rPr>
          <w:rFonts w:ascii="Times New Roman" w:hAnsi="Times New Roman"/>
          <w:sz w:val="28"/>
          <w:szCs w:val="28"/>
        </w:rPr>
        <w:t>Eukaryota</w:t>
      </w:r>
      <w:proofErr w:type="spellEnd"/>
      <w:r w:rsidRPr="001448A1">
        <w:rPr>
          <w:rFonts w:ascii="Times New Roman" w:hAnsi="Times New Roman"/>
          <w:sz w:val="28"/>
          <w:szCs w:val="28"/>
        </w:rPr>
        <w:t xml:space="preserve"> (Эукариоты)</w:t>
      </w:r>
      <w:r w:rsidR="00670E4F">
        <w:rPr>
          <w:rFonts w:ascii="Times New Roman" w:hAnsi="Times New Roman"/>
          <w:sz w:val="28"/>
          <w:szCs w:val="28"/>
        </w:rPr>
        <w:t xml:space="preserve">: </w:t>
      </w:r>
      <w:proofErr w:type="spellStart"/>
      <w:r w:rsidRPr="001448A1">
        <w:rPr>
          <w:rFonts w:ascii="Times New Roman" w:hAnsi="Times New Roman"/>
          <w:sz w:val="28"/>
          <w:szCs w:val="28"/>
        </w:rPr>
        <w:t>Protozoa</w:t>
      </w:r>
      <w:proofErr w:type="spellEnd"/>
      <w:r w:rsidRPr="001448A1">
        <w:rPr>
          <w:rFonts w:ascii="Times New Roman" w:hAnsi="Times New Roman"/>
          <w:sz w:val="28"/>
          <w:szCs w:val="28"/>
        </w:rPr>
        <w:t xml:space="preserve"> (Простейшие)</w:t>
      </w:r>
      <w:r w:rsidR="00670E4F">
        <w:rPr>
          <w:rFonts w:ascii="Times New Roman" w:hAnsi="Times New Roman"/>
          <w:sz w:val="28"/>
          <w:szCs w:val="28"/>
        </w:rPr>
        <w:t xml:space="preserve">, </w:t>
      </w:r>
      <w:proofErr w:type="spellStart"/>
      <w:r w:rsidRPr="001448A1">
        <w:rPr>
          <w:rFonts w:ascii="Times New Roman" w:hAnsi="Times New Roman"/>
          <w:sz w:val="28"/>
          <w:szCs w:val="28"/>
        </w:rPr>
        <w:t>Chromista</w:t>
      </w:r>
      <w:proofErr w:type="spellEnd"/>
      <w:r w:rsidRPr="001448A1">
        <w:rPr>
          <w:rFonts w:ascii="Times New Roman" w:hAnsi="Times New Roman"/>
          <w:sz w:val="28"/>
          <w:szCs w:val="28"/>
        </w:rPr>
        <w:t xml:space="preserve"> (</w:t>
      </w:r>
      <w:proofErr w:type="spellStart"/>
      <w:r w:rsidRPr="001448A1">
        <w:rPr>
          <w:rFonts w:ascii="Times New Roman" w:hAnsi="Times New Roman"/>
          <w:sz w:val="28"/>
          <w:szCs w:val="28"/>
        </w:rPr>
        <w:t>Хромисты</w:t>
      </w:r>
      <w:proofErr w:type="spellEnd"/>
      <w:r w:rsidRPr="001448A1">
        <w:rPr>
          <w:rFonts w:ascii="Times New Roman" w:hAnsi="Times New Roman"/>
          <w:sz w:val="28"/>
          <w:szCs w:val="28"/>
        </w:rPr>
        <w:t>)</w:t>
      </w:r>
      <w:r w:rsidR="00670E4F">
        <w:rPr>
          <w:rFonts w:ascii="Times New Roman" w:hAnsi="Times New Roman"/>
          <w:sz w:val="28"/>
          <w:szCs w:val="28"/>
        </w:rPr>
        <w:t xml:space="preserve">, </w:t>
      </w:r>
      <w:proofErr w:type="spellStart"/>
      <w:r w:rsidRPr="001448A1">
        <w:rPr>
          <w:rFonts w:ascii="Times New Roman" w:hAnsi="Times New Roman"/>
          <w:sz w:val="28"/>
          <w:szCs w:val="28"/>
        </w:rPr>
        <w:t>Plantae</w:t>
      </w:r>
      <w:proofErr w:type="spellEnd"/>
      <w:r w:rsidRPr="001448A1">
        <w:rPr>
          <w:rFonts w:ascii="Times New Roman" w:hAnsi="Times New Roman"/>
          <w:sz w:val="28"/>
          <w:szCs w:val="28"/>
        </w:rPr>
        <w:t xml:space="preserve"> (Растения)</w:t>
      </w:r>
      <w:r w:rsidR="00670E4F">
        <w:rPr>
          <w:rFonts w:ascii="Times New Roman" w:hAnsi="Times New Roman"/>
          <w:sz w:val="28"/>
          <w:szCs w:val="28"/>
        </w:rPr>
        <w:t xml:space="preserve">, </w:t>
      </w:r>
      <w:proofErr w:type="spellStart"/>
      <w:r w:rsidRPr="001448A1">
        <w:rPr>
          <w:rFonts w:ascii="Times New Roman" w:hAnsi="Times New Roman"/>
          <w:sz w:val="28"/>
          <w:szCs w:val="28"/>
        </w:rPr>
        <w:t>Fungi</w:t>
      </w:r>
      <w:proofErr w:type="spellEnd"/>
      <w:r w:rsidRPr="001448A1">
        <w:rPr>
          <w:rFonts w:ascii="Times New Roman" w:hAnsi="Times New Roman"/>
          <w:sz w:val="28"/>
          <w:szCs w:val="28"/>
        </w:rPr>
        <w:t xml:space="preserve"> (Грибы)</w:t>
      </w:r>
      <w:r w:rsidR="00670E4F">
        <w:rPr>
          <w:rFonts w:ascii="Times New Roman" w:hAnsi="Times New Roman"/>
          <w:sz w:val="28"/>
          <w:szCs w:val="28"/>
        </w:rPr>
        <w:t xml:space="preserve">, </w:t>
      </w:r>
      <w:proofErr w:type="spellStart"/>
      <w:r w:rsidRPr="001448A1">
        <w:rPr>
          <w:rFonts w:ascii="Times New Roman" w:hAnsi="Times New Roman"/>
          <w:sz w:val="28"/>
          <w:szCs w:val="28"/>
        </w:rPr>
        <w:t>Animalia</w:t>
      </w:r>
      <w:proofErr w:type="spellEnd"/>
      <w:r w:rsidRPr="001448A1">
        <w:rPr>
          <w:rFonts w:ascii="Times New Roman" w:hAnsi="Times New Roman"/>
          <w:sz w:val="28"/>
          <w:szCs w:val="28"/>
        </w:rPr>
        <w:t xml:space="preserve"> (Животные)</w:t>
      </w:r>
      <w:r w:rsidR="00670E4F">
        <w:rPr>
          <w:rFonts w:ascii="Times New Roman" w:hAnsi="Times New Roman"/>
          <w:sz w:val="28"/>
          <w:szCs w:val="28"/>
        </w:rPr>
        <w:t>.</w:t>
      </w:r>
    </w:p>
    <w:p w14:paraId="7FC1502D" w14:textId="79D68616" w:rsidR="004B2D50" w:rsidRDefault="001448A1" w:rsidP="00CF346B">
      <w:pPr>
        <w:spacing w:line="360" w:lineRule="auto"/>
        <w:ind w:firstLine="708"/>
        <w:jc w:val="both"/>
        <w:rPr>
          <w:rFonts w:ascii="Times New Roman" w:hAnsi="Times New Roman"/>
          <w:sz w:val="28"/>
          <w:szCs w:val="28"/>
        </w:rPr>
      </w:pPr>
      <w:r w:rsidRPr="001448A1">
        <w:rPr>
          <w:rFonts w:ascii="Times New Roman" w:hAnsi="Times New Roman"/>
          <w:sz w:val="28"/>
          <w:szCs w:val="28"/>
        </w:rPr>
        <w:t>Эта система отражала современные представления о филогенетических связях, основанных на молекулярных данных, и учитывала различия между прокариотами и эукариотами.</w:t>
      </w:r>
    </w:p>
    <w:p w14:paraId="6E0B286C" w14:textId="14AC8314" w:rsidR="00581F72" w:rsidRPr="00581F72" w:rsidRDefault="00A334E8" w:rsidP="00C33F5A">
      <w:pPr>
        <w:spacing w:line="360" w:lineRule="auto"/>
        <w:ind w:firstLine="708"/>
        <w:jc w:val="both"/>
        <w:rPr>
          <w:rFonts w:ascii="Times New Roman" w:hAnsi="Times New Roman"/>
          <w:sz w:val="28"/>
          <w:szCs w:val="28"/>
        </w:rPr>
      </w:pPr>
      <w:r>
        <w:rPr>
          <w:rFonts w:ascii="Times New Roman" w:hAnsi="Times New Roman"/>
          <w:sz w:val="28"/>
          <w:szCs w:val="28"/>
        </w:rPr>
        <w:t xml:space="preserve">Однако, </w:t>
      </w:r>
      <w:r w:rsidR="00890878">
        <w:rPr>
          <w:rFonts w:ascii="Times New Roman" w:hAnsi="Times New Roman"/>
          <w:sz w:val="28"/>
          <w:szCs w:val="28"/>
        </w:rPr>
        <w:t xml:space="preserve">со временем </w:t>
      </w:r>
      <w:r>
        <w:rPr>
          <w:rFonts w:ascii="Times New Roman" w:hAnsi="Times New Roman"/>
          <w:sz w:val="28"/>
          <w:szCs w:val="28"/>
        </w:rPr>
        <w:t xml:space="preserve">все </w:t>
      </w:r>
      <w:r w:rsidR="00FA0255">
        <w:rPr>
          <w:rFonts w:ascii="Times New Roman" w:hAnsi="Times New Roman"/>
          <w:sz w:val="28"/>
          <w:szCs w:val="28"/>
        </w:rPr>
        <w:t>очевиднее возникает факт</w:t>
      </w:r>
      <w:r>
        <w:rPr>
          <w:rFonts w:ascii="Times New Roman" w:hAnsi="Times New Roman"/>
          <w:sz w:val="28"/>
          <w:szCs w:val="28"/>
        </w:rPr>
        <w:t>, что</w:t>
      </w:r>
      <w:r w:rsidR="00890878">
        <w:rPr>
          <w:rFonts w:ascii="Times New Roman" w:hAnsi="Times New Roman"/>
          <w:sz w:val="28"/>
          <w:szCs w:val="28"/>
        </w:rPr>
        <w:t xml:space="preserve"> опираться на старые понятия таксонов</w:t>
      </w:r>
      <w:r w:rsidR="00A47823">
        <w:rPr>
          <w:rFonts w:ascii="Times New Roman" w:hAnsi="Times New Roman"/>
          <w:sz w:val="28"/>
          <w:szCs w:val="28"/>
        </w:rPr>
        <w:t>, такие как Царства</w:t>
      </w:r>
      <w:r w:rsidR="00FA0255">
        <w:rPr>
          <w:rFonts w:ascii="Times New Roman" w:hAnsi="Times New Roman"/>
          <w:sz w:val="28"/>
          <w:szCs w:val="28"/>
        </w:rPr>
        <w:t>, становится просто неудобно</w:t>
      </w:r>
      <w:r w:rsidR="00B90BF7">
        <w:rPr>
          <w:rFonts w:ascii="Times New Roman" w:hAnsi="Times New Roman"/>
          <w:sz w:val="28"/>
          <w:szCs w:val="28"/>
        </w:rPr>
        <w:t xml:space="preserve">. </w:t>
      </w:r>
      <w:r w:rsidR="00E253D4">
        <w:rPr>
          <w:rFonts w:ascii="Times New Roman" w:hAnsi="Times New Roman"/>
          <w:sz w:val="28"/>
          <w:szCs w:val="28"/>
        </w:rPr>
        <w:t>Некоторые новые таксоны после разделения старых</w:t>
      </w:r>
      <w:r w:rsidR="00C819AA">
        <w:rPr>
          <w:rFonts w:ascii="Times New Roman" w:hAnsi="Times New Roman"/>
          <w:sz w:val="28"/>
          <w:szCs w:val="28"/>
        </w:rPr>
        <w:t xml:space="preserve"> занимали ранг того же уровня, из-за чего количество Царств неуклонно росло.</w:t>
      </w:r>
      <w:r w:rsidR="002D387B">
        <w:rPr>
          <w:rFonts w:ascii="Times New Roman" w:hAnsi="Times New Roman"/>
          <w:sz w:val="28"/>
          <w:szCs w:val="28"/>
        </w:rPr>
        <w:t xml:space="preserve"> Более того, зачастую становилось неясно, в какой ранг поместить ту или иную группу.</w:t>
      </w:r>
      <w:r w:rsidR="009E147C">
        <w:rPr>
          <w:rFonts w:ascii="Times New Roman" w:hAnsi="Times New Roman"/>
          <w:sz w:val="28"/>
          <w:szCs w:val="28"/>
        </w:rPr>
        <w:t xml:space="preserve"> По этой причине современная систематика все чаще обращается к понятию «групп», и «супергрупп». Иногда они ещё называются «клады».</w:t>
      </w:r>
      <w:r w:rsidR="00ED7A20">
        <w:rPr>
          <w:rFonts w:ascii="Times New Roman" w:hAnsi="Times New Roman"/>
          <w:sz w:val="28"/>
          <w:szCs w:val="28"/>
        </w:rPr>
        <w:t xml:space="preserve"> Понятие группы не строго привязано к </w:t>
      </w:r>
      <w:r w:rsidR="00FE2A92">
        <w:rPr>
          <w:rFonts w:ascii="Times New Roman" w:hAnsi="Times New Roman"/>
          <w:sz w:val="28"/>
          <w:szCs w:val="28"/>
        </w:rPr>
        <w:t>рангам и может располагаться в любом месте филогенетического древа. Так, по современным представлениям, Рыбы явл</w:t>
      </w:r>
      <w:r w:rsidR="00B717F3">
        <w:rPr>
          <w:rFonts w:ascii="Times New Roman" w:hAnsi="Times New Roman"/>
          <w:sz w:val="28"/>
          <w:szCs w:val="28"/>
        </w:rPr>
        <w:t>яются группой, а Хрящевые и Костные рыбы входят в неё на правах типов.</w:t>
      </w:r>
      <w:r w:rsidR="00165BB8">
        <w:rPr>
          <w:rFonts w:ascii="Times New Roman" w:hAnsi="Times New Roman"/>
          <w:sz w:val="28"/>
          <w:szCs w:val="28"/>
        </w:rPr>
        <w:br/>
        <w:t xml:space="preserve">Также группой будут являться </w:t>
      </w:r>
      <w:proofErr w:type="spellStart"/>
      <w:r w:rsidR="00165BB8">
        <w:rPr>
          <w:rFonts w:ascii="Times New Roman" w:hAnsi="Times New Roman"/>
          <w:sz w:val="28"/>
          <w:szCs w:val="28"/>
        </w:rPr>
        <w:t>Архепластиды</w:t>
      </w:r>
      <w:proofErr w:type="spellEnd"/>
      <w:r w:rsidR="004279F1">
        <w:rPr>
          <w:rFonts w:ascii="Times New Roman" w:hAnsi="Times New Roman"/>
          <w:sz w:val="28"/>
          <w:szCs w:val="28"/>
        </w:rPr>
        <w:t xml:space="preserve">, несмотря на то, что по </w:t>
      </w:r>
      <w:r w:rsidR="004279F1">
        <w:rPr>
          <w:rFonts w:ascii="Times New Roman" w:hAnsi="Times New Roman"/>
          <w:sz w:val="28"/>
          <w:szCs w:val="28"/>
        </w:rPr>
        <w:lastRenderedPageBreak/>
        <w:t xml:space="preserve">масштабам они не совместимы с группой Рыбы, так как в </w:t>
      </w:r>
      <w:proofErr w:type="spellStart"/>
      <w:r w:rsidR="004279F1">
        <w:rPr>
          <w:rFonts w:ascii="Times New Roman" w:hAnsi="Times New Roman"/>
          <w:sz w:val="28"/>
          <w:szCs w:val="28"/>
        </w:rPr>
        <w:t>Архепластиды</w:t>
      </w:r>
      <w:proofErr w:type="spellEnd"/>
      <w:r w:rsidR="004279F1">
        <w:rPr>
          <w:rFonts w:ascii="Times New Roman" w:hAnsi="Times New Roman"/>
          <w:sz w:val="28"/>
          <w:szCs w:val="28"/>
        </w:rPr>
        <w:t xml:space="preserve"> вход</w:t>
      </w:r>
      <w:r w:rsidR="00ED17FB">
        <w:rPr>
          <w:rFonts w:ascii="Times New Roman" w:hAnsi="Times New Roman"/>
          <w:sz w:val="28"/>
          <w:szCs w:val="28"/>
        </w:rPr>
        <w:t xml:space="preserve">ит целое Царство Растений, </w:t>
      </w:r>
      <w:r w:rsidR="00C33F5A">
        <w:rPr>
          <w:rFonts w:ascii="Times New Roman" w:hAnsi="Times New Roman"/>
          <w:sz w:val="28"/>
          <w:szCs w:val="28"/>
        </w:rPr>
        <w:t xml:space="preserve">вместе </w:t>
      </w:r>
      <w:r w:rsidR="00ED17FB">
        <w:rPr>
          <w:rFonts w:ascii="Times New Roman" w:hAnsi="Times New Roman"/>
          <w:sz w:val="28"/>
          <w:szCs w:val="28"/>
        </w:rPr>
        <w:t>с рядом других водорослей.</w:t>
      </w:r>
    </w:p>
    <w:p w14:paraId="2F1997DD" w14:textId="3046AEE5" w:rsidR="006716E9" w:rsidRDefault="00581F72" w:rsidP="00303AD4">
      <w:pPr>
        <w:spacing w:line="360" w:lineRule="auto"/>
        <w:ind w:firstLine="708"/>
        <w:jc w:val="both"/>
        <w:rPr>
          <w:rFonts w:ascii="Times New Roman" w:hAnsi="Times New Roman"/>
          <w:sz w:val="28"/>
          <w:szCs w:val="28"/>
        </w:rPr>
      </w:pPr>
      <w:r w:rsidRPr="00581F72">
        <w:rPr>
          <w:rFonts w:ascii="Times New Roman" w:hAnsi="Times New Roman"/>
          <w:sz w:val="28"/>
          <w:szCs w:val="28"/>
        </w:rPr>
        <w:t xml:space="preserve">В последние годы швейцарский учёный Фабиан Бурки и его коллеги провели обширные исследования филогении эукариот, используя данные </w:t>
      </w:r>
      <w:proofErr w:type="spellStart"/>
      <w:r w:rsidRPr="00581F72">
        <w:rPr>
          <w:rFonts w:ascii="Times New Roman" w:hAnsi="Times New Roman"/>
          <w:sz w:val="28"/>
          <w:szCs w:val="28"/>
        </w:rPr>
        <w:t>полногеномного</w:t>
      </w:r>
      <w:proofErr w:type="spellEnd"/>
      <w:r w:rsidRPr="00581F72">
        <w:rPr>
          <w:rFonts w:ascii="Times New Roman" w:hAnsi="Times New Roman"/>
          <w:sz w:val="28"/>
          <w:szCs w:val="28"/>
        </w:rPr>
        <w:t xml:space="preserve"> секвенирования и сравнительного анализа РНК.</w:t>
      </w:r>
      <w:r w:rsidR="008A3084">
        <w:rPr>
          <w:rFonts w:ascii="Times New Roman" w:hAnsi="Times New Roman"/>
          <w:sz w:val="28"/>
          <w:szCs w:val="28"/>
        </w:rPr>
        <w:t xml:space="preserve"> </w:t>
      </w:r>
      <w:r w:rsidR="008A3084" w:rsidRPr="008A3084">
        <w:rPr>
          <w:rFonts w:ascii="Times New Roman" w:hAnsi="Times New Roman"/>
          <w:sz w:val="28"/>
          <w:szCs w:val="28"/>
        </w:rPr>
        <w:t>Его исследования привели к пересмотру традиционных классификаций и предложению новых супергрупп, отражающих эволюционные отношения между различными линиями эукариот</w:t>
      </w:r>
      <w:r w:rsidR="008A3084">
        <w:rPr>
          <w:rFonts w:ascii="Times New Roman" w:hAnsi="Times New Roman"/>
          <w:sz w:val="28"/>
          <w:szCs w:val="28"/>
        </w:rPr>
        <w:t>.</w:t>
      </w:r>
    </w:p>
    <w:p w14:paraId="7B0F91E0" w14:textId="77953F46" w:rsidR="000A6E25" w:rsidRPr="000A6E25" w:rsidRDefault="000A6E25" w:rsidP="000A6E25">
      <w:pPr>
        <w:spacing w:line="360" w:lineRule="auto"/>
        <w:ind w:firstLine="708"/>
        <w:jc w:val="both"/>
        <w:rPr>
          <w:rFonts w:ascii="Times New Roman" w:hAnsi="Times New Roman"/>
          <w:sz w:val="28"/>
          <w:szCs w:val="28"/>
        </w:rPr>
      </w:pPr>
      <w:r w:rsidRPr="000A6E25">
        <w:rPr>
          <w:rFonts w:ascii="Times New Roman" w:hAnsi="Times New Roman"/>
          <w:sz w:val="28"/>
          <w:szCs w:val="28"/>
        </w:rPr>
        <w:t>В своих работах Бурки выделил несколько крупных супергрупп эукариот, каждая из которых объединяет организмы с общими эволюционными корнями:</w:t>
      </w:r>
    </w:p>
    <w:p w14:paraId="31803E03" w14:textId="75E11ABC" w:rsidR="000A6E25" w:rsidRPr="000A6E25" w:rsidRDefault="000A6E25" w:rsidP="000A6E25">
      <w:pPr>
        <w:spacing w:line="360" w:lineRule="auto"/>
        <w:ind w:firstLine="708"/>
        <w:jc w:val="both"/>
        <w:rPr>
          <w:rFonts w:ascii="Times New Roman" w:hAnsi="Times New Roman"/>
          <w:sz w:val="28"/>
          <w:szCs w:val="28"/>
        </w:rPr>
      </w:pPr>
      <w:proofErr w:type="spellStart"/>
      <w:r w:rsidRPr="000A6E25">
        <w:rPr>
          <w:rFonts w:ascii="Times New Roman" w:hAnsi="Times New Roman"/>
          <w:b/>
          <w:bCs/>
          <w:sz w:val="28"/>
          <w:szCs w:val="28"/>
        </w:rPr>
        <w:t>Archaeplastida</w:t>
      </w:r>
      <w:proofErr w:type="spellEnd"/>
      <w:r w:rsidRPr="000A6E25">
        <w:rPr>
          <w:rFonts w:ascii="Times New Roman" w:hAnsi="Times New Roman"/>
          <w:sz w:val="28"/>
          <w:szCs w:val="28"/>
        </w:rPr>
        <w:t xml:space="preserve">: В эту группу входят организмы, обладающие первичными хлоропластами, возникшими в результате прямого </w:t>
      </w:r>
      <w:proofErr w:type="spellStart"/>
      <w:r w:rsidRPr="000A6E25">
        <w:rPr>
          <w:rFonts w:ascii="Times New Roman" w:hAnsi="Times New Roman"/>
          <w:sz w:val="28"/>
          <w:szCs w:val="28"/>
        </w:rPr>
        <w:t>эндосимбиоза</w:t>
      </w:r>
      <w:proofErr w:type="spellEnd"/>
      <w:r w:rsidRPr="000A6E25">
        <w:rPr>
          <w:rFonts w:ascii="Times New Roman" w:hAnsi="Times New Roman"/>
          <w:sz w:val="28"/>
          <w:szCs w:val="28"/>
        </w:rPr>
        <w:t xml:space="preserve"> с </w:t>
      </w:r>
      <w:proofErr w:type="spellStart"/>
      <w:r w:rsidRPr="000A6E25">
        <w:rPr>
          <w:rFonts w:ascii="Times New Roman" w:hAnsi="Times New Roman"/>
          <w:sz w:val="28"/>
          <w:szCs w:val="28"/>
        </w:rPr>
        <w:t>цианобактериями</w:t>
      </w:r>
      <w:proofErr w:type="spellEnd"/>
      <w:r w:rsidRPr="000A6E25">
        <w:rPr>
          <w:rFonts w:ascii="Times New Roman" w:hAnsi="Times New Roman"/>
          <w:sz w:val="28"/>
          <w:szCs w:val="28"/>
        </w:rPr>
        <w:t xml:space="preserve">. К </w:t>
      </w:r>
      <w:proofErr w:type="spellStart"/>
      <w:r w:rsidRPr="000A6E25">
        <w:rPr>
          <w:rFonts w:ascii="Times New Roman" w:hAnsi="Times New Roman"/>
          <w:sz w:val="28"/>
          <w:szCs w:val="28"/>
        </w:rPr>
        <w:t>Archaeplastida</w:t>
      </w:r>
      <w:proofErr w:type="spellEnd"/>
      <w:r w:rsidRPr="000A6E25">
        <w:rPr>
          <w:rFonts w:ascii="Times New Roman" w:hAnsi="Times New Roman"/>
          <w:sz w:val="28"/>
          <w:szCs w:val="28"/>
        </w:rPr>
        <w:t xml:space="preserve"> относятся зелёные водоросли, красные водоросли и наземные растения.</w:t>
      </w:r>
    </w:p>
    <w:p w14:paraId="356AAA25" w14:textId="6AA9A2D2" w:rsidR="000A6E25" w:rsidRPr="000A6E25" w:rsidRDefault="000A6E25" w:rsidP="000A6E25">
      <w:pPr>
        <w:spacing w:line="360" w:lineRule="auto"/>
        <w:ind w:firstLine="708"/>
        <w:jc w:val="both"/>
        <w:rPr>
          <w:rFonts w:ascii="Times New Roman" w:hAnsi="Times New Roman"/>
          <w:sz w:val="28"/>
          <w:szCs w:val="28"/>
        </w:rPr>
      </w:pPr>
      <w:r w:rsidRPr="000A6E25">
        <w:rPr>
          <w:rFonts w:ascii="Times New Roman" w:hAnsi="Times New Roman"/>
          <w:b/>
          <w:bCs/>
          <w:sz w:val="28"/>
          <w:szCs w:val="28"/>
        </w:rPr>
        <w:t>SAR</w:t>
      </w:r>
      <w:r w:rsidRPr="000A6E25">
        <w:rPr>
          <w:rFonts w:ascii="Times New Roman" w:hAnsi="Times New Roman"/>
          <w:sz w:val="28"/>
          <w:szCs w:val="28"/>
        </w:rPr>
        <w:t xml:space="preserve">: Название этой супергруппы образовано от первых букв трёх подгрупп: </w:t>
      </w:r>
      <w:proofErr w:type="spellStart"/>
      <w:r w:rsidRPr="000A6E25">
        <w:rPr>
          <w:rFonts w:ascii="Times New Roman" w:hAnsi="Times New Roman"/>
          <w:sz w:val="28"/>
          <w:szCs w:val="28"/>
        </w:rPr>
        <w:t>Stramenopiles</w:t>
      </w:r>
      <w:proofErr w:type="spellEnd"/>
      <w:r w:rsidRPr="000A6E25">
        <w:rPr>
          <w:rFonts w:ascii="Times New Roman" w:hAnsi="Times New Roman"/>
          <w:sz w:val="28"/>
          <w:szCs w:val="28"/>
        </w:rPr>
        <w:t xml:space="preserve">, </w:t>
      </w:r>
      <w:proofErr w:type="spellStart"/>
      <w:r w:rsidRPr="000A6E25">
        <w:rPr>
          <w:rFonts w:ascii="Times New Roman" w:hAnsi="Times New Roman"/>
          <w:sz w:val="28"/>
          <w:szCs w:val="28"/>
        </w:rPr>
        <w:t>Alveolata</w:t>
      </w:r>
      <w:proofErr w:type="spellEnd"/>
      <w:r w:rsidRPr="000A6E25">
        <w:rPr>
          <w:rFonts w:ascii="Times New Roman" w:hAnsi="Times New Roman"/>
          <w:sz w:val="28"/>
          <w:szCs w:val="28"/>
        </w:rPr>
        <w:t xml:space="preserve"> и </w:t>
      </w:r>
      <w:proofErr w:type="spellStart"/>
      <w:r w:rsidRPr="000A6E25">
        <w:rPr>
          <w:rFonts w:ascii="Times New Roman" w:hAnsi="Times New Roman"/>
          <w:sz w:val="28"/>
          <w:szCs w:val="28"/>
        </w:rPr>
        <w:t>Rhizaria</w:t>
      </w:r>
      <w:proofErr w:type="spellEnd"/>
      <w:r w:rsidRPr="000A6E25">
        <w:rPr>
          <w:rFonts w:ascii="Times New Roman" w:hAnsi="Times New Roman"/>
          <w:sz w:val="28"/>
          <w:szCs w:val="28"/>
        </w:rPr>
        <w:t>.</w:t>
      </w:r>
    </w:p>
    <w:p w14:paraId="4CAB3090" w14:textId="6CA26BC1" w:rsidR="000A6E25" w:rsidRPr="000A6E25" w:rsidRDefault="000A6E25" w:rsidP="00BC08B6">
      <w:pPr>
        <w:spacing w:line="360" w:lineRule="auto"/>
        <w:ind w:firstLine="708"/>
        <w:jc w:val="both"/>
        <w:rPr>
          <w:rFonts w:ascii="Times New Roman" w:hAnsi="Times New Roman"/>
          <w:sz w:val="28"/>
          <w:szCs w:val="28"/>
        </w:rPr>
      </w:pPr>
      <w:proofErr w:type="spellStart"/>
      <w:r w:rsidRPr="000A6E25">
        <w:rPr>
          <w:rFonts w:ascii="Times New Roman" w:hAnsi="Times New Roman"/>
          <w:sz w:val="28"/>
          <w:szCs w:val="28"/>
        </w:rPr>
        <w:t>Stramenopiles</w:t>
      </w:r>
      <w:proofErr w:type="spellEnd"/>
      <w:r w:rsidRPr="000A6E25">
        <w:rPr>
          <w:rFonts w:ascii="Times New Roman" w:hAnsi="Times New Roman"/>
          <w:sz w:val="28"/>
          <w:szCs w:val="28"/>
        </w:rPr>
        <w:t xml:space="preserve">: </w:t>
      </w:r>
      <w:r w:rsidR="00BC08B6">
        <w:rPr>
          <w:rFonts w:ascii="Times New Roman" w:hAnsi="Times New Roman"/>
          <w:sz w:val="28"/>
          <w:szCs w:val="28"/>
        </w:rPr>
        <w:t>в</w:t>
      </w:r>
      <w:r w:rsidRPr="000A6E25">
        <w:rPr>
          <w:rFonts w:ascii="Times New Roman" w:hAnsi="Times New Roman"/>
          <w:sz w:val="28"/>
          <w:szCs w:val="28"/>
        </w:rPr>
        <w:t>ключают диатомовые водоросли, бурые водоросли и оомицеты</w:t>
      </w:r>
      <w:r w:rsidR="00BC08B6">
        <w:rPr>
          <w:rFonts w:ascii="Times New Roman" w:hAnsi="Times New Roman"/>
          <w:sz w:val="28"/>
          <w:szCs w:val="28"/>
        </w:rPr>
        <w:t xml:space="preserve">; </w:t>
      </w:r>
      <w:proofErr w:type="spellStart"/>
      <w:r w:rsidRPr="000A6E25">
        <w:rPr>
          <w:rFonts w:ascii="Times New Roman" w:hAnsi="Times New Roman"/>
          <w:sz w:val="28"/>
          <w:szCs w:val="28"/>
        </w:rPr>
        <w:t>Alveolata</w:t>
      </w:r>
      <w:proofErr w:type="spellEnd"/>
      <w:r w:rsidRPr="000A6E25">
        <w:rPr>
          <w:rFonts w:ascii="Times New Roman" w:hAnsi="Times New Roman"/>
          <w:sz w:val="28"/>
          <w:szCs w:val="28"/>
        </w:rPr>
        <w:t xml:space="preserve">: </w:t>
      </w:r>
      <w:r w:rsidR="00BC08B6">
        <w:rPr>
          <w:rFonts w:ascii="Times New Roman" w:hAnsi="Times New Roman"/>
          <w:sz w:val="28"/>
          <w:szCs w:val="28"/>
        </w:rPr>
        <w:t>с</w:t>
      </w:r>
      <w:r w:rsidRPr="000A6E25">
        <w:rPr>
          <w:rFonts w:ascii="Times New Roman" w:hAnsi="Times New Roman"/>
          <w:sz w:val="28"/>
          <w:szCs w:val="28"/>
        </w:rPr>
        <w:t xml:space="preserve">юда относятся динофлагелляты, </w:t>
      </w:r>
      <w:proofErr w:type="spellStart"/>
      <w:r w:rsidRPr="000A6E25">
        <w:rPr>
          <w:rFonts w:ascii="Times New Roman" w:hAnsi="Times New Roman"/>
          <w:sz w:val="28"/>
          <w:szCs w:val="28"/>
        </w:rPr>
        <w:t>апикомплексы</w:t>
      </w:r>
      <w:proofErr w:type="spellEnd"/>
      <w:r w:rsidRPr="000A6E25">
        <w:rPr>
          <w:rFonts w:ascii="Times New Roman" w:hAnsi="Times New Roman"/>
          <w:sz w:val="28"/>
          <w:szCs w:val="28"/>
        </w:rPr>
        <w:t xml:space="preserve"> и инфузории</w:t>
      </w:r>
      <w:r w:rsidR="00BC08B6">
        <w:rPr>
          <w:rFonts w:ascii="Times New Roman" w:hAnsi="Times New Roman"/>
          <w:sz w:val="28"/>
          <w:szCs w:val="28"/>
        </w:rPr>
        <w:t xml:space="preserve">; </w:t>
      </w:r>
      <w:proofErr w:type="spellStart"/>
      <w:r w:rsidRPr="000A6E25">
        <w:rPr>
          <w:rFonts w:ascii="Times New Roman" w:hAnsi="Times New Roman"/>
          <w:sz w:val="28"/>
          <w:szCs w:val="28"/>
        </w:rPr>
        <w:t>Rhizaria</w:t>
      </w:r>
      <w:proofErr w:type="spellEnd"/>
      <w:r w:rsidRPr="000A6E25">
        <w:rPr>
          <w:rFonts w:ascii="Times New Roman" w:hAnsi="Times New Roman"/>
          <w:sz w:val="28"/>
          <w:szCs w:val="28"/>
        </w:rPr>
        <w:t xml:space="preserve">: </w:t>
      </w:r>
      <w:r w:rsidR="00BC08B6">
        <w:rPr>
          <w:rFonts w:ascii="Times New Roman" w:hAnsi="Times New Roman"/>
          <w:sz w:val="28"/>
          <w:szCs w:val="28"/>
        </w:rPr>
        <w:t>о</w:t>
      </w:r>
      <w:r w:rsidRPr="000A6E25">
        <w:rPr>
          <w:rFonts w:ascii="Times New Roman" w:hAnsi="Times New Roman"/>
          <w:sz w:val="28"/>
          <w:szCs w:val="28"/>
        </w:rPr>
        <w:t>бъединяют радиолярий, фораминифер и некоторых амёб с нитевидными псевдоподиями.</w:t>
      </w:r>
    </w:p>
    <w:p w14:paraId="796ABCB2" w14:textId="530ED9F1" w:rsidR="000A6E25" w:rsidRPr="000A6E25" w:rsidRDefault="000A6E25" w:rsidP="000A6E25">
      <w:pPr>
        <w:spacing w:line="360" w:lineRule="auto"/>
        <w:ind w:firstLine="708"/>
        <w:jc w:val="both"/>
        <w:rPr>
          <w:rFonts w:ascii="Times New Roman" w:hAnsi="Times New Roman"/>
          <w:sz w:val="28"/>
          <w:szCs w:val="28"/>
        </w:rPr>
      </w:pPr>
      <w:proofErr w:type="spellStart"/>
      <w:r w:rsidRPr="000A6E25">
        <w:rPr>
          <w:rFonts w:ascii="Times New Roman" w:hAnsi="Times New Roman"/>
          <w:b/>
          <w:bCs/>
          <w:sz w:val="28"/>
          <w:szCs w:val="28"/>
        </w:rPr>
        <w:t>Excavata</w:t>
      </w:r>
      <w:proofErr w:type="spellEnd"/>
      <w:r w:rsidRPr="000A6E25">
        <w:rPr>
          <w:rFonts w:ascii="Times New Roman" w:hAnsi="Times New Roman"/>
          <w:sz w:val="28"/>
          <w:szCs w:val="28"/>
        </w:rPr>
        <w:t>: Группа, характеризующаяся уникальными структурами клеточного рта (</w:t>
      </w:r>
      <w:proofErr w:type="spellStart"/>
      <w:r w:rsidRPr="000A6E25">
        <w:rPr>
          <w:rFonts w:ascii="Times New Roman" w:hAnsi="Times New Roman"/>
          <w:sz w:val="28"/>
          <w:szCs w:val="28"/>
        </w:rPr>
        <w:t>цитостома</w:t>
      </w:r>
      <w:proofErr w:type="spellEnd"/>
      <w:r w:rsidRPr="000A6E25">
        <w:rPr>
          <w:rFonts w:ascii="Times New Roman" w:hAnsi="Times New Roman"/>
          <w:sz w:val="28"/>
          <w:szCs w:val="28"/>
        </w:rPr>
        <w:t xml:space="preserve">). Сюда входят такие организмы, как </w:t>
      </w:r>
      <w:proofErr w:type="spellStart"/>
      <w:r w:rsidRPr="000A6E25">
        <w:rPr>
          <w:rFonts w:ascii="Times New Roman" w:hAnsi="Times New Roman"/>
          <w:sz w:val="28"/>
          <w:szCs w:val="28"/>
        </w:rPr>
        <w:t>эвглениды</w:t>
      </w:r>
      <w:proofErr w:type="spellEnd"/>
      <w:r w:rsidRPr="000A6E25">
        <w:rPr>
          <w:rFonts w:ascii="Times New Roman" w:hAnsi="Times New Roman"/>
          <w:sz w:val="28"/>
          <w:szCs w:val="28"/>
        </w:rPr>
        <w:t xml:space="preserve">, </w:t>
      </w:r>
      <w:proofErr w:type="spellStart"/>
      <w:r w:rsidRPr="000A6E25">
        <w:rPr>
          <w:rFonts w:ascii="Times New Roman" w:hAnsi="Times New Roman"/>
          <w:sz w:val="28"/>
          <w:szCs w:val="28"/>
        </w:rPr>
        <w:t>кинетопластиды</w:t>
      </w:r>
      <w:proofErr w:type="spellEnd"/>
      <w:r w:rsidRPr="000A6E25">
        <w:rPr>
          <w:rFonts w:ascii="Times New Roman" w:hAnsi="Times New Roman"/>
          <w:sz w:val="28"/>
          <w:szCs w:val="28"/>
        </w:rPr>
        <w:t xml:space="preserve"> и </w:t>
      </w:r>
      <w:proofErr w:type="spellStart"/>
      <w:r w:rsidRPr="000A6E25">
        <w:rPr>
          <w:rFonts w:ascii="Times New Roman" w:hAnsi="Times New Roman"/>
          <w:sz w:val="28"/>
          <w:szCs w:val="28"/>
        </w:rPr>
        <w:t>дипломонады</w:t>
      </w:r>
      <w:proofErr w:type="spellEnd"/>
      <w:r w:rsidRPr="000A6E25">
        <w:rPr>
          <w:rFonts w:ascii="Times New Roman" w:hAnsi="Times New Roman"/>
          <w:sz w:val="28"/>
          <w:szCs w:val="28"/>
        </w:rPr>
        <w:t>.</w:t>
      </w:r>
    </w:p>
    <w:p w14:paraId="423D6872" w14:textId="146FB05E" w:rsidR="000A6E25" w:rsidRPr="000A6E25" w:rsidRDefault="000A6E25" w:rsidP="000A6E25">
      <w:pPr>
        <w:spacing w:line="360" w:lineRule="auto"/>
        <w:ind w:firstLine="708"/>
        <w:jc w:val="both"/>
        <w:rPr>
          <w:rFonts w:ascii="Times New Roman" w:hAnsi="Times New Roman"/>
          <w:sz w:val="28"/>
          <w:szCs w:val="28"/>
        </w:rPr>
      </w:pPr>
      <w:proofErr w:type="spellStart"/>
      <w:r w:rsidRPr="000A6E25">
        <w:rPr>
          <w:rFonts w:ascii="Times New Roman" w:hAnsi="Times New Roman"/>
          <w:b/>
          <w:bCs/>
          <w:sz w:val="28"/>
          <w:szCs w:val="28"/>
        </w:rPr>
        <w:t>Amoebozoa</w:t>
      </w:r>
      <w:proofErr w:type="spellEnd"/>
      <w:r w:rsidRPr="000A6E25">
        <w:rPr>
          <w:rFonts w:ascii="Times New Roman" w:hAnsi="Times New Roman"/>
          <w:sz w:val="28"/>
          <w:szCs w:val="28"/>
        </w:rPr>
        <w:t xml:space="preserve">: Включает амёб и слизевиков, отличающихся амёбоидным движением и образованием </w:t>
      </w:r>
      <w:proofErr w:type="spellStart"/>
      <w:r w:rsidRPr="000A6E25">
        <w:rPr>
          <w:rFonts w:ascii="Times New Roman" w:hAnsi="Times New Roman"/>
          <w:sz w:val="28"/>
          <w:szCs w:val="28"/>
        </w:rPr>
        <w:t>лобоподий</w:t>
      </w:r>
      <w:proofErr w:type="spellEnd"/>
      <w:r w:rsidRPr="000A6E25">
        <w:rPr>
          <w:rFonts w:ascii="Times New Roman" w:hAnsi="Times New Roman"/>
          <w:sz w:val="28"/>
          <w:szCs w:val="28"/>
        </w:rPr>
        <w:t>.</w:t>
      </w:r>
    </w:p>
    <w:p w14:paraId="06C06C01" w14:textId="48DCC005" w:rsidR="000A6E25" w:rsidRDefault="000A6E25" w:rsidP="000A6E25">
      <w:pPr>
        <w:spacing w:line="360" w:lineRule="auto"/>
        <w:ind w:firstLine="708"/>
        <w:jc w:val="both"/>
        <w:rPr>
          <w:rFonts w:ascii="Times New Roman" w:hAnsi="Times New Roman"/>
          <w:sz w:val="28"/>
          <w:szCs w:val="28"/>
        </w:rPr>
      </w:pPr>
      <w:proofErr w:type="spellStart"/>
      <w:r w:rsidRPr="000A6E25">
        <w:rPr>
          <w:rFonts w:ascii="Times New Roman" w:hAnsi="Times New Roman"/>
          <w:b/>
          <w:bCs/>
          <w:sz w:val="28"/>
          <w:szCs w:val="28"/>
        </w:rPr>
        <w:lastRenderedPageBreak/>
        <w:t>Opisthokonta</w:t>
      </w:r>
      <w:proofErr w:type="spellEnd"/>
      <w:r w:rsidRPr="000A6E25">
        <w:rPr>
          <w:rFonts w:ascii="Times New Roman" w:hAnsi="Times New Roman"/>
          <w:sz w:val="28"/>
          <w:szCs w:val="28"/>
        </w:rPr>
        <w:t xml:space="preserve">: Эта супергруппа объединяет животных, грибы и некоторые группы простейших, таких как </w:t>
      </w:r>
      <w:proofErr w:type="spellStart"/>
      <w:r w:rsidRPr="000A6E25">
        <w:rPr>
          <w:rFonts w:ascii="Times New Roman" w:hAnsi="Times New Roman"/>
          <w:sz w:val="28"/>
          <w:szCs w:val="28"/>
        </w:rPr>
        <w:t>хоанофлагелляты</w:t>
      </w:r>
      <w:proofErr w:type="spellEnd"/>
      <w:r w:rsidRPr="000A6E25">
        <w:rPr>
          <w:rFonts w:ascii="Times New Roman" w:hAnsi="Times New Roman"/>
          <w:sz w:val="28"/>
          <w:szCs w:val="28"/>
        </w:rPr>
        <w:t>. Характерной особенностью является наличие заднего жгутика на подвижных стадиях клеток.</w:t>
      </w:r>
    </w:p>
    <w:p w14:paraId="42A63056" w14:textId="56F07B3E" w:rsidR="00581F72" w:rsidRPr="00581F72" w:rsidRDefault="00581F72" w:rsidP="00303AD4">
      <w:pPr>
        <w:spacing w:line="360" w:lineRule="auto"/>
        <w:ind w:firstLine="708"/>
        <w:jc w:val="both"/>
        <w:rPr>
          <w:rFonts w:ascii="Times New Roman" w:hAnsi="Times New Roman"/>
          <w:sz w:val="28"/>
          <w:szCs w:val="28"/>
        </w:rPr>
      </w:pPr>
      <w:r w:rsidRPr="00581F72">
        <w:rPr>
          <w:rFonts w:ascii="Times New Roman" w:hAnsi="Times New Roman"/>
          <w:sz w:val="28"/>
          <w:szCs w:val="28"/>
        </w:rPr>
        <w:t xml:space="preserve">Работы Бурки и соавторов способствовали более глубокому пониманию эволюционных связей между простейшими и другими эукариотами, предлагая более естественную, </w:t>
      </w:r>
      <w:proofErr w:type="spellStart"/>
      <w:r w:rsidRPr="00581F72">
        <w:rPr>
          <w:rFonts w:ascii="Times New Roman" w:hAnsi="Times New Roman"/>
          <w:sz w:val="28"/>
          <w:szCs w:val="28"/>
        </w:rPr>
        <w:t>монофилетическую</w:t>
      </w:r>
      <w:proofErr w:type="spellEnd"/>
      <w:r w:rsidRPr="00581F72">
        <w:rPr>
          <w:rFonts w:ascii="Times New Roman" w:hAnsi="Times New Roman"/>
          <w:sz w:val="28"/>
          <w:szCs w:val="28"/>
        </w:rPr>
        <w:t xml:space="preserve"> классификацию.</w:t>
      </w:r>
    </w:p>
    <w:p w14:paraId="5C4AB48D" w14:textId="7C991A6C" w:rsidR="00581F72" w:rsidRDefault="00581F72" w:rsidP="00303AD4">
      <w:pPr>
        <w:spacing w:line="360" w:lineRule="auto"/>
        <w:ind w:firstLine="708"/>
        <w:jc w:val="both"/>
        <w:rPr>
          <w:rFonts w:ascii="Times New Roman" w:hAnsi="Times New Roman"/>
          <w:sz w:val="28"/>
          <w:szCs w:val="28"/>
        </w:rPr>
      </w:pPr>
      <w:r w:rsidRPr="00581F72">
        <w:rPr>
          <w:rFonts w:ascii="Times New Roman" w:hAnsi="Times New Roman"/>
          <w:sz w:val="28"/>
          <w:szCs w:val="28"/>
        </w:rPr>
        <w:t>Таким образом, современные системы классификации простейших отражают комплексный подход, объединяющий морфологические, ультраструктурные и молекулярные данные. Переход от традиционных схем к новым, основанным на филогенетических исследованиях, позволяет более точно отображать эволюционную историю этих организмов.</w:t>
      </w:r>
    </w:p>
    <w:p w14:paraId="06BF8B9B" w14:textId="1DEFA44B" w:rsidR="0068369E" w:rsidRDefault="0068369E" w:rsidP="00303AD4">
      <w:pPr>
        <w:spacing w:line="360" w:lineRule="auto"/>
        <w:ind w:firstLine="708"/>
        <w:jc w:val="both"/>
        <w:rPr>
          <w:rFonts w:ascii="Times New Roman" w:hAnsi="Times New Roman"/>
          <w:sz w:val="28"/>
          <w:szCs w:val="28"/>
        </w:rPr>
      </w:pPr>
      <w:r>
        <w:rPr>
          <w:rFonts w:ascii="Times New Roman" w:hAnsi="Times New Roman"/>
          <w:sz w:val="28"/>
          <w:szCs w:val="28"/>
        </w:rPr>
        <w:t>При этом, возникает важный вопрос: какую классификацию исполь</w:t>
      </w:r>
      <w:r w:rsidR="00D11D39">
        <w:rPr>
          <w:rFonts w:ascii="Times New Roman" w:hAnsi="Times New Roman"/>
          <w:sz w:val="28"/>
          <w:szCs w:val="28"/>
        </w:rPr>
        <w:t>з</w:t>
      </w:r>
      <w:r>
        <w:rPr>
          <w:rFonts w:ascii="Times New Roman" w:hAnsi="Times New Roman"/>
          <w:sz w:val="28"/>
          <w:szCs w:val="28"/>
        </w:rPr>
        <w:t>овать в обучении?</w:t>
      </w:r>
      <w:r w:rsidR="00D11D39">
        <w:rPr>
          <w:rFonts w:ascii="Times New Roman" w:hAnsi="Times New Roman"/>
          <w:sz w:val="28"/>
          <w:szCs w:val="28"/>
        </w:rPr>
        <w:t xml:space="preserve"> Очевидно,</w:t>
      </w:r>
      <w:r w:rsidR="00A62350">
        <w:rPr>
          <w:rFonts w:ascii="Times New Roman" w:hAnsi="Times New Roman"/>
          <w:sz w:val="28"/>
          <w:szCs w:val="28"/>
        </w:rPr>
        <w:t xml:space="preserve"> систематика в школьных учебниках устарела, но стоит ли</w:t>
      </w:r>
      <w:r w:rsidR="001713DF">
        <w:rPr>
          <w:rFonts w:ascii="Times New Roman" w:hAnsi="Times New Roman"/>
          <w:sz w:val="28"/>
          <w:szCs w:val="28"/>
        </w:rPr>
        <w:t xml:space="preserve"> рубить с плеча и заменять её на самую современную, с</w:t>
      </w:r>
      <w:r w:rsidR="000B1747">
        <w:rPr>
          <w:rFonts w:ascii="Times New Roman" w:hAnsi="Times New Roman"/>
          <w:sz w:val="28"/>
          <w:szCs w:val="28"/>
        </w:rPr>
        <w:t xml:space="preserve"> множеством новых терминов и взаимоотношений между группами? Особенно учитывая то, что </w:t>
      </w:r>
      <w:r w:rsidR="00187E8C">
        <w:rPr>
          <w:rFonts w:ascii="Times New Roman" w:hAnsi="Times New Roman"/>
          <w:sz w:val="28"/>
          <w:szCs w:val="28"/>
        </w:rPr>
        <w:t>современные классификации меняются и дополняются каждый год. Наверное, все же стоило бы</w:t>
      </w:r>
      <w:r w:rsidR="00293256">
        <w:rPr>
          <w:rFonts w:ascii="Times New Roman" w:hAnsi="Times New Roman"/>
          <w:sz w:val="28"/>
          <w:szCs w:val="28"/>
        </w:rPr>
        <w:t xml:space="preserve"> найти золотую середину.</w:t>
      </w:r>
    </w:p>
    <w:p w14:paraId="4BE912FA" w14:textId="77777777" w:rsidR="00FE07FA" w:rsidRPr="00FE07FA" w:rsidRDefault="00FE07FA" w:rsidP="00FE07FA">
      <w:pPr>
        <w:spacing w:after="0" w:line="360" w:lineRule="auto"/>
        <w:ind w:firstLine="708"/>
        <w:jc w:val="both"/>
        <w:rPr>
          <w:rFonts w:ascii="Times New Roman" w:hAnsi="Times New Roman"/>
          <w:sz w:val="28"/>
          <w:szCs w:val="28"/>
        </w:rPr>
      </w:pPr>
      <w:r w:rsidRPr="00FE07FA">
        <w:rPr>
          <w:rFonts w:ascii="Times New Roman" w:hAnsi="Times New Roman"/>
          <w:sz w:val="28"/>
          <w:szCs w:val="28"/>
        </w:rPr>
        <w:t xml:space="preserve">Первая попытка создать адаптированную классификацию протистов для образовательных целей была предпринята А. Карповым в 2005 году в сотрудничестве с </w:t>
      </w:r>
      <w:proofErr w:type="spellStart"/>
      <w:r w:rsidRPr="00FE07FA">
        <w:rPr>
          <w:rFonts w:ascii="Times New Roman" w:hAnsi="Times New Roman"/>
          <w:sz w:val="28"/>
          <w:szCs w:val="28"/>
        </w:rPr>
        <w:t>протистологами</w:t>
      </w:r>
      <w:proofErr w:type="spellEnd"/>
      <w:r w:rsidRPr="00FE07FA">
        <w:rPr>
          <w:rFonts w:ascii="Times New Roman" w:hAnsi="Times New Roman"/>
          <w:sz w:val="28"/>
          <w:szCs w:val="28"/>
        </w:rPr>
        <w:t xml:space="preserve"> Санкт-Петербурга. В своей системе автор выделил шесть крупных таксонов, основываясь преимущественно на органеллах движения: Жгутиковые, Саркодовые, Радиолярии, </w:t>
      </w:r>
      <w:proofErr w:type="spellStart"/>
      <w:r w:rsidRPr="00FE07FA">
        <w:rPr>
          <w:rFonts w:ascii="Times New Roman" w:hAnsi="Times New Roman"/>
          <w:sz w:val="28"/>
          <w:szCs w:val="28"/>
        </w:rPr>
        <w:t>Альвеоляты</w:t>
      </w:r>
      <w:proofErr w:type="spellEnd"/>
      <w:r w:rsidRPr="00FE07FA">
        <w:rPr>
          <w:rFonts w:ascii="Times New Roman" w:hAnsi="Times New Roman"/>
          <w:sz w:val="28"/>
          <w:szCs w:val="28"/>
        </w:rPr>
        <w:t xml:space="preserve">, </w:t>
      </w:r>
      <w:proofErr w:type="spellStart"/>
      <w:r w:rsidRPr="00FE07FA">
        <w:rPr>
          <w:rFonts w:ascii="Times New Roman" w:hAnsi="Times New Roman"/>
          <w:sz w:val="28"/>
          <w:szCs w:val="28"/>
        </w:rPr>
        <w:t>Микроспоридии</w:t>
      </w:r>
      <w:proofErr w:type="spellEnd"/>
      <w:r w:rsidRPr="00FE07FA">
        <w:rPr>
          <w:rFonts w:ascii="Times New Roman" w:hAnsi="Times New Roman"/>
          <w:sz w:val="28"/>
          <w:szCs w:val="28"/>
        </w:rPr>
        <w:t xml:space="preserve"> и </w:t>
      </w:r>
      <w:proofErr w:type="spellStart"/>
      <w:r w:rsidRPr="00FE07FA">
        <w:rPr>
          <w:rFonts w:ascii="Times New Roman" w:hAnsi="Times New Roman"/>
          <w:sz w:val="28"/>
          <w:szCs w:val="28"/>
        </w:rPr>
        <w:t>Макроспоридии</w:t>
      </w:r>
      <w:proofErr w:type="spellEnd"/>
      <w:r w:rsidRPr="00FE07FA">
        <w:rPr>
          <w:rFonts w:ascii="Times New Roman" w:hAnsi="Times New Roman"/>
          <w:sz w:val="28"/>
          <w:szCs w:val="28"/>
        </w:rPr>
        <w:t>. Подход был ориентирован на упрощение восприятия материала учащимися и позволял облегчить изучение разнообразия протистов.</w:t>
      </w:r>
    </w:p>
    <w:p w14:paraId="4789E154" w14:textId="77777777" w:rsidR="00FE07FA" w:rsidRPr="00FE07FA" w:rsidRDefault="00FE07FA" w:rsidP="00FE07FA">
      <w:pPr>
        <w:spacing w:after="0" w:line="360" w:lineRule="auto"/>
        <w:ind w:firstLine="708"/>
        <w:jc w:val="both"/>
        <w:rPr>
          <w:rFonts w:ascii="Times New Roman" w:hAnsi="Times New Roman"/>
          <w:sz w:val="28"/>
          <w:szCs w:val="28"/>
        </w:rPr>
      </w:pPr>
    </w:p>
    <w:p w14:paraId="0F11D0D6" w14:textId="045A6B02" w:rsidR="00FE07FA" w:rsidRPr="00FE07FA" w:rsidRDefault="00FE07FA" w:rsidP="00FE07FA">
      <w:pPr>
        <w:spacing w:after="0" w:line="360" w:lineRule="auto"/>
        <w:ind w:firstLine="708"/>
        <w:jc w:val="both"/>
        <w:rPr>
          <w:rFonts w:ascii="Times New Roman" w:hAnsi="Times New Roman"/>
          <w:sz w:val="28"/>
          <w:szCs w:val="28"/>
        </w:rPr>
      </w:pPr>
      <w:r w:rsidRPr="00FE07FA">
        <w:rPr>
          <w:rFonts w:ascii="Times New Roman" w:hAnsi="Times New Roman"/>
          <w:sz w:val="28"/>
          <w:szCs w:val="28"/>
        </w:rPr>
        <w:lastRenderedPageBreak/>
        <w:t>Однако некоторые таксоны, такие как Жгутиковые и Саркодовые, не соответствуют современным научным классификациям и были выделены искусственно. Это сделано для удобства понимания, так как указанные группы объединяют организмы с схожими органеллами движения, несмотря на филогенетическую неоднородность.</w:t>
      </w:r>
    </w:p>
    <w:p w14:paraId="4E64B183" w14:textId="08BAFD92" w:rsidR="00FE07FA" w:rsidRPr="00FE07FA" w:rsidRDefault="00FE07FA" w:rsidP="00FE07FA">
      <w:pPr>
        <w:spacing w:after="0" w:line="360" w:lineRule="auto"/>
        <w:ind w:firstLine="708"/>
        <w:jc w:val="both"/>
        <w:rPr>
          <w:rFonts w:ascii="Times New Roman" w:hAnsi="Times New Roman"/>
          <w:sz w:val="28"/>
          <w:szCs w:val="28"/>
        </w:rPr>
      </w:pPr>
      <w:r w:rsidRPr="00FE07FA">
        <w:rPr>
          <w:rFonts w:ascii="Times New Roman" w:hAnsi="Times New Roman"/>
          <w:sz w:val="28"/>
          <w:szCs w:val="28"/>
        </w:rPr>
        <w:t>Так, в категорию Жгутиковых включены представители нескольких крупных групп:</w:t>
      </w:r>
    </w:p>
    <w:p w14:paraId="07FAC223" w14:textId="77777777" w:rsidR="00FE07FA" w:rsidRPr="00FE07FA" w:rsidRDefault="00FE07FA" w:rsidP="00FE07FA">
      <w:pPr>
        <w:spacing w:after="0" w:line="360" w:lineRule="auto"/>
        <w:ind w:firstLine="708"/>
        <w:jc w:val="both"/>
        <w:rPr>
          <w:rFonts w:ascii="Times New Roman" w:hAnsi="Times New Roman"/>
          <w:sz w:val="28"/>
          <w:szCs w:val="28"/>
        </w:rPr>
      </w:pPr>
      <w:proofErr w:type="spellStart"/>
      <w:r w:rsidRPr="0020537D">
        <w:rPr>
          <w:rFonts w:ascii="Times New Roman" w:hAnsi="Times New Roman"/>
          <w:b/>
          <w:bCs/>
          <w:sz w:val="28"/>
          <w:szCs w:val="28"/>
        </w:rPr>
        <w:t>Экскаваты</w:t>
      </w:r>
      <w:proofErr w:type="spellEnd"/>
      <w:r w:rsidRPr="00FE07FA">
        <w:rPr>
          <w:rFonts w:ascii="Times New Roman" w:hAnsi="Times New Roman"/>
          <w:sz w:val="28"/>
          <w:szCs w:val="28"/>
        </w:rPr>
        <w:t xml:space="preserve">: </w:t>
      </w:r>
      <w:proofErr w:type="spellStart"/>
      <w:r w:rsidRPr="00FE07FA">
        <w:rPr>
          <w:rFonts w:ascii="Times New Roman" w:hAnsi="Times New Roman"/>
          <w:sz w:val="28"/>
          <w:szCs w:val="28"/>
        </w:rPr>
        <w:t>эвгленовые</w:t>
      </w:r>
      <w:proofErr w:type="spellEnd"/>
      <w:r w:rsidRPr="00FE07FA">
        <w:rPr>
          <w:rFonts w:ascii="Times New Roman" w:hAnsi="Times New Roman"/>
          <w:sz w:val="28"/>
          <w:szCs w:val="28"/>
        </w:rPr>
        <w:t xml:space="preserve"> и </w:t>
      </w:r>
      <w:proofErr w:type="spellStart"/>
      <w:r w:rsidRPr="00FE07FA">
        <w:rPr>
          <w:rFonts w:ascii="Times New Roman" w:hAnsi="Times New Roman"/>
          <w:sz w:val="28"/>
          <w:szCs w:val="28"/>
        </w:rPr>
        <w:t>парабазалии</w:t>
      </w:r>
      <w:proofErr w:type="spellEnd"/>
      <w:r w:rsidRPr="00FE07FA">
        <w:rPr>
          <w:rFonts w:ascii="Times New Roman" w:hAnsi="Times New Roman"/>
          <w:sz w:val="28"/>
          <w:szCs w:val="28"/>
        </w:rPr>
        <w:t>, организмы с характерной структурой жгутиков;</w:t>
      </w:r>
    </w:p>
    <w:p w14:paraId="39F6807F" w14:textId="77777777" w:rsidR="00FE07FA" w:rsidRPr="00FE07FA" w:rsidRDefault="00FE07FA" w:rsidP="00FE07FA">
      <w:pPr>
        <w:spacing w:after="0" w:line="360" w:lineRule="auto"/>
        <w:ind w:firstLine="708"/>
        <w:jc w:val="both"/>
        <w:rPr>
          <w:rFonts w:ascii="Times New Roman" w:hAnsi="Times New Roman"/>
          <w:sz w:val="28"/>
          <w:szCs w:val="28"/>
        </w:rPr>
      </w:pPr>
      <w:proofErr w:type="spellStart"/>
      <w:r w:rsidRPr="0020537D">
        <w:rPr>
          <w:rFonts w:ascii="Times New Roman" w:hAnsi="Times New Roman"/>
          <w:b/>
          <w:bCs/>
          <w:sz w:val="28"/>
          <w:szCs w:val="28"/>
        </w:rPr>
        <w:t>Хромальвеоляты</w:t>
      </w:r>
      <w:proofErr w:type="spellEnd"/>
      <w:r w:rsidRPr="00FE07FA">
        <w:rPr>
          <w:rFonts w:ascii="Times New Roman" w:hAnsi="Times New Roman"/>
          <w:sz w:val="28"/>
          <w:szCs w:val="28"/>
        </w:rPr>
        <w:t xml:space="preserve">: сюда вошли, например, </w:t>
      </w:r>
      <w:proofErr w:type="spellStart"/>
      <w:r w:rsidRPr="00FE07FA">
        <w:rPr>
          <w:rFonts w:ascii="Times New Roman" w:hAnsi="Times New Roman"/>
          <w:sz w:val="28"/>
          <w:szCs w:val="28"/>
        </w:rPr>
        <w:t>опалиновые</w:t>
      </w:r>
      <w:proofErr w:type="spellEnd"/>
      <w:r w:rsidRPr="00FE07FA">
        <w:rPr>
          <w:rFonts w:ascii="Times New Roman" w:hAnsi="Times New Roman"/>
          <w:sz w:val="28"/>
          <w:szCs w:val="28"/>
        </w:rPr>
        <w:t>;</w:t>
      </w:r>
    </w:p>
    <w:p w14:paraId="40AC626D" w14:textId="77777777" w:rsidR="00FE07FA" w:rsidRPr="00FE07FA" w:rsidRDefault="00FE07FA" w:rsidP="00FE07FA">
      <w:pPr>
        <w:spacing w:after="0" w:line="360" w:lineRule="auto"/>
        <w:ind w:firstLine="708"/>
        <w:jc w:val="both"/>
        <w:rPr>
          <w:rFonts w:ascii="Times New Roman" w:hAnsi="Times New Roman"/>
          <w:sz w:val="28"/>
          <w:szCs w:val="28"/>
        </w:rPr>
      </w:pPr>
      <w:proofErr w:type="spellStart"/>
      <w:r w:rsidRPr="0020537D">
        <w:rPr>
          <w:rFonts w:ascii="Times New Roman" w:hAnsi="Times New Roman"/>
          <w:b/>
          <w:bCs/>
          <w:sz w:val="28"/>
          <w:szCs w:val="28"/>
        </w:rPr>
        <w:t>Лабиринтоморфы</w:t>
      </w:r>
      <w:proofErr w:type="spellEnd"/>
      <w:r w:rsidRPr="00FE07FA">
        <w:rPr>
          <w:rFonts w:ascii="Times New Roman" w:hAnsi="Times New Roman"/>
          <w:sz w:val="28"/>
          <w:szCs w:val="28"/>
        </w:rPr>
        <w:t xml:space="preserve">: протисты, демонстрирующие </w:t>
      </w:r>
      <w:proofErr w:type="spellStart"/>
      <w:r w:rsidRPr="00FE07FA">
        <w:rPr>
          <w:rFonts w:ascii="Times New Roman" w:hAnsi="Times New Roman"/>
          <w:sz w:val="28"/>
          <w:szCs w:val="28"/>
        </w:rPr>
        <w:t>лабиринтовидные</w:t>
      </w:r>
      <w:proofErr w:type="spellEnd"/>
      <w:r w:rsidRPr="00FE07FA">
        <w:rPr>
          <w:rFonts w:ascii="Times New Roman" w:hAnsi="Times New Roman"/>
          <w:sz w:val="28"/>
          <w:szCs w:val="28"/>
        </w:rPr>
        <w:t xml:space="preserve"> структуры;</w:t>
      </w:r>
    </w:p>
    <w:p w14:paraId="3048C4B8" w14:textId="77777777" w:rsidR="00FE07FA" w:rsidRPr="00FE07FA" w:rsidRDefault="00FE07FA" w:rsidP="00FE07FA">
      <w:pPr>
        <w:spacing w:after="0" w:line="360" w:lineRule="auto"/>
        <w:ind w:firstLine="708"/>
        <w:jc w:val="both"/>
        <w:rPr>
          <w:rFonts w:ascii="Times New Roman" w:hAnsi="Times New Roman"/>
          <w:sz w:val="28"/>
          <w:szCs w:val="28"/>
        </w:rPr>
      </w:pPr>
      <w:proofErr w:type="spellStart"/>
      <w:r w:rsidRPr="0020537D">
        <w:rPr>
          <w:rFonts w:ascii="Times New Roman" w:hAnsi="Times New Roman"/>
          <w:b/>
          <w:bCs/>
          <w:sz w:val="28"/>
          <w:szCs w:val="28"/>
        </w:rPr>
        <w:t>Заднежгутиковые</w:t>
      </w:r>
      <w:proofErr w:type="spellEnd"/>
      <w:r w:rsidRPr="00FE07FA">
        <w:rPr>
          <w:rFonts w:ascii="Times New Roman" w:hAnsi="Times New Roman"/>
          <w:sz w:val="28"/>
          <w:szCs w:val="28"/>
        </w:rPr>
        <w:t>: например, воротничковые жгутиконосцы, которые имеют характерный жгутик на заднем конце клетки.</w:t>
      </w:r>
    </w:p>
    <w:p w14:paraId="52EE56B3" w14:textId="1D32C8D9" w:rsidR="00FE07FA" w:rsidRPr="00FE07FA" w:rsidRDefault="00FE07FA" w:rsidP="00FE07FA">
      <w:pPr>
        <w:spacing w:after="0" w:line="360" w:lineRule="auto"/>
        <w:ind w:firstLine="708"/>
        <w:jc w:val="both"/>
        <w:rPr>
          <w:rFonts w:ascii="Times New Roman" w:hAnsi="Times New Roman"/>
          <w:sz w:val="28"/>
          <w:szCs w:val="28"/>
        </w:rPr>
      </w:pPr>
      <w:r w:rsidRPr="0020537D">
        <w:rPr>
          <w:rFonts w:ascii="Times New Roman" w:hAnsi="Times New Roman"/>
          <w:b/>
          <w:bCs/>
          <w:sz w:val="28"/>
          <w:szCs w:val="28"/>
        </w:rPr>
        <w:t>Саркодовые</w:t>
      </w:r>
      <w:r w:rsidRPr="00FE07FA">
        <w:rPr>
          <w:rFonts w:ascii="Times New Roman" w:hAnsi="Times New Roman"/>
          <w:sz w:val="28"/>
          <w:szCs w:val="28"/>
        </w:rPr>
        <w:t xml:space="preserve">, другой искусственный таксон, объединил </w:t>
      </w:r>
      <w:proofErr w:type="spellStart"/>
      <w:r w:rsidRPr="00FE07FA">
        <w:rPr>
          <w:rFonts w:ascii="Times New Roman" w:hAnsi="Times New Roman"/>
          <w:sz w:val="28"/>
          <w:szCs w:val="28"/>
        </w:rPr>
        <w:t>амебовых</w:t>
      </w:r>
      <w:proofErr w:type="spellEnd"/>
      <w:r w:rsidRPr="00FE07FA">
        <w:rPr>
          <w:rFonts w:ascii="Times New Roman" w:hAnsi="Times New Roman"/>
          <w:sz w:val="28"/>
          <w:szCs w:val="28"/>
        </w:rPr>
        <w:t xml:space="preserve">, фораминифер, солнечников и </w:t>
      </w:r>
      <w:proofErr w:type="spellStart"/>
      <w:r w:rsidRPr="00FE07FA">
        <w:rPr>
          <w:rFonts w:ascii="Times New Roman" w:hAnsi="Times New Roman"/>
          <w:sz w:val="28"/>
          <w:szCs w:val="28"/>
        </w:rPr>
        <w:t>мицетозоев</w:t>
      </w:r>
      <w:proofErr w:type="spellEnd"/>
      <w:r w:rsidRPr="00FE07FA">
        <w:rPr>
          <w:rFonts w:ascii="Times New Roman" w:hAnsi="Times New Roman"/>
          <w:sz w:val="28"/>
          <w:szCs w:val="28"/>
        </w:rPr>
        <w:t>. Такое объединение также не отражает естественной филогении, но облегчает восприятие учащимися.</w:t>
      </w:r>
    </w:p>
    <w:p w14:paraId="550C34F9" w14:textId="4F54FB13" w:rsidR="00FE07FA" w:rsidRDefault="00FE07FA" w:rsidP="00CD0149">
      <w:pPr>
        <w:spacing w:after="0" w:line="360" w:lineRule="auto"/>
        <w:ind w:firstLine="708"/>
        <w:jc w:val="both"/>
        <w:rPr>
          <w:rFonts w:ascii="Times New Roman" w:hAnsi="Times New Roman"/>
          <w:sz w:val="28"/>
          <w:szCs w:val="28"/>
        </w:rPr>
      </w:pPr>
      <w:r w:rsidRPr="00FE07FA">
        <w:rPr>
          <w:rFonts w:ascii="Times New Roman" w:hAnsi="Times New Roman"/>
          <w:sz w:val="28"/>
          <w:szCs w:val="28"/>
        </w:rPr>
        <w:t xml:space="preserve">Наиболее современным элементом системы стало выделение таксона </w:t>
      </w:r>
      <w:proofErr w:type="spellStart"/>
      <w:r w:rsidRPr="0020537D">
        <w:rPr>
          <w:rFonts w:ascii="Times New Roman" w:hAnsi="Times New Roman"/>
          <w:b/>
          <w:bCs/>
          <w:sz w:val="28"/>
          <w:szCs w:val="28"/>
        </w:rPr>
        <w:t>Альвеоляты</w:t>
      </w:r>
      <w:proofErr w:type="spellEnd"/>
      <w:r w:rsidRPr="00FE07FA">
        <w:rPr>
          <w:rFonts w:ascii="Times New Roman" w:hAnsi="Times New Roman"/>
          <w:sz w:val="28"/>
          <w:szCs w:val="28"/>
        </w:rPr>
        <w:t>, полностью соответствующего научным классификациям того времени. В эту группу были включены динофлагелляты, споровики и инфузории. Главной идеей системы Карпова стало определение таксонов на основании наличия характерных органелл движения, что делало ее удобной для образовательных целей.</w:t>
      </w:r>
    </w:p>
    <w:p w14:paraId="7D9386B2" w14:textId="61857A22" w:rsidR="00877DD9" w:rsidRPr="00877DD9" w:rsidRDefault="00877DD9" w:rsidP="00877DD9">
      <w:pPr>
        <w:spacing w:after="0" w:line="360" w:lineRule="auto"/>
        <w:ind w:firstLine="708"/>
        <w:jc w:val="both"/>
        <w:rPr>
          <w:rFonts w:ascii="Times New Roman" w:hAnsi="Times New Roman"/>
          <w:sz w:val="28"/>
          <w:szCs w:val="28"/>
        </w:rPr>
      </w:pPr>
      <w:r w:rsidRPr="00877DD9">
        <w:rPr>
          <w:rFonts w:ascii="Times New Roman" w:hAnsi="Times New Roman"/>
          <w:sz w:val="28"/>
          <w:szCs w:val="28"/>
        </w:rPr>
        <w:t xml:space="preserve">В 2014 году коллектив исследователей под руководством И.Х. Шаровой из Московского государственного педагогического университета предложил другую адаптированную систему классификации протистов. Эта версия была разработана позже, с учетом накопленных генетических, морфологических, физиологических и онтогенетических данных, опубликованных в крупных монографиях по протистам. Такой подход позволил создать классификацию, </w:t>
      </w:r>
      <w:r w:rsidRPr="00877DD9">
        <w:rPr>
          <w:rFonts w:ascii="Times New Roman" w:hAnsi="Times New Roman"/>
          <w:sz w:val="28"/>
          <w:szCs w:val="28"/>
        </w:rPr>
        <w:lastRenderedPageBreak/>
        <w:t>более близкую к современным научным представлениям, но все же ориентированную на образовательные нужды.</w:t>
      </w:r>
    </w:p>
    <w:p w14:paraId="042CCBA7" w14:textId="29D18B7D" w:rsidR="009838ED" w:rsidRDefault="00877DD9" w:rsidP="00877DD9">
      <w:pPr>
        <w:spacing w:after="0" w:line="360" w:lineRule="auto"/>
        <w:ind w:firstLine="708"/>
        <w:jc w:val="both"/>
        <w:rPr>
          <w:rFonts w:ascii="Times New Roman" w:hAnsi="Times New Roman"/>
          <w:sz w:val="28"/>
          <w:szCs w:val="28"/>
        </w:rPr>
      </w:pPr>
      <w:r w:rsidRPr="00877DD9">
        <w:rPr>
          <w:rFonts w:ascii="Times New Roman" w:hAnsi="Times New Roman"/>
          <w:sz w:val="28"/>
          <w:szCs w:val="28"/>
        </w:rPr>
        <w:t>Отличительной особенностью системы Шаровой стала тщательная проработка удобства использования. Каждому таксону было присвоено русское название, которое отражает ключевые особенности группы на основании комплексного анализа. Также приводились латинские названия с транслитерацией, чтобы облегчить восприятие для начинающих изучение</w:t>
      </w:r>
      <w:r w:rsidR="00A6081C" w:rsidRPr="00A6081C">
        <w:rPr>
          <w:rFonts w:ascii="Times New Roman" w:hAnsi="Times New Roman"/>
          <w:sz w:val="28"/>
          <w:szCs w:val="28"/>
        </w:rPr>
        <w:t>.</w:t>
      </w:r>
    </w:p>
    <w:p w14:paraId="4205051C" w14:textId="5CAA1487" w:rsidR="00CD0149" w:rsidRDefault="00CD0149" w:rsidP="00877DD9">
      <w:pPr>
        <w:spacing w:after="0" w:line="360" w:lineRule="auto"/>
        <w:ind w:firstLine="708"/>
        <w:jc w:val="both"/>
        <w:rPr>
          <w:rFonts w:ascii="Times New Roman" w:hAnsi="Times New Roman"/>
          <w:sz w:val="28"/>
          <w:szCs w:val="28"/>
        </w:rPr>
      </w:pPr>
      <w:r w:rsidRPr="00CD0149">
        <w:rPr>
          <w:rFonts w:ascii="Times New Roman" w:hAnsi="Times New Roman"/>
          <w:sz w:val="28"/>
          <w:szCs w:val="28"/>
        </w:rPr>
        <w:t>Кроме того, система Шаровой расширила использование дополнительных критериев, таких как экологическая роль, метаболические особенности и особенности развития. Это сделало классификацию более информативной, позволяя изучать протистов не только с морфологической, но и с функциональной точки зрения.</w:t>
      </w:r>
    </w:p>
    <w:p w14:paraId="4D32FFA7" w14:textId="77777777" w:rsidR="003313BB" w:rsidRDefault="003313BB" w:rsidP="00877DD9">
      <w:pPr>
        <w:spacing w:after="0" w:line="360" w:lineRule="auto"/>
        <w:ind w:firstLine="708"/>
        <w:jc w:val="both"/>
        <w:rPr>
          <w:rFonts w:ascii="Times New Roman" w:hAnsi="Times New Roman"/>
          <w:sz w:val="28"/>
          <w:szCs w:val="28"/>
        </w:rPr>
      </w:pPr>
    </w:p>
    <w:p w14:paraId="73AB8FFB" w14:textId="77777777" w:rsidR="003313BB" w:rsidRPr="003313BB" w:rsidRDefault="003313BB" w:rsidP="003313BB">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Адаптированная система простейших по И.Х. Шаровой </w:t>
      </w:r>
    </w:p>
    <w:p w14:paraId="17BF97E2" w14:textId="77777777" w:rsidR="003313BB" w:rsidRPr="003313BB" w:rsidRDefault="003313BB" w:rsidP="003313BB">
      <w:pPr>
        <w:spacing w:after="0" w:line="360" w:lineRule="auto"/>
        <w:ind w:firstLine="708"/>
        <w:jc w:val="both"/>
        <w:rPr>
          <w:rFonts w:ascii="Times New Roman" w:hAnsi="Times New Roman"/>
          <w:sz w:val="28"/>
          <w:szCs w:val="28"/>
        </w:rPr>
      </w:pPr>
      <w:r w:rsidRPr="003313BB">
        <w:rPr>
          <w:rFonts w:ascii="Times New Roman" w:hAnsi="Times New Roman"/>
          <w:sz w:val="28"/>
          <w:szCs w:val="28"/>
        </w:rPr>
        <w:t>(2014)</w:t>
      </w:r>
    </w:p>
    <w:p w14:paraId="2C326AC8" w14:textId="77777777" w:rsidR="003313BB" w:rsidRPr="003313BB" w:rsidRDefault="003313BB" w:rsidP="003313BB">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 I. </w:t>
      </w:r>
      <w:proofErr w:type="spellStart"/>
      <w:r w:rsidRPr="003313BB">
        <w:rPr>
          <w:rFonts w:ascii="Times New Roman" w:hAnsi="Times New Roman"/>
          <w:sz w:val="28"/>
          <w:szCs w:val="28"/>
        </w:rPr>
        <w:t>Экскаваты</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Excavata</w:t>
      </w:r>
      <w:proofErr w:type="spellEnd"/>
      <w:r w:rsidRPr="003313BB">
        <w:rPr>
          <w:rFonts w:ascii="Times New Roman" w:hAnsi="Times New Roman"/>
          <w:sz w:val="28"/>
          <w:szCs w:val="28"/>
        </w:rPr>
        <w:t xml:space="preserve"> – </w:t>
      </w:r>
      <w:proofErr w:type="spellStart"/>
      <w:r w:rsidRPr="003313BB">
        <w:rPr>
          <w:rFonts w:ascii="Times New Roman" w:hAnsi="Times New Roman"/>
          <w:sz w:val="28"/>
          <w:szCs w:val="28"/>
        </w:rPr>
        <w:t>переднежгутиковые</w:t>
      </w:r>
      <w:proofErr w:type="spellEnd"/>
      <w:r w:rsidRPr="003313BB">
        <w:rPr>
          <w:rFonts w:ascii="Times New Roman" w:hAnsi="Times New Roman"/>
          <w:sz w:val="28"/>
          <w:szCs w:val="28"/>
        </w:rPr>
        <w:t xml:space="preserve"> </w:t>
      </w:r>
    </w:p>
    <w:p w14:paraId="25373E8B"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w:t>
      </w:r>
      <w:proofErr w:type="spellStart"/>
      <w:r w:rsidRPr="003313BB">
        <w:rPr>
          <w:rFonts w:ascii="Times New Roman" w:hAnsi="Times New Roman"/>
          <w:sz w:val="28"/>
          <w:szCs w:val="28"/>
        </w:rPr>
        <w:t>Эвгленовые</w:t>
      </w:r>
      <w:proofErr w:type="spellEnd"/>
      <w:r w:rsidRPr="003313BB">
        <w:rPr>
          <w:rFonts w:ascii="Times New Roman" w:hAnsi="Times New Roman"/>
          <w:sz w:val="28"/>
          <w:szCs w:val="28"/>
        </w:rPr>
        <w:t xml:space="preserve"> </w:t>
      </w:r>
    </w:p>
    <w:p w14:paraId="536723B3"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w:t>
      </w:r>
      <w:proofErr w:type="spellStart"/>
      <w:r w:rsidRPr="003313BB">
        <w:rPr>
          <w:rFonts w:ascii="Times New Roman" w:hAnsi="Times New Roman"/>
          <w:sz w:val="28"/>
          <w:szCs w:val="28"/>
        </w:rPr>
        <w:t>Парабазалии</w:t>
      </w:r>
      <w:proofErr w:type="spellEnd"/>
      <w:r w:rsidRPr="003313BB">
        <w:rPr>
          <w:rFonts w:ascii="Times New Roman" w:hAnsi="Times New Roman"/>
          <w:sz w:val="28"/>
          <w:szCs w:val="28"/>
        </w:rPr>
        <w:t xml:space="preserve"> </w:t>
      </w:r>
    </w:p>
    <w:p w14:paraId="1C9A4EAC" w14:textId="6A328B1B" w:rsidR="003313BB" w:rsidRPr="003313BB" w:rsidRDefault="003313BB" w:rsidP="000605C5">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II. </w:t>
      </w:r>
      <w:proofErr w:type="spellStart"/>
      <w:r w:rsidRPr="003313BB">
        <w:rPr>
          <w:rFonts w:ascii="Times New Roman" w:hAnsi="Times New Roman"/>
          <w:sz w:val="28"/>
          <w:szCs w:val="28"/>
        </w:rPr>
        <w:t>Хромисты</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гетероконта</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Chromista</w:t>
      </w:r>
      <w:proofErr w:type="spellEnd"/>
      <w:r w:rsidRPr="003313BB">
        <w:rPr>
          <w:rFonts w:ascii="Times New Roman" w:hAnsi="Times New Roman"/>
          <w:sz w:val="28"/>
          <w:szCs w:val="28"/>
        </w:rPr>
        <w:t xml:space="preserve"> – </w:t>
      </w:r>
      <w:proofErr w:type="spellStart"/>
      <w:r w:rsidRPr="003313BB">
        <w:rPr>
          <w:rFonts w:ascii="Times New Roman" w:hAnsi="Times New Roman"/>
          <w:sz w:val="28"/>
          <w:szCs w:val="28"/>
        </w:rPr>
        <w:t>разножгутиковые</w:t>
      </w:r>
      <w:proofErr w:type="spellEnd"/>
      <w:r w:rsidRPr="003313BB">
        <w:rPr>
          <w:rFonts w:ascii="Times New Roman" w:hAnsi="Times New Roman"/>
          <w:sz w:val="28"/>
          <w:szCs w:val="28"/>
        </w:rPr>
        <w:t xml:space="preserve"> (гетеротрофы, </w:t>
      </w:r>
      <w:proofErr w:type="spellStart"/>
      <w:r w:rsidRPr="003313BB">
        <w:rPr>
          <w:rFonts w:ascii="Times New Roman" w:hAnsi="Times New Roman"/>
          <w:sz w:val="28"/>
          <w:szCs w:val="28"/>
        </w:rPr>
        <w:t>миксотрофы</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фототрофы</w:t>
      </w:r>
      <w:proofErr w:type="spellEnd"/>
      <w:r w:rsidRPr="003313BB">
        <w:rPr>
          <w:rFonts w:ascii="Times New Roman" w:hAnsi="Times New Roman"/>
          <w:sz w:val="28"/>
          <w:szCs w:val="28"/>
        </w:rPr>
        <w:t xml:space="preserve">) </w:t>
      </w:r>
    </w:p>
    <w:p w14:paraId="66C8E443"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w:t>
      </w:r>
      <w:proofErr w:type="spellStart"/>
      <w:r w:rsidRPr="003313BB">
        <w:rPr>
          <w:rFonts w:ascii="Times New Roman" w:hAnsi="Times New Roman"/>
          <w:sz w:val="28"/>
          <w:szCs w:val="28"/>
        </w:rPr>
        <w:t>Хризомонадовые</w:t>
      </w:r>
      <w:proofErr w:type="spellEnd"/>
      <w:r w:rsidRPr="003313BB">
        <w:rPr>
          <w:rFonts w:ascii="Times New Roman" w:hAnsi="Times New Roman"/>
          <w:sz w:val="28"/>
          <w:szCs w:val="28"/>
        </w:rPr>
        <w:t xml:space="preserve"> – </w:t>
      </w:r>
      <w:proofErr w:type="spellStart"/>
      <w:r w:rsidRPr="003313BB">
        <w:rPr>
          <w:rFonts w:ascii="Times New Roman" w:hAnsi="Times New Roman"/>
          <w:sz w:val="28"/>
          <w:szCs w:val="28"/>
        </w:rPr>
        <w:t>миксотрофы</w:t>
      </w:r>
      <w:proofErr w:type="spellEnd"/>
      <w:r w:rsidRPr="003313BB">
        <w:rPr>
          <w:rFonts w:ascii="Times New Roman" w:hAnsi="Times New Roman"/>
          <w:sz w:val="28"/>
          <w:szCs w:val="28"/>
        </w:rPr>
        <w:t xml:space="preserve"> </w:t>
      </w:r>
    </w:p>
    <w:p w14:paraId="43E9DEFE"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w:t>
      </w:r>
      <w:proofErr w:type="spellStart"/>
      <w:r w:rsidRPr="003313BB">
        <w:rPr>
          <w:rFonts w:ascii="Times New Roman" w:hAnsi="Times New Roman"/>
          <w:sz w:val="28"/>
          <w:szCs w:val="28"/>
        </w:rPr>
        <w:t>Опалиновые</w:t>
      </w:r>
      <w:proofErr w:type="spellEnd"/>
      <w:r w:rsidRPr="003313BB">
        <w:rPr>
          <w:rFonts w:ascii="Times New Roman" w:hAnsi="Times New Roman"/>
          <w:sz w:val="28"/>
          <w:szCs w:val="28"/>
        </w:rPr>
        <w:t xml:space="preserve"> – гетеротрофы (паразиты) </w:t>
      </w:r>
    </w:p>
    <w:p w14:paraId="7E1C8B63"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Диатомовые – </w:t>
      </w:r>
      <w:proofErr w:type="spellStart"/>
      <w:r w:rsidRPr="003313BB">
        <w:rPr>
          <w:rFonts w:ascii="Times New Roman" w:hAnsi="Times New Roman"/>
          <w:sz w:val="28"/>
          <w:szCs w:val="28"/>
        </w:rPr>
        <w:t>фототрофы</w:t>
      </w:r>
      <w:proofErr w:type="spellEnd"/>
      <w:r w:rsidRPr="003313BB">
        <w:rPr>
          <w:rFonts w:ascii="Times New Roman" w:hAnsi="Times New Roman"/>
          <w:sz w:val="28"/>
          <w:szCs w:val="28"/>
        </w:rPr>
        <w:t xml:space="preserve"> </w:t>
      </w:r>
    </w:p>
    <w:p w14:paraId="63F60D9B" w14:textId="6E3331EC" w:rsidR="003313BB" w:rsidRPr="003313BB" w:rsidRDefault="003313BB" w:rsidP="000605C5">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III. </w:t>
      </w:r>
      <w:proofErr w:type="spellStart"/>
      <w:r w:rsidRPr="003313BB">
        <w:rPr>
          <w:rFonts w:ascii="Times New Roman" w:hAnsi="Times New Roman"/>
          <w:sz w:val="28"/>
          <w:szCs w:val="28"/>
        </w:rPr>
        <w:t>Альвеоляты</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Alveolata</w:t>
      </w:r>
      <w:proofErr w:type="spellEnd"/>
      <w:r w:rsidRPr="003313BB">
        <w:rPr>
          <w:rFonts w:ascii="Times New Roman" w:hAnsi="Times New Roman"/>
          <w:sz w:val="28"/>
          <w:szCs w:val="28"/>
        </w:rPr>
        <w:t xml:space="preserve"> – альвеолярные (с мембранными пузырьками альвеолами в покровах клетки) </w:t>
      </w:r>
    </w:p>
    <w:p w14:paraId="7174D743"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Динофлагелляты – </w:t>
      </w:r>
      <w:proofErr w:type="spellStart"/>
      <w:r w:rsidRPr="003313BB">
        <w:rPr>
          <w:rFonts w:ascii="Times New Roman" w:hAnsi="Times New Roman"/>
          <w:sz w:val="28"/>
          <w:szCs w:val="28"/>
        </w:rPr>
        <w:t>миксотрофы</w:t>
      </w:r>
      <w:proofErr w:type="spellEnd"/>
      <w:r w:rsidRPr="003313BB">
        <w:rPr>
          <w:rFonts w:ascii="Times New Roman" w:hAnsi="Times New Roman"/>
          <w:sz w:val="28"/>
          <w:szCs w:val="28"/>
        </w:rPr>
        <w:t xml:space="preserve"> </w:t>
      </w:r>
    </w:p>
    <w:p w14:paraId="2A730B05"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Споровики – </w:t>
      </w:r>
      <w:proofErr w:type="spellStart"/>
      <w:r w:rsidRPr="003313BB">
        <w:rPr>
          <w:rFonts w:ascii="Times New Roman" w:hAnsi="Times New Roman"/>
          <w:sz w:val="28"/>
          <w:szCs w:val="28"/>
        </w:rPr>
        <w:t>апикомплексы</w:t>
      </w:r>
      <w:proofErr w:type="spellEnd"/>
      <w:r w:rsidRPr="003313BB">
        <w:rPr>
          <w:rFonts w:ascii="Times New Roman" w:hAnsi="Times New Roman"/>
          <w:sz w:val="28"/>
          <w:szCs w:val="28"/>
        </w:rPr>
        <w:t xml:space="preserve"> – гетеротрофы (паразиты) </w:t>
      </w:r>
    </w:p>
    <w:p w14:paraId="1A7A8507"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Инфузории – </w:t>
      </w:r>
      <w:proofErr w:type="spellStart"/>
      <w:r w:rsidRPr="003313BB">
        <w:rPr>
          <w:rFonts w:ascii="Times New Roman" w:hAnsi="Times New Roman"/>
          <w:sz w:val="28"/>
          <w:szCs w:val="28"/>
        </w:rPr>
        <w:t>цилиафоры</w:t>
      </w:r>
      <w:proofErr w:type="spellEnd"/>
      <w:r w:rsidRPr="003313BB">
        <w:rPr>
          <w:rFonts w:ascii="Times New Roman" w:hAnsi="Times New Roman"/>
          <w:sz w:val="28"/>
          <w:szCs w:val="28"/>
        </w:rPr>
        <w:t xml:space="preserve"> – гетеротрофы </w:t>
      </w:r>
    </w:p>
    <w:p w14:paraId="7412116C" w14:textId="190B7BE2" w:rsidR="003313BB" w:rsidRPr="003313BB" w:rsidRDefault="003313BB" w:rsidP="000605C5">
      <w:pPr>
        <w:spacing w:after="0" w:line="360" w:lineRule="auto"/>
        <w:ind w:firstLine="708"/>
        <w:jc w:val="both"/>
        <w:rPr>
          <w:rFonts w:ascii="Times New Roman" w:hAnsi="Times New Roman"/>
          <w:sz w:val="28"/>
          <w:szCs w:val="28"/>
        </w:rPr>
      </w:pPr>
      <w:r w:rsidRPr="003313BB">
        <w:rPr>
          <w:rFonts w:ascii="Times New Roman" w:hAnsi="Times New Roman"/>
          <w:sz w:val="28"/>
          <w:szCs w:val="28"/>
        </w:rPr>
        <w:lastRenderedPageBreak/>
        <w:t xml:space="preserve">IV. </w:t>
      </w:r>
      <w:proofErr w:type="spellStart"/>
      <w:r w:rsidRPr="003313BB">
        <w:rPr>
          <w:rFonts w:ascii="Times New Roman" w:hAnsi="Times New Roman"/>
          <w:sz w:val="28"/>
          <w:szCs w:val="28"/>
        </w:rPr>
        <w:t>Архепластиды</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Archaeplastida</w:t>
      </w:r>
      <w:proofErr w:type="spellEnd"/>
      <w:r w:rsidRPr="003313BB">
        <w:rPr>
          <w:rFonts w:ascii="Times New Roman" w:hAnsi="Times New Roman"/>
          <w:sz w:val="28"/>
          <w:szCs w:val="28"/>
        </w:rPr>
        <w:t xml:space="preserve"> – с первичными пластидами (</w:t>
      </w:r>
      <w:proofErr w:type="spellStart"/>
      <w:r w:rsidRPr="003313BB">
        <w:rPr>
          <w:rFonts w:ascii="Times New Roman" w:hAnsi="Times New Roman"/>
          <w:sz w:val="28"/>
          <w:szCs w:val="28"/>
        </w:rPr>
        <w:t>фототрофы</w:t>
      </w:r>
      <w:proofErr w:type="spellEnd"/>
      <w:r w:rsidRPr="003313BB">
        <w:rPr>
          <w:rFonts w:ascii="Times New Roman" w:hAnsi="Times New Roman"/>
          <w:sz w:val="28"/>
          <w:szCs w:val="28"/>
        </w:rPr>
        <w:t xml:space="preserve">) </w:t>
      </w:r>
    </w:p>
    <w:p w14:paraId="743361C1"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Зеленые растения (одноклеточные и многоклеточные) </w:t>
      </w:r>
    </w:p>
    <w:p w14:paraId="723A1D53"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Тип Красные водоросли (одноклеточные и многоклеточные)</w:t>
      </w:r>
    </w:p>
    <w:p w14:paraId="3A83EEDE" w14:textId="77777777" w:rsidR="003313BB" w:rsidRPr="003313BB" w:rsidRDefault="003313BB" w:rsidP="003313BB">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 V. </w:t>
      </w:r>
      <w:proofErr w:type="spellStart"/>
      <w:r w:rsidRPr="003313BB">
        <w:rPr>
          <w:rFonts w:ascii="Times New Roman" w:hAnsi="Times New Roman"/>
          <w:sz w:val="28"/>
          <w:szCs w:val="28"/>
        </w:rPr>
        <w:t>Амебовые</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Rhizopoda</w:t>
      </w:r>
      <w:proofErr w:type="spellEnd"/>
      <w:r w:rsidRPr="003313BB">
        <w:rPr>
          <w:rFonts w:ascii="Times New Roman" w:hAnsi="Times New Roman"/>
          <w:sz w:val="28"/>
          <w:szCs w:val="28"/>
        </w:rPr>
        <w:t xml:space="preserve"> – с псевдоподиями (гетеротрофы) </w:t>
      </w:r>
    </w:p>
    <w:p w14:paraId="726F7BE9"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w:t>
      </w:r>
      <w:proofErr w:type="spellStart"/>
      <w:r w:rsidRPr="003313BB">
        <w:rPr>
          <w:rFonts w:ascii="Times New Roman" w:hAnsi="Times New Roman"/>
          <w:sz w:val="28"/>
          <w:szCs w:val="28"/>
        </w:rPr>
        <w:t>Лобоподы</w:t>
      </w:r>
      <w:proofErr w:type="spellEnd"/>
      <w:r w:rsidRPr="003313BB">
        <w:rPr>
          <w:rFonts w:ascii="Times New Roman" w:hAnsi="Times New Roman"/>
          <w:sz w:val="28"/>
          <w:szCs w:val="28"/>
        </w:rPr>
        <w:t xml:space="preserve"> (голые и раковинные амебы) </w:t>
      </w:r>
    </w:p>
    <w:p w14:paraId="39F17B80"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w:t>
      </w:r>
      <w:proofErr w:type="spellStart"/>
      <w:r w:rsidRPr="003313BB">
        <w:rPr>
          <w:rFonts w:ascii="Times New Roman" w:hAnsi="Times New Roman"/>
          <w:sz w:val="28"/>
          <w:szCs w:val="28"/>
        </w:rPr>
        <w:t>Конозы</w:t>
      </w:r>
      <w:proofErr w:type="spellEnd"/>
      <w:r w:rsidRPr="003313BB">
        <w:rPr>
          <w:rFonts w:ascii="Times New Roman" w:hAnsi="Times New Roman"/>
          <w:sz w:val="28"/>
          <w:szCs w:val="28"/>
        </w:rPr>
        <w:t xml:space="preserve"> (жгутиковые амебы) </w:t>
      </w:r>
    </w:p>
    <w:p w14:paraId="56C3B680" w14:textId="58217BF3" w:rsidR="003313BB" w:rsidRPr="003313BB" w:rsidRDefault="003313BB" w:rsidP="003313BB">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VI. </w:t>
      </w:r>
      <w:proofErr w:type="spellStart"/>
      <w:r w:rsidRPr="003313BB">
        <w:rPr>
          <w:rFonts w:ascii="Times New Roman" w:hAnsi="Times New Roman"/>
          <w:sz w:val="28"/>
          <w:szCs w:val="28"/>
        </w:rPr>
        <w:t>Ризарии</w:t>
      </w:r>
      <w:proofErr w:type="spellEnd"/>
      <w:r w:rsidRPr="003313BB">
        <w:rPr>
          <w:rFonts w:ascii="Times New Roman" w:hAnsi="Times New Roman"/>
          <w:sz w:val="28"/>
          <w:szCs w:val="28"/>
        </w:rPr>
        <w:t xml:space="preserve"> (корненожки) </w:t>
      </w:r>
      <w:proofErr w:type="spellStart"/>
      <w:r w:rsidRPr="003313BB">
        <w:rPr>
          <w:rFonts w:ascii="Times New Roman" w:hAnsi="Times New Roman"/>
          <w:sz w:val="28"/>
          <w:szCs w:val="28"/>
        </w:rPr>
        <w:t>Rhizaria</w:t>
      </w:r>
      <w:proofErr w:type="spellEnd"/>
      <w:r w:rsidRPr="003313BB">
        <w:rPr>
          <w:rFonts w:ascii="Times New Roman" w:hAnsi="Times New Roman"/>
          <w:sz w:val="28"/>
          <w:szCs w:val="28"/>
        </w:rPr>
        <w:t xml:space="preserve"> – с </w:t>
      </w:r>
      <w:proofErr w:type="spellStart"/>
      <w:r w:rsidRPr="003313BB">
        <w:rPr>
          <w:rFonts w:ascii="Times New Roman" w:hAnsi="Times New Roman"/>
          <w:sz w:val="28"/>
          <w:szCs w:val="28"/>
        </w:rPr>
        <w:t>ризоподиями</w:t>
      </w:r>
      <w:proofErr w:type="spellEnd"/>
      <w:r w:rsidRPr="003313BB">
        <w:rPr>
          <w:rFonts w:ascii="Times New Roman" w:hAnsi="Times New Roman"/>
          <w:sz w:val="28"/>
          <w:szCs w:val="28"/>
        </w:rPr>
        <w:t xml:space="preserve"> и </w:t>
      </w:r>
      <w:proofErr w:type="spellStart"/>
      <w:r w:rsidRPr="003313BB">
        <w:rPr>
          <w:rFonts w:ascii="Times New Roman" w:hAnsi="Times New Roman"/>
          <w:sz w:val="28"/>
          <w:szCs w:val="28"/>
        </w:rPr>
        <w:t>филоподиями</w:t>
      </w:r>
      <w:proofErr w:type="spellEnd"/>
      <w:r w:rsidRPr="003313BB">
        <w:rPr>
          <w:rFonts w:ascii="Times New Roman" w:hAnsi="Times New Roman"/>
          <w:sz w:val="28"/>
          <w:szCs w:val="28"/>
        </w:rPr>
        <w:t xml:space="preserve"> (гетеротрофы) </w:t>
      </w:r>
    </w:p>
    <w:p w14:paraId="2D3D2E35"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Фораминиферы (раковинные) </w:t>
      </w:r>
    </w:p>
    <w:p w14:paraId="1F227BB3"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Радиолярии (с внутренним скелетом) </w:t>
      </w:r>
    </w:p>
    <w:p w14:paraId="08F050B5" w14:textId="77777777" w:rsidR="003313BB" w:rsidRP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 xml:space="preserve">Тип Солнечники (без скелета, с </w:t>
      </w:r>
      <w:proofErr w:type="spellStart"/>
      <w:r w:rsidRPr="003313BB">
        <w:rPr>
          <w:rFonts w:ascii="Times New Roman" w:hAnsi="Times New Roman"/>
          <w:sz w:val="28"/>
          <w:szCs w:val="28"/>
        </w:rPr>
        <w:t>аксоподиями</w:t>
      </w:r>
      <w:proofErr w:type="spellEnd"/>
      <w:r w:rsidRPr="003313BB">
        <w:rPr>
          <w:rFonts w:ascii="Times New Roman" w:hAnsi="Times New Roman"/>
          <w:sz w:val="28"/>
          <w:szCs w:val="28"/>
        </w:rPr>
        <w:t xml:space="preserve">) </w:t>
      </w:r>
    </w:p>
    <w:p w14:paraId="0654D898" w14:textId="77777777" w:rsidR="003313BB" w:rsidRPr="003313BB" w:rsidRDefault="003313BB" w:rsidP="003313BB">
      <w:pPr>
        <w:spacing w:after="0" w:line="360" w:lineRule="auto"/>
        <w:ind w:firstLine="708"/>
        <w:jc w:val="both"/>
        <w:rPr>
          <w:rFonts w:ascii="Times New Roman" w:hAnsi="Times New Roman"/>
          <w:sz w:val="28"/>
          <w:szCs w:val="28"/>
        </w:rPr>
      </w:pPr>
      <w:r w:rsidRPr="003313BB">
        <w:rPr>
          <w:rFonts w:ascii="Times New Roman" w:hAnsi="Times New Roman"/>
          <w:sz w:val="28"/>
          <w:szCs w:val="28"/>
        </w:rPr>
        <w:t xml:space="preserve">VII. </w:t>
      </w:r>
      <w:proofErr w:type="spellStart"/>
      <w:r w:rsidRPr="003313BB">
        <w:rPr>
          <w:rFonts w:ascii="Times New Roman" w:hAnsi="Times New Roman"/>
          <w:sz w:val="28"/>
          <w:szCs w:val="28"/>
        </w:rPr>
        <w:t>Опистоконты</w:t>
      </w:r>
      <w:proofErr w:type="spellEnd"/>
      <w:r w:rsidRPr="003313BB">
        <w:rPr>
          <w:rFonts w:ascii="Times New Roman" w:hAnsi="Times New Roman"/>
          <w:sz w:val="28"/>
          <w:szCs w:val="28"/>
        </w:rPr>
        <w:t xml:space="preserve"> </w:t>
      </w:r>
      <w:proofErr w:type="spellStart"/>
      <w:r w:rsidRPr="003313BB">
        <w:rPr>
          <w:rFonts w:ascii="Times New Roman" w:hAnsi="Times New Roman"/>
          <w:sz w:val="28"/>
          <w:szCs w:val="28"/>
        </w:rPr>
        <w:t>Opisthokonta</w:t>
      </w:r>
      <w:proofErr w:type="spellEnd"/>
      <w:r w:rsidRPr="003313BB">
        <w:rPr>
          <w:rFonts w:ascii="Times New Roman" w:hAnsi="Times New Roman"/>
          <w:sz w:val="28"/>
          <w:szCs w:val="28"/>
        </w:rPr>
        <w:t xml:space="preserve"> – </w:t>
      </w:r>
      <w:proofErr w:type="spellStart"/>
      <w:r w:rsidRPr="003313BB">
        <w:rPr>
          <w:rFonts w:ascii="Times New Roman" w:hAnsi="Times New Roman"/>
          <w:sz w:val="28"/>
          <w:szCs w:val="28"/>
        </w:rPr>
        <w:t>заднежгутиковые</w:t>
      </w:r>
      <w:proofErr w:type="spellEnd"/>
      <w:r w:rsidRPr="003313BB">
        <w:rPr>
          <w:rFonts w:ascii="Times New Roman" w:hAnsi="Times New Roman"/>
          <w:sz w:val="28"/>
          <w:szCs w:val="28"/>
        </w:rPr>
        <w:t xml:space="preserve"> (гетеротрофы) </w:t>
      </w:r>
    </w:p>
    <w:p w14:paraId="52EB205B" w14:textId="78CA1B12" w:rsidR="003313BB" w:rsidRDefault="003313BB" w:rsidP="003313BB">
      <w:pPr>
        <w:spacing w:after="0" w:line="360" w:lineRule="auto"/>
        <w:ind w:left="708" w:firstLine="708"/>
        <w:jc w:val="both"/>
        <w:rPr>
          <w:rFonts w:ascii="Times New Roman" w:hAnsi="Times New Roman"/>
          <w:sz w:val="28"/>
          <w:szCs w:val="28"/>
        </w:rPr>
      </w:pPr>
      <w:r w:rsidRPr="003313BB">
        <w:rPr>
          <w:rFonts w:ascii="Times New Roman" w:hAnsi="Times New Roman"/>
          <w:sz w:val="28"/>
          <w:szCs w:val="28"/>
        </w:rPr>
        <w:t>Тип Воротничковые жгутиконосцы (одноклеточные и колониальные). К этому таксону относятся царство Грибы и царство Многоклеточные животные.</w:t>
      </w:r>
    </w:p>
    <w:p w14:paraId="597B8AA9" w14:textId="77777777" w:rsidR="00E809E8" w:rsidRDefault="00E809E8" w:rsidP="00A6081C">
      <w:pPr>
        <w:spacing w:after="0" w:line="360" w:lineRule="auto"/>
        <w:ind w:firstLine="708"/>
        <w:jc w:val="both"/>
        <w:rPr>
          <w:rFonts w:ascii="Times New Roman" w:hAnsi="Times New Roman"/>
          <w:sz w:val="28"/>
          <w:szCs w:val="28"/>
        </w:rPr>
      </w:pPr>
    </w:p>
    <w:p w14:paraId="322100C2" w14:textId="1CE71345" w:rsidR="00E809E8" w:rsidRPr="00E809E8" w:rsidRDefault="00E809E8" w:rsidP="00E30BEA">
      <w:pPr>
        <w:spacing w:after="0" w:line="360" w:lineRule="auto"/>
        <w:ind w:firstLine="708"/>
        <w:jc w:val="both"/>
        <w:rPr>
          <w:rFonts w:ascii="Times New Roman" w:hAnsi="Times New Roman"/>
          <w:sz w:val="28"/>
          <w:szCs w:val="28"/>
        </w:rPr>
      </w:pPr>
      <w:r w:rsidRPr="00E809E8">
        <w:rPr>
          <w:rFonts w:ascii="Times New Roman" w:hAnsi="Times New Roman"/>
          <w:sz w:val="28"/>
          <w:szCs w:val="28"/>
        </w:rPr>
        <w:t>Эта классификация представляется нам наиболее подходящей для образовательной работы с обучающимися, поскольку она удачно сочетает в себе два важных аспекта. С одной стороны, она достаточно упрощена, чтобы облегчить восприятие сложного материала и сделать процесс обучения более доступным. С другой стороны, классификация сохраняет связь с современными научными тенденциями систематики протистов, что позволяет учащимся получать актуальные и соответствующие современным знаниям представления о биоразнообразии этих организмов.</w:t>
      </w:r>
    </w:p>
    <w:p w14:paraId="1F017C17" w14:textId="62DF4037" w:rsidR="00E809E8" w:rsidRDefault="00E809E8" w:rsidP="00E809E8">
      <w:pPr>
        <w:spacing w:after="0" w:line="360" w:lineRule="auto"/>
        <w:ind w:firstLine="708"/>
        <w:jc w:val="both"/>
        <w:rPr>
          <w:rFonts w:ascii="Times New Roman" w:hAnsi="Times New Roman"/>
          <w:sz w:val="28"/>
          <w:szCs w:val="28"/>
        </w:rPr>
      </w:pPr>
      <w:r w:rsidRPr="00E809E8">
        <w:rPr>
          <w:rFonts w:ascii="Times New Roman" w:hAnsi="Times New Roman"/>
          <w:sz w:val="28"/>
          <w:szCs w:val="28"/>
        </w:rPr>
        <w:t xml:space="preserve">Подобный баланс между научной точностью и доступностью для понимания делает эту классификацию отличным инструментом для формирования у </w:t>
      </w:r>
      <w:r w:rsidR="00E30BEA">
        <w:rPr>
          <w:rFonts w:ascii="Times New Roman" w:hAnsi="Times New Roman"/>
          <w:sz w:val="28"/>
          <w:szCs w:val="28"/>
        </w:rPr>
        <w:t>обучающихся</w:t>
      </w:r>
      <w:r w:rsidRPr="00E809E8">
        <w:rPr>
          <w:rFonts w:ascii="Times New Roman" w:hAnsi="Times New Roman"/>
          <w:sz w:val="28"/>
          <w:szCs w:val="28"/>
        </w:rPr>
        <w:t xml:space="preserve"> глубоких и правильных знаний о протистах. Она учитывает не только морфологические и физиологические особенности, </w:t>
      </w:r>
      <w:r w:rsidRPr="00E809E8">
        <w:rPr>
          <w:rFonts w:ascii="Times New Roman" w:hAnsi="Times New Roman"/>
          <w:sz w:val="28"/>
          <w:szCs w:val="28"/>
        </w:rPr>
        <w:lastRenderedPageBreak/>
        <w:t>но и современные филогенетические исследования, предоставляя возможность комплексного подхода к изучению этой группы организмов.</w:t>
      </w:r>
    </w:p>
    <w:p w14:paraId="4BD0AB06" w14:textId="77777777" w:rsidR="00E30BEA" w:rsidRDefault="00E30BEA" w:rsidP="00E809E8">
      <w:pPr>
        <w:spacing w:after="0" w:line="360" w:lineRule="auto"/>
        <w:ind w:firstLine="708"/>
        <w:jc w:val="both"/>
        <w:rPr>
          <w:rFonts w:ascii="Times New Roman" w:hAnsi="Times New Roman"/>
          <w:sz w:val="28"/>
          <w:szCs w:val="28"/>
        </w:rPr>
      </w:pPr>
    </w:p>
    <w:p w14:paraId="71E53B09" w14:textId="4E99991E" w:rsidR="00F5131C" w:rsidRPr="001A0B79" w:rsidRDefault="009838ED" w:rsidP="001A0B79">
      <w:pPr>
        <w:pStyle w:val="af6"/>
        <w:numPr>
          <w:ilvl w:val="1"/>
          <w:numId w:val="3"/>
        </w:numPr>
        <w:spacing w:line="360" w:lineRule="auto"/>
        <w:jc w:val="center"/>
        <w:rPr>
          <w:rFonts w:ascii="Times New Roman" w:hAnsi="Times New Roman"/>
          <w:sz w:val="28"/>
          <w:szCs w:val="28"/>
        </w:rPr>
      </w:pPr>
      <w:r w:rsidRPr="001A0B79">
        <w:rPr>
          <w:rFonts w:ascii="Times New Roman" w:hAnsi="Times New Roman"/>
          <w:sz w:val="28"/>
          <w:szCs w:val="28"/>
        </w:rPr>
        <w:t>Исследование биоразнообразия протистов окрестностей г. Красноярска</w:t>
      </w:r>
    </w:p>
    <w:p w14:paraId="7EBDB36F" w14:textId="77777777" w:rsidR="001A0B79" w:rsidRDefault="001A0B79" w:rsidP="001A0B79">
      <w:pPr>
        <w:pStyle w:val="af6"/>
        <w:spacing w:line="360" w:lineRule="auto"/>
        <w:ind w:left="495"/>
        <w:rPr>
          <w:rFonts w:ascii="Times New Roman" w:hAnsi="Times New Roman"/>
          <w:sz w:val="28"/>
          <w:szCs w:val="28"/>
        </w:rPr>
      </w:pPr>
    </w:p>
    <w:p w14:paraId="2AE74D40" w14:textId="02968394" w:rsidR="00126CDC" w:rsidRDefault="00B27448" w:rsidP="00F32101">
      <w:pPr>
        <w:pStyle w:val="af6"/>
        <w:spacing w:line="360" w:lineRule="auto"/>
        <w:ind w:left="0" w:firstLine="708"/>
        <w:jc w:val="both"/>
        <w:rPr>
          <w:rFonts w:ascii="Times New Roman" w:hAnsi="Times New Roman"/>
          <w:sz w:val="28"/>
          <w:szCs w:val="28"/>
        </w:rPr>
      </w:pPr>
      <w:r>
        <w:rPr>
          <w:rFonts w:ascii="Times New Roman" w:hAnsi="Times New Roman"/>
          <w:sz w:val="28"/>
          <w:szCs w:val="28"/>
        </w:rPr>
        <w:t xml:space="preserve">Для составление регионального справочника-определителя просто необходимо </w:t>
      </w:r>
      <w:r w:rsidR="00D7433F">
        <w:rPr>
          <w:rFonts w:ascii="Times New Roman" w:hAnsi="Times New Roman"/>
          <w:sz w:val="28"/>
          <w:szCs w:val="28"/>
        </w:rPr>
        <w:t>иметь представление о местных фоновых и редки видах. Если справочник не отражает</w:t>
      </w:r>
      <w:r w:rsidR="007A3588">
        <w:rPr>
          <w:rFonts w:ascii="Times New Roman" w:hAnsi="Times New Roman"/>
          <w:sz w:val="28"/>
          <w:szCs w:val="28"/>
        </w:rPr>
        <w:t xml:space="preserve"> в первую очередь</w:t>
      </w:r>
      <w:r w:rsidR="00D7433F">
        <w:rPr>
          <w:rFonts w:ascii="Times New Roman" w:hAnsi="Times New Roman"/>
          <w:sz w:val="28"/>
          <w:szCs w:val="28"/>
        </w:rPr>
        <w:t xml:space="preserve"> местную</w:t>
      </w:r>
      <w:r w:rsidR="007A3588">
        <w:rPr>
          <w:rFonts w:ascii="Times New Roman" w:hAnsi="Times New Roman"/>
          <w:sz w:val="28"/>
          <w:szCs w:val="28"/>
        </w:rPr>
        <w:t xml:space="preserve"> фауну, то это делает его существование бессмысленным. По этой причине было проведено </w:t>
      </w:r>
      <w:r w:rsidR="00F32101">
        <w:rPr>
          <w:rFonts w:ascii="Times New Roman" w:hAnsi="Times New Roman"/>
          <w:sz w:val="28"/>
          <w:szCs w:val="28"/>
        </w:rPr>
        <w:t>многолетнее исследование биоразнообразия протистов окрестностей города Красноярска</w:t>
      </w:r>
      <w:r w:rsidR="005473E3">
        <w:rPr>
          <w:rFonts w:ascii="Times New Roman" w:hAnsi="Times New Roman"/>
          <w:sz w:val="28"/>
          <w:szCs w:val="28"/>
        </w:rPr>
        <w:t xml:space="preserve"> и ряда водоёмов</w:t>
      </w:r>
      <w:r w:rsidR="00E15671">
        <w:rPr>
          <w:rFonts w:ascii="Times New Roman" w:hAnsi="Times New Roman"/>
          <w:sz w:val="28"/>
          <w:szCs w:val="28"/>
        </w:rPr>
        <w:t>, удалённых от городской черты.</w:t>
      </w:r>
    </w:p>
    <w:p w14:paraId="074A6998" w14:textId="30AE545D" w:rsidR="001A0B79" w:rsidRPr="001A0B79" w:rsidRDefault="001A0B79" w:rsidP="00F32101">
      <w:pPr>
        <w:pStyle w:val="af6"/>
        <w:spacing w:line="360" w:lineRule="auto"/>
        <w:ind w:left="0" w:firstLine="708"/>
        <w:jc w:val="both"/>
        <w:rPr>
          <w:rFonts w:ascii="Times New Roman" w:hAnsi="Times New Roman"/>
          <w:sz w:val="28"/>
          <w:szCs w:val="28"/>
        </w:rPr>
      </w:pPr>
      <w:r w:rsidRPr="001A0B79">
        <w:rPr>
          <w:rFonts w:ascii="Times New Roman" w:hAnsi="Times New Roman"/>
          <w:sz w:val="28"/>
          <w:szCs w:val="28"/>
        </w:rPr>
        <w:t>Материал для данной главы был собран в окрестностях Красноярска из</w:t>
      </w:r>
      <w:r w:rsidR="00126CDC">
        <w:rPr>
          <w:rFonts w:ascii="Times New Roman" w:hAnsi="Times New Roman"/>
          <w:sz w:val="28"/>
          <w:szCs w:val="28"/>
        </w:rPr>
        <w:t xml:space="preserve"> </w:t>
      </w:r>
      <w:r w:rsidRPr="001A0B79">
        <w:rPr>
          <w:rFonts w:ascii="Times New Roman" w:hAnsi="Times New Roman"/>
          <w:sz w:val="28"/>
          <w:szCs w:val="28"/>
        </w:rPr>
        <w:t xml:space="preserve">различных проб воды, включая поверхностный и придонный слои реки Енисей и его притоков (рис. 62): Мана, Есауловка, Кача, Базаиха, Березовка, старица Енисея на острове </w:t>
      </w:r>
      <w:proofErr w:type="spellStart"/>
      <w:r w:rsidRPr="001A0B79">
        <w:rPr>
          <w:rFonts w:ascii="Times New Roman" w:hAnsi="Times New Roman"/>
          <w:sz w:val="28"/>
          <w:szCs w:val="28"/>
        </w:rPr>
        <w:t>Татышев</w:t>
      </w:r>
      <w:proofErr w:type="spellEnd"/>
      <w:r w:rsidRPr="001A0B79">
        <w:rPr>
          <w:rFonts w:ascii="Times New Roman" w:hAnsi="Times New Roman"/>
          <w:sz w:val="28"/>
          <w:szCs w:val="28"/>
        </w:rPr>
        <w:t xml:space="preserve">, а также водоемов, таких как пруд на </w:t>
      </w:r>
      <w:proofErr w:type="spellStart"/>
      <w:r w:rsidRPr="001A0B79">
        <w:rPr>
          <w:rFonts w:ascii="Times New Roman" w:hAnsi="Times New Roman"/>
          <w:sz w:val="28"/>
          <w:szCs w:val="28"/>
        </w:rPr>
        <w:t>Кузнецовском</w:t>
      </w:r>
      <w:proofErr w:type="spellEnd"/>
      <w:r w:rsidRPr="001A0B79">
        <w:rPr>
          <w:rFonts w:ascii="Times New Roman" w:hAnsi="Times New Roman"/>
          <w:sz w:val="28"/>
          <w:szCs w:val="28"/>
        </w:rPr>
        <w:t xml:space="preserve"> плато (55°56'39'' </w:t>
      </w:r>
      <w:proofErr w:type="spellStart"/>
      <w:r w:rsidRPr="001A0B79">
        <w:rPr>
          <w:rFonts w:ascii="Times New Roman" w:hAnsi="Times New Roman"/>
          <w:sz w:val="28"/>
          <w:szCs w:val="28"/>
        </w:rPr>
        <w:t>с.ш</w:t>
      </w:r>
      <w:proofErr w:type="spellEnd"/>
      <w:r w:rsidRPr="001A0B79">
        <w:rPr>
          <w:rFonts w:ascii="Times New Roman" w:hAnsi="Times New Roman"/>
          <w:sz w:val="28"/>
          <w:szCs w:val="28"/>
        </w:rPr>
        <w:t xml:space="preserve">., 93°03'21'' </w:t>
      </w:r>
      <w:proofErr w:type="spellStart"/>
      <w:r w:rsidRPr="001A0B79">
        <w:rPr>
          <w:rFonts w:ascii="Times New Roman" w:hAnsi="Times New Roman"/>
          <w:sz w:val="28"/>
          <w:szCs w:val="28"/>
        </w:rPr>
        <w:t>в.д</w:t>
      </w:r>
      <w:proofErr w:type="spellEnd"/>
      <w:r w:rsidRPr="001A0B79">
        <w:rPr>
          <w:rFonts w:ascii="Times New Roman" w:hAnsi="Times New Roman"/>
          <w:sz w:val="28"/>
          <w:szCs w:val="28"/>
        </w:rPr>
        <w:t>.) и озеро Мясокомбинат. В результате проведенных исследований было идентифицировано 45 фоновых протистов, из которых 8 определены до уровня рода, а 37 – до вида.</w:t>
      </w:r>
    </w:p>
    <w:p w14:paraId="1BA76459" w14:textId="77777777" w:rsidR="00137DA7" w:rsidRDefault="00137DA7" w:rsidP="00F5131C">
      <w:pPr>
        <w:spacing w:after="0" w:line="360" w:lineRule="auto"/>
        <w:ind w:firstLine="709"/>
        <w:jc w:val="both"/>
        <w:rPr>
          <w:rFonts w:ascii="Times New Roman" w:hAnsi="Times New Roman"/>
          <w:sz w:val="28"/>
          <w:szCs w:val="28"/>
        </w:rPr>
      </w:pPr>
    </w:p>
    <w:p w14:paraId="3C7CEEBA" w14:textId="77777777" w:rsidR="00137DA7" w:rsidRDefault="00137DA7">
      <w:pPr>
        <w:rPr>
          <w:rFonts w:ascii="Times New Roman" w:hAnsi="Times New Roman"/>
          <w:sz w:val="28"/>
          <w:szCs w:val="28"/>
        </w:rPr>
      </w:pPr>
      <w:r>
        <w:rPr>
          <w:rFonts w:ascii="Times New Roman" w:hAnsi="Times New Roman"/>
          <w:sz w:val="28"/>
          <w:szCs w:val="28"/>
        </w:rPr>
        <w:br w:type="page"/>
      </w:r>
    </w:p>
    <w:p w14:paraId="567597B5" w14:textId="35920C01" w:rsidR="00E24FB9" w:rsidRDefault="00E24FB9" w:rsidP="00F5131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ГЛАВА </w:t>
      </w:r>
      <w:r w:rsidR="00DD4037">
        <w:rPr>
          <w:rFonts w:ascii="Times New Roman" w:hAnsi="Times New Roman"/>
          <w:sz w:val="28"/>
          <w:szCs w:val="28"/>
          <w:lang w:val="en-GB"/>
        </w:rPr>
        <w:t>II</w:t>
      </w:r>
      <w:r>
        <w:rPr>
          <w:rFonts w:ascii="Times New Roman" w:hAnsi="Times New Roman"/>
          <w:sz w:val="28"/>
          <w:szCs w:val="28"/>
        </w:rPr>
        <w:t>.</w:t>
      </w:r>
      <w:r w:rsidR="00D95900">
        <w:rPr>
          <w:rFonts w:ascii="Times New Roman" w:hAnsi="Times New Roman"/>
          <w:sz w:val="28"/>
          <w:szCs w:val="28"/>
        </w:rPr>
        <w:t xml:space="preserve"> </w:t>
      </w:r>
      <w:r w:rsidR="00D03FF8">
        <w:rPr>
          <w:rFonts w:ascii="Times New Roman" w:hAnsi="Times New Roman"/>
          <w:sz w:val="28"/>
          <w:szCs w:val="28"/>
        </w:rPr>
        <w:t>РАЗРАБОТКА СПРАВОЧНИКА-ОПРЕДЕЛИТЕЛЯ «ПРОТИСТЫ СРЕДНЕЙ СИБИРИ»</w:t>
      </w:r>
    </w:p>
    <w:p w14:paraId="787A5301" w14:textId="77777777" w:rsidR="003D5876" w:rsidRDefault="003D5876" w:rsidP="00F5131C">
      <w:pPr>
        <w:spacing w:after="0" w:line="360" w:lineRule="auto"/>
        <w:ind w:firstLine="709"/>
        <w:jc w:val="both"/>
        <w:rPr>
          <w:rFonts w:ascii="Times New Roman" w:hAnsi="Times New Roman"/>
          <w:sz w:val="28"/>
          <w:szCs w:val="28"/>
        </w:rPr>
      </w:pPr>
    </w:p>
    <w:p w14:paraId="50B7A54E" w14:textId="77777777" w:rsidR="00765E7A" w:rsidRDefault="00765E7A" w:rsidP="003D5876">
      <w:pPr>
        <w:spacing w:after="0" w:line="360" w:lineRule="auto"/>
        <w:ind w:firstLine="709"/>
        <w:jc w:val="both"/>
        <w:rPr>
          <w:rFonts w:ascii="Times New Roman" w:hAnsi="Times New Roman"/>
          <w:sz w:val="28"/>
          <w:szCs w:val="28"/>
        </w:rPr>
      </w:pPr>
      <w:r w:rsidRPr="00765E7A">
        <w:rPr>
          <w:rFonts w:ascii="Times New Roman" w:hAnsi="Times New Roman"/>
          <w:sz w:val="28"/>
          <w:szCs w:val="28"/>
        </w:rPr>
        <w:t>В данной главе представлены характеристики основных таксонов протистов, включая описание их фоновых родов и краткие сведения о некоторых видах пресноводных свободноживущих простейших, населяющих водоемы в окрестностях города Красноярска, расположенного на юге Средней Сибири. Таксономические группы, характерные для морских экосистем, редкие или паразитические виды, как правило, описаны кратко, с акцентом на ключевые особенности, и не сопровождаются иллюстрациями.</w:t>
      </w:r>
    </w:p>
    <w:p w14:paraId="77C59886" w14:textId="2DEBF8E1" w:rsidR="003D5876" w:rsidRPr="00D95900" w:rsidRDefault="003D5876" w:rsidP="003D5876">
      <w:pPr>
        <w:spacing w:after="0" w:line="360" w:lineRule="auto"/>
        <w:ind w:firstLine="709"/>
        <w:jc w:val="both"/>
        <w:rPr>
          <w:rFonts w:ascii="Times New Roman" w:hAnsi="Times New Roman"/>
          <w:sz w:val="28"/>
          <w:szCs w:val="28"/>
        </w:rPr>
      </w:pPr>
      <w:r w:rsidRPr="00D95900">
        <w:rPr>
          <w:rFonts w:ascii="Times New Roman" w:hAnsi="Times New Roman"/>
          <w:sz w:val="28"/>
          <w:szCs w:val="28"/>
        </w:rPr>
        <w:t>В качестве классификации протистов была выбрана адаптивная система по И.Х. Шаровой 2014 г. В нее входит 7 основных групп (</w:t>
      </w:r>
      <w:proofErr w:type="spellStart"/>
      <w:r w:rsidRPr="00D95900">
        <w:rPr>
          <w:rFonts w:ascii="Times New Roman" w:hAnsi="Times New Roman"/>
          <w:sz w:val="28"/>
          <w:szCs w:val="28"/>
        </w:rPr>
        <w:t>Экскаваты</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Excavata</w:t>
      </w:r>
      <w:proofErr w:type="spellEnd"/>
      <w:r w:rsidRPr="00D95900">
        <w:rPr>
          <w:rFonts w:ascii="Times New Roman" w:hAnsi="Times New Roman"/>
          <w:sz w:val="28"/>
          <w:szCs w:val="28"/>
        </w:rPr>
        <w:t xml:space="preserve">, </w:t>
      </w:r>
      <w:proofErr w:type="spellStart"/>
      <w:r w:rsidRPr="00D95900">
        <w:rPr>
          <w:rFonts w:ascii="Times New Roman" w:hAnsi="Times New Roman"/>
          <w:sz w:val="28"/>
          <w:szCs w:val="28"/>
        </w:rPr>
        <w:t>Хромисты</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Chromista</w:t>
      </w:r>
      <w:proofErr w:type="spellEnd"/>
      <w:r w:rsidRPr="00D95900">
        <w:rPr>
          <w:rFonts w:ascii="Times New Roman" w:hAnsi="Times New Roman"/>
          <w:sz w:val="28"/>
          <w:szCs w:val="28"/>
        </w:rPr>
        <w:t xml:space="preserve">, </w:t>
      </w:r>
      <w:proofErr w:type="spellStart"/>
      <w:r w:rsidRPr="00D95900">
        <w:rPr>
          <w:rFonts w:ascii="Times New Roman" w:hAnsi="Times New Roman"/>
          <w:sz w:val="28"/>
          <w:szCs w:val="28"/>
        </w:rPr>
        <w:t>Альвеоляты</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Alveolata</w:t>
      </w:r>
      <w:proofErr w:type="spellEnd"/>
      <w:r w:rsidRPr="00D95900">
        <w:rPr>
          <w:rFonts w:ascii="Times New Roman" w:hAnsi="Times New Roman"/>
          <w:sz w:val="28"/>
          <w:szCs w:val="28"/>
        </w:rPr>
        <w:t xml:space="preserve">, </w:t>
      </w:r>
      <w:proofErr w:type="spellStart"/>
      <w:r w:rsidRPr="00D95900">
        <w:rPr>
          <w:rFonts w:ascii="Times New Roman" w:hAnsi="Times New Roman"/>
          <w:sz w:val="28"/>
          <w:szCs w:val="28"/>
        </w:rPr>
        <w:t>Архепластиды</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Archaeplastida</w:t>
      </w:r>
      <w:proofErr w:type="spellEnd"/>
      <w:r w:rsidRPr="00D95900">
        <w:rPr>
          <w:rFonts w:ascii="Times New Roman" w:hAnsi="Times New Roman"/>
          <w:sz w:val="28"/>
          <w:szCs w:val="28"/>
        </w:rPr>
        <w:t xml:space="preserve">, </w:t>
      </w:r>
      <w:proofErr w:type="spellStart"/>
      <w:r w:rsidRPr="00D95900">
        <w:rPr>
          <w:rFonts w:ascii="Times New Roman" w:hAnsi="Times New Roman"/>
          <w:sz w:val="28"/>
          <w:szCs w:val="28"/>
        </w:rPr>
        <w:t>Амебовые</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Rhizopoda</w:t>
      </w:r>
      <w:proofErr w:type="spellEnd"/>
      <w:r w:rsidRPr="00D95900">
        <w:rPr>
          <w:rFonts w:ascii="Times New Roman" w:hAnsi="Times New Roman"/>
          <w:sz w:val="28"/>
          <w:szCs w:val="28"/>
        </w:rPr>
        <w:t xml:space="preserve">, </w:t>
      </w:r>
      <w:proofErr w:type="spellStart"/>
      <w:r w:rsidRPr="00D95900">
        <w:rPr>
          <w:rFonts w:ascii="Times New Roman" w:hAnsi="Times New Roman"/>
          <w:sz w:val="28"/>
          <w:szCs w:val="28"/>
        </w:rPr>
        <w:t>Ризарии</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Rhizaria</w:t>
      </w:r>
      <w:proofErr w:type="spellEnd"/>
      <w:r w:rsidRPr="00D95900">
        <w:rPr>
          <w:rFonts w:ascii="Times New Roman" w:hAnsi="Times New Roman"/>
          <w:sz w:val="28"/>
          <w:szCs w:val="28"/>
        </w:rPr>
        <w:t xml:space="preserve"> и </w:t>
      </w:r>
      <w:proofErr w:type="spellStart"/>
      <w:r w:rsidRPr="00D95900">
        <w:rPr>
          <w:rFonts w:ascii="Times New Roman" w:hAnsi="Times New Roman"/>
          <w:sz w:val="28"/>
          <w:szCs w:val="28"/>
        </w:rPr>
        <w:t>Опистоконты</w:t>
      </w:r>
      <w:proofErr w:type="spellEnd"/>
      <w:r w:rsidRPr="00D95900">
        <w:rPr>
          <w:rFonts w:ascii="Times New Roman" w:hAnsi="Times New Roman"/>
          <w:sz w:val="28"/>
          <w:szCs w:val="28"/>
        </w:rPr>
        <w:t xml:space="preserve"> </w:t>
      </w:r>
      <w:proofErr w:type="spellStart"/>
      <w:r w:rsidRPr="00B264A8">
        <w:rPr>
          <w:rFonts w:ascii="Times New Roman" w:hAnsi="Times New Roman"/>
          <w:i/>
          <w:iCs/>
          <w:sz w:val="28"/>
          <w:szCs w:val="28"/>
        </w:rPr>
        <w:t>Opisthokonta</w:t>
      </w:r>
      <w:proofErr w:type="spellEnd"/>
      <w:r w:rsidRPr="00D95900">
        <w:rPr>
          <w:rFonts w:ascii="Times New Roman" w:hAnsi="Times New Roman"/>
          <w:sz w:val="28"/>
          <w:szCs w:val="28"/>
        </w:rPr>
        <w:t xml:space="preserve">), где выделяют 16 основных типов протистов, представители которых встречаются на территории Средней Сибири. </w:t>
      </w:r>
    </w:p>
    <w:p w14:paraId="0E0004BB" w14:textId="077C9C82" w:rsidR="00C67481" w:rsidRPr="00C67481" w:rsidRDefault="00C67481" w:rsidP="001A0B79">
      <w:pPr>
        <w:spacing w:after="0" w:line="360" w:lineRule="auto"/>
        <w:ind w:firstLine="709"/>
        <w:jc w:val="both"/>
        <w:rPr>
          <w:rFonts w:ascii="Times New Roman" w:hAnsi="Times New Roman"/>
          <w:sz w:val="28"/>
          <w:szCs w:val="28"/>
        </w:rPr>
      </w:pPr>
      <w:r w:rsidRPr="00C67481">
        <w:rPr>
          <w:rFonts w:ascii="Times New Roman" w:hAnsi="Times New Roman"/>
          <w:sz w:val="28"/>
          <w:szCs w:val="28"/>
        </w:rPr>
        <w:t>Размеры обнаруженных протистов</w:t>
      </w:r>
      <w:r>
        <w:rPr>
          <w:rFonts w:ascii="Times New Roman" w:hAnsi="Times New Roman"/>
          <w:sz w:val="28"/>
          <w:szCs w:val="28"/>
        </w:rPr>
        <w:t xml:space="preserve"> могут</w:t>
      </w:r>
      <w:r w:rsidRPr="00C67481">
        <w:rPr>
          <w:rFonts w:ascii="Times New Roman" w:hAnsi="Times New Roman"/>
          <w:sz w:val="28"/>
          <w:szCs w:val="28"/>
        </w:rPr>
        <w:t xml:space="preserve"> варьирова</w:t>
      </w:r>
      <w:r>
        <w:rPr>
          <w:rFonts w:ascii="Times New Roman" w:hAnsi="Times New Roman"/>
          <w:sz w:val="28"/>
          <w:szCs w:val="28"/>
        </w:rPr>
        <w:t>ть</w:t>
      </w:r>
      <w:r w:rsidRPr="00C67481">
        <w:rPr>
          <w:rFonts w:ascii="Times New Roman" w:hAnsi="Times New Roman"/>
          <w:sz w:val="28"/>
          <w:szCs w:val="28"/>
        </w:rPr>
        <w:t xml:space="preserve"> от нескольких микрон до нескольких миллиметров. Для удобства в описаниях они разделены на три категории: «мелкие» – менее 15 мкм, «среднего размера» – от 15 до 50 мкм, и «крупные» – более 50 мкм.</w:t>
      </w:r>
    </w:p>
    <w:p w14:paraId="010D0A0E" w14:textId="1D4FF482" w:rsidR="00C67481" w:rsidRPr="00C67481" w:rsidRDefault="00C67481" w:rsidP="00534718">
      <w:pPr>
        <w:spacing w:after="0" w:line="360" w:lineRule="auto"/>
        <w:ind w:firstLine="709"/>
        <w:jc w:val="both"/>
        <w:rPr>
          <w:rFonts w:ascii="Times New Roman" w:hAnsi="Times New Roman"/>
          <w:sz w:val="28"/>
          <w:szCs w:val="28"/>
        </w:rPr>
      </w:pPr>
      <w:r w:rsidRPr="00C67481">
        <w:rPr>
          <w:rFonts w:ascii="Times New Roman" w:hAnsi="Times New Roman"/>
          <w:sz w:val="28"/>
          <w:szCs w:val="28"/>
        </w:rPr>
        <w:t xml:space="preserve">Прежде чем приступать к поиску в определителе вида, наблюдаемого под микроскопом, важно убедиться, что организм действительно относится к протистам. В микросреде существует множество организмов схожих по размерам, но не являющихся простейшими. Например, некоторые бактерии, такие как пурпурные серные, могут достигать 20–30 мкм, что сравнимо с размерами мелких простейших. Также встречаются </w:t>
      </w:r>
      <w:proofErr w:type="spellStart"/>
      <w:r w:rsidRPr="00C67481">
        <w:rPr>
          <w:rFonts w:ascii="Times New Roman" w:hAnsi="Times New Roman"/>
          <w:sz w:val="28"/>
          <w:szCs w:val="28"/>
        </w:rPr>
        <w:t>цианобактерии</w:t>
      </w:r>
      <w:proofErr w:type="spellEnd"/>
      <w:r w:rsidRPr="00C67481">
        <w:rPr>
          <w:rFonts w:ascii="Times New Roman" w:hAnsi="Times New Roman"/>
          <w:sz w:val="28"/>
          <w:szCs w:val="28"/>
        </w:rPr>
        <w:t xml:space="preserve">, образующие крупные колонии. С другой стороны, в микроскоп нередко попадают многоклеточные организмы микромира, такие как коловратки, </w:t>
      </w:r>
      <w:r w:rsidRPr="00C67481">
        <w:rPr>
          <w:rFonts w:ascii="Times New Roman" w:hAnsi="Times New Roman"/>
          <w:sz w:val="28"/>
          <w:szCs w:val="28"/>
        </w:rPr>
        <w:lastRenderedPageBreak/>
        <w:t>брюхоресничные, плоские и круглые черви, а также низшие ракообразные (циклопы, дафнии) и тихоходки.</w:t>
      </w:r>
    </w:p>
    <w:p w14:paraId="09895196" w14:textId="385F9106" w:rsidR="00C67481" w:rsidRPr="00C67481" w:rsidRDefault="00C67481" w:rsidP="00534718">
      <w:pPr>
        <w:spacing w:after="0" w:line="360" w:lineRule="auto"/>
        <w:ind w:firstLine="709"/>
        <w:jc w:val="both"/>
        <w:rPr>
          <w:rFonts w:ascii="Times New Roman" w:hAnsi="Times New Roman"/>
          <w:sz w:val="28"/>
          <w:szCs w:val="28"/>
        </w:rPr>
      </w:pPr>
      <w:r w:rsidRPr="00C67481">
        <w:rPr>
          <w:rFonts w:ascii="Times New Roman" w:hAnsi="Times New Roman"/>
          <w:sz w:val="28"/>
          <w:szCs w:val="28"/>
        </w:rPr>
        <w:t>Для начальной идентификации протистов предлагаются определительные таблицы, основанные на сравнении ключевых признаков, выраженных в форме тез и антитез. Каждая ступень таблицы включает признаки, взаимно исключающие друг друга, с указанием номера следующей ступени для уточнения. После определения принадлежности организма к крупному таксону рекомендуется обратиться к разделу «Характеристика таксономических групп протистов» для более детальной классификации, включая описание морфологических и экологических особенностей.</w:t>
      </w:r>
    </w:p>
    <w:p w14:paraId="055182EC" w14:textId="3A4B62BD" w:rsidR="003D5876" w:rsidRDefault="00C67481" w:rsidP="009228FA">
      <w:pPr>
        <w:spacing w:after="0" w:line="360" w:lineRule="auto"/>
        <w:ind w:firstLine="709"/>
        <w:jc w:val="both"/>
        <w:rPr>
          <w:rFonts w:ascii="Times New Roman" w:hAnsi="Times New Roman"/>
          <w:sz w:val="28"/>
          <w:szCs w:val="28"/>
        </w:rPr>
      </w:pPr>
      <w:r w:rsidRPr="00C67481">
        <w:rPr>
          <w:rFonts w:ascii="Times New Roman" w:hAnsi="Times New Roman"/>
          <w:sz w:val="28"/>
          <w:szCs w:val="28"/>
        </w:rPr>
        <w:t>Для более узкой идентификации рекомендуется использовать специализированные источники, посвященные конкретным таксонам.</w:t>
      </w:r>
    </w:p>
    <w:p w14:paraId="21D05B09" w14:textId="77777777" w:rsidR="009228FA" w:rsidRDefault="009228FA" w:rsidP="009228FA">
      <w:pPr>
        <w:spacing w:after="0" w:line="360" w:lineRule="auto"/>
        <w:ind w:firstLine="709"/>
        <w:jc w:val="both"/>
        <w:rPr>
          <w:rFonts w:ascii="Times New Roman" w:hAnsi="Times New Roman"/>
          <w:sz w:val="28"/>
          <w:szCs w:val="28"/>
        </w:rPr>
      </w:pPr>
    </w:p>
    <w:p w14:paraId="76942214" w14:textId="77777777" w:rsidR="003D5876" w:rsidRDefault="003D5876" w:rsidP="00F5131C">
      <w:pPr>
        <w:spacing w:after="0" w:line="360" w:lineRule="auto"/>
        <w:ind w:firstLine="709"/>
        <w:jc w:val="both"/>
        <w:rPr>
          <w:rFonts w:ascii="Times New Roman" w:hAnsi="Times New Roman"/>
          <w:sz w:val="28"/>
          <w:szCs w:val="28"/>
        </w:rPr>
      </w:pPr>
    </w:p>
    <w:p w14:paraId="7DE54E79" w14:textId="15F39420" w:rsidR="00551C1A" w:rsidRDefault="00E24FB9" w:rsidP="003D5876">
      <w:pPr>
        <w:spacing w:after="0" w:line="360" w:lineRule="auto"/>
        <w:ind w:firstLine="709"/>
        <w:jc w:val="center"/>
        <w:rPr>
          <w:rFonts w:ascii="Times New Roman" w:hAnsi="Times New Roman"/>
          <w:sz w:val="28"/>
          <w:szCs w:val="28"/>
        </w:rPr>
      </w:pPr>
      <w:r>
        <w:rPr>
          <w:rFonts w:ascii="Times New Roman" w:hAnsi="Times New Roman"/>
          <w:sz w:val="28"/>
          <w:szCs w:val="28"/>
        </w:rPr>
        <w:t>2.1.</w:t>
      </w:r>
      <w:r w:rsidR="00BB4492">
        <w:rPr>
          <w:rFonts w:ascii="Times New Roman" w:hAnsi="Times New Roman"/>
          <w:sz w:val="28"/>
          <w:szCs w:val="28"/>
        </w:rPr>
        <w:t xml:space="preserve"> </w:t>
      </w:r>
      <w:r w:rsidR="005C77F9">
        <w:rPr>
          <w:rFonts w:ascii="Times New Roman" w:hAnsi="Times New Roman"/>
          <w:sz w:val="28"/>
          <w:szCs w:val="28"/>
        </w:rPr>
        <w:t>Определительные таблицы</w:t>
      </w:r>
    </w:p>
    <w:p w14:paraId="079AB92C" w14:textId="77777777" w:rsidR="003D5876" w:rsidRDefault="003D5876" w:rsidP="003D5876">
      <w:pPr>
        <w:spacing w:after="0" w:line="360" w:lineRule="auto"/>
        <w:ind w:firstLine="709"/>
        <w:jc w:val="center"/>
        <w:rPr>
          <w:rFonts w:ascii="Times New Roman" w:hAnsi="Times New Roman"/>
          <w:sz w:val="28"/>
          <w:szCs w:val="28"/>
        </w:rPr>
      </w:pPr>
    </w:p>
    <w:p w14:paraId="032773AB"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Цвет клетки: зеленый (1); желтый, коричневый или бурый (7); красный (15); бесцветный (18).</w:t>
      </w:r>
    </w:p>
    <w:p w14:paraId="1B8D1D86"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1. Цвет клетки зеленый. Количество клеток:</w:t>
      </w:r>
    </w:p>
    <w:p w14:paraId="0FB24C37" w14:textId="77777777" w:rsidR="00E577AC" w:rsidRDefault="00E577AC" w:rsidP="00E577AC">
      <w:pPr>
        <w:spacing w:after="160" w:line="360" w:lineRule="auto"/>
        <w:rPr>
          <w:rFonts w:ascii="Times New Roman" w:eastAsia="Calibri" w:hAnsi="Times New Roman"/>
          <w:sz w:val="28"/>
          <w:lang w:eastAsia="en-US"/>
        </w:rPr>
      </w:pPr>
      <w:r w:rsidRPr="00241B60">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одна (2); </w:t>
      </w:r>
    </w:p>
    <w:p w14:paraId="46229CBE"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клеток несколько или много, в колонии (5);</w:t>
      </w:r>
    </w:p>
    <w:p w14:paraId="38E3F8CB"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клетки соединены между собой последовательно друг за другом (6);</w:t>
      </w:r>
    </w:p>
    <w:p w14:paraId="1CCC606F"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 клетки объединены в крупную шарообразную колонию, каждая клетка имеет два жгутика, обращенных наружу колонии </w:t>
      </w:r>
      <w:r w:rsidRPr="009851FE">
        <w:rPr>
          <w:rFonts w:ascii="Times New Roman" w:eastAsia="Calibri" w:hAnsi="Times New Roman"/>
          <w:i/>
          <w:iCs/>
          <w:sz w:val="28"/>
          <w:lang w:eastAsia="en-US"/>
        </w:rPr>
        <w:t>(</w:t>
      </w:r>
      <w:r w:rsidRPr="009851FE">
        <w:rPr>
          <w:rFonts w:ascii="Times New Roman" w:eastAsia="Calibri" w:hAnsi="Times New Roman"/>
          <w:i/>
          <w:iCs/>
          <w:sz w:val="28"/>
          <w:lang w:val="en-US" w:eastAsia="en-US"/>
        </w:rPr>
        <w:t>Volvox</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679C503F"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2. Клетка одна. Наличие жгутиков или ресничек:</w:t>
      </w:r>
    </w:p>
    <w:p w14:paraId="72BF7D7D"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жгутики или реснички отсутствуют (3);</w:t>
      </w:r>
    </w:p>
    <w:p w14:paraId="373E273C"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lastRenderedPageBreak/>
        <w:t>- один жгутик или более (4);</w:t>
      </w:r>
    </w:p>
    <w:p w14:paraId="66740854"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 клетка покрыта ресничками, имеется поясок удлиненных ресничек вокруг </w:t>
      </w:r>
      <w:proofErr w:type="spellStart"/>
      <w:r w:rsidRPr="009851FE">
        <w:rPr>
          <w:rFonts w:ascii="Times New Roman" w:eastAsia="Calibri" w:hAnsi="Times New Roman"/>
          <w:sz w:val="28"/>
          <w:lang w:eastAsia="en-US"/>
        </w:rPr>
        <w:t>цитостома</w:t>
      </w:r>
      <w:proofErr w:type="spellEnd"/>
      <w:r w:rsidRPr="009851FE">
        <w:rPr>
          <w:rFonts w:ascii="Times New Roman" w:eastAsia="Calibri" w:hAnsi="Times New Roman"/>
          <w:sz w:val="28"/>
          <w:lang w:eastAsia="en-US"/>
        </w:rPr>
        <w:t xml:space="preserve"> (инфузория </w:t>
      </w:r>
      <w:r w:rsidRPr="009851FE">
        <w:rPr>
          <w:rFonts w:ascii="Times New Roman" w:eastAsia="Calibri" w:hAnsi="Times New Roman"/>
          <w:i/>
          <w:iCs/>
          <w:sz w:val="28"/>
          <w:lang w:val="en-US" w:eastAsia="en-US"/>
        </w:rPr>
        <w:t>Stentor</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0C706F10"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3. Жгутики или реснички отсутствуют.</w:t>
      </w:r>
    </w:p>
    <w:p w14:paraId="5061658B"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w:t>
      </w:r>
      <w:r>
        <w:rPr>
          <w:rFonts w:ascii="Times New Roman" w:eastAsia="Calibri" w:hAnsi="Times New Roman"/>
          <w:sz w:val="28"/>
          <w:lang w:eastAsia="en-US"/>
        </w:rPr>
        <w:t>к</w:t>
      </w:r>
      <w:r w:rsidRPr="009851FE">
        <w:rPr>
          <w:rFonts w:ascii="Times New Roman" w:eastAsia="Calibri" w:hAnsi="Times New Roman"/>
          <w:sz w:val="28"/>
          <w:lang w:eastAsia="en-US"/>
        </w:rPr>
        <w:t xml:space="preserve">летки состоят из двух </w:t>
      </w:r>
      <w:proofErr w:type="spellStart"/>
      <w:r w:rsidRPr="009851FE">
        <w:rPr>
          <w:rFonts w:ascii="Times New Roman" w:eastAsia="Calibri" w:hAnsi="Times New Roman"/>
          <w:sz w:val="28"/>
          <w:lang w:eastAsia="en-US"/>
        </w:rPr>
        <w:t>полуклеток</w:t>
      </w:r>
      <w:proofErr w:type="spellEnd"/>
      <w:r w:rsidRPr="009851FE">
        <w:rPr>
          <w:rFonts w:ascii="Times New Roman" w:eastAsia="Calibri" w:hAnsi="Times New Roman"/>
          <w:sz w:val="28"/>
          <w:lang w:eastAsia="en-US"/>
        </w:rPr>
        <w:t xml:space="preserve">, разделенных перетяжкой почти полностью, </w:t>
      </w:r>
      <w:proofErr w:type="spellStart"/>
      <w:r w:rsidRPr="009851FE">
        <w:rPr>
          <w:rFonts w:ascii="Times New Roman" w:eastAsia="Calibri" w:hAnsi="Times New Roman"/>
          <w:sz w:val="28"/>
          <w:lang w:eastAsia="en-US"/>
        </w:rPr>
        <w:t>полуклетки</w:t>
      </w:r>
      <w:proofErr w:type="spellEnd"/>
      <w:r w:rsidRPr="009851FE">
        <w:rPr>
          <w:rFonts w:ascii="Times New Roman" w:eastAsia="Calibri" w:hAnsi="Times New Roman"/>
          <w:sz w:val="28"/>
          <w:lang w:eastAsia="en-US"/>
        </w:rPr>
        <w:t xml:space="preserve"> симметричны (</w:t>
      </w:r>
      <w:proofErr w:type="spellStart"/>
      <w:r w:rsidRPr="009851FE">
        <w:rPr>
          <w:rFonts w:ascii="Times New Roman" w:eastAsia="Arial" w:hAnsi="Times New Roman"/>
          <w:i/>
          <w:iCs/>
          <w:sz w:val="28"/>
          <w:lang w:eastAsia="en-US"/>
        </w:rPr>
        <w:t>Chlorophyta</w:t>
      </w:r>
      <w:proofErr w:type="spellEnd"/>
      <w:r w:rsidRPr="009851FE">
        <w:rPr>
          <w:rFonts w:ascii="Times New Roman" w:eastAsia="Calibri" w:hAnsi="Times New Roman"/>
          <w:sz w:val="28"/>
          <w:lang w:eastAsia="en-US"/>
        </w:rPr>
        <w:t xml:space="preserve">, семейства </w:t>
      </w:r>
      <w:proofErr w:type="spellStart"/>
      <w:r w:rsidRPr="009851FE">
        <w:rPr>
          <w:rFonts w:ascii="Times New Roman" w:eastAsia="Calibri" w:hAnsi="Times New Roman"/>
          <w:i/>
          <w:color w:val="000000"/>
          <w:sz w:val="28"/>
          <w:szCs w:val="28"/>
          <w:lang w:eastAsia="en-US"/>
        </w:rPr>
        <w:t>Peniaceae</w:t>
      </w:r>
      <w:proofErr w:type="spellEnd"/>
      <w:r w:rsidRPr="009851FE">
        <w:rPr>
          <w:rFonts w:ascii="Times New Roman" w:eastAsia="Calibri" w:hAnsi="Times New Roman"/>
          <w:i/>
          <w:color w:val="000000"/>
          <w:sz w:val="28"/>
          <w:szCs w:val="28"/>
          <w:lang w:eastAsia="en-US"/>
        </w:rPr>
        <w:t xml:space="preserve">, </w:t>
      </w:r>
      <w:proofErr w:type="spellStart"/>
      <w:r w:rsidRPr="009851FE">
        <w:rPr>
          <w:rFonts w:ascii="Times New Roman" w:eastAsia="Calibri" w:hAnsi="Times New Roman"/>
          <w:i/>
          <w:sz w:val="28"/>
          <w:szCs w:val="28"/>
          <w:lang w:eastAsia="en-US"/>
        </w:rPr>
        <w:t>Desmidiaceae</w:t>
      </w:r>
      <w:proofErr w:type="spellEnd"/>
      <w:r w:rsidRPr="009851FE">
        <w:rPr>
          <w:rFonts w:ascii="Times New Roman" w:eastAsia="Calibri" w:hAnsi="Times New Roman"/>
          <w:sz w:val="28"/>
          <w:lang w:eastAsia="en-US"/>
        </w:rPr>
        <w:t>);</w:t>
      </w:r>
    </w:p>
    <w:p w14:paraId="43817032"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иные формы (</w:t>
      </w:r>
      <w:r w:rsidRPr="009851FE">
        <w:rPr>
          <w:rFonts w:ascii="Times New Roman" w:eastAsia="Calibri" w:hAnsi="Times New Roman"/>
          <w:i/>
          <w:iCs/>
          <w:sz w:val="28"/>
          <w:lang w:val="en-US" w:eastAsia="en-US"/>
        </w:rPr>
        <w:t>Chlorophyta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Chlorohyceae</w:t>
      </w:r>
      <w:proofErr w:type="spellEnd"/>
      <w:r w:rsidRPr="009851FE">
        <w:rPr>
          <w:rFonts w:ascii="Times New Roman" w:eastAsia="Calibri" w:hAnsi="Times New Roman"/>
          <w:sz w:val="28"/>
          <w:lang w:eastAsia="en-US"/>
        </w:rPr>
        <w:t>).</w:t>
      </w:r>
    </w:p>
    <w:p w14:paraId="57B9FAD1"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4. Один жгутик, два, или более. Имеется красный глазок, передвижение активное.</w:t>
      </w:r>
    </w:p>
    <w:p w14:paraId="14D7F6CD"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ф</w:t>
      </w:r>
      <w:r w:rsidRPr="009851FE">
        <w:rPr>
          <w:rFonts w:ascii="Times New Roman" w:eastAsia="Calibri" w:hAnsi="Times New Roman"/>
          <w:sz w:val="28"/>
          <w:lang w:eastAsia="en-US"/>
        </w:rPr>
        <w:t xml:space="preserve">орма тела вытянутая или листовидная (тип </w:t>
      </w:r>
      <w:r w:rsidRPr="009851FE">
        <w:rPr>
          <w:rFonts w:ascii="Times New Roman" w:eastAsia="Calibri" w:hAnsi="Times New Roman"/>
          <w:i/>
          <w:iCs/>
          <w:sz w:val="28"/>
          <w:lang w:val="en-US" w:eastAsia="en-US"/>
        </w:rPr>
        <w:t>Euglenozoa</w:t>
      </w:r>
      <w:r w:rsidRPr="009851FE">
        <w:rPr>
          <w:rFonts w:ascii="Times New Roman" w:eastAsia="Calibri" w:hAnsi="Times New Roman"/>
          <w:sz w:val="28"/>
          <w:lang w:eastAsia="en-US"/>
        </w:rPr>
        <w:t>);</w:t>
      </w:r>
    </w:p>
    <w:p w14:paraId="3C23C5E7" w14:textId="77777777" w:rsidR="00E577AC" w:rsidRPr="009851FE" w:rsidRDefault="00E577AC" w:rsidP="00E577AC">
      <w:pPr>
        <w:spacing w:after="160" w:line="360" w:lineRule="auto"/>
        <w:rPr>
          <w:rFonts w:ascii="Times New Roman" w:eastAsia="Calibri" w:hAnsi="Times New Roman"/>
          <w:i/>
          <w:iCs/>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форма тела овальная или шарообразная (</w:t>
      </w:r>
      <w:r w:rsidRPr="009851FE">
        <w:rPr>
          <w:rFonts w:ascii="Times New Roman" w:eastAsia="Calibri" w:hAnsi="Times New Roman"/>
          <w:i/>
          <w:iCs/>
          <w:sz w:val="28"/>
          <w:lang w:val="en-US" w:eastAsia="en-US"/>
        </w:rPr>
        <w:t>Chlamydomonas</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r w:rsidRPr="009851FE">
        <w:rPr>
          <w:rFonts w:ascii="Times New Roman" w:eastAsia="Calibri" w:hAnsi="Times New Roman"/>
          <w:i/>
          <w:iCs/>
          <w:sz w:val="28"/>
          <w:lang w:val="en-US" w:eastAsia="en-US"/>
        </w:rPr>
        <w:t>Chlorella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r w:rsidRPr="009851FE">
        <w:rPr>
          <w:rFonts w:ascii="Times New Roman" w:eastAsia="Calibri" w:hAnsi="Times New Roman"/>
          <w:i/>
          <w:iCs/>
          <w:sz w:val="28"/>
          <w:lang w:eastAsia="en-US"/>
        </w:rPr>
        <w:t>.</w:t>
      </w:r>
    </w:p>
    <w:p w14:paraId="436C07EF"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5. Клеток несколько или много, в колонии. </w:t>
      </w:r>
    </w:p>
    <w:p w14:paraId="22792D93"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к</w:t>
      </w:r>
      <w:r w:rsidRPr="009851FE">
        <w:rPr>
          <w:rFonts w:ascii="Times New Roman" w:eastAsia="Calibri" w:hAnsi="Times New Roman"/>
          <w:sz w:val="28"/>
          <w:lang w:eastAsia="en-US"/>
        </w:rPr>
        <w:t>олонии плоские, количество клеток кратно двум (</w:t>
      </w:r>
      <w:r w:rsidRPr="009851FE">
        <w:rPr>
          <w:rFonts w:ascii="Times New Roman" w:eastAsia="Calibri" w:hAnsi="Times New Roman"/>
          <w:i/>
          <w:iCs/>
          <w:sz w:val="28"/>
          <w:lang w:val="en-US" w:eastAsia="en-US"/>
        </w:rPr>
        <w:t>Gonium</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 xml:space="preserve"> или </w:t>
      </w:r>
      <w:r w:rsidRPr="009851FE">
        <w:rPr>
          <w:rFonts w:ascii="Times New Roman" w:eastAsia="Calibri" w:hAnsi="Times New Roman"/>
          <w:i/>
          <w:iCs/>
          <w:sz w:val="28"/>
          <w:lang w:val="en-US" w:eastAsia="en-US"/>
        </w:rPr>
        <w:t>Scenedesmus</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1DD61A66"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колонии шарообразные (</w:t>
      </w:r>
      <w:proofErr w:type="spellStart"/>
      <w:r w:rsidRPr="009851FE">
        <w:rPr>
          <w:rFonts w:ascii="Times New Roman" w:eastAsia="Calibri" w:hAnsi="Times New Roman"/>
          <w:i/>
          <w:iCs/>
          <w:sz w:val="28"/>
          <w:lang w:val="en-US" w:eastAsia="en-US"/>
        </w:rPr>
        <w:t>Coleastrum</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r w:rsidRPr="009851FE">
        <w:rPr>
          <w:rFonts w:ascii="Times New Roman" w:eastAsia="Calibri" w:hAnsi="Times New Roman"/>
          <w:i/>
          <w:iCs/>
          <w:sz w:val="28"/>
          <w:lang w:val="en-US" w:eastAsia="en-US"/>
        </w:rPr>
        <w:t>Volvox</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Eudorina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9BF8529"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6. Клетки соединены между собой последовательно друг за другом. </w:t>
      </w:r>
    </w:p>
    <w:p w14:paraId="03644207"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ш</w:t>
      </w:r>
      <w:r w:rsidRPr="009851FE">
        <w:rPr>
          <w:rFonts w:ascii="Times New Roman" w:eastAsia="Calibri" w:hAnsi="Times New Roman"/>
          <w:sz w:val="28"/>
          <w:lang w:eastAsia="en-US"/>
        </w:rPr>
        <w:t xml:space="preserve">ирина клетки превышает длину, поверхность </w:t>
      </w:r>
      <w:proofErr w:type="spellStart"/>
      <w:r w:rsidRPr="009851FE">
        <w:rPr>
          <w:rFonts w:ascii="Times New Roman" w:eastAsia="Calibri" w:hAnsi="Times New Roman"/>
          <w:sz w:val="28"/>
          <w:lang w:eastAsia="en-US"/>
        </w:rPr>
        <w:t>ослизнена</w:t>
      </w:r>
      <w:proofErr w:type="spellEnd"/>
      <w:r w:rsidRPr="009851FE">
        <w:rPr>
          <w:rFonts w:ascii="Times New Roman" w:eastAsia="Calibri" w:hAnsi="Times New Roman"/>
          <w:sz w:val="28"/>
          <w:lang w:eastAsia="en-US"/>
        </w:rPr>
        <w:t xml:space="preserve"> (</w:t>
      </w:r>
      <w:proofErr w:type="spellStart"/>
      <w:r w:rsidRPr="009851FE">
        <w:rPr>
          <w:rFonts w:ascii="Times New Roman" w:eastAsia="Calibri" w:hAnsi="Times New Roman"/>
          <w:i/>
          <w:iCs/>
          <w:sz w:val="28"/>
          <w:lang w:val="en-US" w:eastAsia="en-US"/>
        </w:rPr>
        <w:t>Desmidium</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845A8A3"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длина клетки превышает ширину (</w:t>
      </w:r>
      <w:proofErr w:type="spellStart"/>
      <w:r w:rsidRPr="009851FE">
        <w:rPr>
          <w:rFonts w:ascii="Times New Roman" w:eastAsia="Calibri" w:hAnsi="Times New Roman"/>
          <w:i/>
          <w:iCs/>
          <w:sz w:val="28"/>
          <w:lang w:val="en-US" w:eastAsia="en-US"/>
        </w:rPr>
        <w:t>Spyrogyra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Zygnema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6363417D"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7. Цвет клетки желтый, коричневый или бурый. Количество клеток:</w:t>
      </w:r>
    </w:p>
    <w:p w14:paraId="71D4552A"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одна (8);</w:t>
      </w:r>
    </w:p>
    <w:p w14:paraId="79D416A7"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клеток несколько или много, в колонии (</w:t>
      </w:r>
      <w:proofErr w:type="spellStart"/>
      <w:r w:rsidRPr="009851FE">
        <w:rPr>
          <w:rFonts w:ascii="Times New Roman" w:eastAsia="Calibri" w:hAnsi="Times New Roman"/>
          <w:i/>
          <w:iCs/>
          <w:sz w:val="28"/>
          <w:lang w:val="en-US" w:eastAsia="en-US"/>
        </w:rPr>
        <w:t>Synura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Uroglena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sz w:val="28"/>
          <w:lang w:eastAsia="en-US"/>
        </w:rPr>
        <w:t>.);</w:t>
      </w:r>
    </w:p>
    <w:p w14:paraId="5876022C"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lastRenderedPageBreak/>
        <w:t>-</w:t>
      </w:r>
      <w:r w:rsidRPr="009851FE">
        <w:rPr>
          <w:rFonts w:ascii="Times New Roman" w:eastAsia="Calibri" w:hAnsi="Times New Roman"/>
          <w:sz w:val="28"/>
          <w:lang w:eastAsia="en-US"/>
        </w:rPr>
        <w:t xml:space="preserve"> клеток много, находятся в больших ветвящихся колониях (</w:t>
      </w:r>
      <w:r w:rsidRPr="009851FE">
        <w:rPr>
          <w:rFonts w:ascii="Times New Roman" w:eastAsia="Calibri" w:hAnsi="Times New Roman"/>
          <w:i/>
          <w:iCs/>
          <w:sz w:val="28"/>
          <w:lang w:val="en-US" w:eastAsia="en-US"/>
        </w:rPr>
        <w:t>Rhodophyta</w:t>
      </w:r>
      <w:r w:rsidRPr="009851FE">
        <w:rPr>
          <w:rFonts w:ascii="Times New Roman" w:eastAsia="Calibri" w:hAnsi="Times New Roman"/>
          <w:i/>
          <w:iCs/>
          <w:sz w:val="28"/>
          <w:lang w:eastAsia="en-US"/>
        </w:rPr>
        <w:t xml:space="preserve">, </w:t>
      </w:r>
      <w:r w:rsidRPr="009851FE">
        <w:rPr>
          <w:rFonts w:ascii="Times New Roman" w:eastAsia="Calibri" w:hAnsi="Times New Roman"/>
          <w:i/>
          <w:iCs/>
          <w:sz w:val="28"/>
          <w:lang w:val="en-US" w:eastAsia="en-US"/>
        </w:rPr>
        <w:t>Bryophyta</w:t>
      </w:r>
      <w:r w:rsidRPr="009851FE">
        <w:rPr>
          <w:rFonts w:ascii="Times New Roman" w:eastAsia="Calibri" w:hAnsi="Times New Roman"/>
          <w:sz w:val="28"/>
          <w:lang w:eastAsia="en-US"/>
        </w:rPr>
        <w:t>).</w:t>
      </w:r>
    </w:p>
    <w:p w14:paraId="423E356A"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8. Клетка одна. Наличие жгутиков, ресничек или ложноножек:</w:t>
      </w:r>
    </w:p>
    <w:p w14:paraId="6793FEC5"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имеются жгутики (9);</w:t>
      </w:r>
    </w:p>
    <w:p w14:paraId="33A1AE8C"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имеются реснички (10);</w:t>
      </w:r>
    </w:p>
    <w:p w14:paraId="5CB208AD"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имеются ложноножки (11);</w:t>
      </w:r>
    </w:p>
    <w:p w14:paraId="3503AA31"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ничего из перечисленного (13).</w:t>
      </w:r>
    </w:p>
    <w:p w14:paraId="68A4EF5E"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9. Имеются жгутики. </w:t>
      </w:r>
    </w:p>
    <w:p w14:paraId="1A7FD3A0"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ж</w:t>
      </w:r>
      <w:r w:rsidRPr="009851FE">
        <w:rPr>
          <w:rFonts w:ascii="Times New Roman" w:eastAsia="Calibri" w:hAnsi="Times New Roman"/>
          <w:sz w:val="28"/>
          <w:lang w:eastAsia="en-US"/>
        </w:rPr>
        <w:t xml:space="preserve">гутиков два, клетка покрыта крепким панцирем с различными выростами (тип </w:t>
      </w:r>
      <w:proofErr w:type="spellStart"/>
      <w:r w:rsidRPr="009851FE">
        <w:rPr>
          <w:rFonts w:ascii="Times New Roman" w:eastAsia="Calibri" w:hAnsi="Times New Roman"/>
          <w:i/>
          <w:iCs/>
          <w:sz w:val="28"/>
          <w:lang w:val="en-US" w:eastAsia="en-US"/>
        </w:rPr>
        <w:t>Dinophyta</w:t>
      </w:r>
      <w:proofErr w:type="spellEnd"/>
      <w:r w:rsidRPr="009851FE">
        <w:rPr>
          <w:rFonts w:ascii="Times New Roman" w:eastAsia="Calibri" w:hAnsi="Times New Roman"/>
          <w:sz w:val="28"/>
          <w:lang w:eastAsia="en-US"/>
        </w:rPr>
        <w:t>);</w:t>
      </w:r>
    </w:p>
    <w:p w14:paraId="34E658DF"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жгутиков два, клетка небольшая, округлая (одиночные клетки </w:t>
      </w:r>
      <w:proofErr w:type="spellStart"/>
      <w:r w:rsidRPr="009851FE">
        <w:rPr>
          <w:rFonts w:ascii="Times New Roman" w:eastAsia="Calibri" w:hAnsi="Times New Roman"/>
          <w:i/>
          <w:iCs/>
          <w:sz w:val="28"/>
          <w:lang w:val="en-US" w:eastAsia="en-US"/>
        </w:rPr>
        <w:t>Synura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Uroglena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sz w:val="28"/>
          <w:lang w:eastAsia="en-US"/>
        </w:rPr>
        <w:t>.).</w:t>
      </w:r>
    </w:p>
    <w:p w14:paraId="03EC4240"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10. Имеются реснички. </w:t>
      </w:r>
      <w:bookmarkStart w:id="1" w:name="_Hlk61930351"/>
      <w:r w:rsidRPr="009851FE">
        <w:rPr>
          <w:rFonts w:ascii="Times New Roman" w:eastAsia="Calibri" w:hAnsi="Times New Roman"/>
          <w:sz w:val="28"/>
          <w:lang w:eastAsia="en-US"/>
        </w:rPr>
        <w:t xml:space="preserve">Тип </w:t>
      </w:r>
      <w:proofErr w:type="spellStart"/>
      <w:r>
        <w:rPr>
          <w:rFonts w:ascii="Times New Roman" w:hAnsi="Times New Roman"/>
          <w:i/>
          <w:iCs/>
          <w:color w:val="000000"/>
          <w:sz w:val="28"/>
          <w:szCs w:val="28"/>
        </w:rPr>
        <w:t>Ciliophora</w:t>
      </w:r>
      <w:proofErr w:type="spellEnd"/>
      <w:r w:rsidRPr="009851FE">
        <w:rPr>
          <w:rFonts w:ascii="Times New Roman" w:eastAsia="Calibri" w:hAnsi="Times New Roman"/>
          <w:sz w:val="28"/>
          <w:lang w:eastAsia="en-US"/>
        </w:rPr>
        <w:t xml:space="preserve">. </w:t>
      </w:r>
    </w:p>
    <w:p w14:paraId="19B63F8F"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к</w:t>
      </w:r>
      <w:r w:rsidRPr="009851FE">
        <w:rPr>
          <w:rFonts w:ascii="Times New Roman" w:eastAsia="Calibri" w:hAnsi="Times New Roman"/>
          <w:sz w:val="28"/>
          <w:lang w:eastAsia="en-US"/>
        </w:rPr>
        <w:t xml:space="preserve">летка покрыта ресничками полностью, реснички удлинены у </w:t>
      </w:r>
      <w:proofErr w:type="spellStart"/>
      <w:r w:rsidRPr="009851FE">
        <w:rPr>
          <w:rFonts w:ascii="Times New Roman" w:eastAsia="Calibri" w:hAnsi="Times New Roman"/>
          <w:sz w:val="28"/>
          <w:lang w:eastAsia="en-US"/>
        </w:rPr>
        <w:t>цитостома</w:t>
      </w:r>
      <w:proofErr w:type="spellEnd"/>
      <w:r w:rsidRPr="009851FE">
        <w:rPr>
          <w:rFonts w:ascii="Times New Roman" w:eastAsia="Calibri" w:hAnsi="Times New Roman"/>
          <w:sz w:val="28"/>
          <w:lang w:eastAsia="en-US"/>
        </w:rPr>
        <w:t xml:space="preserve"> (класс </w:t>
      </w:r>
      <w:proofErr w:type="spellStart"/>
      <w:r w:rsidRPr="009851FE">
        <w:rPr>
          <w:rFonts w:ascii="Times New Roman" w:eastAsia="Calibri" w:hAnsi="Times New Roman"/>
          <w:i/>
          <w:sz w:val="28"/>
          <w:szCs w:val="28"/>
          <w:lang w:eastAsia="en-US"/>
        </w:rPr>
        <w:t>Heterotrichea</w:t>
      </w:r>
      <w:proofErr w:type="spellEnd"/>
      <w:r w:rsidRPr="009851FE">
        <w:rPr>
          <w:rFonts w:ascii="Times New Roman" w:eastAsia="Calibri" w:hAnsi="Times New Roman"/>
          <w:sz w:val="28"/>
          <w:lang w:eastAsia="en-US"/>
        </w:rPr>
        <w:t>);</w:t>
      </w:r>
    </w:p>
    <w:p w14:paraId="7FB10E29"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покрыта ресничками полностью, реснички расположены продольными рядами, создавая </w:t>
      </w:r>
      <w:proofErr w:type="spellStart"/>
      <w:r w:rsidRPr="009851FE">
        <w:rPr>
          <w:rFonts w:ascii="Times New Roman" w:eastAsia="Calibri" w:hAnsi="Times New Roman"/>
          <w:sz w:val="28"/>
          <w:lang w:eastAsia="en-US"/>
        </w:rPr>
        <w:t>исчерченность</w:t>
      </w:r>
      <w:proofErr w:type="spellEnd"/>
      <w:r w:rsidRPr="009851FE">
        <w:rPr>
          <w:rFonts w:ascii="Times New Roman" w:eastAsia="Calibri" w:hAnsi="Times New Roman"/>
          <w:sz w:val="28"/>
          <w:lang w:eastAsia="en-US"/>
        </w:rPr>
        <w:t xml:space="preserve"> (класс </w:t>
      </w:r>
      <w:proofErr w:type="spellStart"/>
      <w:r w:rsidRPr="009851FE">
        <w:rPr>
          <w:rFonts w:ascii="Times New Roman" w:eastAsia="Calibri" w:hAnsi="Times New Roman"/>
          <w:i/>
          <w:color w:val="000000"/>
          <w:sz w:val="28"/>
          <w:szCs w:val="28"/>
          <w:lang w:eastAsia="en-US"/>
        </w:rPr>
        <w:t>Oligohymenophorea</w:t>
      </w:r>
      <w:proofErr w:type="spellEnd"/>
      <w:r w:rsidRPr="009851FE">
        <w:rPr>
          <w:rFonts w:ascii="Times New Roman" w:eastAsia="Calibri" w:hAnsi="Times New Roman"/>
          <w:sz w:val="28"/>
          <w:lang w:eastAsia="en-US"/>
        </w:rPr>
        <w:t>);</w:t>
      </w:r>
    </w:p>
    <w:p w14:paraId="46794A75"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покрыта ресничками, имеются один или два пояска удлиненных ресничек (</w:t>
      </w:r>
      <w:proofErr w:type="spellStart"/>
      <w:r w:rsidRPr="009851FE">
        <w:rPr>
          <w:rFonts w:ascii="Times New Roman" w:eastAsia="Calibri" w:hAnsi="Times New Roman"/>
          <w:i/>
          <w:iCs/>
          <w:sz w:val="28"/>
          <w:lang w:val="en-US" w:eastAsia="en-US"/>
        </w:rPr>
        <w:t>Didinium</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Monodinium</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62A453E"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удлиненная, покрыта ресничками, имеется выраженная подвижная «шея» клетки (класс </w:t>
      </w:r>
      <w:proofErr w:type="spellStart"/>
      <w:r w:rsidRPr="009851FE">
        <w:rPr>
          <w:rFonts w:ascii="Times New Roman" w:eastAsia="Calibri" w:hAnsi="Times New Roman"/>
          <w:i/>
          <w:sz w:val="28"/>
          <w:szCs w:val="28"/>
          <w:lang w:eastAsia="en-US"/>
        </w:rPr>
        <w:t>Litostomatea</w:t>
      </w:r>
      <w:proofErr w:type="spellEnd"/>
      <w:r w:rsidRPr="009851FE">
        <w:rPr>
          <w:rFonts w:ascii="Times New Roman" w:eastAsia="Calibri" w:hAnsi="Times New Roman"/>
          <w:sz w:val="28"/>
          <w:lang w:eastAsia="en-US"/>
        </w:rPr>
        <w:t>);</w:t>
      </w:r>
    </w:p>
    <w:p w14:paraId="0EAF3418"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бочкообразная, покрыта ресничками, имеет внешнюю оболочку из пластинок (</w:t>
      </w:r>
      <w:proofErr w:type="spellStart"/>
      <w:r w:rsidRPr="009851FE">
        <w:rPr>
          <w:rFonts w:ascii="Times New Roman" w:eastAsia="Calibri" w:hAnsi="Times New Roman"/>
          <w:i/>
          <w:iCs/>
          <w:sz w:val="28"/>
          <w:lang w:val="en-US" w:eastAsia="en-US"/>
        </w:rPr>
        <w:t>Coleps</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726E24A7"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lastRenderedPageBreak/>
        <w:t>-</w:t>
      </w:r>
      <w:r w:rsidRPr="009851FE">
        <w:rPr>
          <w:rFonts w:ascii="Times New Roman" w:eastAsia="Calibri" w:hAnsi="Times New Roman"/>
          <w:sz w:val="28"/>
          <w:lang w:eastAsia="en-US"/>
        </w:rPr>
        <w:t xml:space="preserve"> клетка покрыта ресничками, некоторые реснички сращены в длинные жесткие </w:t>
      </w:r>
      <w:proofErr w:type="spellStart"/>
      <w:r w:rsidRPr="009851FE">
        <w:rPr>
          <w:rFonts w:ascii="Times New Roman" w:eastAsia="Calibri" w:hAnsi="Times New Roman"/>
          <w:sz w:val="28"/>
          <w:lang w:eastAsia="en-US"/>
        </w:rPr>
        <w:t>цирры</w:t>
      </w:r>
      <w:proofErr w:type="spellEnd"/>
      <w:r w:rsidRPr="009851FE">
        <w:rPr>
          <w:rFonts w:ascii="Times New Roman" w:eastAsia="Calibri" w:hAnsi="Times New Roman"/>
          <w:sz w:val="28"/>
          <w:lang w:eastAsia="en-US"/>
        </w:rPr>
        <w:t xml:space="preserve">, на которых клетка передвигается (класс </w:t>
      </w:r>
      <w:proofErr w:type="spellStart"/>
      <w:r w:rsidRPr="009851FE">
        <w:rPr>
          <w:rFonts w:ascii="Times New Roman" w:eastAsia="Calibri" w:hAnsi="Times New Roman"/>
          <w:i/>
          <w:sz w:val="28"/>
          <w:szCs w:val="28"/>
          <w:lang w:val="en-US" w:eastAsia="en-US"/>
        </w:rPr>
        <w:t>Spirotrichea</w:t>
      </w:r>
      <w:proofErr w:type="spellEnd"/>
      <w:r w:rsidRPr="009851FE">
        <w:rPr>
          <w:rFonts w:ascii="Times New Roman" w:eastAsia="Calibri" w:hAnsi="Times New Roman"/>
          <w:sz w:val="28"/>
          <w:lang w:eastAsia="en-US"/>
        </w:rPr>
        <w:t>).</w:t>
      </w:r>
    </w:p>
    <w:bookmarkEnd w:id="1"/>
    <w:p w14:paraId="068113C2"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11. Имеются ложноножки. </w:t>
      </w:r>
      <w:proofErr w:type="spellStart"/>
      <w:r w:rsidRPr="009851FE">
        <w:rPr>
          <w:rFonts w:ascii="Times New Roman" w:eastAsia="Calibri" w:hAnsi="Times New Roman"/>
          <w:sz w:val="28"/>
          <w:lang w:eastAsia="en-US"/>
        </w:rPr>
        <w:t>Амебовые</w:t>
      </w:r>
      <w:proofErr w:type="spellEnd"/>
      <w:r w:rsidRPr="009851FE">
        <w:rPr>
          <w:rFonts w:ascii="Times New Roman" w:eastAsia="Calibri" w:hAnsi="Times New Roman"/>
          <w:sz w:val="28"/>
          <w:lang w:eastAsia="en-US"/>
        </w:rPr>
        <w:t xml:space="preserve">, класс </w:t>
      </w:r>
      <w:proofErr w:type="spellStart"/>
      <w:r w:rsidRPr="009851FE">
        <w:rPr>
          <w:rFonts w:ascii="Times New Roman" w:eastAsia="Calibri" w:hAnsi="Times New Roman"/>
          <w:i/>
          <w:iCs/>
          <w:sz w:val="28"/>
          <w:lang w:val="en-US" w:eastAsia="en-US"/>
        </w:rPr>
        <w:t>Lobosea</w:t>
      </w:r>
      <w:proofErr w:type="spellEnd"/>
      <w:r w:rsidRPr="009851FE">
        <w:rPr>
          <w:rFonts w:ascii="Times New Roman" w:eastAsia="Calibri" w:hAnsi="Times New Roman"/>
          <w:sz w:val="28"/>
          <w:lang w:eastAsia="en-US"/>
        </w:rPr>
        <w:t xml:space="preserve">, подкласс </w:t>
      </w:r>
      <w:proofErr w:type="spellStart"/>
      <w:r w:rsidRPr="009851FE">
        <w:rPr>
          <w:rFonts w:ascii="Times New Roman" w:eastAsia="Calibri" w:hAnsi="Times New Roman"/>
          <w:i/>
          <w:iCs/>
          <w:sz w:val="28"/>
          <w:szCs w:val="28"/>
          <w:lang w:val="en-US" w:eastAsia="en-US"/>
        </w:rPr>
        <w:t>Testacealobosea</w:t>
      </w:r>
      <w:proofErr w:type="spellEnd"/>
      <w:r w:rsidRPr="009851FE">
        <w:rPr>
          <w:rFonts w:ascii="Times New Roman" w:eastAsia="Calibri" w:hAnsi="Times New Roman"/>
          <w:i/>
          <w:iCs/>
          <w:sz w:val="28"/>
          <w:szCs w:val="28"/>
          <w:lang w:eastAsia="en-US"/>
        </w:rPr>
        <w:t>.</w:t>
      </w:r>
      <w:r>
        <w:rPr>
          <w:rFonts w:ascii="Times New Roman" w:eastAsia="Calibri" w:hAnsi="Times New Roman"/>
          <w:sz w:val="28"/>
          <w:lang w:eastAsia="en-US"/>
        </w:rPr>
        <w:t xml:space="preserve"> О</w:t>
      </w:r>
      <w:r w:rsidRPr="009851FE">
        <w:rPr>
          <w:rFonts w:ascii="Times New Roman" w:eastAsia="Calibri" w:hAnsi="Times New Roman"/>
          <w:sz w:val="28"/>
          <w:lang w:eastAsia="en-US"/>
        </w:rPr>
        <w:t xml:space="preserve">крашена раковина, сами ложноножки бесцветны. </w:t>
      </w:r>
      <w:r>
        <w:rPr>
          <w:rFonts w:ascii="Times New Roman" w:eastAsia="Calibri" w:hAnsi="Times New Roman"/>
          <w:sz w:val="28"/>
          <w:lang w:eastAsia="en-US"/>
        </w:rPr>
        <w:t>Форма раковины:</w:t>
      </w:r>
    </w:p>
    <w:p w14:paraId="20DF9AF9"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ф</w:t>
      </w:r>
      <w:r w:rsidRPr="009851FE">
        <w:rPr>
          <w:rFonts w:ascii="Times New Roman" w:eastAsia="Calibri" w:hAnsi="Times New Roman"/>
          <w:sz w:val="28"/>
          <w:lang w:eastAsia="en-US"/>
        </w:rPr>
        <w:t>орма раковины близка к округлой (12);</w:t>
      </w:r>
    </w:p>
    <w:p w14:paraId="3D48FD5A"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раковина темная, вытянутая, может иметь один или несколько выростов на торце (</w:t>
      </w:r>
      <w:proofErr w:type="spellStart"/>
      <w:r w:rsidRPr="009851FE">
        <w:rPr>
          <w:rFonts w:ascii="Times New Roman" w:eastAsia="Calibri" w:hAnsi="Times New Roman"/>
          <w:i/>
          <w:iCs/>
          <w:sz w:val="28"/>
          <w:lang w:val="en-US" w:eastAsia="en-US"/>
        </w:rPr>
        <w:t>Difflugia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42C36B2"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12. Форма раковины близка к округлой. Ложноножки – широкие </w:t>
      </w:r>
      <w:proofErr w:type="spellStart"/>
      <w:r w:rsidRPr="009851FE">
        <w:rPr>
          <w:rFonts w:ascii="Times New Roman" w:eastAsia="Calibri" w:hAnsi="Times New Roman"/>
          <w:sz w:val="28"/>
          <w:lang w:eastAsia="en-US"/>
        </w:rPr>
        <w:t>лобоподии</w:t>
      </w:r>
      <w:proofErr w:type="spellEnd"/>
      <w:r w:rsidRPr="009851FE">
        <w:rPr>
          <w:rFonts w:ascii="Times New Roman" w:eastAsia="Calibri" w:hAnsi="Times New Roman"/>
          <w:sz w:val="28"/>
          <w:lang w:eastAsia="en-US"/>
        </w:rPr>
        <w:t xml:space="preserve">. В случае наличия только раковины, ложноножек может не быть. </w:t>
      </w:r>
    </w:p>
    <w:p w14:paraId="1F3B0BB4"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р</w:t>
      </w:r>
      <w:r w:rsidRPr="009851FE">
        <w:rPr>
          <w:rFonts w:ascii="Times New Roman" w:eastAsia="Calibri" w:hAnsi="Times New Roman"/>
          <w:sz w:val="28"/>
          <w:lang w:eastAsia="en-US"/>
        </w:rPr>
        <w:t xml:space="preserve">аковина круглая или близка к этому, </w:t>
      </w:r>
      <w:proofErr w:type="spellStart"/>
      <w:r w:rsidRPr="009851FE">
        <w:rPr>
          <w:rFonts w:ascii="Times New Roman" w:eastAsia="Calibri" w:hAnsi="Times New Roman"/>
          <w:sz w:val="28"/>
          <w:lang w:eastAsia="en-US"/>
        </w:rPr>
        <w:t>ксеносом</w:t>
      </w:r>
      <w:proofErr w:type="spellEnd"/>
      <w:r w:rsidRPr="009851FE">
        <w:rPr>
          <w:rFonts w:ascii="Times New Roman" w:eastAsia="Calibri" w:hAnsi="Times New Roman"/>
          <w:sz w:val="28"/>
          <w:lang w:eastAsia="en-US"/>
        </w:rPr>
        <w:t xml:space="preserve"> не имеет, </w:t>
      </w:r>
      <w:proofErr w:type="spellStart"/>
      <w:r w:rsidRPr="009851FE">
        <w:rPr>
          <w:rFonts w:ascii="Times New Roman" w:eastAsia="Calibri" w:hAnsi="Times New Roman"/>
          <w:sz w:val="28"/>
          <w:lang w:eastAsia="en-US"/>
        </w:rPr>
        <w:t>псевдостом</w:t>
      </w:r>
      <w:proofErr w:type="spellEnd"/>
      <w:r w:rsidRPr="009851FE">
        <w:rPr>
          <w:rFonts w:ascii="Times New Roman" w:eastAsia="Calibri" w:hAnsi="Times New Roman"/>
          <w:sz w:val="28"/>
          <w:lang w:eastAsia="en-US"/>
        </w:rPr>
        <w:t xml:space="preserve"> виден, находится в центре клетки (</w:t>
      </w:r>
      <w:proofErr w:type="spellStart"/>
      <w:r w:rsidRPr="009851FE">
        <w:rPr>
          <w:rFonts w:ascii="Times New Roman" w:eastAsia="Calibri" w:hAnsi="Times New Roman"/>
          <w:i/>
          <w:iCs/>
          <w:sz w:val="28"/>
          <w:lang w:val="en-US" w:eastAsia="en-US"/>
        </w:rPr>
        <w:t>Arcella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73CC558"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раковина неровная, состоит из крупных песчинок обломков диатомей и других </w:t>
      </w:r>
      <w:proofErr w:type="spellStart"/>
      <w:r w:rsidRPr="009851FE">
        <w:rPr>
          <w:rFonts w:ascii="Times New Roman" w:eastAsia="Calibri" w:hAnsi="Times New Roman"/>
          <w:sz w:val="28"/>
          <w:lang w:eastAsia="en-US"/>
        </w:rPr>
        <w:t>ксеносом</w:t>
      </w:r>
      <w:proofErr w:type="spellEnd"/>
      <w:r w:rsidRPr="009851FE">
        <w:rPr>
          <w:rFonts w:ascii="Times New Roman" w:eastAsia="Calibri" w:hAnsi="Times New Roman"/>
          <w:sz w:val="28"/>
          <w:lang w:eastAsia="en-US"/>
        </w:rPr>
        <w:t xml:space="preserve">, расположена, как правило, </w:t>
      </w:r>
      <w:proofErr w:type="spellStart"/>
      <w:r w:rsidRPr="009851FE">
        <w:rPr>
          <w:rFonts w:ascii="Times New Roman" w:eastAsia="Calibri" w:hAnsi="Times New Roman"/>
          <w:sz w:val="28"/>
          <w:lang w:eastAsia="en-US"/>
        </w:rPr>
        <w:t>псевдостомом</w:t>
      </w:r>
      <w:proofErr w:type="spellEnd"/>
      <w:r w:rsidRPr="009851FE">
        <w:rPr>
          <w:rFonts w:ascii="Times New Roman" w:eastAsia="Calibri" w:hAnsi="Times New Roman"/>
          <w:sz w:val="28"/>
          <w:lang w:eastAsia="en-US"/>
        </w:rPr>
        <w:t xml:space="preserve"> вверх, на нижней части раковины имеются выросты (</w:t>
      </w:r>
      <w:proofErr w:type="spellStart"/>
      <w:r w:rsidRPr="009851FE">
        <w:rPr>
          <w:rFonts w:ascii="Times New Roman" w:eastAsia="Calibri" w:hAnsi="Times New Roman"/>
          <w:i/>
          <w:iCs/>
          <w:sz w:val="28"/>
          <w:lang w:val="en-US" w:eastAsia="en-US"/>
        </w:rPr>
        <w:t>Centropyxis</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16B895A"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13. Ресничек, ложноножек или жгутиков нет. Клетка покрыта твердой раковиной и имеет неизменную форму. </w:t>
      </w:r>
    </w:p>
    <w:p w14:paraId="05810702"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р</w:t>
      </w:r>
      <w:r w:rsidRPr="009851FE">
        <w:rPr>
          <w:rFonts w:ascii="Times New Roman" w:eastAsia="Calibri" w:hAnsi="Times New Roman"/>
          <w:sz w:val="28"/>
          <w:lang w:eastAsia="en-US"/>
        </w:rPr>
        <w:t>аковина прозрачна, клетке придают желтый цвет хлоропласты внутри, также могут быть прозрачные оставшиеся раковины (14);</w:t>
      </w:r>
    </w:p>
    <w:p w14:paraId="41F68BE0"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раковина имеет бурый или коричневый цвет сама по себе (12).</w:t>
      </w:r>
    </w:p>
    <w:p w14:paraId="2A60FA66"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14. Раковина прозрачна, клетке придают желтый цвет хлоропласты внутри, также могут быть прозрачные оставшиеся раковины. Клетки симметричные, круглые или вытянутые, могут быть одиночными или в колониях. Лежат на месте, либо медленно ползут по поверхности (тип </w:t>
      </w:r>
      <w:proofErr w:type="spellStart"/>
      <w:r w:rsidRPr="009851FE">
        <w:rPr>
          <w:rFonts w:ascii="Times New Roman" w:eastAsia="Calibri" w:hAnsi="Times New Roman"/>
          <w:i/>
          <w:iCs/>
          <w:sz w:val="28"/>
          <w:lang w:val="en-US" w:eastAsia="en-US"/>
        </w:rPr>
        <w:t>Diatomae</w:t>
      </w:r>
      <w:proofErr w:type="spellEnd"/>
      <w:r w:rsidRPr="009851FE">
        <w:rPr>
          <w:rFonts w:ascii="Times New Roman" w:eastAsia="Calibri" w:hAnsi="Times New Roman"/>
          <w:sz w:val="28"/>
          <w:lang w:eastAsia="en-US"/>
        </w:rPr>
        <w:t>).</w:t>
      </w:r>
    </w:p>
    <w:p w14:paraId="6572F5B7"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lastRenderedPageBreak/>
        <w:t xml:space="preserve">15. Цвет клетки красный. </w:t>
      </w:r>
      <w:r>
        <w:rPr>
          <w:rFonts w:ascii="Times New Roman" w:eastAsia="Calibri" w:hAnsi="Times New Roman"/>
          <w:sz w:val="28"/>
          <w:lang w:eastAsia="en-US"/>
        </w:rPr>
        <w:t>К</w:t>
      </w:r>
      <w:r w:rsidRPr="009851FE">
        <w:rPr>
          <w:rFonts w:ascii="Times New Roman" w:eastAsia="Calibri" w:hAnsi="Times New Roman"/>
          <w:sz w:val="28"/>
          <w:lang w:eastAsia="en-US"/>
        </w:rPr>
        <w:t>летка одна (16), или ветвящаяся колония (</w:t>
      </w:r>
      <w:r w:rsidRPr="009851FE">
        <w:rPr>
          <w:rFonts w:ascii="Times New Roman" w:eastAsia="Calibri" w:hAnsi="Times New Roman"/>
          <w:i/>
          <w:iCs/>
          <w:sz w:val="28"/>
          <w:lang w:val="en-US" w:eastAsia="en-US"/>
        </w:rPr>
        <w:t>Rhodophyta</w:t>
      </w:r>
      <w:r w:rsidRPr="009851FE">
        <w:rPr>
          <w:rFonts w:ascii="Times New Roman" w:eastAsia="Calibri" w:hAnsi="Times New Roman"/>
          <w:sz w:val="28"/>
          <w:lang w:eastAsia="en-US"/>
        </w:rPr>
        <w:t>).</w:t>
      </w:r>
    </w:p>
    <w:p w14:paraId="06496572"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16. Цвет клетки красный. Клетка одна. </w:t>
      </w:r>
    </w:p>
    <w:p w14:paraId="48C57279"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и</w:t>
      </w:r>
      <w:r w:rsidRPr="009851FE">
        <w:rPr>
          <w:rFonts w:ascii="Times New Roman" w:eastAsia="Calibri" w:hAnsi="Times New Roman"/>
          <w:sz w:val="28"/>
          <w:lang w:eastAsia="en-US"/>
        </w:rPr>
        <w:t>меются жгутики (</w:t>
      </w:r>
      <w:r w:rsidRPr="009851FE">
        <w:rPr>
          <w:rFonts w:ascii="Times New Roman" w:eastAsia="Calibri" w:hAnsi="Times New Roman"/>
          <w:i/>
          <w:iCs/>
          <w:sz w:val="28"/>
          <w:lang w:val="en-US" w:eastAsia="en-US"/>
        </w:rPr>
        <w:t>Euglena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sanguinea</w:t>
      </w:r>
      <w:proofErr w:type="spellEnd"/>
      <w:r w:rsidRPr="009851FE">
        <w:rPr>
          <w:rFonts w:ascii="Times New Roman" w:eastAsia="Calibri" w:hAnsi="Times New Roman"/>
          <w:sz w:val="28"/>
          <w:lang w:eastAsia="en-US"/>
        </w:rPr>
        <w:t>);</w:t>
      </w:r>
    </w:p>
    <w:p w14:paraId="59C55E4D"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имеются реснички (</w:t>
      </w:r>
      <w:r w:rsidRPr="009851FE">
        <w:rPr>
          <w:rFonts w:ascii="Times New Roman" w:eastAsia="Calibri" w:hAnsi="Times New Roman"/>
          <w:i/>
          <w:iCs/>
          <w:sz w:val="28"/>
          <w:lang w:val="en-US" w:eastAsia="en-US"/>
        </w:rPr>
        <w:t>Blepharisma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r>
        <w:rPr>
          <w:rFonts w:ascii="Times New Roman" w:eastAsia="Calibri" w:hAnsi="Times New Roman"/>
          <w:sz w:val="28"/>
          <w:lang w:eastAsia="en-US"/>
        </w:rPr>
        <w:t>;</w:t>
      </w:r>
    </w:p>
    <w:p w14:paraId="03BFA1B8"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ничего из перечисленного (17).</w:t>
      </w:r>
    </w:p>
    <w:p w14:paraId="69ABB8FA"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17. Жгутиков и ресничек нет. Клетки шарообразные, покрыты толстой оболочкой. Подобным образом выглядят различные цисты протистов, в частности, цисты </w:t>
      </w:r>
      <w:r w:rsidRPr="009851FE">
        <w:rPr>
          <w:rFonts w:ascii="Times New Roman" w:eastAsia="Calibri" w:hAnsi="Times New Roman"/>
          <w:i/>
          <w:iCs/>
          <w:sz w:val="28"/>
          <w:lang w:val="en-US" w:eastAsia="en-US"/>
        </w:rPr>
        <w:t>Chlamydomonas</w:t>
      </w:r>
      <w:r w:rsidRPr="009851FE">
        <w:rPr>
          <w:rFonts w:ascii="Times New Roman" w:eastAsia="Calibri" w:hAnsi="Times New Roman"/>
          <w:i/>
          <w:iCs/>
          <w:sz w:val="28"/>
          <w:lang w:eastAsia="en-US"/>
        </w:rPr>
        <w:t xml:space="preserve"> </w:t>
      </w:r>
      <w:r w:rsidRPr="009851FE">
        <w:rPr>
          <w:rFonts w:ascii="Times New Roman" w:eastAsia="Calibri" w:hAnsi="Times New Roman"/>
          <w:i/>
          <w:iCs/>
          <w:sz w:val="28"/>
          <w:lang w:val="en-US" w:eastAsia="en-US"/>
        </w:rPr>
        <w:t>nivalis</w:t>
      </w:r>
      <w:r w:rsidRPr="009851FE">
        <w:rPr>
          <w:rFonts w:ascii="Times New Roman" w:eastAsia="Calibri" w:hAnsi="Times New Roman"/>
          <w:sz w:val="28"/>
          <w:lang w:eastAsia="en-US"/>
        </w:rPr>
        <w:t>.</w:t>
      </w:r>
    </w:p>
    <w:p w14:paraId="7BE4444E"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18. Клетка бесцветна. Количество клеток:</w:t>
      </w:r>
    </w:p>
    <w:p w14:paraId="7F1D5D57"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одна (19);</w:t>
      </w:r>
    </w:p>
    <w:p w14:paraId="2492E04C"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w:t>
      </w:r>
      <w:bookmarkStart w:id="2" w:name="_Hlk61932422"/>
      <w:r w:rsidRPr="009851FE">
        <w:rPr>
          <w:rFonts w:ascii="Times New Roman" w:eastAsia="Calibri" w:hAnsi="Times New Roman"/>
          <w:sz w:val="28"/>
          <w:lang w:eastAsia="en-US"/>
        </w:rPr>
        <w:t>клеток несколько или много, в колонии</w:t>
      </w:r>
      <w:bookmarkEnd w:id="2"/>
      <w:r w:rsidRPr="009851FE">
        <w:rPr>
          <w:rFonts w:ascii="Times New Roman" w:eastAsia="Calibri" w:hAnsi="Times New Roman"/>
          <w:sz w:val="28"/>
          <w:lang w:eastAsia="en-US"/>
        </w:rPr>
        <w:t xml:space="preserve"> (29);</w:t>
      </w:r>
    </w:p>
    <w:p w14:paraId="31B389AB"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клетки соединены между собой последовательно друг за другом (30).</w:t>
      </w:r>
    </w:p>
    <w:p w14:paraId="4FB53897"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19. Клетка одна. Форма тела:</w:t>
      </w:r>
    </w:p>
    <w:p w14:paraId="7648E007"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непостоянная, аморфная, перетекающая (20);</w:t>
      </w:r>
    </w:p>
    <w:p w14:paraId="64C77150"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в целом постоянная, с подвижными частями (21);</w:t>
      </w:r>
    </w:p>
    <w:p w14:paraId="5253052B"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постоянная, без подвижных частей (28).</w:t>
      </w:r>
    </w:p>
    <w:p w14:paraId="55FA2D2B" w14:textId="77777777" w:rsidR="00E577AC" w:rsidRPr="009851FE" w:rsidRDefault="00E577AC" w:rsidP="00E577AC">
      <w:pPr>
        <w:spacing w:after="160" w:line="360" w:lineRule="auto"/>
        <w:rPr>
          <w:rFonts w:ascii="Times New Roman" w:eastAsia="Calibri" w:hAnsi="Times New Roman"/>
          <w:i/>
          <w:iCs/>
          <w:sz w:val="28"/>
          <w:lang w:eastAsia="en-US"/>
        </w:rPr>
      </w:pPr>
      <w:r w:rsidRPr="009851FE">
        <w:rPr>
          <w:rFonts w:ascii="Times New Roman" w:eastAsia="Calibri" w:hAnsi="Times New Roman"/>
          <w:sz w:val="28"/>
          <w:lang w:eastAsia="en-US"/>
        </w:rPr>
        <w:t xml:space="preserve">20. Форма тела непостоянная, аморфная, перетекающая. Ядро одно, или несколько, иногда много. В цитоплазме могут быть гранулы запасенных веществ. </w:t>
      </w:r>
      <w:proofErr w:type="spellStart"/>
      <w:r w:rsidRPr="009851FE">
        <w:rPr>
          <w:rFonts w:ascii="Times New Roman" w:eastAsia="Calibri" w:hAnsi="Times New Roman"/>
          <w:sz w:val="28"/>
          <w:lang w:eastAsia="en-US"/>
        </w:rPr>
        <w:t>Амебовые</w:t>
      </w:r>
      <w:proofErr w:type="spellEnd"/>
      <w:r w:rsidRPr="009851FE">
        <w:rPr>
          <w:rFonts w:ascii="Times New Roman" w:eastAsia="Calibri" w:hAnsi="Times New Roman"/>
          <w:sz w:val="28"/>
          <w:lang w:eastAsia="en-US"/>
        </w:rPr>
        <w:t xml:space="preserve">, класс </w:t>
      </w:r>
      <w:proofErr w:type="spellStart"/>
      <w:r w:rsidRPr="009851FE">
        <w:rPr>
          <w:rFonts w:ascii="Times New Roman" w:eastAsia="Calibri" w:hAnsi="Times New Roman"/>
          <w:i/>
          <w:iCs/>
          <w:sz w:val="28"/>
          <w:lang w:val="en-US" w:eastAsia="en-US"/>
        </w:rPr>
        <w:t>Lobosea</w:t>
      </w:r>
      <w:proofErr w:type="spellEnd"/>
      <w:r w:rsidRPr="009851FE">
        <w:rPr>
          <w:rFonts w:ascii="Times New Roman" w:eastAsia="Calibri" w:hAnsi="Times New Roman"/>
          <w:i/>
          <w:iCs/>
          <w:sz w:val="28"/>
          <w:lang w:eastAsia="en-US"/>
        </w:rPr>
        <w:t>.</w:t>
      </w:r>
    </w:p>
    <w:p w14:paraId="79A3AFB2"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21. Форма тела постоянная, есть подвижные части. </w:t>
      </w:r>
    </w:p>
    <w:p w14:paraId="17984125"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и</w:t>
      </w:r>
      <w:r w:rsidRPr="009851FE">
        <w:rPr>
          <w:rFonts w:ascii="Times New Roman" w:eastAsia="Calibri" w:hAnsi="Times New Roman"/>
          <w:sz w:val="28"/>
          <w:lang w:eastAsia="en-US"/>
        </w:rPr>
        <w:t>меются жгутики (22);</w:t>
      </w:r>
    </w:p>
    <w:p w14:paraId="4707D71F"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w:t>
      </w:r>
      <w:r>
        <w:rPr>
          <w:rFonts w:ascii="Times New Roman" w:eastAsia="Calibri" w:hAnsi="Times New Roman"/>
          <w:sz w:val="28"/>
          <w:lang w:eastAsia="en-US"/>
        </w:rPr>
        <w:t>и</w:t>
      </w:r>
      <w:r w:rsidRPr="009851FE">
        <w:rPr>
          <w:rFonts w:ascii="Times New Roman" w:eastAsia="Calibri" w:hAnsi="Times New Roman"/>
          <w:sz w:val="28"/>
          <w:lang w:eastAsia="en-US"/>
        </w:rPr>
        <w:t>меются ложноножки (23);</w:t>
      </w:r>
    </w:p>
    <w:p w14:paraId="12D4A053"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lastRenderedPageBreak/>
        <w:t>-</w:t>
      </w:r>
      <w:r w:rsidRPr="009851FE">
        <w:rPr>
          <w:rFonts w:ascii="Times New Roman" w:eastAsia="Calibri" w:hAnsi="Times New Roman"/>
          <w:sz w:val="28"/>
          <w:lang w:eastAsia="en-US"/>
        </w:rPr>
        <w:t xml:space="preserve"> </w:t>
      </w:r>
      <w:r>
        <w:rPr>
          <w:rFonts w:ascii="Times New Roman" w:eastAsia="Calibri" w:hAnsi="Times New Roman"/>
          <w:sz w:val="28"/>
          <w:lang w:eastAsia="en-US"/>
        </w:rPr>
        <w:t>и</w:t>
      </w:r>
      <w:r w:rsidRPr="009851FE">
        <w:rPr>
          <w:rFonts w:ascii="Times New Roman" w:eastAsia="Calibri" w:hAnsi="Times New Roman"/>
          <w:sz w:val="28"/>
          <w:lang w:eastAsia="en-US"/>
        </w:rPr>
        <w:t>меются реснички (24),</w:t>
      </w:r>
    </w:p>
    <w:p w14:paraId="02173E63"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и</w:t>
      </w:r>
      <w:r w:rsidRPr="009851FE">
        <w:rPr>
          <w:rFonts w:ascii="Times New Roman" w:eastAsia="Calibri" w:hAnsi="Times New Roman"/>
          <w:sz w:val="28"/>
          <w:lang w:eastAsia="en-US"/>
        </w:rPr>
        <w:t>меются крупные вакуоли, расширяющиеся на границе клетки (27)</w:t>
      </w:r>
    </w:p>
    <w:p w14:paraId="50C11236"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22. Имеются жгутики. Жгутика два. Форма тела:</w:t>
      </w:r>
    </w:p>
    <w:p w14:paraId="19E48EF1"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вытянутая, длинная (</w:t>
      </w:r>
      <w:proofErr w:type="spellStart"/>
      <w:r w:rsidRPr="009851FE">
        <w:rPr>
          <w:rFonts w:ascii="Times New Roman" w:eastAsia="Calibri" w:hAnsi="Times New Roman"/>
          <w:i/>
          <w:iCs/>
          <w:sz w:val="28"/>
          <w:lang w:val="en-US" w:eastAsia="en-US"/>
        </w:rPr>
        <w:t>Peranema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704C7E8D"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округлая (</w:t>
      </w:r>
      <w:proofErr w:type="spellStart"/>
      <w:r w:rsidRPr="009851FE">
        <w:rPr>
          <w:rFonts w:ascii="Times New Roman" w:eastAsia="Calibri" w:hAnsi="Times New Roman"/>
          <w:i/>
          <w:iCs/>
          <w:sz w:val="28"/>
          <w:lang w:val="en-US" w:eastAsia="en-US"/>
        </w:rPr>
        <w:t>Polytoma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uvella</w:t>
      </w:r>
      <w:proofErr w:type="spellEnd"/>
      <w:r w:rsidRPr="009851FE">
        <w:rPr>
          <w:rFonts w:ascii="Times New Roman" w:eastAsia="Calibri" w:hAnsi="Times New Roman"/>
          <w:sz w:val="28"/>
          <w:lang w:eastAsia="en-US"/>
        </w:rPr>
        <w:t>).</w:t>
      </w:r>
    </w:p>
    <w:p w14:paraId="419FE09B"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23. Имеются ложноножки. Подвижны лишь псевдоподии, сама клетка находится в прозрачной раковине. Ложноножки бывают не всегда, иногда можно наблюдать лишь раковину без обитателя. </w:t>
      </w:r>
      <w:proofErr w:type="spellStart"/>
      <w:r w:rsidRPr="009851FE">
        <w:rPr>
          <w:rFonts w:ascii="Times New Roman" w:eastAsia="Calibri" w:hAnsi="Times New Roman"/>
          <w:sz w:val="28"/>
          <w:lang w:eastAsia="en-US"/>
        </w:rPr>
        <w:t>Филозные</w:t>
      </w:r>
      <w:proofErr w:type="spellEnd"/>
      <w:r w:rsidRPr="009851FE">
        <w:rPr>
          <w:rFonts w:ascii="Times New Roman" w:eastAsia="Calibri" w:hAnsi="Times New Roman"/>
          <w:sz w:val="28"/>
          <w:lang w:eastAsia="en-US"/>
        </w:rPr>
        <w:t xml:space="preserve"> раковинные амебы (</w:t>
      </w:r>
      <w:proofErr w:type="spellStart"/>
      <w:r w:rsidRPr="009851FE">
        <w:rPr>
          <w:rFonts w:ascii="Times New Roman" w:eastAsia="Calibri" w:hAnsi="Times New Roman"/>
          <w:i/>
          <w:iCs/>
          <w:sz w:val="28"/>
          <w:lang w:val="en-US" w:eastAsia="en-US"/>
        </w:rPr>
        <w:t>Filosea</w:t>
      </w:r>
      <w:proofErr w:type="spellEnd"/>
      <w:r w:rsidRPr="009851FE">
        <w:rPr>
          <w:rFonts w:ascii="Times New Roman" w:eastAsia="Calibri" w:hAnsi="Times New Roman"/>
          <w:sz w:val="28"/>
          <w:lang w:eastAsia="en-US"/>
        </w:rPr>
        <w:t xml:space="preserve">). </w:t>
      </w:r>
    </w:p>
    <w:p w14:paraId="2D787E0A"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ф</w:t>
      </w:r>
      <w:r w:rsidRPr="009851FE">
        <w:rPr>
          <w:rFonts w:ascii="Times New Roman" w:eastAsia="Calibri" w:hAnsi="Times New Roman"/>
          <w:sz w:val="28"/>
          <w:lang w:eastAsia="en-US"/>
        </w:rPr>
        <w:t>орма раковины яйцевидная, состоит из чешуек, покрыта шипами, устье раковины с зубчиками (</w:t>
      </w:r>
      <w:proofErr w:type="spellStart"/>
      <w:r w:rsidRPr="009851FE">
        <w:rPr>
          <w:rFonts w:ascii="Times New Roman" w:eastAsia="Calibri" w:hAnsi="Times New Roman"/>
          <w:i/>
          <w:iCs/>
          <w:sz w:val="28"/>
          <w:lang w:val="en-US" w:eastAsia="en-US"/>
        </w:rPr>
        <w:t>Euglypha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02881669"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форма вытянутая, эллиптическая, </w:t>
      </w:r>
      <w:proofErr w:type="spellStart"/>
      <w:r w:rsidRPr="009851FE">
        <w:rPr>
          <w:rFonts w:ascii="Times New Roman" w:eastAsia="Calibri" w:hAnsi="Times New Roman"/>
          <w:sz w:val="28"/>
          <w:lang w:eastAsia="en-US"/>
        </w:rPr>
        <w:t>псевдостом</w:t>
      </w:r>
      <w:proofErr w:type="spellEnd"/>
      <w:r w:rsidRPr="009851FE">
        <w:rPr>
          <w:rFonts w:ascii="Times New Roman" w:eastAsia="Calibri" w:hAnsi="Times New Roman"/>
          <w:sz w:val="28"/>
          <w:lang w:eastAsia="en-US"/>
        </w:rPr>
        <w:t xml:space="preserve"> круглый, расположен </w:t>
      </w:r>
      <w:proofErr w:type="spellStart"/>
      <w:r w:rsidRPr="009851FE">
        <w:rPr>
          <w:rFonts w:ascii="Times New Roman" w:eastAsia="Calibri" w:hAnsi="Times New Roman"/>
          <w:sz w:val="28"/>
          <w:lang w:eastAsia="en-US"/>
        </w:rPr>
        <w:t>вентрально</w:t>
      </w:r>
      <w:proofErr w:type="spellEnd"/>
      <w:r w:rsidRPr="009851FE">
        <w:rPr>
          <w:rFonts w:ascii="Times New Roman" w:eastAsia="Calibri" w:hAnsi="Times New Roman"/>
          <w:sz w:val="28"/>
          <w:lang w:eastAsia="en-US"/>
        </w:rPr>
        <w:t xml:space="preserve"> (</w:t>
      </w:r>
      <w:proofErr w:type="spellStart"/>
      <w:r w:rsidRPr="009851FE">
        <w:rPr>
          <w:rFonts w:ascii="Times New Roman" w:eastAsia="Calibri" w:hAnsi="Times New Roman"/>
          <w:i/>
          <w:iCs/>
          <w:sz w:val="28"/>
          <w:lang w:val="en-US" w:eastAsia="en-US"/>
        </w:rPr>
        <w:t>Trinema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39D06647"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форма яйцевидная, есть короткая изогнутая «шея» раковины (</w:t>
      </w:r>
      <w:proofErr w:type="spellStart"/>
      <w:r w:rsidRPr="009851FE">
        <w:rPr>
          <w:rFonts w:ascii="Times New Roman" w:eastAsia="Calibri" w:hAnsi="Times New Roman"/>
          <w:i/>
          <w:iCs/>
          <w:sz w:val="28"/>
          <w:lang w:val="en-US" w:eastAsia="en-US"/>
        </w:rPr>
        <w:t>Cyphoderia</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0AF08B1D"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24. Имеются реснички. Тип </w:t>
      </w:r>
      <w:r w:rsidRPr="009851FE">
        <w:rPr>
          <w:rFonts w:ascii="Times New Roman" w:eastAsia="Calibri" w:hAnsi="Times New Roman"/>
          <w:i/>
          <w:iCs/>
          <w:sz w:val="28"/>
          <w:lang w:val="en-US" w:eastAsia="en-US"/>
        </w:rPr>
        <w:t>Infusoria</w:t>
      </w:r>
      <w:r w:rsidRPr="009851FE">
        <w:rPr>
          <w:rFonts w:ascii="Times New Roman" w:eastAsia="Calibri" w:hAnsi="Times New Roman"/>
          <w:sz w:val="28"/>
          <w:lang w:eastAsia="en-US"/>
        </w:rPr>
        <w:t xml:space="preserve">. </w:t>
      </w:r>
    </w:p>
    <w:p w14:paraId="49158F6E"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к</w:t>
      </w:r>
      <w:r w:rsidRPr="009851FE">
        <w:rPr>
          <w:rFonts w:ascii="Times New Roman" w:eastAsia="Calibri" w:hAnsi="Times New Roman"/>
          <w:sz w:val="28"/>
          <w:lang w:eastAsia="en-US"/>
        </w:rPr>
        <w:t>летки передвигаются свободно (25);</w:t>
      </w:r>
    </w:p>
    <w:p w14:paraId="5B2C5C21"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клетки прикреплены на ножку или стебель к субстрату, или к другому живому существу (26).</w:t>
      </w:r>
    </w:p>
    <w:p w14:paraId="4FD750C7"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25. Инфузории передвигаются свободно.</w:t>
      </w:r>
    </w:p>
    <w:p w14:paraId="1242C6A0"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к</w:t>
      </w:r>
      <w:r w:rsidRPr="009851FE">
        <w:rPr>
          <w:rFonts w:ascii="Times New Roman" w:eastAsia="Calibri" w:hAnsi="Times New Roman"/>
          <w:sz w:val="28"/>
          <w:lang w:eastAsia="en-US"/>
        </w:rPr>
        <w:t xml:space="preserve">летка покрыта ресничками полностью, реснички удлинены у </w:t>
      </w:r>
      <w:proofErr w:type="spellStart"/>
      <w:r w:rsidRPr="009851FE">
        <w:rPr>
          <w:rFonts w:ascii="Times New Roman" w:eastAsia="Calibri" w:hAnsi="Times New Roman"/>
          <w:sz w:val="28"/>
          <w:lang w:eastAsia="en-US"/>
        </w:rPr>
        <w:t>цитостома</w:t>
      </w:r>
      <w:proofErr w:type="spellEnd"/>
      <w:r w:rsidRPr="009851FE">
        <w:rPr>
          <w:rFonts w:ascii="Times New Roman" w:eastAsia="Calibri" w:hAnsi="Times New Roman"/>
          <w:sz w:val="28"/>
          <w:lang w:eastAsia="en-US"/>
        </w:rPr>
        <w:t xml:space="preserve"> (класс </w:t>
      </w:r>
      <w:proofErr w:type="spellStart"/>
      <w:r w:rsidRPr="009851FE">
        <w:rPr>
          <w:rFonts w:ascii="Times New Roman" w:eastAsia="Calibri" w:hAnsi="Times New Roman"/>
          <w:i/>
          <w:sz w:val="28"/>
          <w:szCs w:val="28"/>
          <w:lang w:eastAsia="en-US"/>
        </w:rPr>
        <w:t>Heterotrichea</w:t>
      </w:r>
      <w:proofErr w:type="spellEnd"/>
      <w:r w:rsidRPr="009851FE">
        <w:rPr>
          <w:rFonts w:ascii="Times New Roman" w:eastAsia="Calibri" w:hAnsi="Times New Roman"/>
          <w:sz w:val="28"/>
          <w:lang w:eastAsia="en-US"/>
        </w:rPr>
        <w:t>);</w:t>
      </w:r>
    </w:p>
    <w:p w14:paraId="26CAA3EB"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покрыта ресничками полностью, реснички расположены продольными рядами, создавая </w:t>
      </w:r>
      <w:proofErr w:type="spellStart"/>
      <w:r w:rsidRPr="009851FE">
        <w:rPr>
          <w:rFonts w:ascii="Times New Roman" w:eastAsia="Calibri" w:hAnsi="Times New Roman"/>
          <w:sz w:val="28"/>
          <w:lang w:eastAsia="en-US"/>
        </w:rPr>
        <w:t>исчерченность</w:t>
      </w:r>
      <w:proofErr w:type="spellEnd"/>
      <w:r w:rsidRPr="009851FE">
        <w:rPr>
          <w:rFonts w:ascii="Times New Roman" w:eastAsia="Calibri" w:hAnsi="Times New Roman"/>
          <w:sz w:val="28"/>
          <w:lang w:eastAsia="en-US"/>
        </w:rPr>
        <w:t xml:space="preserve"> (класс </w:t>
      </w:r>
      <w:proofErr w:type="spellStart"/>
      <w:r w:rsidRPr="009851FE">
        <w:rPr>
          <w:rFonts w:ascii="Times New Roman" w:eastAsia="Calibri" w:hAnsi="Times New Roman"/>
          <w:i/>
          <w:color w:val="000000"/>
          <w:sz w:val="28"/>
          <w:szCs w:val="28"/>
          <w:lang w:eastAsia="en-US"/>
        </w:rPr>
        <w:t>Oligohymenophorea</w:t>
      </w:r>
      <w:proofErr w:type="spellEnd"/>
      <w:r w:rsidRPr="009851FE">
        <w:rPr>
          <w:rFonts w:ascii="Times New Roman" w:eastAsia="Calibri" w:hAnsi="Times New Roman"/>
          <w:sz w:val="28"/>
          <w:lang w:eastAsia="en-US"/>
        </w:rPr>
        <w:t>);</w:t>
      </w:r>
    </w:p>
    <w:p w14:paraId="46FF4643"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lastRenderedPageBreak/>
        <w:t>-</w:t>
      </w:r>
      <w:r w:rsidRPr="009851FE">
        <w:rPr>
          <w:rFonts w:ascii="Times New Roman" w:eastAsia="Calibri" w:hAnsi="Times New Roman"/>
          <w:sz w:val="28"/>
          <w:lang w:eastAsia="en-US"/>
        </w:rPr>
        <w:t xml:space="preserve"> клетка удлиненная, покрыта ресничками, имеется выраженная подвижная «шея» клетки (класс </w:t>
      </w:r>
      <w:proofErr w:type="spellStart"/>
      <w:r w:rsidRPr="009851FE">
        <w:rPr>
          <w:rFonts w:ascii="Times New Roman" w:eastAsia="Calibri" w:hAnsi="Times New Roman"/>
          <w:i/>
          <w:sz w:val="28"/>
          <w:szCs w:val="28"/>
          <w:lang w:eastAsia="en-US"/>
        </w:rPr>
        <w:t>Litostomatea</w:t>
      </w:r>
      <w:proofErr w:type="spellEnd"/>
      <w:r w:rsidRPr="009851FE">
        <w:rPr>
          <w:rFonts w:ascii="Times New Roman" w:eastAsia="Calibri" w:hAnsi="Times New Roman"/>
          <w:sz w:val="28"/>
          <w:lang w:eastAsia="en-US"/>
        </w:rPr>
        <w:t>);</w:t>
      </w:r>
    </w:p>
    <w:p w14:paraId="4A3754A7"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w:t>
      </w:r>
      <w:proofErr w:type="spellStart"/>
      <w:r w:rsidRPr="009851FE">
        <w:rPr>
          <w:rFonts w:ascii="Times New Roman" w:eastAsia="Calibri" w:hAnsi="Times New Roman"/>
          <w:sz w:val="28"/>
          <w:lang w:eastAsia="en-US"/>
        </w:rPr>
        <w:t>бочкообраная</w:t>
      </w:r>
      <w:proofErr w:type="spellEnd"/>
      <w:r w:rsidRPr="009851FE">
        <w:rPr>
          <w:rFonts w:ascii="Times New Roman" w:eastAsia="Calibri" w:hAnsi="Times New Roman"/>
          <w:sz w:val="28"/>
          <w:lang w:eastAsia="en-US"/>
        </w:rPr>
        <w:t>, покрыта ресничками, имеет внешнюю оболочку из пластинок (</w:t>
      </w:r>
      <w:proofErr w:type="spellStart"/>
      <w:r w:rsidRPr="009851FE">
        <w:rPr>
          <w:rFonts w:ascii="Times New Roman" w:eastAsia="Calibri" w:hAnsi="Times New Roman"/>
          <w:i/>
          <w:iCs/>
          <w:sz w:val="28"/>
          <w:lang w:val="en-US" w:eastAsia="en-US"/>
        </w:rPr>
        <w:t>Coleps</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47B75C1D"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покрыта ресничками, некоторые реснички сращены в длинные жесткие </w:t>
      </w:r>
      <w:proofErr w:type="spellStart"/>
      <w:r w:rsidRPr="009851FE">
        <w:rPr>
          <w:rFonts w:ascii="Times New Roman" w:eastAsia="Calibri" w:hAnsi="Times New Roman"/>
          <w:sz w:val="28"/>
          <w:lang w:eastAsia="en-US"/>
        </w:rPr>
        <w:t>цирры</w:t>
      </w:r>
      <w:proofErr w:type="spellEnd"/>
      <w:r w:rsidRPr="009851FE">
        <w:rPr>
          <w:rFonts w:ascii="Times New Roman" w:eastAsia="Calibri" w:hAnsi="Times New Roman"/>
          <w:sz w:val="28"/>
          <w:lang w:eastAsia="en-US"/>
        </w:rPr>
        <w:t xml:space="preserve">, на которых клетка передвигается (класс </w:t>
      </w:r>
      <w:proofErr w:type="spellStart"/>
      <w:r w:rsidRPr="009851FE">
        <w:rPr>
          <w:rFonts w:ascii="Times New Roman" w:eastAsia="Calibri" w:hAnsi="Times New Roman"/>
          <w:i/>
          <w:sz w:val="28"/>
          <w:szCs w:val="28"/>
          <w:lang w:val="en-US" w:eastAsia="en-US"/>
        </w:rPr>
        <w:t>Spirotrichea</w:t>
      </w:r>
      <w:proofErr w:type="spellEnd"/>
      <w:r w:rsidRPr="009851FE">
        <w:rPr>
          <w:rFonts w:ascii="Times New Roman" w:eastAsia="Calibri" w:hAnsi="Times New Roman"/>
          <w:sz w:val="28"/>
          <w:lang w:eastAsia="en-US"/>
        </w:rPr>
        <w:t>);</w:t>
      </w:r>
    </w:p>
    <w:p w14:paraId="6055AF62"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покрыта ресничками полностью, почковидная форма (</w:t>
      </w:r>
      <w:r w:rsidRPr="009851FE">
        <w:rPr>
          <w:rFonts w:ascii="Times New Roman" w:eastAsia="Calibri" w:hAnsi="Times New Roman"/>
          <w:i/>
          <w:iCs/>
          <w:sz w:val="28"/>
          <w:lang w:val="en-US" w:eastAsia="en-US"/>
        </w:rPr>
        <w:t>Colpoda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steinii</w:t>
      </w:r>
      <w:proofErr w:type="spellEnd"/>
      <w:r w:rsidRPr="009851FE">
        <w:rPr>
          <w:rFonts w:ascii="Times New Roman" w:eastAsia="Calibri" w:hAnsi="Times New Roman"/>
          <w:sz w:val="28"/>
          <w:lang w:eastAsia="en-US"/>
        </w:rPr>
        <w:t>);</w:t>
      </w:r>
    </w:p>
    <w:p w14:paraId="52361D30"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покрыта ресничками полностью, крайне крупная, около 1 мм, широко раскрыта на переднем конце (</w:t>
      </w:r>
      <w:r w:rsidRPr="009851FE">
        <w:rPr>
          <w:rFonts w:ascii="Times New Roman" w:eastAsia="Calibri" w:hAnsi="Times New Roman"/>
          <w:i/>
          <w:iCs/>
          <w:sz w:val="28"/>
          <w:lang w:val="en-US" w:eastAsia="en-US"/>
        </w:rPr>
        <w:t>Bursaria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010AAB6F"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26. Инфузория прикреплена к субстрату или живому существу. </w:t>
      </w:r>
    </w:p>
    <w:p w14:paraId="115F7182"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и</w:t>
      </w:r>
      <w:r w:rsidRPr="009851FE">
        <w:rPr>
          <w:rFonts w:ascii="Times New Roman" w:eastAsia="Calibri" w:hAnsi="Times New Roman"/>
          <w:sz w:val="28"/>
          <w:lang w:eastAsia="en-US"/>
        </w:rPr>
        <w:t xml:space="preserve">нфузория очень крупная, воронкообразная, расширяющаяся к </w:t>
      </w:r>
      <w:proofErr w:type="spellStart"/>
      <w:r w:rsidRPr="009851FE">
        <w:rPr>
          <w:rFonts w:ascii="Times New Roman" w:eastAsia="Calibri" w:hAnsi="Times New Roman"/>
          <w:sz w:val="28"/>
          <w:lang w:eastAsia="en-US"/>
        </w:rPr>
        <w:t>цитостому</w:t>
      </w:r>
      <w:proofErr w:type="spellEnd"/>
      <w:r w:rsidRPr="009851FE">
        <w:rPr>
          <w:rFonts w:ascii="Times New Roman" w:eastAsia="Calibri" w:hAnsi="Times New Roman"/>
          <w:sz w:val="28"/>
          <w:lang w:eastAsia="en-US"/>
        </w:rPr>
        <w:t>, крепится узким концом-ножкой, но может открепляться и передвигаться по необходимости (</w:t>
      </w:r>
      <w:r w:rsidRPr="009851FE">
        <w:rPr>
          <w:rFonts w:ascii="Times New Roman" w:eastAsia="Calibri" w:hAnsi="Times New Roman"/>
          <w:i/>
          <w:iCs/>
          <w:sz w:val="28"/>
          <w:lang w:val="en-US" w:eastAsia="en-US"/>
        </w:rPr>
        <w:t>Stentor</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159233D7"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инфузория небольшая, напоминающая колокольчик, располагается на отдельном длинном стебельке, способном сокращаться, вокруг </w:t>
      </w:r>
      <w:proofErr w:type="spellStart"/>
      <w:r w:rsidRPr="009851FE">
        <w:rPr>
          <w:rFonts w:ascii="Times New Roman" w:eastAsia="Calibri" w:hAnsi="Times New Roman"/>
          <w:sz w:val="28"/>
          <w:lang w:eastAsia="en-US"/>
        </w:rPr>
        <w:t>цитостома</w:t>
      </w:r>
      <w:proofErr w:type="spellEnd"/>
      <w:r w:rsidRPr="009851FE">
        <w:rPr>
          <w:rFonts w:ascii="Times New Roman" w:eastAsia="Calibri" w:hAnsi="Times New Roman"/>
          <w:sz w:val="28"/>
          <w:lang w:eastAsia="en-US"/>
        </w:rPr>
        <w:t xml:space="preserve"> располагаются удлиненные реснички (</w:t>
      </w:r>
      <w:r w:rsidRPr="009851FE">
        <w:rPr>
          <w:rFonts w:ascii="Times New Roman" w:eastAsia="Calibri" w:hAnsi="Times New Roman"/>
          <w:i/>
          <w:iCs/>
          <w:sz w:val="28"/>
          <w:lang w:val="en-US" w:eastAsia="en-US"/>
        </w:rPr>
        <w:t>Vorticella</w:t>
      </w:r>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24DB7325"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инфузория небольшая, напоминающая вытянутый колокольчик, стебельки формируют древовидную колонию (</w:t>
      </w:r>
      <w:proofErr w:type="spellStart"/>
      <w:r w:rsidRPr="009851FE">
        <w:rPr>
          <w:rFonts w:ascii="Times New Roman" w:eastAsia="Calibri" w:hAnsi="Times New Roman"/>
          <w:i/>
          <w:iCs/>
          <w:sz w:val="28"/>
          <w:lang w:val="en-US" w:eastAsia="en-US"/>
        </w:rPr>
        <w:t>Carchesium</w:t>
      </w:r>
      <w:proofErr w:type="spellEnd"/>
      <w:r w:rsidRPr="009851FE">
        <w:rPr>
          <w:rFonts w:ascii="Times New Roman" w:eastAsia="Calibri" w:hAnsi="Times New Roman"/>
          <w:i/>
          <w:iCs/>
          <w:sz w:val="28"/>
          <w:lang w:eastAsia="en-US"/>
        </w:rPr>
        <w:t xml:space="preserve"> </w:t>
      </w:r>
      <w:proofErr w:type="spellStart"/>
      <w:r w:rsidRPr="009851FE">
        <w:rPr>
          <w:rFonts w:ascii="Times New Roman" w:eastAsia="Calibri" w:hAnsi="Times New Roman"/>
          <w:i/>
          <w:iCs/>
          <w:sz w:val="28"/>
          <w:lang w:val="en-US" w:eastAsia="en-US"/>
        </w:rPr>
        <w:t>sp</w:t>
      </w:r>
      <w:proofErr w:type="spellEnd"/>
      <w:r w:rsidRPr="009851FE">
        <w:rPr>
          <w:rFonts w:ascii="Times New Roman" w:eastAsia="Calibri" w:hAnsi="Times New Roman"/>
          <w:i/>
          <w:iCs/>
          <w:sz w:val="28"/>
          <w:lang w:eastAsia="en-US"/>
        </w:rPr>
        <w:t>.</w:t>
      </w:r>
      <w:r w:rsidRPr="009851FE">
        <w:rPr>
          <w:rFonts w:ascii="Times New Roman" w:eastAsia="Calibri" w:hAnsi="Times New Roman"/>
          <w:sz w:val="28"/>
          <w:lang w:eastAsia="en-US"/>
        </w:rPr>
        <w:t>);</w:t>
      </w:r>
    </w:p>
    <w:p w14:paraId="11DD1ED5"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инфузория прикреплена к другому живому существу с помощью трубочек-щупалец или к субстрату на стебелек, клетка сферической формы (подкласс </w:t>
      </w:r>
      <w:proofErr w:type="spellStart"/>
      <w:r w:rsidRPr="009851FE">
        <w:rPr>
          <w:rFonts w:ascii="Times New Roman" w:eastAsia="Calibri" w:hAnsi="Times New Roman"/>
          <w:i/>
          <w:iCs/>
          <w:sz w:val="28"/>
          <w:lang w:val="en-US" w:eastAsia="en-US"/>
        </w:rPr>
        <w:t>Suctoria</w:t>
      </w:r>
      <w:proofErr w:type="spellEnd"/>
      <w:r w:rsidRPr="009851FE">
        <w:rPr>
          <w:rFonts w:ascii="Times New Roman" w:eastAsia="Calibri" w:hAnsi="Times New Roman"/>
          <w:sz w:val="28"/>
          <w:lang w:eastAsia="en-US"/>
        </w:rPr>
        <w:t>).</w:t>
      </w:r>
    </w:p>
    <w:p w14:paraId="6AF49F0A"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27. Клетка шаровидная, неподвижная, покрыта длинными </w:t>
      </w:r>
      <w:proofErr w:type="spellStart"/>
      <w:r w:rsidRPr="009851FE">
        <w:rPr>
          <w:rFonts w:ascii="Times New Roman" w:eastAsia="Calibri" w:hAnsi="Times New Roman"/>
          <w:sz w:val="28"/>
          <w:lang w:eastAsia="en-US"/>
        </w:rPr>
        <w:t>шипообразными</w:t>
      </w:r>
      <w:proofErr w:type="spellEnd"/>
      <w:r w:rsidRPr="009851FE">
        <w:rPr>
          <w:rFonts w:ascii="Times New Roman" w:eastAsia="Calibri" w:hAnsi="Times New Roman"/>
          <w:sz w:val="28"/>
          <w:lang w:eastAsia="en-US"/>
        </w:rPr>
        <w:t xml:space="preserve"> </w:t>
      </w:r>
      <w:proofErr w:type="spellStart"/>
      <w:r w:rsidRPr="009851FE">
        <w:rPr>
          <w:rFonts w:ascii="Times New Roman" w:eastAsia="Calibri" w:hAnsi="Times New Roman"/>
          <w:sz w:val="28"/>
          <w:lang w:eastAsia="en-US"/>
        </w:rPr>
        <w:t>аксонемами</w:t>
      </w:r>
      <w:proofErr w:type="spellEnd"/>
      <w:r w:rsidRPr="009851FE">
        <w:rPr>
          <w:rFonts w:ascii="Times New Roman" w:eastAsia="Calibri" w:hAnsi="Times New Roman"/>
          <w:sz w:val="28"/>
          <w:lang w:eastAsia="en-US"/>
        </w:rPr>
        <w:t xml:space="preserve"> по всей поверхности, поверхность клетки иногда изменяется расширяющимися вакуолями (тип </w:t>
      </w:r>
      <w:proofErr w:type="spellStart"/>
      <w:r w:rsidRPr="009851FE">
        <w:rPr>
          <w:rFonts w:ascii="Times New Roman" w:eastAsia="Calibri" w:hAnsi="Times New Roman"/>
          <w:i/>
          <w:iCs/>
          <w:sz w:val="28"/>
          <w:lang w:val="en-US" w:eastAsia="en-US"/>
        </w:rPr>
        <w:t>Heliozoa</w:t>
      </w:r>
      <w:proofErr w:type="spellEnd"/>
      <w:r w:rsidRPr="009851FE">
        <w:rPr>
          <w:rFonts w:ascii="Times New Roman" w:eastAsia="Calibri" w:hAnsi="Times New Roman"/>
          <w:sz w:val="28"/>
          <w:lang w:eastAsia="en-US"/>
        </w:rPr>
        <w:t>).</w:t>
      </w:r>
    </w:p>
    <w:p w14:paraId="45863A08" w14:textId="77777777" w:rsidR="00E577AC"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lastRenderedPageBreak/>
        <w:t xml:space="preserve">28. Клетка без подвижных частей. </w:t>
      </w:r>
    </w:p>
    <w:p w14:paraId="496D1CA6" w14:textId="77777777" w:rsidR="00E577AC"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 к</w:t>
      </w:r>
      <w:r w:rsidRPr="009851FE">
        <w:rPr>
          <w:rFonts w:ascii="Times New Roman" w:eastAsia="Calibri" w:hAnsi="Times New Roman"/>
          <w:sz w:val="28"/>
          <w:lang w:eastAsia="en-US"/>
        </w:rPr>
        <w:t>летка прозрачная, является раковиной из твердого материала (23);</w:t>
      </w:r>
    </w:p>
    <w:p w14:paraId="79F0DAAD" w14:textId="77777777" w:rsidR="00E577AC" w:rsidRPr="009851FE" w:rsidRDefault="00E577AC" w:rsidP="00E577AC">
      <w:pPr>
        <w:spacing w:after="160" w:line="360" w:lineRule="auto"/>
        <w:rPr>
          <w:rFonts w:ascii="Times New Roman" w:eastAsia="Calibri" w:hAnsi="Times New Roman"/>
          <w:sz w:val="28"/>
          <w:lang w:eastAsia="en-US"/>
        </w:rPr>
      </w:pPr>
      <w:r>
        <w:rPr>
          <w:rFonts w:ascii="Times New Roman" w:eastAsia="Calibri" w:hAnsi="Times New Roman"/>
          <w:sz w:val="28"/>
          <w:lang w:eastAsia="en-US"/>
        </w:rPr>
        <w:t>-</w:t>
      </w:r>
      <w:r w:rsidRPr="009851FE">
        <w:rPr>
          <w:rFonts w:ascii="Times New Roman" w:eastAsia="Calibri" w:hAnsi="Times New Roman"/>
          <w:sz w:val="28"/>
          <w:lang w:eastAsia="en-US"/>
        </w:rPr>
        <w:t xml:space="preserve"> клетка шаровидная, покрыта длинными </w:t>
      </w:r>
      <w:proofErr w:type="spellStart"/>
      <w:r w:rsidRPr="009851FE">
        <w:rPr>
          <w:rFonts w:ascii="Times New Roman" w:eastAsia="Calibri" w:hAnsi="Times New Roman"/>
          <w:sz w:val="28"/>
          <w:lang w:eastAsia="en-US"/>
        </w:rPr>
        <w:t>аксонемами</w:t>
      </w:r>
      <w:proofErr w:type="spellEnd"/>
      <w:r w:rsidRPr="009851FE">
        <w:rPr>
          <w:rFonts w:ascii="Times New Roman" w:eastAsia="Calibri" w:hAnsi="Times New Roman"/>
          <w:sz w:val="28"/>
          <w:lang w:eastAsia="en-US"/>
        </w:rPr>
        <w:t xml:space="preserve"> по всей поверхности (27).</w:t>
      </w:r>
    </w:p>
    <w:p w14:paraId="28021EE7"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 xml:space="preserve">29. Бесцветных клеток несколько или много, в колонии. Колония шаровидная, каждая клетка имеет жгутик. Жгутик окружен воротничком из микроворсинок. Тип Воротничковые жгутиконосцы – </w:t>
      </w:r>
      <w:proofErr w:type="spellStart"/>
      <w:r w:rsidRPr="009851FE">
        <w:rPr>
          <w:rFonts w:ascii="Times New Roman" w:eastAsia="Calibri" w:hAnsi="Times New Roman"/>
          <w:i/>
          <w:iCs/>
          <w:sz w:val="28"/>
          <w:lang w:eastAsia="en-US"/>
        </w:rPr>
        <w:t>Choanomonada</w:t>
      </w:r>
      <w:proofErr w:type="spellEnd"/>
      <w:r w:rsidRPr="009851FE">
        <w:rPr>
          <w:rFonts w:ascii="Times New Roman" w:eastAsia="Calibri" w:hAnsi="Times New Roman"/>
          <w:i/>
          <w:iCs/>
          <w:sz w:val="28"/>
          <w:lang w:eastAsia="en-US"/>
        </w:rPr>
        <w:t>.</w:t>
      </w:r>
    </w:p>
    <w:p w14:paraId="746847BA" w14:textId="77777777" w:rsidR="00E577AC" w:rsidRPr="009851FE" w:rsidRDefault="00E577AC" w:rsidP="00E577AC">
      <w:pPr>
        <w:spacing w:after="160" w:line="360" w:lineRule="auto"/>
        <w:rPr>
          <w:rFonts w:ascii="Times New Roman" w:eastAsia="Calibri" w:hAnsi="Times New Roman"/>
          <w:sz w:val="28"/>
          <w:lang w:eastAsia="en-US"/>
        </w:rPr>
      </w:pPr>
      <w:r w:rsidRPr="009851FE">
        <w:rPr>
          <w:rFonts w:ascii="Times New Roman" w:eastAsia="Calibri" w:hAnsi="Times New Roman"/>
          <w:sz w:val="28"/>
          <w:lang w:eastAsia="en-US"/>
        </w:rPr>
        <w:t>30. Бесцветные клетки соединены между собой последовательно друг за другом. Скорее всего, оставшиеся раковины от колониальных диатомовых водорослей.</w:t>
      </w:r>
    </w:p>
    <w:p w14:paraId="5F94932B" w14:textId="77777777" w:rsidR="00E577AC" w:rsidRDefault="00E577AC" w:rsidP="00E577AC">
      <w:pPr>
        <w:pStyle w:val="Textbody"/>
        <w:spacing w:line="360" w:lineRule="auto"/>
        <w:jc w:val="both"/>
        <w:rPr>
          <w:rFonts w:ascii="Times New Roman" w:hAnsi="Times New Roman" w:cs="Times New Roman"/>
          <w:sz w:val="28"/>
          <w:szCs w:val="28"/>
        </w:rPr>
      </w:pPr>
    </w:p>
    <w:p w14:paraId="2439ED77" w14:textId="5AB9798B" w:rsidR="003D5876" w:rsidRDefault="003D5876" w:rsidP="000639B3">
      <w:pPr>
        <w:pStyle w:val="Textbody"/>
        <w:spacing w:line="360" w:lineRule="auto"/>
        <w:jc w:val="center"/>
        <w:rPr>
          <w:rFonts w:ascii="Times New Roman" w:hAnsi="Times New Roman" w:cs="Times New Roman"/>
          <w:sz w:val="28"/>
          <w:szCs w:val="28"/>
        </w:rPr>
      </w:pPr>
      <w:r w:rsidRPr="003D5876">
        <w:rPr>
          <w:rFonts w:ascii="Times New Roman" w:hAnsi="Times New Roman" w:cs="Times New Roman"/>
          <w:sz w:val="28"/>
          <w:szCs w:val="28"/>
        </w:rPr>
        <w:t>2.2. Характеристика таксономических групп протистов</w:t>
      </w:r>
      <w:r w:rsidR="000639B3">
        <w:rPr>
          <w:rFonts w:ascii="Times New Roman" w:hAnsi="Times New Roman" w:cs="Times New Roman"/>
          <w:sz w:val="28"/>
          <w:szCs w:val="28"/>
        </w:rPr>
        <w:t>, видовые очерки</w:t>
      </w:r>
    </w:p>
    <w:p w14:paraId="61DEC856" w14:textId="77777777" w:rsidR="00E577AC" w:rsidRDefault="00E577AC" w:rsidP="00E577AC">
      <w:pPr>
        <w:pStyle w:val="Textbody"/>
        <w:spacing w:line="36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I</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Экскаваты</w:t>
      </w:r>
      <w:proofErr w:type="spellEnd"/>
    </w:p>
    <w:p w14:paraId="3FBB2D03" w14:textId="77777777" w:rsidR="00C66BAB" w:rsidRPr="00C66BAB" w:rsidRDefault="00C66BAB" w:rsidP="00C66BAB">
      <w:pPr>
        <w:pStyle w:val="Textbody"/>
        <w:spacing w:line="360" w:lineRule="auto"/>
        <w:ind w:firstLine="709"/>
        <w:jc w:val="both"/>
        <w:rPr>
          <w:rFonts w:ascii="Times New Roman" w:hAnsi="Times New Roman" w:cs="Times New Roman"/>
          <w:bCs/>
          <w:sz w:val="28"/>
          <w:szCs w:val="28"/>
        </w:rPr>
      </w:pPr>
      <w:r w:rsidRPr="00C66BAB">
        <w:rPr>
          <w:rFonts w:ascii="Times New Roman" w:hAnsi="Times New Roman" w:cs="Times New Roman"/>
          <w:bCs/>
          <w:sz w:val="28"/>
          <w:szCs w:val="28"/>
        </w:rPr>
        <w:t>Это крупная и разнообразная группа протистов, включающая свободноживущие, симбиотические и паразитические виды. Среди них встречаются и значимые паразиты человека.</w:t>
      </w:r>
    </w:p>
    <w:p w14:paraId="0ABA9214" w14:textId="77777777" w:rsidR="00C66BAB" w:rsidRPr="00C66BAB" w:rsidRDefault="00C66BAB" w:rsidP="00C66BAB">
      <w:pPr>
        <w:pStyle w:val="Textbody"/>
        <w:spacing w:line="360" w:lineRule="auto"/>
        <w:ind w:firstLine="709"/>
        <w:jc w:val="both"/>
        <w:rPr>
          <w:rFonts w:ascii="Times New Roman" w:hAnsi="Times New Roman" w:cs="Times New Roman"/>
          <w:bCs/>
          <w:sz w:val="28"/>
          <w:szCs w:val="28"/>
        </w:rPr>
      </w:pPr>
    </w:p>
    <w:p w14:paraId="3D1F7CF2" w14:textId="3282AF68" w:rsidR="00C66BAB" w:rsidRDefault="00C66BAB" w:rsidP="00C66BAB">
      <w:pPr>
        <w:pStyle w:val="Textbody"/>
        <w:spacing w:line="360" w:lineRule="auto"/>
        <w:ind w:firstLine="709"/>
        <w:jc w:val="both"/>
        <w:rPr>
          <w:rFonts w:ascii="Times New Roman" w:hAnsi="Times New Roman" w:cs="Times New Roman"/>
          <w:bCs/>
          <w:sz w:val="28"/>
          <w:szCs w:val="28"/>
        </w:rPr>
      </w:pPr>
      <w:r w:rsidRPr="00C66BAB">
        <w:rPr>
          <w:rFonts w:ascii="Times New Roman" w:hAnsi="Times New Roman" w:cs="Times New Roman"/>
          <w:bCs/>
          <w:sz w:val="28"/>
          <w:szCs w:val="28"/>
        </w:rPr>
        <w:t>Характерной особенностью представителей данной группы является наличие одного ядра и двух жгутиков. Один из жгутиков, обычно длинный, направлен назад и располагается в вентральной борозде, где находится и клеточный рот. Два жгутика отличаются длиной: длинный выполняет основную функцию, а короткий играет вспомогательную роль. Во время деления каждой дочерней клетке передается по одному жгутику. Короткий жгутик у новой клетки становится основным.</w:t>
      </w:r>
    </w:p>
    <w:p w14:paraId="1D40631D" w14:textId="78C51E11" w:rsidR="00E577AC" w:rsidRPr="00265A6A" w:rsidRDefault="00E577AC" w:rsidP="00E577AC">
      <w:pPr>
        <w:pStyle w:val="Textbody"/>
        <w:spacing w:line="360" w:lineRule="auto"/>
        <w:ind w:firstLine="709"/>
        <w:jc w:val="both"/>
        <w:rPr>
          <w:rFonts w:ascii="Times New Roman" w:hAnsi="Times New Roman" w:cs="Times New Roman"/>
          <w:bCs/>
          <w:sz w:val="28"/>
          <w:szCs w:val="28"/>
        </w:rPr>
      </w:pPr>
      <w:r w:rsidRPr="00265A6A">
        <w:rPr>
          <w:rStyle w:val="aa"/>
          <w:rFonts w:ascii="Times New Roman" w:hAnsi="Times New Roman" w:cs="Times New Roman"/>
          <w:color w:val="000000"/>
          <w:sz w:val="28"/>
          <w:szCs w:val="28"/>
        </w:rPr>
        <w:t xml:space="preserve">Тип </w:t>
      </w:r>
      <w:proofErr w:type="spellStart"/>
      <w:r w:rsidRPr="00265A6A">
        <w:rPr>
          <w:rStyle w:val="aa"/>
          <w:rFonts w:ascii="Times New Roman" w:hAnsi="Times New Roman" w:cs="Times New Roman"/>
          <w:color w:val="000000"/>
          <w:sz w:val="28"/>
          <w:szCs w:val="28"/>
        </w:rPr>
        <w:t>Эвгленозои</w:t>
      </w:r>
      <w:proofErr w:type="spellEnd"/>
      <w:r w:rsidRPr="00265A6A">
        <w:rPr>
          <w:rStyle w:val="aa"/>
          <w:rFonts w:ascii="Times New Roman" w:hAnsi="Times New Roman" w:cs="Times New Roman"/>
          <w:color w:val="000000"/>
          <w:sz w:val="28"/>
          <w:szCs w:val="28"/>
        </w:rPr>
        <w:t xml:space="preserve"> – </w:t>
      </w:r>
      <w:r w:rsidRPr="00265A6A">
        <w:rPr>
          <w:rStyle w:val="aa"/>
          <w:rFonts w:ascii="Times New Roman" w:hAnsi="Times New Roman" w:cs="Times New Roman"/>
          <w:i/>
          <w:iCs/>
          <w:color w:val="000000"/>
          <w:sz w:val="28"/>
          <w:szCs w:val="28"/>
          <w:lang w:val="en-US"/>
        </w:rPr>
        <w:t>Euglenozoa</w:t>
      </w:r>
    </w:p>
    <w:tbl>
      <w:tblPr>
        <w:tblStyle w:val="af5"/>
        <w:tblW w:w="6941" w:type="dxa"/>
        <w:tblLook w:val="04A0" w:firstRow="1" w:lastRow="0" w:firstColumn="1" w:lastColumn="0" w:noHBand="0" w:noVBand="1"/>
      </w:tblPr>
      <w:tblGrid>
        <w:gridCol w:w="6941"/>
      </w:tblGrid>
      <w:tr w:rsidR="00E577AC" w14:paraId="5A6E24ED" w14:textId="77777777" w:rsidTr="00077878">
        <w:trPr>
          <w:trHeight w:val="284"/>
        </w:trPr>
        <w:tc>
          <w:tcPr>
            <w:tcW w:w="6941" w:type="dxa"/>
            <w:shd w:val="clear" w:color="auto" w:fill="auto"/>
          </w:tcPr>
          <w:p w14:paraId="4A2722C8"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Класс </w:t>
            </w:r>
            <w:r>
              <w:rPr>
                <w:rStyle w:val="aa"/>
                <w:rFonts w:ascii="Times New Roman" w:eastAsia="Arial" w:hAnsi="Times New Roman" w:cs="Times New Roman"/>
                <w:color w:val="000000"/>
                <w:sz w:val="28"/>
                <w:szCs w:val="28"/>
              </w:rPr>
              <w:t>–</w:t>
            </w:r>
            <w:r>
              <w:rPr>
                <w:b/>
              </w:rPr>
              <w:t xml:space="preserve"> </w:t>
            </w:r>
            <w:proofErr w:type="spellStart"/>
            <w:r>
              <w:rPr>
                <w:rFonts w:ascii="Times New Roman" w:hAnsi="Times New Roman" w:cs="Times New Roman"/>
                <w:color w:val="000000"/>
                <w:sz w:val="28"/>
                <w:szCs w:val="28"/>
              </w:rPr>
              <w:t>Эвгленовые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lang w:val="en-US"/>
              </w:rPr>
              <w:t>Euglenoidea</w:t>
            </w:r>
            <w:proofErr w:type="spellEnd"/>
          </w:p>
        </w:tc>
      </w:tr>
      <w:tr w:rsidR="00E577AC" w14:paraId="592878A1" w14:textId="77777777" w:rsidTr="00077878">
        <w:trPr>
          <w:trHeight w:val="284"/>
        </w:trPr>
        <w:tc>
          <w:tcPr>
            <w:tcW w:w="6941" w:type="dxa"/>
            <w:shd w:val="clear" w:color="auto" w:fill="auto"/>
          </w:tcPr>
          <w:p w14:paraId="4E8B82D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sz w:val="28"/>
                <w:szCs w:val="28"/>
              </w:rPr>
              <w:t xml:space="preserve"> Эвглены – </w:t>
            </w:r>
            <w:proofErr w:type="spellStart"/>
            <w:r>
              <w:rPr>
                <w:rStyle w:val="aa"/>
                <w:rFonts w:ascii="Times New Roman" w:eastAsia="Arial" w:hAnsi="Times New Roman" w:cs="Times New Roman"/>
                <w:i/>
                <w:iCs/>
                <w:sz w:val="28"/>
                <w:szCs w:val="28"/>
                <w:lang w:val="en-US"/>
              </w:rPr>
              <w:t>Euglen</w:t>
            </w:r>
            <w:r>
              <w:rPr>
                <w:rStyle w:val="aa"/>
                <w:rFonts w:ascii="Times New Roman" w:eastAsia="Arial" w:hAnsi="Times New Roman" w:cs="Times New Roman"/>
                <w:i/>
                <w:iCs/>
                <w:sz w:val="28"/>
                <w:szCs w:val="28"/>
              </w:rPr>
              <w:t>ales</w:t>
            </w:r>
            <w:proofErr w:type="spellEnd"/>
          </w:p>
        </w:tc>
      </w:tr>
      <w:tr w:rsidR="00E577AC" w14:paraId="6218C31C" w14:textId="77777777" w:rsidTr="00077878">
        <w:trPr>
          <w:trHeight w:val="284"/>
        </w:trPr>
        <w:tc>
          <w:tcPr>
            <w:tcW w:w="6941" w:type="dxa"/>
            <w:shd w:val="clear" w:color="auto" w:fill="auto"/>
          </w:tcPr>
          <w:p w14:paraId="00A8AD9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iCs/>
                <w:sz w:val="28"/>
                <w:szCs w:val="28"/>
              </w:rPr>
              <w:t xml:space="preserve"> </w:t>
            </w:r>
            <w:proofErr w:type="spellStart"/>
            <w:r>
              <w:rPr>
                <w:rStyle w:val="aa"/>
                <w:rFonts w:ascii="Times New Roman" w:eastAsia="Arial" w:hAnsi="Times New Roman" w:cs="Times New Roman"/>
                <w:i/>
                <w:sz w:val="28"/>
                <w:szCs w:val="28"/>
              </w:rPr>
              <w:t>Euglenaceae</w:t>
            </w:r>
            <w:proofErr w:type="spellEnd"/>
          </w:p>
        </w:tc>
      </w:tr>
    </w:tbl>
    <w:p w14:paraId="2F280F22" w14:textId="3F08E047" w:rsidR="001D2A48" w:rsidRPr="001D2A48" w:rsidRDefault="00E577AC" w:rsidP="001D2A48">
      <w:pPr>
        <w:pStyle w:val="Textbody"/>
        <w:spacing w:after="0" w:line="360" w:lineRule="auto"/>
        <w:jc w:val="both"/>
        <w:rPr>
          <w:rStyle w:val="aa"/>
          <w:rFonts w:ascii="Times New Roman" w:eastAsia="Arial" w:hAnsi="Times New Roman" w:cs="Times New Roman"/>
          <w:b w:val="0"/>
          <w:bCs w:val="0"/>
          <w:sz w:val="28"/>
          <w:szCs w:val="28"/>
        </w:rPr>
      </w:pPr>
      <w:r>
        <w:rPr>
          <w:rStyle w:val="aa"/>
          <w:rFonts w:ascii="Times New Roman" w:eastAsia="Arial" w:hAnsi="Times New Roman" w:cs="Times New Roman"/>
          <w:iCs/>
          <w:sz w:val="28"/>
          <w:szCs w:val="28"/>
        </w:rPr>
        <w:tab/>
      </w:r>
      <w:r>
        <w:rPr>
          <w:rStyle w:val="aa"/>
          <w:rFonts w:ascii="Times New Roman" w:eastAsia="Arial" w:hAnsi="Times New Roman" w:cs="Times New Roman"/>
          <w:sz w:val="28"/>
          <w:szCs w:val="28"/>
        </w:rPr>
        <w:t xml:space="preserve">Род </w:t>
      </w:r>
      <w:r>
        <w:rPr>
          <w:rStyle w:val="aa"/>
          <w:rFonts w:ascii="Times New Roman" w:eastAsia="Arial" w:hAnsi="Times New Roman" w:cs="Times New Roman"/>
          <w:i/>
          <w:iCs/>
          <w:sz w:val="28"/>
          <w:szCs w:val="28"/>
          <w:lang w:val="en-US"/>
        </w:rPr>
        <w:t>Euglena</w:t>
      </w:r>
      <w:r>
        <w:rPr>
          <w:rStyle w:val="aa"/>
          <w:rFonts w:ascii="Times New Roman" w:eastAsia="Arial" w:hAnsi="Times New Roman" w:cs="Times New Roman"/>
          <w:i/>
          <w:iCs/>
          <w:sz w:val="28"/>
          <w:szCs w:val="28"/>
        </w:rPr>
        <w:t>.</w:t>
      </w:r>
    </w:p>
    <w:p w14:paraId="39C3D963" w14:textId="2DF48DE5" w:rsidR="001D2A48" w:rsidRDefault="001D2A48" w:rsidP="00265A6A">
      <w:pPr>
        <w:pStyle w:val="Textbody"/>
        <w:spacing w:after="0" w:line="360" w:lineRule="auto"/>
        <w:ind w:firstLine="708"/>
        <w:jc w:val="both"/>
        <w:rPr>
          <w:rStyle w:val="aa"/>
          <w:rFonts w:ascii="Times New Roman" w:eastAsia="Arial" w:hAnsi="Times New Roman" w:cs="Times New Roman"/>
          <w:b w:val="0"/>
          <w:bCs w:val="0"/>
          <w:sz w:val="28"/>
          <w:szCs w:val="28"/>
        </w:rPr>
      </w:pPr>
      <w:r w:rsidRPr="001D2A48">
        <w:rPr>
          <w:rStyle w:val="aa"/>
          <w:rFonts w:ascii="Times New Roman" w:eastAsia="Arial" w:hAnsi="Times New Roman" w:cs="Times New Roman"/>
          <w:b w:val="0"/>
          <w:bCs w:val="0"/>
          <w:sz w:val="28"/>
          <w:szCs w:val="28"/>
        </w:rPr>
        <w:t>Жгутиконосцы длиной 35–55 мкм, один из самых известных микроорганизмов. Эти клетки имеют вытянутую форму, иногда с легкой спиральной закруткой, и способны к фотосинтезу благодаря окрашенным хлоропластам. Передний конец клетки закруглен или вытянут, а задний может быть заострен или оканчиваться тонким шиловидным отростком в некоторых видов.</w:t>
      </w:r>
    </w:p>
    <w:p w14:paraId="36C9D5C3" w14:textId="0D2C7584" w:rsidR="001D2A48" w:rsidRPr="001D2A48" w:rsidRDefault="001D2A48" w:rsidP="0077181C">
      <w:pPr>
        <w:pStyle w:val="Textbody"/>
        <w:spacing w:after="0" w:line="360" w:lineRule="auto"/>
        <w:ind w:firstLine="708"/>
        <w:jc w:val="both"/>
        <w:rPr>
          <w:rStyle w:val="aa"/>
          <w:rFonts w:ascii="Times New Roman" w:eastAsia="Arial" w:hAnsi="Times New Roman" w:cs="Times New Roman"/>
          <w:b w:val="0"/>
          <w:bCs w:val="0"/>
          <w:sz w:val="28"/>
          <w:szCs w:val="28"/>
        </w:rPr>
      </w:pPr>
      <w:r w:rsidRPr="001D2A48">
        <w:rPr>
          <w:rStyle w:val="aa"/>
          <w:rFonts w:ascii="Times New Roman" w:eastAsia="Arial" w:hAnsi="Times New Roman" w:cs="Times New Roman"/>
          <w:b w:val="0"/>
          <w:bCs w:val="0"/>
          <w:sz w:val="28"/>
          <w:szCs w:val="28"/>
        </w:rPr>
        <w:t xml:space="preserve">Эвглены имеют один длинный жгутик, который заметен у крупных видов. Их пелликула прозрачная или буроватая, с характерными продольными или спиральными полосами, иногда с точечными узорами. Хлоропласты зеленого цвета, разнообразной формы: дисковидные, звездчатые или лентовидные. Некоторые виды обладают бесцветными формами клеток. Глазок у эвглены имеет выпукло-вогнутую форму. У видов, таких как </w:t>
      </w:r>
      <w:proofErr w:type="spellStart"/>
      <w:r w:rsidRPr="00265A6A">
        <w:rPr>
          <w:rStyle w:val="aa"/>
          <w:rFonts w:ascii="Times New Roman" w:eastAsia="Arial" w:hAnsi="Times New Roman" w:cs="Times New Roman"/>
          <w:b w:val="0"/>
          <w:bCs w:val="0"/>
          <w:i/>
          <w:iCs/>
          <w:sz w:val="28"/>
          <w:szCs w:val="28"/>
        </w:rPr>
        <w:t>Euglena</w:t>
      </w:r>
      <w:proofErr w:type="spellEnd"/>
      <w:r w:rsidRPr="001D2A48">
        <w:rPr>
          <w:rStyle w:val="aa"/>
          <w:rFonts w:ascii="Times New Roman" w:eastAsia="Arial" w:hAnsi="Times New Roman" w:cs="Times New Roman"/>
          <w:b w:val="0"/>
          <w:bCs w:val="0"/>
          <w:sz w:val="28"/>
          <w:szCs w:val="28"/>
        </w:rPr>
        <w:t xml:space="preserve"> </w:t>
      </w:r>
      <w:proofErr w:type="spellStart"/>
      <w:r w:rsidRPr="00265A6A">
        <w:rPr>
          <w:rStyle w:val="aa"/>
          <w:rFonts w:ascii="Times New Roman" w:eastAsia="Arial" w:hAnsi="Times New Roman" w:cs="Times New Roman"/>
          <w:b w:val="0"/>
          <w:bCs w:val="0"/>
          <w:i/>
          <w:iCs/>
          <w:sz w:val="28"/>
          <w:szCs w:val="28"/>
        </w:rPr>
        <w:t>sanguinea</w:t>
      </w:r>
      <w:proofErr w:type="spellEnd"/>
      <w:r w:rsidRPr="001D2A48">
        <w:rPr>
          <w:rStyle w:val="aa"/>
          <w:rFonts w:ascii="Times New Roman" w:eastAsia="Arial" w:hAnsi="Times New Roman" w:cs="Times New Roman"/>
          <w:b w:val="0"/>
          <w:bCs w:val="0"/>
          <w:sz w:val="28"/>
          <w:szCs w:val="28"/>
        </w:rPr>
        <w:t xml:space="preserve">, присутствует </w:t>
      </w:r>
      <w:proofErr w:type="spellStart"/>
      <w:r w:rsidRPr="001D2A48">
        <w:rPr>
          <w:rStyle w:val="aa"/>
          <w:rFonts w:ascii="Times New Roman" w:eastAsia="Arial" w:hAnsi="Times New Roman" w:cs="Times New Roman"/>
          <w:b w:val="0"/>
          <w:bCs w:val="0"/>
          <w:sz w:val="28"/>
          <w:szCs w:val="28"/>
        </w:rPr>
        <w:t>гематохром</w:t>
      </w:r>
      <w:proofErr w:type="spellEnd"/>
      <w:r w:rsidRPr="001D2A48">
        <w:rPr>
          <w:rStyle w:val="aa"/>
          <w:rFonts w:ascii="Times New Roman" w:eastAsia="Arial" w:hAnsi="Times New Roman" w:cs="Times New Roman"/>
          <w:b w:val="0"/>
          <w:bCs w:val="0"/>
          <w:sz w:val="28"/>
          <w:szCs w:val="28"/>
        </w:rPr>
        <w:t>, придающий красно-бурый цвет клеткам.</w:t>
      </w:r>
    </w:p>
    <w:p w14:paraId="264574E2" w14:textId="007A9999" w:rsidR="001D2A48" w:rsidRPr="001D2A48" w:rsidRDefault="001D2A48" w:rsidP="0077181C">
      <w:pPr>
        <w:pStyle w:val="Textbody"/>
        <w:spacing w:after="0" w:line="360" w:lineRule="auto"/>
        <w:ind w:firstLine="708"/>
        <w:jc w:val="both"/>
        <w:rPr>
          <w:rStyle w:val="aa"/>
          <w:rFonts w:ascii="Times New Roman" w:eastAsia="Arial" w:hAnsi="Times New Roman" w:cs="Times New Roman"/>
          <w:b w:val="0"/>
          <w:bCs w:val="0"/>
          <w:sz w:val="28"/>
          <w:szCs w:val="28"/>
        </w:rPr>
      </w:pPr>
      <w:r w:rsidRPr="001D2A48">
        <w:rPr>
          <w:rStyle w:val="aa"/>
          <w:rFonts w:ascii="Times New Roman" w:eastAsia="Arial" w:hAnsi="Times New Roman" w:cs="Times New Roman"/>
          <w:b w:val="0"/>
          <w:bCs w:val="0"/>
          <w:sz w:val="28"/>
          <w:szCs w:val="28"/>
        </w:rPr>
        <w:t>Эвглены передвигаются с помощью жгутика и вращения тела вокруг продольной оси. Некоторые формы способны двигаться ползком, отбрасывая жгутик, что связано с их метаболией</w:t>
      </w:r>
      <w:r>
        <w:rPr>
          <w:rStyle w:val="aa"/>
          <w:rFonts w:ascii="Times New Roman" w:eastAsia="Arial" w:hAnsi="Times New Roman" w:cs="Times New Roman"/>
          <w:b w:val="0"/>
          <w:bCs w:val="0"/>
          <w:sz w:val="28"/>
          <w:szCs w:val="28"/>
        </w:rPr>
        <w:t>, особым</w:t>
      </w:r>
      <w:r w:rsidRPr="001D2A48">
        <w:rPr>
          <w:rStyle w:val="aa"/>
          <w:rFonts w:ascii="Times New Roman" w:eastAsia="Arial" w:hAnsi="Times New Roman" w:cs="Times New Roman"/>
          <w:b w:val="0"/>
          <w:bCs w:val="0"/>
          <w:sz w:val="28"/>
          <w:szCs w:val="28"/>
        </w:rPr>
        <w:t xml:space="preserve"> тип</w:t>
      </w:r>
      <w:r>
        <w:rPr>
          <w:rStyle w:val="aa"/>
          <w:rFonts w:ascii="Times New Roman" w:eastAsia="Arial" w:hAnsi="Times New Roman" w:cs="Times New Roman"/>
          <w:b w:val="0"/>
          <w:bCs w:val="0"/>
          <w:sz w:val="28"/>
          <w:szCs w:val="28"/>
        </w:rPr>
        <w:t>ом</w:t>
      </w:r>
      <w:r w:rsidRPr="001D2A48">
        <w:rPr>
          <w:rStyle w:val="aa"/>
          <w:rFonts w:ascii="Times New Roman" w:eastAsia="Arial" w:hAnsi="Times New Roman" w:cs="Times New Roman"/>
          <w:b w:val="0"/>
          <w:bCs w:val="0"/>
          <w:sz w:val="28"/>
          <w:szCs w:val="28"/>
        </w:rPr>
        <w:t xml:space="preserve"> передвижения</w:t>
      </w:r>
      <w:r>
        <w:rPr>
          <w:rStyle w:val="aa"/>
          <w:rFonts w:ascii="Times New Roman" w:eastAsia="Arial" w:hAnsi="Times New Roman" w:cs="Times New Roman"/>
          <w:b w:val="0"/>
          <w:bCs w:val="0"/>
          <w:sz w:val="28"/>
          <w:szCs w:val="28"/>
        </w:rPr>
        <w:t>, который также</w:t>
      </w:r>
      <w:r w:rsidRPr="001D2A48">
        <w:rPr>
          <w:rStyle w:val="aa"/>
          <w:rFonts w:ascii="Times New Roman" w:eastAsia="Arial" w:hAnsi="Times New Roman" w:cs="Times New Roman"/>
          <w:b w:val="0"/>
          <w:bCs w:val="0"/>
          <w:sz w:val="28"/>
          <w:szCs w:val="28"/>
        </w:rPr>
        <w:t xml:space="preserve"> известен как </w:t>
      </w:r>
      <w:proofErr w:type="spellStart"/>
      <w:r w:rsidRPr="001D2A48">
        <w:rPr>
          <w:rStyle w:val="aa"/>
          <w:rFonts w:ascii="Times New Roman" w:eastAsia="Arial" w:hAnsi="Times New Roman" w:cs="Times New Roman"/>
          <w:b w:val="0"/>
          <w:bCs w:val="0"/>
          <w:sz w:val="28"/>
          <w:szCs w:val="28"/>
        </w:rPr>
        <w:t>эвгленоидное</w:t>
      </w:r>
      <w:proofErr w:type="spellEnd"/>
      <w:r w:rsidRPr="001D2A48">
        <w:rPr>
          <w:rStyle w:val="aa"/>
          <w:rFonts w:ascii="Times New Roman" w:eastAsia="Arial" w:hAnsi="Times New Roman" w:cs="Times New Roman"/>
          <w:b w:val="0"/>
          <w:bCs w:val="0"/>
          <w:sz w:val="28"/>
          <w:szCs w:val="28"/>
        </w:rPr>
        <w:t xml:space="preserve"> движение.</w:t>
      </w:r>
    </w:p>
    <w:p w14:paraId="6B020507" w14:textId="05C50E9F" w:rsidR="001D2A48" w:rsidRDefault="0067240A" w:rsidP="001D2A48">
      <w:pPr>
        <w:pStyle w:val="Textbody"/>
        <w:widowControl/>
        <w:spacing w:after="0" w:line="360" w:lineRule="auto"/>
        <w:ind w:firstLine="708"/>
        <w:jc w:val="both"/>
        <w:rPr>
          <w:rStyle w:val="aa"/>
          <w:rFonts w:ascii="Times New Roman" w:eastAsia="Arial" w:hAnsi="Times New Roman" w:cs="Times New Roman"/>
          <w:b w:val="0"/>
          <w:bCs w:val="0"/>
          <w:sz w:val="28"/>
          <w:szCs w:val="28"/>
        </w:rPr>
      </w:pPr>
      <w:r>
        <w:rPr>
          <w:noProof/>
          <w:lang w:eastAsia="ru-RU" w:bidi="ar-SA"/>
        </w:rPr>
        <w:drawing>
          <wp:anchor distT="0" distB="0" distL="114300" distR="114300" simplePos="0" relativeHeight="251753472" behindDoc="1" locked="0" layoutInCell="1" allowOverlap="1" wp14:anchorId="4DE02809" wp14:editId="73CE95E4">
            <wp:simplePos x="0" y="0"/>
            <wp:positionH relativeFrom="margin">
              <wp:align>left</wp:align>
            </wp:positionH>
            <wp:positionV relativeFrom="paragraph">
              <wp:posOffset>52705</wp:posOffset>
            </wp:positionV>
            <wp:extent cx="3792220" cy="1314450"/>
            <wp:effectExtent l="0" t="0" r="0" b="0"/>
            <wp:wrapTight wrapText="bothSides">
              <wp:wrapPolygon edited="0">
                <wp:start x="0" y="0"/>
                <wp:lineTo x="0" y="21287"/>
                <wp:lineTo x="21484" y="21287"/>
                <wp:lineTo x="21484"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rotWithShape="1">
                    <a:blip r:embed="rId11">
                      <a:extLst>
                        <a:ext uri="{28A0092B-C50C-407E-A947-70E740481C1C}">
                          <a14:useLocalDpi xmlns:a14="http://schemas.microsoft.com/office/drawing/2010/main" val="0"/>
                        </a:ext>
                      </a:extLst>
                    </a:blip>
                    <a:srcRect r="46785" b="29070"/>
                    <a:stretch/>
                  </pic:blipFill>
                  <pic:spPr bwMode="auto">
                    <a:xfrm>
                      <a:off x="0" y="0"/>
                      <a:ext cx="3792220" cy="1314450"/>
                    </a:xfrm>
                    <a:prstGeom prst="rect">
                      <a:avLst/>
                    </a:prstGeom>
                    <a:ln>
                      <a:noFill/>
                    </a:ln>
                    <a:extLst>
                      <a:ext uri="{53640926-AAD7-44D8-BBD7-CCE9431645EC}">
                        <a14:shadowObscured xmlns:a14="http://schemas.microsoft.com/office/drawing/2010/main"/>
                      </a:ext>
                    </a:extLst>
                  </pic:spPr>
                </pic:pic>
              </a:graphicData>
            </a:graphic>
          </wp:anchor>
        </w:drawing>
      </w:r>
      <w:r w:rsidR="001D2A48" w:rsidRPr="001D2A48">
        <w:rPr>
          <w:rStyle w:val="aa"/>
          <w:rFonts w:ascii="Times New Roman" w:eastAsia="Arial" w:hAnsi="Times New Roman" w:cs="Times New Roman"/>
          <w:b w:val="0"/>
          <w:bCs w:val="0"/>
          <w:sz w:val="28"/>
          <w:szCs w:val="28"/>
        </w:rPr>
        <w:t xml:space="preserve">Представители рода </w:t>
      </w:r>
      <w:proofErr w:type="spellStart"/>
      <w:r w:rsidR="001D2A48" w:rsidRPr="00265A6A">
        <w:rPr>
          <w:rStyle w:val="aa"/>
          <w:rFonts w:ascii="Times New Roman" w:eastAsia="Arial" w:hAnsi="Times New Roman" w:cs="Times New Roman"/>
          <w:b w:val="0"/>
          <w:bCs w:val="0"/>
          <w:i/>
          <w:iCs/>
          <w:sz w:val="28"/>
          <w:szCs w:val="28"/>
        </w:rPr>
        <w:t>Euglena</w:t>
      </w:r>
      <w:proofErr w:type="spellEnd"/>
      <w:r w:rsidR="001D2A48" w:rsidRPr="001D2A48">
        <w:rPr>
          <w:rStyle w:val="aa"/>
          <w:rFonts w:ascii="Times New Roman" w:eastAsia="Arial" w:hAnsi="Times New Roman" w:cs="Times New Roman"/>
          <w:b w:val="0"/>
          <w:bCs w:val="0"/>
          <w:sz w:val="28"/>
          <w:szCs w:val="28"/>
        </w:rPr>
        <w:t xml:space="preserve"> обитают в планктоне, бентосе и обрастаниях пресных и солоноватых водоемов. Они особенно многочисленны в местах, богатых органическими отходами и </w:t>
      </w:r>
      <w:r w:rsidR="001D2A48" w:rsidRPr="001D2A48">
        <w:rPr>
          <w:rStyle w:val="aa"/>
          <w:rFonts w:ascii="Times New Roman" w:eastAsia="Arial" w:hAnsi="Times New Roman" w:cs="Times New Roman"/>
          <w:b w:val="0"/>
          <w:bCs w:val="0"/>
          <w:sz w:val="28"/>
          <w:szCs w:val="28"/>
        </w:rPr>
        <w:lastRenderedPageBreak/>
        <w:t xml:space="preserve">продуктами распада. Существует более 100 видов эвглен, наиболее распространенный из которых — </w:t>
      </w:r>
      <w:proofErr w:type="spellStart"/>
      <w:r w:rsidR="001D2A48" w:rsidRPr="00265A6A">
        <w:rPr>
          <w:rStyle w:val="aa"/>
          <w:rFonts w:ascii="Times New Roman" w:eastAsia="Arial" w:hAnsi="Times New Roman" w:cs="Times New Roman"/>
          <w:b w:val="0"/>
          <w:bCs w:val="0"/>
          <w:i/>
          <w:iCs/>
          <w:sz w:val="28"/>
          <w:szCs w:val="28"/>
        </w:rPr>
        <w:t>Euglena</w:t>
      </w:r>
      <w:proofErr w:type="spellEnd"/>
      <w:r w:rsidR="001D2A48" w:rsidRPr="00265A6A">
        <w:rPr>
          <w:rStyle w:val="aa"/>
          <w:rFonts w:ascii="Times New Roman" w:eastAsia="Arial" w:hAnsi="Times New Roman" w:cs="Times New Roman"/>
          <w:b w:val="0"/>
          <w:bCs w:val="0"/>
          <w:i/>
          <w:iCs/>
          <w:sz w:val="28"/>
          <w:szCs w:val="28"/>
        </w:rPr>
        <w:t xml:space="preserve"> </w:t>
      </w:r>
      <w:proofErr w:type="spellStart"/>
      <w:r w:rsidR="001D2A48" w:rsidRPr="00265A6A">
        <w:rPr>
          <w:rStyle w:val="aa"/>
          <w:rFonts w:ascii="Times New Roman" w:eastAsia="Arial" w:hAnsi="Times New Roman" w:cs="Times New Roman"/>
          <w:b w:val="0"/>
          <w:bCs w:val="0"/>
          <w:i/>
          <w:iCs/>
          <w:sz w:val="28"/>
          <w:szCs w:val="28"/>
        </w:rPr>
        <w:t>viridis</w:t>
      </w:r>
      <w:proofErr w:type="spellEnd"/>
      <w:r w:rsidR="008432E6">
        <w:rPr>
          <w:rStyle w:val="aa"/>
          <w:rFonts w:ascii="Times New Roman" w:eastAsia="Arial" w:hAnsi="Times New Roman" w:cs="Times New Roman"/>
          <w:b w:val="0"/>
          <w:bCs w:val="0"/>
          <w:sz w:val="28"/>
          <w:szCs w:val="28"/>
        </w:rPr>
        <w:t>.</w:t>
      </w:r>
      <w:r w:rsidR="00E577AC">
        <w:rPr>
          <w:rStyle w:val="aa"/>
          <w:rFonts w:ascii="Times New Roman" w:eastAsia="Arial" w:hAnsi="Times New Roman" w:cs="Times New Roman"/>
          <w:sz w:val="28"/>
          <w:szCs w:val="28"/>
        </w:rPr>
        <w:t xml:space="preserve"> </w:t>
      </w:r>
    </w:p>
    <w:p w14:paraId="4787CC83" w14:textId="085C8A85" w:rsidR="00E577AC" w:rsidRDefault="00E577AC" w:rsidP="00E577AC">
      <w:pPr>
        <w:pStyle w:val="af3"/>
        <w:widowControl/>
        <w:snapToGrid w:val="0"/>
        <w:spacing w:line="360" w:lineRule="auto"/>
        <w:ind w:right="375"/>
        <w:jc w:val="both"/>
        <w:rPr>
          <w:rStyle w:val="aa"/>
          <w:rFonts w:ascii="Times New Roman" w:eastAsia="Arial" w:hAnsi="Times New Roman" w:cs="Times New Roman"/>
          <w:b w:val="0"/>
          <w:bCs w:val="0"/>
          <w:sz w:val="28"/>
          <w:szCs w:val="28"/>
        </w:rPr>
      </w:pPr>
    </w:p>
    <w:p w14:paraId="3FBD97E1" w14:textId="77777777" w:rsidR="00E577AC" w:rsidRDefault="00E577AC" w:rsidP="00E577AC">
      <w:pPr>
        <w:pStyle w:val="af3"/>
        <w:widowControl/>
        <w:snapToGrid w:val="0"/>
        <w:spacing w:line="360" w:lineRule="auto"/>
        <w:ind w:right="375"/>
        <w:jc w:val="both"/>
        <w:rPr>
          <w:rFonts w:ascii="Times New Roman" w:eastAsia="Arial" w:hAnsi="Times New Roman" w:cs="Times New Roman"/>
          <w:sz w:val="28"/>
          <w:szCs w:val="28"/>
        </w:rPr>
      </w:pPr>
    </w:p>
    <w:tbl>
      <w:tblPr>
        <w:tblStyle w:val="af5"/>
        <w:tblW w:w="6941" w:type="dxa"/>
        <w:tblLook w:val="04A0" w:firstRow="1" w:lastRow="0" w:firstColumn="1" w:lastColumn="0" w:noHBand="0" w:noVBand="1"/>
      </w:tblPr>
      <w:tblGrid>
        <w:gridCol w:w="6941"/>
      </w:tblGrid>
      <w:tr w:rsidR="00E577AC" w14:paraId="11352397" w14:textId="77777777" w:rsidTr="00077878">
        <w:trPr>
          <w:trHeight w:val="284"/>
        </w:trPr>
        <w:tc>
          <w:tcPr>
            <w:tcW w:w="6941" w:type="dxa"/>
            <w:shd w:val="clear" w:color="auto" w:fill="auto"/>
          </w:tcPr>
          <w:p w14:paraId="677867D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b/>
              </w:rPr>
              <w:t xml:space="preserve"> </w:t>
            </w:r>
            <w:proofErr w:type="spellStart"/>
            <w:r>
              <w:rPr>
                <w:rFonts w:ascii="Times New Roman" w:hAnsi="Times New Roman" w:cs="Times New Roman"/>
                <w:color w:val="000000"/>
                <w:sz w:val="28"/>
                <w:szCs w:val="28"/>
              </w:rPr>
              <w:t>Эвгленовые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lang w:val="en-US"/>
              </w:rPr>
              <w:t>Euglenoidea</w:t>
            </w:r>
            <w:proofErr w:type="spellEnd"/>
          </w:p>
        </w:tc>
      </w:tr>
      <w:tr w:rsidR="00E577AC" w14:paraId="0E8F3DB8" w14:textId="77777777" w:rsidTr="00077878">
        <w:trPr>
          <w:trHeight w:val="284"/>
        </w:trPr>
        <w:tc>
          <w:tcPr>
            <w:tcW w:w="6941" w:type="dxa"/>
            <w:shd w:val="clear" w:color="auto" w:fill="auto"/>
          </w:tcPr>
          <w:p w14:paraId="3EA301F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sz w:val="28"/>
                <w:szCs w:val="28"/>
              </w:rPr>
              <w:t xml:space="preserve"> Эвглены – </w:t>
            </w:r>
            <w:proofErr w:type="spellStart"/>
            <w:r>
              <w:rPr>
                <w:rStyle w:val="aa"/>
                <w:rFonts w:ascii="Times New Roman" w:eastAsia="Arial" w:hAnsi="Times New Roman" w:cs="Times New Roman"/>
                <w:i/>
                <w:iCs/>
                <w:sz w:val="28"/>
                <w:szCs w:val="28"/>
                <w:lang w:val="en-US"/>
              </w:rPr>
              <w:t>Euglen</w:t>
            </w:r>
            <w:r>
              <w:rPr>
                <w:rStyle w:val="aa"/>
                <w:rFonts w:ascii="Times New Roman" w:eastAsia="Arial" w:hAnsi="Times New Roman" w:cs="Times New Roman"/>
                <w:i/>
                <w:iCs/>
                <w:sz w:val="28"/>
                <w:szCs w:val="28"/>
              </w:rPr>
              <w:t>ales</w:t>
            </w:r>
            <w:proofErr w:type="spellEnd"/>
          </w:p>
        </w:tc>
      </w:tr>
      <w:tr w:rsidR="00E577AC" w14:paraId="2702B2EB" w14:textId="77777777" w:rsidTr="00077878">
        <w:trPr>
          <w:trHeight w:val="284"/>
        </w:trPr>
        <w:tc>
          <w:tcPr>
            <w:tcW w:w="6941" w:type="dxa"/>
            <w:shd w:val="clear" w:color="auto" w:fill="auto"/>
          </w:tcPr>
          <w:p w14:paraId="283F7F48"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iCs/>
                <w:sz w:val="28"/>
                <w:szCs w:val="28"/>
              </w:rPr>
              <w:t xml:space="preserve"> </w:t>
            </w:r>
            <w:proofErr w:type="spellStart"/>
            <w:r>
              <w:rPr>
                <w:rStyle w:val="aa"/>
                <w:rFonts w:ascii="Times New Roman" w:eastAsia="Arial" w:hAnsi="Times New Roman" w:cs="Times New Roman"/>
                <w:i/>
                <w:sz w:val="28"/>
                <w:szCs w:val="28"/>
              </w:rPr>
              <w:t>Euglenaceae</w:t>
            </w:r>
            <w:proofErr w:type="spellEnd"/>
          </w:p>
        </w:tc>
      </w:tr>
    </w:tbl>
    <w:p w14:paraId="07E9D7FA" w14:textId="514F0778" w:rsidR="0077181C" w:rsidRPr="0077181C" w:rsidRDefault="0067240A" w:rsidP="00CD00D6">
      <w:pPr>
        <w:pStyle w:val="af3"/>
        <w:snapToGrid w:val="0"/>
        <w:spacing w:line="360" w:lineRule="auto"/>
        <w:ind w:right="375" w:firstLine="709"/>
        <w:jc w:val="both"/>
        <w:rPr>
          <w:rFonts w:ascii="Times New Roman" w:hAnsi="Times New Roman" w:cs="Times New Roman"/>
          <w:sz w:val="28"/>
          <w:szCs w:val="28"/>
          <w:lang w:eastAsia="ru-RU" w:bidi="ar-SA"/>
        </w:rPr>
      </w:pPr>
      <w:r w:rsidRPr="00457C96">
        <w:rPr>
          <w:b/>
          <w:bCs/>
          <w:noProof/>
          <w:lang w:eastAsia="ru-RU" w:bidi="ar-SA"/>
        </w:rPr>
        <w:drawing>
          <wp:anchor distT="0" distB="0" distL="114300" distR="114300" simplePos="0" relativeHeight="251565056" behindDoc="0" locked="0" layoutInCell="1" allowOverlap="1" wp14:anchorId="5817A94D" wp14:editId="7B6EF439">
            <wp:simplePos x="0" y="0"/>
            <wp:positionH relativeFrom="margin">
              <wp:posOffset>53340</wp:posOffset>
            </wp:positionH>
            <wp:positionV relativeFrom="paragraph">
              <wp:posOffset>650875</wp:posOffset>
            </wp:positionV>
            <wp:extent cx="3875405" cy="1628775"/>
            <wp:effectExtent l="0" t="0" r="0" b="9525"/>
            <wp:wrapTight wrapText="bothSides">
              <wp:wrapPolygon edited="0">
                <wp:start x="0" y="0"/>
                <wp:lineTo x="0" y="21474"/>
                <wp:lineTo x="21448" y="21474"/>
                <wp:lineTo x="21448" y="0"/>
                <wp:lineTo x="0" y="0"/>
              </wp:wrapPolygon>
            </wp:wrapTight>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rotWithShape="1">
                    <a:blip r:embed="rId12"/>
                    <a:srcRect l="175" t="1376" r="28302" b="20184"/>
                    <a:stretch/>
                  </pic:blipFill>
                  <pic:spPr bwMode="auto">
                    <a:xfrm>
                      <a:off x="0" y="0"/>
                      <a:ext cx="3875405" cy="162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7AC">
        <w:rPr>
          <w:rStyle w:val="aa"/>
          <w:rFonts w:ascii="Times New Roman" w:eastAsia="Arial" w:hAnsi="Times New Roman" w:cs="Times New Roman"/>
          <w:sz w:val="28"/>
          <w:szCs w:val="28"/>
        </w:rPr>
        <w:t>Род</w:t>
      </w:r>
      <w:r w:rsidR="00E577AC">
        <w:rPr>
          <w:rStyle w:val="aa"/>
          <w:rFonts w:ascii="Times New Roman" w:eastAsia="Arial" w:hAnsi="Times New Roman" w:cs="Times New Roman"/>
          <w:i/>
          <w:iCs/>
          <w:sz w:val="28"/>
          <w:szCs w:val="28"/>
        </w:rPr>
        <w:t xml:space="preserve"> </w:t>
      </w:r>
      <w:proofErr w:type="spellStart"/>
      <w:r w:rsidR="00E577AC">
        <w:rPr>
          <w:rStyle w:val="aa"/>
          <w:rFonts w:ascii="Times New Roman" w:eastAsia="Arial" w:hAnsi="Times New Roman" w:cs="Times New Roman"/>
          <w:i/>
          <w:iCs/>
          <w:sz w:val="28"/>
          <w:szCs w:val="28"/>
          <w:lang w:val="en-US"/>
        </w:rPr>
        <w:t>Peranema</w:t>
      </w:r>
      <w:proofErr w:type="spellEnd"/>
      <w:r w:rsidR="00E577AC">
        <w:rPr>
          <w:rStyle w:val="aa"/>
          <w:rFonts w:ascii="Times New Roman" w:eastAsia="Arial" w:hAnsi="Times New Roman" w:cs="Times New Roman"/>
          <w:i/>
          <w:iCs/>
          <w:sz w:val="28"/>
          <w:szCs w:val="28"/>
        </w:rPr>
        <w:t>.</w:t>
      </w:r>
      <w:r w:rsidR="0077181C">
        <w:rPr>
          <w:rStyle w:val="aa"/>
          <w:rFonts w:ascii="Times New Roman" w:eastAsia="Arial" w:hAnsi="Times New Roman" w:cs="Times New Roman"/>
          <w:i/>
          <w:iCs/>
          <w:sz w:val="28"/>
          <w:szCs w:val="28"/>
        </w:rPr>
        <w:t xml:space="preserve"> </w:t>
      </w:r>
      <w:r w:rsidR="0077181C" w:rsidRPr="0077181C">
        <w:rPr>
          <w:rFonts w:ascii="Times New Roman" w:hAnsi="Times New Roman" w:cs="Times New Roman"/>
          <w:sz w:val="28"/>
          <w:szCs w:val="28"/>
          <w:lang w:eastAsia="ru-RU" w:bidi="ar-SA"/>
        </w:rPr>
        <w:t xml:space="preserve">Небольшие жгутиконосцы размером от 20 до 70 мкм. Типичным представителем этого рода является </w:t>
      </w:r>
      <w:proofErr w:type="spellStart"/>
      <w:r w:rsidR="0077181C" w:rsidRPr="00265A6A">
        <w:rPr>
          <w:rFonts w:ascii="Times New Roman" w:hAnsi="Times New Roman" w:cs="Times New Roman"/>
          <w:i/>
          <w:iCs/>
          <w:sz w:val="28"/>
          <w:szCs w:val="28"/>
          <w:lang w:eastAsia="ru-RU" w:bidi="ar-SA"/>
        </w:rPr>
        <w:t>Peranema</w:t>
      </w:r>
      <w:proofErr w:type="spellEnd"/>
      <w:r w:rsidR="0077181C" w:rsidRPr="00265A6A">
        <w:rPr>
          <w:rFonts w:ascii="Times New Roman" w:hAnsi="Times New Roman" w:cs="Times New Roman"/>
          <w:i/>
          <w:iCs/>
          <w:sz w:val="28"/>
          <w:szCs w:val="28"/>
          <w:lang w:eastAsia="ru-RU" w:bidi="ar-SA"/>
        </w:rPr>
        <w:t xml:space="preserve"> </w:t>
      </w:r>
      <w:proofErr w:type="spellStart"/>
      <w:r w:rsidR="0077181C" w:rsidRPr="00265A6A">
        <w:rPr>
          <w:rFonts w:ascii="Times New Roman" w:hAnsi="Times New Roman" w:cs="Times New Roman"/>
          <w:i/>
          <w:iCs/>
          <w:sz w:val="28"/>
          <w:szCs w:val="28"/>
          <w:lang w:eastAsia="ru-RU" w:bidi="ar-SA"/>
        </w:rPr>
        <w:t>trichophorum</w:t>
      </w:r>
      <w:proofErr w:type="spellEnd"/>
      <w:r w:rsidR="0077181C" w:rsidRPr="0077181C">
        <w:rPr>
          <w:rFonts w:ascii="Times New Roman" w:hAnsi="Times New Roman" w:cs="Times New Roman"/>
          <w:sz w:val="28"/>
          <w:szCs w:val="28"/>
          <w:lang w:eastAsia="ru-RU" w:bidi="ar-SA"/>
        </w:rPr>
        <w:t>. Эти организмы выделяются своей активностью, будучи хищниками и падальщиками.</w:t>
      </w:r>
    </w:p>
    <w:p w14:paraId="3166ABD8" w14:textId="2E836BE2" w:rsidR="0077181C" w:rsidRPr="0077181C" w:rsidRDefault="0077181C" w:rsidP="00CD00D6">
      <w:pPr>
        <w:pStyle w:val="af3"/>
        <w:snapToGrid w:val="0"/>
        <w:spacing w:line="360" w:lineRule="auto"/>
        <w:ind w:right="375" w:firstLine="709"/>
        <w:jc w:val="both"/>
        <w:rPr>
          <w:rFonts w:ascii="Times New Roman" w:hAnsi="Times New Roman" w:cs="Times New Roman"/>
          <w:sz w:val="28"/>
          <w:szCs w:val="28"/>
          <w:lang w:eastAsia="ru-RU" w:bidi="ar-SA"/>
        </w:rPr>
      </w:pPr>
      <w:proofErr w:type="spellStart"/>
      <w:r w:rsidRPr="00265A6A">
        <w:rPr>
          <w:rFonts w:ascii="Times New Roman" w:hAnsi="Times New Roman" w:cs="Times New Roman"/>
          <w:i/>
          <w:iCs/>
          <w:sz w:val="28"/>
          <w:szCs w:val="28"/>
          <w:lang w:eastAsia="ru-RU" w:bidi="ar-SA"/>
        </w:rPr>
        <w:t>Peranema</w:t>
      </w:r>
      <w:proofErr w:type="spellEnd"/>
      <w:r w:rsidRPr="0077181C">
        <w:rPr>
          <w:rFonts w:ascii="Times New Roman" w:hAnsi="Times New Roman" w:cs="Times New Roman"/>
          <w:sz w:val="28"/>
          <w:szCs w:val="28"/>
          <w:lang w:eastAsia="ru-RU" w:bidi="ar-SA"/>
        </w:rPr>
        <w:t xml:space="preserve"> обитает в водоемах, богатых органическими веществами, особенно в местах с высоким уровнем разложения органики. У этих жгутиконосцев имеется единственный жгутик, который расположен на переднем конце тела. Быстрое вращение его свободного конца обеспечивает плавное движение </w:t>
      </w:r>
      <w:proofErr w:type="spellStart"/>
      <w:r w:rsidRPr="0077181C">
        <w:rPr>
          <w:rFonts w:ascii="Times New Roman" w:hAnsi="Times New Roman" w:cs="Times New Roman"/>
          <w:sz w:val="28"/>
          <w:szCs w:val="28"/>
          <w:lang w:eastAsia="ru-RU" w:bidi="ar-SA"/>
        </w:rPr>
        <w:t>перанемы</w:t>
      </w:r>
      <w:proofErr w:type="spellEnd"/>
      <w:r w:rsidRPr="0077181C">
        <w:rPr>
          <w:rFonts w:ascii="Times New Roman" w:hAnsi="Times New Roman" w:cs="Times New Roman"/>
          <w:sz w:val="28"/>
          <w:szCs w:val="28"/>
          <w:lang w:eastAsia="ru-RU" w:bidi="ar-SA"/>
        </w:rPr>
        <w:t xml:space="preserve"> через воду.</w:t>
      </w:r>
    </w:p>
    <w:p w14:paraId="2D9698F8" w14:textId="4ADB483F" w:rsidR="00E577AC" w:rsidRDefault="0077181C" w:rsidP="0077181C">
      <w:pPr>
        <w:pStyle w:val="af3"/>
        <w:widowControl/>
        <w:snapToGrid w:val="0"/>
        <w:spacing w:line="360" w:lineRule="auto"/>
        <w:ind w:right="375" w:firstLine="709"/>
        <w:jc w:val="both"/>
        <w:rPr>
          <w:rFonts w:ascii="Times New Roman" w:hAnsi="Times New Roman" w:cs="Times New Roman"/>
          <w:color w:val="000000"/>
          <w:sz w:val="28"/>
          <w:szCs w:val="28"/>
        </w:rPr>
      </w:pPr>
      <w:r w:rsidRPr="0077181C">
        <w:rPr>
          <w:rFonts w:ascii="Times New Roman" w:hAnsi="Times New Roman" w:cs="Times New Roman"/>
          <w:sz w:val="28"/>
          <w:szCs w:val="28"/>
          <w:lang w:eastAsia="ru-RU" w:bidi="ar-SA"/>
        </w:rPr>
        <w:t xml:space="preserve">Тело </w:t>
      </w:r>
      <w:proofErr w:type="spellStart"/>
      <w:r w:rsidRPr="00265A6A">
        <w:rPr>
          <w:rFonts w:ascii="Times New Roman" w:hAnsi="Times New Roman" w:cs="Times New Roman"/>
          <w:i/>
          <w:iCs/>
          <w:sz w:val="28"/>
          <w:szCs w:val="28"/>
          <w:lang w:eastAsia="ru-RU" w:bidi="ar-SA"/>
        </w:rPr>
        <w:t>Peranema</w:t>
      </w:r>
      <w:proofErr w:type="spellEnd"/>
      <w:r w:rsidRPr="0077181C">
        <w:rPr>
          <w:rFonts w:ascii="Times New Roman" w:hAnsi="Times New Roman" w:cs="Times New Roman"/>
          <w:sz w:val="28"/>
          <w:szCs w:val="28"/>
          <w:lang w:eastAsia="ru-RU" w:bidi="ar-SA"/>
        </w:rPr>
        <w:t xml:space="preserve"> обладает высокой пластичностью и может сильно сокращаться или изгибаться в процессе перемещения, что помогает ей маневрировать в окружающей среде.</w:t>
      </w:r>
    </w:p>
    <w:p w14:paraId="05773365" w14:textId="6994D498" w:rsidR="00E577AC" w:rsidRPr="00863361" w:rsidRDefault="00E577AC" w:rsidP="00E577AC">
      <w:pPr>
        <w:pStyle w:val="af3"/>
        <w:widowControl/>
        <w:snapToGrid w:val="0"/>
        <w:spacing w:line="360" w:lineRule="auto"/>
        <w:ind w:right="375"/>
        <w:jc w:val="both"/>
        <w:rPr>
          <w:rFonts w:ascii="Times New Roman" w:hAnsi="Times New Roman" w:cs="Times New Roman"/>
          <w:b/>
          <w:bCs/>
          <w:sz w:val="28"/>
          <w:szCs w:val="28"/>
        </w:rPr>
      </w:pPr>
      <w:r>
        <w:rPr>
          <w:rStyle w:val="aa"/>
          <w:rFonts w:ascii="Times New Roman" w:eastAsia="Arial" w:hAnsi="Times New Roman" w:cs="Times New Roman"/>
          <w:i/>
          <w:iCs/>
          <w:color w:val="000000"/>
          <w:sz w:val="28"/>
          <w:szCs w:val="28"/>
        </w:rPr>
        <w:tab/>
      </w:r>
      <w:proofErr w:type="spellStart"/>
      <w:r w:rsidR="00863361" w:rsidRPr="00265A6A">
        <w:rPr>
          <w:rStyle w:val="aa"/>
          <w:rFonts w:ascii="Times New Roman" w:eastAsia="Arial" w:hAnsi="Times New Roman" w:cs="Times New Roman"/>
          <w:b w:val="0"/>
          <w:bCs w:val="0"/>
          <w:i/>
          <w:iCs/>
          <w:color w:val="000000"/>
          <w:sz w:val="28"/>
          <w:szCs w:val="28"/>
        </w:rPr>
        <w:t>Peranema</w:t>
      </w:r>
      <w:proofErr w:type="spellEnd"/>
      <w:r w:rsidR="00863361" w:rsidRPr="00863361">
        <w:rPr>
          <w:rStyle w:val="aa"/>
          <w:rFonts w:ascii="Times New Roman" w:eastAsia="Arial" w:hAnsi="Times New Roman" w:cs="Times New Roman"/>
          <w:b w:val="0"/>
          <w:bCs w:val="0"/>
          <w:color w:val="000000"/>
          <w:sz w:val="28"/>
          <w:szCs w:val="28"/>
        </w:rPr>
        <w:t xml:space="preserve"> нередко наблюдается внутри тел мертвых коловраток, где она поглощает питательные вещества через свою пелликулу. Этот организм также способен захватывать и переваривать детрит, бактерии, водоросли и даже сравнительно крупные организмы. Процесс происходит за счет расширения </w:t>
      </w:r>
      <w:proofErr w:type="spellStart"/>
      <w:r w:rsidR="00863361" w:rsidRPr="00863361">
        <w:rPr>
          <w:rStyle w:val="aa"/>
          <w:rFonts w:ascii="Times New Roman" w:eastAsia="Arial" w:hAnsi="Times New Roman" w:cs="Times New Roman"/>
          <w:b w:val="0"/>
          <w:bCs w:val="0"/>
          <w:color w:val="000000"/>
          <w:sz w:val="28"/>
          <w:szCs w:val="28"/>
        </w:rPr>
        <w:t>цитостома</w:t>
      </w:r>
      <w:proofErr w:type="spellEnd"/>
      <w:r w:rsidR="00863361" w:rsidRPr="00863361">
        <w:rPr>
          <w:rStyle w:val="aa"/>
          <w:rFonts w:ascii="Times New Roman" w:eastAsia="Arial" w:hAnsi="Times New Roman" w:cs="Times New Roman"/>
          <w:b w:val="0"/>
          <w:bCs w:val="0"/>
          <w:color w:val="000000"/>
          <w:sz w:val="28"/>
          <w:szCs w:val="28"/>
        </w:rPr>
        <w:t xml:space="preserve"> — специализированной полости, расположенной у </w:t>
      </w:r>
      <w:r w:rsidR="00863361" w:rsidRPr="00863361">
        <w:rPr>
          <w:rStyle w:val="aa"/>
          <w:rFonts w:ascii="Times New Roman" w:eastAsia="Arial" w:hAnsi="Times New Roman" w:cs="Times New Roman"/>
          <w:b w:val="0"/>
          <w:bCs w:val="0"/>
          <w:color w:val="000000"/>
          <w:sz w:val="28"/>
          <w:szCs w:val="28"/>
        </w:rPr>
        <w:lastRenderedPageBreak/>
        <w:t>основания жгутика, которая позволяет эффективно захватывать пищевые частицы.</w:t>
      </w:r>
    </w:p>
    <w:p w14:paraId="48FB603D" w14:textId="77777777" w:rsidR="00E577AC" w:rsidRDefault="00E577AC" w:rsidP="00E577AC">
      <w:pPr>
        <w:pStyle w:val="af3"/>
        <w:widowControl/>
        <w:snapToGrid w:val="0"/>
        <w:spacing w:line="360" w:lineRule="auto"/>
        <w:ind w:right="375"/>
        <w:jc w:val="both"/>
        <w:rPr>
          <w:rFonts w:ascii="Times New Roman" w:hAnsi="Times New Roman" w:cs="Times New Roman"/>
          <w:sz w:val="28"/>
          <w:szCs w:val="28"/>
        </w:rPr>
      </w:pPr>
    </w:p>
    <w:tbl>
      <w:tblPr>
        <w:tblStyle w:val="af5"/>
        <w:tblW w:w="6941" w:type="dxa"/>
        <w:tblLook w:val="04A0" w:firstRow="1" w:lastRow="0" w:firstColumn="1" w:lastColumn="0" w:noHBand="0" w:noVBand="1"/>
      </w:tblPr>
      <w:tblGrid>
        <w:gridCol w:w="6941"/>
      </w:tblGrid>
      <w:tr w:rsidR="00E577AC" w14:paraId="3A556827" w14:textId="77777777" w:rsidTr="00077878">
        <w:trPr>
          <w:trHeight w:val="284"/>
        </w:trPr>
        <w:tc>
          <w:tcPr>
            <w:tcW w:w="6941" w:type="dxa"/>
            <w:shd w:val="clear" w:color="auto" w:fill="auto"/>
          </w:tcPr>
          <w:p w14:paraId="6EA7E6F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b/>
              </w:rPr>
              <w:t xml:space="preserve"> </w:t>
            </w:r>
            <w:proofErr w:type="spellStart"/>
            <w:r>
              <w:rPr>
                <w:rFonts w:ascii="Times New Roman" w:hAnsi="Times New Roman" w:cs="Times New Roman"/>
                <w:color w:val="000000"/>
                <w:sz w:val="28"/>
                <w:szCs w:val="28"/>
              </w:rPr>
              <w:t>Эвгленовые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lang w:val="en-US"/>
              </w:rPr>
              <w:t>Euglenoidea</w:t>
            </w:r>
            <w:proofErr w:type="spellEnd"/>
          </w:p>
        </w:tc>
      </w:tr>
      <w:tr w:rsidR="00E577AC" w14:paraId="2AAFE9AD" w14:textId="77777777" w:rsidTr="00077878">
        <w:trPr>
          <w:trHeight w:val="284"/>
        </w:trPr>
        <w:tc>
          <w:tcPr>
            <w:tcW w:w="6941" w:type="dxa"/>
            <w:shd w:val="clear" w:color="auto" w:fill="auto"/>
          </w:tcPr>
          <w:p w14:paraId="79897DE6"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sz w:val="28"/>
                <w:szCs w:val="28"/>
              </w:rPr>
              <w:t xml:space="preserve"> Эвглены – </w:t>
            </w:r>
            <w:proofErr w:type="spellStart"/>
            <w:r>
              <w:rPr>
                <w:rStyle w:val="aa"/>
                <w:rFonts w:ascii="Times New Roman" w:eastAsia="Arial" w:hAnsi="Times New Roman" w:cs="Times New Roman"/>
                <w:i/>
                <w:iCs/>
                <w:sz w:val="28"/>
                <w:szCs w:val="28"/>
                <w:lang w:val="en-US"/>
              </w:rPr>
              <w:t>Euglen</w:t>
            </w:r>
            <w:r>
              <w:rPr>
                <w:rStyle w:val="aa"/>
                <w:rFonts w:ascii="Times New Roman" w:eastAsia="Arial" w:hAnsi="Times New Roman" w:cs="Times New Roman"/>
                <w:i/>
                <w:iCs/>
                <w:sz w:val="28"/>
                <w:szCs w:val="28"/>
              </w:rPr>
              <w:t>ales</w:t>
            </w:r>
            <w:proofErr w:type="spellEnd"/>
          </w:p>
        </w:tc>
      </w:tr>
      <w:tr w:rsidR="00E577AC" w14:paraId="705A37EC" w14:textId="77777777" w:rsidTr="00077878">
        <w:trPr>
          <w:trHeight w:val="284"/>
        </w:trPr>
        <w:tc>
          <w:tcPr>
            <w:tcW w:w="6941" w:type="dxa"/>
            <w:shd w:val="clear" w:color="auto" w:fill="auto"/>
          </w:tcPr>
          <w:p w14:paraId="39A454E9"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iCs/>
                <w:sz w:val="28"/>
                <w:szCs w:val="28"/>
              </w:rPr>
              <w:t xml:space="preserve"> </w:t>
            </w:r>
            <w:proofErr w:type="spellStart"/>
            <w:r>
              <w:rPr>
                <w:rStyle w:val="aa"/>
                <w:rFonts w:ascii="Times New Roman" w:eastAsia="Arial" w:hAnsi="Times New Roman" w:cs="Times New Roman"/>
                <w:i/>
                <w:iCs/>
                <w:sz w:val="28"/>
                <w:szCs w:val="28"/>
              </w:rPr>
              <w:t>Phacaceae</w:t>
            </w:r>
            <w:proofErr w:type="spellEnd"/>
          </w:p>
        </w:tc>
      </w:tr>
    </w:tbl>
    <w:p w14:paraId="50204B4D" w14:textId="77777777" w:rsidR="00E577AC" w:rsidRDefault="00E577AC" w:rsidP="00E577AC">
      <w:pPr>
        <w:pStyle w:val="af3"/>
        <w:widowControl/>
        <w:snapToGrid w:val="0"/>
        <w:spacing w:line="360" w:lineRule="auto"/>
        <w:ind w:right="375" w:firstLine="709"/>
        <w:jc w:val="both"/>
        <w:rPr>
          <w:rStyle w:val="aa"/>
          <w:rFonts w:ascii="Times New Roman" w:eastAsia="Arial" w:hAnsi="Times New Roman" w:cs="Times New Roman"/>
          <w:b w:val="0"/>
          <w:bCs w:val="0"/>
          <w:color w:val="000000"/>
          <w:sz w:val="28"/>
          <w:szCs w:val="28"/>
        </w:rPr>
      </w:pPr>
      <w:r>
        <w:rPr>
          <w:rStyle w:val="aa"/>
          <w:rFonts w:ascii="Times New Roman" w:eastAsia="Arial" w:hAnsi="Times New Roman" w:cs="Times New Roman"/>
          <w:color w:val="000000"/>
          <w:sz w:val="28"/>
          <w:szCs w:val="28"/>
        </w:rPr>
        <w:t xml:space="preserve">Род </w:t>
      </w:r>
      <w:proofErr w:type="spellStart"/>
      <w:r>
        <w:rPr>
          <w:rStyle w:val="aa"/>
          <w:rFonts w:ascii="Times New Roman" w:eastAsia="Arial" w:hAnsi="Times New Roman" w:cs="Times New Roman"/>
          <w:i/>
          <w:color w:val="000000"/>
          <w:sz w:val="28"/>
          <w:szCs w:val="28"/>
          <w:lang w:val="en-US"/>
        </w:rPr>
        <w:t>Phacus</w:t>
      </w:r>
      <w:proofErr w:type="spellEnd"/>
      <w:r>
        <w:rPr>
          <w:rStyle w:val="aa"/>
          <w:rFonts w:ascii="Times New Roman" w:eastAsia="Arial" w:hAnsi="Times New Roman" w:cs="Times New Roman"/>
          <w:color w:val="000000"/>
          <w:sz w:val="28"/>
          <w:szCs w:val="28"/>
        </w:rPr>
        <w:t xml:space="preserve"> </w:t>
      </w:r>
      <w:r>
        <w:rPr>
          <w:rStyle w:val="aa"/>
          <w:rFonts w:ascii="Times New Roman" w:eastAsia="Arial" w:hAnsi="Times New Roman" w:cs="Times New Roman"/>
          <w:color w:val="000000"/>
          <w:sz w:val="28"/>
          <w:szCs w:val="28"/>
          <w:lang w:val="en-US"/>
        </w:rPr>
        <w:t>Dujardin</w:t>
      </w:r>
      <w:r>
        <w:rPr>
          <w:rStyle w:val="aa"/>
          <w:rFonts w:ascii="Times New Roman" w:eastAsia="Arial" w:hAnsi="Times New Roman" w:cs="Times New Roman"/>
          <w:color w:val="000000"/>
          <w:sz w:val="28"/>
          <w:szCs w:val="28"/>
        </w:rPr>
        <w:t>, 1841</w:t>
      </w:r>
    </w:p>
    <w:p w14:paraId="762E4E74" w14:textId="564E05B9" w:rsidR="00FF5BAB" w:rsidRPr="00FF5BAB" w:rsidRDefault="00FF5BAB" w:rsidP="00FF5BAB">
      <w:pPr>
        <w:pStyle w:val="af3"/>
        <w:snapToGrid w:val="0"/>
        <w:spacing w:line="360" w:lineRule="auto"/>
        <w:ind w:right="375" w:firstLine="709"/>
        <w:jc w:val="both"/>
        <w:rPr>
          <w:rStyle w:val="aa"/>
          <w:rFonts w:ascii="Times New Roman" w:eastAsia="Arial" w:hAnsi="Times New Roman" w:cs="Times New Roman"/>
          <w:b w:val="0"/>
          <w:bCs w:val="0"/>
          <w:color w:val="000000"/>
          <w:sz w:val="28"/>
          <w:szCs w:val="28"/>
        </w:rPr>
      </w:pPr>
      <w:r w:rsidRPr="00FF5BAB">
        <w:rPr>
          <w:rStyle w:val="aa"/>
          <w:rFonts w:ascii="Times New Roman" w:eastAsia="Arial" w:hAnsi="Times New Roman" w:cs="Times New Roman"/>
          <w:b w:val="0"/>
          <w:bCs w:val="0"/>
          <w:color w:val="000000"/>
          <w:sz w:val="28"/>
          <w:szCs w:val="28"/>
        </w:rPr>
        <w:t xml:space="preserve">Представители рода </w:t>
      </w:r>
      <w:proofErr w:type="spellStart"/>
      <w:r w:rsidRPr="00265A6A">
        <w:rPr>
          <w:rStyle w:val="aa"/>
          <w:rFonts w:ascii="Times New Roman" w:eastAsia="Arial" w:hAnsi="Times New Roman" w:cs="Times New Roman"/>
          <w:b w:val="0"/>
          <w:bCs w:val="0"/>
          <w:i/>
          <w:iCs/>
          <w:color w:val="000000"/>
          <w:sz w:val="28"/>
          <w:szCs w:val="28"/>
        </w:rPr>
        <w:t>Phacus</w:t>
      </w:r>
      <w:proofErr w:type="spellEnd"/>
      <w:r w:rsidRPr="00FF5BAB">
        <w:rPr>
          <w:rStyle w:val="aa"/>
          <w:rFonts w:ascii="Times New Roman" w:eastAsia="Arial" w:hAnsi="Times New Roman" w:cs="Times New Roman"/>
          <w:b w:val="0"/>
          <w:bCs w:val="0"/>
          <w:color w:val="000000"/>
          <w:sz w:val="28"/>
          <w:szCs w:val="28"/>
        </w:rPr>
        <w:t xml:space="preserve"> — одиночные жгутиконосцы, отличающиеся плоско-сжатой формой клеток, напоминающих лист. Задний конец клетки обычно заканчивается узким бесцветным отростком, который может быть прямым или изогнутым; у некоторых видов этот отросток отсутствует.</w:t>
      </w:r>
    </w:p>
    <w:p w14:paraId="24199449" w14:textId="3753E714" w:rsidR="00FF5BAB" w:rsidRPr="00FF5BAB" w:rsidRDefault="00FF5BAB" w:rsidP="00FF5BAB">
      <w:pPr>
        <w:pStyle w:val="af3"/>
        <w:snapToGrid w:val="0"/>
        <w:spacing w:line="360" w:lineRule="auto"/>
        <w:ind w:right="375" w:firstLine="709"/>
        <w:jc w:val="both"/>
        <w:rPr>
          <w:rStyle w:val="aa"/>
          <w:rFonts w:ascii="Times New Roman" w:eastAsia="Arial" w:hAnsi="Times New Roman" w:cs="Times New Roman"/>
          <w:b w:val="0"/>
          <w:bCs w:val="0"/>
          <w:color w:val="000000"/>
          <w:sz w:val="28"/>
          <w:szCs w:val="28"/>
        </w:rPr>
      </w:pPr>
      <w:r w:rsidRPr="00FF5BAB">
        <w:rPr>
          <w:rStyle w:val="aa"/>
          <w:rFonts w:ascii="Times New Roman" w:eastAsia="Arial" w:hAnsi="Times New Roman" w:cs="Times New Roman"/>
          <w:b w:val="0"/>
          <w:bCs w:val="0"/>
          <w:color w:val="000000"/>
          <w:sz w:val="28"/>
          <w:szCs w:val="28"/>
        </w:rPr>
        <w:t>Жгутик располагается на переднем конце клетки, чаще всего в центре, иногда смещен в сторону. Хлоропласты имеют дисковидную форму и пристеночное расположение, но пиреноиды отсутствуют. Ядро с хорошо различимым ядрышком обычно расположено в задней части клетки.</w:t>
      </w:r>
    </w:p>
    <w:p w14:paraId="1F1D27BA" w14:textId="5557EBD7" w:rsidR="00FF5BAB" w:rsidRPr="00FF5BAB" w:rsidRDefault="00FF5BAB" w:rsidP="00FF5BAB">
      <w:pPr>
        <w:pStyle w:val="af3"/>
        <w:snapToGrid w:val="0"/>
        <w:spacing w:line="360" w:lineRule="auto"/>
        <w:ind w:right="375" w:firstLine="709"/>
        <w:jc w:val="both"/>
        <w:rPr>
          <w:rStyle w:val="aa"/>
          <w:rFonts w:ascii="Times New Roman" w:eastAsia="Arial" w:hAnsi="Times New Roman" w:cs="Times New Roman"/>
          <w:b w:val="0"/>
          <w:bCs w:val="0"/>
          <w:color w:val="000000"/>
          <w:sz w:val="28"/>
          <w:szCs w:val="28"/>
        </w:rPr>
      </w:pPr>
      <w:r w:rsidRPr="00FF5BAB">
        <w:rPr>
          <w:rStyle w:val="aa"/>
          <w:rFonts w:ascii="Times New Roman" w:eastAsia="Arial" w:hAnsi="Times New Roman" w:cs="Times New Roman"/>
          <w:b w:val="0"/>
          <w:bCs w:val="0"/>
          <w:color w:val="000000"/>
          <w:sz w:val="28"/>
          <w:szCs w:val="28"/>
        </w:rPr>
        <w:t xml:space="preserve">Запасное вещество — </w:t>
      </w:r>
      <w:proofErr w:type="spellStart"/>
      <w:r w:rsidRPr="00FF5BAB">
        <w:rPr>
          <w:rStyle w:val="aa"/>
          <w:rFonts w:ascii="Times New Roman" w:eastAsia="Arial" w:hAnsi="Times New Roman" w:cs="Times New Roman"/>
          <w:b w:val="0"/>
          <w:bCs w:val="0"/>
          <w:color w:val="000000"/>
          <w:sz w:val="28"/>
          <w:szCs w:val="28"/>
        </w:rPr>
        <w:t>парамилон</w:t>
      </w:r>
      <w:proofErr w:type="spellEnd"/>
      <w:r w:rsidRPr="00FF5BAB">
        <w:rPr>
          <w:rStyle w:val="aa"/>
          <w:rFonts w:ascii="Times New Roman" w:eastAsia="Arial" w:hAnsi="Times New Roman" w:cs="Times New Roman"/>
          <w:b w:val="0"/>
          <w:bCs w:val="0"/>
          <w:color w:val="000000"/>
          <w:sz w:val="28"/>
          <w:szCs w:val="28"/>
        </w:rPr>
        <w:t xml:space="preserve"> — формируется в двух видах: в виде одной-двух крупных округлых структур, расположенных вдоль средней продольной линии клетки, и множества мелких, рассеянных по клетке.</w:t>
      </w:r>
    </w:p>
    <w:p w14:paraId="45E72915" w14:textId="28FF87A7" w:rsidR="00E577AC" w:rsidRPr="00457C96" w:rsidRDefault="00FF5BAB" w:rsidP="00FF5BAB">
      <w:pPr>
        <w:pStyle w:val="af3"/>
        <w:widowControl/>
        <w:snapToGrid w:val="0"/>
        <w:spacing w:line="360" w:lineRule="auto"/>
        <w:ind w:right="375" w:firstLine="709"/>
        <w:jc w:val="both"/>
        <w:rPr>
          <w:rStyle w:val="aa"/>
          <w:rFonts w:ascii="Times New Roman" w:eastAsia="Arial" w:hAnsi="Times New Roman" w:cs="Times New Roman"/>
          <w:b w:val="0"/>
          <w:bCs w:val="0"/>
          <w:color w:val="000000"/>
          <w:sz w:val="28"/>
          <w:szCs w:val="28"/>
        </w:rPr>
      </w:pPr>
      <w:r w:rsidRPr="00FF5BAB">
        <w:rPr>
          <w:rStyle w:val="aa"/>
          <w:rFonts w:ascii="Times New Roman" w:eastAsia="Arial" w:hAnsi="Times New Roman" w:cs="Times New Roman"/>
          <w:b w:val="0"/>
          <w:bCs w:val="0"/>
          <w:color w:val="000000"/>
          <w:sz w:val="28"/>
          <w:szCs w:val="28"/>
        </w:rPr>
        <w:t xml:space="preserve">Передвижение </w:t>
      </w:r>
      <w:proofErr w:type="spellStart"/>
      <w:r w:rsidRPr="00265A6A">
        <w:rPr>
          <w:rStyle w:val="aa"/>
          <w:rFonts w:ascii="Times New Roman" w:eastAsia="Arial" w:hAnsi="Times New Roman" w:cs="Times New Roman"/>
          <w:b w:val="0"/>
          <w:bCs w:val="0"/>
          <w:i/>
          <w:iCs/>
          <w:color w:val="000000"/>
          <w:sz w:val="28"/>
          <w:szCs w:val="28"/>
        </w:rPr>
        <w:t>Phacus</w:t>
      </w:r>
      <w:proofErr w:type="spellEnd"/>
      <w:r w:rsidRPr="00FF5BAB">
        <w:rPr>
          <w:rStyle w:val="aa"/>
          <w:rFonts w:ascii="Times New Roman" w:eastAsia="Arial" w:hAnsi="Times New Roman" w:cs="Times New Roman"/>
          <w:b w:val="0"/>
          <w:bCs w:val="0"/>
          <w:color w:val="000000"/>
          <w:sz w:val="28"/>
          <w:szCs w:val="28"/>
        </w:rPr>
        <w:t xml:space="preserve"> осуществляется поступательно с одновременным вращением клетки вокруг своей продольной оси. Эти организмы встречаются как в планктоне, так и в бентосе, обитая в пресноводных и солоноватых водоемах.</w:t>
      </w:r>
    </w:p>
    <w:p w14:paraId="501FDD47" w14:textId="77777777" w:rsidR="00E577AC" w:rsidRDefault="00E577AC" w:rsidP="00E577AC">
      <w:pPr>
        <w:pStyle w:val="af3"/>
        <w:widowControl/>
        <w:snapToGrid w:val="0"/>
        <w:spacing w:line="360" w:lineRule="auto"/>
        <w:ind w:right="375"/>
        <w:jc w:val="both"/>
        <w:rPr>
          <w:rStyle w:val="aa"/>
          <w:rFonts w:ascii="Times New Roman" w:eastAsia="Arial" w:hAnsi="Times New Roman" w:cs="Times New Roman"/>
          <w:bCs w:val="0"/>
          <w:color w:val="000000"/>
          <w:sz w:val="28"/>
          <w:szCs w:val="28"/>
        </w:rPr>
      </w:pPr>
      <w:r>
        <w:rPr>
          <w:noProof/>
          <w:lang w:eastAsia="ru-RU" w:bidi="ar-SA"/>
        </w:rPr>
        <w:lastRenderedPageBreak/>
        <w:drawing>
          <wp:inline distT="0" distB="0" distL="0" distR="5080" wp14:anchorId="4F683350" wp14:editId="29864B6D">
            <wp:extent cx="6300470" cy="2047875"/>
            <wp:effectExtent l="0" t="0" r="5080" b="952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noChangeArrowheads="1"/>
                    </pic:cNvPicPr>
                  </pic:nvPicPr>
                  <pic:blipFill rotWithShape="1">
                    <a:blip r:embed="rId13"/>
                    <a:srcRect b="16321"/>
                    <a:stretch/>
                  </pic:blipFill>
                  <pic:spPr bwMode="auto">
                    <a:xfrm>
                      <a:off x="0" y="0"/>
                      <a:ext cx="6300470" cy="2047875"/>
                    </a:xfrm>
                    <a:prstGeom prst="rect">
                      <a:avLst/>
                    </a:prstGeom>
                    <a:ln>
                      <a:noFill/>
                    </a:ln>
                    <a:extLst>
                      <a:ext uri="{53640926-AAD7-44D8-BBD7-CCE9431645EC}">
                        <a14:shadowObscured xmlns:a14="http://schemas.microsoft.com/office/drawing/2010/main"/>
                      </a:ext>
                    </a:extLst>
                  </pic:spPr>
                </pic:pic>
              </a:graphicData>
            </a:graphic>
          </wp:inline>
        </w:drawing>
      </w:r>
    </w:p>
    <w:p w14:paraId="7178C4AE" w14:textId="77777777" w:rsidR="00E577AC" w:rsidRDefault="00E577AC" w:rsidP="00E577AC">
      <w:pPr>
        <w:pStyle w:val="af3"/>
        <w:widowControl/>
        <w:snapToGrid w:val="0"/>
        <w:spacing w:line="360" w:lineRule="auto"/>
        <w:ind w:right="375"/>
        <w:jc w:val="both"/>
        <w:rPr>
          <w:rFonts w:ascii="Times New Roman" w:hAnsi="Times New Roman" w:cs="Times New Roman"/>
          <w:sz w:val="28"/>
          <w:szCs w:val="28"/>
        </w:rPr>
      </w:pPr>
      <w:r>
        <w:rPr>
          <w:rStyle w:val="aa"/>
          <w:rFonts w:ascii="Times New Roman" w:eastAsia="Arial" w:hAnsi="Times New Roman" w:cs="Times New Roman"/>
          <w:color w:val="000000"/>
          <w:sz w:val="28"/>
          <w:szCs w:val="28"/>
        </w:rPr>
        <w:tab/>
      </w:r>
      <w:r>
        <w:rPr>
          <w:rStyle w:val="aa"/>
          <w:rFonts w:ascii="Times New Roman" w:eastAsia="Arial" w:hAnsi="Times New Roman" w:cs="Times New Roman"/>
          <w:color w:val="000000"/>
          <w:sz w:val="28"/>
          <w:szCs w:val="28"/>
          <w:u w:val="single"/>
        </w:rPr>
        <w:t xml:space="preserve">Класс </w:t>
      </w:r>
      <w:proofErr w:type="spellStart"/>
      <w:r>
        <w:rPr>
          <w:rStyle w:val="aa"/>
          <w:rFonts w:ascii="Times New Roman" w:eastAsia="Arial" w:hAnsi="Times New Roman" w:cs="Times New Roman"/>
          <w:color w:val="000000"/>
          <w:sz w:val="28"/>
          <w:szCs w:val="28"/>
          <w:u w:val="single"/>
        </w:rPr>
        <w:t>Кинетопластидия</w:t>
      </w:r>
      <w:proofErr w:type="spellEnd"/>
      <w:r>
        <w:rPr>
          <w:rStyle w:val="aa"/>
          <w:rFonts w:ascii="Times New Roman" w:eastAsia="Arial" w:hAnsi="Times New Roman" w:cs="Times New Roman"/>
          <w:color w:val="000000"/>
          <w:sz w:val="28"/>
          <w:szCs w:val="28"/>
          <w:u w:val="single"/>
        </w:rPr>
        <w:t xml:space="preserve"> – </w:t>
      </w:r>
      <w:proofErr w:type="spellStart"/>
      <w:r>
        <w:rPr>
          <w:rStyle w:val="aa"/>
          <w:rFonts w:ascii="Times New Roman" w:eastAsia="Arial" w:hAnsi="Times New Roman" w:cs="Times New Roman"/>
          <w:i/>
          <w:iCs/>
          <w:color w:val="000000"/>
          <w:sz w:val="28"/>
          <w:szCs w:val="28"/>
          <w:u w:val="single"/>
          <w:lang w:val="en-US"/>
        </w:rPr>
        <w:t>Kinetoplastidea</w:t>
      </w:r>
      <w:proofErr w:type="spellEnd"/>
    </w:p>
    <w:p w14:paraId="31D8D65A" w14:textId="751A7AF7" w:rsidR="00D44773" w:rsidRPr="00D44773" w:rsidRDefault="00E577AC" w:rsidP="00D44773">
      <w:pPr>
        <w:pStyle w:val="Standar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D44773" w:rsidRPr="00D44773">
        <w:rPr>
          <w:rFonts w:ascii="Times New Roman" w:hAnsi="Times New Roman" w:cs="Times New Roman"/>
          <w:color w:val="000000"/>
          <w:sz w:val="28"/>
          <w:szCs w:val="28"/>
        </w:rPr>
        <w:t>Класс жгутиковых простейших, включающий как свободноживущие, так и паразитические формы. Свободноживущие представители обитают в почве и воде, однако основная часть видов — это паразиты, поражающие широкий спектр эукариот, включая других протистов. Паразитические виды могут иметь одного хозяина, обычно беспозвоночного, или двух, где второй хозяин может быть животным или растением.</w:t>
      </w:r>
    </w:p>
    <w:p w14:paraId="3F4A423A" w14:textId="08DD78F7" w:rsidR="00D44773" w:rsidRPr="00D44773" w:rsidRDefault="00D44773" w:rsidP="00D44773">
      <w:pPr>
        <w:pStyle w:val="Standard"/>
        <w:spacing w:line="360" w:lineRule="auto"/>
        <w:ind w:firstLine="708"/>
        <w:jc w:val="both"/>
        <w:rPr>
          <w:rFonts w:ascii="Times New Roman" w:hAnsi="Times New Roman" w:cs="Times New Roman"/>
          <w:color w:val="000000"/>
          <w:sz w:val="28"/>
          <w:szCs w:val="28"/>
        </w:rPr>
      </w:pPr>
      <w:r w:rsidRPr="00D44773">
        <w:rPr>
          <w:rFonts w:ascii="Times New Roman" w:hAnsi="Times New Roman" w:cs="Times New Roman"/>
          <w:color w:val="000000"/>
          <w:sz w:val="28"/>
          <w:szCs w:val="28"/>
        </w:rPr>
        <w:t xml:space="preserve">Отличительной чертой </w:t>
      </w:r>
      <w:proofErr w:type="spellStart"/>
      <w:r w:rsidRPr="00D44773">
        <w:rPr>
          <w:rFonts w:ascii="Times New Roman" w:hAnsi="Times New Roman" w:cs="Times New Roman"/>
          <w:color w:val="000000"/>
          <w:sz w:val="28"/>
          <w:szCs w:val="28"/>
        </w:rPr>
        <w:t>кинетопластид</w:t>
      </w:r>
      <w:proofErr w:type="spellEnd"/>
      <w:r w:rsidRPr="00D44773">
        <w:rPr>
          <w:rFonts w:ascii="Times New Roman" w:hAnsi="Times New Roman" w:cs="Times New Roman"/>
          <w:color w:val="000000"/>
          <w:sz w:val="28"/>
          <w:szCs w:val="28"/>
        </w:rPr>
        <w:t xml:space="preserve"> является наличие </w:t>
      </w:r>
      <w:proofErr w:type="spellStart"/>
      <w:r w:rsidRPr="00D44773">
        <w:rPr>
          <w:rFonts w:ascii="Times New Roman" w:hAnsi="Times New Roman" w:cs="Times New Roman"/>
          <w:color w:val="000000"/>
          <w:sz w:val="28"/>
          <w:szCs w:val="28"/>
        </w:rPr>
        <w:t>кинетопласта</w:t>
      </w:r>
      <w:proofErr w:type="spellEnd"/>
      <w:r w:rsidRPr="00D44773">
        <w:rPr>
          <w:rFonts w:ascii="Times New Roman" w:hAnsi="Times New Roman" w:cs="Times New Roman"/>
          <w:color w:val="000000"/>
          <w:sz w:val="28"/>
          <w:szCs w:val="28"/>
        </w:rPr>
        <w:t xml:space="preserve"> — структуры, содержащей концентрированную ДНК. </w:t>
      </w:r>
      <w:proofErr w:type="spellStart"/>
      <w:r w:rsidRPr="00D44773">
        <w:rPr>
          <w:rFonts w:ascii="Times New Roman" w:hAnsi="Times New Roman" w:cs="Times New Roman"/>
          <w:color w:val="000000"/>
          <w:sz w:val="28"/>
          <w:szCs w:val="28"/>
        </w:rPr>
        <w:t>Кинетопласт</w:t>
      </w:r>
      <w:proofErr w:type="spellEnd"/>
      <w:r w:rsidRPr="00D44773">
        <w:rPr>
          <w:rFonts w:ascii="Times New Roman" w:hAnsi="Times New Roman" w:cs="Times New Roman"/>
          <w:color w:val="000000"/>
          <w:sz w:val="28"/>
          <w:szCs w:val="28"/>
        </w:rPr>
        <w:t xml:space="preserve"> располагается внутри гигантской митохондрии и связан с основанием жгутиков.</w:t>
      </w:r>
    </w:p>
    <w:p w14:paraId="665012C6" w14:textId="140C780F" w:rsidR="00D44773" w:rsidRPr="00D44773" w:rsidRDefault="00D44773" w:rsidP="00D44773">
      <w:pPr>
        <w:pStyle w:val="Standard"/>
        <w:spacing w:line="360" w:lineRule="auto"/>
        <w:ind w:firstLine="708"/>
        <w:jc w:val="both"/>
        <w:rPr>
          <w:rFonts w:ascii="Times New Roman" w:hAnsi="Times New Roman" w:cs="Times New Roman"/>
          <w:color w:val="000000"/>
          <w:sz w:val="28"/>
          <w:szCs w:val="28"/>
        </w:rPr>
      </w:pPr>
      <w:r w:rsidRPr="00D44773">
        <w:rPr>
          <w:rFonts w:ascii="Times New Roman" w:hAnsi="Times New Roman" w:cs="Times New Roman"/>
          <w:color w:val="000000"/>
          <w:sz w:val="28"/>
          <w:szCs w:val="28"/>
        </w:rPr>
        <w:t>У большинства видов имеется два жгутика: ведущий и отстающий. Отстающий жгутик часто прикреплен к боковой поверхности клетки, что позволяет использовать его для закрепления на субстрате или перемещения по его поверхности.</w:t>
      </w:r>
    </w:p>
    <w:p w14:paraId="42055AE9" w14:textId="47EB2894" w:rsidR="00E577AC" w:rsidRPr="00EA5725" w:rsidRDefault="00D44773" w:rsidP="00EA5725">
      <w:pPr>
        <w:pStyle w:val="Standard"/>
        <w:spacing w:line="360" w:lineRule="auto"/>
        <w:ind w:firstLine="708"/>
        <w:jc w:val="both"/>
        <w:rPr>
          <w:rStyle w:val="aa"/>
          <w:rFonts w:ascii="Times New Roman" w:hAnsi="Times New Roman" w:cs="Times New Roman"/>
          <w:b w:val="0"/>
          <w:bCs w:val="0"/>
          <w:color w:val="000000"/>
          <w:sz w:val="28"/>
          <w:szCs w:val="28"/>
        </w:rPr>
      </w:pPr>
      <w:r w:rsidRPr="00D44773">
        <w:rPr>
          <w:rFonts w:ascii="Times New Roman" w:hAnsi="Times New Roman" w:cs="Times New Roman"/>
          <w:color w:val="000000"/>
          <w:sz w:val="28"/>
          <w:szCs w:val="28"/>
        </w:rPr>
        <w:t xml:space="preserve">На территории Средней Сибири свободноживущие формы </w:t>
      </w:r>
      <w:proofErr w:type="spellStart"/>
      <w:r w:rsidRPr="00D44773">
        <w:rPr>
          <w:rFonts w:ascii="Times New Roman" w:hAnsi="Times New Roman" w:cs="Times New Roman"/>
          <w:color w:val="000000"/>
          <w:sz w:val="28"/>
          <w:szCs w:val="28"/>
        </w:rPr>
        <w:t>кинетопластид</w:t>
      </w:r>
      <w:proofErr w:type="spellEnd"/>
      <w:r w:rsidRPr="00D44773">
        <w:rPr>
          <w:rFonts w:ascii="Times New Roman" w:hAnsi="Times New Roman" w:cs="Times New Roman"/>
          <w:color w:val="000000"/>
          <w:sz w:val="28"/>
          <w:szCs w:val="28"/>
        </w:rPr>
        <w:t xml:space="preserve"> не встречаются, тогда как паразитические виды имеют </w:t>
      </w:r>
      <w:r w:rsidR="0067240A">
        <w:rPr>
          <w:noProof/>
          <w:lang w:eastAsia="ru-RU" w:bidi="ar-SA"/>
        </w:rPr>
        <w:drawing>
          <wp:anchor distT="0" distB="8890" distL="114300" distR="0" simplePos="0" relativeHeight="251568128" behindDoc="0" locked="0" layoutInCell="1" allowOverlap="1" wp14:anchorId="797295ED" wp14:editId="5F505E5D">
            <wp:simplePos x="0" y="0"/>
            <wp:positionH relativeFrom="margin">
              <wp:align>right</wp:align>
            </wp:positionH>
            <wp:positionV relativeFrom="paragraph">
              <wp:posOffset>8890</wp:posOffset>
            </wp:positionV>
            <wp:extent cx="2961005" cy="2133600"/>
            <wp:effectExtent l="0" t="0" r="0" b="0"/>
            <wp:wrapTight wrapText="bothSides">
              <wp:wrapPolygon edited="0">
                <wp:start x="0" y="0"/>
                <wp:lineTo x="0" y="21407"/>
                <wp:lineTo x="21401" y="21407"/>
                <wp:lineTo x="21401" y="0"/>
                <wp:lineTo x="0" y="0"/>
              </wp:wrapPolygon>
            </wp:wrapTight>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rotWithShape="1">
                    <a:blip r:embed="rId14"/>
                    <a:srcRect b="17969"/>
                    <a:stretch/>
                  </pic:blipFill>
                  <pic:spPr bwMode="auto">
                    <a:xfrm>
                      <a:off x="0" y="0"/>
                      <a:ext cx="2961005" cy="2133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44773">
        <w:rPr>
          <w:rFonts w:ascii="Times New Roman" w:hAnsi="Times New Roman" w:cs="Times New Roman"/>
          <w:color w:val="000000"/>
          <w:sz w:val="28"/>
          <w:szCs w:val="28"/>
        </w:rPr>
        <w:t>глобальное распространение.</w:t>
      </w:r>
    </w:p>
    <w:p w14:paraId="627D877E" w14:textId="77777777" w:rsidR="00E577AC" w:rsidRDefault="00E577AC" w:rsidP="00E577AC">
      <w:pPr>
        <w:pStyle w:val="af3"/>
        <w:widowControl/>
        <w:snapToGrid w:val="0"/>
        <w:spacing w:line="360" w:lineRule="auto"/>
        <w:ind w:right="375"/>
        <w:jc w:val="both"/>
        <w:rPr>
          <w:rFonts w:ascii="Times New Roman" w:hAnsi="Times New Roman" w:cs="Times New Roman"/>
          <w:sz w:val="28"/>
          <w:szCs w:val="28"/>
        </w:rPr>
      </w:pPr>
      <w:r>
        <w:rPr>
          <w:rStyle w:val="aa"/>
          <w:rFonts w:ascii="Times New Roman" w:eastAsia="Arial" w:hAnsi="Times New Roman" w:cs="Times New Roman"/>
          <w:color w:val="000000"/>
          <w:sz w:val="28"/>
          <w:szCs w:val="28"/>
        </w:rPr>
        <w:tab/>
      </w:r>
    </w:p>
    <w:p w14:paraId="04C3C75E" w14:textId="77777777" w:rsidR="00E577AC" w:rsidRPr="00265A6A" w:rsidRDefault="00E577AC" w:rsidP="00E577AC">
      <w:pPr>
        <w:pStyle w:val="Textbody"/>
        <w:spacing w:line="360" w:lineRule="auto"/>
        <w:ind w:firstLine="709"/>
        <w:jc w:val="both"/>
        <w:rPr>
          <w:rFonts w:ascii="Times New Roman" w:hAnsi="Times New Roman" w:cs="Times New Roman"/>
          <w:b/>
          <w:color w:val="000000"/>
          <w:sz w:val="28"/>
          <w:szCs w:val="28"/>
        </w:rPr>
      </w:pPr>
      <w:r w:rsidRPr="00265A6A">
        <w:rPr>
          <w:rFonts w:ascii="Times New Roman" w:hAnsi="Times New Roman" w:cs="Times New Roman"/>
          <w:b/>
          <w:color w:val="000000"/>
          <w:sz w:val="28"/>
          <w:szCs w:val="28"/>
        </w:rPr>
        <w:t xml:space="preserve">Тип </w:t>
      </w:r>
      <w:proofErr w:type="spellStart"/>
      <w:r w:rsidRPr="00265A6A">
        <w:rPr>
          <w:rFonts w:ascii="Times New Roman" w:hAnsi="Times New Roman" w:cs="Times New Roman"/>
          <w:b/>
          <w:color w:val="000000"/>
          <w:sz w:val="28"/>
          <w:szCs w:val="28"/>
        </w:rPr>
        <w:t>Парабазалии</w:t>
      </w:r>
      <w:proofErr w:type="spellEnd"/>
      <w:r w:rsidRPr="00265A6A">
        <w:rPr>
          <w:rFonts w:ascii="Times New Roman" w:hAnsi="Times New Roman" w:cs="Times New Roman"/>
          <w:b/>
          <w:color w:val="000000"/>
          <w:sz w:val="28"/>
          <w:szCs w:val="28"/>
        </w:rPr>
        <w:t xml:space="preserve"> </w:t>
      </w:r>
      <w:bookmarkStart w:id="3" w:name="__DdeLink__3279_2151253167"/>
      <w:r w:rsidRPr="00265A6A">
        <w:rPr>
          <w:rFonts w:ascii="Times New Roman" w:hAnsi="Times New Roman" w:cs="Times New Roman"/>
          <w:b/>
          <w:color w:val="000000"/>
          <w:sz w:val="28"/>
          <w:szCs w:val="28"/>
        </w:rPr>
        <w:t>–</w:t>
      </w:r>
      <w:bookmarkEnd w:id="3"/>
      <w:r w:rsidRPr="00265A6A">
        <w:rPr>
          <w:rFonts w:ascii="Times New Roman" w:hAnsi="Times New Roman" w:cs="Times New Roman"/>
          <w:b/>
          <w:color w:val="000000"/>
          <w:sz w:val="28"/>
          <w:szCs w:val="28"/>
        </w:rPr>
        <w:t xml:space="preserve"> </w:t>
      </w:r>
      <w:proofErr w:type="spellStart"/>
      <w:r w:rsidRPr="00265A6A">
        <w:rPr>
          <w:rFonts w:ascii="Times New Roman" w:hAnsi="Times New Roman" w:cs="Times New Roman"/>
          <w:b/>
          <w:i/>
          <w:iCs/>
          <w:color w:val="000000"/>
          <w:sz w:val="28"/>
          <w:szCs w:val="28"/>
        </w:rPr>
        <w:t>Parabasalea</w:t>
      </w:r>
      <w:proofErr w:type="spellEnd"/>
    </w:p>
    <w:p w14:paraId="3488A3B4" w14:textId="2207ED75" w:rsidR="00344F4A" w:rsidRPr="00344F4A" w:rsidRDefault="00E577AC" w:rsidP="00344F4A">
      <w:pPr>
        <w:pStyle w:val="Textbody"/>
        <w:spacing w:line="360" w:lineRule="auto"/>
        <w:jc w:val="both"/>
        <w:rPr>
          <w:rFonts w:ascii="Times New Roman" w:hAnsi="Times New Roman" w:cs="Times New Roman"/>
          <w:color w:val="000000"/>
          <w:sz w:val="28"/>
          <w:szCs w:val="28"/>
        </w:rPr>
      </w:pPr>
      <w:r>
        <w:rPr>
          <w:noProof/>
          <w:lang w:eastAsia="ru-RU" w:bidi="ar-SA"/>
        </w:rPr>
        <w:lastRenderedPageBreak/>
        <w:drawing>
          <wp:anchor distT="0" distB="9525" distL="114300" distR="0" simplePos="0" relativeHeight="251570176" behindDoc="0" locked="0" layoutInCell="1" allowOverlap="1" wp14:anchorId="4E733F45" wp14:editId="6279961C">
            <wp:simplePos x="0" y="0"/>
            <wp:positionH relativeFrom="margin">
              <wp:align>right</wp:align>
            </wp:positionH>
            <wp:positionV relativeFrom="paragraph">
              <wp:posOffset>1428750</wp:posOffset>
            </wp:positionV>
            <wp:extent cx="2392680" cy="2286000"/>
            <wp:effectExtent l="0" t="0" r="7620" b="0"/>
            <wp:wrapTight wrapText="bothSides">
              <wp:wrapPolygon edited="0">
                <wp:start x="0" y="0"/>
                <wp:lineTo x="0" y="21420"/>
                <wp:lineTo x="21497" y="21420"/>
                <wp:lineTo x="21497" y="0"/>
                <wp:lineTo x="0" y="0"/>
              </wp:wrapPolygon>
            </wp:wrapTight>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noChangeArrowheads="1"/>
                    </pic:cNvPicPr>
                  </pic:nvPicPr>
                  <pic:blipFill rotWithShape="1">
                    <a:blip r:embed="rId15"/>
                    <a:srcRect b="13357"/>
                    <a:stretch/>
                  </pic:blipFill>
                  <pic:spPr bwMode="auto">
                    <a:xfrm>
                      <a:off x="0" y="0"/>
                      <a:ext cx="2392680" cy="2286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color w:val="000000"/>
          <w:sz w:val="28"/>
          <w:szCs w:val="28"/>
        </w:rPr>
        <w:tab/>
      </w:r>
      <w:proofErr w:type="spellStart"/>
      <w:r w:rsidR="00344F4A" w:rsidRPr="00344F4A">
        <w:rPr>
          <w:rFonts w:ascii="Times New Roman" w:hAnsi="Times New Roman" w:cs="Times New Roman"/>
          <w:color w:val="000000"/>
          <w:sz w:val="28"/>
          <w:szCs w:val="28"/>
        </w:rPr>
        <w:t>Парабазалии</w:t>
      </w:r>
      <w:proofErr w:type="spellEnd"/>
      <w:r w:rsidR="00344F4A" w:rsidRPr="00344F4A">
        <w:rPr>
          <w:rFonts w:ascii="Times New Roman" w:hAnsi="Times New Roman" w:cs="Times New Roman"/>
          <w:color w:val="000000"/>
          <w:sz w:val="28"/>
          <w:szCs w:val="28"/>
        </w:rPr>
        <w:t xml:space="preserve"> отличаются наличием уникальной внутренней структуры — </w:t>
      </w:r>
      <w:proofErr w:type="spellStart"/>
      <w:r w:rsidR="00344F4A" w:rsidRPr="00344F4A">
        <w:rPr>
          <w:rFonts w:ascii="Times New Roman" w:hAnsi="Times New Roman" w:cs="Times New Roman"/>
          <w:color w:val="000000"/>
          <w:sz w:val="28"/>
          <w:szCs w:val="28"/>
        </w:rPr>
        <w:t>парабазального</w:t>
      </w:r>
      <w:proofErr w:type="spellEnd"/>
      <w:r w:rsidR="00344F4A" w:rsidRPr="00344F4A">
        <w:rPr>
          <w:rFonts w:ascii="Times New Roman" w:hAnsi="Times New Roman" w:cs="Times New Roman"/>
          <w:color w:val="000000"/>
          <w:sz w:val="28"/>
          <w:szCs w:val="28"/>
        </w:rPr>
        <w:t xml:space="preserve"> аппарата, представляющего собой аппарат Гольджи, связанный с поперечно исчерченными </w:t>
      </w:r>
      <w:proofErr w:type="spellStart"/>
      <w:r w:rsidR="00344F4A" w:rsidRPr="00344F4A">
        <w:rPr>
          <w:rFonts w:ascii="Times New Roman" w:hAnsi="Times New Roman" w:cs="Times New Roman"/>
          <w:color w:val="000000"/>
          <w:sz w:val="28"/>
          <w:szCs w:val="28"/>
        </w:rPr>
        <w:t>филаментами</w:t>
      </w:r>
      <w:proofErr w:type="spellEnd"/>
      <w:r w:rsidR="00344F4A" w:rsidRPr="00344F4A">
        <w:rPr>
          <w:rFonts w:ascii="Times New Roman" w:hAnsi="Times New Roman" w:cs="Times New Roman"/>
          <w:color w:val="000000"/>
          <w:sz w:val="28"/>
          <w:szCs w:val="28"/>
        </w:rPr>
        <w:t>. Количество жгутиков у представителей этого типа варьируется от четырех до нескольких тысяч.</w:t>
      </w:r>
    </w:p>
    <w:p w14:paraId="1E560CEB" w14:textId="05883C84" w:rsidR="00344F4A" w:rsidRPr="00344F4A" w:rsidRDefault="00344F4A" w:rsidP="00344F4A">
      <w:pPr>
        <w:pStyle w:val="Textbody"/>
        <w:spacing w:line="360" w:lineRule="auto"/>
        <w:ind w:firstLine="708"/>
        <w:jc w:val="both"/>
        <w:rPr>
          <w:rFonts w:ascii="Times New Roman" w:hAnsi="Times New Roman" w:cs="Times New Roman"/>
          <w:color w:val="000000"/>
          <w:sz w:val="28"/>
          <w:szCs w:val="28"/>
        </w:rPr>
      </w:pPr>
      <w:r w:rsidRPr="00344F4A">
        <w:rPr>
          <w:rFonts w:ascii="Times New Roman" w:hAnsi="Times New Roman" w:cs="Times New Roman"/>
          <w:color w:val="000000"/>
          <w:sz w:val="28"/>
          <w:szCs w:val="28"/>
        </w:rPr>
        <w:t xml:space="preserve">Митохондрии у </w:t>
      </w:r>
      <w:proofErr w:type="spellStart"/>
      <w:r w:rsidRPr="00344F4A">
        <w:rPr>
          <w:rFonts w:ascii="Times New Roman" w:hAnsi="Times New Roman" w:cs="Times New Roman"/>
          <w:color w:val="000000"/>
          <w:sz w:val="28"/>
          <w:szCs w:val="28"/>
        </w:rPr>
        <w:t>парабазалий</w:t>
      </w:r>
      <w:proofErr w:type="spellEnd"/>
      <w:r w:rsidRPr="00344F4A">
        <w:rPr>
          <w:rFonts w:ascii="Times New Roman" w:hAnsi="Times New Roman" w:cs="Times New Roman"/>
          <w:color w:val="000000"/>
          <w:sz w:val="28"/>
          <w:szCs w:val="28"/>
        </w:rPr>
        <w:t xml:space="preserve"> отсутствуют, их функцию выполняют специализированные органеллы — </w:t>
      </w:r>
      <w:proofErr w:type="spellStart"/>
      <w:r w:rsidRPr="00344F4A">
        <w:rPr>
          <w:rFonts w:ascii="Times New Roman" w:hAnsi="Times New Roman" w:cs="Times New Roman"/>
          <w:color w:val="000000"/>
          <w:sz w:val="28"/>
          <w:szCs w:val="28"/>
        </w:rPr>
        <w:t>гидрогеносомы</w:t>
      </w:r>
      <w:proofErr w:type="spellEnd"/>
      <w:r w:rsidRPr="00344F4A">
        <w:rPr>
          <w:rFonts w:ascii="Times New Roman" w:hAnsi="Times New Roman" w:cs="Times New Roman"/>
          <w:color w:val="000000"/>
          <w:sz w:val="28"/>
          <w:szCs w:val="28"/>
        </w:rPr>
        <w:t xml:space="preserve">. Также в клетке имеется </w:t>
      </w:r>
      <w:proofErr w:type="spellStart"/>
      <w:r w:rsidRPr="00344F4A">
        <w:rPr>
          <w:rFonts w:ascii="Times New Roman" w:hAnsi="Times New Roman" w:cs="Times New Roman"/>
          <w:color w:val="000000"/>
          <w:sz w:val="28"/>
          <w:szCs w:val="28"/>
        </w:rPr>
        <w:t>аксостиль</w:t>
      </w:r>
      <w:proofErr w:type="spellEnd"/>
      <w:r w:rsidRPr="00344F4A">
        <w:rPr>
          <w:rFonts w:ascii="Times New Roman" w:hAnsi="Times New Roman" w:cs="Times New Roman"/>
          <w:color w:val="000000"/>
          <w:sz w:val="28"/>
          <w:szCs w:val="28"/>
        </w:rPr>
        <w:t xml:space="preserve"> — специфическое </w:t>
      </w:r>
      <w:proofErr w:type="spellStart"/>
      <w:r w:rsidRPr="00344F4A">
        <w:rPr>
          <w:rFonts w:ascii="Times New Roman" w:hAnsi="Times New Roman" w:cs="Times New Roman"/>
          <w:color w:val="000000"/>
          <w:sz w:val="28"/>
          <w:szCs w:val="28"/>
        </w:rPr>
        <w:t>цитоскелетное</w:t>
      </w:r>
      <w:proofErr w:type="spellEnd"/>
      <w:r w:rsidRPr="00344F4A">
        <w:rPr>
          <w:rFonts w:ascii="Times New Roman" w:hAnsi="Times New Roman" w:cs="Times New Roman"/>
          <w:color w:val="000000"/>
          <w:sz w:val="28"/>
          <w:szCs w:val="28"/>
        </w:rPr>
        <w:t xml:space="preserve"> образование, играющее структурную и механическую роль.</w:t>
      </w:r>
    </w:p>
    <w:p w14:paraId="679123E9" w14:textId="3646DCF6" w:rsidR="00344F4A" w:rsidRPr="00344F4A" w:rsidRDefault="00344F4A" w:rsidP="004B78D9">
      <w:pPr>
        <w:pStyle w:val="Textbody"/>
        <w:spacing w:line="360" w:lineRule="auto"/>
        <w:ind w:firstLine="708"/>
        <w:jc w:val="both"/>
        <w:rPr>
          <w:rFonts w:ascii="Times New Roman" w:hAnsi="Times New Roman" w:cs="Times New Roman"/>
          <w:color w:val="000000"/>
          <w:sz w:val="28"/>
          <w:szCs w:val="28"/>
        </w:rPr>
      </w:pPr>
      <w:r w:rsidRPr="00344F4A">
        <w:rPr>
          <w:rFonts w:ascii="Times New Roman" w:hAnsi="Times New Roman" w:cs="Times New Roman"/>
          <w:color w:val="000000"/>
          <w:sz w:val="28"/>
          <w:szCs w:val="28"/>
        </w:rPr>
        <w:t xml:space="preserve">Большинство представителей ведут симбиотический образ жизни, обитая внутри других организмов. Среди них встречаются паразитические виды, включая возбудителей заболеваний человека, например, </w:t>
      </w:r>
      <w:proofErr w:type="spellStart"/>
      <w:r w:rsidRPr="00344F4A">
        <w:rPr>
          <w:rFonts w:ascii="Times New Roman" w:hAnsi="Times New Roman" w:cs="Times New Roman"/>
          <w:color w:val="000000"/>
          <w:sz w:val="28"/>
          <w:szCs w:val="28"/>
        </w:rPr>
        <w:t>Trichomonas</w:t>
      </w:r>
      <w:proofErr w:type="spellEnd"/>
      <w:r w:rsidRPr="00344F4A">
        <w:rPr>
          <w:rFonts w:ascii="Times New Roman" w:hAnsi="Times New Roman" w:cs="Times New Roman"/>
          <w:color w:val="000000"/>
          <w:sz w:val="28"/>
          <w:szCs w:val="28"/>
        </w:rPr>
        <w:t xml:space="preserve"> </w:t>
      </w:r>
      <w:proofErr w:type="spellStart"/>
      <w:r w:rsidRPr="00344F4A">
        <w:rPr>
          <w:rFonts w:ascii="Times New Roman" w:hAnsi="Times New Roman" w:cs="Times New Roman"/>
          <w:color w:val="000000"/>
          <w:sz w:val="28"/>
          <w:szCs w:val="28"/>
        </w:rPr>
        <w:t>vaginalis</w:t>
      </w:r>
      <w:proofErr w:type="spellEnd"/>
      <w:r w:rsidRPr="00344F4A">
        <w:rPr>
          <w:rFonts w:ascii="Times New Roman" w:hAnsi="Times New Roman" w:cs="Times New Roman"/>
          <w:color w:val="000000"/>
          <w:sz w:val="28"/>
          <w:szCs w:val="28"/>
        </w:rPr>
        <w:t>.</w:t>
      </w:r>
    </w:p>
    <w:p w14:paraId="2C108A0D" w14:textId="39064587" w:rsidR="00E577AC" w:rsidRDefault="00344F4A" w:rsidP="00E577AC">
      <w:pPr>
        <w:pStyle w:val="Textbody"/>
        <w:spacing w:line="360" w:lineRule="auto"/>
        <w:jc w:val="both"/>
        <w:rPr>
          <w:rFonts w:ascii="Times New Roman" w:hAnsi="Times New Roman" w:cs="Times New Roman"/>
          <w:color w:val="000000"/>
          <w:sz w:val="28"/>
          <w:szCs w:val="28"/>
        </w:rPr>
      </w:pPr>
      <w:r w:rsidRPr="00344F4A">
        <w:rPr>
          <w:rFonts w:ascii="Times New Roman" w:hAnsi="Times New Roman" w:cs="Times New Roman"/>
          <w:color w:val="000000"/>
          <w:sz w:val="28"/>
          <w:szCs w:val="28"/>
        </w:rPr>
        <w:t xml:space="preserve">Свободноживущие формы </w:t>
      </w:r>
      <w:proofErr w:type="spellStart"/>
      <w:r w:rsidRPr="00344F4A">
        <w:rPr>
          <w:rFonts w:ascii="Times New Roman" w:hAnsi="Times New Roman" w:cs="Times New Roman"/>
          <w:color w:val="000000"/>
          <w:sz w:val="28"/>
          <w:szCs w:val="28"/>
        </w:rPr>
        <w:t>парабазалий</w:t>
      </w:r>
      <w:proofErr w:type="spellEnd"/>
      <w:r w:rsidRPr="00344F4A">
        <w:rPr>
          <w:rFonts w:ascii="Times New Roman" w:hAnsi="Times New Roman" w:cs="Times New Roman"/>
          <w:color w:val="000000"/>
          <w:sz w:val="28"/>
          <w:szCs w:val="28"/>
        </w:rPr>
        <w:t xml:space="preserve"> на территории водоемов Средней Сибири не обнаружены.</w:t>
      </w:r>
    </w:p>
    <w:p w14:paraId="118CE6B3" w14:textId="77777777" w:rsidR="00E577AC" w:rsidRDefault="00E577AC" w:rsidP="00E577AC">
      <w:pPr>
        <w:pStyle w:val="Textbody"/>
        <w:spacing w:line="360" w:lineRule="auto"/>
        <w:jc w:val="both"/>
        <w:rPr>
          <w:rFonts w:ascii="Times New Roman" w:hAnsi="Times New Roman" w:cs="Times New Roman"/>
          <w:b/>
          <w:color w:val="000000"/>
          <w:sz w:val="28"/>
          <w:szCs w:val="28"/>
        </w:rPr>
      </w:pPr>
    </w:p>
    <w:p w14:paraId="657B0990" w14:textId="77777777" w:rsidR="00E577AC" w:rsidRDefault="00E577AC" w:rsidP="00E577AC">
      <w:pPr>
        <w:pStyle w:val="Textbody"/>
        <w:spacing w:line="36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II</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Хромисты</w:t>
      </w:r>
      <w:proofErr w:type="spellEnd"/>
    </w:p>
    <w:p w14:paraId="3C2ABD6B" w14:textId="77777777" w:rsidR="00E577AC" w:rsidRPr="004B78D9" w:rsidRDefault="00E577AC" w:rsidP="00E577AC">
      <w:pPr>
        <w:pStyle w:val="Textbody"/>
        <w:spacing w:line="360" w:lineRule="auto"/>
        <w:ind w:firstLine="709"/>
        <w:jc w:val="both"/>
        <w:rPr>
          <w:rFonts w:ascii="Times New Roman" w:hAnsi="Times New Roman" w:cs="Times New Roman"/>
          <w:b/>
          <w:sz w:val="28"/>
          <w:szCs w:val="28"/>
        </w:rPr>
      </w:pPr>
      <w:r w:rsidRPr="004B78D9">
        <w:rPr>
          <w:rFonts w:ascii="Times New Roman" w:hAnsi="Times New Roman" w:cs="Times New Roman"/>
          <w:b/>
          <w:sz w:val="28"/>
          <w:szCs w:val="28"/>
        </w:rPr>
        <w:t xml:space="preserve">Тип </w:t>
      </w:r>
      <w:proofErr w:type="spellStart"/>
      <w:r w:rsidRPr="004B78D9">
        <w:rPr>
          <w:rFonts w:ascii="Times New Roman" w:hAnsi="Times New Roman" w:cs="Times New Roman"/>
          <w:b/>
          <w:sz w:val="28"/>
          <w:szCs w:val="28"/>
        </w:rPr>
        <w:t>Хризомонадовые</w:t>
      </w:r>
      <w:proofErr w:type="spellEnd"/>
      <w:r w:rsidRPr="004B78D9">
        <w:rPr>
          <w:rFonts w:ascii="Times New Roman" w:hAnsi="Times New Roman" w:cs="Times New Roman"/>
          <w:b/>
          <w:sz w:val="28"/>
          <w:szCs w:val="28"/>
        </w:rPr>
        <w:t xml:space="preserve"> (</w:t>
      </w:r>
      <w:proofErr w:type="spellStart"/>
      <w:r w:rsidRPr="004B78D9">
        <w:rPr>
          <w:rFonts w:ascii="Times New Roman" w:hAnsi="Times New Roman" w:cs="Times New Roman"/>
          <w:b/>
          <w:sz w:val="28"/>
          <w:szCs w:val="28"/>
        </w:rPr>
        <w:t>Хризофиты</w:t>
      </w:r>
      <w:proofErr w:type="spellEnd"/>
      <w:r w:rsidRPr="004B78D9">
        <w:rPr>
          <w:rFonts w:ascii="Times New Roman" w:hAnsi="Times New Roman" w:cs="Times New Roman"/>
          <w:b/>
          <w:sz w:val="28"/>
          <w:szCs w:val="28"/>
        </w:rPr>
        <w:t xml:space="preserve">) </w:t>
      </w:r>
      <w:r w:rsidRPr="004B78D9">
        <w:rPr>
          <w:rStyle w:val="aa"/>
          <w:rFonts w:ascii="Times New Roman" w:eastAsia="Arial" w:hAnsi="Times New Roman" w:cs="Times New Roman"/>
          <w:color w:val="000000"/>
          <w:sz w:val="28"/>
          <w:szCs w:val="28"/>
        </w:rPr>
        <w:t xml:space="preserve">– </w:t>
      </w:r>
      <w:proofErr w:type="spellStart"/>
      <w:r w:rsidRPr="004B78D9">
        <w:rPr>
          <w:rStyle w:val="aa"/>
          <w:rFonts w:ascii="Times New Roman" w:eastAsia="Arial" w:hAnsi="Times New Roman" w:cs="Times New Roman"/>
          <w:color w:val="000000"/>
          <w:sz w:val="28"/>
          <w:szCs w:val="28"/>
          <w:lang w:val="en-US"/>
        </w:rPr>
        <w:t>Chrysmonada</w:t>
      </w:r>
      <w:proofErr w:type="spellEnd"/>
    </w:p>
    <w:p w14:paraId="1544D5E7" w14:textId="334E7CB9" w:rsidR="006D02F1" w:rsidRPr="006D02F1" w:rsidRDefault="00E577AC" w:rsidP="006D02F1">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6D02F1" w:rsidRPr="006D02F1">
        <w:rPr>
          <w:rFonts w:ascii="Times New Roman" w:hAnsi="Times New Roman" w:cs="Times New Roman"/>
          <w:sz w:val="28"/>
          <w:szCs w:val="28"/>
        </w:rPr>
        <w:t>Хризофиты</w:t>
      </w:r>
      <w:proofErr w:type="spellEnd"/>
      <w:r w:rsidR="006D02F1" w:rsidRPr="006D02F1">
        <w:rPr>
          <w:rFonts w:ascii="Times New Roman" w:hAnsi="Times New Roman" w:cs="Times New Roman"/>
          <w:sz w:val="28"/>
          <w:szCs w:val="28"/>
        </w:rPr>
        <w:t xml:space="preserve">, или золотистые водоросли, представляют собой группу из примерно 1200 видов, преимущественно обитающих в пресноводных фитопланктонных сообществах. Они важны для изучения эволюционной связи между водорослями и простейшими, так как сочетают в себе черты обеих групп. Эти организмы способны к </w:t>
      </w:r>
      <w:proofErr w:type="spellStart"/>
      <w:r w:rsidR="006D02F1" w:rsidRPr="006D02F1">
        <w:rPr>
          <w:rFonts w:ascii="Times New Roman" w:hAnsi="Times New Roman" w:cs="Times New Roman"/>
          <w:sz w:val="28"/>
          <w:szCs w:val="28"/>
        </w:rPr>
        <w:t>фаготрофии</w:t>
      </w:r>
      <w:proofErr w:type="spellEnd"/>
      <w:r w:rsidR="006D02F1" w:rsidRPr="006D02F1">
        <w:rPr>
          <w:rFonts w:ascii="Times New Roman" w:hAnsi="Times New Roman" w:cs="Times New Roman"/>
          <w:sz w:val="28"/>
          <w:szCs w:val="28"/>
        </w:rPr>
        <w:t xml:space="preserve"> благодаря клеточной мембране, а также имеют пластиды для фотосинтеза.</w:t>
      </w:r>
    </w:p>
    <w:p w14:paraId="73EE9836" w14:textId="7F532545" w:rsidR="006D02F1" w:rsidRPr="006D02F1" w:rsidRDefault="006D02F1" w:rsidP="006D02F1">
      <w:pPr>
        <w:pStyle w:val="Textbody"/>
        <w:spacing w:line="360" w:lineRule="auto"/>
        <w:ind w:firstLine="708"/>
        <w:jc w:val="both"/>
        <w:rPr>
          <w:rFonts w:ascii="Times New Roman" w:hAnsi="Times New Roman" w:cs="Times New Roman"/>
          <w:sz w:val="28"/>
          <w:szCs w:val="28"/>
        </w:rPr>
      </w:pPr>
      <w:r w:rsidRPr="006D02F1">
        <w:rPr>
          <w:rFonts w:ascii="Times New Roman" w:hAnsi="Times New Roman" w:cs="Times New Roman"/>
          <w:sz w:val="28"/>
          <w:szCs w:val="28"/>
        </w:rPr>
        <w:t xml:space="preserve">Большинство хризомонад — подвижные одноклеточные жгутиконосцы, </w:t>
      </w:r>
      <w:r w:rsidRPr="006D02F1">
        <w:rPr>
          <w:rFonts w:ascii="Times New Roman" w:hAnsi="Times New Roman" w:cs="Times New Roman"/>
          <w:sz w:val="28"/>
          <w:szCs w:val="28"/>
        </w:rPr>
        <w:lastRenderedPageBreak/>
        <w:t xml:space="preserve">оснащенные двумя жгутиками: длинным </w:t>
      </w:r>
      <w:proofErr w:type="spellStart"/>
      <w:r w:rsidRPr="006D02F1">
        <w:rPr>
          <w:rFonts w:ascii="Times New Roman" w:hAnsi="Times New Roman" w:cs="Times New Roman"/>
          <w:sz w:val="28"/>
          <w:szCs w:val="28"/>
        </w:rPr>
        <w:t>плевронематическим</w:t>
      </w:r>
      <w:proofErr w:type="spellEnd"/>
      <w:r w:rsidRPr="006D02F1">
        <w:rPr>
          <w:rFonts w:ascii="Times New Roman" w:hAnsi="Times New Roman" w:cs="Times New Roman"/>
          <w:sz w:val="28"/>
          <w:szCs w:val="28"/>
        </w:rPr>
        <w:t xml:space="preserve"> с волосками и коротким гладким. Встречаются также амебовидные формы, неподвижные, а иногда разветвленные или нитчатые. В течение жизненного цикла многие виды способны изменять свою форму жизни.</w:t>
      </w:r>
    </w:p>
    <w:p w14:paraId="23C50B64" w14:textId="27335ACB" w:rsidR="006D02F1" w:rsidRPr="006D02F1" w:rsidRDefault="006D02F1" w:rsidP="006D02F1">
      <w:pPr>
        <w:pStyle w:val="Textbody"/>
        <w:spacing w:line="360" w:lineRule="auto"/>
        <w:ind w:firstLine="708"/>
        <w:jc w:val="both"/>
        <w:rPr>
          <w:rFonts w:ascii="Times New Roman" w:hAnsi="Times New Roman" w:cs="Times New Roman"/>
          <w:sz w:val="28"/>
          <w:szCs w:val="28"/>
        </w:rPr>
      </w:pPr>
      <w:r w:rsidRPr="006D02F1">
        <w:rPr>
          <w:rFonts w:ascii="Times New Roman" w:hAnsi="Times New Roman" w:cs="Times New Roman"/>
          <w:sz w:val="28"/>
          <w:szCs w:val="28"/>
        </w:rPr>
        <w:t xml:space="preserve">Клетка </w:t>
      </w:r>
      <w:proofErr w:type="spellStart"/>
      <w:r w:rsidRPr="006D02F1">
        <w:rPr>
          <w:rFonts w:ascii="Times New Roman" w:hAnsi="Times New Roman" w:cs="Times New Roman"/>
          <w:sz w:val="28"/>
          <w:szCs w:val="28"/>
        </w:rPr>
        <w:t>хризофитов</w:t>
      </w:r>
      <w:proofErr w:type="spellEnd"/>
      <w:r w:rsidRPr="006D02F1">
        <w:rPr>
          <w:rFonts w:ascii="Times New Roman" w:hAnsi="Times New Roman" w:cs="Times New Roman"/>
          <w:sz w:val="28"/>
          <w:szCs w:val="28"/>
        </w:rPr>
        <w:t xml:space="preserve"> имеет центрально расположенное ядро с четким ядрышком, за которым находится большая накопительная вакуоль, где откладывается углевод </w:t>
      </w:r>
      <w:proofErr w:type="spellStart"/>
      <w:r w:rsidRPr="006D02F1">
        <w:rPr>
          <w:rFonts w:ascii="Times New Roman" w:hAnsi="Times New Roman" w:cs="Times New Roman"/>
          <w:sz w:val="28"/>
          <w:szCs w:val="28"/>
        </w:rPr>
        <w:t>хризоламинарин</w:t>
      </w:r>
      <w:proofErr w:type="spellEnd"/>
      <w:r w:rsidRPr="006D02F1">
        <w:rPr>
          <w:rFonts w:ascii="Times New Roman" w:hAnsi="Times New Roman" w:cs="Times New Roman"/>
          <w:sz w:val="28"/>
          <w:szCs w:val="28"/>
        </w:rPr>
        <w:t xml:space="preserve">. Наружная мембрана ядра связана с внешней мембраной хлоропластов. Организмы обычно имеют один хлоропласт с фотосинтетическими пигментами — хлорофиллами а и с, а также коричневым пигментом </w:t>
      </w:r>
      <w:proofErr w:type="spellStart"/>
      <w:r w:rsidRPr="006D02F1">
        <w:rPr>
          <w:rFonts w:ascii="Times New Roman" w:hAnsi="Times New Roman" w:cs="Times New Roman"/>
          <w:sz w:val="28"/>
          <w:szCs w:val="28"/>
        </w:rPr>
        <w:t>фукоксантином</w:t>
      </w:r>
      <w:proofErr w:type="spellEnd"/>
      <w:r w:rsidRPr="006D02F1">
        <w:rPr>
          <w:rFonts w:ascii="Times New Roman" w:hAnsi="Times New Roman" w:cs="Times New Roman"/>
          <w:sz w:val="28"/>
          <w:szCs w:val="28"/>
        </w:rPr>
        <w:t>, придающим водорослям характерный желтовато-бурый цвет.</w:t>
      </w:r>
    </w:p>
    <w:p w14:paraId="5952C402" w14:textId="77777777" w:rsidR="006D02F1" w:rsidRPr="006D02F1" w:rsidRDefault="006D02F1" w:rsidP="006D02F1">
      <w:pPr>
        <w:pStyle w:val="Textbody"/>
        <w:spacing w:line="360" w:lineRule="auto"/>
        <w:ind w:firstLine="708"/>
        <w:jc w:val="both"/>
        <w:rPr>
          <w:rFonts w:ascii="Times New Roman" w:hAnsi="Times New Roman" w:cs="Times New Roman"/>
          <w:sz w:val="28"/>
          <w:szCs w:val="28"/>
        </w:rPr>
      </w:pPr>
      <w:r w:rsidRPr="006D02F1">
        <w:rPr>
          <w:rFonts w:ascii="Times New Roman" w:hAnsi="Times New Roman" w:cs="Times New Roman"/>
          <w:sz w:val="28"/>
          <w:szCs w:val="28"/>
        </w:rPr>
        <w:t xml:space="preserve">Характерной чертой </w:t>
      </w:r>
      <w:proofErr w:type="spellStart"/>
      <w:r w:rsidRPr="006D02F1">
        <w:rPr>
          <w:rFonts w:ascii="Times New Roman" w:hAnsi="Times New Roman" w:cs="Times New Roman"/>
          <w:sz w:val="28"/>
          <w:szCs w:val="28"/>
        </w:rPr>
        <w:t>хризофитов</w:t>
      </w:r>
      <w:proofErr w:type="spellEnd"/>
      <w:r w:rsidRPr="006D02F1">
        <w:rPr>
          <w:rFonts w:ascii="Times New Roman" w:hAnsi="Times New Roman" w:cs="Times New Roman"/>
          <w:sz w:val="28"/>
          <w:szCs w:val="28"/>
        </w:rPr>
        <w:t xml:space="preserve"> является эндогенная стадия покоя, называемая </w:t>
      </w:r>
      <w:proofErr w:type="spellStart"/>
      <w:r w:rsidRPr="006D02F1">
        <w:rPr>
          <w:rFonts w:ascii="Times New Roman" w:hAnsi="Times New Roman" w:cs="Times New Roman"/>
          <w:sz w:val="28"/>
          <w:szCs w:val="28"/>
        </w:rPr>
        <w:t>стоматоцистой</w:t>
      </w:r>
      <w:proofErr w:type="spellEnd"/>
      <w:r w:rsidRPr="006D02F1">
        <w:rPr>
          <w:rFonts w:ascii="Times New Roman" w:hAnsi="Times New Roman" w:cs="Times New Roman"/>
          <w:sz w:val="28"/>
          <w:szCs w:val="28"/>
        </w:rPr>
        <w:t>, состоящая из кремнистой оболочки, которая отличает их от других водорослей.</w:t>
      </w:r>
    </w:p>
    <w:p w14:paraId="573661E8" w14:textId="77777777" w:rsidR="006D02F1" w:rsidRPr="006D02F1" w:rsidRDefault="006D02F1" w:rsidP="006D02F1">
      <w:pPr>
        <w:pStyle w:val="Textbody"/>
        <w:spacing w:line="360" w:lineRule="auto"/>
        <w:jc w:val="both"/>
        <w:rPr>
          <w:rFonts w:ascii="Times New Roman" w:hAnsi="Times New Roman" w:cs="Times New Roman"/>
          <w:sz w:val="28"/>
          <w:szCs w:val="28"/>
        </w:rPr>
      </w:pPr>
    </w:p>
    <w:p w14:paraId="35B7FC4E" w14:textId="288BC8AE" w:rsidR="006D02F1" w:rsidRPr="006D02F1" w:rsidRDefault="006D02F1" w:rsidP="006D02F1">
      <w:pPr>
        <w:pStyle w:val="Textbody"/>
        <w:spacing w:line="360" w:lineRule="auto"/>
        <w:ind w:firstLine="708"/>
        <w:jc w:val="both"/>
        <w:rPr>
          <w:rFonts w:ascii="Times New Roman" w:hAnsi="Times New Roman" w:cs="Times New Roman"/>
          <w:sz w:val="28"/>
          <w:szCs w:val="28"/>
        </w:rPr>
      </w:pPr>
      <w:proofErr w:type="spellStart"/>
      <w:r w:rsidRPr="006D02F1">
        <w:rPr>
          <w:rFonts w:ascii="Times New Roman" w:hAnsi="Times New Roman" w:cs="Times New Roman"/>
          <w:sz w:val="28"/>
          <w:szCs w:val="28"/>
        </w:rPr>
        <w:t>Хризофиты</w:t>
      </w:r>
      <w:proofErr w:type="spellEnd"/>
      <w:r w:rsidRPr="006D02F1">
        <w:rPr>
          <w:rFonts w:ascii="Times New Roman" w:hAnsi="Times New Roman" w:cs="Times New Roman"/>
          <w:sz w:val="28"/>
          <w:szCs w:val="28"/>
        </w:rPr>
        <w:t xml:space="preserve"> могут быть одиночными или формировать сферические (например, </w:t>
      </w:r>
      <w:proofErr w:type="spellStart"/>
      <w:r w:rsidRPr="004B78D9">
        <w:rPr>
          <w:rFonts w:ascii="Times New Roman" w:hAnsi="Times New Roman" w:cs="Times New Roman"/>
          <w:i/>
          <w:iCs/>
          <w:sz w:val="28"/>
          <w:szCs w:val="28"/>
        </w:rPr>
        <w:t>Uroglena</w:t>
      </w:r>
      <w:proofErr w:type="spellEnd"/>
      <w:r w:rsidRPr="006D02F1">
        <w:rPr>
          <w:rFonts w:ascii="Times New Roman" w:hAnsi="Times New Roman" w:cs="Times New Roman"/>
          <w:sz w:val="28"/>
          <w:szCs w:val="28"/>
        </w:rPr>
        <w:t xml:space="preserve"> и </w:t>
      </w:r>
      <w:proofErr w:type="spellStart"/>
      <w:r w:rsidRPr="004B78D9">
        <w:rPr>
          <w:rFonts w:ascii="Times New Roman" w:hAnsi="Times New Roman" w:cs="Times New Roman"/>
          <w:i/>
          <w:iCs/>
          <w:sz w:val="28"/>
          <w:szCs w:val="28"/>
        </w:rPr>
        <w:t>Synura</w:t>
      </w:r>
      <w:proofErr w:type="spellEnd"/>
      <w:r w:rsidRPr="006D02F1">
        <w:rPr>
          <w:rFonts w:ascii="Times New Roman" w:hAnsi="Times New Roman" w:cs="Times New Roman"/>
          <w:sz w:val="28"/>
          <w:szCs w:val="28"/>
        </w:rPr>
        <w:t>) или разветвленные колонии (</w:t>
      </w:r>
      <w:proofErr w:type="spellStart"/>
      <w:r w:rsidRPr="004B78D9">
        <w:rPr>
          <w:rFonts w:ascii="Times New Roman" w:hAnsi="Times New Roman" w:cs="Times New Roman"/>
          <w:i/>
          <w:iCs/>
          <w:sz w:val="28"/>
          <w:szCs w:val="28"/>
        </w:rPr>
        <w:t>Dinobryon</w:t>
      </w:r>
      <w:proofErr w:type="spellEnd"/>
      <w:r w:rsidRPr="006D02F1">
        <w:rPr>
          <w:rFonts w:ascii="Times New Roman" w:hAnsi="Times New Roman" w:cs="Times New Roman"/>
          <w:sz w:val="28"/>
          <w:szCs w:val="28"/>
        </w:rPr>
        <w:t xml:space="preserve">). Они размножаются преимущественно бесполым путем (продольное деление клетки), но у некоторых видов наблюдается половое размножение с </w:t>
      </w:r>
      <w:proofErr w:type="spellStart"/>
      <w:r w:rsidRPr="006D02F1">
        <w:rPr>
          <w:rFonts w:ascii="Times New Roman" w:hAnsi="Times New Roman" w:cs="Times New Roman"/>
          <w:sz w:val="28"/>
          <w:szCs w:val="28"/>
        </w:rPr>
        <w:t>изогамным</w:t>
      </w:r>
      <w:proofErr w:type="spellEnd"/>
      <w:r w:rsidRPr="006D02F1">
        <w:rPr>
          <w:rFonts w:ascii="Times New Roman" w:hAnsi="Times New Roman" w:cs="Times New Roman"/>
          <w:sz w:val="28"/>
          <w:szCs w:val="28"/>
        </w:rPr>
        <w:t xml:space="preserve"> или анизогамным слиянием гамет.</w:t>
      </w:r>
    </w:p>
    <w:p w14:paraId="6E57083C" w14:textId="77777777" w:rsidR="006D02F1" w:rsidRPr="006D02F1" w:rsidRDefault="006D02F1" w:rsidP="006D02F1">
      <w:pPr>
        <w:pStyle w:val="Textbody"/>
        <w:spacing w:line="360" w:lineRule="auto"/>
        <w:ind w:firstLine="708"/>
        <w:jc w:val="both"/>
        <w:rPr>
          <w:rFonts w:ascii="Times New Roman" w:hAnsi="Times New Roman" w:cs="Times New Roman"/>
          <w:sz w:val="28"/>
          <w:szCs w:val="28"/>
        </w:rPr>
      </w:pPr>
      <w:r w:rsidRPr="006D02F1">
        <w:rPr>
          <w:rFonts w:ascii="Times New Roman" w:hAnsi="Times New Roman" w:cs="Times New Roman"/>
          <w:sz w:val="28"/>
          <w:szCs w:val="28"/>
        </w:rPr>
        <w:t xml:space="preserve">Большинство видов обитает в пресноводных водоемах, предпочитая небольшие озера и пруды с низким содержанием питательных веществ. Они избегают сильно </w:t>
      </w:r>
      <w:proofErr w:type="spellStart"/>
      <w:r w:rsidRPr="006D02F1">
        <w:rPr>
          <w:rFonts w:ascii="Times New Roman" w:hAnsi="Times New Roman" w:cs="Times New Roman"/>
          <w:sz w:val="28"/>
          <w:szCs w:val="28"/>
        </w:rPr>
        <w:t>эвтрофированных</w:t>
      </w:r>
      <w:proofErr w:type="spellEnd"/>
      <w:r w:rsidRPr="006D02F1">
        <w:rPr>
          <w:rFonts w:ascii="Times New Roman" w:hAnsi="Times New Roman" w:cs="Times New Roman"/>
          <w:sz w:val="28"/>
          <w:szCs w:val="28"/>
        </w:rPr>
        <w:t xml:space="preserve"> вод, богатых </w:t>
      </w:r>
      <w:proofErr w:type="spellStart"/>
      <w:r w:rsidRPr="006D02F1">
        <w:rPr>
          <w:rFonts w:ascii="Times New Roman" w:hAnsi="Times New Roman" w:cs="Times New Roman"/>
          <w:sz w:val="28"/>
          <w:szCs w:val="28"/>
        </w:rPr>
        <w:t>цианобактериями</w:t>
      </w:r>
      <w:proofErr w:type="spellEnd"/>
      <w:r w:rsidRPr="006D02F1">
        <w:rPr>
          <w:rFonts w:ascii="Times New Roman" w:hAnsi="Times New Roman" w:cs="Times New Roman"/>
          <w:sz w:val="28"/>
          <w:szCs w:val="28"/>
        </w:rPr>
        <w:t xml:space="preserve"> и зелеными водорослями. Некоторые виды являются индикаторами экологических условий благодаря сохранению их кремнеземных чешуек в донных отложениях, что позволяет использовать их для анализа истории озера, включая процессы эвтрофикации или закисления.</w:t>
      </w:r>
    </w:p>
    <w:p w14:paraId="04D88CC5" w14:textId="77777777" w:rsidR="006D02F1" w:rsidRPr="006D02F1" w:rsidRDefault="006D02F1" w:rsidP="006D02F1">
      <w:pPr>
        <w:pStyle w:val="Textbody"/>
        <w:spacing w:line="360" w:lineRule="auto"/>
        <w:ind w:firstLine="708"/>
        <w:jc w:val="both"/>
        <w:rPr>
          <w:rFonts w:ascii="Times New Roman" w:hAnsi="Times New Roman" w:cs="Times New Roman"/>
          <w:sz w:val="28"/>
          <w:szCs w:val="28"/>
        </w:rPr>
      </w:pPr>
      <w:r w:rsidRPr="006D02F1">
        <w:rPr>
          <w:rFonts w:ascii="Times New Roman" w:hAnsi="Times New Roman" w:cs="Times New Roman"/>
          <w:sz w:val="28"/>
          <w:szCs w:val="28"/>
        </w:rPr>
        <w:lastRenderedPageBreak/>
        <w:t xml:space="preserve">Максимальная численность </w:t>
      </w:r>
      <w:proofErr w:type="spellStart"/>
      <w:r w:rsidRPr="006D02F1">
        <w:rPr>
          <w:rFonts w:ascii="Times New Roman" w:hAnsi="Times New Roman" w:cs="Times New Roman"/>
          <w:sz w:val="28"/>
          <w:szCs w:val="28"/>
        </w:rPr>
        <w:t>хризофитов</w:t>
      </w:r>
      <w:proofErr w:type="spellEnd"/>
      <w:r w:rsidRPr="006D02F1">
        <w:rPr>
          <w:rFonts w:ascii="Times New Roman" w:hAnsi="Times New Roman" w:cs="Times New Roman"/>
          <w:sz w:val="28"/>
          <w:szCs w:val="28"/>
        </w:rPr>
        <w:t xml:space="preserve"> наблюдается весной, сразу после схода льда. Некоторые виды активны круглый год (</w:t>
      </w:r>
      <w:proofErr w:type="spellStart"/>
      <w:r w:rsidRPr="004B78D9">
        <w:rPr>
          <w:rFonts w:ascii="Times New Roman" w:hAnsi="Times New Roman" w:cs="Times New Roman"/>
          <w:i/>
          <w:iCs/>
          <w:sz w:val="28"/>
          <w:szCs w:val="28"/>
        </w:rPr>
        <w:t>Chrysosphaerella</w:t>
      </w:r>
      <w:proofErr w:type="spellEnd"/>
      <w:r w:rsidRPr="006D02F1">
        <w:rPr>
          <w:rFonts w:ascii="Times New Roman" w:hAnsi="Times New Roman" w:cs="Times New Roman"/>
          <w:sz w:val="28"/>
          <w:szCs w:val="28"/>
        </w:rPr>
        <w:t xml:space="preserve"> </w:t>
      </w:r>
      <w:proofErr w:type="spellStart"/>
      <w:r w:rsidRPr="004B78D9">
        <w:rPr>
          <w:rFonts w:ascii="Times New Roman" w:hAnsi="Times New Roman" w:cs="Times New Roman"/>
          <w:i/>
          <w:iCs/>
          <w:sz w:val="28"/>
          <w:szCs w:val="28"/>
        </w:rPr>
        <w:t>brevispina</w:t>
      </w:r>
      <w:proofErr w:type="spellEnd"/>
      <w:r w:rsidRPr="006D02F1">
        <w:rPr>
          <w:rFonts w:ascii="Times New Roman" w:hAnsi="Times New Roman" w:cs="Times New Roman"/>
          <w:sz w:val="28"/>
          <w:szCs w:val="28"/>
        </w:rPr>
        <w:t xml:space="preserve">, </w:t>
      </w:r>
      <w:proofErr w:type="spellStart"/>
      <w:r w:rsidRPr="004B78D9">
        <w:rPr>
          <w:rFonts w:ascii="Times New Roman" w:hAnsi="Times New Roman" w:cs="Times New Roman"/>
          <w:i/>
          <w:iCs/>
          <w:sz w:val="28"/>
          <w:szCs w:val="28"/>
        </w:rPr>
        <w:t>Paraphysomonas</w:t>
      </w:r>
      <w:proofErr w:type="spellEnd"/>
      <w:r w:rsidRPr="004B78D9">
        <w:rPr>
          <w:rFonts w:ascii="Times New Roman" w:hAnsi="Times New Roman" w:cs="Times New Roman"/>
          <w:i/>
          <w:iCs/>
          <w:sz w:val="28"/>
          <w:szCs w:val="28"/>
        </w:rPr>
        <w:t xml:space="preserve"> </w:t>
      </w:r>
      <w:proofErr w:type="spellStart"/>
      <w:r w:rsidRPr="004B78D9">
        <w:rPr>
          <w:rFonts w:ascii="Times New Roman" w:hAnsi="Times New Roman" w:cs="Times New Roman"/>
          <w:i/>
          <w:iCs/>
          <w:sz w:val="28"/>
          <w:szCs w:val="28"/>
        </w:rPr>
        <w:t>imperforata</w:t>
      </w:r>
      <w:proofErr w:type="spellEnd"/>
      <w:r w:rsidRPr="006D02F1">
        <w:rPr>
          <w:rFonts w:ascii="Times New Roman" w:hAnsi="Times New Roman" w:cs="Times New Roman"/>
          <w:sz w:val="28"/>
          <w:szCs w:val="28"/>
        </w:rPr>
        <w:t xml:space="preserve">), в то время как массовое развитие </w:t>
      </w:r>
      <w:proofErr w:type="spellStart"/>
      <w:r w:rsidRPr="004B78D9">
        <w:rPr>
          <w:rFonts w:ascii="Times New Roman" w:hAnsi="Times New Roman" w:cs="Times New Roman"/>
          <w:i/>
          <w:iCs/>
          <w:sz w:val="28"/>
          <w:szCs w:val="28"/>
        </w:rPr>
        <w:t>Synura</w:t>
      </w:r>
      <w:proofErr w:type="spellEnd"/>
      <w:r w:rsidRPr="006D02F1">
        <w:rPr>
          <w:rFonts w:ascii="Times New Roman" w:hAnsi="Times New Roman" w:cs="Times New Roman"/>
          <w:sz w:val="28"/>
          <w:szCs w:val="28"/>
        </w:rPr>
        <w:t xml:space="preserve"> и </w:t>
      </w:r>
      <w:proofErr w:type="spellStart"/>
      <w:r w:rsidRPr="004B78D9">
        <w:rPr>
          <w:rFonts w:ascii="Times New Roman" w:hAnsi="Times New Roman" w:cs="Times New Roman"/>
          <w:i/>
          <w:iCs/>
          <w:sz w:val="28"/>
          <w:szCs w:val="28"/>
        </w:rPr>
        <w:t>Uroglena</w:t>
      </w:r>
      <w:proofErr w:type="spellEnd"/>
      <w:r w:rsidRPr="006D02F1">
        <w:rPr>
          <w:rFonts w:ascii="Times New Roman" w:hAnsi="Times New Roman" w:cs="Times New Roman"/>
          <w:sz w:val="28"/>
          <w:szCs w:val="28"/>
        </w:rPr>
        <w:t xml:space="preserve"> может вызывать неприятный запах и вкус воды, что становится проблемой для резервуаров питьевой воды.</w:t>
      </w:r>
    </w:p>
    <w:p w14:paraId="4EB17F1F" w14:textId="28A625EA" w:rsidR="006D02F1" w:rsidRDefault="006D02F1" w:rsidP="006D02F1">
      <w:pPr>
        <w:pStyle w:val="Textbody"/>
        <w:spacing w:line="360" w:lineRule="auto"/>
        <w:ind w:firstLine="708"/>
        <w:jc w:val="both"/>
        <w:rPr>
          <w:rFonts w:ascii="Times New Roman" w:hAnsi="Times New Roman" w:cs="Times New Roman"/>
          <w:sz w:val="28"/>
          <w:szCs w:val="28"/>
        </w:rPr>
      </w:pPr>
      <w:r w:rsidRPr="006D02F1">
        <w:rPr>
          <w:rFonts w:ascii="Times New Roman" w:hAnsi="Times New Roman" w:cs="Times New Roman"/>
          <w:sz w:val="28"/>
          <w:szCs w:val="28"/>
        </w:rPr>
        <w:t>Хризомонады представляют собой ключевую группу организмов для изучения водных экосистем, их динамики и истории, а также для оценки экологических изменений, происходящих в водоемах.</w:t>
      </w:r>
    </w:p>
    <w:p w14:paraId="57545241" w14:textId="03CD7FFD" w:rsidR="00E577AC" w:rsidRDefault="00E577AC" w:rsidP="006D02F1">
      <w:pPr>
        <w:pStyle w:val="Textbody"/>
        <w:spacing w:line="360" w:lineRule="auto"/>
        <w:jc w:val="both"/>
        <w:rPr>
          <w:rFonts w:ascii="Times New Roman" w:hAnsi="Times New Roman" w:cs="Times New Roman"/>
          <w:sz w:val="28"/>
          <w:szCs w:val="28"/>
        </w:rPr>
      </w:pPr>
    </w:p>
    <w:p w14:paraId="58E463D9" w14:textId="77777777" w:rsidR="00E577AC" w:rsidRDefault="00E577AC" w:rsidP="00E577AC">
      <w:pPr>
        <w:pStyle w:val="Textbody"/>
        <w:spacing w:line="360" w:lineRule="auto"/>
        <w:jc w:val="both"/>
        <w:rPr>
          <w:rFonts w:ascii="Times New Roman" w:hAnsi="Times New Roman" w:cs="Times New Roman"/>
          <w:sz w:val="28"/>
          <w:szCs w:val="28"/>
        </w:rPr>
      </w:pPr>
      <w:r>
        <w:rPr>
          <w:noProof/>
          <w:lang w:eastAsia="ru-RU" w:bidi="ar-SA"/>
        </w:rPr>
        <mc:AlternateContent>
          <mc:Choice Requires="wps">
            <w:drawing>
              <wp:inline distT="0" distB="0" distL="0" distR="0" wp14:anchorId="12B89D16" wp14:editId="4F6F0C24">
                <wp:extent cx="4407535" cy="867410"/>
                <wp:effectExtent l="0" t="0" r="0" b="0"/>
                <wp:docPr id="8" name="Врезка1"/>
                <wp:cNvGraphicFramePr/>
                <a:graphic xmlns:a="http://schemas.openxmlformats.org/drawingml/2006/main">
                  <a:graphicData uri="http://schemas.microsoft.com/office/word/2010/wordprocessingShape">
                    <wps:wsp>
                      <wps:cNvSpPr txBox="1"/>
                      <wps:spPr>
                        <a:xfrm>
                          <a:off x="0" y="0"/>
                          <a:ext cx="4407535" cy="867410"/>
                        </a:xfrm>
                        <a:prstGeom prst="rect">
                          <a:avLst/>
                        </a:prstGeom>
                      </wps:spPr>
                      <wps:txbx>
                        <w:txbxContent>
                          <w:tbl>
                            <w:tblPr>
                              <w:tblStyle w:val="af5"/>
                              <w:tblW w:w="6941" w:type="dxa"/>
                              <w:tblCellMar>
                                <w:left w:w="103" w:type="dxa"/>
                              </w:tblCellMar>
                              <w:tblLook w:val="04A0" w:firstRow="1" w:lastRow="0" w:firstColumn="1" w:lastColumn="0" w:noHBand="0" w:noVBand="1"/>
                            </w:tblPr>
                            <w:tblGrid>
                              <w:gridCol w:w="6941"/>
                            </w:tblGrid>
                            <w:tr w:rsidR="00E577AC" w14:paraId="002115CF" w14:textId="77777777">
                              <w:trPr>
                                <w:trHeight w:val="284"/>
                              </w:trPr>
                              <w:tc>
                                <w:tcPr>
                                  <w:tcW w:w="6941" w:type="dxa"/>
                                  <w:shd w:val="clear" w:color="auto" w:fill="auto"/>
                                </w:tcPr>
                                <w:p w14:paraId="5E65BD6E" w14:textId="77777777" w:rsidR="00E577AC" w:rsidRDefault="00E577AC">
                                  <w:pPr>
                                    <w:pStyle w:val="Textbody"/>
                                    <w:spacing w:line="360" w:lineRule="auto"/>
                                    <w:jc w:val="both"/>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Синурофитовые</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Synurophyceae</w:t>
                                  </w:r>
                                  <w:proofErr w:type="spellEnd"/>
                                </w:p>
                              </w:tc>
                            </w:tr>
                            <w:tr w:rsidR="00E577AC" w14:paraId="263DF145" w14:textId="77777777">
                              <w:trPr>
                                <w:trHeight w:val="284"/>
                              </w:trPr>
                              <w:tc>
                                <w:tcPr>
                                  <w:tcW w:w="6941" w:type="dxa"/>
                                  <w:shd w:val="clear" w:color="auto" w:fill="auto"/>
                                </w:tcPr>
                                <w:p w14:paraId="104E4872" w14:textId="77777777" w:rsidR="00E577AC" w:rsidRDefault="00E577AC">
                                  <w:pPr>
                                    <w:pStyle w:val="Textbody"/>
                                    <w:spacing w:line="360" w:lineRule="auto"/>
                                    <w:jc w:val="both"/>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Synurales</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Синуровые</w:t>
                                  </w:r>
                                  <w:proofErr w:type="spellEnd"/>
                                </w:p>
                              </w:tc>
                            </w:tr>
                            <w:tr w:rsidR="00E577AC" w14:paraId="6EF24490" w14:textId="77777777">
                              <w:trPr>
                                <w:trHeight w:val="284"/>
                              </w:trPr>
                              <w:tc>
                                <w:tcPr>
                                  <w:tcW w:w="6941" w:type="dxa"/>
                                  <w:shd w:val="clear" w:color="auto" w:fill="auto"/>
                                </w:tcPr>
                                <w:p w14:paraId="315D9A39" w14:textId="77777777" w:rsidR="00E577AC" w:rsidRDefault="00E577AC">
                                  <w:pPr>
                                    <w:pStyle w:val="Textbody"/>
                                    <w:spacing w:line="360" w:lineRule="auto"/>
                                    <w:jc w:val="both"/>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Synuraceae</w:t>
                                  </w:r>
                                  <w:proofErr w:type="spellEnd"/>
                                </w:p>
                              </w:tc>
                            </w:tr>
                          </w:tbl>
                          <w:p w14:paraId="5F3D2991" w14:textId="77777777" w:rsidR="00E577AC" w:rsidRDefault="00E577AC" w:rsidP="00E577AC"/>
                        </w:txbxContent>
                      </wps:txbx>
                      <wps:bodyPr lIns="0" tIns="0" rIns="0" bIns="0" anchor="t">
                        <a:spAutoFit/>
                      </wps:bodyPr>
                    </wps:wsp>
                  </a:graphicData>
                </a:graphic>
              </wp:inline>
            </w:drawing>
          </mc:Choice>
          <mc:Fallback>
            <w:pict>
              <v:shapetype w14:anchorId="12B89D16" id="_x0000_t202" coordsize="21600,21600" o:spt="202" path="m,l,21600r21600,l21600,xe">
                <v:stroke joinstyle="miter"/>
                <v:path gradientshapeok="t" o:connecttype="rect"/>
              </v:shapetype>
              <v:shape id="Врезка1" o:spid="_x0000_s1026" type="#_x0000_t202" style="width:347.05pt;height:6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" filled="f" stroked="f">
                <v:textbox style="mso-fit-shape-to-text:t" inset="0,0,0,0">
                  <w:txbxContent>
                    <w:tbl>
                      <w:tblPr>
                        <w:tblStyle w:val="af5"/>
                        <w:tblW w:w="6941" w:type="dxa"/>
                        <w:tblCellMar>
                          <w:left w:w="103" w:type="dxa"/>
                        </w:tblCellMar>
                        <w:tblLook w:val="04A0" w:firstRow="1" w:lastRow="0" w:firstColumn="1" w:lastColumn="0" w:noHBand="0" w:noVBand="1"/>
                      </w:tblPr>
                      <w:tblGrid>
                        <w:gridCol w:w="6941"/>
                      </w:tblGrid>
                      <w:tr w:rsidR="00E577AC" w14:paraId="002115CF" w14:textId="77777777">
                        <w:trPr>
                          <w:trHeight w:val="284"/>
                        </w:trPr>
                        <w:tc>
                          <w:tcPr>
                            <w:tcW w:w="6941" w:type="dxa"/>
                            <w:shd w:val="clear" w:color="auto" w:fill="auto"/>
                          </w:tcPr>
                          <w:p w14:paraId="5E65BD6E" w14:textId="77777777" w:rsidR="00E577AC" w:rsidRDefault="00E577AC">
                            <w:pPr>
                              <w:pStyle w:val="Textbody"/>
                              <w:spacing w:line="360" w:lineRule="auto"/>
                              <w:jc w:val="both"/>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Синурофитовые</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Synurophyceae</w:t>
                            </w:r>
                            <w:proofErr w:type="spellEnd"/>
                          </w:p>
                        </w:tc>
                      </w:tr>
                      <w:tr w:rsidR="00E577AC" w14:paraId="263DF145" w14:textId="77777777">
                        <w:trPr>
                          <w:trHeight w:val="284"/>
                        </w:trPr>
                        <w:tc>
                          <w:tcPr>
                            <w:tcW w:w="6941" w:type="dxa"/>
                            <w:shd w:val="clear" w:color="auto" w:fill="auto"/>
                          </w:tcPr>
                          <w:p w14:paraId="104E4872" w14:textId="77777777" w:rsidR="00E577AC" w:rsidRDefault="00E577AC">
                            <w:pPr>
                              <w:pStyle w:val="Textbody"/>
                              <w:spacing w:line="360" w:lineRule="auto"/>
                              <w:jc w:val="both"/>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Synurales</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Синуровые</w:t>
                            </w:r>
                            <w:proofErr w:type="spellEnd"/>
                          </w:p>
                        </w:tc>
                      </w:tr>
                      <w:tr w:rsidR="00E577AC" w14:paraId="6EF24490" w14:textId="77777777">
                        <w:trPr>
                          <w:trHeight w:val="284"/>
                        </w:trPr>
                        <w:tc>
                          <w:tcPr>
                            <w:tcW w:w="6941" w:type="dxa"/>
                            <w:shd w:val="clear" w:color="auto" w:fill="auto"/>
                          </w:tcPr>
                          <w:p w14:paraId="315D9A39" w14:textId="77777777" w:rsidR="00E577AC" w:rsidRDefault="00E577AC">
                            <w:pPr>
                              <w:pStyle w:val="Textbody"/>
                              <w:spacing w:line="360" w:lineRule="auto"/>
                              <w:jc w:val="both"/>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Synuraceae</w:t>
                            </w:r>
                            <w:proofErr w:type="spellEnd"/>
                          </w:p>
                        </w:tc>
                      </w:tr>
                    </w:tbl>
                    <w:p w14:paraId="5F3D2991" w14:textId="77777777" w:rsidR="00E577AC" w:rsidRDefault="00E577AC" w:rsidP="00E577AC"/>
                  </w:txbxContent>
                </v:textbox>
                <w10:anchorlock/>
              </v:shape>
            </w:pict>
          </mc:Fallback>
        </mc:AlternateContent>
      </w:r>
    </w:p>
    <w:p w14:paraId="4CD76CAC" w14:textId="77777777" w:rsidR="00E577AC" w:rsidRDefault="00E577AC" w:rsidP="00E577AC">
      <w:pPr>
        <w:pStyle w:val="Textbody"/>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Род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sz w:val="28"/>
          <w:szCs w:val="28"/>
        </w:rPr>
        <w:t>Syn</w:t>
      </w:r>
      <w:proofErr w:type="spellEnd"/>
      <w:r>
        <w:rPr>
          <w:rFonts w:ascii="Times New Roman" w:hAnsi="Times New Roman" w:cs="Times New Roman"/>
          <w:i/>
          <w:sz w:val="28"/>
          <w:szCs w:val="28"/>
          <w:lang w:val="en-US"/>
        </w:rPr>
        <w:t>u</w:t>
      </w:r>
      <w:proofErr w:type="spellStart"/>
      <w:r>
        <w:rPr>
          <w:rFonts w:ascii="Times New Roman" w:hAnsi="Times New Roman" w:cs="Times New Roman"/>
          <w:i/>
          <w:sz w:val="28"/>
          <w:szCs w:val="28"/>
        </w:rPr>
        <w: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Ehrenberg</w:t>
      </w:r>
      <w:proofErr w:type="spellEnd"/>
      <w:r>
        <w:rPr>
          <w:rFonts w:ascii="Times New Roman" w:hAnsi="Times New Roman" w:cs="Times New Roman"/>
          <w:sz w:val="28"/>
          <w:szCs w:val="28"/>
        </w:rPr>
        <w:t>, 1835</w:t>
      </w:r>
    </w:p>
    <w:p w14:paraId="74980028" w14:textId="77777777" w:rsidR="00E652BC" w:rsidRDefault="00A339D5" w:rsidP="00E577AC">
      <w:pPr>
        <w:pStyle w:val="Textbody"/>
        <w:spacing w:line="360" w:lineRule="auto"/>
        <w:ind w:firstLine="708"/>
        <w:jc w:val="both"/>
        <w:rPr>
          <w:rFonts w:ascii="Times New Roman" w:hAnsi="Times New Roman" w:cs="Times New Roman"/>
          <w:sz w:val="28"/>
          <w:szCs w:val="28"/>
        </w:rPr>
      </w:pPr>
      <w:proofErr w:type="spellStart"/>
      <w:r w:rsidRPr="004B78D9">
        <w:rPr>
          <w:rFonts w:ascii="Times New Roman" w:hAnsi="Times New Roman" w:cs="Times New Roman"/>
          <w:i/>
          <w:iCs/>
          <w:sz w:val="28"/>
          <w:szCs w:val="28"/>
        </w:rPr>
        <w:t>Synura</w:t>
      </w:r>
      <w:proofErr w:type="spellEnd"/>
      <w:r w:rsidRPr="00A339D5">
        <w:rPr>
          <w:rFonts w:ascii="Times New Roman" w:hAnsi="Times New Roman" w:cs="Times New Roman"/>
          <w:sz w:val="28"/>
          <w:szCs w:val="28"/>
        </w:rPr>
        <w:t xml:space="preserve"> представляет собой колониальные водоросли, свободно плавающие в воде. Колонии имеют шаровидную или овальную форму и могут быть как плотными, так и достаточно рыхлыми, без общей слизистой оболочки. </w:t>
      </w:r>
    </w:p>
    <w:p w14:paraId="2AEBC95B" w14:textId="6939B139" w:rsidR="00E577AC" w:rsidRDefault="00A339D5" w:rsidP="00E577AC">
      <w:pPr>
        <w:pStyle w:val="Textbody"/>
        <w:spacing w:line="360" w:lineRule="auto"/>
        <w:ind w:firstLine="708"/>
        <w:jc w:val="both"/>
        <w:rPr>
          <w:rFonts w:ascii="Times New Roman" w:hAnsi="Times New Roman" w:cs="Times New Roman"/>
          <w:sz w:val="28"/>
          <w:szCs w:val="28"/>
        </w:rPr>
      </w:pPr>
      <w:r w:rsidRPr="00A339D5">
        <w:rPr>
          <w:rFonts w:ascii="Times New Roman" w:hAnsi="Times New Roman" w:cs="Times New Roman"/>
          <w:sz w:val="28"/>
          <w:szCs w:val="28"/>
        </w:rPr>
        <w:t xml:space="preserve">Клетки внутри колонии могут быть шаровидными, обратнояйцевидными </w:t>
      </w:r>
      <w:r w:rsidR="0067240A">
        <w:rPr>
          <w:noProof/>
          <w:lang w:eastAsia="ru-RU" w:bidi="ar-SA"/>
        </w:rPr>
        <w:drawing>
          <wp:anchor distT="0" distB="9525" distL="114300" distR="0" simplePos="0" relativeHeight="251572224" behindDoc="0" locked="0" layoutInCell="1" allowOverlap="1" wp14:anchorId="72318EED" wp14:editId="37C9EA10">
            <wp:simplePos x="0" y="0"/>
            <wp:positionH relativeFrom="margin">
              <wp:align>right</wp:align>
            </wp:positionH>
            <wp:positionV relativeFrom="paragraph">
              <wp:posOffset>13335</wp:posOffset>
            </wp:positionV>
            <wp:extent cx="3980180" cy="1628775"/>
            <wp:effectExtent l="0" t="0" r="1270" b="9525"/>
            <wp:wrapTight wrapText="bothSides">
              <wp:wrapPolygon edited="0">
                <wp:start x="0" y="0"/>
                <wp:lineTo x="0" y="21474"/>
                <wp:lineTo x="21504" y="21474"/>
                <wp:lineTo x="21504" y="0"/>
                <wp:lineTo x="0" y="0"/>
              </wp:wrapPolygon>
            </wp:wrapTight>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7"/>
                    <pic:cNvPicPr>
                      <a:picLocks noChangeAspect="1" noChangeArrowheads="1"/>
                    </pic:cNvPicPr>
                  </pic:nvPicPr>
                  <pic:blipFill rotWithShape="1">
                    <a:blip r:embed="rId16"/>
                    <a:srcRect b="16585"/>
                    <a:stretch/>
                  </pic:blipFill>
                  <pic:spPr bwMode="auto">
                    <a:xfrm>
                      <a:off x="0" y="0"/>
                      <a:ext cx="3980180" cy="1628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339D5">
        <w:rPr>
          <w:rFonts w:ascii="Times New Roman" w:hAnsi="Times New Roman" w:cs="Times New Roman"/>
          <w:sz w:val="28"/>
          <w:szCs w:val="28"/>
        </w:rPr>
        <w:t xml:space="preserve">или удлиненно-конусовидными, соединенными вытянутыми, а иногда и длинными задними концами. Поверхность клеток покрыта кремниевыми чешуйками. Каждая клетка </w:t>
      </w:r>
      <w:r w:rsidRPr="00A339D5">
        <w:rPr>
          <w:rFonts w:ascii="Times New Roman" w:hAnsi="Times New Roman" w:cs="Times New Roman"/>
          <w:sz w:val="28"/>
          <w:szCs w:val="28"/>
        </w:rPr>
        <w:lastRenderedPageBreak/>
        <w:t xml:space="preserve">оснащена двумя жгутиками разной длины, которые хорошо видны при большом увеличении. В каждой клетке находятся по два хлоропластам, располагающихся </w:t>
      </w:r>
      <w:proofErr w:type="spellStart"/>
      <w:r w:rsidRPr="00A339D5">
        <w:rPr>
          <w:rFonts w:ascii="Times New Roman" w:hAnsi="Times New Roman" w:cs="Times New Roman"/>
          <w:sz w:val="28"/>
          <w:szCs w:val="28"/>
        </w:rPr>
        <w:t>пристенно</w:t>
      </w:r>
      <w:proofErr w:type="spellEnd"/>
      <w:r w:rsidRPr="00A339D5">
        <w:rPr>
          <w:rFonts w:ascii="Times New Roman" w:hAnsi="Times New Roman" w:cs="Times New Roman"/>
          <w:sz w:val="28"/>
          <w:szCs w:val="28"/>
        </w:rPr>
        <w:t xml:space="preserve"> и содержащих пиреноиды. Глазок отсутствует. В нижней части клетки часто присутствует вакуоль с </w:t>
      </w:r>
      <w:proofErr w:type="spellStart"/>
      <w:r w:rsidRPr="00A339D5">
        <w:rPr>
          <w:rFonts w:ascii="Times New Roman" w:hAnsi="Times New Roman" w:cs="Times New Roman"/>
          <w:sz w:val="28"/>
          <w:szCs w:val="28"/>
        </w:rPr>
        <w:t>хризоламинарином</w:t>
      </w:r>
      <w:proofErr w:type="spellEnd"/>
      <w:r w:rsidRPr="00A339D5">
        <w:rPr>
          <w:rFonts w:ascii="Times New Roman" w:hAnsi="Times New Roman" w:cs="Times New Roman"/>
          <w:sz w:val="28"/>
          <w:szCs w:val="28"/>
        </w:rPr>
        <w:t xml:space="preserve">. Виды </w:t>
      </w:r>
      <w:proofErr w:type="spellStart"/>
      <w:r w:rsidRPr="00A339D5">
        <w:rPr>
          <w:rFonts w:ascii="Times New Roman" w:hAnsi="Times New Roman" w:cs="Times New Roman"/>
          <w:sz w:val="28"/>
          <w:szCs w:val="28"/>
        </w:rPr>
        <w:t>Synura</w:t>
      </w:r>
      <w:proofErr w:type="spellEnd"/>
      <w:r w:rsidRPr="00A339D5">
        <w:rPr>
          <w:rFonts w:ascii="Times New Roman" w:hAnsi="Times New Roman" w:cs="Times New Roman"/>
          <w:sz w:val="28"/>
          <w:szCs w:val="28"/>
        </w:rPr>
        <w:t xml:space="preserve"> обитают как в планктоне, так и в придонном слое пресных водоемов.</w:t>
      </w:r>
    </w:p>
    <w:p w14:paraId="32987636" w14:textId="77777777" w:rsidR="00E577AC" w:rsidRDefault="00E577AC" w:rsidP="00E577AC">
      <w:pPr>
        <w:pStyle w:val="Textbody"/>
        <w:spacing w:line="360" w:lineRule="auto"/>
        <w:ind w:firstLine="708"/>
        <w:jc w:val="both"/>
        <w:rPr>
          <w:rFonts w:ascii="Times New Roman" w:hAnsi="Times New Roman" w:cs="Times New Roman"/>
          <w:sz w:val="28"/>
          <w:szCs w:val="28"/>
        </w:rPr>
      </w:pPr>
    </w:p>
    <w:tbl>
      <w:tblPr>
        <w:tblStyle w:val="af5"/>
        <w:tblW w:w="6941" w:type="dxa"/>
        <w:tblLook w:val="04A0" w:firstRow="1" w:lastRow="0" w:firstColumn="1" w:lastColumn="0" w:noHBand="0" w:noVBand="1"/>
      </w:tblPr>
      <w:tblGrid>
        <w:gridCol w:w="6941"/>
      </w:tblGrid>
      <w:tr w:rsidR="00E577AC" w14:paraId="5D2AD184" w14:textId="77777777" w:rsidTr="00077878">
        <w:trPr>
          <w:trHeight w:val="284"/>
        </w:trPr>
        <w:tc>
          <w:tcPr>
            <w:tcW w:w="6941" w:type="dxa"/>
            <w:shd w:val="clear" w:color="auto" w:fill="auto"/>
          </w:tcPr>
          <w:p w14:paraId="1DFBBA6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Хризофитовые</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 xml:space="preserve">– </w:t>
            </w:r>
            <w:proofErr w:type="spellStart"/>
            <w:r w:rsidRPr="004B78D9">
              <w:rPr>
                <w:rFonts w:ascii="Times New Roman" w:hAnsi="Times New Roman" w:cs="Times New Roman"/>
                <w:i/>
                <w:iCs/>
                <w:sz w:val="28"/>
                <w:szCs w:val="28"/>
              </w:rPr>
              <w:t>Chrysophyceae</w:t>
            </w:r>
            <w:proofErr w:type="spellEnd"/>
          </w:p>
        </w:tc>
      </w:tr>
      <w:tr w:rsidR="00E577AC" w14:paraId="00D6A7EA" w14:textId="77777777" w:rsidTr="00077878">
        <w:trPr>
          <w:trHeight w:val="284"/>
        </w:trPr>
        <w:tc>
          <w:tcPr>
            <w:tcW w:w="6941" w:type="dxa"/>
            <w:shd w:val="clear" w:color="auto" w:fill="auto"/>
          </w:tcPr>
          <w:p w14:paraId="4EB49576"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Style w:val="aa"/>
                <w:rFonts w:ascii="Times New Roman" w:eastAsia="Arial" w:hAnsi="Times New Roman" w:cs="Times New Roman"/>
                <w:sz w:val="28"/>
                <w:szCs w:val="28"/>
              </w:rPr>
              <w:t xml:space="preserve"> </w:t>
            </w:r>
            <w:proofErr w:type="spellStart"/>
            <w:r w:rsidRPr="004B78D9">
              <w:rPr>
                <w:rFonts w:ascii="Times New Roman" w:hAnsi="Times New Roman" w:cs="Times New Roman"/>
                <w:i/>
                <w:iCs/>
                <w:sz w:val="28"/>
                <w:szCs w:val="28"/>
              </w:rPr>
              <w:t>Chromulinales</w:t>
            </w:r>
            <w:proofErr w:type="spellEnd"/>
          </w:p>
        </w:tc>
      </w:tr>
      <w:tr w:rsidR="00E577AC" w14:paraId="4A1B7F9D" w14:textId="77777777" w:rsidTr="00077878">
        <w:trPr>
          <w:trHeight w:val="284"/>
        </w:trPr>
        <w:tc>
          <w:tcPr>
            <w:tcW w:w="6941" w:type="dxa"/>
            <w:shd w:val="clear" w:color="auto" w:fill="auto"/>
          </w:tcPr>
          <w:p w14:paraId="45F45988"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sidRPr="004B78D9">
              <w:rPr>
                <w:rFonts w:ascii="Times New Roman" w:hAnsi="Times New Roman" w:cs="Times New Roman"/>
                <w:i/>
                <w:iCs/>
                <w:sz w:val="28"/>
                <w:szCs w:val="28"/>
              </w:rPr>
              <w:t>Chromulinaceae</w:t>
            </w:r>
            <w:proofErr w:type="spellEnd"/>
          </w:p>
        </w:tc>
      </w:tr>
    </w:tbl>
    <w:p w14:paraId="1BFB7ABC" w14:textId="77777777" w:rsidR="00E577AC" w:rsidRDefault="00E577AC" w:rsidP="00E577AC">
      <w:pPr>
        <w:pStyle w:val="Textbody"/>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i/>
          <w:sz w:val="28"/>
          <w:szCs w:val="28"/>
          <w:lang w:val="en-US"/>
        </w:rPr>
        <w:t>Uroglena</w:t>
      </w:r>
      <w:proofErr w:type="spellEnd"/>
      <w:r>
        <w:rPr>
          <w:rFonts w:ascii="Times New Roman" w:hAnsi="Times New Roman" w:cs="Times New Roman"/>
          <w:sz w:val="28"/>
          <w:szCs w:val="28"/>
          <w:lang w:val="en-US"/>
        </w:rPr>
        <w:t xml:space="preserve"> Ehrenberg, 1834</w:t>
      </w:r>
    </w:p>
    <w:p w14:paraId="353D0117" w14:textId="65F0391B" w:rsidR="00E577AC" w:rsidRDefault="00E652BC" w:rsidP="00E652BC">
      <w:pPr>
        <w:pStyle w:val="Textbody"/>
        <w:spacing w:line="360" w:lineRule="auto"/>
        <w:ind w:firstLine="708"/>
        <w:jc w:val="both"/>
        <w:rPr>
          <w:rFonts w:ascii="Times New Roman" w:hAnsi="Times New Roman" w:cs="Times New Roman"/>
          <w:sz w:val="28"/>
          <w:szCs w:val="28"/>
        </w:rPr>
      </w:pPr>
      <w:proofErr w:type="spellStart"/>
      <w:r w:rsidRPr="004B78D9">
        <w:rPr>
          <w:rFonts w:ascii="Times New Roman" w:hAnsi="Times New Roman" w:cs="Times New Roman"/>
          <w:i/>
          <w:iCs/>
          <w:sz w:val="28"/>
          <w:szCs w:val="28"/>
        </w:rPr>
        <w:t>Uroglena</w:t>
      </w:r>
      <w:proofErr w:type="spellEnd"/>
      <w:r w:rsidRPr="00E652BC">
        <w:rPr>
          <w:rFonts w:ascii="Times New Roman" w:hAnsi="Times New Roman" w:cs="Times New Roman"/>
          <w:sz w:val="28"/>
          <w:szCs w:val="28"/>
        </w:rPr>
        <w:t xml:space="preserve"> — это колониальные водоросли, свободно плавающие в водоемах и достигающие диаметра до 3 мм. Колонии могут быть шаровидными или овальными, состоящими из большого числа клеток, равномерно распределенных по периферии. Клетки имеют эллипсоидную или грушевидную форму и соединены между собой длинными, слизистыми, разветвленными тяжами или свободно погружены в упругую слизь колонии. Каждая клетка оснащена двумя жгутиками разной длины. Хлоропластов в клетках может быть один или два, они имеют </w:t>
      </w:r>
      <w:proofErr w:type="spellStart"/>
      <w:r w:rsidRPr="00E652BC">
        <w:rPr>
          <w:rFonts w:ascii="Times New Roman" w:hAnsi="Times New Roman" w:cs="Times New Roman"/>
          <w:sz w:val="28"/>
          <w:szCs w:val="28"/>
        </w:rPr>
        <w:t>корытовидную</w:t>
      </w:r>
      <w:proofErr w:type="spellEnd"/>
      <w:r w:rsidRPr="00E652BC">
        <w:rPr>
          <w:rFonts w:ascii="Times New Roman" w:hAnsi="Times New Roman" w:cs="Times New Roman"/>
          <w:sz w:val="28"/>
          <w:szCs w:val="28"/>
        </w:rPr>
        <w:t xml:space="preserve"> или неправильную форму. Иногда у клеток имеется глазок. В передней части клетки находятся две пульсирующие вакуоли. Виды </w:t>
      </w:r>
      <w:proofErr w:type="spellStart"/>
      <w:r w:rsidRPr="004B78D9">
        <w:rPr>
          <w:rFonts w:ascii="Times New Roman" w:hAnsi="Times New Roman" w:cs="Times New Roman"/>
          <w:i/>
          <w:iCs/>
          <w:sz w:val="28"/>
          <w:szCs w:val="28"/>
        </w:rPr>
        <w:t>Uroglena</w:t>
      </w:r>
      <w:proofErr w:type="spellEnd"/>
      <w:r w:rsidRPr="00E652BC">
        <w:rPr>
          <w:rFonts w:ascii="Times New Roman" w:hAnsi="Times New Roman" w:cs="Times New Roman"/>
          <w:sz w:val="28"/>
          <w:szCs w:val="28"/>
        </w:rPr>
        <w:t xml:space="preserve"> обитают в </w:t>
      </w:r>
      <w:r w:rsidR="0067240A">
        <w:rPr>
          <w:noProof/>
          <w:lang w:eastAsia="ru-RU" w:bidi="ar-SA"/>
        </w:rPr>
        <w:drawing>
          <wp:anchor distT="0" distB="0" distL="114300" distR="0" simplePos="0" relativeHeight="251574272" behindDoc="0" locked="0" layoutInCell="1" allowOverlap="1" wp14:anchorId="5E798007" wp14:editId="39C1C9FC">
            <wp:simplePos x="0" y="0"/>
            <wp:positionH relativeFrom="margin">
              <wp:align>right</wp:align>
            </wp:positionH>
            <wp:positionV relativeFrom="paragraph">
              <wp:posOffset>9525</wp:posOffset>
            </wp:positionV>
            <wp:extent cx="2113915" cy="2085975"/>
            <wp:effectExtent l="0" t="0" r="635" b="9525"/>
            <wp:wrapTight wrapText="bothSides">
              <wp:wrapPolygon edited="0">
                <wp:start x="0" y="0"/>
                <wp:lineTo x="0" y="21501"/>
                <wp:lineTo x="21412" y="21501"/>
                <wp:lineTo x="21412" y="0"/>
                <wp:lineTo x="0" y="0"/>
              </wp:wrapPolygon>
            </wp:wrapTight>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8"/>
                    <pic:cNvPicPr>
                      <a:picLocks noChangeAspect="1" noChangeArrowheads="1"/>
                    </pic:cNvPicPr>
                  </pic:nvPicPr>
                  <pic:blipFill rotWithShape="1">
                    <a:blip r:embed="rId17"/>
                    <a:srcRect b="18507"/>
                    <a:stretch/>
                  </pic:blipFill>
                  <pic:spPr bwMode="auto">
                    <a:xfrm>
                      <a:off x="0" y="0"/>
                      <a:ext cx="2113915" cy="20859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652BC">
        <w:rPr>
          <w:rFonts w:ascii="Times New Roman" w:hAnsi="Times New Roman" w:cs="Times New Roman"/>
          <w:sz w:val="28"/>
          <w:szCs w:val="28"/>
        </w:rPr>
        <w:t>планктоне пресных водоемов.</w:t>
      </w:r>
    </w:p>
    <w:p w14:paraId="005F963E" w14:textId="77777777" w:rsidR="00E577AC" w:rsidRDefault="00E577AC" w:rsidP="00E577AC">
      <w:pPr>
        <w:pStyle w:val="Textbody"/>
        <w:widowControl/>
        <w:spacing w:after="0" w:line="360" w:lineRule="auto"/>
        <w:jc w:val="both"/>
        <w:rPr>
          <w:rFonts w:ascii="Times New Roman" w:hAnsi="Times New Roman" w:cs="Times New Roman"/>
          <w:sz w:val="28"/>
          <w:szCs w:val="28"/>
        </w:rPr>
      </w:pPr>
    </w:p>
    <w:p w14:paraId="4FF39D68" w14:textId="77777777" w:rsidR="00E577AC" w:rsidRPr="004B78D9" w:rsidRDefault="00E577AC" w:rsidP="00E577AC">
      <w:pPr>
        <w:pStyle w:val="Textbody"/>
        <w:widowControl/>
        <w:snapToGrid w:val="0"/>
        <w:spacing w:after="0" w:line="360" w:lineRule="auto"/>
        <w:ind w:firstLine="708"/>
        <w:jc w:val="both"/>
        <w:rPr>
          <w:rFonts w:ascii="Times New Roman" w:hAnsi="Times New Roman" w:cs="Times New Roman"/>
          <w:sz w:val="28"/>
          <w:szCs w:val="28"/>
        </w:rPr>
      </w:pPr>
      <w:r w:rsidRPr="004B78D9">
        <w:rPr>
          <w:rStyle w:val="aa"/>
          <w:rFonts w:ascii="Times New Roman" w:eastAsia="Arial" w:hAnsi="Times New Roman" w:cs="Times New Roman"/>
          <w:color w:val="000000"/>
          <w:sz w:val="28"/>
          <w:szCs w:val="28"/>
        </w:rPr>
        <w:t xml:space="preserve">Тип Диатомовые – </w:t>
      </w:r>
      <w:proofErr w:type="spellStart"/>
      <w:r w:rsidRPr="004B78D9">
        <w:rPr>
          <w:rStyle w:val="aa"/>
          <w:rFonts w:ascii="Times New Roman" w:eastAsia="Arial" w:hAnsi="Times New Roman" w:cs="Times New Roman"/>
          <w:i/>
          <w:iCs/>
          <w:color w:val="000000"/>
          <w:sz w:val="28"/>
          <w:szCs w:val="28"/>
          <w:lang w:val="en-US"/>
        </w:rPr>
        <w:t>Diatomeae</w:t>
      </w:r>
      <w:proofErr w:type="spellEnd"/>
    </w:p>
    <w:p w14:paraId="62F3393C" w14:textId="76DFA4F8" w:rsidR="00AC2E9A" w:rsidRPr="00AC2E9A" w:rsidRDefault="00AC2E9A" w:rsidP="00AC2E9A">
      <w:pPr>
        <w:pStyle w:val="Textbody"/>
        <w:spacing w:line="360" w:lineRule="auto"/>
        <w:ind w:firstLine="708"/>
        <w:jc w:val="both"/>
        <w:rPr>
          <w:rFonts w:ascii="Times New Roman" w:hAnsi="Times New Roman" w:cs="Times New Roman"/>
          <w:sz w:val="28"/>
          <w:szCs w:val="28"/>
        </w:rPr>
      </w:pPr>
      <w:r w:rsidRPr="00AC2E9A">
        <w:rPr>
          <w:rFonts w:ascii="Times New Roman" w:hAnsi="Times New Roman" w:cs="Times New Roman"/>
          <w:sz w:val="28"/>
          <w:szCs w:val="28"/>
        </w:rPr>
        <w:t xml:space="preserve">Диатомовые водоросли, или диатомеи, являются самой распространенной группой водорослей на Земле. Они обитают в соленых и </w:t>
      </w:r>
      <w:r w:rsidRPr="00AC2E9A">
        <w:rPr>
          <w:rFonts w:ascii="Times New Roman" w:hAnsi="Times New Roman" w:cs="Times New Roman"/>
          <w:sz w:val="28"/>
          <w:szCs w:val="28"/>
        </w:rPr>
        <w:lastRenderedPageBreak/>
        <w:t>пресных водоемах, на поверхности снега, в горячих гейзерах (при температуре около 85°С), во влажных почвах, на скалах и коре деревьев. Диатомеи ответственны за создание примерно половины биомассы Мирового океана, две трети кислорода, производимого океаном, и около четверти всего органического вещества на планете.</w:t>
      </w:r>
    </w:p>
    <w:p w14:paraId="7C60D479" w14:textId="0CAF94C2" w:rsidR="00AC2E9A" w:rsidRPr="00AC2E9A" w:rsidRDefault="00AC2E9A" w:rsidP="00A32D40">
      <w:pPr>
        <w:pStyle w:val="Textbody"/>
        <w:spacing w:line="360" w:lineRule="auto"/>
        <w:ind w:firstLine="708"/>
        <w:jc w:val="both"/>
        <w:rPr>
          <w:rFonts w:ascii="Times New Roman" w:hAnsi="Times New Roman" w:cs="Times New Roman"/>
          <w:sz w:val="28"/>
          <w:szCs w:val="28"/>
        </w:rPr>
      </w:pPr>
      <w:r w:rsidRPr="00AC2E9A">
        <w:rPr>
          <w:rFonts w:ascii="Times New Roman" w:hAnsi="Times New Roman" w:cs="Times New Roman"/>
          <w:sz w:val="28"/>
          <w:szCs w:val="28"/>
        </w:rPr>
        <w:t>Диатомовые водоросли — очень мелкие одноклеточные организмы размером от 4 до 1000 мкм; иногда они формируют небольшие колонии. В отличие от клеток растений, у диатомей отсутствуют целлюлозные оболочки. Цитоплазму отделяет от внешней среды только гибкая клеточная мембрана. Эти водоросли живут в изящных панцирях, состоящих из аморфной окиси кремния, напоминающей по составу и строению полудрагоценный камень опал. Стенки панцирей пронизаны порами, которые составляют от 10 до 75% общей поверхности. Панцири могут быть украшены выступами и иметь сложную, причудливую форму.</w:t>
      </w:r>
    </w:p>
    <w:p w14:paraId="65745F27" w14:textId="1A0E1C5F" w:rsidR="00AC2E9A" w:rsidRPr="00AC2E9A" w:rsidRDefault="00AC2E9A" w:rsidP="00AC2E9A">
      <w:pPr>
        <w:pStyle w:val="Textbody"/>
        <w:spacing w:line="360" w:lineRule="auto"/>
        <w:ind w:firstLine="708"/>
        <w:jc w:val="both"/>
        <w:rPr>
          <w:rFonts w:ascii="Times New Roman" w:hAnsi="Times New Roman" w:cs="Times New Roman"/>
          <w:sz w:val="28"/>
          <w:szCs w:val="28"/>
        </w:rPr>
      </w:pPr>
      <w:r w:rsidRPr="00AC2E9A">
        <w:rPr>
          <w:rFonts w:ascii="Times New Roman" w:hAnsi="Times New Roman" w:cs="Times New Roman"/>
          <w:sz w:val="28"/>
          <w:szCs w:val="28"/>
        </w:rPr>
        <w:t>Панцирь диатомеи состоит из двух половинок — донышка (</w:t>
      </w:r>
      <w:proofErr w:type="spellStart"/>
      <w:r w:rsidRPr="00AC2E9A">
        <w:rPr>
          <w:rFonts w:ascii="Times New Roman" w:hAnsi="Times New Roman" w:cs="Times New Roman"/>
          <w:sz w:val="28"/>
          <w:szCs w:val="28"/>
        </w:rPr>
        <w:t>гипотеки</w:t>
      </w:r>
      <w:proofErr w:type="spellEnd"/>
      <w:r w:rsidRPr="00AC2E9A">
        <w:rPr>
          <w:rFonts w:ascii="Times New Roman" w:hAnsi="Times New Roman" w:cs="Times New Roman"/>
          <w:sz w:val="28"/>
          <w:szCs w:val="28"/>
        </w:rPr>
        <w:t>) и крышечки (</w:t>
      </w:r>
      <w:proofErr w:type="spellStart"/>
      <w:r w:rsidRPr="00AC2E9A">
        <w:rPr>
          <w:rFonts w:ascii="Times New Roman" w:hAnsi="Times New Roman" w:cs="Times New Roman"/>
          <w:sz w:val="28"/>
          <w:szCs w:val="28"/>
        </w:rPr>
        <w:t>эпитеки</w:t>
      </w:r>
      <w:proofErr w:type="spellEnd"/>
      <w:r w:rsidRPr="00AC2E9A">
        <w:rPr>
          <w:rFonts w:ascii="Times New Roman" w:hAnsi="Times New Roman" w:cs="Times New Roman"/>
          <w:sz w:val="28"/>
          <w:szCs w:val="28"/>
        </w:rPr>
        <w:t>), между которыми проходит шов. Механизм передвижения диатомей долгое время оставался неясным, однако современные представления предполагают, что мембрана в области шва взаимодействует с водой, и колебания мембраны позволяют диатомеям активно передвигаться в толще воды и по поверхности дна. Органом движения у диатомей считается шов. Жгутиков у них отсутствует.</w:t>
      </w:r>
    </w:p>
    <w:p w14:paraId="1DACEE60" w14:textId="04EC390F" w:rsidR="00E577AC" w:rsidRDefault="00AC2E9A" w:rsidP="00AC2E9A">
      <w:pPr>
        <w:pStyle w:val="Textbody"/>
        <w:spacing w:line="360" w:lineRule="auto"/>
        <w:ind w:firstLine="708"/>
        <w:jc w:val="both"/>
        <w:rPr>
          <w:rFonts w:ascii="Times New Roman" w:hAnsi="Times New Roman" w:cs="Times New Roman"/>
          <w:sz w:val="28"/>
          <w:szCs w:val="28"/>
        </w:rPr>
      </w:pPr>
      <w:r w:rsidRPr="00AC2E9A">
        <w:rPr>
          <w:rFonts w:ascii="Times New Roman" w:hAnsi="Times New Roman" w:cs="Times New Roman"/>
          <w:sz w:val="28"/>
          <w:szCs w:val="28"/>
        </w:rPr>
        <w:t xml:space="preserve">Размножение диатомей происходит делением клетки. При этом одна дочерняя клетка наследует крышечку, а другая — донышко, которое по размеру меньше крышечки. Диатомея, получившая донышко, превращает его в новую крышечку и строит к ней новое донышко, что может приводить к уменьшению размера клетки вполовину и более. Восстановление размера осуществляется посредством полового размножения. В процессе полового размножения диатомеи сбрасывают створки, после чего часть клеток превращается в </w:t>
      </w:r>
      <w:r w:rsidRPr="00AC2E9A">
        <w:rPr>
          <w:rFonts w:ascii="Times New Roman" w:hAnsi="Times New Roman" w:cs="Times New Roman"/>
          <w:sz w:val="28"/>
          <w:szCs w:val="28"/>
        </w:rPr>
        <w:lastRenderedPageBreak/>
        <w:t>женские гаметы, а другая часть — в мужские. Гаметы сливаются попарно, образуя ауксоспору, которая дорастает до нормальных размеров и формирует новый панцирь.</w:t>
      </w:r>
    </w:p>
    <w:tbl>
      <w:tblPr>
        <w:tblStyle w:val="af5"/>
        <w:tblW w:w="6941" w:type="dxa"/>
        <w:tblLook w:val="04A0" w:firstRow="1" w:lastRow="0" w:firstColumn="1" w:lastColumn="0" w:noHBand="0" w:noVBand="1"/>
      </w:tblPr>
      <w:tblGrid>
        <w:gridCol w:w="6941"/>
      </w:tblGrid>
      <w:tr w:rsidR="00E577AC" w14:paraId="06D151EB" w14:textId="77777777" w:rsidTr="00077878">
        <w:trPr>
          <w:trHeight w:val="284"/>
        </w:trPr>
        <w:tc>
          <w:tcPr>
            <w:tcW w:w="6941" w:type="dxa"/>
            <w:shd w:val="clear" w:color="auto" w:fill="auto"/>
          </w:tcPr>
          <w:p w14:paraId="0E41A12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eastAsiaTheme="minorHAnsi" w:hAnsi="Times New Roman" w:cs="Times New Roman"/>
                <w:i/>
                <w:kern w:val="0"/>
                <w:sz w:val="28"/>
                <w:szCs w:val="28"/>
                <w:u w:val="single"/>
                <w:lang w:val="en-US" w:eastAsia="en-US" w:bidi="ar-SA"/>
              </w:rPr>
              <w:t>Coscinodiscophyceae</w:t>
            </w:r>
            <w:proofErr w:type="spellEnd"/>
          </w:p>
        </w:tc>
      </w:tr>
      <w:tr w:rsidR="00E577AC" w14:paraId="6D60DFF1" w14:textId="77777777" w:rsidTr="00077878">
        <w:trPr>
          <w:trHeight w:val="284"/>
        </w:trPr>
        <w:tc>
          <w:tcPr>
            <w:tcW w:w="6941" w:type="dxa"/>
            <w:shd w:val="clear" w:color="auto" w:fill="auto"/>
          </w:tcPr>
          <w:p w14:paraId="27406B4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lang w:val="en-US"/>
              </w:rPr>
              <w:t xml:space="preserve"> </w:t>
            </w:r>
            <w:proofErr w:type="spellStart"/>
            <w:r>
              <w:rPr>
                <w:rFonts w:ascii="Times New Roman" w:eastAsiaTheme="minorHAnsi" w:hAnsi="Times New Roman" w:cs="Times New Roman"/>
                <w:i/>
                <w:kern w:val="0"/>
                <w:sz w:val="28"/>
                <w:szCs w:val="28"/>
                <w:lang w:val="en-US" w:eastAsia="en-US" w:bidi="ar-SA"/>
              </w:rPr>
              <w:t>Thalassiosirales</w:t>
            </w:r>
            <w:proofErr w:type="spellEnd"/>
          </w:p>
        </w:tc>
      </w:tr>
      <w:tr w:rsidR="00E577AC" w14:paraId="0AC6C793" w14:textId="77777777" w:rsidTr="00077878">
        <w:trPr>
          <w:trHeight w:val="284"/>
        </w:trPr>
        <w:tc>
          <w:tcPr>
            <w:tcW w:w="6941" w:type="dxa"/>
            <w:shd w:val="clear" w:color="auto" w:fill="auto"/>
          </w:tcPr>
          <w:p w14:paraId="387C11E1"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eastAsiaTheme="minorHAnsi" w:hAnsi="Times New Roman" w:cs="Times New Roman"/>
                <w:kern w:val="0"/>
                <w:sz w:val="28"/>
                <w:szCs w:val="28"/>
                <w:lang w:val="en-US" w:eastAsia="en-US" w:bidi="ar-SA"/>
              </w:rPr>
              <w:t>Stephanodiscaceae</w:t>
            </w:r>
            <w:proofErr w:type="spellEnd"/>
          </w:p>
        </w:tc>
      </w:tr>
    </w:tbl>
    <w:p w14:paraId="06E2F5EC" w14:textId="77777777" w:rsidR="00E577AC" w:rsidRDefault="00E577AC" w:rsidP="00E577AC">
      <w:pPr>
        <w:spacing w:after="160" w:line="360" w:lineRule="auto"/>
        <w:ind w:firstLine="709"/>
        <w:jc w:val="both"/>
        <w:rPr>
          <w:rFonts w:ascii="Times New Roman" w:eastAsiaTheme="minorHAnsi" w:hAnsi="Times New Roman"/>
          <w:sz w:val="28"/>
          <w:szCs w:val="28"/>
          <w:lang w:val="en-US" w:eastAsia="en-US"/>
        </w:rPr>
      </w:pPr>
      <w:r>
        <w:rPr>
          <w:rFonts w:ascii="Times New Roman" w:eastAsiaTheme="minorHAnsi" w:hAnsi="Times New Roman"/>
          <w:sz w:val="28"/>
          <w:szCs w:val="28"/>
          <w:lang w:eastAsia="en-US"/>
        </w:rPr>
        <w:t>Род</w:t>
      </w:r>
      <w:r>
        <w:rPr>
          <w:rFonts w:ascii="Times New Roman" w:eastAsiaTheme="minorHAnsi" w:hAnsi="Times New Roman"/>
          <w:sz w:val="28"/>
          <w:szCs w:val="28"/>
          <w:lang w:val="en-US" w:eastAsia="en-US"/>
        </w:rPr>
        <w:t xml:space="preserve"> </w:t>
      </w:r>
      <w:proofErr w:type="spellStart"/>
      <w:r>
        <w:rPr>
          <w:rFonts w:ascii="Times New Roman" w:eastAsiaTheme="minorHAnsi" w:hAnsi="Times New Roman"/>
          <w:i/>
          <w:sz w:val="28"/>
          <w:szCs w:val="28"/>
          <w:lang w:val="en-US" w:eastAsia="en-US"/>
        </w:rPr>
        <w:t>Cyclostephanos</w:t>
      </w:r>
      <w:proofErr w:type="spellEnd"/>
      <w:r>
        <w:rPr>
          <w:rFonts w:ascii="Times New Roman" w:eastAsiaTheme="minorHAnsi" w:hAnsi="Times New Roman"/>
          <w:sz w:val="28"/>
          <w:szCs w:val="28"/>
          <w:lang w:val="en-US" w:eastAsia="en-US"/>
        </w:rPr>
        <w:t xml:space="preserve"> Round in Theriot et al., 1987</w:t>
      </w:r>
    </w:p>
    <w:p w14:paraId="60B42CD2" w14:textId="5AA04323" w:rsidR="00E577AC" w:rsidRDefault="00E577AC" w:rsidP="007D2BF6">
      <w:pPr>
        <w:spacing w:after="160" w:line="360" w:lineRule="auto"/>
        <w:ind w:firstLine="709"/>
        <w:jc w:val="both"/>
        <w:rPr>
          <w:rFonts w:ascii="Times New Roman" w:eastAsiaTheme="minorHAnsi" w:hAnsi="Times New Roman"/>
          <w:sz w:val="28"/>
          <w:szCs w:val="28"/>
          <w:lang w:eastAsia="en-US"/>
        </w:rPr>
      </w:pPr>
      <w:r>
        <w:rPr>
          <w:noProof/>
          <w:lang w:eastAsia="ru-RU"/>
        </w:rPr>
        <w:drawing>
          <wp:anchor distT="0" distB="0" distL="0" distR="114300" simplePos="0" relativeHeight="251577344" behindDoc="0" locked="0" layoutInCell="1" allowOverlap="1" wp14:anchorId="043CBF2B" wp14:editId="0E4865C2">
            <wp:simplePos x="0" y="0"/>
            <wp:positionH relativeFrom="margin">
              <wp:align>left</wp:align>
            </wp:positionH>
            <wp:positionV relativeFrom="paragraph">
              <wp:posOffset>1790700</wp:posOffset>
            </wp:positionV>
            <wp:extent cx="3739515" cy="1714500"/>
            <wp:effectExtent l="0" t="0" r="0" b="0"/>
            <wp:wrapTight wrapText="bothSides">
              <wp:wrapPolygon edited="0">
                <wp:start x="0" y="0"/>
                <wp:lineTo x="0" y="21360"/>
                <wp:lineTo x="21457" y="21360"/>
                <wp:lineTo x="21457" y="0"/>
                <wp:lineTo x="0" y="0"/>
              </wp:wrapPolygon>
            </wp:wrapTight>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0"/>
                    <pic:cNvPicPr>
                      <a:picLocks noChangeAspect="1" noChangeArrowheads="1"/>
                    </pic:cNvPicPr>
                  </pic:nvPicPr>
                  <pic:blipFill rotWithShape="1">
                    <a:blip r:embed="rId18"/>
                    <a:srcRect b="22413"/>
                    <a:stretch/>
                  </pic:blipFill>
                  <pic:spPr bwMode="auto">
                    <a:xfrm>
                      <a:off x="0" y="0"/>
                      <a:ext cx="3739515" cy="1714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Theme="minorHAnsi" w:hAnsi="Times New Roman"/>
          <w:sz w:val="28"/>
          <w:szCs w:val="28"/>
          <w:lang w:eastAsia="en-US"/>
        </w:rPr>
        <w:t xml:space="preserve"> </w:t>
      </w:r>
      <w:proofErr w:type="spellStart"/>
      <w:r w:rsidR="007D2BF6" w:rsidRPr="00A32D40">
        <w:rPr>
          <w:rFonts w:ascii="Times New Roman" w:eastAsiaTheme="minorHAnsi" w:hAnsi="Times New Roman"/>
          <w:i/>
          <w:iCs/>
          <w:sz w:val="28"/>
          <w:szCs w:val="28"/>
          <w:lang w:eastAsia="en-US"/>
        </w:rPr>
        <w:t>Cyclostephanos</w:t>
      </w:r>
      <w:proofErr w:type="spellEnd"/>
      <w:r w:rsidR="007D2BF6" w:rsidRPr="007D2BF6">
        <w:rPr>
          <w:rFonts w:ascii="Times New Roman" w:eastAsiaTheme="minorHAnsi" w:hAnsi="Times New Roman"/>
          <w:sz w:val="28"/>
          <w:szCs w:val="28"/>
          <w:lang w:eastAsia="en-US"/>
        </w:rPr>
        <w:t xml:space="preserve"> — это одиночные, реже колониальные клетки водорослей. Колонии имеют нитевидную или короткую форму. Хлоропласты дисковидной формы. Панцирь оснащен пояском, который также дисковидный. Створки округлые, поверхность которых характеризуется концентрическими волнистыми линиями. На створках присутствуют радиальные штрихи, а на краях ареолы сгруппированы в пучки, разделенные гребнями. Эти гребни у краев створки имеют вильчатое разветвление. Виды </w:t>
      </w:r>
      <w:proofErr w:type="spellStart"/>
      <w:r w:rsidR="007D2BF6" w:rsidRPr="00A32D40">
        <w:rPr>
          <w:rFonts w:ascii="Times New Roman" w:eastAsiaTheme="minorHAnsi" w:hAnsi="Times New Roman"/>
          <w:i/>
          <w:iCs/>
          <w:sz w:val="28"/>
          <w:szCs w:val="28"/>
          <w:lang w:eastAsia="en-US"/>
        </w:rPr>
        <w:t>Cyclostephanos</w:t>
      </w:r>
      <w:proofErr w:type="spellEnd"/>
      <w:r w:rsidR="007D2BF6" w:rsidRPr="007D2BF6">
        <w:rPr>
          <w:rFonts w:ascii="Times New Roman" w:eastAsiaTheme="minorHAnsi" w:hAnsi="Times New Roman"/>
          <w:sz w:val="28"/>
          <w:szCs w:val="28"/>
          <w:lang w:eastAsia="en-US"/>
        </w:rPr>
        <w:t xml:space="preserve"> обитают в планктоне пресных водоемов. Традиционно </w:t>
      </w:r>
      <w:proofErr w:type="spellStart"/>
      <w:r w:rsidR="007D2BF6" w:rsidRPr="00A32D40">
        <w:rPr>
          <w:rFonts w:ascii="Times New Roman" w:eastAsiaTheme="minorHAnsi" w:hAnsi="Times New Roman"/>
          <w:i/>
          <w:iCs/>
          <w:sz w:val="28"/>
          <w:szCs w:val="28"/>
          <w:lang w:eastAsia="en-US"/>
        </w:rPr>
        <w:t>Cyclostephanos</w:t>
      </w:r>
      <w:proofErr w:type="spellEnd"/>
      <w:r w:rsidR="007D2BF6" w:rsidRPr="007D2BF6">
        <w:rPr>
          <w:rFonts w:ascii="Times New Roman" w:eastAsiaTheme="minorHAnsi" w:hAnsi="Times New Roman"/>
          <w:sz w:val="28"/>
          <w:szCs w:val="28"/>
          <w:lang w:eastAsia="en-US"/>
        </w:rPr>
        <w:t xml:space="preserve"> рассматривали как часть рода </w:t>
      </w:r>
      <w:proofErr w:type="spellStart"/>
      <w:r w:rsidR="007D2BF6" w:rsidRPr="00A32D40">
        <w:rPr>
          <w:rFonts w:ascii="Times New Roman" w:eastAsiaTheme="minorHAnsi" w:hAnsi="Times New Roman"/>
          <w:i/>
          <w:iCs/>
          <w:sz w:val="28"/>
          <w:szCs w:val="28"/>
          <w:lang w:eastAsia="en-US"/>
        </w:rPr>
        <w:t>Stephanodiscus</w:t>
      </w:r>
      <w:proofErr w:type="spellEnd"/>
      <w:r w:rsidR="007D2BF6" w:rsidRPr="007D2BF6">
        <w:rPr>
          <w:rFonts w:ascii="Times New Roman" w:eastAsiaTheme="minorHAnsi" w:hAnsi="Times New Roman"/>
          <w:sz w:val="28"/>
          <w:szCs w:val="28"/>
          <w:lang w:eastAsia="en-US"/>
        </w:rPr>
        <w:t>, однако его отличает наличие краевых ареол, разделенных гребнями, которые на краях створок разветвляются вильчатым образом.</w:t>
      </w:r>
    </w:p>
    <w:tbl>
      <w:tblPr>
        <w:tblStyle w:val="af5"/>
        <w:tblW w:w="6941" w:type="dxa"/>
        <w:tblLook w:val="04A0" w:firstRow="1" w:lastRow="0" w:firstColumn="1" w:lastColumn="0" w:noHBand="0" w:noVBand="1"/>
      </w:tblPr>
      <w:tblGrid>
        <w:gridCol w:w="6941"/>
      </w:tblGrid>
      <w:tr w:rsidR="00E577AC" w14:paraId="57D670CB" w14:textId="77777777" w:rsidTr="00077878">
        <w:trPr>
          <w:trHeight w:val="284"/>
        </w:trPr>
        <w:tc>
          <w:tcPr>
            <w:tcW w:w="6941" w:type="dxa"/>
            <w:shd w:val="clear" w:color="auto" w:fill="auto"/>
          </w:tcPr>
          <w:p w14:paraId="7B2865C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Косцинодискофитовые</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 xml:space="preserve">– </w:t>
            </w:r>
            <w:proofErr w:type="spellStart"/>
            <w:r>
              <w:rPr>
                <w:rFonts w:ascii="Times New Roman" w:eastAsiaTheme="minorHAnsi" w:hAnsi="Times New Roman" w:cs="Times New Roman"/>
                <w:i/>
                <w:kern w:val="0"/>
                <w:sz w:val="28"/>
                <w:szCs w:val="28"/>
                <w:u w:val="single"/>
                <w:lang w:val="en-US" w:eastAsia="en-US" w:bidi="ar-SA"/>
              </w:rPr>
              <w:t>Coscinodiscophyceae</w:t>
            </w:r>
            <w:proofErr w:type="spellEnd"/>
          </w:p>
        </w:tc>
      </w:tr>
      <w:tr w:rsidR="00E577AC" w14:paraId="3E6C4A10" w14:textId="77777777" w:rsidTr="00077878">
        <w:trPr>
          <w:trHeight w:val="284"/>
        </w:trPr>
        <w:tc>
          <w:tcPr>
            <w:tcW w:w="6941" w:type="dxa"/>
            <w:shd w:val="clear" w:color="auto" w:fill="auto"/>
          </w:tcPr>
          <w:p w14:paraId="58B1F762"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lang w:val="en-US"/>
              </w:rPr>
              <w:t xml:space="preserve"> </w:t>
            </w:r>
            <w:proofErr w:type="spellStart"/>
            <w:r>
              <w:rPr>
                <w:rFonts w:ascii="Times New Roman" w:eastAsiaTheme="minorHAnsi" w:hAnsi="Times New Roman" w:cs="Times New Roman"/>
                <w:i/>
                <w:kern w:val="0"/>
                <w:sz w:val="28"/>
                <w:szCs w:val="28"/>
                <w:lang w:val="en-US" w:eastAsia="en-US" w:bidi="ar-SA"/>
              </w:rPr>
              <w:t>Thalassiosirales</w:t>
            </w:r>
            <w:proofErr w:type="spellEnd"/>
          </w:p>
        </w:tc>
      </w:tr>
      <w:tr w:rsidR="00E577AC" w14:paraId="5B4DBC65" w14:textId="77777777" w:rsidTr="00077878">
        <w:trPr>
          <w:trHeight w:val="284"/>
        </w:trPr>
        <w:tc>
          <w:tcPr>
            <w:tcW w:w="6941" w:type="dxa"/>
            <w:shd w:val="clear" w:color="auto" w:fill="auto"/>
          </w:tcPr>
          <w:p w14:paraId="5B620B06"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eastAsiaTheme="minorHAnsi" w:hAnsi="Times New Roman" w:cs="Times New Roman"/>
                <w:i/>
                <w:kern w:val="0"/>
                <w:sz w:val="28"/>
                <w:szCs w:val="28"/>
                <w:lang w:val="en-US" w:eastAsia="en-US" w:bidi="ar-SA"/>
              </w:rPr>
              <w:t>Stephanodiscaceae</w:t>
            </w:r>
            <w:proofErr w:type="spellEnd"/>
          </w:p>
        </w:tc>
      </w:tr>
    </w:tbl>
    <w:p w14:paraId="50415904" w14:textId="77777777" w:rsidR="00E577AC" w:rsidRDefault="00E577AC" w:rsidP="00E577AC">
      <w:pPr>
        <w:spacing w:after="160" w:line="360" w:lineRule="auto"/>
        <w:ind w:firstLine="709"/>
        <w:jc w:val="both"/>
        <w:rPr>
          <w:rFonts w:ascii="Times New Roman" w:eastAsiaTheme="minorHAnsi" w:hAnsi="Times New Roman"/>
          <w:sz w:val="28"/>
          <w:szCs w:val="28"/>
          <w:lang w:val="en-US" w:eastAsia="en-US"/>
        </w:rPr>
      </w:pPr>
      <w:r>
        <w:rPr>
          <w:noProof/>
          <w:lang w:eastAsia="ru-RU"/>
        </w:rPr>
        <w:lastRenderedPageBreak/>
        <w:drawing>
          <wp:anchor distT="0" distB="9525" distL="0" distR="123190" simplePos="0" relativeHeight="251578368" behindDoc="0" locked="0" layoutInCell="1" allowOverlap="1" wp14:anchorId="75BF3E2F" wp14:editId="43F5A3F1">
            <wp:simplePos x="0" y="0"/>
            <wp:positionH relativeFrom="margin">
              <wp:align>left</wp:align>
            </wp:positionH>
            <wp:positionV relativeFrom="paragraph">
              <wp:posOffset>431165</wp:posOffset>
            </wp:positionV>
            <wp:extent cx="5591175" cy="1695450"/>
            <wp:effectExtent l="0" t="0" r="9525" b="0"/>
            <wp:wrapTight wrapText="bothSides">
              <wp:wrapPolygon edited="0">
                <wp:start x="0" y="0"/>
                <wp:lineTo x="0" y="21357"/>
                <wp:lineTo x="21563" y="21357"/>
                <wp:lineTo x="21563" y="0"/>
                <wp:lineTo x="0" y="0"/>
              </wp:wrapPolygon>
            </wp:wrapTight>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
                    <pic:cNvPicPr>
                      <a:picLocks noChangeAspect="1" noChangeArrowheads="1"/>
                    </pic:cNvPicPr>
                  </pic:nvPicPr>
                  <pic:blipFill rotWithShape="1">
                    <a:blip r:embed="rId19"/>
                    <a:srcRect b="32830"/>
                    <a:stretch/>
                  </pic:blipFill>
                  <pic:spPr bwMode="auto">
                    <a:xfrm>
                      <a:off x="0" y="0"/>
                      <a:ext cx="5591175" cy="1695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Theme="minorHAnsi" w:hAnsi="Times New Roman"/>
          <w:sz w:val="28"/>
          <w:szCs w:val="28"/>
          <w:lang w:eastAsia="en-US"/>
        </w:rPr>
        <w:t>Род</w:t>
      </w:r>
      <w:r>
        <w:rPr>
          <w:rFonts w:ascii="Times New Roman" w:eastAsiaTheme="minorHAnsi" w:hAnsi="Times New Roman"/>
          <w:sz w:val="28"/>
          <w:szCs w:val="28"/>
          <w:lang w:val="en-US" w:eastAsia="en-US"/>
        </w:rPr>
        <w:t xml:space="preserve"> </w:t>
      </w:r>
      <w:r>
        <w:rPr>
          <w:rFonts w:ascii="Times New Roman" w:eastAsiaTheme="minorHAnsi" w:hAnsi="Times New Roman"/>
          <w:i/>
          <w:sz w:val="28"/>
          <w:szCs w:val="28"/>
          <w:lang w:val="en-US" w:eastAsia="en-US"/>
        </w:rPr>
        <w:t>Cyclotella</w:t>
      </w:r>
      <w:r>
        <w:rPr>
          <w:rFonts w:ascii="Times New Roman" w:eastAsiaTheme="minorHAnsi" w:hAnsi="Times New Roman"/>
          <w:sz w:val="28"/>
          <w:szCs w:val="28"/>
          <w:lang w:val="en-US" w:eastAsia="en-US"/>
        </w:rPr>
        <w:t xml:space="preserve"> </w:t>
      </w:r>
      <w:proofErr w:type="spellStart"/>
      <w:r>
        <w:rPr>
          <w:rFonts w:ascii="Times New Roman" w:eastAsiaTheme="minorHAnsi" w:hAnsi="Times New Roman"/>
          <w:sz w:val="28"/>
          <w:szCs w:val="28"/>
          <w:lang w:val="en-US" w:eastAsia="en-US"/>
        </w:rPr>
        <w:t>Kützing</w:t>
      </w:r>
      <w:proofErr w:type="spellEnd"/>
      <w:r>
        <w:rPr>
          <w:rFonts w:ascii="Times New Roman" w:eastAsiaTheme="minorHAnsi" w:hAnsi="Times New Roman"/>
          <w:sz w:val="28"/>
          <w:szCs w:val="28"/>
          <w:lang w:val="en-US" w:eastAsia="en-US"/>
        </w:rPr>
        <w:t xml:space="preserve"> et </w:t>
      </w:r>
      <w:proofErr w:type="spellStart"/>
      <w:r>
        <w:rPr>
          <w:rFonts w:ascii="Times New Roman" w:eastAsiaTheme="minorHAnsi" w:hAnsi="Times New Roman"/>
          <w:sz w:val="28"/>
          <w:szCs w:val="28"/>
          <w:lang w:val="en-US" w:eastAsia="en-US"/>
        </w:rPr>
        <w:t>Brébisson</w:t>
      </w:r>
      <w:proofErr w:type="spellEnd"/>
      <w:r>
        <w:rPr>
          <w:rFonts w:ascii="Times New Roman" w:eastAsiaTheme="minorHAnsi" w:hAnsi="Times New Roman"/>
          <w:sz w:val="28"/>
          <w:szCs w:val="28"/>
          <w:lang w:val="en-US" w:eastAsia="en-US"/>
        </w:rPr>
        <w:t>, 1838</w:t>
      </w:r>
    </w:p>
    <w:p w14:paraId="7F9E9F16" w14:textId="215EB25B" w:rsidR="00A32D40" w:rsidRDefault="00A66B55" w:rsidP="00A32D40">
      <w:pPr>
        <w:spacing w:after="160" w:line="360" w:lineRule="auto"/>
        <w:ind w:firstLine="709"/>
        <w:jc w:val="both"/>
        <w:rPr>
          <w:rFonts w:ascii="Times New Roman" w:eastAsiaTheme="minorHAnsi" w:hAnsi="Times New Roman"/>
          <w:sz w:val="28"/>
          <w:szCs w:val="28"/>
          <w:lang w:eastAsia="en-US"/>
        </w:rPr>
      </w:pPr>
      <w:proofErr w:type="spellStart"/>
      <w:r w:rsidRPr="00A32D40">
        <w:rPr>
          <w:rFonts w:ascii="Times New Roman" w:eastAsiaTheme="minorHAnsi" w:hAnsi="Times New Roman"/>
          <w:i/>
          <w:iCs/>
          <w:sz w:val="28"/>
          <w:szCs w:val="28"/>
          <w:lang w:eastAsia="en-US"/>
        </w:rPr>
        <w:t>Cyclotella</w:t>
      </w:r>
      <w:proofErr w:type="spellEnd"/>
      <w:r w:rsidRPr="00A66B55">
        <w:rPr>
          <w:rFonts w:ascii="Times New Roman" w:eastAsiaTheme="minorHAnsi" w:hAnsi="Times New Roman"/>
          <w:sz w:val="28"/>
          <w:szCs w:val="28"/>
          <w:lang w:eastAsia="en-US"/>
        </w:rPr>
        <w:t xml:space="preserve"> представляет собой одиночные водоросли, реже собирающиеся в короткие колонии, где клетки соединены с помощью слизи. Хлоропласты многочисленные и дискообразные. Панцирь оснащен дисковидным пояском. Створки округлые, с радиальными штрихами, образованными альвеолами, которые с внешней поверхности закрыты тонким, перфорированным слоем ареол. На краях створок ареолы сгруппированы в пучки. В центре штрихи могут отсутствовать. Центральные и краевые поля панциря различаются по структуре. Виды </w:t>
      </w:r>
      <w:proofErr w:type="spellStart"/>
      <w:r w:rsidRPr="00A32D40">
        <w:rPr>
          <w:rFonts w:ascii="Times New Roman" w:eastAsiaTheme="minorHAnsi" w:hAnsi="Times New Roman"/>
          <w:i/>
          <w:iCs/>
          <w:sz w:val="28"/>
          <w:szCs w:val="28"/>
          <w:lang w:eastAsia="en-US"/>
        </w:rPr>
        <w:t>Cyclotella</w:t>
      </w:r>
      <w:proofErr w:type="spellEnd"/>
      <w:r w:rsidRPr="00A66B55">
        <w:rPr>
          <w:rFonts w:ascii="Times New Roman" w:eastAsiaTheme="minorHAnsi" w:hAnsi="Times New Roman"/>
          <w:sz w:val="28"/>
          <w:szCs w:val="28"/>
          <w:lang w:eastAsia="en-US"/>
        </w:rPr>
        <w:t xml:space="preserve"> обитают в планктоне пресных и солоноватых водоемов, некоторые из которых характерны для прибрежных зон морей.</w:t>
      </w:r>
    </w:p>
    <w:tbl>
      <w:tblPr>
        <w:tblStyle w:val="af5"/>
        <w:tblW w:w="6941" w:type="dxa"/>
        <w:tblLook w:val="04A0" w:firstRow="1" w:lastRow="0" w:firstColumn="1" w:lastColumn="0" w:noHBand="0" w:noVBand="1"/>
      </w:tblPr>
      <w:tblGrid>
        <w:gridCol w:w="6941"/>
      </w:tblGrid>
      <w:tr w:rsidR="00E577AC" w14:paraId="310B32C8" w14:textId="77777777" w:rsidTr="00077878">
        <w:trPr>
          <w:trHeight w:val="284"/>
        </w:trPr>
        <w:tc>
          <w:tcPr>
            <w:tcW w:w="6941" w:type="dxa"/>
            <w:shd w:val="clear" w:color="auto" w:fill="auto"/>
          </w:tcPr>
          <w:p w14:paraId="65CAD2F0"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Фрагилариофитовые</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eastAsiaTheme="minorHAnsi" w:hAnsi="Times New Roman" w:cs="Times New Roman"/>
                <w:i/>
                <w:kern w:val="0"/>
                <w:sz w:val="28"/>
                <w:szCs w:val="28"/>
                <w:lang w:val="en-US" w:eastAsia="en-US" w:bidi="ar-SA"/>
              </w:rPr>
              <w:t>Fragilariophyceae</w:t>
            </w:r>
            <w:proofErr w:type="spellEnd"/>
          </w:p>
        </w:tc>
      </w:tr>
      <w:tr w:rsidR="00E577AC" w14:paraId="64EB0FB5" w14:textId="77777777" w:rsidTr="00077878">
        <w:trPr>
          <w:trHeight w:val="284"/>
        </w:trPr>
        <w:tc>
          <w:tcPr>
            <w:tcW w:w="6941" w:type="dxa"/>
            <w:shd w:val="clear" w:color="auto" w:fill="auto"/>
          </w:tcPr>
          <w:p w14:paraId="15A7E439"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Fragilariales</w:t>
            </w:r>
            <w:proofErr w:type="spellEnd"/>
          </w:p>
        </w:tc>
      </w:tr>
      <w:tr w:rsidR="00E577AC" w14:paraId="63CFE062" w14:textId="77777777" w:rsidTr="00077878">
        <w:trPr>
          <w:trHeight w:val="284"/>
        </w:trPr>
        <w:tc>
          <w:tcPr>
            <w:tcW w:w="6941" w:type="dxa"/>
            <w:shd w:val="clear" w:color="auto" w:fill="auto"/>
          </w:tcPr>
          <w:p w14:paraId="28C68B04"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Fragilariaceae</w:t>
            </w:r>
            <w:proofErr w:type="spellEnd"/>
          </w:p>
        </w:tc>
      </w:tr>
    </w:tbl>
    <w:p w14:paraId="4A175877" w14:textId="77777777" w:rsidR="00A32D40" w:rsidRDefault="00A32D40" w:rsidP="00E577AC">
      <w:pPr>
        <w:spacing w:after="160" w:line="360" w:lineRule="auto"/>
        <w:jc w:val="both"/>
        <w:rPr>
          <w:rFonts w:ascii="Times New Roman" w:eastAsiaTheme="minorHAnsi" w:hAnsi="Times New Roman"/>
          <w:sz w:val="28"/>
          <w:szCs w:val="28"/>
          <w:lang w:eastAsia="en-US"/>
        </w:rPr>
      </w:pPr>
    </w:p>
    <w:p w14:paraId="38DFF7D4" w14:textId="48ED13A4"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val="en-US" w:eastAsia="en-US"/>
        </w:rPr>
        <w:t>Diatoma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val="en-US" w:eastAsia="en-US"/>
        </w:rPr>
        <w:t>Bory</w:t>
      </w:r>
      <w:proofErr w:type="spellEnd"/>
      <w:r>
        <w:rPr>
          <w:rFonts w:ascii="Times New Roman" w:eastAsiaTheme="minorHAnsi" w:hAnsi="Times New Roman"/>
          <w:sz w:val="28"/>
          <w:szCs w:val="28"/>
          <w:lang w:eastAsia="en-US"/>
        </w:rPr>
        <w:t>, 1824</w:t>
      </w:r>
    </w:p>
    <w:p w14:paraId="6219AE9A" w14:textId="58FD61E3" w:rsidR="00E577AC" w:rsidRDefault="00E577AC" w:rsidP="009F5DA1">
      <w:pPr>
        <w:spacing w:after="160" w:line="360" w:lineRule="auto"/>
        <w:ind w:firstLine="709"/>
        <w:jc w:val="both"/>
        <w:rPr>
          <w:rFonts w:ascii="Times New Roman" w:eastAsiaTheme="minorHAnsi" w:hAnsi="Times New Roman"/>
          <w:sz w:val="28"/>
          <w:szCs w:val="28"/>
          <w:lang w:eastAsia="en-US"/>
        </w:rPr>
      </w:pPr>
      <w:r>
        <w:rPr>
          <w:noProof/>
          <w:lang w:eastAsia="ru-RU"/>
        </w:rPr>
        <w:lastRenderedPageBreak/>
        <w:drawing>
          <wp:anchor distT="0" distB="5080" distL="114300" distR="0" simplePos="0" relativeHeight="251579392" behindDoc="0" locked="0" layoutInCell="1" allowOverlap="1" wp14:anchorId="4E0F43A6" wp14:editId="638F05A0">
            <wp:simplePos x="0" y="0"/>
            <wp:positionH relativeFrom="margin">
              <wp:align>right</wp:align>
            </wp:positionH>
            <wp:positionV relativeFrom="paragraph">
              <wp:posOffset>9525</wp:posOffset>
            </wp:positionV>
            <wp:extent cx="3875405" cy="2276475"/>
            <wp:effectExtent l="0" t="0" r="0" b="9525"/>
            <wp:wrapTight wrapText="bothSides">
              <wp:wrapPolygon edited="0">
                <wp:start x="0" y="0"/>
                <wp:lineTo x="0" y="21510"/>
                <wp:lineTo x="21448" y="21510"/>
                <wp:lineTo x="21448" y="0"/>
                <wp:lineTo x="0" y="0"/>
              </wp:wrapPolygon>
            </wp:wrapTight>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1"/>
                    <pic:cNvPicPr>
                      <a:picLocks noChangeAspect="1" noChangeArrowheads="1"/>
                    </pic:cNvPicPr>
                  </pic:nvPicPr>
                  <pic:blipFill rotWithShape="1">
                    <a:blip r:embed="rId20"/>
                    <a:srcRect b="12604"/>
                    <a:stretch/>
                  </pic:blipFill>
                  <pic:spPr bwMode="auto">
                    <a:xfrm>
                      <a:off x="0" y="0"/>
                      <a:ext cx="3875405" cy="2276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Theme="minorHAnsi" w:hAnsi="Times New Roman"/>
          <w:sz w:val="28"/>
          <w:szCs w:val="28"/>
          <w:lang w:eastAsia="en-US"/>
        </w:rPr>
        <w:t xml:space="preserve"> </w:t>
      </w:r>
      <w:proofErr w:type="spellStart"/>
      <w:r w:rsidR="009F5DA1" w:rsidRPr="00A32D40">
        <w:rPr>
          <w:rFonts w:ascii="Times New Roman" w:eastAsiaTheme="minorHAnsi" w:hAnsi="Times New Roman"/>
          <w:i/>
          <w:iCs/>
          <w:sz w:val="28"/>
          <w:szCs w:val="28"/>
          <w:lang w:eastAsia="en-US"/>
        </w:rPr>
        <w:t>Diatoma</w:t>
      </w:r>
      <w:proofErr w:type="spellEnd"/>
      <w:r w:rsidR="009F5DA1" w:rsidRPr="009F5DA1">
        <w:rPr>
          <w:rFonts w:ascii="Times New Roman" w:eastAsiaTheme="minorHAnsi" w:hAnsi="Times New Roman"/>
          <w:sz w:val="28"/>
          <w:szCs w:val="28"/>
          <w:lang w:eastAsia="en-US"/>
        </w:rPr>
        <w:t xml:space="preserve"> — это одиночные водоросли, образующие зигзагообразные, звездчатые или линейные колонии. Хлоропласты многочисленные и мелкие. Панцирь оснащен дисковидным пояском и может иметь прямоугольную или линейную форму. Створки варьируются от линейных до эллиптических. Концы створок широко закруглены, реже имеют головчатую или слегка клювовидную форму. Шов отсутствует. На створках имеются грубые поперечные ребра, разделяющие штрихи. </w:t>
      </w:r>
      <w:proofErr w:type="spellStart"/>
      <w:r w:rsidR="009F5DA1" w:rsidRPr="009F5DA1">
        <w:rPr>
          <w:rFonts w:ascii="Times New Roman" w:eastAsiaTheme="minorHAnsi" w:hAnsi="Times New Roman"/>
          <w:sz w:val="28"/>
          <w:szCs w:val="28"/>
          <w:lang w:eastAsia="en-US"/>
        </w:rPr>
        <w:t>Поясковые</w:t>
      </w:r>
      <w:proofErr w:type="spellEnd"/>
      <w:r w:rsidR="009F5DA1" w:rsidRPr="009F5DA1">
        <w:rPr>
          <w:rFonts w:ascii="Times New Roman" w:eastAsiaTheme="minorHAnsi" w:hAnsi="Times New Roman"/>
          <w:sz w:val="28"/>
          <w:szCs w:val="28"/>
          <w:lang w:eastAsia="en-US"/>
        </w:rPr>
        <w:t xml:space="preserve"> ободки имеют Y-образную форму с двумя рядами ареол. Виды </w:t>
      </w:r>
      <w:proofErr w:type="spellStart"/>
      <w:r w:rsidR="009F5DA1" w:rsidRPr="00A32D40">
        <w:rPr>
          <w:rFonts w:ascii="Times New Roman" w:eastAsiaTheme="minorHAnsi" w:hAnsi="Times New Roman"/>
          <w:i/>
          <w:iCs/>
          <w:sz w:val="28"/>
          <w:szCs w:val="28"/>
          <w:lang w:eastAsia="en-US"/>
        </w:rPr>
        <w:t>Diatoma</w:t>
      </w:r>
      <w:proofErr w:type="spellEnd"/>
      <w:r w:rsidR="009F5DA1" w:rsidRPr="009F5DA1">
        <w:rPr>
          <w:rFonts w:ascii="Times New Roman" w:eastAsiaTheme="minorHAnsi" w:hAnsi="Times New Roman"/>
          <w:sz w:val="28"/>
          <w:szCs w:val="28"/>
          <w:lang w:eastAsia="en-US"/>
        </w:rPr>
        <w:t xml:space="preserve"> обитают в планктоне пресных и солоноватых водоемов.</w:t>
      </w:r>
    </w:p>
    <w:p w14:paraId="0E4C39BE" w14:textId="0711BF0C" w:rsidR="00E577AC" w:rsidRDefault="00E577AC" w:rsidP="00E577AC">
      <w:pPr>
        <w:spacing w:after="160" w:line="360" w:lineRule="auto"/>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2008B4F4" w14:textId="77777777" w:rsidTr="00077878">
        <w:trPr>
          <w:trHeight w:val="284"/>
        </w:trPr>
        <w:tc>
          <w:tcPr>
            <w:tcW w:w="6941" w:type="dxa"/>
            <w:shd w:val="clear" w:color="auto" w:fill="auto"/>
          </w:tcPr>
          <w:p w14:paraId="1D4FF8CE"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Фрагилариофитовые</w:t>
            </w:r>
            <w:proofErr w:type="spellEnd"/>
            <w:r>
              <w:rPr>
                <w:rFonts w:ascii="Times New Roman" w:hAnsi="Times New Roman" w:cs="Times New Roman"/>
                <w:sz w:val="28"/>
                <w:szCs w:val="28"/>
              </w:rPr>
              <w:t xml:space="preserve">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eastAsiaTheme="minorHAnsi" w:hAnsi="Times New Roman" w:cs="Times New Roman"/>
                <w:i/>
                <w:kern w:val="0"/>
                <w:sz w:val="28"/>
                <w:szCs w:val="28"/>
                <w:lang w:val="en-US" w:eastAsia="en-US" w:bidi="ar-SA"/>
              </w:rPr>
              <w:t>Fragilariophyceae</w:t>
            </w:r>
            <w:proofErr w:type="spellEnd"/>
          </w:p>
        </w:tc>
      </w:tr>
      <w:tr w:rsidR="00E577AC" w14:paraId="2F1E1229" w14:textId="77777777" w:rsidTr="00077878">
        <w:trPr>
          <w:trHeight w:val="284"/>
        </w:trPr>
        <w:tc>
          <w:tcPr>
            <w:tcW w:w="6941" w:type="dxa"/>
            <w:shd w:val="clear" w:color="auto" w:fill="auto"/>
          </w:tcPr>
          <w:p w14:paraId="0912BE60"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Fragilariales</w:t>
            </w:r>
            <w:proofErr w:type="spellEnd"/>
          </w:p>
        </w:tc>
      </w:tr>
      <w:tr w:rsidR="00E577AC" w14:paraId="63250068" w14:textId="77777777" w:rsidTr="00077878">
        <w:trPr>
          <w:trHeight w:val="284"/>
        </w:trPr>
        <w:tc>
          <w:tcPr>
            <w:tcW w:w="6941" w:type="dxa"/>
            <w:shd w:val="clear" w:color="auto" w:fill="auto"/>
          </w:tcPr>
          <w:p w14:paraId="2FAB8BF5"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Fragilariaceae</w:t>
            </w:r>
            <w:proofErr w:type="spellEnd"/>
          </w:p>
        </w:tc>
      </w:tr>
    </w:tbl>
    <w:p w14:paraId="1D8D7DC9" w14:textId="16F08396"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eastAsia="en-US"/>
        </w:rPr>
        <w:t>Syn</w:t>
      </w:r>
      <w:proofErr w:type="spellEnd"/>
      <w:r>
        <w:rPr>
          <w:rFonts w:ascii="Times New Roman" w:eastAsiaTheme="minorHAnsi" w:hAnsi="Times New Roman"/>
          <w:i/>
          <w:sz w:val="28"/>
          <w:szCs w:val="28"/>
          <w:lang w:val="en-US" w:eastAsia="en-US"/>
        </w:rPr>
        <w:t>e</w:t>
      </w:r>
      <w:proofErr w:type="spellStart"/>
      <w:r>
        <w:rPr>
          <w:rFonts w:ascii="Times New Roman" w:eastAsiaTheme="minorHAnsi" w:hAnsi="Times New Roman"/>
          <w:i/>
          <w:sz w:val="28"/>
          <w:szCs w:val="28"/>
          <w:lang w:eastAsia="en-US"/>
        </w:rPr>
        <w:t>dra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eastAsia="en-US"/>
        </w:rPr>
        <w:t>Ehrenberg</w:t>
      </w:r>
      <w:proofErr w:type="spellEnd"/>
      <w:r>
        <w:rPr>
          <w:rFonts w:ascii="Times New Roman" w:eastAsiaTheme="minorHAnsi" w:hAnsi="Times New Roman"/>
          <w:sz w:val="28"/>
          <w:szCs w:val="28"/>
          <w:lang w:eastAsia="en-US"/>
        </w:rPr>
        <w:t>, 1830</w:t>
      </w:r>
    </w:p>
    <w:p w14:paraId="41E6C10D" w14:textId="40997615" w:rsidR="00E577AC" w:rsidRDefault="00692A4C" w:rsidP="00692A4C">
      <w:pPr>
        <w:spacing w:after="160" w:line="360" w:lineRule="auto"/>
        <w:ind w:firstLine="709"/>
        <w:jc w:val="both"/>
        <w:rPr>
          <w:rFonts w:ascii="Times New Roman" w:eastAsiaTheme="minorHAnsi" w:hAnsi="Times New Roman"/>
          <w:sz w:val="28"/>
          <w:szCs w:val="28"/>
          <w:lang w:eastAsia="en-US"/>
        </w:rPr>
      </w:pPr>
      <w:proofErr w:type="spellStart"/>
      <w:r w:rsidRPr="00A32D40">
        <w:rPr>
          <w:rFonts w:ascii="Times New Roman" w:eastAsiaTheme="minorHAnsi" w:hAnsi="Times New Roman"/>
          <w:i/>
          <w:iCs/>
          <w:sz w:val="28"/>
          <w:szCs w:val="28"/>
          <w:lang w:eastAsia="en-US"/>
        </w:rPr>
        <w:t>Synedra</w:t>
      </w:r>
      <w:proofErr w:type="spellEnd"/>
      <w:r w:rsidRPr="00692A4C">
        <w:rPr>
          <w:rFonts w:ascii="Times New Roman" w:eastAsiaTheme="minorHAnsi" w:hAnsi="Times New Roman"/>
          <w:sz w:val="28"/>
          <w:szCs w:val="28"/>
          <w:lang w:eastAsia="en-US"/>
        </w:rPr>
        <w:t xml:space="preserve"> — одиночные водоросли, свободно плавающие или прикрепленные к субстрату одним из концов. Редко клетки образуют пучковидно-вееровидные или пучковидно-звездчатые колонии. В клетках находится по два хлоропластам. Панцирь оснащен линейным пояском. Створки линейные, иногда расширенные в средней части. Шов отсутствует. Виды </w:t>
      </w:r>
      <w:proofErr w:type="spellStart"/>
      <w:r w:rsidRPr="00A32D40">
        <w:rPr>
          <w:rFonts w:ascii="Times New Roman" w:eastAsiaTheme="minorHAnsi" w:hAnsi="Times New Roman"/>
          <w:i/>
          <w:iCs/>
          <w:sz w:val="28"/>
          <w:szCs w:val="28"/>
          <w:lang w:eastAsia="en-US"/>
        </w:rPr>
        <w:t>Synedra</w:t>
      </w:r>
      <w:proofErr w:type="spellEnd"/>
      <w:r w:rsidRPr="00692A4C">
        <w:rPr>
          <w:rFonts w:ascii="Times New Roman" w:eastAsiaTheme="minorHAnsi" w:hAnsi="Times New Roman"/>
          <w:sz w:val="28"/>
          <w:szCs w:val="28"/>
          <w:lang w:eastAsia="en-US"/>
        </w:rPr>
        <w:t xml:space="preserve"> обитают в бентосе и планктоне пресных водоемов.</w:t>
      </w:r>
    </w:p>
    <w:p w14:paraId="4C88D807" w14:textId="7D10D345" w:rsidR="00E577AC" w:rsidRDefault="0067240A" w:rsidP="00E577AC">
      <w:pPr>
        <w:spacing w:after="160" w:line="360" w:lineRule="auto"/>
        <w:jc w:val="both"/>
        <w:rPr>
          <w:rFonts w:ascii="Times New Roman" w:eastAsiaTheme="minorHAnsi" w:hAnsi="Times New Roman"/>
          <w:sz w:val="28"/>
          <w:szCs w:val="28"/>
          <w:lang w:eastAsia="en-US"/>
        </w:rPr>
      </w:pPr>
      <w:r>
        <w:rPr>
          <w:noProof/>
          <w:lang w:eastAsia="ru-RU"/>
        </w:rPr>
        <w:lastRenderedPageBreak/>
        <w:drawing>
          <wp:anchor distT="0" distB="0" distL="114300" distR="0" simplePos="0" relativeHeight="251587584" behindDoc="0" locked="0" layoutInCell="1" allowOverlap="1" wp14:anchorId="1AEFBFF9" wp14:editId="0985FF79">
            <wp:simplePos x="0" y="0"/>
            <wp:positionH relativeFrom="margin">
              <wp:align>left</wp:align>
            </wp:positionH>
            <wp:positionV relativeFrom="paragraph">
              <wp:posOffset>0</wp:posOffset>
            </wp:positionV>
            <wp:extent cx="2571750" cy="2257425"/>
            <wp:effectExtent l="0" t="0" r="0" b="9525"/>
            <wp:wrapSquare wrapText="bothSides"/>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2"/>
                    <pic:cNvPicPr>
                      <a:picLocks noChangeAspect="1" noChangeArrowheads="1"/>
                    </pic:cNvPicPr>
                  </pic:nvPicPr>
                  <pic:blipFill rotWithShape="1">
                    <a:blip r:embed="rId21"/>
                    <a:srcRect l="375" t="1852" r="48993" b="10370"/>
                    <a:stretch/>
                  </pic:blipFill>
                  <pic:spPr bwMode="auto">
                    <a:xfrm>
                      <a:off x="0" y="0"/>
                      <a:ext cx="2571750" cy="225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af5"/>
        <w:tblW w:w="6941" w:type="dxa"/>
        <w:tblLook w:val="04A0" w:firstRow="1" w:lastRow="0" w:firstColumn="1" w:lastColumn="0" w:noHBand="0" w:noVBand="1"/>
      </w:tblPr>
      <w:tblGrid>
        <w:gridCol w:w="6941"/>
      </w:tblGrid>
      <w:tr w:rsidR="00E577AC" w14:paraId="47D67485" w14:textId="77777777" w:rsidTr="00077878">
        <w:trPr>
          <w:trHeight w:val="284"/>
        </w:trPr>
        <w:tc>
          <w:tcPr>
            <w:tcW w:w="6941" w:type="dxa"/>
            <w:shd w:val="clear" w:color="auto" w:fill="auto"/>
          </w:tcPr>
          <w:p w14:paraId="38D4693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1D0F10EB" w14:textId="77777777" w:rsidTr="00077878">
        <w:trPr>
          <w:trHeight w:val="284"/>
        </w:trPr>
        <w:tc>
          <w:tcPr>
            <w:tcW w:w="6941" w:type="dxa"/>
            <w:shd w:val="clear" w:color="auto" w:fill="auto"/>
          </w:tcPr>
          <w:p w14:paraId="0940FBF8"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Цимбелловые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Cymbellales</w:t>
            </w:r>
            <w:proofErr w:type="spellEnd"/>
          </w:p>
        </w:tc>
      </w:tr>
      <w:tr w:rsidR="00E577AC" w14:paraId="79CF3329" w14:textId="77777777" w:rsidTr="00077878">
        <w:trPr>
          <w:trHeight w:val="284"/>
        </w:trPr>
        <w:tc>
          <w:tcPr>
            <w:tcW w:w="6941" w:type="dxa"/>
            <w:shd w:val="clear" w:color="auto" w:fill="auto"/>
          </w:tcPr>
          <w:p w14:paraId="6608C735"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eastAsiaTheme="minorHAnsi" w:hAnsi="Times New Roman" w:cs="Times New Roman"/>
                <w:i/>
                <w:kern w:val="0"/>
                <w:sz w:val="28"/>
                <w:szCs w:val="28"/>
                <w:lang w:val="en-US" w:eastAsia="en-US" w:bidi="ar-SA"/>
              </w:rPr>
              <w:t>Cymbellaceae</w:t>
            </w:r>
            <w:proofErr w:type="spellEnd"/>
          </w:p>
        </w:tc>
      </w:tr>
    </w:tbl>
    <w:p w14:paraId="1CEAB637" w14:textId="1F2C2EEC"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val="en-US" w:eastAsia="en-US"/>
        </w:rPr>
        <w:t>Cymbella</w:t>
      </w:r>
      <w:proofErr w:type="spellEnd"/>
      <w:r>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C</w:t>
      </w:r>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val="en-US" w:eastAsia="en-US"/>
        </w:rPr>
        <w:t>Agardh</w:t>
      </w:r>
      <w:proofErr w:type="spellEnd"/>
      <w:r>
        <w:rPr>
          <w:rFonts w:ascii="Times New Roman" w:eastAsiaTheme="minorHAnsi" w:hAnsi="Times New Roman"/>
          <w:sz w:val="28"/>
          <w:szCs w:val="28"/>
          <w:lang w:eastAsia="en-US"/>
        </w:rPr>
        <w:t>, 1830</w:t>
      </w:r>
    </w:p>
    <w:p w14:paraId="5B9C3F64" w14:textId="5F370B91" w:rsidR="00E577AC" w:rsidRDefault="00E577AC" w:rsidP="00350BC2">
      <w:pPr>
        <w:spacing w:after="160" w:line="360" w:lineRule="auto"/>
        <w:ind w:firstLine="709"/>
        <w:jc w:val="both"/>
        <w:rPr>
          <w:rFonts w:ascii="Times New Roman" w:eastAsiaTheme="minorHAnsi" w:hAnsi="Times New Roman"/>
          <w:sz w:val="28"/>
          <w:szCs w:val="28"/>
          <w:lang w:eastAsia="en-US"/>
        </w:rPr>
      </w:pPr>
      <w:r>
        <w:rPr>
          <w:noProof/>
          <w:lang w:eastAsia="ru-RU"/>
        </w:rPr>
        <w:drawing>
          <wp:anchor distT="0" distB="0" distL="114300" distR="0" simplePos="0" relativeHeight="251588608" behindDoc="0" locked="0" layoutInCell="1" allowOverlap="1" wp14:anchorId="10DF870F" wp14:editId="0D6CC713">
            <wp:simplePos x="0" y="0"/>
            <wp:positionH relativeFrom="margin">
              <wp:posOffset>3282315</wp:posOffset>
            </wp:positionH>
            <wp:positionV relativeFrom="paragraph">
              <wp:posOffset>1664970</wp:posOffset>
            </wp:positionV>
            <wp:extent cx="2659380" cy="1866900"/>
            <wp:effectExtent l="0" t="0" r="7620" b="0"/>
            <wp:wrapTight wrapText="bothSides">
              <wp:wrapPolygon edited="0">
                <wp:start x="0" y="0"/>
                <wp:lineTo x="0" y="21380"/>
                <wp:lineTo x="21507" y="21380"/>
                <wp:lineTo x="21507" y="0"/>
                <wp:lineTo x="0" y="0"/>
              </wp:wrapPolygon>
            </wp:wrapTight>
            <wp:docPr id="1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3"/>
                    <pic:cNvPicPr>
                      <a:picLocks noChangeAspect="1" noChangeArrowheads="1"/>
                    </pic:cNvPicPr>
                  </pic:nvPicPr>
                  <pic:blipFill rotWithShape="1">
                    <a:blip r:embed="rId22"/>
                    <a:srcRect l="47341" b="13274"/>
                    <a:stretch/>
                  </pic:blipFill>
                  <pic:spPr bwMode="auto">
                    <a:xfrm>
                      <a:off x="0" y="0"/>
                      <a:ext cx="265938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heme="minorHAnsi" w:hAnsi="Times New Roman"/>
          <w:sz w:val="28"/>
          <w:szCs w:val="28"/>
          <w:lang w:eastAsia="en-US"/>
        </w:rPr>
        <w:t xml:space="preserve"> </w:t>
      </w:r>
      <w:proofErr w:type="spellStart"/>
      <w:r w:rsidR="00350BC2" w:rsidRPr="00A32D40">
        <w:rPr>
          <w:rFonts w:ascii="Times New Roman" w:eastAsiaTheme="minorHAnsi" w:hAnsi="Times New Roman"/>
          <w:i/>
          <w:iCs/>
          <w:sz w:val="28"/>
          <w:szCs w:val="28"/>
          <w:lang w:eastAsia="en-US"/>
        </w:rPr>
        <w:t>Cymbella</w:t>
      </w:r>
      <w:proofErr w:type="spellEnd"/>
      <w:r w:rsidR="00350BC2" w:rsidRPr="00350BC2">
        <w:rPr>
          <w:rFonts w:ascii="Times New Roman" w:eastAsiaTheme="minorHAnsi" w:hAnsi="Times New Roman"/>
          <w:sz w:val="28"/>
          <w:szCs w:val="28"/>
          <w:lang w:eastAsia="en-US"/>
        </w:rPr>
        <w:t xml:space="preserve"> образует колонии, прикрепленные к субстрату с помощью ветвящихся слизистых стебельков, или существует в одиночной форме. В клетке находится один хлоропласт, имеющий форму буквы Н и соединенный на спинной стороне пояска мостиком, содержащим пиреноид. Панцирь оснащен прямоугольным пояском. </w:t>
      </w:r>
      <w:proofErr w:type="spellStart"/>
      <w:r w:rsidR="00350BC2" w:rsidRPr="00350BC2">
        <w:rPr>
          <w:rFonts w:ascii="Times New Roman" w:eastAsiaTheme="minorHAnsi" w:hAnsi="Times New Roman"/>
          <w:sz w:val="28"/>
          <w:szCs w:val="28"/>
          <w:lang w:eastAsia="en-US"/>
        </w:rPr>
        <w:t>Поясковая</w:t>
      </w:r>
      <w:proofErr w:type="spellEnd"/>
      <w:r w:rsidR="00350BC2" w:rsidRPr="00350BC2">
        <w:rPr>
          <w:rFonts w:ascii="Times New Roman" w:eastAsiaTheme="minorHAnsi" w:hAnsi="Times New Roman"/>
          <w:sz w:val="28"/>
          <w:szCs w:val="28"/>
          <w:lang w:eastAsia="en-US"/>
        </w:rPr>
        <w:t xml:space="preserve"> часть клетки с обеих сторон — спинной и брюшной — имеет одинаковую ширину. Клетки имеют </w:t>
      </w:r>
      <w:proofErr w:type="spellStart"/>
      <w:r w:rsidR="00350BC2" w:rsidRPr="00350BC2">
        <w:rPr>
          <w:rFonts w:ascii="Times New Roman" w:eastAsiaTheme="minorHAnsi" w:hAnsi="Times New Roman"/>
          <w:sz w:val="28"/>
          <w:szCs w:val="28"/>
          <w:lang w:eastAsia="en-US"/>
        </w:rPr>
        <w:t>дорсовентральное</w:t>
      </w:r>
      <w:proofErr w:type="spellEnd"/>
      <w:r w:rsidR="00350BC2" w:rsidRPr="00350BC2">
        <w:rPr>
          <w:rFonts w:ascii="Times New Roman" w:eastAsiaTheme="minorHAnsi" w:hAnsi="Times New Roman"/>
          <w:sz w:val="28"/>
          <w:szCs w:val="28"/>
          <w:lang w:eastAsia="en-US"/>
        </w:rPr>
        <w:t xml:space="preserve"> строение и асимметричны относительно продольной оси. Шов щелевидный, располагается вдоль продольной оси и изогнутый. Наружные центральные поры шва загнуты на брюшную сторону, а конечные — на спинную, что четко отличает данный род от рода </w:t>
      </w:r>
      <w:proofErr w:type="spellStart"/>
      <w:r w:rsidR="00350BC2" w:rsidRPr="00A32D40">
        <w:rPr>
          <w:rFonts w:ascii="Times New Roman" w:eastAsiaTheme="minorHAnsi" w:hAnsi="Times New Roman"/>
          <w:i/>
          <w:iCs/>
          <w:sz w:val="28"/>
          <w:szCs w:val="28"/>
          <w:lang w:eastAsia="en-US"/>
        </w:rPr>
        <w:t>Encyonema</w:t>
      </w:r>
      <w:proofErr w:type="spellEnd"/>
      <w:r w:rsidR="00350BC2" w:rsidRPr="00350BC2">
        <w:rPr>
          <w:rFonts w:ascii="Times New Roman" w:eastAsiaTheme="minorHAnsi" w:hAnsi="Times New Roman"/>
          <w:sz w:val="28"/>
          <w:szCs w:val="28"/>
          <w:lang w:eastAsia="en-US"/>
        </w:rPr>
        <w:t xml:space="preserve">. Штрихи состоят из одного ряда </w:t>
      </w:r>
      <w:proofErr w:type="spellStart"/>
      <w:r w:rsidR="00350BC2" w:rsidRPr="00350BC2">
        <w:rPr>
          <w:rFonts w:ascii="Times New Roman" w:eastAsiaTheme="minorHAnsi" w:hAnsi="Times New Roman"/>
          <w:sz w:val="28"/>
          <w:szCs w:val="28"/>
          <w:lang w:eastAsia="en-US"/>
        </w:rPr>
        <w:t>пороидов</w:t>
      </w:r>
      <w:proofErr w:type="spellEnd"/>
      <w:r w:rsidR="00350BC2" w:rsidRPr="00350BC2">
        <w:rPr>
          <w:rFonts w:ascii="Times New Roman" w:eastAsiaTheme="minorHAnsi" w:hAnsi="Times New Roman"/>
          <w:sz w:val="28"/>
          <w:szCs w:val="28"/>
          <w:lang w:eastAsia="en-US"/>
        </w:rPr>
        <w:t xml:space="preserve">, которые в световой микроскопии выглядят как гладкие или пунктирные камеры. На брюшной стороне среднего поля может находиться одна или </w:t>
      </w:r>
      <w:r w:rsidR="00350BC2" w:rsidRPr="00350BC2">
        <w:rPr>
          <w:rFonts w:ascii="Times New Roman" w:eastAsiaTheme="minorHAnsi" w:hAnsi="Times New Roman"/>
          <w:sz w:val="28"/>
          <w:szCs w:val="28"/>
          <w:lang w:eastAsia="en-US"/>
        </w:rPr>
        <w:lastRenderedPageBreak/>
        <w:t xml:space="preserve">несколько стигм, заметных в световой микроскопии как изолированные точки. Виды </w:t>
      </w:r>
      <w:proofErr w:type="spellStart"/>
      <w:r w:rsidR="00350BC2" w:rsidRPr="00A32D40">
        <w:rPr>
          <w:rFonts w:ascii="Times New Roman" w:eastAsiaTheme="minorHAnsi" w:hAnsi="Times New Roman"/>
          <w:i/>
          <w:iCs/>
          <w:sz w:val="28"/>
          <w:szCs w:val="28"/>
          <w:lang w:eastAsia="en-US"/>
        </w:rPr>
        <w:t>Cymbella</w:t>
      </w:r>
      <w:proofErr w:type="spellEnd"/>
      <w:r w:rsidR="00350BC2" w:rsidRPr="00350BC2">
        <w:rPr>
          <w:rFonts w:ascii="Times New Roman" w:eastAsiaTheme="minorHAnsi" w:hAnsi="Times New Roman"/>
          <w:sz w:val="28"/>
          <w:szCs w:val="28"/>
          <w:lang w:eastAsia="en-US"/>
        </w:rPr>
        <w:t xml:space="preserve"> обитают в обрастаниях пресных водоемов.</w:t>
      </w:r>
    </w:p>
    <w:p w14:paraId="1438D113" w14:textId="060C0ED7" w:rsidR="00E577AC" w:rsidRDefault="00E577AC" w:rsidP="00E577AC">
      <w:pPr>
        <w:spacing w:after="160" w:line="360" w:lineRule="auto"/>
        <w:ind w:firstLine="709"/>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7EE5A1C1" w14:textId="77777777" w:rsidTr="00077878">
        <w:trPr>
          <w:trHeight w:val="284"/>
        </w:trPr>
        <w:tc>
          <w:tcPr>
            <w:tcW w:w="6941" w:type="dxa"/>
            <w:shd w:val="clear" w:color="auto" w:fill="auto"/>
          </w:tcPr>
          <w:p w14:paraId="62B96F09"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7A702696" w14:textId="77777777" w:rsidTr="00077878">
        <w:trPr>
          <w:trHeight w:val="284"/>
        </w:trPr>
        <w:tc>
          <w:tcPr>
            <w:tcW w:w="6941" w:type="dxa"/>
            <w:shd w:val="clear" w:color="auto" w:fill="auto"/>
          </w:tcPr>
          <w:p w14:paraId="4A7B621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Цимбелловые</w:t>
            </w:r>
            <w:proofErr w:type="spellEnd"/>
            <w:r>
              <w:rPr>
                <w:rStyle w:val="aa"/>
                <w:rFonts w:ascii="Times New Roman" w:eastAsia="Arial" w:hAnsi="Times New Roman" w:cs="Times New Roman"/>
                <w:color w:val="000000"/>
                <w:sz w:val="28"/>
                <w:szCs w:val="28"/>
              </w:rPr>
              <w:t xml:space="preserve"> – </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Cymbellales</w:t>
            </w:r>
            <w:proofErr w:type="spellEnd"/>
          </w:p>
        </w:tc>
      </w:tr>
      <w:tr w:rsidR="00E577AC" w14:paraId="0048E8C3" w14:textId="77777777" w:rsidTr="00077878">
        <w:trPr>
          <w:trHeight w:val="284"/>
        </w:trPr>
        <w:tc>
          <w:tcPr>
            <w:tcW w:w="6941" w:type="dxa"/>
            <w:shd w:val="clear" w:color="auto" w:fill="auto"/>
          </w:tcPr>
          <w:p w14:paraId="3B8534D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eastAsiaTheme="minorHAnsi" w:hAnsi="Times New Roman" w:cs="Times New Roman"/>
                <w:i/>
                <w:kern w:val="0"/>
                <w:sz w:val="28"/>
                <w:szCs w:val="28"/>
                <w:lang w:val="en-US" w:eastAsia="en-US" w:bidi="ar-SA"/>
              </w:rPr>
              <w:t>Cymbellaceae</w:t>
            </w:r>
            <w:proofErr w:type="spellEnd"/>
          </w:p>
        </w:tc>
      </w:tr>
    </w:tbl>
    <w:p w14:paraId="08162D5A"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val="en-US" w:eastAsia="en-US"/>
        </w:rPr>
        <w:t>Cymbopleura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val="en-US" w:eastAsia="en-US"/>
        </w:rPr>
        <w:t>Krammer</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val="en-US" w:eastAsia="en-US"/>
        </w:rPr>
        <w:t>Krammer</w:t>
      </w:r>
      <w:proofErr w:type="spellEnd"/>
      <w:r>
        <w:rPr>
          <w:rFonts w:ascii="Times New Roman" w:eastAsiaTheme="minorHAnsi" w:hAnsi="Times New Roman"/>
          <w:sz w:val="28"/>
          <w:szCs w:val="28"/>
          <w:lang w:eastAsia="en-US"/>
        </w:rPr>
        <w:t>, 1999</w:t>
      </w:r>
    </w:p>
    <w:p w14:paraId="11ACF17C" w14:textId="082E1CB6" w:rsidR="00E577AC" w:rsidRDefault="00E577AC" w:rsidP="005425AD">
      <w:pPr>
        <w:spacing w:after="160" w:line="360" w:lineRule="auto"/>
        <w:ind w:firstLine="709"/>
        <w:jc w:val="both"/>
        <w:rPr>
          <w:rFonts w:ascii="Times New Roman" w:eastAsiaTheme="minorHAnsi" w:hAnsi="Times New Roman"/>
          <w:sz w:val="28"/>
          <w:szCs w:val="28"/>
          <w:lang w:eastAsia="en-US"/>
        </w:rPr>
      </w:pPr>
      <w:r>
        <w:rPr>
          <w:noProof/>
          <w:lang w:eastAsia="ru-RU"/>
        </w:rPr>
        <w:drawing>
          <wp:anchor distT="0" distB="9525" distL="114300" distR="0" simplePos="0" relativeHeight="251589632" behindDoc="0" locked="0" layoutInCell="1" allowOverlap="1" wp14:anchorId="2790B4F1" wp14:editId="22419595">
            <wp:simplePos x="0" y="0"/>
            <wp:positionH relativeFrom="margin">
              <wp:align>right</wp:align>
            </wp:positionH>
            <wp:positionV relativeFrom="paragraph">
              <wp:posOffset>12065</wp:posOffset>
            </wp:positionV>
            <wp:extent cx="3005455" cy="2600325"/>
            <wp:effectExtent l="0" t="0" r="4445" b="9525"/>
            <wp:wrapTight wrapText="bothSides">
              <wp:wrapPolygon edited="0">
                <wp:start x="0" y="0"/>
                <wp:lineTo x="0" y="21521"/>
                <wp:lineTo x="21495" y="21521"/>
                <wp:lineTo x="21495" y="0"/>
                <wp:lineTo x="0" y="0"/>
              </wp:wrapPolygon>
            </wp:wrapTight>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4"/>
                    <pic:cNvPicPr>
                      <a:picLocks noChangeAspect="1" noChangeArrowheads="1"/>
                    </pic:cNvPicPr>
                  </pic:nvPicPr>
                  <pic:blipFill rotWithShape="1">
                    <a:blip r:embed="rId23"/>
                    <a:srcRect b="9302"/>
                    <a:stretch/>
                  </pic:blipFill>
                  <pic:spPr bwMode="auto">
                    <a:xfrm>
                      <a:off x="0" y="0"/>
                      <a:ext cx="3005455" cy="26003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Theme="minorHAnsi" w:hAnsi="Times New Roman"/>
          <w:sz w:val="28"/>
          <w:szCs w:val="28"/>
          <w:lang w:eastAsia="en-US"/>
        </w:rPr>
        <w:t xml:space="preserve"> </w:t>
      </w:r>
      <w:proofErr w:type="spellStart"/>
      <w:r w:rsidR="001F38C6" w:rsidRPr="00A32D40">
        <w:rPr>
          <w:rFonts w:ascii="Times New Roman" w:eastAsiaTheme="minorHAnsi" w:hAnsi="Times New Roman"/>
          <w:i/>
          <w:iCs/>
          <w:sz w:val="28"/>
          <w:szCs w:val="28"/>
          <w:lang w:eastAsia="en-US"/>
        </w:rPr>
        <w:t>Cymbopleura</w:t>
      </w:r>
      <w:proofErr w:type="spellEnd"/>
      <w:r w:rsidR="001F38C6" w:rsidRPr="001F38C6">
        <w:rPr>
          <w:rFonts w:ascii="Times New Roman" w:eastAsiaTheme="minorHAnsi" w:hAnsi="Times New Roman"/>
          <w:sz w:val="28"/>
          <w:szCs w:val="28"/>
          <w:lang w:eastAsia="en-US"/>
        </w:rPr>
        <w:t xml:space="preserve"> — одиночные водоросли, обычно ложащиеся в препарате со стороны створки. Панцирь оснащен прямоугольным пояском. </w:t>
      </w:r>
      <w:proofErr w:type="spellStart"/>
      <w:r w:rsidR="001F38C6" w:rsidRPr="001F38C6">
        <w:rPr>
          <w:rFonts w:ascii="Times New Roman" w:eastAsiaTheme="minorHAnsi" w:hAnsi="Times New Roman"/>
          <w:sz w:val="28"/>
          <w:szCs w:val="28"/>
          <w:lang w:eastAsia="en-US"/>
        </w:rPr>
        <w:t>Поясковая</w:t>
      </w:r>
      <w:proofErr w:type="spellEnd"/>
      <w:r w:rsidR="001F38C6" w:rsidRPr="001F38C6">
        <w:rPr>
          <w:rFonts w:ascii="Times New Roman" w:eastAsiaTheme="minorHAnsi" w:hAnsi="Times New Roman"/>
          <w:sz w:val="28"/>
          <w:szCs w:val="28"/>
          <w:lang w:eastAsia="en-US"/>
        </w:rPr>
        <w:t xml:space="preserve"> часть клетки с обеих сторон — спинной и брюшной — имеет одинаковую ширину. Клетки обладают </w:t>
      </w:r>
      <w:proofErr w:type="spellStart"/>
      <w:r w:rsidR="001F38C6" w:rsidRPr="001F38C6">
        <w:rPr>
          <w:rFonts w:ascii="Times New Roman" w:eastAsiaTheme="minorHAnsi" w:hAnsi="Times New Roman"/>
          <w:sz w:val="28"/>
          <w:szCs w:val="28"/>
          <w:lang w:eastAsia="en-US"/>
        </w:rPr>
        <w:t>дорсовентральным</w:t>
      </w:r>
      <w:proofErr w:type="spellEnd"/>
      <w:r w:rsidR="001F38C6" w:rsidRPr="001F38C6">
        <w:rPr>
          <w:rFonts w:ascii="Times New Roman" w:eastAsiaTheme="minorHAnsi" w:hAnsi="Times New Roman"/>
          <w:sz w:val="28"/>
          <w:szCs w:val="28"/>
          <w:lang w:eastAsia="en-US"/>
        </w:rPr>
        <w:t xml:space="preserve"> строением и слегка асимметричны относительно продольной оси, почти симметричны. Створки почти эллиптические, ланцетные или линейные, с разнообразными формами концов. Шов щелевидный, располагается вдоль продольной оси. Штрихи состоят из альвеол, которые в световой микроскопии выглядят как пунктирные или гладкие камеры. Стигма отсутствует. Виды </w:t>
      </w:r>
      <w:proofErr w:type="spellStart"/>
      <w:r w:rsidR="001F38C6" w:rsidRPr="00A32D40">
        <w:rPr>
          <w:rFonts w:ascii="Times New Roman" w:eastAsiaTheme="minorHAnsi" w:hAnsi="Times New Roman"/>
          <w:i/>
          <w:iCs/>
          <w:sz w:val="28"/>
          <w:szCs w:val="28"/>
          <w:lang w:eastAsia="en-US"/>
        </w:rPr>
        <w:t>Cymbopleura</w:t>
      </w:r>
      <w:proofErr w:type="spellEnd"/>
      <w:r w:rsidR="001F38C6" w:rsidRPr="001F38C6">
        <w:rPr>
          <w:rFonts w:ascii="Times New Roman" w:eastAsiaTheme="minorHAnsi" w:hAnsi="Times New Roman"/>
          <w:sz w:val="28"/>
          <w:szCs w:val="28"/>
          <w:lang w:eastAsia="en-US"/>
        </w:rPr>
        <w:t xml:space="preserve"> обитают в бентосе пресных водоемов. Ранее </w:t>
      </w:r>
      <w:proofErr w:type="spellStart"/>
      <w:r w:rsidR="001F38C6" w:rsidRPr="00A32D40">
        <w:rPr>
          <w:rFonts w:ascii="Times New Roman" w:eastAsiaTheme="minorHAnsi" w:hAnsi="Times New Roman"/>
          <w:i/>
          <w:iCs/>
          <w:sz w:val="28"/>
          <w:szCs w:val="28"/>
          <w:lang w:eastAsia="en-US"/>
        </w:rPr>
        <w:t>Cymbopleura</w:t>
      </w:r>
      <w:proofErr w:type="spellEnd"/>
      <w:r w:rsidR="001F38C6" w:rsidRPr="001F38C6">
        <w:rPr>
          <w:rFonts w:ascii="Times New Roman" w:eastAsiaTheme="minorHAnsi" w:hAnsi="Times New Roman"/>
          <w:sz w:val="28"/>
          <w:szCs w:val="28"/>
          <w:lang w:eastAsia="en-US"/>
        </w:rPr>
        <w:t xml:space="preserve"> рассматривали как часть рода </w:t>
      </w:r>
      <w:proofErr w:type="spellStart"/>
      <w:r w:rsidR="001F38C6" w:rsidRPr="00A32D40">
        <w:rPr>
          <w:rFonts w:ascii="Times New Roman" w:eastAsiaTheme="minorHAnsi" w:hAnsi="Times New Roman"/>
          <w:i/>
          <w:iCs/>
          <w:sz w:val="28"/>
          <w:szCs w:val="28"/>
          <w:lang w:eastAsia="en-US"/>
        </w:rPr>
        <w:t>Cymbella</w:t>
      </w:r>
      <w:proofErr w:type="spellEnd"/>
      <w:r w:rsidR="001F38C6" w:rsidRPr="001F38C6">
        <w:rPr>
          <w:rFonts w:ascii="Times New Roman" w:eastAsiaTheme="minorHAnsi" w:hAnsi="Times New Roman"/>
          <w:sz w:val="28"/>
          <w:szCs w:val="28"/>
          <w:lang w:eastAsia="en-US"/>
        </w:rPr>
        <w:t>, однако отличаются слабой асимметричностью створок и неспособностью клеток формировать колонии.</w:t>
      </w:r>
    </w:p>
    <w:p w14:paraId="32B8E855" w14:textId="77777777" w:rsidR="00E577AC" w:rsidRDefault="00E577AC" w:rsidP="00E577AC">
      <w:pPr>
        <w:spacing w:after="160" w:line="360" w:lineRule="auto"/>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2A9BF3A5" w14:textId="77777777" w:rsidTr="00077878">
        <w:trPr>
          <w:trHeight w:val="284"/>
        </w:trPr>
        <w:tc>
          <w:tcPr>
            <w:tcW w:w="6941" w:type="dxa"/>
            <w:shd w:val="clear" w:color="auto" w:fill="auto"/>
          </w:tcPr>
          <w:p w14:paraId="7AB5C6E3"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6A96B4B6" w14:textId="77777777" w:rsidTr="00077878">
        <w:trPr>
          <w:trHeight w:val="284"/>
        </w:trPr>
        <w:tc>
          <w:tcPr>
            <w:tcW w:w="6941" w:type="dxa"/>
            <w:shd w:val="clear" w:color="auto" w:fill="auto"/>
          </w:tcPr>
          <w:p w14:paraId="3BDEBA1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Навикуловые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Naviculales</w:t>
            </w:r>
            <w:proofErr w:type="spellEnd"/>
          </w:p>
        </w:tc>
      </w:tr>
      <w:tr w:rsidR="00E577AC" w14:paraId="3153291A" w14:textId="77777777" w:rsidTr="00077878">
        <w:trPr>
          <w:trHeight w:val="284"/>
        </w:trPr>
        <w:tc>
          <w:tcPr>
            <w:tcW w:w="6941" w:type="dxa"/>
            <w:shd w:val="clear" w:color="auto" w:fill="auto"/>
          </w:tcPr>
          <w:p w14:paraId="329FA394"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eastAsia="en-US" w:bidi="ar-SA"/>
              </w:rPr>
              <w:t>Amphipleuraceae</w:t>
            </w:r>
            <w:proofErr w:type="spellEnd"/>
          </w:p>
        </w:tc>
      </w:tr>
    </w:tbl>
    <w:p w14:paraId="5E5C9718"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eastAsia="en-US"/>
        </w:rPr>
        <w:t>Frust</w:t>
      </w:r>
      <w:proofErr w:type="spellEnd"/>
      <w:r>
        <w:rPr>
          <w:rFonts w:ascii="Times New Roman" w:eastAsiaTheme="minorHAnsi" w:hAnsi="Times New Roman"/>
          <w:i/>
          <w:sz w:val="28"/>
          <w:szCs w:val="28"/>
          <w:lang w:val="en-US" w:eastAsia="en-US"/>
        </w:rPr>
        <w:t>u</w:t>
      </w:r>
      <w:proofErr w:type="spellStart"/>
      <w:r>
        <w:rPr>
          <w:rFonts w:ascii="Times New Roman" w:eastAsiaTheme="minorHAnsi" w:hAnsi="Times New Roman"/>
          <w:i/>
          <w:sz w:val="28"/>
          <w:szCs w:val="28"/>
          <w:lang w:eastAsia="en-US"/>
        </w:rPr>
        <w:t>lia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eastAsia="en-US"/>
        </w:rPr>
        <w:t>Rabenhorst</w:t>
      </w:r>
      <w:proofErr w:type="spellEnd"/>
      <w:r>
        <w:rPr>
          <w:rFonts w:ascii="Times New Roman" w:eastAsiaTheme="minorHAnsi" w:hAnsi="Times New Roman"/>
          <w:sz w:val="28"/>
          <w:szCs w:val="28"/>
          <w:lang w:eastAsia="en-US"/>
        </w:rPr>
        <w:t>, 1853</w:t>
      </w:r>
    </w:p>
    <w:p w14:paraId="671BBC5A" w14:textId="257F84B3" w:rsidR="00E577AC" w:rsidRDefault="003D055A" w:rsidP="001F38C6">
      <w:pPr>
        <w:spacing w:after="160" w:line="360" w:lineRule="auto"/>
        <w:ind w:firstLine="709"/>
        <w:jc w:val="both"/>
        <w:rPr>
          <w:rFonts w:ascii="Times New Roman" w:eastAsiaTheme="minorHAnsi" w:hAnsi="Times New Roman"/>
          <w:sz w:val="28"/>
          <w:szCs w:val="28"/>
          <w:lang w:eastAsia="en-US"/>
        </w:rPr>
      </w:pPr>
      <w:r w:rsidRPr="00A32D40">
        <w:rPr>
          <w:i/>
          <w:iCs/>
          <w:noProof/>
          <w:lang w:eastAsia="ru-RU"/>
        </w:rPr>
        <w:drawing>
          <wp:anchor distT="0" distB="0" distL="114300" distR="0" simplePos="0" relativeHeight="251592704" behindDoc="0" locked="0" layoutInCell="1" allowOverlap="1" wp14:anchorId="710E28A3" wp14:editId="03290E43">
            <wp:simplePos x="0" y="0"/>
            <wp:positionH relativeFrom="margin">
              <wp:align>right</wp:align>
            </wp:positionH>
            <wp:positionV relativeFrom="paragraph">
              <wp:posOffset>8890</wp:posOffset>
            </wp:positionV>
            <wp:extent cx="3169285" cy="2019300"/>
            <wp:effectExtent l="0" t="0" r="0" b="0"/>
            <wp:wrapTight wrapText="bothSides">
              <wp:wrapPolygon edited="0">
                <wp:start x="0" y="0"/>
                <wp:lineTo x="0" y="21396"/>
                <wp:lineTo x="21423" y="21396"/>
                <wp:lineTo x="21423" y="0"/>
                <wp:lineTo x="0" y="0"/>
              </wp:wrapPolygon>
            </wp:wrapTight>
            <wp:docPr id="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5"/>
                    <pic:cNvPicPr>
                      <a:picLocks noChangeAspect="1" noChangeArrowheads="1"/>
                    </pic:cNvPicPr>
                  </pic:nvPicPr>
                  <pic:blipFill rotWithShape="1">
                    <a:blip r:embed="rId24"/>
                    <a:srcRect b="11667"/>
                    <a:stretch/>
                  </pic:blipFill>
                  <pic:spPr bwMode="auto">
                    <a:xfrm>
                      <a:off x="0" y="0"/>
                      <a:ext cx="3169285" cy="20193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1F38C6" w:rsidRPr="00A32D40">
        <w:rPr>
          <w:rFonts w:ascii="Times New Roman" w:eastAsiaTheme="minorHAnsi" w:hAnsi="Times New Roman"/>
          <w:i/>
          <w:iCs/>
          <w:sz w:val="28"/>
          <w:szCs w:val="28"/>
          <w:lang w:eastAsia="en-US"/>
        </w:rPr>
        <w:t>Frustulia</w:t>
      </w:r>
      <w:proofErr w:type="spellEnd"/>
      <w:r w:rsidR="001F38C6" w:rsidRPr="001F38C6">
        <w:rPr>
          <w:rFonts w:ascii="Times New Roman" w:eastAsiaTheme="minorHAnsi" w:hAnsi="Times New Roman"/>
          <w:sz w:val="28"/>
          <w:szCs w:val="28"/>
          <w:lang w:eastAsia="en-US"/>
        </w:rPr>
        <w:t xml:space="preserve"> включает одиночные водоросли или те, что формируют колонии в виде слизистых трубок. В препарате клетки обычно видны со стороны створки. В клетке находится один хлоропласт. Панцирь оснащен прямоугольным пояском. Створки могут быть линейно-ланцетными или ланцетными, а концы створок часто имеют головчатую форму. Шов щелевидный, присутствует на обеих створках и является прямым и центральным. Осевое поле характеризуется двумя грубыми ребрами, между которыми расположен шов. Центральный узелок удлиненный и занимает примерно 1/8 длины створки. Виды </w:t>
      </w:r>
      <w:proofErr w:type="spellStart"/>
      <w:r w:rsidR="001F38C6" w:rsidRPr="00A32D40">
        <w:rPr>
          <w:rFonts w:ascii="Times New Roman" w:eastAsiaTheme="minorHAnsi" w:hAnsi="Times New Roman"/>
          <w:i/>
          <w:iCs/>
          <w:sz w:val="28"/>
          <w:szCs w:val="28"/>
          <w:lang w:eastAsia="en-US"/>
        </w:rPr>
        <w:t>Frustulia</w:t>
      </w:r>
      <w:proofErr w:type="spellEnd"/>
      <w:r w:rsidR="001F38C6" w:rsidRPr="001F38C6">
        <w:rPr>
          <w:rFonts w:ascii="Times New Roman" w:eastAsiaTheme="minorHAnsi" w:hAnsi="Times New Roman"/>
          <w:sz w:val="28"/>
          <w:szCs w:val="28"/>
          <w:lang w:eastAsia="en-US"/>
        </w:rPr>
        <w:t xml:space="preserve"> обитают в обрастаниях и бентосе пресных и солоноватых водоемов, некоторые таксоны, например комплекс </w:t>
      </w:r>
      <w:r w:rsidR="001F38C6" w:rsidRPr="00A32D40">
        <w:rPr>
          <w:rFonts w:ascii="Times New Roman" w:eastAsiaTheme="minorHAnsi" w:hAnsi="Times New Roman"/>
          <w:i/>
          <w:iCs/>
          <w:sz w:val="28"/>
          <w:szCs w:val="28"/>
          <w:lang w:eastAsia="en-US"/>
        </w:rPr>
        <w:t xml:space="preserve">F. </w:t>
      </w:r>
      <w:proofErr w:type="spellStart"/>
      <w:r w:rsidR="001F38C6" w:rsidRPr="00A32D40">
        <w:rPr>
          <w:rFonts w:ascii="Times New Roman" w:eastAsiaTheme="minorHAnsi" w:hAnsi="Times New Roman"/>
          <w:i/>
          <w:iCs/>
          <w:sz w:val="28"/>
          <w:szCs w:val="28"/>
          <w:lang w:eastAsia="en-US"/>
        </w:rPr>
        <w:t>rhomboides</w:t>
      </w:r>
      <w:proofErr w:type="spellEnd"/>
      <w:r w:rsidR="001F38C6" w:rsidRPr="001F38C6">
        <w:rPr>
          <w:rFonts w:ascii="Times New Roman" w:eastAsiaTheme="minorHAnsi" w:hAnsi="Times New Roman"/>
          <w:sz w:val="28"/>
          <w:szCs w:val="28"/>
          <w:lang w:eastAsia="en-US"/>
        </w:rPr>
        <w:t xml:space="preserve"> (</w:t>
      </w:r>
      <w:proofErr w:type="spellStart"/>
      <w:r w:rsidR="001F38C6" w:rsidRPr="00A32D40">
        <w:rPr>
          <w:rFonts w:ascii="Times New Roman" w:eastAsiaTheme="minorHAnsi" w:hAnsi="Times New Roman"/>
          <w:sz w:val="28"/>
          <w:szCs w:val="28"/>
          <w:lang w:eastAsia="en-US"/>
        </w:rPr>
        <w:t>Ehrenberg</w:t>
      </w:r>
      <w:proofErr w:type="spellEnd"/>
      <w:r w:rsidR="001F38C6" w:rsidRPr="001F38C6">
        <w:rPr>
          <w:rFonts w:ascii="Times New Roman" w:eastAsiaTheme="minorHAnsi" w:hAnsi="Times New Roman"/>
          <w:sz w:val="28"/>
          <w:szCs w:val="28"/>
          <w:lang w:eastAsia="en-US"/>
        </w:rPr>
        <w:t xml:space="preserve">) De </w:t>
      </w:r>
      <w:proofErr w:type="spellStart"/>
      <w:r w:rsidR="001F38C6" w:rsidRPr="001F38C6">
        <w:rPr>
          <w:rFonts w:ascii="Times New Roman" w:eastAsiaTheme="minorHAnsi" w:hAnsi="Times New Roman"/>
          <w:sz w:val="28"/>
          <w:szCs w:val="28"/>
          <w:lang w:eastAsia="en-US"/>
        </w:rPr>
        <w:t>Toni</w:t>
      </w:r>
      <w:proofErr w:type="spellEnd"/>
      <w:r w:rsidR="001F38C6" w:rsidRPr="001F38C6">
        <w:rPr>
          <w:rFonts w:ascii="Times New Roman" w:eastAsiaTheme="minorHAnsi" w:hAnsi="Times New Roman"/>
          <w:sz w:val="28"/>
          <w:szCs w:val="28"/>
          <w:lang w:eastAsia="en-US"/>
        </w:rPr>
        <w:t>, характерны для водоемов с кислой водой.</w:t>
      </w:r>
    </w:p>
    <w:tbl>
      <w:tblPr>
        <w:tblStyle w:val="af5"/>
        <w:tblW w:w="6941" w:type="dxa"/>
        <w:tblLook w:val="04A0" w:firstRow="1" w:lastRow="0" w:firstColumn="1" w:lastColumn="0" w:noHBand="0" w:noVBand="1"/>
      </w:tblPr>
      <w:tblGrid>
        <w:gridCol w:w="6941"/>
      </w:tblGrid>
      <w:tr w:rsidR="00E577AC" w14:paraId="11BC844E" w14:textId="77777777" w:rsidTr="00077878">
        <w:trPr>
          <w:trHeight w:val="284"/>
        </w:trPr>
        <w:tc>
          <w:tcPr>
            <w:tcW w:w="6941" w:type="dxa"/>
            <w:shd w:val="clear" w:color="auto" w:fill="auto"/>
          </w:tcPr>
          <w:p w14:paraId="2E15B48E"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288D9419" w14:textId="77777777" w:rsidTr="00077878">
        <w:trPr>
          <w:trHeight w:val="284"/>
        </w:trPr>
        <w:tc>
          <w:tcPr>
            <w:tcW w:w="6941" w:type="dxa"/>
            <w:shd w:val="clear" w:color="auto" w:fill="auto"/>
          </w:tcPr>
          <w:p w14:paraId="082C5A3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Навикуловые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Naviculales</w:t>
            </w:r>
            <w:proofErr w:type="spellEnd"/>
          </w:p>
        </w:tc>
      </w:tr>
      <w:tr w:rsidR="00E577AC" w14:paraId="2D9F7927" w14:textId="77777777" w:rsidTr="00077878">
        <w:trPr>
          <w:trHeight w:val="284"/>
        </w:trPr>
        <w:tc>
          <w:tcPr>
            <w:tcW w:w="6941" w:type="dxa"/>
            <w:shd w:val="clear" w:color="auto" w:fill="auto"/>
          </w:tcPr>
          <w:p w14:paraId="5A774BB0"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eastAsiaTheme="minorHAnsi" w:hAnsi="Times New Roman" w:cs="Times New Roman"/>
                <w:i/>
                <w:kern w:val="0"/>
                <w:sz w:val="28"/>
                <w:szCs w:val="28"/>
                <w:lang w:eastAsia="en-US" w:bidi="ar-SA"/>
              </w:rPr>
              <w:t>Pleurosigmataceae</w:t>
            </w:r>
            <w:proofErr w:type="spellEnd"/>
          </w:p>
        </w:tc>
      </w:tr>
    </w:tbl>
    <w:p w14:paraId="59F79B51"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eastAsia="en-US"/>
        </w:rPr>
        <w:t>Gyrosígma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eastAsia="en-US"/>
        </w:rPr>
        <w:t>Hassall</w:t>
      </w:r>
      <w:proofErr w:type="spellEnd"/>
      <w:r>
        <w:rPr>
          <w:rFonts w:ascii="Times New Roman" w:eastAsiaTheme="minorHAnsi" w:hAnsi="Times New Roman"/>
          <w:sz w:val="28"/>
          <w:szCs w:val="28"/>
          <w:lang w:eastAsia="en-US"/>
        </w:rPr>
        <w:t>, 1845</w:t>
      </w:r>
    </w:p>
    <w:p w14:paraId="4128A080" w14:textId="47788E45" w:rsidR="00E577AC" w:rsidRDefault="005433C6" w:rsidP="00E577AC">
      <w:pPr>
        <w:spacing w:after="160" w:line="360" w:lineRule="auto"/>
        <w:ind w:firstLine="709"/>
        <w:jc w:val="both"/>
        <w:rPr>
          <w:rFonts w:ascii="Times New Roman" w:eastAsiaTheme="minorHAnsi" w:hAnsi="Times New Roman"/>
          <w:sz w:val="28"/>
          <w:szCs w:val="28"/>
          <w:lang w:eastAsia="en-US"/>
        </w:rPr>
      </w:pPr>
      <w:proofErr w:type="spellStart"/>
      <w:r w:rsidRPr="00A32D40">
        <w:rPr>
          <w:rFonts w:ascii="Times New Roman" w:eastAsiaTheme="minorHAnsi" w:hAnsi="Times New Roman"/>
          <w:i/>
          <w:iCs/>
          <w:sz w:val="28"/>
          <w:szCs w:val="28"/>
          <w:lang w:eastAsia="en-US"/>
        </w:rPr>
        <w:t>Gyrosigma</w:t>
      </w:r>
      <w:proofErr w:type="spellEnd"/>
      <w:r w:rsidRPr="005433C6">
        <w:rPr>
          <w:rFonts w:ascii="Times New Roman" w:eastAsiaTheme="minorHAnsi" w:hAnsi="Times New Roman"/>
          <w:sz w:val="28"/>
          <w:szCs w:val="28"/>
          <w:lang w:eastAsia="en-US"/>
        </w:rPr>
        <w:t xml:space="preserve"> включает одиночные водоросли или те, что живут в слизистых трубках. В препарате клетки обычно ложатся со стороны створки. В клетке находятся два пластинчатых хлоропласта, каждый из которых расположен напротив пояска. Панцирь оснащен прямоугольным пояском. </w:t>
      </w:r>
      <w:r w:rsidR="00A32D40" w:rsidRPr="00A32D40">
        <w:rPr>
          <w:i/>
          <w:iCs/>
          <w:noProof/>
          <w:lang w:eastAsia="ru-RU"/>
        </w:rPr>
        <w:lastRenderedPageBreak/>
        <w:drawing>
          <wp:anchor distT="0" distB="0" distL="114300" distR="0" simplePos="0" relativeHeight="251598848" behindDoc="0" locked="0" layoutInCell="1" allowOverlap="1" wp14:anchorId="138EF262" wp14:editId="78790FD2">
            <wp:simplePos x="0" y="0"/>
            <wp:positionH relativeFrom="margin">
              <wp:posOffset>-137160</wp:posOffset>
            </wp:positionH>
            <wp:positionV relativeFrom="paragraph">
              <wp:posOffset>46990</wp:posOffset>
            </wp:positionV>
            <wp:extent cx="3019425" cy="2498725"/>
            <wp:effectExtent l="0" t="0" r="9525" b="0"/>
            <wp:wrapTight wrapText="bothSides">
              <wp:wrapPolygon edited="0">
                <wp:start x="0" y="0"/>
                <wp:lineTo x="0" y="21408"/>
                <wp:lineTo x="21532" y="21408"/>
                <wp:lineTo x="21532" y="0"/>
                <wp:lineTo x="0" y="0"/>
              </wp:wrapPolygon>
            </wp:wrapTight>
            <wp:docPr id="1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6"/>
                    <pic:cNvPicPr>
                      <a:picLocks noChangeAspect="1" noChangeArrowheads="1"/>
                    </pic:cNvPicPr>
                  </pic:nvPicPr>
                  <pic:blipFill rotWithShape="1">
                    <a:blip r:embed="rId25"/>
                    <a:srcRect l="-605" t="1664" r="52681" b="10988"/>
                    <a:stretch/>
                  </pic:blipFill>
                  <pic:spPr bwMode="auto">
                    <a:xfrm>
                      <a:off x="0" y="0"/>
                      <a:ext cx="3019425" cy="2498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33C6">
        <w:rPr>
          <w:rFonts w:ascii="Times New Roman" w:eastAsiaTheme="minorHAnsi" w:hAnsi="Times New Roman"/>
          <w:sz w:val="28"/>
          <w:szCs w:val="28"/>
          <w:lang w:eastAsia="en-US"/>
        </w:rPr>
        <w:t xml:space="preserve">Створки имеют S-образную изогнутость по продольной оси и сужены на концах. Концы створок могут быть тупо закругленными или оттянутыми. Шов щелевидный, присутствует на обеих створках и имеет S-образную изогнутость. Осевое поле узкое, среднее поле слегка расширенное. Штрихи состоят из одного ряда пор, расположенных таким образом, что образуют продольные и поперечные линии, пересекающиеся под прямым углом. </w:t>
      </w:r>
      <w:proofErr w:type="spellStart"/>
      <w:r w:rsidRPr="005433C6">
        <w:rPr>
          <w:rFonts w:ascii="Times New Roman" w:eastAsiaTheme="minorHAnsi" w:hAnsi="Times New Roman"/>
          <w:sz w:val="28"/>
          <w:szCs w:val="28"/>
          <w:lang w:eastAsia="en-US"/>
        </w:rPr>
        <w:t>Поясковая</w:t>
      </w:r>
      <w:proofErr w:type="spellEnd"/>
      <w:r w:rsidRPr="005433C6">
        <w:rPr>
          <w:rFonts w:ascii="Times New Roman" w:eastAsiaTheme="minorHAnsi" w:hAnsi="Times New Roman"/>
          <w:sz w:val="28"/>
          <w:szCs w:val="28"/>
          <w:lang w:eastAsia="en-US"/>
        </w:rPr>
        <w:t xml:space="preserve"> часть состоит из открытых </w:t>
      </w:r>
      <w:proofErr w:type="spellStart"/>
      <w:r w:rsidRPr="005433C6">
        <w:rPr>
          <w:rFonts w:ascii="Times New Roman" w:eastAsiaTheme="minorHAnsi" w:hAnsi="Times New Roman"/>
          <w:sz w:val="28"/>
          <w:szCs w:val="28"/>
          <w:lang w:eastAsia="en-US"/>
        </w:rPr>
        <w:t>поясковых</w:t>
      </w:r>
      <w:proofErr w:type="spellEnd"/>
      <w:r w:rsidRPr="005433C6">
        <w:rPr>
          <w:rFonts w:ascii="Times New Roman" w:eastAsiaTheme="minorHAnsi" w:hAnsi="Times New Roman"/>
          <w:sz w:val="28"/>
          <w:szCs w:val="28"/>
          <w:lang w:eastAsia="en-US"/>
        </w:rPr>
        <w:t xml:space="preserve"> ободков без пор. Виды </w:t>
      </w:r>
      <w:proofErr w:type="spellStart"/>
      <w:r w:rsidRPr="00A32D40">
        <w:rPr>
          <w:rFonts w:ascii="Times New Roman" w:eastAsiaTheme="minorHAnsi" w:hAnsi="Times New Roman"/>
          <w:i/>
          <w:iCs/>
          <w:sz w:val="28"/>
          <w:szCs w:val="28"/>
          <w:lang w:eastAsia="en-US"/>
        </w:rPr>
        <w:t>Gyrosigma</w:t>
      </w:r>
      <w:proofErr w:type="spellEnd"/>
      <w:r w:rsidRPr="005433C6">
        <w:rPr>
          <w:rFonts w:ascii="Times New Roman" w:eastAsiaTheme="minorHAnsi" w:hAnsi="Times New Roman"/>
          <w:sz w:val="28"/>
          <w:szCs w:val="28"/>
          <w:lang w:eastAsia="en-US"/>
        </w:rPr>
        <w:t xml:space="preserve"> обитают в бентосе пресных, реже солоноватых водоемов и морях.</w:t>
      </w:r>
    </w:p>
    <w:p w14:paraId="3EF237C5" w14:textId="77777777" w:rsidR="00E577AC" w:rsidRDefault="00E577AC" w:rsidP="00E577AC">
      <w:pPr>
        <w:spacing w:after="160" w:line="360" w:lineRule="auto"/>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0818DF59" w14:textId="77777777" w:rsidTr="00077878">
        <w:trPr>
          <w:trHeight w:val="284"/>
        </w:trPr>
        <w:tc>
          <w:tcPr>
            <w:tcW w:w="6941" w:type="dxa"/>
            <w:shd w:val="clear" w:color="auto" w:fill="auto"/>
          </w:tcPr>
          <w:p w14:paraId="6D524473"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6CCD5417" w14:textId="77777777" w:rsidTr="00077878">
        <w:trPr>
          <w:trHeight w:val="284"/>
        </w:trPr>
        <w:tc>
          <w:tcPr>
            <w:tcW w:w="6941" w:type="dxa"/>
            <w:shd w:val="clear" w:color="auto" w:fill="auto"/>
          </w:tcPr>
          <w:p w14:paraId="3D3D1EA4"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Навикуловые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Naviculales</w:t>
            </w:r>
            <w:proofErr w:type="spellEnd"/>
          </w:p>
        </w:tc>
      </w:tr>
      <w:tr w:rsidR="00E577AC" w14:paraId="0DEFC3FB" w14:textId="77777777" w:rsidTr="00077878">
        <w:trPr>
          <w:trHeight w:val="284"/>
        </w:trPr>
        <w:tc>
          <w:tcPr>
            <w:tcW w:w="6941" w:type="dxa"/>
            <w:shd w:val="clear" w:color="auto" w:fill="auto"/>
          </w:tcPr>
          <w:p w14:paraId="1C1FE062"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eastAsiaTheme="minorHAnsi" w:hAnsi="Times New Roman" w:cs="Times New Roman"/>
                <w:i/>
                <w:kern w:val="0"/>
                <w:sz w:val="28"/>
                <w:szCs w:val="28"/>
                <w:lang w:eastAsia="en-US" w:bidi="ar-SA"/>
              </w:rPr>
              <w:t>Naviculaceae</w:t>
            </w:r>
            <w:proofErr w:type="spellEnd"/>
          </w:p>
        </w:tc>
      </w:tr>
    </w:tbl>
    <w:p w14:paraId="423E2663"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eastAsia="en-US"/>
        </w:rPr>
        <w:t>Navícula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eastAsia="en-US"/>
        </w:rPr>
        <w:t>Bory</w:t>
      </w:r>
      <w:proofErr w:type="spellEnd"/>
      <w:r>
        <w:rPr>
          <w:rFonts w:ascii="Times New Roman" w:eastAsiaTheme="minorHAnsi" w:hAnsi="Times New Roman"/>
          <w:sz w:val="28"/>
          <w:szCs w:val="28"/>
          <w:lang w:eastAsia="en-US"/>
        </w:rPr>
        <w:t>, 1822</w:t>
      </w:r>
    </w:p>
    <w:p w14:paraId="1499B675" w14:textId="6B809A48" w:rsidR="00E577AC" w:rsidRDefault="00DC41D8" w:rsidP="00DC41D8">
      <w:pPr>
        <w:spacing w:after="160" w:line="360" w:lineRule="auto"/>
        <w:ind w:firstLine="709"/>
        <w:jc w:val="both"/>
        <w:rPr>
          <w:rFonts w:ascii="Times New Roman" w:eastAsiaTheme="minorHAnsi" w:hAnsi="Times New Roman"/>
          <w:sz w:val="28"/>
          <w:szCs w:val="28"/>
          <w:lang w:eastAsia="en-US"/>
        </w:rPr>
      </w:pPr>
      <w:proofErr w:type="spellStart"/>
      <w:r w:rsidRPr="00A32D40">
        <w:rPr>
          <w:rFonts w:ascii="Times New Roman" w:eastAsiaTheme="minorHAnsi" w:hAnsi="Times New Roman"/>
          <w:i/>
          <w:iCs/>
          <w:sz w:val="28"/>
          <w:szCs w:val="28"/>
          <w:lang w:eastAsia="en-US"/>
        </w:rPr>
        <w:t>Navicula</w:t>
      </w:r>
      <w:proofErr w:type="spellEnd"/>
      <w:r w:rsidRPr="00DC41D8">
        <w:rPr>
          <w:rFonts w:ascii="Times New Roman" w:eastAsiaTheme="minorHAnsi" w:hAnsi="Times New Roman"/>
          <w:sz w:val="28"/>
          <w:szCs w:val="28"/>
          <w:lang w:eastAsia="en-US"/>
        </w:rPr>
        <w:t xml:space="preserve"> — одиночные водоросли, обладающие двумя хлоропластами, каждый из которых содержит по одному пиреноиду. Панцирь оснащен прямоугольным пояском. Створки ланцетные или линейные, с закругленными, клювовидными или головчатыми концами. Шов щелевидный, присутствует на обеих створках и является прямым и центральным. Осевое и среднее поля имеют разнообразную форму. В световой микроскопии штрихи выглядят как гладкие или пунктирные камеры. </w:t>
      </w:r>
      <w:proofErr w:type="spellStart"/>
      <w:r w:rsidRPr="00DC41D8">
        <w:rPr>
          <w:rFonts w:ascii="Times New Roman" w:eastAsiaTheme="minorHAnsi" w:hAnsi="Times New Roman"/>
          <w:sz w:val="28"/>
          <w:szCs w:val="28"/>
          <w:lang w:eastAsia="en-US"/>
        </w:rPr>
        <w:t>Поясковая</w:t>
      </w:r>
      <w:proofErr w:type="spellEnd"/>
      <w:r w:rsidRPr="00DC41D8">
        <w:rPr>
          <w:rFonts w:ascii="Times New Roman" w:eastAsiaTheme="minorHAnsi" w:hAnsi="Times New Roman"/>
          <w:sz w:val="28"/>
          <w:szCs w:val="28"/>
          <w:lang w:eastAsia="en-US"/>
        </w:rPr>
        <w:t xml:space="preserve"> часть состоит из нескольких </w:t>
      </w:r>
      <w:r w:rsidR="003D055A">
        <w:rPr>
          <w:noProof/>
          <w:lang w:eastAsia="ru-RU"/>
        </w:rPr>
        <w:lastRenderedPageBreak/>
        <w:drawing>
          <wp:anchor distT="0" distB="5080" distL="114300" distR="115570" simplePos="0" relativeHeight="251600896" behindDoc="0" locked="0" layoutInCell="1" allowOverlap="1" wp14:anchorId="770AE4E4" wp14:editId="7566877D">
            <wp:simplePos x="0" y="0"/>
            <wp:positionH relativeFrom="column">
              <wp:posOffset>2901315</wp:posOffset>
            </wp:positionH>
            <wp:positionV relativeFrom="paragraph">
              <wp:posOffset>8890</wp:posOffset>
            </wp:positionV>
            <wp:extent cx="3351530" cy="2762250"/>
            <wp:effectExtent l="0" t="0" r="1270" b="0"/>
            <wp:wrapTight wrapText="bothSides">
              <wp:wrapPolygon edited="0">
                <wp:start x="0" y="0"/>
                <wp:lineTo x="0" y="21451"/>
                <wp:lineTo x="21485" y="21451"/>
                <wp:lineTo x="21485" y="0"/>
                <wp:lineTo x="0" y="0"/>
              </wp:wrapPolygon>
            </wp:wrapTight>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7"/>
                    <pic:cNvPicPr>
                      <a:picLocks noChangeAspect="1" noChangeArrowheads="1"/>
                    </pic:cNvPicPr>
                  </pic:nvPicPr>
                  <pic:blipFill rotWithShape="1">
                    <a:blip r:embed="rId26"/>
                    <a:srcRect b="9788"/>
                    <a:stretch/>
                  </pic:blipFill>
                  <pic:spPr bwMode="auto">
                    <a:xfrm>
                      <a:off x="0" y="0"/>
                      <a:ext cx="3351530" cy="2762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C41D8">
        <w:rPr>
          <w:rFonts w:ascii="Times New Roman" w:eastAsiaTheme="minorHAnsi" w:hAnsi="Times New Roman"/>
          <w:sz w:val="28"/>
          <w:szCs w:val="28"/>
          <w:lang w:eastAsia="en-US"/>
        </w:rPr>
        <w:t xml:space="preserve">открытых, обычно гладких </w:t>
      </w:r>
      <w:proofErr w:type="spellStart"/>
      <w:r w:rsidRPr="00DC41D8">
        <w:rPr>
          <w:rFonts w:ascii="Times New Roman" w:eastAsiaTheme="minorHAnsi" w:hAnsi="Times New Roman"/>
          <w:sz w:val="28"/>
          <w:szCs w:val="28"/>
          <w:lang w:eastAsia="en-US"/>
        </w:rPr>
        <w:t>поясковых</w:t>
      </w:r>
      <w:proofErr w:type="spellEnd"/>
      <w:r w:rsidRPr="00DC41D8">
        <w:rPr>
          <w:rFonts w:ascii="Times New Roman" w:eastAsiaTheme="minorHAnsi" w:hAnsi="Times New Roman"/>
          <w:sz w:val="28"/>
          <w:szCs w:val="28"/>
          <w:lang w:eastAsia="en-US"/>
        </w:rPr>
        <w:t xml:space="preserve"> ободков. Виды </w:t>
      </w:r>
      <w:proofErr w:type="spellStart"/>
      <w:r w:rsidRPr="00A32D40">
        <w:rPr>
          <w:rFonts w:ascii="Times New Roman" w:eastAsiaTheme="minorHAnsi" w:hAnsi="Times New Roman"/>
          <w:i/>
          <w:iCs/>
          <w:sz w:val="28"/>
          <w:szCs w:val="28"/>
          <w:lang w:eastAsia="en-US"/>
        </w:rPr>
        <w:t>Navicula</w:t>
      </w:r>
      <w:proofErr w:type="spellEnd"/>
      <w:r w:rsidRPr="00DC41D8">
        <w:rPr>
          <w:rFonts w:ascii="Times New Roman" w:eastAsiaTheme="minorHAnsi" w:hAnsi="Times New Roman"/>
          <w:sz w:val="28"/>
          <w:szCs w:val="28"/>
          <w:lang w:eastAsia="en-US"/>
        </w:rPr>
        <w:t xml:space="preserve"> обитают в бентосе пресных водоемов и морей.</w:t>
      </w:r>
    </w:p>
    <w:p w14:paraId="67F96165" w14:textId="77777777" w:rsidR="00E577AC" w:rsidRDefault="00E577AC" w:rsidP="00E577AC">
      <w:pPr>
        <w:spacing w:after="160" w:line="360" w:lineRule="auto"/>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3E8A7520" w14:textId="77777777" w:rsidTr="00077878">
        <w:trPr>
          <w:trHeight w:val="284"/>
        </w:trPr>
        <w:tc>
          <w:tcPr>
            <w:tcW w:w="6941" w:type="dxa"/>
            <w:shd w:val="clear" w:color="auto" w:fill="auto"/>
          </w:tcPr>
          <w:p w14:paraId="651A570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2B2E0B26" w14:textId="77777777" w:rsidTr="00077878">
        <w:trPr>
          <w:trHeight w:val="284"/>
        </w:trPr>
        <w:tc>
          <w:tcPr>
            <w:tcW w:w="6941" w:type="dxa"/>
            <w:shd w:val="clear" w:color="auto" w:fill="auto"/>
          </w:tcPr>
          <w:p w14:paraId="60BC1993"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Навикуловые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Naviculales</w:t>
            </w:r>
            <w:proofErr w:type="spellEnd"/>
          </w:p>
        </w:tc>
      </w:tr>
      <w:tr w:rsidR="00E577AC" w14:paraId="48B6110C" w14:textId="77777777" w:rsidTr="00077878">
        <w:trPr>
          <w:trHeight w:val="284"/>
        </w:trPr>
        <w:tc>
          <w:tcPr>
            <w:tcW w:w="6941" w:type="dxa"/>
            <w:shd w:val="clear" w:color="auto" w:fill="auto"/>
          </w:tcPr>
          <w:p w14:paraId="206E761E"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eastAsia="en-US" w:bidi="ar-SA"/>
              </w:rPr>
              <w:t>Neidiaceae</w:t>
            </w:r>
            <w:proofErr w:type="spellEnd"/>
          </w:p>
        </w:tc>
      </w:tr>
    </w:tbl>
    <w:p w14:paraId="0BB8E363"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eastAsia="en-US"/>
        </w:rPr>
        <w:t>Neídium</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eastAsia="en-US"/>
        </w:rPr>
        <w:t>Pfitzer</w:t>
      </w:r>
      <w:proofErr w:type="spellEnd"/>
      <w:r>
        <w:rPr>
          <w:rFonts w:ascii="Times New Roman" w:eastAsiaTheme="minorHAnsi" w:hAnsi="Times New Roman"/>
          <w:sz w:val="28"/>
          <w:szCs w:val="28"/>
          <w:lang w:eastAsia="en-US"/>
        </w:rPr>
        <w:t>, 1871</w:t>
      </w:r>
    </w:p>
    <w:p w14:paraId="4EF80144" w14:textId="6B21201A" w:rsidR="00E577AC" w:rsidRDefault="007A719D" w:rsidP="00E577AC">
      <w:pPr>
        <w:spacing w:after="160" w:line="360" w:lineRule="auto"/>
        <w:ind w:firstLine="709"/>
        <w:jc w:val="both"/>
        <w:rPr>
          <w:rFonts w:ascii="Times New Roman" w:eastAsiaTheme="minorHAnsi" w:hAnsi="Times New Roman"/>
          <w:sz w:val="28"/>
          <w:szCs w:val="28"/>
          <w:lang w:eastAsia="en-US"/>
        </w:rPr>
      </w:pPr>
      <w:proofErr w:type="spellStart"/>
      <w:r w:rsidRPr="00A32D40">
        <w:rPr>
          <w:rFonts w:ascii="Times New Roman" w:eastAsiaTheme="minorHAnsi" w:hAnsi="Times New Roman"/>
          <w:i/>
          <w:iCs/>
          <w:sz w:val="28"/>
          <w:szCs w:val="28"/>
          <w:lang w:eastAsia="en-US"/>
        </w:rPr>
        <w:t>Neídium</w:t>
      </w:r>
      <w:proofErr w:type="spellEnd"/>
      <w:r w:rsidRPr="007A719D">
        <w:rPr>
          <w:rFonts w:ascii="Times New Roman" w:eastAsiaTheme="minorHAnsi" w:hAnsi="Times New Roman"/>
          <w:sz w:val="28"/>
          <w:szCs w:val="28"/>
          <w:lang w:eastAsia="en-US"/>
        </w:rPr>
        <w:t xml:space="preserve"> включает одиночные водоросли, которые в препарате ложатся как со стороны пояска, так и со створки. В клетке обычно находятся четыре хлоропласта, расположенные симметрично. Панцирь оснащен прямоугольным пояском. Створки могут быть линейными или ланцетными, с закругленными или клювовидно оттянутыми концами. Шов щелевидный, присутствует на обеих створках и является прямым и центральным. Центральные поры шва довольно длинные и изогнуты в разные стороны, полярные щели раздвоены и имеют форму рогатки. В световой микроскопии </w:t>
      </w:r>
      <w:r w:rsidR="003D055A">
        <w:rPr>
          <w:noProof/>
          <w:lang w:eastAsia="ru-RU"/>
        </w:rPr>
        <w:drawing>
          <wp:anchor distT="0" distB="9525" distL="114300" distR="0" simplePos="0" relativeHeight="251602944" behindDoc="0" locked="0" layoutInCell="1" allowOverlap="1" wp14:anchorId="184E74D9" wp14:editId="259CE190">
            <wp:simplePos x="0" y="0"/>
            <wp:positionH relativeFrom="margin">
              <wp:align>right</wp:align>
            </wp:positionH>
            <wp:positionV relativeFrom="paragraph">
              <wp:posOffset>10160</wp:posOffset>
            </wp:positionV>
            <wp:extent cx="3610610" cy="2333625"/>
            <wp:effectExtent l="0" t="0" r="8890" b="9525"/>
            <wp:wrapTight wrapText="bothSides">
              <wp:wrapPolygon edited="0">
                <wp:start x="0" y="0"/>
                <wp:lineTo x="0" y="21512"/>
                <wp:lineTo x="21539" y="21512"/>
                <wp:lineTo x="21539" y="0"/>
                <wp:lineTo x="0" y="0"/>
              </wp:wrapPolygon>
            </wp:wrapTight>
            <wp:docPr id="2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8"/>
                    <pic:cNvPicPr>
                      <a:picLocks noChangeAspect="1" noChangeArrowheads="1"/>
                    </pic:cNvPicPr>
                  </pic:nvPicPr>
                  <pic:blipFill rotWithShape="1">
                    <a:blip r:embed="rId27"/>
                    <a:srcRect b="9594"/>
                    <a:stretch/>
                  </pic:blipFill>
                  <pic:spPr bwMode="auto">
                    <a:xfrm>
                      <a:off x="0" y="0"/>
                      <a:ext cx="3610610" cy="23336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A719D">
        <w:rPr>
          <w:rFonts w:ascii="Times New Roman" w:eastAsiaTheme="minorHAnsi" w:hAnsi="Times New Roman"/>
          <w:sz w:val="28"/>
          <w:szCs w:val="28"/>
          <w:lang w:eastAsia="en-US"/>
        </w:rPr>
        <w:t xml:space="preserve">штрихи выглядят как линии, состоящие из </w:t>
      </w:r>
      <w:r w:rsidRPr="007A719D">
        <w:rPr>
          <w:rFonts w:ascii="Times New Roman" w:eastAsiaTheme="minorHAnsi" w:hAnsi="Times New Roman"/>
          <w:sz w:val="28"/>
          <w:szCs w:val="28"/>
          <w:lang w:eastAsia="en-US"/>
        </w:rPr>
        <w:lastRenderedPageBreak/>
        <w:t xml:space="preserve">округлых или поперечно удлиненных пор. Виды </w:t>
      </w:r>
      <w:proofErr w:type="spellStart"/>
      <w:r w:rsidRPr="00A32D40">
        <w:rPr>
          <w:rFonts w:ascii="Times New Roman" w:eastAsiaTheme="minorHAnsi" w:hAnsi="Times New Roman"/>
          <w:i/>
          <w:iCs/>
          <w:sz w:val="28"/>
          <w:szCs w:val="28"/>
          <w:lang w:eastAsia="en-US"/>
        </w:rPr>
        <w:t>Neídium</w:t>
      </w:r>
      <w:proofErr w:type="spellEnd"/>
      <w:r w:rsidRPr="007A719D">
        <w:rPr>
          <w:rFonts w:ascii="Times New Roman" w:eastAsiaTheme="minorHAnsi" w:hAnsi="Times New Roman"/>
          <w:sz w:val="28"/>
          <w:szCs w:val="28"/>
          <w:lang w:eastAsia="en-US"/>
        </w:rPr>
        <w:t xml:space="preserve"> обитают в бентосе пресных водоемов.</w:t>
      </w:r>
    </w:p>
    <w:p w14:paraId="6EC7F809" w14:textId="3627347B" w:rsidR="00E577AC" w:rsidRDefault="00E577AC" w:rsidP="00E577AC">
      <w:pPr>
        <w:spacing w:after="160" w:line="360" w:lineRule="auto"/>
        <w:ind w:firstLine="709"/>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337A39BD" w14:textId="77777777" w:rsidTr="00077878">
        <w:trPr>
          <w:trHeight w:val="284"/>
        </w:trPr>
        <w:tc>
          <w:tcPr>
            <w:tcW w:w="6941" w:type="dxa"/>
            <w:shd w:val="clear" w:color="auto" w:fill="auto"/>
          </w:tcPr>
          <w:p w14:paraId="08836304" w14:textId="3F98FE0D"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4424579C" w14:textId="77777777" w:rsidTr="00077878">
        <w:trPr>
          <w:trHeight w:val="284"/>
        </w:trPr>
        <w:tc>
          <w:tcPr>
            <w:tcW w:w="6941" w:type="dxa"/>
            <w:shd w:val="clear" w:color="auto" w:fill="auto"/>
          </w:tcPr>
          <w:p w14:paraId="7305E4B8" w14:textId="776B092C"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Навикуловые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Naviculales</w:t>
            </w:r>
            <w:proofErr w:type="spellEnd"/>
          </w:p>
        </w:tc>
      </w:tr>
      <w:tr w:rsidR="00E577AC" w14:paraId="17CAFBB1" w14:textId="77777777" w:rsidTr="00077878">
        <w:trPr>
          <w:trHeight w:val="284"/>
        </w:trPr>
        <w:tc>
          <w:tcPr>
            <w:tcW w:w="6941" w:type="dxa"/>
            <w:shd w:val="clear" w:color="auto" w:fill="auto"/>
          </w:tcPr>
          <w:p w14:paraId="4141E3BF" w14:textId="1A7F72D6"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eastAsia="en-US" w:bidi="ar-SA"/>
              </w:rPr>
              <w:t>Pinnulariaceae</w:t>
            </w:r>
            <w:proofErr w:type="spellEnd"/>
          </w:p>
        </w:tc>
      </w:tr>
    </w:tbl>
    <w:p w14:paraId="61267EF4"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eastAsia="en-US"/>
        </w:rPr>
        <w:t>Pinnul</w:t>
      </w:r>
      <w:proofErr w:type="spellEnd"/>
      <w:r>
        <w:rPr>
          <w:rFonts w:ascii="Times New Roman" w:eastAsiaTheme="minorHAnsi" w:hAnsi="Times New Roman"/>
          <w:i/>
          <w:sz w:val="28"/>
          <w:szCs w:val="28"/>
          <w:lang w:val="en-US" w:eastAsia="en-US"/>
        </w:rPr>
        <w:t>a</w:t>
      </w:r>
      <w:proofErr w:type="spellStart"/>
      <w:r>
        <w:rPr>
          <w:rFonts w:ascii="Times New Roman" w:eastAsiaTheme="minorHAnsi" w:hAnsi="Times New Roman"/>
          <w:i/>
          <w:sz w:val="28"/>
          <w:szCs w:val="28"/>
          <w:lang w:eastAsia="en-US"/>
        </w:rPr>
        <w:t>ria</w:t>
      </w:r>
      <w:proofErr w:type="spellEnd"/>
      <w:r>
        <w:rPr>
          <w:rFonts w:ascii="Times New Roman" w:eastAsiaTheme="minorHAnsi" w:hAnsi="Times New Roman"/>
          <w:sz w:val="28"/>
          <w:szCs w:val="28"/>
          <w:lang w:eastAsia="en-US"/>
        </w:rPr>
        <w:t xml:space="preserve"> </w:t>
      </w:r>
      <w:proofErr w:type="spellStart"/>
      <w:r>
        <w:rPr>
          <w:rFonts w:ascii="Times New Roman" w:eastAsiaTheme="minorHAnsi" w:hAnsi="Times New Roman"/>
          <w:sz w:val="28"/>
          <w:szCs w:val="28"/>
          <w:lang w:eastAsia="en-US"/>
        </w:rPr>
        <w:t>Ehrenberg</w:t>
      </w:r>
      <w:proofErr w:type="spellEnd"/>
      <w:r>
        <w:rPr>
          <w:rFonts w:ascii="Times New Roman" w:eastAsiaTheme="minorHAnsi" w:hAnsi="Times New Roman"/>
          <w:sz w:val="28"/>
          <w:szCs w:val="28"/>
          <w:lang w:eastAsia="en-US"/>
        </w:rPr>
        <w:t>, 1843</w:t>
      </w:r>
    </w:p>
    <w:p w14:paraId="59FB0434" w14:textId="0D9EB3FC" w:rsidR="00C967D3" w:rsidRDefault="003D055A" w:rsidP="00E577AC">
      <w:pPr>
        <w:spacing w:after="160" w:line="360" w:lineRule="auto"/>
        <w:jc w:val="both"/>
        <w:rPr>
          <w:rFonts w:ascii="Times New Roman" w:eastAsiaTheme="minorHAnsi" w:hAnsi="Times New Roman"/>
          <w:sz w:val="28"/>
          <w:szCs w:val="28"/>
          <w:lang w:eastAsia="en-US"/>
        </w:rPr>
      </w:pPr>
      <w:r>
        <w:rPr>
          <w:noProof/>
          <w:lang w:eastAsia="ru-RU"/>
        </w:rPr>
        <w:drawing>
          <wp:anchor distT="0" distB="9525" distL="114300" distR="0" simplePos="0" relativeHeight="251606016" behindDoc="0" locked="0" layoutInCell="1" allowOverlap="1" wp14:anchorId="3ED0CBD6" wp14:editId="3FCC1E73">
            <wp:simplePos x="0" y="0"/>
            <wp:positionH relativeFrom="margin">
              <wp:align>right</wp:align>
            </wp:positionH>
            <wp:positionV relativeFrom="paragraph">
              <wp:posOffset>85090</wp:posOffset>
            </wp:positionV>
            <wp:extent cx="3758565" cy="1651000"/>
            <wp:effectExtent l="0" t="0" r="0" b="6350"/>
            <wp:wrapTight wrapText="bothSides">
              <wp:wrapPolygon edited="0">
                <wp:start x="0" y="0"/>
                <wp:lineTo x="0" y="21434"/>
                <wp:lineTo x="21458" y="21434"/>
                <wp:lineTo x="21458" y="0"/>
                <wp:lineTo x="0" y="0"/>
              </wp:wrapPolygon>
            </wp:wrapTight>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9"/>
                    <pic:cNvPicPr>
                      <a:picLocks noChangeAspect="1" noChangeArrowheads="1"/>
                    </pic:cNvPicPr>
                  </pic:nvPicPr>
                  <pic:blipFill rotWithShape="1">
                    <a:blip r:embed="rId28"/>
                    <a:srcRect b="12359"/>
                    <a:stretch/>
                  </pic:blipFill>
                  <pic:spPr bwMode="auto">
                    <a:xfrm>
                      <a:off x="0" y="0"/>
                      <a:ext cx="3758565" cy="165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67D3">
        <w:rPr>
          <w:rFonts w:ascii="Times New Roman" w:eastAsiaTheme="minorHAnsi" w:hAnsi="Times New Roman"/>
          <w:sz w:val="28"/>
          <w:szCs w:val="28"/>
          <w:lang w:eastAsia="en-US"/>
        </w:rPr>
        <w:tab/>
      </w:r>
      <w:proofErr w:type="spellStart"/>
      <w:r w:rsidR="00C967D3" w:rsidRPr="00A32D40">
        <w:rPr>
          <w:rFonts w:ascii="Times New Roman" w:eastAsiaTheme="minorHAnsi" w:hAnsi="Times New Roman"/>
          <w:i/>
          <w:iCs/>
          <w:sz w:val="28"/>
          <w:szCs w:val="28"/>
          <w:lang w:eastAsia="en-US"/>
        </w:rPr>
        <w:t>Pinnularia</w:t>
      </w:r>
      <w:proofErr w:type="spellEnd"/>
      <w:r w:rsidR="00C967D3" w:rsidRPr="00C967D3">
        <w:rPr>
          <w:rFonts w:ascii="Times New Roman" w:eastAsiaTheme="minorHAnsi" w:hAnsi="Times New Roman"/>
          <w:sz w:val="28"/>
          <w:szCs w:val="28"/>
          <w:lang w:eastAsia="en-US"/>
        </w:rPr>
        <w:t xml:space="preserve"> — одиночные водоросли, которые в препарате ложатся как со стороны пояска, так и со створки. В клетке находятся два хлоропластов, имеющих вид пластин и содержащих пиреноиды. Панцирь оснащен прямоугольным пояском. Створки линейные, ланцетные или эллиптические, иногда с волнистыми краями. Концы створок имеют разнообразную форму: широко закругленные, головчатые или клювовидные. Шов щелевидный, присутствует на обеих створках и является прямым или изогнутым и центральным. В световой микроскопии шов выглядит как нитевидный или двухконтурный. Осевое и среднее поля имеют разнообразную форму. Штрихи состоят из альвеол, которые в световой микроскопии нечетко различимы и выглядят как бесструктурные довольно грубые камеры. У мелких форм штрихи обычно гладкие. У большинства видов штрихи по краю створки прерываются продольными линиями. </w:t>
      </w:r>
      <w:proofErr w:type="spellStart"/>
      <w:r w:rsidR="00C967D3" w:rsidRPr="00C967D3">
        <w:rPr>
          <w:rFonts w:ascii="Times New Roman" w:eastAsiaTheme="minorHAnsi" w:hAnsi="Times New Roman"/>
          <w:sz w:val="28"/>
          <w:szCs w:val="28"/>
          <w:lang w:eastAsia="en-US"/>
        </w:rPr>
        <w:t>Поясковая</w:t>
      </w:r>
      <w:proofErr w:type="spellEnd"/>
      <w:r w:rsidR="00C967D3" w:rsidRPr="00C967D3">
        <w:rPr>
          <w:rFonts w:ascii="Times New Roman" w:eastAsiaTheme="minorHAnsi" w:hAnsi="Times New Roman"/>
          <w:sz w:val="28"/>
          <w:szCs w:val="28"/>
          <w:lang w:eastAsia="en-US"/>
        </w:rPr>
        <w:t xml:space="preserve"> часть состоит из нескольких открытых </w:t>
      </w:r>
      <w:proofErr w:type="spellStart"/>
      <w:r w:rsidR="00C967D3" w:rsidRPr="00C967D3">
        <w:rPr>
          <w:rFonts w:ascii="Times New Roman" w:eastAsiaTheme="minorHAnsi" w:hAnsi="Times New Roman"/>
          <w:sz w:val="28"/>
          <w:szCs w:val="28"/>
          <w:lang w:eastAsia="en-US"/>
        </w:rPr>
        <w:t>поясковых</w:t>
      </w:r>
      <w:proofErr w:type="spellEnd"/>
      <w:r w:rsidR="00C967D3" w:rsidRPr="00C967D3">
        <w:rPr>
          <w:rFonts w:ascii="Times New Roman" w:eastAsiaTheme="minorHAnsi" w:hAnsi="Times New Roman"/>
          <w:sz w:val="28"/>
          <w:szCs w:val="28"/>
          <w:lang w:eastAsia="en-US"/>
        </w:rPr>
        <w:t xml:space="preserve"> ободков. Виды </w:t>
      </w:r>
      <w:proofErr w:type="spellStart"/>
      <w:r w:rsidR="00C967D3" w:rsidRPr="00A32D40">
        <w:rPr>
          <w:rFonts w:ascii="Times New Roman" w:eastAsiaTheme="minorHAnsi" w:hAnsi="Times New Roman"/>
          <w:i/>
          <w:iCs/>
          <w:sz w:val="28"/>
          <w:szCs w:val="28"/>
          <w:lang w:eastAsia="en-US"/>
        </w:rPr>
        <w:t>Pinnularia</w:t>
      </w:r>
      <w:proofErr w:type="spellEnd"/>
      <w:r w:rsidR="00C967D3" w:rsidRPr="00C967D3">
        <w:rPr>
          <w:rFonts w:ascii="Times New Roman" w:eastAsiaTheme="minorHAnsi" w:hAnsi="Times New Roman"/>
          <w:sz w:val="28"/>
          <w:szCs w:val="28"/>
          <w:lang w:eastAsia="en-US"/>
        </w:rPr>
        <w:t xml:space="preserve"> обитают в бентосе пресных водоемов и морей.</w:t>
      </w:r>
    </w:p>
    <w:p w14:paraId="093B2BC3" w14:textId="70627E93" w:rsidR="00E577AC" w:rsidRDefault="00E577AC" w:rsidP="00E577AC">
      <w:pPr>
        <w:spacing w:after="160" w:line="360" w:lineRule="auto"/>
        <w:jc w:val="both"/>
        <w:rPr>
          <w:rFonts w:ascii="Times New Roman" w:eastAsiaTheme="minorHAnsi" w:hAnsi="Times New Roman"/>
          <w:sz w:val="28"/>
          <w:szCs w:val="28"/>
          <w:lang w:eastAsia="en-US"/>
        </w:rPr>
      </w:pPr>
    </w:p>
    <w:p w14:paraId="3E0A7B82" w14:textId="77777777" w:rsidR="00E577AC" w:rsidRDefault="00E577AC" w:rsidP="00E577AC">
      <w:pPr>
        <w:spacing w:after="160" w:line="360" w:lineRule="auto"/>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775C758A" w14:textId="77777777" w:rsidTr="00077878">
        <w:trPr>
          <w:trHeight w:val="284"/>
        </w:trPr>
        <w:tc>
          <w:tcPr>
            <w:tcW w:w="6941" w:type="dxa"/>
            <w:shd w:val="clear" w:color="auto" w:fill="auto"/>
          </w:tcPr>
          <w:p w14:paraId="3330EF63"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390C200B" w14:textId="77777777" w:rsidTr="00077878">
        <w:trPr>
          <w:trHeight w:val="284"/>
        </w:trPr>
        <w:tc>
          <w:tcPr>
            <w:tcW w:w="6941" w:type="dxa"/>
            <w:shd w:val="clear" w:color="auto" w:fill="auto"/>
          </w:tcPr>
          <w:p w14:paraId="31162166"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Сурирелловые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Surirellales</w:t>
            </w:r>
            <w:proofErr w:type="spellEnd"/>
            <w:r>
              <w:rPr>
                <w:rFonts w:ascii="Times New Roman" w:eastAsiaTheme="minorHAnsi" w:hAnsi="Times New Roman" w:cs="Times New Roman"/>
                <w:i/>
                <w:kern w:val="0"/>
                <w:sz w:val="28"/>
                <w:szCs w:val="28"/>
                <w:lang w:val="en-US" w:eastAsia="en-US" w:bidi="ar-SA"/>
              </w:rPr>
              <w:t xml:space="preserve"> </w:t>
            </w:r>
          </w:p>
        </w:tc>
      </w:tr>
      <w:tr w:rsidR="00E577AC" w14:paraId="354D7C75" w14:textId="77777777" w:rsidTr="00077878">
        <w:trPr>
          <w:trHeight w:val="284"/>
        </w:trPr>
        <w:tc>
          <w:tcPr>
            <w:tcW w:w="6941" w:type="dxa"/>
            <w:shd w:val="clear" w:color="auto" w:fill="auto"/>
          </w:tcPr>
          <w:p w14:paraId="2136259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Surirellaceae</w:t>
            </w:r>
            <w:proofErr w:type="spellEnd"/>
          </w:p>
        </w:tc>
      </w:tr>
    </w:tbl>
    <w:p w14:paraId="78AC637A"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val="en-US" w:eastAsia="en-US"/>
        </w:rPr>
        <w:t>Campylod</w:t>
      </w:r>
      <w:proofErr w:type="spellEnd"/>
      <w:r>
        <w:rPr>
          <w:rFonts w:ascii="Times New Roman" w:eastAsiaTheme="minorHAnsi" w:hAnsi="Times New Roman"/>
          <w:i/>
          <w:sz w:val="28"/>
          <w:szCs w:val="28"/>
          <w:lang w:eastAsia="en-US"/>
        </w:rPr>
        <w:t>í</w:t>
      </w:r>
      <w:proofErr w:type="spellStart"/>
      <w:r>
        <w:rPr>
          <w:rFonts w:ascii="Times New Roman" w:eastAsiaTheme="minorHAnsi" w:hAnsi="Times New Roman"/>
          <w:i/>
          <w:sz w:val="28"/>
          <w:szCs w:val="28"/>
          <w:lang w:val="en-US" w:eastAsia="en-US"/>
        </w:rPr>
        <w:t>scus</w:t>
      </w:r>
      <w:proofErr w:type="spellEnd"/>
      <w:r>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Ehrenberg</w:t>
      </w:r>
      <w:r>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et</w:t>
      </w:r>
      <w:r>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K</w:t>
      </w:r>
      <w:r>
        <w:rPr>
          <w:rFonts w:ascii="Times New Roman" w:eastAsiaTheme="minorHAnsi" w:hAnsi="Times New Roman"/>
          <w:sz w:val="28"/>
          <w:szCs w:val="28"/>
          <w:lang w:eastAsia="en-US"/>
        </w:rPr>
        <w:t>ü</w:t>
      </w:r>
      <w:proofErr w:type="spellStart"/>
      <w:r>
        <w:rPr>
          <w:rFonts w:ascii="Times New Roman" w:eastAsiaTheme="minorHAnsi" w:hAnsi="Times New Roman"/>
          <w:sz w:val="28"/>
          <w:szCs w:val="28"/>
          <w:lang w:val="en-US" w:eastAsia="en-US"/>
        </w:rPr>
        <w:t>tzing</w:t>
      </w:r>
      <w:proofErr w:type="spellEnd"/>
      <w:r>
        <w:rPr>
          <w:rFonts w:ascii="Times New Roman" w:eastAsiaTheme="minorHAnsi" w:hAnsi="Times New Roman"/>
          <w:sz w:val="28"/>
          <w:szCs w:val="28"/>
          <w:lang w:eastAsia="en-US"/>
        </w:rPr>
        <w:t>, 1844</w:t>
      </w:r>
    </w:p>
    <w:p w14:paraId="78742DE5" w14:textId="67F7304B" w:rsidR="00E577AC" w:rsidRDefault="003D055A" w:rsidP="00E577AC">
      <w:pPr>
        <w:spacing w:after="160" w:line="360" w:lineRule="auto"/>
        <w:ind w:firstLine="709"/>
        <w:jc w:val="both"/>
        <w:rPr>
          <w:rFonts w:ascii="Times New Roman" w:eastAsiaTheme="minorHAnsi" w:hAnsi="Times New Roman"/>
          <w:sz w:val="28"/>
          <w:szCs w:val="28"/>
          <w:lang w:eastAsia="en-US"/>
        </w:rPr>
      </w:pPr>
      <w:r w:rsidRPr="00A32D40">
        <w:rPr>
          <w:i/>
          <w:iCs/>
          <w:noProof/>
          <w:lang w:eastAsia="ru-RU"/>
        </w:rPr>
        <w:drawing>
          <wp:anchor distT="0" distB="9525" distL="0" distR="122555" simplePos="0" relativeHeight="251609088" behindDoc="0" locked="0" layoutInCell="1" allowOverlap="1" wp14:anchorId="118F6E87" wp14:editId="7368EC3E">
            <wp:simplePos x="0" y="0"/>
            <wp:positionH relativeFrom="margin">
              <wp:align>left</wp:align>
            </wp:positionH>
            <wp:positionV relativeFrom="paragraph">
              <wp:posOffset>12700</wp:posOffset>
            </wp:positionV>
            <wp:extent cx="2411095" cy="2314575"/>
            <wp:effectExtent l="0" t="0" r="8255" b="9525"/>
            <wp:wrapTight wrapText="bothSides">
              <wp:wrapPolygon edited="0">
                <wp:start x="0" y="0"/>
                <wp:lineTo x="0" y="21511"/>
                <wp:lineTo x="21503" y="21511"/>
                <wp:lineTo x="21503" y="0"/>
                <wp:lineTo x="0" y="0"/>
              </wp:wrapPolygon>
            </wp:wrapTight>
            <wp:docPr id="2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9"/>
                    <pic:cNvPicPr>
                      <a:picLocks noChangeAspect="1" noChangeArrowheads="1"/>
                    </pic:cNvPicPr>
                  </pic:nvPicPr>
                  <pic:blipFill rotWithShape="1">
                    <a:blip r:embed="rId29"/>
                    <a:srcRect b="18729"/>
                    <a:stretch/>
                  </pic:blipFill>
                  <pic:spPr bwMode="auto">
                    <a:xfrm>
                      <a:off x="0" y="0"/>
                      <a:ext cx="2411095" cy="2314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0B20DC" w:rsidRPr="00A32D40">
        <w:rPr>
          <w:rFonts w:ascii="Times New Roman" w:eastAsiaTheme="minorHAnsi" w:hAnsi="Times New Roman"/>
          <w:i/>
          <w:iCs/>
          <w:sz w:val="28"/>
          <w:szCs w:val="28"/>
          <w:lang w:eastAsia="en-US"/>
        </w:rPr>
        <w:t>Campylodiscus</w:t>
      </w:r>
      <w:proofErr w:type="spellEnd"/>
      <w:r w:rsidR="000B20DC" w:rsidRPr="000B20DC">
        <w:rPr>
          <w:rFonts w:ascii="Times New Roman" w:eastAsiaTheme="minorHAnsi" w:hAnsi="Times New Roman"/>
          <w:sz w:val="28"/>
          <w:szCs w:val="28"/>
          <w:lang w:eastAsia="en-US"/>
        </w:rPr>
        <w:t xml:space="preserve"> включает одиночные водоросли с седловидно-изогнутыми клетками, которые в препарате обычно ложатся со стороны створки. В клетке находится один хлоропласт, состоящий из двух больших пластин, связанных очень узким перешейком на одном из концов клетки. Панцирь имеет седловидную форму. Створки округлые, выпуклые в апикальной плоскости и вогнутые в поперечной плоскости. Поверхность створок характеризуется </w:t>
      </w:r>
      <w:proofErr w:type="spellStart"/>
      <w:r w:rsidR="000B20DC" w:rsidRPr="000B20DC">
        <w:rPr>
          <w:rFonts w:ascii="Times New Roman" w:eastAsiaTheme="minorHAnsi" w:hAnsi="Times New Roman"/>
          <w:sz w:val="28"/>
          <w:szCs w:val="28"/>
          <w:lang w:eastAsia="en-US"/>
        </w:rPr>
        <w:t>бородавчатостью</w:t>
      </w:r>
      <w:proofErr w:type="spellEnd"/>
      <w:r w:rsidR="000B20DC" w:rsidRPr="000B20DC">
        <w:rPr>
          <w:rFonts w:ascii="Times New Roman" w:eastAsiaTheme="minorHAnsi" w:hAnsi="Times New Roman"/>
          <w:sz w:val="28"/>
          <w:szCs w:val="28"/>
          <w:lang w:eastAsia="en-US"/>
        </w:rPr>
        <w:t xml:space="preserve">, гребенчатостью или складчатостью. Шов </w:t>
      </w:r>
      <w:proofErr w:type="spellStart"/>
      <w:r w:rsidR="000B20DC" w:rsidRPr="000B20DC">
        <w:rPr>
          <w:rFonts w:ascii="Times New Roman" w:eastAsiaTheme="minorHAnsi" w:hAnsi="Times New Roman"/>
          <w:sz w:val="28"/>
          <w:szCs w:val="28"/>
          <w:lang w:eastAsia="en-US"/>
        </w:rPr>
        <w:t>каналовидный</w:t>
      </w:r>
      <w:proofErr w:type="spellEnd"/>
      <w:r w:rsidR="000B20DC" w:rsidRPr="000B20DC">
        <w:rPr>
          <w:rFonts w:ascii="Times New Roman" w:eastAsiaTheme="minorHAnsi" w:hAnsi="Times New Roman"/>
          <w:sz w:val="28"/>
          <w:szCs w:val="28"/>
          <w:lang w:eastAsia="en-US"/>
        </w:rPr>
        <w:t xml:space="preserve">, присутствует на обеих створках и расположен по краю крыла, идущего вокруг створки. Штрихи состоят из радиальных линий, образованных двумя или несколькими рядами округлых </w:t>
      </w:r>
      <w:proofErr w:type="spellStart"/>
      <w:r w:rsidR="000B20DC" w:rsidRPr="000B20DC">
        <w:rPr>
          <w:rFonts w:ascii="Times New Roman" w:eastAsiaTheme="minorHAnsi" w:hAnsi="Times New Roman"/>
          <w:sz w:val="28"/>
          <w:szCs w:val="28"/>
          <w:lang w:eastAsia="en-US"/>
        </w:rPr>
        <w:t>пороидов</w:t>
      </w:r>
      <w:proofErr w:type="spellEnd"/>
      <w:r w:rsidR="000B20DC" w:rsidRPr="000B20DC">
        <w:rPr>
          <w:rFonts w:ascii="Times New Roman" w:eastAsiaTheme="minorHAnsi" w:hAnsi="Times New Roman"/>
          <w:sz w:val="28"/>
          <w:szCs w:val="28"/>
          <w:lang w:eastAsia="en-US"/>
        </w:rPr>
        <w:t xml:space="preserve">, и прерываются бесструктурными гиалиновыми полями. Представители </w:t>
      </w:r>
      <w:proofErr w:type="spellStart"/>
      <w:r w:rsidR="000B20DC" w:rsidRPr="003F5157">
        <w:rPr>
          <w:rFonts w:ascii="Times New Roman" w:eastAsiaTheme="minorHAnsi" w:hAnsi="Times New Roman"/>
          <w:i/>
          <w:iCs/>
          <w:sz w:val="28"/>
          <w:szCs w:val="28"/>
          <w:lang w:eastAsia="en-US"/>
        </w:rPr>
        <w:t>Campylodiscus</w:t>
      </w:r>
      <w:proofErr w:type="spellEnd"/>
      <w:r w:rsidR="000B20DC" w:rsidRPr="000B20DC">
        <w:rPr>
          <w:rFonts w:ascii="Times New Roman" w:eastAsiaTheme="minorHAnsi" w:hAnsi="Times New Roman"/>
          <w:sz w:val="28"/>
          <w:szCs w:val="28"/>
          <w:lang w:eastAsia="en-US"/>
        </w:rPr>
        <w:t xml:space="preserve"> обитают в бентосе морей, пресных и солоноватых водоемов.</w:t>
      </w:r>
    </w:p>
    <w:tbl>
      <w:tblPr>
        <w:tblStyle w:val="af5"/>
        <w:tblW w:w="6941" w:type="dxa"/>
        <w:tblLook w:val="04A0" w:firstRow="1" w:lastRow="0" w:firstColumn="1" w:lastColumn="0" w:noHBand="0" w:noVBand="1"/>
      </w:tblPr>
      <w:tblGrid>
        <w:gridCol w:w="6941"/>
      </w:tblGrid>
      <w:tr w:rsidR="00E577AC" w14:paraId="69AC39ED" w14:textId="77777777" w:rsidTr="00077878">
        <w:trPr>
          <w:trHeight w:val="284"/>
        </w:trPr>
        <w:tc>
          <w:tcPr>
            <w:tcW w:w="6941" w:type="dxa"/>
            <w:shd w:val="clear" w:color="auto" w:fill="auto"/>
          </w:tcPr>
          <w:p w14:paraId="1C1195CA"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51E94FD0" w14:textId="77777777" w:rsidTr="00077878">
        <w:trPr>
          <w:trHeight w:val="284"/>
        </w:trPr>
        <w:tc>
          <w:tcPr>
            <w:tcW w:w="6941" w:type="dxa"/>
            <w:shd w:val="clear" w:color="auto" w:fill="auto"/>
          </w:tcPr>
          <w:p w14:paraId="0F37273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Сурирелловые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Surirellales</w:t>
            </w:r>
            <w:proofErr w:type="spellEnd"/>
            <w:r>
              <w:rPr>
                <w:rFonts w:ascii="Times New Roman" w:eastAsiaTheme="minorHAnsi" w:hAnsi="Times New Roman" w:cs="Times New Roman"/>
                <w:i/>
                <w:kern w:val="0"/>
                <w:sz w:val="28"/>
                <w:szCs w:val="28"/>
                <w:lang w:val="en-US" w:eastAsia="en-US" w:bidi="ar-SA"/>
              </w:rPr>
              <w:t xml:space="preserve"> </w:t>
            </w:r>
          </w:p>
        </w:tc>
      </w:tr>
      <w:tr w:rsidR="00E577AC" w14:paraId="02A5013E" w14:textId="77777777" w:rsidTr="00077878">
        <w:trPr>
          <w:trHeight w:val="284"/>
        </w:trPr>
        <w:tc>
          <w:tcPr>
            <w:tcW w:w="6941" w:type="dxa"/>
            <w:shd w:val="clear" w:color="auto" w:fill="auto"/>
          </w:tcPr>
          <w:p w14:paraId="7EA7B3A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Surirellaceae</w:t>
            </w:r>
            <w:proofErr w:type="spellEnd"/>
          </w:p>
        </w:tc>
      </w:tr>
    </w:tbl>
    <w:p w14:paraId="0F2D51B6"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val="en-US" w:eastAsia="en-US"/>
        </w:rPr>
        <w:t>Surirella</w:t>
      </w:r>
      <w:proofErr w:type="spellEnd"/>
      <w:r>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Turpin</w:t>
      </w:r>
      <w:r>
        <w:rPr>
          <w:rFonts w:ascii="Times New Roman" w:eastAsiaTheme="minorHAnsi" w:hAnsi="Times New Roman"/>
          <w:sz w:val="28"/>
          <w:szCs w:val="28"/>
          <w:lang w:eastAsia="en-US"/>
        </w:rPr>
        <w:t>, 1828</w:t>
      </w:r>
    </w:p>
    <w:p w14:paraId="3784CC6F" w14:textId="3D2346D5" w:rsidR="00E577AC" w:rsidRDefault="00E577AC" w:rsidP="000B20DC">
      <w:pPr>
        <w:spacing w:after="160" w:line="360" w:lineRule="auto"/>
        <w:ind w:firstLine="709"/>
        <w:jc w:val="both"/>
        <w:rPr>
          <w:rFonts w:ascii="Times New Roman" w:eastAsiaTheme="minorHAnsi" w:hAnsi="Times New Roman"/>
          <w:sz w:val="28"/>
          <w:szCs w:val="28"/>
          <w:lang w:eastAsia="en-US"/>
        </w:rPr>
      </w:pPr>
      <w:r>
        <w:rPr>
          <w:noProof/>
          <w:lang w:eastAsia="ru-RU"/>
        </w:rPr>
        <w:lastRenderedPageBreak/>
        <w:drawing>
          <wp:anchor distT="0" distB="1905" distL="114300" distR="0" simplePos="0" relativeHeight="251610112" behindDoc="0" locked="0" layoutInCell="1" allowOverlap="1" wp14:anchorId="1C916DB6" wp14:editId="540916A8">
            <wp:simplePos x="0" y="0"/>
            <wp:positionH relativeFrom="margin">
              <wp:align>right</wp:align>
            </wp:positionH>
            <wp:positionV relativeFrom="paragraph">
              <wp:posOffset>12065</wp:posOffset>
            </wp:positionV>
            <wp:extent cx="2665730" cy="2028825"/>
            <wp:effectExtent l="0" t="0" r="1270" b="9525"/>
            <wp:wrapTight wrapText="bothSides">
              <wp:wrapPolygon edited="0">
                <wp:start x="0" y="0"/>
                <wp:lineTo x="0" y="21499"/>
                <wp:lineTo x="21456" y="21499"/>
                <wp:lineTo x="21456" y="0"/>
                <wp:lineTo x="0" y="0"/>
              </wp:wrapPolygon>
            </wp:wrapTight>
            <wp:docPr id="2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50"/>
                    <pic:cNvPicPr>
                      <a:picLocks noChangeAspect="1" noChangeArrowheads="1"/>
                    </pic:cNvPicPr>
                  </pic:nvPicPr>
                  <pic:blipFill rotWithShape="1">
                    <a:blip r:embed="rId30"/>
                    <a:srcRect b="15409"/>
                    <a:stretch/>
                  </pic:blipFill>
                  <pic:spPr bwMode="auto">
                    <a:xfrm>
                      <a:off x="0" y="0"/>
                      <a:ext cx="2665730" cy="2028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Theme="minorHAnsi" w:hAnsi="Times New Roman"/>
          <w:sz w:val="28"/>
          <w:szCs w:val="28"/>
          <w:lang w:eastAsia="en-US"/>
        </w:rPr>
        <w:t xml:space="preserve"> </w:t>
      </w:r>
      <w:proofErr w:type="spellStart"/>
      <w:r w:rsidR="000B20DC" w:rsidRPr="00A32D40">
        <w:rPr>
          <w:rFonts w:ascii="Times New Roman" w:eastAsiaTheme="minorHAnsi" w:hAnsi="Times New Roman"/>
          <w:i/>
          <w:iCs/>
          <w:sz w:val="28"/>
          <w:szCs w:val="28"/>
          <w:lang w:eastAsia="en-US"/>
        </w:rPr>
        <w:t>Surirella</w:t>
      </w:r>
      <w:proofErr w:type="spellEnd"/>
      <w:r w:rsidR="000B20DC" w:rsidRPr="000B20DC">
        <w:rPr>
          <w:rFonts w:ascii="Times New Roman" w:eastAsiaTheme="minorHAnsi" w:hAnsi="Times New Roman"/>
          <w:sz w:val="28"/>
          <w:szCs w:val="28"/>
          <w:lang w:eastAsia="en-US"/>
        </w:rPr>
        <w:t xml:space="preserve"> — одиночные водоросли, которые в препарате ложатся как со стороны створки, так и с пояска. В клетке находится один хлоропласт, состоящий из двух больших пластин, связанных очень узким перешейком на одном из концов клетки, или два </w:t>
      </w:r>
      <w:proofErr w:type="spellStart"/>
      <w:r w:rsidR="000B20DC" w:rsidRPr="000B20DC">
        <w:rPr>
          <w:rFonts w:ascii="Times New Roman" w:eastAsiaTheme="minorHAnsi" w:hAnsi="Times New Roman"/>
          <w:sz w:val="28"/>
          <w:szCs w:val="28"/>
          <w:lang w:eastAsia="en-US"/>
        </w:rPr>
        <w:t>хлоропластa</w:t>
      </w:r>
      <w:proofErr w:type="spellEnd"/>
      <w:r w:rsidR="000B20DC" w:rsidRPr="000B20DC">
        <w:rPr>
          <w:rFonts w:ascii="Times New Roman" w:eastAsiaTheme="minorHAnsi" w:hAnsi="Times New Roman"/>
          <w:sz w:val="28"/>
          <w:szCs w:val="28"/>
          <w:lang w:eastAsia="en-US"/>
        </w:rPr>
        <w:t xml:space="preserve">. Края хлоропластов лопастные. Панцирь оснащен прямоугольным или трапециевидным пояском. Створки разнообразны по форме: от линейных до эллиптических, могут быть яйцевидными, реже </w:t>
      </w:r>
      <w:proofErr w:type="spellStart"/>
      <w:r w:rsidR="000B20DC" w:rsidRPr="000B20DC">
        <w:rPr>
          <w:rFonts w:ascii="Times New Roman" w:eastAsiaTheme="minorHAnsi" w:hAnsi="Times New Roman"/>
          <w:sz w:val="28"/>
          <w:szCs w:val="28"/>
          <w:lang w:eastAsia="en-US"/>
        </w:rPr>
        <w:t>гитаровидными</w:t>
      </w:r>
      <w:proofErr w:type="spellEnd"/>
      <w:r w:rsidR="000B20DC" w:rsidRPr="000B20DC">
        <w:rPr>
          <w:rFonts w:ascii="Times New Roman" w:eastAsiaTheme="minorHAnsi" w:hAnsi="Times New Roman"/>
          <w:sz w:val="28"/>
          <w:szCs w:val="28"/>
          <w:lang w:eastAsia="en-US"/>
        </w:rPr>
        <w:t xml:space="preserve">. Поверхность створок может быть гладкой или чаще с вогнутостями, расположенными параллельно апикальной оси, что придает поверхности волнистый вид. Шов </w:t>
      </w:r>
      <w:proofErr w:type="spellStart"/>
      <w:r w:rsidR="000B20DC" w:rsidRPr="000B20DC">
        <w:rPr>
          <w:rFonts w:ascii="Times New Roman" w:eastAsiaTheme="minorHAnsi" w:hAnsi="Times New Roman"/>
          <w:sz w:val="28"/>
          <w:szCs w:val="28"/>
          <w:lang w:eastAsia="en-US"/>
        </w:rPr>
        <w:t>каналовидный</w:t>
      </w:r>
      <w:proofErr w:type="spellEnd"/>
      <w:r w:rsidR="000B20DC" w:rsidRPr="000B20DC">
        <w:rPr>
          <w:rFonts w:ascii="Times New Roman" w:eastAsiaTheme="minorHAnsi" w:hAnsi="Times New Roman"/>
          <w:sz w:val="28"/>
          <w:szCs w:val="28"/>
          <w:lang w:eastAsia="en-US"/>
        </w:rPr>
        <w:t xml:space="preserve">, присутствует на обеих створках и расположен по краю крыла, идущего вокруг створки. На створках, помимо штрихов, имеются довольно грубые поперечные ребра. </w:t>
      </w:r>
      <w:proofErr w:type="spellStart"/>
      <w:r w:rsidR="000B20DC" w:rsidRPr="000B20DC">
        <w:rPr>
          <w:rFonts w:ascii="Times New Roman" w:eastAsiaTheme="minorHAnsi" w:hAnsi="Times New Roman"/>
          <w:sz w:val="28"/>
          <w:szCs w:val="28"/>
          <w:lang w:eastAsia="en-US"/>
        </w:rPr>
        <w:t>Поясковая</w:t>
      </w:r>
      <w:proofErr w:type="spellEnd"/>
      <w:r w:rsidR="000B20DC" w:rsidRPr="000B20DC">
        <w:rPr>
          <w:rFonts w:ascii="Times New Roman" w:eastAsiaTheme="minorHAnsi" w:hAnsi="Times New Roman"/>
          <w:sz w:val="28"/>
          <w:szCs w:val="28"/>
          <w:lang w:eastAsia="en-US"/>
        </w:rPr>
        <w:t xml:space="preserve"> часть состоит из нескольких </w:t>
      </w:r>
      <w:proofErr w:type="spellStart"/>
      <w:r w:rsidR="000B20DC" w:rsidRPr="000B20DC">
        <w:rPr>
          <w:rFonts w:ascii="Times New Roman" w:eastAsiaTheme="minorHAnsi" w:hAnsi="Times New Roman"/>
          <w:sz w:val="28"/>
          <w:szCs w:val="28"/>
          <w:lang w:eastAsia="en-US"/>
        </w:rPr>
        <w:t>поясковых</w:t>
      </w:r>
      <w:proofErr w:type="spellEnd"/>
      <w:r w:rsidR="000B20DC" w:rsidRPr="000B20DC">
        <w:rPr>
          <w:rFonts w:ascii="Times New Roman" w:eastAsiaTheme="minorHAnsi" w:hAnsi="Times New Roman"/>
          <w:sz w:val="28"/>
          <w:szCs w:val="28"/>
          <w:lang w:eastAsia="en-US"/>
        </w:rPr>
        <w:t xml:space="preserve"> ободков. Виды </w:t>
      </w:r>
      <w:proofErr w:type="spellStart"/>
      <w:r w:rsidR="000B20DC" w:rsidRPr="00A32D40">
        <w:rPr>
          <w:rFonts w:ascii="Times New Roman" w:eastAsiaTheme="minorHAnsi" w:hAnsi="Times New Roman"/>
          <w:i/>
          <w:iCs/>
          <w:sz w:val="28"/>
          <w:szCs w:val="28"/>
          <w:lang w:eastAsia="en-US"/>
        </w:rPr>
        <w:t>Surirella</w:t>
      </w:r>
      <w:proofErr w:type="spellEnd"/>
      <w:r w:rsidR="000B20DC" w:rsidRPr="000B20DC">
        <w:rPr>
          <w:rFonts w:ascii="Times New Roman" w:eastAsiaTheme="minorHAnsi" w:hAnsi="Times New Roman"/>
          <w:sz w:val="28"/>
          <w:szCs w:val="28"/>
          <w:lang w:eastAsia="en-US"/>
        </w:rPr>
        <w:t xml:space="preserve"> обитают в бентосе пресных водоемов и морей.</w:t>
      </w:r>
    </w:p>
    <w:p w14:paraId="7CA3A1C0" w14:textId="77777777" w:rsidR="00E577AC" w:rsidRDefault="00E577AC" w:rsidP="00E577AC">
      <w:pPr>
        <w:spacing w:after="160" w:line="360" w:lineRule="auto"/>
        <w:jc w:val="both"/>
        <w:rPr>
          <w:rFonts w:ascii="Times New Roman" w:eastAsiaTheme="minorHAnsi" w:hAnsi="Times New Roman"/>
          <w:sz w:val="28"/>
          <w:szCs w:val="28"/>
          <w:lang w:eastAsia="en-US"/>
        </w:rPr>
      </w:pPr>
    </w:p>
    <w:tbl>
      <w:tblPr>
        <w:tblStyle w:val="af5"/>
        <w:tblW w:w="6941" w:type="dxa"/>
        <w:tblLook w:val="04A0" w:firstRow="1" w:lastRow="0" w:firstColumn="1" w:lastColumn="0" w:noHBand="0" w:noVBand="1"/>
      </w:tblPr>
      <w:tblGrid>
        <w:gridCol w:w="6941"/>
      </w:tblGrid>
      <w:tr w:rsidR="00E577AC" w14:paraId="7628FA01" w14:textId="77777777" w:rsidTr="00077878">
        <w:trPr>
          <w:trHeight w:val="284"/>
        </w:trPr>
        <w:tc>
          <w:tcPr>
            <w:tcW w:w="6941" w:type="dxa"/>
            <w:shd w:val="clear" w:color="auto" w:fill="auto"/>
          </w:tcPr>
          <w:p w14:paraId="2C814461"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Бациллариофитовые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eastAsiaTheme="minorHAnsi" w:hAnsi="Times New Roman" w:cs="Times New Roman"/>
                <w:i/>
                <w:kern w:val="0"/>
                <w:sz w:val="28"/>
                <w:szCs w:val="28"/>
                <w:lang w:val="en-US" w:eastAsia="en-US" w:bidi="ar-SA"/>
              </w:rPr>
              <w:t>Bacillariophyceae</w:t>
            </w:r>
          </w:p>
        </w:tc>
      </w:tr>
      <w:tr w:rsidR="00E577AC" w14:paraId="6B54F226" w14:textId="77777777" w:rsidTr="00077878">
        <w:trPr>
          <w:trHeight w:val="284"/>
        </w:trPr>
        <w:tc>
          <w:tcPr>
            <w:tcW w:w="6941" w:type="dxa"/>
            <w:shd w:val="clear" w:color="auto" w:fill="auto"/>
          </w:tcPr>
          <w:p w14:paraId="1D0BDE1E"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Сурирелловые</w:t>
            </w:r>
            <w:proofErr w:type="spellEnd"/>
            <w:r>
              <w:rPr>
                <w:rStyle w:val="aa"/>
                <w:rFonts w:ascii="Times New Roman" w:eastAsia="Arial" w:hAnsi="Times New Roman" w:cs="Times New Roman"/>
                <w:color w:val="000000"/>
                <w:sz w:val="28"/>
                <w:szCs w:val="28"/>
              </w:rPr>
              <w:t xml:space="preserve"> – </w:t>
            </w:r>
            <w:proofErr w:type="spellStart"/>
            <w:r>
              <w:rPr>
                <w:rFonts w:ascii="Times New Roman" w:eastAsiaTheme="minorHAnsi" w:hAnsi="Times New Roman" w:cs="Times New Roman"/>
                <w:i/>
                <w:kern w:val="0"/>
                <w:sz w:val="28"/>
                <w:szCs w:val="28"/>
                <w:lang w:val="en-US" w:eastAsia="en-US" w:bidi="ar-SA"/>
              </w:rPr>
              <w:t>Surirellales</w:t>
            </w:r>
            <w:proofErr w:type="spellEnd"/>
            <w:r>
              <w:rPr>
                <w:rFonts w:ascii="Times New Roman" w:eastAsiaTheme="minorHAnsi" w:hAnsi="Times New Roman" w:cs="Times New Roman"/>
                <w:i/>
                <w:kern w:val="0"/>
                <w:sz w:val="28"/>
                <w:szCs w:val="28"/>
                <w:lang w:val="en-US" w:eastAsia="en-US" w:bidi="ar-SA"/>
              </w:rPr>
              <w:t xml:space="preserve"> </w:t>
            </w:r>
          </w:p>
        </w:tc>
      </w:tr>
      <w:tr w:rsidR="00E577AC" w14:paraId="3D6F9ACA" w14:textId="77777777" w:rsidTr="00077878">
        <w:trPr>
          <w:trHeight w:val="284"/>
        </w:trPr>
        <w:tc>
          <w:tcPr>
            <w:tcW w:w="6941" w:type="dxa"/>
            <w:shd w:val="clear" w:color="auto" w:fill="auto"/>
          </w:tcPr>
          <w:p w14:paraId="34DA800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val="en-US" w:eastAsia="en-US" w:bidi="ar-SA"/>
              </w:rPr>
              <w:t>Surirellaceae</w:t>
            </w:r>
            <w:proofErr w:type="spellEnd"/>
          </w:p>
        </w:tc>
      </w:tr>
    </w:tbl>
    <w:p w14:paraId="7D91FAF7" w14:textId="77777777" w:rsidR="00E577AC" w:rsidRDefault="00E577AC" w:rsidP="00E577AC">
      <w:pPr>
        <w:spacing w:after="160" w:line="36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Род </w:t>
      </w:r>
      <w:proofErr w:type="spellStart"/>
      <w:r>
        <w:rPr>
          <w:rFonts w:ascii="Times New Roman" w:eastAsiaTheme="minorHAnsi" w:hAnsi="Times New Roman"/>
          <w:i/>
          <w:sz w:val="28"/>
          <w:szCs w:val="28"/>
          <w:lang w:val="en-US" w:eastAsia="en-US"/>
        </w:rPr>
        <w:t>Cymatopleura</w:t>
      </w:r>
      <w:proofErr w:type="spellEnd"/>
      <w:r>
        <w:rPr>
          <w:rFonts w:ascii="Times New Roman" w:eastAsiaTheme="minorHAnsi" w:hAnsi="Times New Roman"/>
          <w:sz w:val="28"/>
          <w:szCs w:val="28"/>
          <w:lang w:eastAsia="en-US"/>
        </w:rPr>
        <w:t xml:space="preserve"> </w:t>
      </w:r>
      <w:r>
        <w:rPr>
          <w:rFonts w:ascii="Times New Roman" w:eastAsiaTheme="minorHAnsi" w:hAnsi="Times New Roman"/>
          <w:sz w:val="28"/>
          <w:szCs w:val="28"/>
          <w:lang w:val="en-US" w:eastAsia="en-US"/>
        </w:rPr>
        <w:t>W</w:t>
      </w:r>
      <w:r>
        <w:rPr>
          <w:rFonts w:ascii="Times New Roman" w:eastAsiaTheme="minorHAnsi" w:hAnsi="Times New Roman"/>
          <w:sz w:val="28"/>
          <w:szCs w:val="28"/>
          <w:lang w:eastAsia="en-US"/>
        </w:rPr>
        <w:t>.</w:t>
      </w:r>
      <w:r>
        <w:rPr>
          <w:rFonts w:ascii="Times New Roman" w:eastAsiaTheme="minorHAnsi" w:hAnsi="Times New Roman"/>
          <w:sz w:val="28"/>
          <w:szCs w:val="28"/>
          <w:lang w:val="en-US" w:eastAsia="en-US"/>
        </w:rPr>
        <w:t>Smith</w:t>
      </w:r>
      <w:r>
        <w:rPr>
          <w:rFonts w:ascii="Times New Roman" w:eastAsiaTheme="minorHAnsi" w:hAnsi="Times New Roman"/>
          <w:sz w:val="28"/>
          <w:szCs w:val="28"/>
          <w:lang w:eastAsia="en-US"/>
        </w:rPr>
        <w:t>, 1851</w:t>
      </w:r>
    </w:p>
    <w:p w14:paraId="71F0ED5C" w14:textId="0C04968C" w:rsidR="00E577AC" w:rsidRDefault="00543281" w:rsidP="00543281">
      <w:pPr>
        <w:spacing w:after="160" w:line="360" w:lineRule="auto"/>
        <w:ind w:firstLine="709"/>
        <w:jc w:val="both"/>
        <w:rPr>
          <w:rFonts w:ascii="Times New Roman" w:eastAsiaTheme="minorHAnsi" w:hAnsi="Times New Roman"/>
          <w:sz w:val="28"/>
          <w:szCs w:val="28"/>
          <w:lang w:eastAsia="en-US"/>
        </w:rPr>
      </w:pPr>
      <w:proofErr w:type="spellStart"/>
      <w:r w:rsidRPr="003F5157">
        <w:rPr>
          <w:rFonts w:ascii="Times New Roman" w:eastAsiaTheme="minorHAnsi" w:hAnsi="Times New Roman"/>
          <w:i/>
          <w:iCs/>
          <w:sz w:val="28"/>
          <w:szCs w:val="28"/>
          <w:lang w:eastAsia="en-US"/>
        </w:rPr>
        <w:t>Cymatopleura</w:t>
      </w:r>
      <w:proofErr w:type="spellEnd"/>
      <w:r w:rsidRPr="00543281">
        <w:rPr>
          <w:rFonts w:ascii="Times New Roman" w:eastAsiaTheme="minorHAnsi" w:hAnsi="Times New Roman"/>
          <w:sz w:val="28"/>
          <w:szCs w:val="28"/>
          <w:lang w:eastAsia="en-US"/>
        </w:rPr>
        <w:t xml:space="preserve"> включает одиночные водоросли, которые в препарате ложатся как со стороны створки, так и с пояска. В клетке находится один хлоропласт, состоящий из двух больших пластин, связанных очень узким перешейком на одном из концов клетки. Панцирь оснащен линейным пояском с волнистыми краями. Створки </w:t>
      </w:r>
      <w:proofErr w:type="spellStart"/>
      <w:r w:rsidRPr="00543281">
        <w:rPr>
          <w:rFonts w:ascii="Times New Roman" w:eastAsiaTheme="minorHAnsi" w:hAnsi="Times New Roman"/>
          <w:sz w:val="28"/>
          <w:szCs w:val="28"/>
          <w:lang w:eastAsia="en-US"/>
        </w:rPr>
        <w:t>гитаровидные</w:t>
      </w:r>
      <w:proofErr w:type="spellEnd"/>
      <w:r w:rsidRPr="00543281">
        <w:rPr>
          <w:rFonts w:ascii="Times New Roman" w:eastAsiaTheme="minorHAnsi" w:hAnsi="Times New Roman"/>
          <w:sz w:val="28"/>
          <w:szCs w:val="28"/>
          <w:lang w:eastAsia="en-US"/>
        </w:rPr>
        <w:t xml:space="preserve">, линейные или эллиптические. Поверхность створок характеризуется поперечно-волнистыми линиями. Шов </w:t>
      </w:r>
      <w:r w:rsidR="003D055A">
        <w:rPr>
          <w:noProof/>
          <w:lang w:eastAsia="ru-RU"/>
        </w:rPr>
        <w:lastRenderedPageBreak/>
        <w:drawing>
          <wp:anchor distT="0" distB="0" distL="114300" distR="114300" simplePos="0" relativeHeight="251612160" behindDoc="0" locked="0" layoutInCell="1" allowOverlap="1" wp14:anchorId="07605638" wp14:editId="1A99169D">
            <wp:simplePos x="0" y="0"/>
            <wp:positionH relativeFrom="column">
              <wp:posOffset>2901315</wp:posOffset>
            </wp:positionH>
            <wp:positionV relativeFrom="paragraph">
              <wp:posOffset>0</wp:posOffset>
            </wp:positionV>
            <wp:extent cx="3505835" cy="2343150"/>
            <wp:effectExtent l="0" t="0" r="0" b="0"/>
            <wp:wrapTight wrapText="bothSides">
              <wp:wrapPolygon edited="0">
                <wp:start x="0" y="0"/>
                <wp:lineTo x="0" y="21424"/>
                <wp:lineTo x="21479" y="21424"/>
                <wp:lineTo x="21479" y="0"/>
                <wp:lineTo x="0" y="0"/>
              </wp:wrapPolygon>
            </wp:wrapTight>
            <wp:docPr id="2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57"/>
                    <pic:cNvPicPr>
                      <a:picLocks noChangeAspect="1" noChangeArrowheads="1"/>
                    </pic:cNvPicPr>
                  </pic:nvPicPr>
                  <pic:blipFill rotWithShape="1">
                    <a:blip r:embed="rId31"/>
                    <a:srcRect b="18561"/>
                    <a:stretch/>
                  </pic:blipFill>
                  <pic:spPr bwMode="auto">
                    <a:xfrm>
                      <a:off x="0" y="0"/>
                      <a:ext cx="3505835" cy="2343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Pr="00543281">
        <w:rPr>
          <w:rFonts w:ascii="Times New Roman" w:eastAsiaTheme="minorHAnsi" w:hAnsi="Times New Roman"/>
          <w:sz w:val="28"/>
          <w:szCs w:val="28"/>
          <w:lang w:eastAsia="en-US"/>
        </w:rPr>
        <w:t>каналовидный</w:t>
      </w:r>
      <w:proofErr w:type="spellEnd"/>
      <w:r w:rsidRPr="00543281">
        <w:rPr>
          <w:rFonts w:ascii="Times New Roman" w:eastAsiaTheme="minorHAnsi" w:hAnsi="Times New Roman"/>
          <w:sz w:val="28"/>
          <w:szCs w:val="28"/>
          <w:lang w:eastAsia="en-US"/>
        </w:rPr>
        <w:t xml:space="preserve">, присутствует на обеих створках и расположен по краю крыла, идущего вокруг створки. Штрихи состоят из одного ряда маленьких округлых </w:t>
      </w:r>
      <w:proofErr w:type="spellStart"/>
      <w:r w:rsidRPr="00543281">
        <w:rPr>
          <w:rFonts w:ascii="Times New Roman" w:eastAsiaTheme="minorHAnsi" w:hAnsi="Times New Roman"/>
          <w:sz w:val="28"/>
          <w:szCs w:val="28"/>
          <w:lang w:eastAsia="en-US"/>
        </w:rPr>
        <w:t>пороидов</w:t>
      </w:r>
      <w:proofErr w:type="spellEnd"/>
      <w:r w:rsidRPr="00543281">
        <w:rPr>
          <w:rFonts w:ascii="Times New Roman" w:eastAsiaTheme="minorHAnsi" w:hAnsi="Times New Roman"/>
          <w:sz w:val="28"/>
          <w:szCs w:val="28"/>
          <w:lang w:eastAsia="en-US"/>
        </w:rPr>
        <w:t xml:space="preserve">, которые в световой микроскопии трудно различимы. На створках, помимо штрихов, имеются довольно грубые поперечные ребра. Виды </w:t>
      </w:r>
      <w:proofErr w:type="spellStart"/>
      <w:r w:rsidRPr="003F5157">
        <w:rPr>
          <w:rFonts w:ascii="Times New Roman" w:eastAsiaTheme="minorHAnsi" w:hAnsi="Times New Roman"/>
          <w:i/>
          <w:iCs/>
          <w:sz w:val="28"/>
          <w:szCs w:val="28"/>
          <w:lang w:eastAsia="en-US"/>
        </w:rPr>
        <w:t>Cymatopleura</w:t>
      </w:r>
      <w:proofErr w:type="spellEnd"/>
      <w:r w:rsidRPr="00543281">
        <w:rPr>
          <w:rFonts w:ascii="Times New Roman" w:eastAsiaTheme="minorHAnsi" w:hAnsi="Times New Roman"/>
          <w:sz w:val="28"/>
          <w:szCs w:val="28"/>
          <w:lang w:eastAsia="en-US"/>
        </w:rPr>
        <w:t xml:space="preserve"> обитают в бентосе пресных и солоноватых водоемов.</w:t>
      </w:r>
    </w:p>
    <w:p w14:paraId="42CEDA88" w14:textId="77777777" w:rsidR="00E577AC" w:rsidRDefault="00E577AC" w:rsidP="00E577AC">
      <w:pPr>
        <w:pStyle w:val="Textbody"/>
        <w:spacing w:line="360" w:lineRule="auto"/>
        <w:ind w:firstLine="708"/>
        <w:jc w:val="both"/>
        <w:rPr>
          <w:rFonts w:ascii="Times New Roman" w:hAnsi="Times New Roman" w:cs="Times New Roman"/>
          <w:sz w:val="28"/>
          <w:szCs w:val="28"/>
        </w:rPr>
      </w:pPr>
    </w:p>
    <w:p w14:paraId="14A273D8" w14:textId="77777777" w:rsidR="00E577AC" w:rsidRDefault="00E577AC" w:rsidP="00E577AC">
      <w:pPr>
        <w:pStyle w:val="Textbody"/>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Альвеоляты</w:t>
      </w:r>
      <w:proofErr w:type="spellEnd"/>
    </w:p>
    <w:p w14:paraId="19393CB8" w14:textId="6F4BBA81" w:rsidR="00E577AC" w:rsidRDefault="00E577AC" w:rsidP="009B0A6E">
      <w:pPr>
        <w:pStyle w:val="Textbody"/>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ab/>
      </w:r>
      <w:proofErr w:type="spellStart"/>
      <w:r w:rsidR="009B0A6E" w:rsidRPr="009B0A6E">
        <w:rPr>
          <w:rFonts w:ascii="Times New Roman" w:hAnsi="Times New Roman" w:cs="Times New Roman"/>
          <w:color w:val="000000"/>
          <w:sz w:val="28"/>
          <w:szCs w:val="28"/>
        </w:rPr>
        <w:t>Альвеоляты</w:t>
      </w:r>
      <w:proofErr w:type="spellEnd"/>
      <w:r w:rsidR="009B0A6E" w:rsidRPr="009B0A6E">
        <w:rPr>
          <w:rFonts w:ascii="Times New Roman" w:hAnsi="Times New Roman" w:cs="Times New Roman"/>
          <w:color w:val="000000"/>
          <w:sz w:val="28"/>
          <w:szCs w:val="28"/>
        </w:rPr>
        <w:t xml:space="preserve"> представляют собой крупную группу протистов, которая включает инфузорий, споровиков и динофлагеллят. Основной общей чертой этих организмов является наличие альвеол — сплющенных везикул, расположенных под мембраной, которые обеспечивают её поддержку и часто формируют эластичную плёнку. У некоторых представителей, например, динофлагеллятов, эти структуры преобразуются в твёрдую оболочку. Жгутики и реснички </w:t>
      </w:r>
      <w:proofErr w:type="spellStart"/>
      <w:r w:rsidR="009B0A6E" w:rsidRPr="009B0A6E">
        <w:rPr>
          <w:rFonts w:ascii="Times New Roman" w:hAnsi="Times New Roman" w:cs="Times New Roman"/>
          <w:color w:val="000000"/>
          <w:sz w:val="28"/>
          <w:szCs w:val="28"/>
        </w:rPr>
        <w:t>альвеолят</w:t>
      </w:r>
      <w:proofErr w:type="spellEnd"/>
      <w:r w:rsidR="009B0A6E" w:rsidRPr="009B0A6E">
        <w:rPr>
          <w:rFonts w:ascii="Times New Roman" w:hAnsi="Times New Roman" w:cs="Times New Roman"/>
          <w:color w:val="000000"/>
          <w:sz w:val="28"/>
          <w:szCs w:val="28"/>
        </w:rPr>
        <w:t xml:space="preserve"> обладают сложной организацией, а митохондрии имеют трубчатые </w:t>
      </w:r>
      <w:proofErr w:type="spellStart"/>
      <w:r w:rsidR="009B0A6E" w:rsidRPr="009B0A6E">
        <w:rPr>
          <w:rFonts w:ascii="Times New Roman" w:hAnsi="Times New Roman" w:cs="Times New Roman"/>
          <w:color w:val="000000"/>
          <w:sz w:val="28"/>
          <w:szCs w:val="28"/>
        </w:rPr>
        <w:t>кристы</w:t>
      </w:r>
      <w:proofErr w:type="spellEnd"/>
      <w:r w:rsidR="009B0A6E" w:rsidRPr="009B0A6E">
        <w:rPr>
          <w:rFonts w:ascii="Times New Roman" w:hAnsi="Times New Roman" w:cs="Times New Roman"/>
          <w:color w:val="000000"/>
          <w:sz w:val="28"/>
          <w:szCs w:val="28"/>
        </w:rPr>
        <w:t>.</w:t>
      </w:r>
    </w:p>
    <w:p w14:paraId="43DB27AD" w14:textId="77777777" w:rsidR="00E577AC" w:rsidRPr="00217C80" w:rsidRDefault="00E577AC" w:rsidP="00E577AC">
      <w:pPr>
        <w:pStyle w:val="Textbody"/>
        <w:widowControl/>
        <w:snapToGrid w:val="0"/>
        <w:spacing w:after="0" w:line="360" w:lineRule="auto"/>
        <w:jc w:val="both"/>
        <w:rPr>
          <w:rFonts w:ascii="Times New Roman" w:hAnsi="Times New Roman" w:cs="Times New Roman"/>
          <w:sz w:val="28"/>
          <w:szCs w:val="28"/>
          <w:u w:val="single"/>
        </w:rPr>
      </w:pPr>
      <w:r>
        <w:rPr>
          <w:rStyle w:val="aa"/>
          <w:rFonts w:ascii="Times New Roman" w:eastAsia="Arial" w:hAnsi="Times New Roman" w:cs="Times New Roman"/>
          <w:color w:val="000000"/>
          <w:sz w:val="28"/>
          <w:szCs w:val="28"/>
        </w:rPr>
        <w:tab/>
      </w:r>
      <w:r w:rsidRPr="00217C80">
        <w:rPr>
          <w:rStyle w:val="aa"/>
          <w:rFonts w:ascii="Times New Roman" w:eastAsia="Arial" w:hAnsi="Times New Roman" w:cs="Times New Roman"/>
          <w:color w:val="000000"/>
          <w:sz w:val="28"/>
          <w:szCs w:val="28"/>
          <w:u w:val="single"/>
        </w:rPr>
        <w:t xml:space="preserve">Тип </w:t>
      </w:r>
      <w:proofErr w:type="spellStart"/>
      <w:r w:rsidRPr="00217C80">
        <w:rPr>
          <w:rStyle w:val="aa"/>
          <w:rFonts w:ascii="Times New Roman" w:eastAsia="Arial" w:hAnsi="Times New Roman" w:cs="Times New Roman"/>
          <w:color w:val="000000"/>
          <w:sz w:val="28"/>
          <w:szCs w:val="28"/>
          <w:u w:val="single"/>
        </w:rPr>
        <w:t>Динофитовые</w:t>
      </w:r>
      <w:proofErr w:type="spellEnd"/>
      <w:r w:rsidRPr="00217C80">
        <w:rPr>
          <w:rStyle w:val="aa"/>
          <w:rFonts w:ascii="Times New Roman" w:eastAsia="Arial" w:hAnsi="Times New Roman" w:cs="Times New Roman"/>
          <w:color w:val="000000"/>
          <w:sz w:val="28"/>
          <w:szCs w:val="28"/>
          <w:u w:val="single"/>
        </w:rPr>
        <w:t xml:space="preserve"> – </w:t>
      </w:r>
      <w:proofErr w:type="spellStart"/>
      <w:r w:rsidRPr="00217C80">
        <w:rPr>
          <w:rStyle w:val="aa"/>
          <w:rFonts w:ascii="Times New Roman" w:eastAsia="Arial" w:hAnsi="Times New Roman" w:cs="Times New Roman"/>
          <w:i/>
          <w:iCs/>
          <w:color w:val="000000"/>
          <w:sz w:val="28"/>
          <w:szCs w:val="28"/>
          <w:u w:val="single"/>
          <w:lang w:val="en-US"/>
        </w:rPr>
        <w:t>Dinophyta</w:t>
      </w:r>
      <w:proofErr w:type="spellEnd"/>
    </w:p>
    <w:p w14:paraId="59235A77" w14:textId="77777777" w:rsidR="00A6373E" w:rsidRDefault="00E577AC" w:rsidP="00E577AC">
      <w:pPr>
        <w:pStyle w:val="Standar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A6373E" w:rsidRPr="00A6373E">
        <w:rPr>
          <w:rFonts w:ascii="Times New Roman" w:hAnsi="Times New Roman" w:cs="Times New Roman"/>
          <w:color w:val="000000"/>
          <w:sz w:val="28"/>
          <w:szCs w:val="28"/>
        </w:rPr>
        <w:t xml:space="preserve">Динофлагелляты, или панцирные жгутиконосцы, включают около 2500 современных видов, из которых основная часть населяет моря, а меньшая — пресные водоёмы. Большинство видов являются </w:t>
      </w:r>
      <w:proofErr w:type="spellStart"/>
      <w:r w:rsidR="00A6373E" w:rsidRPr="00A6373E">
        <w:rPr>
          <w:rFonts w:ascii="Times New Roman" w:hAnsi="Times New Roman" w:cs="Times New Roman"/>
          <w:color w:val="000000"/>
          <w:sz w:val="28"/>
          <w:szCs w:val="28"/>
        </w:rPr>
        <w:t>фотосинтетиками</w:t>
      </w:r>
      <w:proofErr w:type="spellEnd"/>
      <w:r w:rsidR="00A6373E" w:rsidRPr="00A6373E">
        <w:rPr>
          <w:rFonts w:ascii="Times New Roman" w:hAnsi="Times New Roman" w:cs="Times New Roman"/>
          <w:color w:val="000000"/>
          <w:sz w:val="28"/>
          <w:szCs w:val="28"/>
        </w:rPr>
        <w:t>, хотя встречаются и гетеротрофные, а также паразитические формы. Некоторые из них вступают в симбиоз с коралловыми полипами и моллюсками.</w:t>
      </w:r>
    </w:p>
    <w:p w14:paraId="746356BE" w14:textId="45C1B275" w:rsidR="00FE32AD" w:rsidRDefault="00FE32AD" w:rsidP="00FE32AD">
      <w:pPr>
        <w:pStyle w:val="Textbody"/>
        <w:widowControl/>
        <w:snapToGrid w:val="0"/>
        <w:spacing w:after="0" w:line="360" w:lineRule="auto"/>
        <w:ind w:firstLine="708"/>
        <w:jc w:val="both"/>
        <w:rPr>
          <w:rFonts w:ascii="Times New Roman" w:hAnsi="Times New Roman" w:cs="Times New Roman"/>
          <w:color w:val="000000"/>
          <w:sz w:val="28"/>
          <w:szCs w:val="28"/>
        </w:rPr>
      </w:pPr>
      <w:r w:rsidRPr="00FE32AD">
        <w:rPr>
          <w:rFonts w:ascii="Times New Roman" w:hAnsi="Times New Roman" w:cs="Times New Roman"/>
          <w:color w:val="000000"/>
          <w:sz w:val="28"/>
          <w:szCs w:val="28"/>
        </w:rPr>
        <w:t xml:space="preserve">Эти протисты обычно представлены одиночными клетками с двумя жгутиками различной длины. Основной способ размножения — продольное </w:t>
      </w:r>
      <w:r w:rsidRPr="00FE32AD">
        <w:rPr>
          <w:rFonts w:ascii="Times New Roman" w:hAnsi="Times New Roman" w:cs="Times New Roman"/>
          <w:color w:val="000000"/>
          <w:sz w:val="28"/>
          <w:szCs w:val="28"/>
        </w:rPr>
        <w:lastRenderedPageBreak/>
        <w:t xml:space="preserve">деление. Также наблюдаются образование зооспор и апланоспор, а у отдельных видов — половой процесс и </w:t>
      </w:r>
      <w:proofErr w:type="spellStart"/>
      <w:r w:rsidRPr="00FE32AD">
        <w:rPr>
          <w:rFonts w:ascii="Times New Roman" w:hAnsi="Times New Roman" w:cs="Times New Roman"/>
          <w:color w:val="000000"/>
          <w:sz w:val="28"/>
          <w:szCs w:val="28"/>
        </w:rPr>
        <w:t>цистирование</w:t>
      </w:r>
      <w:proofErr w:type="spellEnd"/>
      <w:r w:rsidRPr="00FE32AD">
        <w:rPr>
          <w:rFonts w:ascii="Times New Roman" w:hAnsi="Times New Roman" w:cs="Times New Roman"/>
          <w:color w:val="000000"/>
          <w:sz w:val="28"/>
          <w:szCs w:val="28"/>
        </w:rPr>
        <w:t xml:space="preserve">. Биолюминесценция и синтез токсинов, таких как </w:t>
      </w:r>
      <w:proofErr w:type="spellStart"/>
      <w:r w:rsidRPr="00FE32AD">
        <w:rPr>
          <w:rFonts w:ascii="Times New Roman" w:hAnsi="Times New Roman" w:cs="Times New Roman"/>
          <w:color w:val="000000"/>
          <w:sz w:val="28"/>
          <w:szCs w:val="28"/>
        </w:rPr>
        <w:t>гониатоксин</w:t>
      </w:r>
      <w:proofErr w:type="spellEnd"/>
      <w:r w:rsidRPr="00FE32AD">
        <w:rPr>
          <w:rFonts w:ascii="Times New Roman" w:hAnsi="Times New Roman" w:cs="Times New Roman"/>
          <w:color w:val="000000"/>
          <w:sz w:val="28"/>
          <w:szCs w:val="28"/>
        </w:rPr>
        <w:t>, делают их важными компонентами морских экосистем. Вспышки численности динофлагеллят могут вызывать явление «красных приливов», сопровождающееся выделением токсинов и нарушением экологического равновесия.</w:t>
      </w:r>
    </w:p>
    <w:p w14:paraId="2EDD05CF" w14:textId="1CEEC5D1" w:rsidR="00E577AC" w:rsidRDefault="00E577AC" w:rsidP="00E577AC">
      <w:pPr>
        <w:pStyle w:val="Textbody"/>
        <w:widowControl/>
        <w:snapToGrid w:val="0"/>
        <w:spacing w:after="0" w:line="360" w:lineRule="auto"/>
        <w:jc w:val="both"/>
        <w:rPr>
          <w:rStyle w:val="aa"/>
          <w:rFonts w:ascii="Times New Roman" w:eastAsia="Arial" w:hAnsi="Times New Roman" w:cs="Times New Roman"/>
          <w:b w:val="0"/>
          <w:bCs w:val="0"/>
          <w:color w:val="000000"/>
          <w:sz w:val="28"/>
          <w:szCs w:val="28"/>
        </w:rPr>
      </w:pPr>
      <w:r w:rsidRPr="00FF3915">
        <w:rPr>
          <w:rStyle w:val="aa"/>
          <w:rFonts w:ascii="Times New Roman" w:eastAsia="Arial" w:hAnsi="Times New Roman" w:cs="Times New Roman"/>
          <w:b w:val="0"/>
          <w:bCs w:val="0"/>
          <w:color w:val="000000"/>
          <w:sz w:val="28"/>
          <w:szCs w:val="28"/>
        </w:rPr>
        <w:tab/>
        <w:t>Динофлагелляты играют важную роль в биоценозах морей и океанов, выступая, наряду с диатомеями, в качестве основных первичных продуцентов</w:t>
      </w:r>
      <w:r w:rsidR="003F5157">
        <w:rPr>
          <w:rStyle w:val="aa"/>
          <w:rFonts w:ascii="Times New Roman" w:eastAsia="Arial" w:hAnsi="Times New Roman" w:cs="Times New Roman"/>
          <w:b w:val="0"/>
          <w:bCs w:val="0"/>
          <w:color w:val="000000"/>
          <w:sz w:val="28"/>
          <w:szCs w:val="28"/>
        </w:rPr>
        <w:t>.</w:t>
      </w:r>
    </w:p>
    <w:p w14:paraId="43D38D0C" w14:textId="77777777" w:rsidR="004750D0" w:rsidRPr="00FF3915" w:rsidRDefault="004750D0" w:rsidP="00E577AC">
      <w:pPr>
        <w:pStyle w:val="Textbody"/>
        <w:widowControl/>
        <w:snapToGrid w:val="0"/>
        <w:spacing w:after="0" w:line="360" w:lineRule="auto"/>
        <w:jc w:val="both"/>
        <w:rPr>
          <w:rFonts w:ascii="Times New Roman" w:hAnsi="Times New Roman" w:cs="Times New Roman"/>
          <w:b/>
          <w:bCs/>
          <w:sz w:val="28"/>
          <w:szCs w:val="28"/>
        </w:rPr>
      </w:pPr>
    </w:p>
    <w:p w14:paraId="70349F40" w14:textId="115F0E5C" w:rsidR="00E577AC" w:rsidRDefault="00E577AC" w:rsidP="00E577AC">
      <w:pPr>
        <w:pStyle w:val="Textbody"/>
        <w:widowControl/>
        <w:snapToGrid w:val="0"/>
        <w:spacing w:after="0" w:line="360" w:lineRule="auto"/>
        <w:jc w:val="both"/>
        <w:rPr>
          <w:rStyle w:val="aa"/>
          <w:rFonts w:ascii="Times New Roman" w:eastAsia="Arial" w:hAnsi="Times New Roman" w:cs="Times New Roman"/>
          <w:b w:val="0"/>
          <w:bCs w:val="0"/>
          <w:color w:val="000000"/>
          <w:sz w:val="28"/>
          <w:szCs w:val="28"/>
          <w:u w:val="single"/>
        </w:rPr>
      </w:pPr>
      <w:r>
        <w:rPr>
          <w:rStyle w:val="aa"/>
          <w:rFonts w:ascii="Times New Roman" w:eastAsia="Arial"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61037F5D" w14:textId="77777777" w:rsidTr="00077878">
        <w:trPr>
          <w:trHeight w:val="284"/>
        </w:trPr>
        <w:tc>
          <w:tcPr>
            <w:tcW w:w="6941" w:type="dxa"/>
            <w:shd w:val="clear" w:color="auto" w:fill="auto"/>
          </w:tcPr>
          <w:p w14:paraId="2DCE5E46" w14:textId="60F33DB1"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Класс</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Динофитовые</w:t>
            </w:r>
            <w:proofErr w:type="spellEnd"/>
            <w:r>
              <w:rPr>
                <w:rStyle w:val="aa"/>
                <w:rFonts w:ascii="Times New Roman" w:eastAsia="Arial" w:hAnsi="Times New Roman" w:cs="Times New Roman"/>
                <w:color w:val="000000"/>
                <w:sz w:val="28"/>
                <w:szCs w:val="28"/>
              </w:rPr>
              <w:t xml:space="preserve"> – </w:t>
            </w:r>
            <w:r>
              <w:rPr>
                <w:rStyle w:val="aa"/>
                <w:rFonts w:ascii="Times New Roman" w:eastAsia="Arial" w:hAnsi="Times New Roman" w:cs="Times New Roman"/>
                <w:i/>
                <w:iCs/>
                <w:color w:val="000000"/>
                <w:sz w:val="28"/>
                <w:szCs w:val="28"/>
                <w:lang w:val="en-US"/>
              </w:rPr>
              <w:t>Dinophyceae</w:t>
            </w:r>
            <w:r>
              <w:rPr>
                <w:rStyle w:val="aa"/>
                <w:rFonts w:ascii="Times New Roman" w:eastAsia="Arial" w:hAnsi="Times New Roman" w:cs="Times New Roman"/>
                <w:color w:val="000000"/>
                <w:sz w:val="28"/>
                <w:szCs w:val="28"/>
              </w:rPr>
              <w:t xml:space="preserve"> </w:t>
            </w:r>
          </w:p>
        </w:tc>
      </w:tr>
      <w:tr w:rsidR="00E577AC" w14:paraId="743C6DFC" w14:textId="77777777" w:rsidTr="00077878">
        <w:trPr>
          <w:trHeight w:val="284"/>
        </w:trPr>
        <w:tc>
          <w:tcPr>
            <w:tcW w:w="6941" w:type="dxa"/>
            <w:shd w:val="clear" w:color="auto" w:fill="auto"/>
          </w:tcPr>
          <w:p w14:paraId="5E3A0E1E" w14:textId="2A5F7BA0"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Отряд </w:t>
            </w:r>
            <w:proofErr w:type="spellStart"/>
            <w:r>
              <w:rPr>
                <w:rFonts w:ascii="Times New Roman" w:hAnsi="Times New Roman" w:cs="Times New Roman"/>
                <w:color w:val="000000"/>
                <w:sz w:val="28"/>
                <w:szCs w:val="28"/>
              </w:rPr>
              <w:t>Гониауляциды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Gonyaulacida</w:t>
            </w:r>
            <w:proofErr w:type="spellEnd"/>
          </w:p>
        </w:tc>
      </w:tr>
      <w:tr w:rsidR="00E577AC" w14:paraId="384BE55D" w14:textId="77777777" w:rsidTr="00077878">
        <w:trPr>
          <w:trHeight w:val="284"/>
        </w:trPr>
        <w:tc>
          <w:tcPr>
            <w:tcW w:w="6941" w:type="dxa"/>
            <w:shd w:val="clear" w:color="auto" w:fill="auto"/>
          </w:tcPr>
          <w:p w14:paraId="4D545BA0" w14:textId="4BE2E531"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eastAsiaTheme="minorHAnsi" w:hAnsi="Times New Roman" w:cs="Times New Roman"/>
                <w:i/>
                <w:kern w:val="0"/>
                <w:sz w:val="28"/>
                <w:szCs w:val="28"/>
                <w:lang w:eastAsia="en-US" w:bidi="ar-SA"/>
              </w:rPr>
              <w:t xml:space="preserve"> </w:t>
            </w:r>
            <w:proofErr w:type="spellStart"/>
            <w:r>
              <w:rPr>
                <w:rFonts w:ascii="Times New Roman" w:eastAsiaTheme="minorHAnsi" w:hAnsi="Times New Roman" w:cs="Times New Roman"/>
                <w:i/>
                <w:kern w:val="0"/>
                <w:sz w:val="28"/>
                <w:szCs w:val="28"/>
                <w:lang w:eastAsia="en-US" w:bidi="ar-SA"/>
              </w:rPr>
              <w:t>Ceratiaceae</w:t>
            </w:r>
            <w:proofErr w:type="spellEnd"/>
          </w:p>
        </w:tc>
      </w:tr>
    </w:tbl>
    <w:p w14:paraId="02105850" w14:textId="3A34F6D9" w:rsidR="00E577AC" w:rsidRDefault="003F5157" w:rsidP="00E577AC">
      <w:pPr>
        <w:pStyle w:val="Textbody"/>
        <w:spacing w:after="0" w:line="360" w:lineRule="auto"/>
        <w:jc w:val="both"/>
        <w:rPr>
          <w:rStyle w:val="aa"/>
          <w:rFonts w:ascii="Times New Roman" w:eastAsia="Arial" w:hAnsi="Times New Roman" w:cs="Times New Roman"/>
          <w:b w:val="0"/>
          <w:bCs w:val="0"/>
          <w:color w:val="000000"/>
          <w:sz w:val="28"/>
          <w:szCs w:val="28"/>
        </w:rPr>
      </w:pPr>
      <w:r>
        <w:rPr>
          <w:noProof/>
          <w:lang w:eastAsia="ru-RU" w:bidi="ar-SA"/>
        </w:rPr>
        <w:drawing>
          <wp:anchor distT="0" distB="0" distL="0" distR="114300" simplePos="0" relativeHeight="251617280" behindDoc="0" locked="0" layoutInCell="1" allowOverlap="1" wp14:anchorId="2A078C71" wp14:editId="5A2A6F4A">
            <wp:simplePos x="0" y="0"/>
            <wp:positionH relativeFrom="margin">
              <wp:align>left</wp:align>
            </wp:positionH>
            <wp:positionV relativeFrom="paragraph">
              <wp:posOffset>102870</wp:posOffset>
            </wp:positionV>
            <wp:extent cx="2933700" cy="1866900"/>
            <wp:effectExtent l="0" t="0" r="0" b="0"/>
            <wp:wrapTight wrapText="bothSides">
              <wp:wrapPolygon edited="0">
                <wp:start x="0" y="0"/>
                <wp:lineTo x="0" y="21380"/>
                <wp:lineTo x="21460" y="21380"/>
                <wp:lineTo x="21460" y="0"/>
                <wp:lineTo x="0" y="0"/>
              </wp:wrapPolygon>
            </wp:wrapTight>
            <wp:docPr id="2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77"/>
                    <pic:cNvPicPr>
                      <a:picLocks noChangeAspect="1" noChangeArrowheads="1"/>
                    </pic:cNvPicPr>
                  </pic:nvPicPr>
                  <pic:blipFill rotWithShape="1">
                    <a:blip r:embed="rId32"/>
                    <a:srcRect b="16837"/>
                    <a:stretch/>
                  </pic:blipFill>
                  <pic:spPr bwMode="auto">
                    <a:xfrm>
                      <a:off x="0" y="0"/>
                      <a:ext cx="2933700" cy="1866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7AC">
        <w:rPr>
          <w:rFonts w:ascii="Times New Roman" w:hAnsi="Times New Roman" w:cs="Times New Roman"/>
          <w:color w:val="000000"/>
          <w:sz w:val="28"/>
          <w:szCs w:val="28"/>
        </w:rPr>
        <w:tab/>
      </w:r>
      <w:r w:rsidR="004750D0" w:rsidRPr="004750D0">
        <w:rPr>
          <w:rStyle w:val="aa"/>
          <w:rFonts w:ascii="Times New Roman" w:eastAsia="Arial" w:hAnsi="Times New Roman" w:cs="Times New Roman"/>
          <w:b w:val="0"/>
          <w:bCs w:val="0"/>
          <w:color w:val="000000"/>
          <w:sz w:val="28"/>
          <w:szCs w:val="28"/>
        </w:rPr>
        <w:t xml:space="preserve">Род </w:t>
      </w:r>
      <w:proofErr w:type="spellStart"/>
      <w:r w:rsidR="004750D0" w:rsidRPr="003F5157">
        <w:rPr>
          <w:rStyle w:val="aa"/>
          <w:rFonts w:ascii="Times New Roman" w:eastAsia="Arial" w:hAnsi="Times New Roman" w:cs="Times New Roman"/>
          <w:b w:val="0"/>
          <w:bCs w:val="0"/>
          <w:i/>
          <w:iCs/>
          <w:color w:val="000000"/>
          <w:sz w:val="28"/>
          <w:szCs w:val="28"/>
        </w:rPr>
        <w:t>Ceratium</w:t>
      </w:r>
      <w:proofErr w:type="spellEnd"/>
      <w:r w:rsidR="004750D0" w:rsidRPr="004750D0">
        <w:rPr>
          <w:rStyle w:val="aa"/>
          <w:rFonts w:ascii="Times New Roman" w:eastAsia="Arial" w:hAnsi="Times New Roman" w:cs="Times New Roman"/>
          <w:b w:val="0"/>
          <w:bCs w:val="0"/>
          <w:color w:val="000000"/>
          <w:sz w:val="28"/>
          <w:szCs w:val="28"/>
        </w:rPr>
        <w:t xml:space="preserve"> включает как морские, так и пресноводные виды. Их отличительными чертами являются панцирные пластинки из целлюлозы, два жгутика и характерные «рога». Размер клеток варьирует от 20 до 120 мкм.</w:t>
      </w:r>
    </w:p>
    <w:p w14:paraId="7CEAE055" w14:textId="0ADBC90D" w:rsidR="004750D0" w:rsidRDefault="004750D0" w:rsidP="00E577AC">
      <w:pPr>
        <w:pStyle w:val="Textbody"/>
        <w:spacing w:after="0" w:line="360" w:lineRule="auto"/>
        <w:jc w:val="both"/>
        <w:rPr>
          <w:rFonts w:ascii="Times New Roman" w:hAnsi="Times New Roman" w:cs="Times New Roman"/>
          <w:color w:val="000000"/>
          <w:sz w:val="28"/>
          <w:szCs w:val="28"/>
        </w:rPr>
      </w:pPr>
    </w:p>
    <w:p w14:paraId="4818A8EA" w14:textId="41D2C5FE" w:rsidR="00E577AC" w:rsidRPr="00217C80" w:rsidRDefault="00E577AC" w:rsidP="00E577AC">
      <w:pPr>
        <w:pStyle w:val="Standard"/>
        <w:spacing w:line="360" w:lineRule="auto"/>
        <w:ind w:firstLine="709"/>
        <w:jc w:val="both"/>
        <w:rPr>
          <w:rFonts w:ascii="Times New Roman" w:hAnsi="Times New Roman" w:cs="Times New Roman"/>
          <w:b/>
          <w:color w:val="000000"/>
          <w:sz w:val="28"/>
          <w:szCs w:val="28"/>
          <w:u w:val="single"/>
        </w:rPr>
      </w:pPr>
      <w:r w:rsidRPr="00217C80">
        <w:rPr>
          <w:rFonts w:ascii="Times New Roman" w:hAnsi="Times New Roman" w:cs="Times New Roman"/>
          <w:b/>
          <w:color w:val="000000"/>
          <w:sz w:val="28"/>
          <w:szCs w:val="28"/>
          <w:u w:val="single"/>
        </w:rPr>
        <w:t xml:space="preserve">Тип </w:t>
      </w:r>
      <w:proofErr w:type="spellStart"/>
      <w:r w:rsidRPr="00217C80">
        <w:rPr>
          <w:rFonts w:ascii="Times New Roman" w:hAnsi="Times New Roman" w:cs="Times New Roman"/>
          <w:b/>
          <w:color w:val="000000"/>
          <w:sz w:val="28"/>
          <w:szCs w:val="28"/>
          <w:u w:val="single"/>
        </w:rPr>
        <w:t>Апикомплексы</w:t>
      </w:r>
      <w:proofErr w:type="spellEnd"/>
      <w:r w:rsidRPr="00217C80">
        <w:rPr>
          <w:rFonts w:ascii="Times New Roman" w:hAnsi="Times New Roman" w:cs="Times New Roman"/>
          <w:b/>
          <w:color w:val="000000"/>
          <w:sz w:val="28"/>
          <w:szCs w:val="28"/>
          <w:u w:val="single"/>
        </w:rPr>
        <w:t xml:space="preserve"> или </w:t>
      </w:r>
      <w:proofErr w:type="spellStart"/>
      <w:r w:rsidRPr="00217C80">
        <w:rPr>
          <w:rFonts w:ascii="Times New Roman" w:hAnsi="Times New Roman" w:cs="Times New Roman"/>
          <w:b/>
          <w:color w:val="000000"/>
          <w:sz w:val="28"/>
          <w:szCs w:val="28"/>
          <w:u w:val="single"/>
        </w:rPr>
        <w:t>Переднекомплексные</w:t>
      </w:r>
      <w:proofErr w:type="spellEnd"/>
      <w:r w:rsidRPr="00217C80">
        <w:rPr>
          <w:rFonts w:ascii="Times New Roman" w:hAnsi="Times New Roman" w:cs="Times New Roman"/>
          <w:b/>
          <w:color w:val="000000"/>
          <w:sz w:val="28"/>
          <w:szCs w:val="28"/>
          <w:u w:val="single"/>
        </w:rPr>
        <w:t xml:space="preserve"> – </w:t>
      </w:r>
      <w:proofErr w:type="spellStart"/>
      <w:r w:rsidRPr="00217C80">
        <w:rPr>
          <w:rFonts w:ascii="Times New Roman" w:hAnsi="Times New Roman" w:cs="Times New Roman"/>
          <w:b/>
          <w:i/>
          <w:iCs/>
          <w:color w:val="000000"/>
          <w:sz w:val="28"/>
          <w:szCs w:val="28"/>
          <w:u w:val="single"/>
        </w:rPr>
        <w:t>Apicomplexa</w:t>
      </w:r>
      <w:proofErr w:type="spellEnd"/>
    </w:p>
    <w:p w14:paraId="0E1D7E84" w14:textId="7D903AD6" w:rsidR="00E577AC" w:rsidRPr="00E353EE" w:rsidRDefault="00E577AC" w:rsidP="00E353EE">
      <w:pPr>
        <w:spacing w:line="360" w:lineRule="auto"/>
        <w:jc w:val="both"/>
        <w:rPr>
          <w:rFonts w:ascii="Times New Roman" w:eastAsia="SimSun" w:hAnsi="Times New Roman"/>
          <w:color w:val="000000"/>
          <w:kern w:val="2"/>
          <w:sz w:val="28"/>
          <w:szCs w:val="28"/>
          <w:lang w:bidi="hi-IN"/>
        </w:rPr>
      </w:pPr>
      <w:r>
        <w:rPr>
          <w:rFonts w:ascii="Times New Roman" w:hAnsi="Times New Roman"/>
          <w:color w:val="000000"/>
          <w:sz w:val="28"/>
          <w:szCs w:val="28"/>
        </w:rPr>
        <w:tab/>
      </w:r>
      <w:proofErr w:type="spellStart"/>
      <w:r w:rsidR="00E353EE" w:rsidRPr="00E353EE">
        <w:rPr>
          <w:rFonts w:ascii="Times New Roman" w:eastAsia="SimSun" w:hAnsi="Times New Roman"/>
          <w:color w:val="000000"/>
          <w:kern w:val="2"/>
          <w:sz w:val="28"/>
          <w:szCs w:val="28"/>
          <w:lang w:bidi="hi-IN"/>
        </w:rPr>
        <w:t>Апикомплексы</w:t>
      </w:r>
      <w:proofErr w:type="spellEnd"/>
      <w:r w:rsidR="00E353EE" w:rsidRPr="00E353EE">
        <w:rPr>
          <w:rFonts w:ascii="Times New Roman" w:eastAsia="SimSun" w:hAnsi="Times New Roman"/>
          <w:color w:val="000000"/>
          <w:kern w:val="2"/>
          <w:sz w:val="28"/>
          <w:szCs w:val="28"/>
          <w:lang w:bidi="hi-IN"/>
        </w:rPr>
        <w:t xml:space="preserve"> — паразиты позвоночных и беспозвоночных, которые выделяются наличием специализированного апикального комплекса органелл. Эти организмы покрыты пелликулой, а их жизненный цикл включает половой процесс. Тип включает более 5000 видов, среди которых возбудители таких заболеваний, как малярия, токсоплазмоз и </w:t>
      </w:r>
      <w:proofErr w:type="spellStart"/>
      <w:r w:rsidR="00E353EE" w:rsidRPr="00E353EE">
        <w:rPr>
          <w:rFonts w:ascii="Times New Roman" w:eastAsia="SimSun" w:hAnsi="Times New Roman"/>
          <w:color w:val="000000"/>
          <w:kern w:val="2"/>
          <w:sz w:val="28"/>
          <w:szCs w:val="28"/>
          <w:lang w:bidi="hi-IN"/>
        </w:rPr>
        <w:t>криптоспоридиоз</w:t>
      </w:r>
      <w:proofErr w:type="spellEnd"/>
      <w:r w:rsidR="00E353EE" w:rsidRPr="00E353EE">
        <w:rPr>
          <w:rFonts w:ascii="Times New Roman" w:eastAsia="SimSun" w:hAnsi="Times New Roman"/>
          <w:color w:val="000000"/>
          <w:kern w:val="2"/>
          <w:sz w:val="28"/>
          <w:szCs w:val="28"/>
          <w:lang w:bidi="hi-IN"/>
        </w:rPr>
        <w:t xml:space="preserve">. В данной работе </w:t>
      </w:r>
      <w:proofErr w:type="spellStart"/>
      <w:r w:rsidR="00E353EE" w:rsidRPr="00E353EE">
        <w:rPr>
          <w:rFonts w:ascii="Times New Roman" w:eastAsia="SimSun" w:hAnsi="Times New Roman"/>
          <w:color w:val="000000"/>
          <w:kern w:val="2"/>
          <w:sz w:val="28"/>
          <w:szCs w:val="28"/>
          <w:lang w:bidi="hi-IN"/>
        </w:rPr>
        <w:lastRenderedPageBreak/>
        <w:t>апикомплексы</w:t>
      </w:r>
      <w:proofErr w:type="spellEnd"/>
      <w:r w:rsidR="00E353EE" w:rsidRPr="00E353EE">
        <w:rPr>
          <w:rFonts w:ascii="Times New Roman" w:eastAsia="SimSun" w:hAnsi="Times New Roman"/>
          <w:color w:val="000000"/>
          <w:kern w:val="2"/>
          <w:sz w:val="28"/>
          <w:szCs w:val="28"/>
          <w:lang w:bidi="hi-IN"/>
        </w:rPr>
        <w:t xml:space="preserve"> не рассматриваются, так как не встречаются в свободноживущей форме.</w:t>
      </w:r>
    </w:p>
    <w:p w14:paraId="1C8B3B70" w14:textId="77777777" w:rsidR="00E577AC" w:rsidRPr="00217C80" w:rsidRDefault="00E577AC" w:rsidP="00E577AC">
      <w:pPr>
        <w:pStyle w:val="Standard"/>
        <w:spacing w:line="360" w:lineRule="auto"/>
        <w:jc w:val="both"/>
        <w:rPr>
          <w:rFonts w:ascii="Times New Roman" w:hAnsi="Times New Roman" w:cs="Times New Roman"/>
          <w:sz w:val="28"/>
          <w:szCs w:val="28"/>
          <w:u w:val="single"/>
        </w:rPr>
      </w:pPr>
      <w:r>
        <w:rPr>
          <w:rStyle w:val="aa"/>
          <w:rFonts w:ascii="Times New Roman" w:eastAsia="Arial" w:hAnsi="Times New Roman" w:cs="Times New Roman"/>
          <w:color w:val="000000"/>
          <w:sz w:val="28"/>
          <w:szCs w:val="28"/>
        </w:rPr>
        <w:tab/>
      </w:r>
      <w:r w:rsidRPr="00217C80">
        <w:rPr>
          <w:rStyle w:val="aa"/>
          <w:rFonts w:ascii="Times New Roman" w:eastAsia="Arial" w:hAnsi="Times New Roman" w:cs="Times New Roman"/>
          <w:color w:val="000000"/>
          <w:sz w:val="28"/>
          <w:szCs w:val="28"/>
          <w:u w:val="single"/>
        </w:rPr>
        <w:t xml:space="preserve">Тип Инфузории – </w:t>
      </w:r>
      <w:proofErr w:type="spellStart"/>
      <w:r w:rsidRPr="00217C80">
        <w:rPr>
          <w:rStyle w:val="aa"/>
          <w:rFonts w:ascii="Times New Roman" w:eastAsia="Arial" w:hAnsi="Times New Roman" w:cs="Times New Roman"/>
          <w:i/>
          <w:iCs/>
          <w:color w:val="000000"/>
          <w:sz w:val="28"/>
          <w:szCs w:val="28"/>
          <w:u w:val="single"/>
        </w:rPr>
        <w:t>Ciliophora</w:t>
      </w:r>
      <w:proofErr w:type="spellEnd"/>
    </w:p>
    <w:p w14:paraId="0F8A0AFE" w14:textId="1A8CE9E0" w:rsidR="00E577AC" w:rsidRDefault="00E577AC" w:rsidP="00F67EAB">
      <w:pPr>
        <w:pStyle w:val="Standar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F67EAB" w:rsidRPr="00F67EAB">
        <w:rPr>
          <w:rFonts w:ascii="Times New Roman" w:hAnsi="Times New Roman" w:cs="Times New Roman"/>
          <w:color w:val="000000"/>
          <w:sz w:val="28"/>
          <w:szCs w:val="28"/>
        </w:rPr>
        <w:t xml:space="preserve">Инфузории — это высокоорганизованные гетеротрофные протисты, передвигающиеся благодаря ресничкам. Размеры варьируют от 12 мкм до 3 мм. Клетки обладают плотной оболочкой и дифференцированной цитоплазмой. Важной особенностью инфузорий является наличие двух типов ядер: макронуклеуса для метаболизма и микронуклеуса для размножения. Они могут питаться путём фагоцитоза или </w:t>
      </w:r>
      <w:proofErr w:type="spellStart"/>
      <w:r w:rsidR="00F67EAB" w:rsidRPr="00F67EAB">
        <w:rPr>
          <w:rFonts w:ascii="Times New Roman" w:hAnsi="Times New Roman" w:cs="Times New Roman"/>
          <w:color w:val="000000"/>
          <w:sz w:val="28"/>
          <w:szCs w:val="28"/>
        </w:rPr>
        <w:t>пиноцитоза</w:t>
      </w:r>
      <w:proofErr w:type="spellEnd"/>
      <w:r w:rsidR="00F67EAB" w:rsidRPr="00F67EAB">
        <w:rPr>
          <w:rFonts w:ascii="Times New Roman" w:hAnsi="Times New Roman" w:cs="Times New Roman"/>
          <w:color w:val="000000"/>
          <w:sz w:val="28"/>
          <w:szCs w:val="28"/>
        </w:rPr>
        <w:t>, а пища переваривается в вакуолях.</w:t>
      </w:r>
      <w:r>
        <w:rPr>
          <w:rFonts w:ascii="Times New Roman" w:hAnsi="Times New Roman" w:cs="Times New Roman"/>
          <w:color w:val="000000"/>
          <w:sz w:val="28"/>
          <w:szCs w:val="28"/>
        </w:rPr>
        <w:tab/>
        <w:t xml:space="preserve">Размеры инфузорий варьируют от 12 мкм до 3 мм. Морфология разнообразна: бывают сидячие и подвижные, одиночные и колониальные, меняющие и не меняющие форму клетки. Реснички располагаются рядами, их основания располагаются под клеточной оболочкой. Клетка инфузории покрыта плотной оболочкой и желеобразной эндоплазмой. Хорошо развиты </w:t>
      </w:r>
      <w:proofErr w:type="spellStart"/>
      <w:r>
        <w:rPr>
          <w:rFonts w:ascii="Times New Roman" w:hAnsi="Times New Roman" w:cs="Times New Roman"/>
          <w:color w:val="000000"/>
          <w:sz w:val="28"/>
          <w:szCs w:val="28"/>
        </w:rPr>
        <w:t>микрофибриллы</w:t>
      </w:r>
      <w:proofErr w:type="spellEnd"/>
      <w:r>
        <w:rPr>
          <w:rFonts w:ascii="Times New Roman" w:hAnsi="Times New Roman" w:cs="Times New Roman"/>
          <w:color w:val="000000"/>
          <w:sz w:val="28"/>
          <w:szCs w:val="28"/>
        </w:rPr>
        <w:t xml:space="preserve">. В цитоплазме находятся два типа ядра – </w:t>
      </w:r>
      <w:bookmarkStart w:id="4" w:name="3"/>
      <w:bookmarkEnd w:id="4"/>
      <w:r>
        <w:rPr>
          <w:rFonts w:ascii="Times New Roman" w:hAnsi="Times New Roman" w:cs="Times New Roman"/>
          <w:color w:val="000000"/>
          <w:sz w:val="28"/>
          <w:szCs w:val="28"/>
        </w:rPr>
        <w:t xml:space="preserve">макронуклеус и </w:t>
      </w:r>
      <w:bookmarkStart w:id="5" w:name="4"/>
      <w:bookmarkEnd w:id="5"/>
      <w:r>
        <w:rPr>
          <w:rFonts w:ascii="Times New Roman" w:hAnsi="Times New Roman" w:cs="Times New Roman"/>
          <w:color w:val="000000"/>
          <w:sz w:val="28"/>
          <w:szCs w:val="28"/>
        </w:rPr>
        <w:t>микронуклеус. Первое контролирует процессы метаболизма и дифференцировки клетки, второе – процесс размножения. Микронуклеус даёт начало новым макронуклеусам.</w:t>
      </w:r>
    </w:p>
    <w:p w14:paraId="3DD46287" w14:textId="77777777" w:rsidR="00E577AC" w:rsidRDefault="00E577AC" w:rsidP="00E577AC">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Большинство инфузорий ведут хищнический образ жизни. У некоторых видов между ресничками располагаются трихоцисты, впивающиеся при нападении в жертву. Пища заглатывается глоткой, хотя некоторые инфузории питаются путём </w:t>
      </w:r>
      <w:proofErr w:type="spellStart"/>
      <w:r>
        <w:rPr>
          <w:rFonts w:ascii="Times New Roman" w:hAnsi="Times New Roman" w:cs="Times New Roman"/>
          <w:color w:val="000000"/>
          <w:sz w:val="28"/>
          <w:szCs w:val="28"/>
        </w:rPr>
        <w:t>пиноцитоза</w:t>
      </w:r>
      <w:proofErr w:type="spellEnd"/>
      <w:r>
        <w:rPr>
          <w:rFonts w:ascii="Times New Roman" w:hAnsi="Times New Roman" w:cs="Times New Roman"/>
          <w:color w:val="000000"/>
          <w:sz w:val="28"/>
          <w:szCs w:val="28"/>
        </w:rPr>
        <w:t xml:space="preserve">; пища переваривается в вакуолях, перемещающихся по цитоплазме, а остатки выделяются наружу через </w:t>
      </w:r>
      <w:bookmarkStart w:id="6" w:name="5"/>
      <w:bookmarkEnd w:id="6"/>
      <w:r>
        <w:rPr>
          <w:rFonts w:ascii="Times New Roman" w:hAnsi="Times New Roman" w:cs="Times New Roman"/>
          <w:color w:val="000000"/>
          <w:sz w:val="28"/>
          <w:szCs w:val="28"/>
        </w:rPr>
        <w:t>порошицу. Сократительные вакуоли регулируют в клетке осмотическое давление.</w:t>
      </w:r>
    </w:p>
    <w:p w14:paraId="17D4ADFC" w14:textId="77777777" w:rsidR="00E577AC" w:rsidRPr="00FF3915" w:rsidRDefault="00E577AC" w:rsidP="00E577AC">
      <w:pPr>
        <w:pStyle w:val="Textbody"/>
        <w:widowControl/>
        <w:snapToGrid w:val="0"/>
        <w:spacing w:after="0" w:line="360" w:lineRule="auto"/>
        <w:jc w:val="both"/>
        <w:rPr>
          <w:rFonts w:ascii="Times New Roman" w:hAnsi="Times New Roman" w:cs="Times New Roman"/>
          <w:b/>
          <w:bCs/>
          <w:sz w:val="28"/>
          <w:szCs w:val="28"/>
        </w:rPr>
      </w:pPr>
      <w:r>
        <w:rPr>
          <w:rStyle w:val="aa"/>
          <w:rFonts w:ascii="Times New Roman" w:eastAsia="Arial" w:hAnsi="Times New Roman" w:cs="Times New Roman"/>
          <w:color w:val="000000"/>
          <w:sz w:val="28"/>
          <w:szCs w:val="28"/>
        </w:rPr>
        <w:tab/>
      </w:r>
      <w:r w:rsidRPr="00FF3915">
        <w:rPr>
          <w:rStyle w:val="aa"/>
          <w:rFonts w:ascii="Times New Roman" w:eastAsia="Arial" w:hAnsi="Times New Roman" w:cs="Times New Roman"/>
          <w:b w:val="0"/>
          <w:bCs w:val="0"/>
          <w:color w:val="000000"/>
          <w:sz w:val="28"/>
          <w:szCs w:val="28"/>
        </w:rPr>
        <w:t xml:space="preserve">Размножение инфузорий бесполое, путём множественного деления или деления надвое, либо почкованием. При половом процессе – конъюгации – инфузории соединяются на несколько часов для обмена генетическим </w:t>
      </w:r>
      <w:r w:rsidRPr="00FF3915">
        <w:rPr>
          <w:rStyle w:val="aa"/>
          <w:rFonts w:ascii="Times New Roman" w:eastAsia="Arial" w:hAnsi="Times New Roman" w:cs="Times New Roman"/>
          <w:b w:val="0"/>
          <w:bCs w:val="0"/>
          <w:color w:val="000000"/>
          <w:sz w:val="28"/>
          <w:szCs w:val="28"/>
        </w:rPr>
        <w:lastRenderedPageBreak/>
        <w:t xml:space="preserve">аппаратом. Макронуклеусы разрушаются, а каждый микронуклеус </w:t>
      </w:r>
      <w:proofErr w:type="spellStart"/>
      <w:r w:rsidRPr="00FF3915">
        <w:rPr>
          <w:rStyle w:val="aa"/>
          <w:rFonts w:ascii="Times New Roman" w:eastAsia="Arial" w:hAnsi="Times New Roman" w:cs="Times New Roman"/>
          <w:b w:val="0"/>
          <w:bCs w:val="0"/>
          <w:color w:val="000000"/>
          <w:sz w:val="28"/>
          <w:szCs w:val="28"/>
        </w:rPr>
        <w:t>мейотически</w:t>
      </w:r>
      <w:proofErr w:type="spellEnd"/>
      <w:r w:rsidRPr="00FF3915">
        <w:rPr>
          <w:rStyle w:val="aa"/>
          <w:rFonts w:ascii="Times New Roman" w:eastAsia="Arial" w:hAnsi="Times New Roman" w:cs="Times New Roman"/>
          <w:b w:val="0"/>
          <w:bCs w:val="0"/>
          <w:color w:val="000000"/>
          <w:sz w:val="28"/>
          <w:szCs w:val="28"/>
        </w:rPr>
        <w:t xml:space="preserve"> делится на четыре клетки, три из которых погибают, а четвёртая делится с образованием стационарного и мигрирующего ядер. Мигрирующее ядро переходит в клетку партнера, сливаясь там с другим микронуклеусом. На каждые пятьдесят митотических делений у инфузории-туфельки приходится один половой процесс. Если проходит 700 делений, не сопровождавшихся половым процессом, то инфузория обычно гибнет.</w:t>
      </w:r>
    </w:p>
    <w:p w14:paraId="55236753" w14:textId="77777777" w:rsidR="00E577AC" w:rsidRDefault="00E577AC" w:rsidP="00E577AC">
      <w:pPr>
        <w:pStyle w:val="Textbody"/>
        <w:widowControl/>
        <w:snapToGrid w:val="0"/>
        <w:spacing w:after="0" w:line="360" w:lineRule="auto"/>
        <w:jc w:val="both"/>
        <w:rPr>
          <w:rStyle w:val="aa"/>
          <w:rFonts w:ascii="Times New Roman" w:eastAsia="Arial" w:hAnsi="Times New Roman" w:cs="Times New Roman"/>
          <w:b w:val="0"/>
          <w:color w:val="000000"/>
          <w:sz w:val="28"/>
          <w:szCs w:val="28"/>
          <w:u w:val="single"/>
        </w:rPr>
      </w:pPr>
      <w:r>
        <w:rPr>
          <w:rStyle w:val="aa"/>
          <w:rFonts w:ascii="Times New Roman" w:eastAsia="Arial" w:hAnsi="Times New Roman" w:cs="Times New Roman"/>
          <w:color w:val="000000"/>
          <w:sz w:val="28"/>
          <w:szCs w:val="28"/>
        </w:rPr>
        <w:tab/>
      </w:r>
    </w:p>
    <w:p w14:paraId="4A3FBFA2" w14:textId="77777777" w:rsidR="00E577AC" w:rsidRDefault="00E577AC" w:rsidP="00E577AC">
      <w:pPr>
        <w:pStyle w:val="af3"/>
        <w:widowControl/>
        <w:snapToGrid w:val="0"/>
        <w:spacing w:line="360" w:lineRule="auto"/>
        <w:ind w:right="375"/>
        <w:jc w:val="both"/>
        <w:rPr>
          <w:rFonts w:ascii="Times New Roman" w:hAnsi="Times New Roman" w:cs="Times New Roman"/>
          <w:i/>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Гетеротрихи</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bookmarkStart w:id="7" w:name="_Hlk61924906"/>
      <w:proofErr w:type="spellStart"/>
      <w:r>
        <w:rPr>
          <w:rFonts w:ascii="Times New Roman" w:hAnsi="Times New Roman" w:cs="Times New Roman"/>
          <w:i/>
          <w:sz w:val="28"/>
          <w:szCs w:val="28"/>
        </w:rPr>
        <w:t>Heterotrichea</w:t>
      </w:r>
      <w:bookmarkEnd w:id="7"/>
      <w:proofErr w:type="spellEnd"/>
    </w:p>
    <w:p w14:paraId="0AA77396" w14:textId="77777777" w:rsidR="00E577AC" w:rsidRDefault="00E577AC" w:rsidP="00E577AC">
      <w:pPr>
        <w:pStyle w:val="af3"/>
        <w:widowControl/>
        <w:snapToGrid w:val="0"/>
        <w:spacing w:line="360" w:lineRule="auto"/>
        <w:ind w:right="375"/>
        <w:jc w:val="both"/>
        <w:rPr>
          <w:rFonts w:ascii="Times New Roman" w:eastAsia="Arial" w:hAnsi="Times New Roman" w:cs="Times New Roman"/>
          <w:iCs/>
          <w:color w:val="000000"/>
          <w:sz w:val="28"/>
          <w:szCs w:val="28"/>
        </w:rPr>
      </w:pPr>
      <w:r>
        <w:rPr>
          <w:rFonts w:ascii="Times New Roman" w:eastAsia="Arial" w:hAnsi="Times New Roman" w:cs="Times New Roman"/>
          <w:i/>
          <w:iCs/>
          <w:color w:val="000000"/>
          <w:sz w:val="28"/>
          <w:szCs w:val="28"/>
        </w:rPr>
        <w:tab/>
      </w:r>
      <w:r>
        <w:rPr>
          <w:rFonts w:ascii="Times New Roman" w:eastAsia="Arial" w:hAnsi="Times New Roman" w:cs="Times New Roman"/>
          <w:iCs/>
          <w:color w:val="000000"/>
          <w:sz w:val="28"/>
          <w:szCs w:val="28"/>
        </w:rPr>
        <w:t xml:space="preserve">Зачастую у представителей </w:t>
      </w:r>
      <w:proofErr w:type="spellStart"/>
      <w:r>
        <w:rPr>
          <w:rFonts w:ascii="Times New Roman" w:eastAsia="Arial" w:hAnsi="Times New Roman" w:cs="Times New Roman"/>
          <w:iCs/>
          <w:color w:val="000000"/>
          <w:sz w:val="28"/>
          <w:szCs w:val="28"/>
        </w:rPr>
        <w:t>гетеротрихид</w:t>
      </w:r>
      <w:proofErr w:type="spellEnd"/>
      <w:r>
        <w:rPr>
          <w:rFonts w:ascii="Times New Roman" w:eastAsia="Arial" w:hAnsi="Times New Roman" w:cs="Times New Roman"/>
          <w:iCs/>
          <w:color w:val="000000"/>
          <w:sz w:val="28"/>
          <w:szCs w:val="28"/>
        </w:rPr>
        <w:t xml:space="preserve"> имеется ярко выраженная зона ротового отверстия, где реснички имеют наибольшую длину. Они используются для захвата пищи и движения. Остальное тело, как правило, покрыто ресничками меньшей длины. Зачастую многие виды удлинены, либо имеют коническую форму. В этот отряд входят одни из самых крупных простейших, такие как Трубач (</w:t>
      </w:r>
      <w:r>
        <w:rPr>
          <w:rFonts w:ascii="Times New Roman" w:eastAsia="Arial" w:hAnsi="Times New Roman" w:cs="Times New Roman"/>
          <w:iCs/>
          <w:color w:val="000000"/>
          <w:sz w:val="28"/>
          <w:szCs w:val="28"/>
          <w:lang w:val="en-US"/>
        </w:rPr>
        <w:t>Stentor</w:t>
      </w:r>
      <w:r>
        <w:rPr>
          <w:rFonts w:ascii="Times New Roman" w:eastAsia="Arial" w:hAnsi="Times New Roman" w:cs="Times New Roman"/>
          <w:iCs/>
          <w:color w:val="000000"/>
          <w:sz w:val="28"/>
          <w:szCs w:val="28"/>
        </w:rPr>
        <w:t xml:space="preserve">), </w:t>
      </w:r>
      <w:r>
        <w:rPr>
          <w:rFonts w:ascii="Times New Roman" w:eastAsia="Arial" w:hAnsi="Times New Roman" w:cs="Times New Roman"/>
          <w:iCs/>
          <w:color w:val="000000"/>
          <w:sz w:val="28"/>
          <w:szCs w:val="28"/>
          <w:lang w:val="en-US"/>
        </w:rPr>
        <w:t>Spirostomum</w:t>
      </w:r>
      <w:r>
        <w:rPr>
          <w:rFonts w:ascii="Times New Roman" w:eastAsia="Arial" w:hAnsi="Times New Roman" w:cs="Times New Roman"/>
          <w:iCs/>
          <w:color w:val="000000"/>
          <w:sz w:val="28"/>
          <w:szCs w:val="28"/>
        </w:rPr>
        <w:t xml:space="preserve">, а также многие пигментированные виды, такие как </w:t>
      </w:r>
      <w:r>
        <w:rPr>
          <w:rFonts w:ascii="Times New Roman" w:eastAsia="Arial" w:hAnsi="Times New Roman" w:cs="Times New Roman"/>
          <w:iCs/>
          <w:color w:val="000000"/>
          <w:sz w:val="28"/>
          <w:szCs w:val="28"/>
          <w:lang w:val="en-US"/>
        </w:rPr>
        <w:t>Blepharisma</w:t>
      </w:r>
      <w:r>
        <w:rPr>
          <w:rFonts w:ascii="Times New Roman" w:eastAsia="Arial" w:hAnsi="Times New Roman" w:cs="Times New Roman"/>
          <w:iCs/>
          <w:color w:val="000000"/>
          <w:sz w:val="28"/>
          <w:szCs w:val="28"/>
        </w:rPr>
        <w:t>.</w:t>
      </w:r>
    </w:p>
    <w:p w14:paraId="5509EAC7" w14:textId="77777777" w:rsidR="00E577AC" w:rsidRDefault="00E577AC" w:rsidP="00E577AC">
      <w:pPr>
        <w:pStyle w:val="Standard"/>
        <w:spacing w:line="360" w:lineRule="auto"/>
        <w:jc w:val="both"/>
        <w:rPr>
          <w:rFonts w:ascii="Times New Roman" w:hAnsi="Times New Roman" w:cs="Times New Roman"/>
          <w:sz w:val="28"/>
          <w:szCs w:val="28"/>
        </w:rPr>
      </w:pPr>
      <w:r>
        <w:rPr>
          <w:rFonts w:ascii="Times New Roman" w:hAnsi="Times New Roman" w:cs="Times New Roman"/>
          <w:sz w:val="28"/>
          <w:szCs w:val="28"/>
        </w:rPr>
        <w:tab/>
      </w:r>
    </w:p>
    <w:tbl>
      <w:tblPr>
        <w:tblStyle w:val="af5"/>
        <w:tblW w:w="6941" w:type="dxa"/>
        <w:tblLook w:val="04A0" w:firstRow="1" w:lastRow="0" w:firstColumn="1" w:lastColumn="0" w:noHBand="0" w:noVBand="1"/>
      </w:tblPr>
      <w:tblGrid>
        <w:gridCol w:w="6941"/>
      </w:tblGrid>
      <w:tr w:rsidR="00E577AC" w14:paraId="7C20BA76" w14:textId="77777777" w:rsidTr="00077878">
        <w:trPr>
          <w:trHeight w:val="284"/>
        </w:trPr>
        <w:tc>
          <w:tcPr>
            <w:tcW w:w="6941" w:type="dxa"/>
            <w:shd w:val="clear" w:color="auto" w:fill="auto"/>
          </w:tcPr>
          <w:p w14:paraId="7880B15A"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Гетеротрихи</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rPr>
              <w:t>Heterotrichea</w:t>
            </w:r>
            <w:proofErr w:type="spellEnd"/>
          </w:p>
        </w:tc>
      </w:tr>
      <w:tr w:rsidR="00E577AC" w14:paraId="64958AED" w14:textId="77777777" w:rsidTr="00077878">
        <w:trPr>
          <w:trHeight w:val="284"/>
        </w:trPr>
        <w:tc>
          <w:tcPr>
            <w:tcW w:w="6941" w:type="dxa"/>
            <w:shd w:val="clear" w:color="auto" w:fill="auto"/>
          </w:tcPr>
          <w:p w14:paraId="0E9E28F2"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u w:val="single"/>
              </w:rPr>
              <w:t>Гетеротрихиды</w:t>
            </w:r>
            <w:proofErr w:type="spellEnd"/>
            <w:r>
              <w:rPr>
                <w:rFonts w:ascii="Times New Roman" w:hAnsi="Times New Roman" w:cs="Times New Roman"/>
                <w:color w:val="000000"/>
                <w:sz w:val="28"/>
                <w:szCs w:val="28"/>
                <w:u w:val="single"/>
              </w:rPr>
              <w:t xml:space="preserve"> – </w:t>
            </w:r>
            <w:proofErr w:type="spellStart"/>
            <w:r>
              <w:rPr>
                <w:rFonts w:ascii="Times New Roman" w:hAnsi="Times New Roman" w:cs="Times New Roman"/>
                <w:i/>
                <w:iCs/>
                <w:color w:val="000000"/>
                <w:sz w:val="28"/>
                <w:szCs w:val="28"/>
                <w:u w:val="single"/>
              </w:rPr>
              <w:t>Heterotrichida</w:t>
            </w:r>
            <w:proofErr w:type="spellEnd"/>
            <w:r>
              <w:rPr>
                <w:rStyle w:val="aa"/>
                <w:rFonts w:ascii="Times New Roman" w:eastAsia="Arial" w:hAnsi="Times New Roman" w:cs="Times New Roman"/>
                <w:color w:val="000000"/>
                <w:sz w:val="28"/>
                <w:szCs w:val="28"/>
              </w:rPr>
              <w:t xml:space="preserve"> </w:t>
            </w:r>
          </w:p>
        </w:tc>
      </w:tr>
      <w:tr w:rsidR="00E577AC" w14:paraId="043A198E" w14:textId="77777777" w:rsidTr="00077878">
        <w:trPr>
          <w:trHeight w:val="284"/>
        </w:trPr>
        <w:tc>
          <w:tcPr>
            <w:tcW w:w="6941" w:type="dxa"/>
            <w:shd w:val="clear" w:color="auto" w:fill="auto"/>
          </w:tcPr>
          <w:p w14:paraId="57FF9D15"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eastAsia="en-US" w:bidi="ar-SA"/>
              </w:rPr>
              <w:t>Stentoridae</w:t>
            </w:r>
            <w:proofErr w:type="spellEnd"/>
          </w:p>
        </w:tc>
      </w:tr>
    </w:tbl>
    <w:p w14:paraId="7CEA1DA8" w14:textId="7A272523" w:rsidR="007254B9" w:rsidRPr="007254B9" w:rsidRDefault="007254B9" w:rsidP="007254B9">
      <w:pPr>
        <w:pStyle w:val="Standard"/>
        <w:spacing w:line="360" w:lineRule="auto"/>
        <w:ind w:firstLine="708"/>
        <w:jc w:val="both"/>
        <w:rPr>
          <w:rFonts w:ascii="Times New Roman" w:hAnsi="Times New Roman" w:cs="Times New Roman"/>
          <w:sz w:val="28"/>
          <w:szCs w:val="28"/>
        </w:rPr>
      </w:pPr>
      <w:r w:rsidRPr="007254B9">
        <w:rPr>
          <w:rFonts w:ascii="Times New Roman" w:hAnsi="Times New Roman" w:cs="Times New Roman"/>
          <w:sz w:val="28"/>
          <w:szCs w:val="28"/>
        </w:rPr>
        <w:t xml:space="preserve">Род </w:t>
      </w:r>
      <w:proofErr w:type="spellStart"/>
      <w:r w:rsidRPr="006F7AB3">
        <w:rPr>
          <w:rFonts w:ascii="Times New Roman" w:hAnsi="Times New Roman" w:cs="Times New Roman"/>
          <w:i/>
          <w:iCs/>
          <w:sz w:val="28"/>
          <w:szCs w:val="28"/>
        </w:rPr>
        <w:t>Stentor</w:t>
      </w:r>
      <w:proofErr w:type="spellEnd"/>
      <w:r w:rsidRPr="007254B9">
        <w:rPr>
          <w:rFonts w:ascii="Times New Roman" w:hAnsi="Times New Roman" w:cs="Times New Roman"/>
          <w:sz w:val="28"/>
          <w:szCs w:val="28"/>
        </w:rPr>
        <w:t>, известный как трубачи, включает около 20 видов крупных ресничных инфузорий. Эти организмы широко распространены в морской и пресной воде. Тело имеет характерную воронкообразную форму, расширенную на переднем конце, покрытое слитными ресничками. Трубачи достигают длины 1 мм и обладают способностью к резкому сокращению своего тела.</w:t>
      </w:r>
    </w:p>
    <w:p w14:paraId="5FE41A2A" w14:textId="699DB662" w:rsidR="00E577AC" w:rsidRPr="007254B9" w:rsidRDefault="007254B9" w:rsidP="007254B9">
      <w:pPr>
        <w:pStyle w:val="Standard"/>
        <w:spacing w:line="360" w:lineRule="auto"/>
        <w:ind w:firstLine="708"/>
        <w:jc w:val="both"/>
        <w:rPr>
          <w:rFonts w:ascii="Times New Roman" w:hAnsi="Times New Roman" w:cs="Times New Roman"/>
          <w:sz w:val="28"/>
          <w:szCs w:val="28"/>
        </w:rPr>
      </w:pPr>
      <w:r>
        <w:rPr>
          <w:noProof/>
          <w:lang w:eastAsia="ru-RU" w:bidi="ar-SA"/>
        </w:rPr>
        <w:lastRenderedPageBreak/>
        <w:drawing>
          <wp:anchor distT="0" distB="0" distL="114300" distR="114300" simplePos="0" relativeHeight="251619328" behindDoc="0" locked="0" layoutInCell="1" allowOverlap="1" wp14:anchorId="64E2E88D" wp14:editId="5714A4E5">
            <wp:simplePos x="0" y="0"/>
            <wp:positionH relativeFrom="column">
              <wp:posOffset>2253615</wp:posOffset>
            </wp:positionH>
            <wp:positionV relativeFrom="paragraph">
              <wp:posOffset>-6336665</wp:posOffset>
            </wp:positionV>
            <wp:extent cx="3546475" cy="2162175"/>
            <wp:effectExtent l="0" t="0" r="0" b="9525"/>
            <wp:wrapTight wrapText="bothSides">
              <wp:wrapPolygon edited="0">
                <wp:start x="0" y="0"/>
                <wp:lineTo x="0" y="21505"/>
                <wp:lineTo x="21465" y="21505"/>
                <wp:lineTo x="21465" y="0"/>
                <wp:lineTo x="0" y="0"/>
              </wp:wrapPolygon>
            </wp:wrapTight>
            <wp:docPr id="2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78"/>
                    <pic:cNvPicPr>
                      <a:picLocks noChangeAspect="1" noChangeArrowheads="1"/>
                    </pic:cNvPicPr>
                  </pic:nvPicPr>
                  <pic:blipFill rotWithShape="1">
                    <a:blip r:embed="rId33"/>
                    <a:srcRect b="11328"/>
                    <a:stretch/>
                  </pic:blipFill>
                  <pic:spPr bwMode="auto">
                    <a:xfrm>
                      <a:off x="0" y="0"/>
                      <a:ext cx="3546475" cy="2162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254B9">
        <w:rPr>
          <w:rFonts w:ascii="Times New Roman" w:hAnsi="Times New Roman" w:cs="Times New Roman"/>
          <w:sz w:val="28"/>
          <w:szCs w:val="28"/>
        </w:rPr>
        <w:t xml:space="preserve">Эти инфузории могут размножаться как бесполым способом (деление клетки), так и половым путём. Они питаются мелкими органическими остатками, бактериями, водорослями и другими простейшими. Интересной особенностью является их способность к регенерации: каждая часть организма, содержащая макронуклеус, способна восстановить целый организм. Некоторые представители, такие как </w:t>
      </w:r>
      <w:proofErr w:type="spellStart"/>
      <w:r w:rsidRPr="006F7AB3">
        <w:rPr>
          <w:rFonts w:ascii="Times New Roman" w:hAnsi="Times New Roman" w:cs="Times New Roman"/>
          <w:i/>
          <w:iCs/>
          <w:sz w:val="28"/>
          <w:szCs w:val="28"/>
        </w:rPr>
        <w:t>Stentor</w:t>
      </w:r>
      <w:proofErr w:type="spellEnd"/>
      <w:r w:rsidRPr="007254B9">
        <w:rPr>
          <w:rFonts w:ascii="Times New Roman" w:hAnsi="Times New Roman" w:cs="Times New Roman"/>
          <w:sz w:val="28"/>
          <w:szCs w:val="28"/>
        </w:rPr>
        <w:t xml:space="preserve"> </w:t>
      </w:r>
      <w:proofErr w:type="spellStart"/>
      <w:r w:rsidRPr="006F7AB3">
        <w:rPr>
          <w:rFonts w:ascii="Times New Roman" w:hAnsi="Times New Roman" w:cs="Times New Roman"/>
          <w:i/>
          <w:iCs/>
          <w:sz w:val="28"/>
          <w:szCs w:val="28"/>
        </w:rPr>
        <w:t>elegans</w:t>
      </w:r>
      <w:proofErr w:type="spellEnd"/>
      <w:r w:rsidRPr="007254B9">
        <w:rPr>
          <w:rFonts w:ascii="Times New Roman" w:hAnsi="Times New Roman" w:cs="Times New Roman"/>
          <w:sz w:val="28"/>
          <w:szCs w:val="28"/>
        </w:rPr>
        <w:t>, имеют симбиотические фотосинтезирующие водоросли, придающие им характерные зеленоватые оттенки.</w:t>
      </w:r>
    </w:p>
    <w:p w14:paraId="4CCC942D" w14:textId="597611DB" w:rsidR="00E577AC" w:rsidRDefault="00E577AC" w:rsidP="00E577AC">
      <w:pPr>
        <w:pStyle w:val="Textbody"/>
        <w:widowControl/>
        <w:snapToGrid w:val="0"/>
        <w:spacing w:after="0"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ab/>
      </w:r>
      <w:r>
        <w:rPr>
          <w:rFonts w:ascii="Times New Roman" w:eastAsia="Arial"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19F182C5" w14:textId="77777777" w:rsidTr="00077878">
        <w:trPr>
          <w:trHeight w:val="284"/>
        </w:trPr>
        <w:tc>
          <w:tcPr>
            <w:tcW w:w="6941" w:type="dxa"/>
            <w:shd w:val="clear" w:color="auto" w:fill="auto"/>
          </w:tcPr>
          <w:p w14:paraId="5F5D50CC"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Гетеротрихи</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rPr>
              <w:t>Heterotrichea</w:t>
            </w:r>
            <w:proofErr w:type="spellEnd"/>
          </w:p>
        </w:tc>
      </w:tr>
      <w:tr w:rsidR="00E577AC" w14:paraId="6945E9B7" w14:textId="77777777" w:rsidTr="00077878">
        <w:trPr>
          <w:trHeight w:val="284"/>
        </w:trPr>
        <w:tc>
          <w:tcPr>
            <w:tcW w:w="6941" w:type="dxa"/>
            <w:shd w:val="clear" w:color="auto" w:fill="auto"/>
          </w:tcPr>
          <w:p w14:paraId="61327F2E"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u w:val="single"/>
              </w:rPr>
              <w:t>Гетеротрихиды</w:t>
            </w:r>
            <w:proofErr w:type="spellEnd"/>
            <w:r>
              <w:rPr>
                <w:rFonts w:ascii="Times New Roman" w:hAnsi="Times New Roman" w:cs="Times New Roman"/>
                <w:color w:val="000000"/>
                <w:sz w:val="28"/>
                <w:szCs w:val="28"/>
                <w:u w:val="single"/>
              </w:rPr>
              <w:t xml:space="preserve"> – </w:t>
            </w:r>
            <w:proofErr w:type="spellStart"/>
            <w:r>
              <w:rPr>
                <w:rFonts w:ascii="Times New Roman" w:hAnsi="Times New Roman" w:cs="Times New Roman"/>
                <w:i/>
                <w:iCs/>
                <w:color w:val="000000"/>
                <w:sz w:val="28"/>
                <w:szCs w:val="28"/>
                <w:u w:val="single"/>
              </w:rPr>
              <w:t>Heterotrichida</w:t>
            </w:r>
            <w:proofErr w:type="spellEnd"/>
            <w:r>
              <w:rPr>
                <w:rStyle w:val="aa"/>
                <w:rFonts w:ascii="Times New Roman" w:eastAsia="Arial" w:hAnsi="Times New Roman" w:cs="Times New Roman"/>
                <w:color w:val="000000"/>
                <w:sz w:val="28"/>
                <w:szCs w:val="28"/>
              </w:rPr>
              <w:t xml:space="preserve"> </w:t>
            </w:r>
          </w:p>
        </w:tc>
      </w:tr>
      <w:tr w:rsidR="00E577AC" w14:paraId="1265D3AB" w14:textId="77777777" w:rsidTr="00077878">
        <w:trPr>
          <w:trHeight w:val="284"/>
        </w:trPr>
        <w:tc>
          <w:tcPr>
            <w:tcW w:w="6941" w:type="dxa"/>
            <w:shd w:val="clear" w:color="auto" w:fill="auto"/>
          </w:tcPr>
          <w:p w14:paraId="3A2401CC"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eastAsiaTheme="minorHAnsi"/>
                <w:i/>
                <w:kern w:val="0"/>
                <w:lang w:eastAsia="en-US" w:bidi="ar-SA"/>
              </w:rPr>
              <w:t xml:space="preserve"> </w:t>
            </w:r>
            <w:proofErr w:type="spellStart"/>
            <w:r>
              <w:rPr>
                <w:rFonts w:ascii="Times New Roman" w:eastAsiaTheme="minorHAnsi" w:hAnsi="Times New Roman" w:cs="Times New Roman"/>
                <w:i/>
                <w:kern w:val="0"/>
                <w:sz w:val="28"/>
                <w:szCs w:val="28"/>
                <w:lang w:eastAsia="en-US" w:bidi="ar-SA"/>
              </w:rPr>
              <w:t>Spirostomidae</w:t>
            </w:r>
            <w:proofErr w:type="spellEnd"/>
          </w:p>
        </w:tc>
      </w:tr>
    </w:tbl>
    <w:p w14:paraId="6775F174" w14:textId="2182951F"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r>
        <w:rPr>
          <w:noProof/>
          <w:lang w:eastAsia="ru-RU" w:bidi="ar-SA"/>
        </w:rPr>
        <w:drawing>
          <wp:anchor distT="0" distB="0" distL="0" distR="114300" simplePos="0" relativeHeight="251620352" behindDoc="0" locked="0" layoutInCell="1" allowOverlap="1" wp14:anchorId="5AAB4E56" wp14:editId="6CFC2715">
            <wp:simplePos x="0" y="0"/>
            <wp:positionH relativeFrom="margin">
              <wp:align>left</wp:align>
            </wp:positionH>
            <wp:positionV relativeFrom="paragraph">
              <wp:posOffset>62865</wp:posOffset>
            </wp:positionV>
            <wp:extent cx="3494405" cy="1685925"/>
            <wp:effectExtent l="0" t="0" r="0" b="9525"/>
            <wp:wrapTight wrapText="bothSides">
              <wp:wrapPolygon edited="0">
                <wp:start x="0" y="0"/>
                <wp:lineTo x="0" y="21478"/>
                <wp:lineTo x="21431" y="21478"/>
                <wp:lineTo x="21431" y="0"/>
                <wp:lineTo x="0" y="0"/>
              </wp:wrapPolygon>
            </wp:wrapTight>
            <wp:docPr id="2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79"/>
                    <pic:cNvPicPr>
                      <a:picLocks noChangeAspect="1" noChangeArrowheads="1"/>
                    </pic:cNvPicPr>
                  </pic:nvPicPr>
                  <pic:blipFill rotWithShape="1">
                    <a:blip r:embed="rId34"/>
                    <a:srcRect b="15175"/>
                    <a:stretch/>
                  </pic:blipFill>
                  <pic:spPr bwMode="auto">
                    <a:xfrm>
                      <a:off x="0" y="0"/>
                      <a:ext cx="3494405" cy="16859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Arial" w:hAnsi="Times New Roman" w:cs="Times New Roman"/>
          <w:color w:val="000000"/>
          <w:sz w:val="28"/>
          <w:szCs w:val="28"/>
        </w:rPr>
        <w:tab/>
      </w:r>
      <w:r w:rsidR="00AB6C55">
        <w:rPr>
          <w:rFonts w:ascii="Times New Roman" w:eastAsia="Arial" w:hAnsi="Times New Roman" w:cs="Times New Roman"/>
          <w:color w:val="000000"/>
          <w:sz w:val="28"/>
          <w:szCs w:val="28"/>
        </w:rPr>
        <w:tab/>
      </w:r>
      <w:r w:rsidR="00AB6C55" w:rsidRPr="00AB6C55">
        <w:rPr>
          <w:rFonts w:ascii="Times New Roman" w:eastAsia="Arial" w:hAnsi="Times New Roman" w:cs="Times New Roman"/>
          <w:color w:val="000000"/>
          <w:sz w:val="28"/>
          <w:szCs w:val="28"/>
        </w:rPr>
        <w:t xml:space="preserve">Род </w:t>
      </w:r>
      <w:proofErr w:type="spellStart"/>
      <w:r w:rsidR="00AB6C55" w:rsidRPr="006F7AB3">
        <w:rPr>
          <w:rFonts w:ascii="Times New Roman" w:eastAsia="Arial" w:hAnsi="Times New Roman" w:cs="Times New Roman"/>
          <w:i/>
          <w:iCs/>
          <w:color w:val="000000"/>
          <w:sz w:val="28"/>
          <w:szCs w:val="28"/>
        </w:rPr>
        <w:t>Spirostomum</w:t>
      </w:r>
      <w:proofErr w:type="spellEnd"/>
      <w:r w:rsidR="00AB6C55" w:rsidRPr="00AB6C55">
        <w:rPr>
          <w:rFonts w:ascii="Times New Roman" w:eastAsia="Arial" w:hAnsi="Times New Roman" w:cs="Times New Roman"/>
          <w:color w:val="000000"/>
          <w:sz w:val="28"/>
          <w:szCs w:val="28"/>
        </w:rPr>
        <w:t xml:space="preserve"> включает длинных, червеобразных инфузорий, часто встречающихся в болотистых водоёмах. Длина их тела может достигать 2 мм, что делает их видимыми невооружённым глазом. Вид S. </w:t>
      </w:r>
      <w:proofErr w:type="spellStart"/>
      <w:r w:rsidR="00AB6C55" w:rsidRPr="00AB6C55">
        <w:rPr>
          <w:rFonts w:ascii="Times New Roman" w:eastAsia="Arial" w:hAnsi="Times New Roman" w:cs="Times New Roman"/>
          <w:color w:val="000000"/>
          <w:sz w:val="28"/>
          <w:szCs w:val="28"/>
        </w:rPr>
        <w:t>ambiguum</w:t>
      </w:r>
      <w:proofErr w:type="spellEnd"/>
      <w:r w:rsidR="00AB6C55" w:rsidRPr="00AB6C55">
        <w:rPr>
          <w:rFonts w:ascii="Times New Roman" w:eastAsia="Arial" w:hAnsi="Times New Roman" w:cs="Times New Roman"/>
          <w:color w:val="000000"/>
          <w:sz w:val="28"/>
          <w:szCs w:val="28"/>
        </w:rPr>
        <w:t xml:space="preserve"> известен как одно из самых быстрых живых существ, способное развивать скорость до 724 км/ч благодаря сокращениям тела и ресничкам. Тело инфузории удлинённое, с чётко видимым макронуклеусом и несколькими микронуклеусами. Большая сократительная вакуоль занимает </w:t>
      </w:r>
      <w:r w:rsidR="00AB6C55" w:rsidRPr="00AB6C55">
        <w:rPr>
          <w:rFonts w:ascii="Times New Roman" w:eastAsia="Arial" w:hAnsi="Times New Roman" w:cs="Times New Roman"/>
          <w:color w:val="000000"/>
          <w:sz w:val="28"/>
          <w:szCs w:val="28"/>
        </w:rPr>
        <w:lastRenderedPageBreak/>
        <w:t>заднюю часть тела.</w:t>
      </w:r>
      <w:r>
        <w:rPr>
          <w:rFonts w:ascii="Times New Roman" w:eastAsia="Arial" w:hAnsi="Times New Roman" w:cs="Times New Roman"/>
          <w:color w:val="000000"/>
          <w:sz w:val="28"/>
          <w:szCs w:val="28"/>
        </w:rPr>
        <w:t xml:space="preserve"> У </w:t>
      </w:r>
      <w:r>
        <w:rPr>
          <w:rFonts w:ascii="Times New Roman" w:eastAsia="Arial" w:hAnsi="Times New Roman" w:cs="Times New Roman"/>
          <w:i/>
          <w:iCs/>
          <w:color w:val="000000"/>
          <w:sz w:val="28"/>
          <w:szCs w:val="28"/>
          <w:lang w:val="en-US"/>
        </w:rPr>
        <w:t>S</w:t>
      </w:r>
      <w:r>
        <w:rPr>
          <w:rFonts w:ascii="Times New Roman" w:eastAsia="Arial" w:hAnsi="Times New Roman" w:cs="Times New Roman"/>
          <w:i/>
          <w:iCs/>
          <w:color w:val="000000"/>
          <w:sz w:val="28"/>
          <w:szCs w:val="28"/>
        </w:rPr>
        <w:t xml:space="preserve">. </w:t>
      </w:r>
      <w:proofErr w:type="spellStart"/>
      <w:r>
        <w:rPr>
          <w:rFonts w:ascii="Times New Roman" w:eastAsia="Arial" w:hAnsi="Times New Roman" w:cs="Times New Roman"/>
          <w:i/>
          <w:iCs/>
          <w:color w:val="000000"/>
          <w:sz w:val="28"/>
          <w:szCs w:val="28"/>
          <w:lang w:val="en-US"/>
        </w:rPr>
        <w:t>arnbiguum</w:t>
      </w:r>
      <w:proofErr w:type="spellEnd"/>
      <w:r>
        <w:rPr>
          <w:rFonts w:ascii="Times New Roman" w:eastAsia="Arial" w:hAnsi="Times New Roman" w:cs="Times New Roman"/>
          <w:color w:val="000000"/>
          <w:sz w:val="28"/>
          <w:szCs w:val="28"/>
        </w:rPr>
        <w:t xml:space="preserve"> (наиболее обычный вид) длинный четко видный макронуклеус и несколько микронуклеусов. Большая сократительная вакуоль занимает почти весь задний конец тела, который поэтому кажется светлым. Один приводящий канал проходит почти по всему телу инфузории.</w:t>
      </w:r>
    </w:p>
    <w:p w14:paraId="32BCE108" w14:textId="77777777" w:rsidR="00E577AC" w:rsidRDefault="00E577AC" w:rsidP="00E577AC">
      <w:pPr>
        <w:pStyle w:val="Textbody"/>
        <w:widowControl/>
        <w:snapToGrid w:val="0"/>
        <w:spacing w:after="0" w:line="360" w:lineRule="auto"/>
        <w:jc w:val="both"/>
        <w:rPr>
          <w:rFonts w:ascii="Times New Roman" w:eastAsia="Arial" w:hAnsi="Times New Roman" w:cs="Times New Roman"/>
          <w:bCs/>
          <w:color w:val="000000"/>
          <w:sz w:val="28"/>
          <w:szCs w:val="28"/>
        </w:rPr>
      </w:pPr>
      <w:r>
        <w:rPr>
          <w:rFonts w:ascii="Times New Roman" w:eastAsia="Arial" w:hAnsi="Times New Roman" w:cs="Times New Roman"/>
          <w:b/>
          <w:bCs/>
          <w:color w:val="000000"/>
          <w:sz w:val="28"/>
          <w:szCs w:val="28"/>
        </w:rPr>
        <w:tab/>
      </w:r>
    </w:p>
    <w:tbl>
      <w:tblPr>
        <w:tblStyle w:val="af5"/>
        <w:tblW w:w="6941" w:type="dxa"/>
        <w:tblLook w:val="04A0" w:firstRow="1" w:lastRow="0" w:firstColumn="1" w:lastColumn="0" w:noHBand="0" w:noVBand="1"/>
      </w:tblPr>
      <w:tblGrid>
        <w:gridCol w:w="6941"/>
      </w:tblGrid>
      <w:tr w:rsidR="00E577AC" w14:paraId="2CFF6FDA" w14:textId="77777777" w:rsidTr="00077878">
        <w:trPr>
          <w:trHeight w:val="284"/>
        </w:trPr>
        <w:tc>
          <w:tcPr>
            <w:tcW w:w="6941" w:type="dxa"/>
            <w:shd w:val="clear" w:color="auto" w:fill="auto"/>
          </w:tcPr>
          <w:p w14:paraId="1311CD58"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Гетеротрихи</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rPr>
              <w:t>Heterotrichea</w:t>
            </w:r>
            <w:proofErr w:type="spellEnd"/>
          </w:p>
        </w:tc>
      </w:tr>
      <w:tr w:rsidR="00E577AC" w14:paraId="75DF6E0F" w14:textId="77777777" w:rsidTr="00077878">
        <w:trPr>
          <w:trHeight w:val="284"/>
        </w:trPr>
        <w:tc>
          <w:tcPr>
            <w:tcW w:w="6941" w:type="dxa"/>
            <w:shd w:val="clear" w:color="auto" w:fill="auto"/>
          </w:tcPr>
          <w:p w14:paraId="5E72D19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u w:val="single"/>
              </w:rPr>
              <w:t>Гетеротрихиды</w:t>
            </w:r>
            <w:proofErr w:type="spellEnd"/>
            <w:r>
              <w:rPr>
                <w:rFonts w:ascii="Times New Roman" w:hAnsi="Times New Roman" w:cs="Times New Roman"/>
                <w:color w:val="000000"/>
                <w:sz w:val="28"/>
                <w:szCs w:val="28"/>
                <w:u w:val="single"/>
              </w:rPr>
              <w:t xml:space="preserve"> – </w:t>
            </w:r>
            <w:proofErr w:type="spellStart"/>
            <w:r>
              <w:rPr>
                <w:rFonts w:ascii="Times New Roman" w:hAnsi="Times New Roman" w:cs="Times New Roman"/>
                <w:i/>
                <w:iCs/>
                <w:color w:val="000000"/>
                <w:sz w:val="28"/>
                <w:szCs w:val="28"/>
                <w:u w:val="single"/>
              </w:rPr>
              <w:t>Heterotrichida</w:t>
            </w:r>
            <w:proofErr w:type="spellEnd"/>
            <w:r>
              <w:rPr>
                <w:rStyle w:val="aa"/>
                <w:rFonts w:ascii="Times New Roman" w:eastAsia="Arial" w:hAnsi="Times New Roman" w:cs="Times New Roman"/>
                <w:color w:val="000000"/>
                <w:sz w:val="28"/>
                <w:szCs w:val="28"/>
              </w:rPr>
              <w:t xml:space="preserve"> </w:t>
            </w:r>
          </w:p>
        </w:tc>
      </w:tr>
      <w:tr w:rsidR="00E577AC" w14:paraId="46FA8A6A" w14:textId="77777777" w:rsidTr="00077878">
        <w:trPr>
          <w:trHeight w:val="284"/>
        </w:trPr>
        <w:tc>
          <w:tcPr>
            <w:tcW w:w="6941" w:type="dxa"/>
            <w:shd w:val="clear" w:color="auto" w:fill="auto"/>
          </w:tcPr>
          <w:p w14:paraId="178E3E59"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eastAsiaTheme="minorHAnsi" w:hAnsi="Times New Roman" w:cs="Times New Roman"/>
                <w:i/>
                <w:kern w:val="0"/>
                <w:sz w:val="28"/>
                <w:szCs w:val="28"/>
                <w:lang w:eastAsia="en-US" w:bidi="ar-SA"/>
              </w:rPr>
              <w:t xml:space="preserve"> </w:t>
            </w:r>
            <w:proofErr w:type="spellStart"/>
            <w:r>
              <w:rPr>
                <w:rFonts w:ascii="Times New Roman" w:eastAsiaTheme="minorHAnsi" w:hAnsi="Times New Roman" w:cs="Times New Roman"/>
                <w:i/>
                <w:kern w:val="0"/>
                <w:sz w:val="28"/>
                <w:szCs w:val="28"/>
                <w:lang w:eastAsia="en-US" w:bidi="ar-SA"/>
              </w:rPr>
              <w:t>Blepharismidae</w:t>
            </w:r>
            <w:proofErr w:type="spellEnd"/>
          </w:p>
        </w:tc>
      </w:tr>
    </w:tbl>
    <w:p w14:paraId="149CD32F" w14:textId="4AFB6CF2" w:rsidR="00E577AC" w:rsidRDefault="003D055A" w:rsidP="00E577AC">
      <w:pPr>
        <w:pStyle w:val="Textbody"/>
        <w:widowControl/>
        <w:snapToGrid w:val="0"/>
        <w:spacing w:after="0" w:line="360" w:lineRule="auto"/>
        <w:ind w:firstLine="709"/>
        <w:jc w:val="both"/>
        <w:rPr>
          <w:rFonts w:ascii="Times New Roman" w:hAnsi="Times New Roman" w:cs="Times New Roman"/>
          <w:color w:val="000000"/>
          <w:sz w:val="28"/>
          <w:szCs w:val="28"/>
        </w:rPr>
      </w:pPr>
      <w:r>
        <w:rPr>
          <w:noProof/>
          <w:lang w:eastAsia="ru-RU" w:bidi="ar-SA"/>
        </w:rPr>
        <w:drawing>
          <wp:anchor distT="0" distB="0" distL="0" distR="114300" simplePos="0" relativeHeight="251622400" behindDoc="0" locked="0" layoutInCell="1" allowOverlap="1" wp14:anchorId="24A42F3A" wp14:editId="48EE0E15">
            <wp:simplePos x="0" y="0"/>
            <wp:positionH relativeFrom="margin">
              <wp:align>left</wp:align>
            </wp:positionH>
            <wp:positionV relativeFrom="paragraph">
              <wp:posOffset>10795</wp:posOffset>
            </wp:positionV>
            <wp:extent cx="3928110" cy="1828800"/>
            <wp:effectExtent l="0" t="0" r="0" b="0"/>
            <wp:wrapTight wrapText="bothSides">
              <wp:wrapPolygon edited="0">
                <wp:start x="0" y="0"/>
                <wp:lineTo x="0" y="21375"/>
                <wp:lineTo x="21474" y="21375"/>
                <wp:lineTo x="21474" y="0"/>
                <wp:lineTo x="0" y="0"/>
              </wp:wrapPolygon>
            </wp:wrapTight>
            <wp:docPr id="29"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80"/>
                    <pic:cNvPicPr>
                      <a:picLocks noChangeAspect="1" noChangeArrowheads="1"/>
                    </pic:cNvPicPr>
                  </pic:nvPicPr>
                  <pic:blipFill rotWithShape="1">
                    <a:blip r:embed="rId35"/>
                    <a:srcRect b="13514"/>
                    <a:stretch/>
                  </pic:blipFill>
                  <pic:spPr bwMode="auto">
                    <a:xfrm>
                      <a:off x="0" y="0"/>
                      <a:ext cx="3928110" cy="1828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802FF" w:rsidRPr="008802FF">
        <w:rPr>
          <w:rFonts w:ascii="Times New Roman" w:hAnsi="Times New Roman" w:cs="Times New Roman"/>
          <w:color w:val="000000"/>
          <w:sz w:val="28"/>
          <w:szCs w:val="28"/>
        </w:rPr>
        <w:t xml:space="preserve">Род </w:t>
      </w:r>
      <w:proofErr w:type="spellStart"/>
      <w:r w:rsidR="008802FF" w:rsidRPr="006F7AB3">
        <w:rPr>
          <w:rFonts w:ascii="Times New Roman" w:hAnsi="Times New Roman" w:cs="Times New Roman"/>
          <w:i/>
          <w:iCs/>
          <w:color w:val="000000"/>
          <w:sz w:val="28"/>
          <w:szCs w:val="28"/>
        </w:rPr>
        <w:t>Blepharisma</w:t>
      </w:r>
      <w:proofErr w:type="spellEnd"/>
      <w:r w:rsidR="008802FF" w:rsidRPr="008802FF">
        <w:rPr>
          <w:rFonts w:ascii="Times New Roman" w:hAnsi="Times New Roman" w:cs="Times New Roman"/>
          <w:color w:val="000000"/>
          <w:sz w:val="28"/>
          <w:szCs w:val="28"/>
        </w:rPr>
        <w:t xml:space="preserve"> включает инфузорий размером от 150 до 300 мкм, а у некоторых экземпляров достигается длина до 1 мм. Отличительной чертой является красновато-розовая окраска цитоплазмы, которая исчезает под ярким светом. Клетка каплевидной формы, покрытая продольными рядами ресничек. Эти инфузории питаются мелкими жгутиконосцами и инфузориями, а иногда замечаются в каннибализме.</w:t>
      </w:r>
    </w:p>
    <w:p w14:paraId="5F5E8146" w14:textId="77777777" w:rsidR="00E577AC" w:rsidRDefault="00E577AC" w:rsidP="00E577AC">
      <w:pPr>
        <w:pStyle w:val="Textbody"/>
        <w:widowControl/>
        <w:spacing w:after="0" w:line="360" w:lineRule="auto"/>
        <w:jc w:val="both"/>
        <w:rPr>
          <w:rFonts w:ascii="Times New Roman" w:hAnsi="Times New Roman" w:cs="Times New Roman"/>
          <w:color w:val="000000"/>
          <w:sz w:val="28"/>
          <w:szCs w:val="28"/>
          <w:u w:val="single"/>
        </w:rPr>
      </w:pPr>
    </w:p>
    <w:p w14:paraId="4792340B" w14:textId="77777777" w:rsidR="00E577AC" w:rsidRDefault="00E577AC" w:rsidP="00E577AC">
      <w:pPr>
        <w:pStyle w:val="Textbody"/>
        <w:widowControl/>
        <w:spacing w:after="0" w:line="360" w:lineRule="auto"/>
        <w:jc w:val="both"/>
        <w:rPr>
          <w:rFonts w:ascii="Times New Roman" w:hAnsi="Times New Roman" w:cs="Times New Roman"/>
          <w:i/>
          <w:sz w:val="28"/>
          <w:szCs w:val="28"/>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Спиральноресничные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lang w:val="en-US"/>
        </w:rPr>
        <w:t>Spirotrichea</w:t>
      </w:r>
      <w:proofErr w:type="spellEnd"/>
    </w:p>
    <w:p w14:paraId="4EE36D20" w14:textId="77777777" w:rsidR="00E577AC" w:rsidRDefault="00E577AC" w:rsidP="00E577AC">
      <w:pPr>
        <w:pStyle w:val="Textbody"/>
        <w:widowControl/>
        <w:spacing w:after="0" w:line="360" w:lineRule="auto"/>
        <w:jc w:val="both"/>
        <w:rPr>
          <w:rFonts w:ascii="Times New Roman" w:hAnsi="Times New Roman" w:cs="Times New Roman"/>
          <w:sz w:val="28"/>
          <w:szCs w:val="28"/>
        </w:rPr>
      </w:pPr>
      <w:r>
        <w:rPr>
          <w:rFonts w:ascii="Times New Roman" w:hAnsi="Times New Roman" w:cs="Times New Roman"/>
          <w:i/>
          <w:iCs/>
          <w:color w:val="000000"/>
          <w:sz w:val="28"/>
          <w:szCs w:val="28"/>
        </w:rPr>
        <w:tab/>
      </w:r>
      <w:r>
        <w:rPr>
          <w:rFonts w:ascii="Times New Roman" w:hAnsi="Times New Roman" w:cs="Times New Roman"/>
          <w:iCs/>
          <w:color w:val="000000"/>
          <w:sz w:val="28"/>
          <w:szCs w:val="28"/>
        </w:rPr>
        <w:t>Группа</w:t>
      </w:r>
      <w:r>
        <w:rPr>
          <w:rFonts w:ascii="Times New Roman" w:hAnsi="Times New Roman" w:cs="Times New Roman"/>
          <w:sz w:val="28"/>
          <w:szCs w:val="28"/>
        </w:rPr>
        <w:t xml:space="preserve"> ресничных простейших, распространенных в пресной воде, соленой воде, почве и мхе. Брюхоресничные инфузории обладают сложными ресничными органеллами, называемыми «</w:t>
      </w:r>
      <w:proofErr w:type="spellStart"/>
      <w:r>
        <w:rPr>
          <w:rFonts w:ascii="Times New Roman" w:hAnsi="Times New Roman" w:cs="Times New Roman"/>
          <w:sz w:val="28"/>
          <w:szCs w:val="28"/>
        </w:rPr>
        <w:t>цирры</w:t>
      </w:r>
      <w:proofErr w:type="spellEnd"/>
      <w:r>
        <w:rPr>
          <w:rFonts w:ascii="Times New Roman" w:hAnsi="Times New Roman" w:cs="Times New Roman"/>
          <w:sz w:val="28"/>
          <w:szCs w:val="28"/>
        </w:rPr>
        <w:t xml:space="preserve">», которые состоят из толстых пучков ресничек, редко распределенных по вентральной поверхности клетки. На </w:t>
      </w:r>
      <w:proofErr w:type="spellStart"/>
      <w:r>
        <w:rPr>
          <w:rFonts w:ascii="Times New Roman" w:hAnsi="Times New Roman" w:cs="Times New Roman"/>
          <w:sz w:val="28"/>
          <w:szCs w:val="28"/>
        </w:rPr>
        <w:t>цирры</w:t>
      </w:r>
      <w:proofErr w:type="spellEnd"/>
      <w:r>
        <w:rPr>
          <w:rFonts w:ascii="Times New Roman" w:hAnsi="Times New Roman" w:cs="Times New Roman"/>
          <w:sz w:val="28"/>
          <w:szCs w:val="28"/>
        </w:rPr>
        <w:t xml:space="preserve"> инфузория опирается, передвигаясь по субстрату.</w:t>
      </w:r>
    </w:p>
    <w:p w14:paraId="05DE4A62" w14:textId="77777777" w:rsidR="00E577AC" w:rsidRDefault="00E577AC" w:rsidP="00E577AC">
      <w:pPr>
        <w:pStyle w:val="Textbody"/>
        <w:widowControl/>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u w:val="single"/>
        </w:rPr>
        <w:t xml:space="preserve">Отряд </w:t>
      </w:r>
      <w:proofErr w:type="spellStart"/>
      <w:r>
        <w:rPr>
          <w:rFonts w:ascii="Times New Roman" w:hAnsi="Times New Roman" w:cs="Times New Roman"/>
          <w:color w:val="000000"/>
          <w:sz w:val="28"/>
          <w:szCs w:val="28"/>
          <w:u w:val="single"/>
        </w:rPr>
        <w:t>Энтодиниоморфы</w:t>
      </w:r>
      <w:proofErr w:type="spellEnd"/>
      <w:r>
        <w:rPr>
          <w:rFonts w:ascii="Times New Roman" w:hAnsi="Times New Roman" w:cs="Times New Roman"/>
          <w:color w:val="000000"/>
          <w:sz w:val="28"/>
          <w:szCs w:val="28"/>
          <w:u w:val="single"/>
        </w:rPr>
        <w:t xml:space="preserve"> – </w:t>
      </w:r>
      <w:proofErr w:type="spellStart"/>
      <w:r>
        <w:rPr>
          <w:rFonts w:ascii="Times New Roman" w:hAnsi="Times New Roman" w:cs="Times New Roman"/>
          <w:i/>
          <w:iCs/>
          <w:color w:val="000000"/>
          <w:sz w:val="28"/>
          <w:szCs w:val="28"/>
          <w:u w:val="single"/>
        </w:rPr>
        <w:t>Entodiniomorpha</w:t>
      </w:r>
      <w:proofErr w:type="spellEnd"/>
    </w:p>
    <w:p w14:paraId="3BD83857" w14:textId="0E9501BE" w:rsidR="00E577AC" w:rsidRDefault="00E577AC" w:rsidP="00E577AC">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sidR="00453DCC" w:rsidRPr="00453DCC">
        <w:rPr>
          <w:rFonts w:ascii="Times New Roman" w:hAnsi="Times New Roman" w:cs="Times New Roman"/>
          <w:sz w:val="28"/>
          <w:szCs w:val="28"/>
        </w:rPr>
        <w:t>Энтодиниоморфы</w:t>
      </w:r>
      <w:proofErr w:type="spellEnd"/>
      <w:r w:rsidR="00453DCC" w:rsidRPr="00453DCC">
        <w:rPr>
          <w:rFonts w:ascii="Times New Roman" w:hAnsi="Times New Roman" w:cs="Times New Roman"/>
          <w:sz w:val="28"/>
          <w:szCs w:val="28"/>
        </w:rPr>
        <w:t xml:space="preserve"> — паразитические инфузории с прочным </w:t>
      </w:r>
      <w:proofErr w:type="spellStart"/>
      <w:r w:rsidR="00453DCC" w:rsidRPr="00453DCC">
        <w:rPr>
          <w:rFonts w:ascii="Times New Roman" w:hAnsi="Times New Roman" w:cs="Times New Roman"/>
          <w:sz w:val="28"/>
          <w:szCs w:val="28"/>
        </w:rPr>
        <w:lastRenderedPageBreak/>
        <w:t>кутикулярным</w:t>
      </w:r>
      <w:proofErr w:type="spellEnd"/>
      <w:r w:rsidR="00453DCC" w:rsidRPr="00453DCC">
        <w:rPr>
          <w:rFonts w:ascii="Times New Roman" w:hAnsi="Times New Roman" w:cs="Times New Roman"/>
          <w:sz w:val="28"/>
          <w:szCs w:val="28"/>
        </w:rPr>
        <w:t xml:space="preserve"> панцирем, обитающие в пищеварительной системе травоядных млекопитающих, таких как крупный рогатый скот, верблюды и лошади. Эти организмы, покрытые ресничками, </w:t>
      </w:r>
      <w:r w:rsidR="000A16D4">
        <w:rPr>
          <w:rFonts w:ascii="Times New Roman" w:hAnsi="Times New Roman" w:cs="Times New Roman"/>
          <w:sz w:val="28"/>
          <w:szCs w:val="28"/>
        </w:rPr>
        <w:t xml:space="preserve">предположительно </w:t>
      </w:r>
      <w:r w:rsidR="00453DCC" w:rsidRPr="00453DCC">
        <w:rPr>
          <w:rFonts w:ascii="Times New Roman" w:hAnsi="Times New Roman" w:cs="Times New Roman"/>
          <w:sz w:val="28"/>
          <w:szCs w:val="28"/>
        </w:rPr>
        <w:t xml:space="preserve">участвуют в процессах ферментации в желудке жвачных. Они передаются между хозяевами через слюну или заражённые корма. </w:t>
      </w:r>
      <w:proofErr w:type="spellStart"/>
      <w:r w:rsidR="00453DCC" w:rsidRPr="00453DCC">
        <w:rPr>
          <w:rFonts w:ascii="Times New Roman" w:hAnsi="Times New Roman" w:cs="Times New Roman"/>
          <w:sz w:val="28"/>
          <w:szCs w:val="28"/>
        </w:rPr>
        <w:t>Энтодиниоморфы</w:t>
      </w:r>
      <w:proofErr w:type="spellEnd"/>
      <w:r w:rsidR="00453DCC" w:rsidRPr="00453DCC">
        <w:rPr>
          <w:rFonts w:ascii="Times New Roman" w:hAnsi="Times New Roman" w:cs="Times New Roman"/>
          <w:sz w:val="28"/>
          <w:szCs w:val="28"/>
        </w:rPr>
        <w:t xml:space="preserve"> способны к хищничеству, а также могут разносить болезнетворные бактерии.</w:t>
      </w:r>
      <w:r w:rsidR="00453DCC">
        <w:rPr>
          <w:rFonts w:ascii="Times New Roman" w:hAnsi="Times New Roman" w:cs="Times New Roman"/>
          <w:sz w:val="28"/>
          <w:szCs w:val="28"/>
        </w:rPr>
        <w:t xml:space="preserve"> </w:t>
      </w:r>
      <w:r>
        <w:rPr>
          <w:rFonts w:ascii="Times New Roman" w:hAnsi="Times New Roman" w:cs="Times New Roman"/>
          <w:sz w:val="28"/>
          <w:szCs w:val="28"/>
        </w:rPr>
        <w:t xml:space="preserve">Зачастую </w:t>
      </w:r>
      <w:proofErr w:type="spellStart"/>
      <w:r>
        <w:rPr>
          <w:rFonts w:ascii="Times New Roman" w:hAnsi="Times New Roman" w:cs="Times New Roman"/>
          <w:sz w:val="28"/>
          <w:szCs w:val="28"/>
        </w:rPr>
        <w:t>энтодиниоморфы</w:t>
      </w:r>
      <w:proofErr w:type="spellEnd"/>
      <w:r>
        <w:rPr>
          <w:rFonts w:ascii="Times New Roman" w:hAnsi="Times New Roman" w:cs="Times New Roman"/>
          <w:sz w:val="28"/>
          <w:szCs w:val="28"/>
        </w:rPr>
        <w:t xml:space="preserve"> сами заражены бактериями, грибами, инфузориями. Биомасса </w:t>
      </w:r>
      <w:proofErr w:type="spellStart"/>
      <w:r>
        <w:rPr>
          <w:rFonts w:ascii="Times New Roman" w:hAnsi="Times New Roman" w:cs="Times New Roman"/>
          <w:sz w:val="28"/>
          <w:szCs w:val="28"/>
        </w:rPr>
        <w:t>энтодиниоморфов</w:t>
      </w:r>
      <w:proofErr w:type="spellEnd"/>
      <w:r>
        <w:rPr>
          <w:rFonts w:ascii="Times New Roman" w:hAnsi="Times New Roman" w:cs="Times New Roman"/>
          <w:sz w:val="28"/>
          <w:szCs w:val="28"/>
        </w:rPr>
        <w:t xml:space="preserve"> в пищеварительном тракте животных-хозяев очень велика. Иногда </w:t>
      </w:r>
      <w:proofErr w:type="spellStart"/>
      <w:r>
        <w:rPr>
          <w:rFonts w:ascii="Times New Roman" w:hAnsi="Times New Roman" w:cs="Times New Roman"/>
          <w:sz w:val="28"/>
          <w:szCs w:val="28"/>
        </w:rPr>
        <w:t>энтодиниоморфам</w:t>
      </w:r>
      <w:proofErr w:type="spellEnd"/>
      <w:r>
        <w:rPr>
          <w:rFonts w:ascii="Times New Roman" w:hAnsi="Times New Roman" w:cs="Times New Roman"/>
          <w:sz w:val="28"/>
          <w:szCs w:val="28"/>
        </w:rPr>
        <w:t xml:space="preserve"> приписывают активирующее влияние на процессы ферментации в рубце жвачных. Передача паразитов от одного носителя к другому осуществляется со слюной и при поедании загрязненного навозом корма. Свободноживущих форм нет.</w:t>
      </w:r>
    </w:p>
    <w:p w14:paraId="70F637EC" w14:textId="77777777" w:rsidR="00E577AC" w:rsidRDefault="00E577AC" w:rsidP="00E577AC">
      <w:pPr>
        <w:pStyle w:val="Textbody"/>
        <w:widowControl/>
        <w:snapToGrid w:val="0"/>
        <w:spacing w:after="0" w:line="360" w:lineRule="auto"/>
        <w:jc w:val="both"/>
        <w:rPr>
          <w:rStyle w:val="aa"/>
          <w:rFonts w:ascii="Times New Roman" w:eastAsia="Arial" w:hAnsi="Times New Roman" w:cs="Times New Roman"/>
          <w:b w:val="0"/>
          <w:color w:val="000000"/>
          <w:sz w:val="28"/>
          <w:szCs w:val="28"/>
          <w:u w:val="single"/>
        </w:rPr>
      </w:pPr>
    </w:p>
    <w:tbl>
      <w:tblPr>
        <w:tblStyle w:val="af5"/>
        <w:tblW w:w="6941" w:type="dxa"/>
        <w:tblLook w:val="04A0" w:firstRow="1" w:lastRow="0" w:firstColumn="1" w:lastColumn="0" w:noHBand="0" w:noVBand="1"/>
      </w:tblPr>
      <w:tblGrid>
        <w:gridCol w:w="6941"/>
      </w:tblGrid>
      <w:tr w:rsidR="00E577AC" w14:paraId="262CF299" w14:textId="77777777" w:rsidTr="00077878">
        <w:trPr>
          <w:trHeight w:val="284"/>
        </w:trPr>
        <w:tc>
          <w:tcPr>
            <w:tcW w:w="6941" w:type="dxa"/>
            <w:shd w:val="clear" w:color="auto" w:fill="auto"/>
          </w:tcPr>
          <w:p w14:paraId="30CC3C2A"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Спиральноресничные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lang w:val="en-US"/>
              </w:rPr>
              <w:t>Spirotrichea</w:t>
            </w:r>
            <w:proofErr w:type="spellEnd"/>
          </w:p>
        </w:tc>
      </w:tr>
      <w:tr w:rsidR="00E577AC" w14:paraId="79449450" w14:textId="77777777" w:rsidTr="00077878">
        <w:trPr>
          <w:trHeight w:val="284"/>
        </w:trPr>
        <w:tc>
          <w:tcPr>
            <w:tcW w:w="6941" w:type="dxa"/>
            <w:shd w:val="clear" w:color="auto" w:fill="auto"/>
          </w:tcPr>
          <w:p w14:paraId="25639B2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Спорадотрихиды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Sporadotrichida</w:t>
            </w:r>
            <w:proofErr w:type="spellEnd"/>
          </w:p>
        </w:tc>
      </w:tr>
      <w:tr w:rsidR="00E577AC" w14:paraId="6C37067C" w14:textId="77777777" w:rsidTr="00077878">
        <w:trPr>
          <w:trHeight w:val="284"/>
        </w:trPr>
        <w:tc>
          <w:tcPr>
            <w:tcW w:w="6941" w:type="dxa"/>
            <w:shd w:val="clear" w:color="auto" w:fill="auto"/>
          </w:tcPr>
          <w:p w14:paraId="56FABD25"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eastAsiaTheme="minorHAnsi" w:hAnsi="Times New Roman" w:cs="Times New Roman"/>
                <w:i/>
                <w:kern w:val="0"/>
                <w:sz w:val="28"/>
                <w:szCs w:val="28"/>
                <w:lang w:eastAsia="en-US" w:bidi="ar-SA"/>
              </w:rPr>
              <w:t xml:space="preserve"> </w:t>
            </w:r>
            <w:proofErr w:type="spellStart"/>
            <w:r>
              <w:rPr>
                <w:rFonts w:ascii="Times New Roman" w:eastAsiaTheme="minorHAnsi" w:hAnsi="Times New Roman" w:cs="Times New Roman"/>
                <w:i/>
                <w:kern w:val="0"/>
                <w:sz w:val="28"/>
                <w:szCs w:val="28"/>
                <w:lang w:eastAsia="en-US" w:bidi="ar-SA"/>
              </w:rPr>
              <w:t>Oxytrichidae</w:t>
            </w:r>
            <w:proofErr w:type="spellEnd"/>
          </w:p>
        </w:tc>
      </w:tr>
    </w:tbl>
    <w:p w14:paraId="1600BF48" w14:textId="580843EE" w:rsidR="00E577AC" w:rsidRPr="008C56FD" w:rsidRDefault="00E577AC" w:rsidP="008C56FD">
      <w:pPr>
        <w:pStyle w:val="Textbody"/>
        <w:widowControl/>
        <w:spacing w:after="0" w:line="360" w:lineRule="auto"/>
        <w:ind w:firstLine="709"/>
        <w:jc w:val="both"/>
        <w:rPr>
          <w:rFonts w:ascii="Times New Roman" w:eastAsia="Arial" w:hAnsi="Times New Roman" w:cs="Times New Roman"/>
          <w:color w:val="000000"/>
          <w:sz w:val="28"/>
          <w:szCs w:val="28"/>
        </w:rPr>
      </w:pPr>
      <w:r>
        <w:rPr>
          <w:noProof/>
          <w:lang w:eastAsia="ru-RU" w:bidi="ar-SA"/>
        </w:rPr>
        <w:drawing>
          <wp:anchor distT="0" distB="0" distL="114300" distR="0" simplePos="0" relativeHeight="251623424" behindDoc="0" locked="0" layoutInCell="1" allowOverlap="1" wp14:anchorId="3079CC8F" wp14:editId="56E98D38">
            <wp:simplePos x="0" y="0"/>
            <wp:positionH relativeFrom="margin">
              <wp:align>right</wp:align>
            </wp:positionH>
            <wp:positionV relativeFrom="paragraph">
              <wp:posOffset>133350</wp:posOffset>
            </wp:positionV>
            <wp:extent cx="3634740" cy="1666875"/>
            <wp:effectExtent l="0" t="0" r="3810" b="9525"/>
            <wp:wrapTight wrapText="bothSides">
              <wp:wrapPolygon edited="0">
                <wp:start x="0" y="0"/>
                <wp:lineTo x="0" y="21477"/>
                <wp:lineTo x="21509" y="21477"/>
                <wp:lineTo x="21509" y="0"/>
                <wp:lineTo x="0" y="0"/>
              </wp:wrapPolygon>
            </wp:wrapTight>
            <wp:docPr id="3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81"/>
                    <pic:cNvPicPr>
                      <a:picLocks noChangeAspect="1" noChangeArrowheads="1"/>
                    </pic:cNvPicPr>
                  </pic:nvPicPr>
                  <pic:blipFill rotWithShape="1">
                    <a:blip r:embed="rId36"/>
                    <a:srcRect b="18224"/>
                    <a:stretch/>
                  </pic:blipFill>
                  <pic:spPr bwMode="auto">
                    <a:xfrm>
                      <a:off x="0" y="0"/>
                      <a:ext cx="3634740" cy="1666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Arial" w:hAnsi="Times New Roman" w:cs="Times New Roman"/>
          <w:color w:val="000000"/>
          <w:sz w:val="28"/>
          <w:szCs w:val="28"/>
        </w:rPr>
        <w:t xml:space="preserve">Род </w:t>
      </w:r>
      <w:proofErr w:type="spellStart"/>
      <w:r>
        <w:rPr>
          <w:rFonts w:ascii="Times New Roman" w:eastAsia="Arial" w:hAnsi="Times New Roman" w:cs="Times New Roman"/>
          <w:i/>
          <w:iCs/>
          <w:color w:val="000000"/>
          <w:sz w:val="28"/>
          <w:szCs w:val="28"/>
          <w:lang w:val="en-US"/>
        </w:rPr>
        <w:t>Styllonichia</w:t>
      </w:r>
      <w:proofErr w:type="spellEnd"/>
      <w:r>
        <w:rPr>
          <w:rFonts w:ascii="Times New Roman" w:eastAsia="Arial" w:hAnsi="Times New Roman" w:cs="Times New Roman"/>
          <w:i/>
          <w:iCs/>
          <w:color w:val="000000"/>
          <w:sz w:val="28"/>
          <w:szCs w:val="28"/>
        </w:rPr>
        <w:t xml:space="preserve"> </w:t>
      </w:r>
      <w:r>
        <w:rPr>
          <w:rFonts w:ascii="Times New Roman" w:eastAsia="Arial" w:hAnsi="Times New Roman" w:cs="Times New Roman"/>
          <w:color w:val="000000"/>
          <w:sz w:val="28"/>
          <w:szCs w:val="28"/>
        </w:rPr>
        <w:t>(</w:t>
      </w:r>
      <w:r>
        <w:rPr>
          <w:rFonts w:ascii="Times New Roman" w:eastAsia="Arial" w:hAnsi="Times New Roman" w:cs="Times New Roman"/>
          <w:color w:val="000000"/>
          <w:sz w:val="28"/>
          <w:szCs w:val="28"/>
          <w:lang w:val="en-US"/>
        </w:rPr>
        <w:t>Ehrenberg</w:t>
      </w:r>
      <w:r>
        <w:rPr>
          <w:rFonts w:ascii="Times New Roman" w:eastAsia="Arial" w:hAnsi="Times New Roman" w:cs="Times New Roman"/>
          <w:color w:val="000000"/>
          <w:sz w:val="28"/>
          <w:szCs w:val="28"/>
        </w:rPr>
        <w:t xml:space="preserve">, 1838). </w:t>
      </w:r>
      <w:proofErr w:type="spellStart"/>
      <w:r>
        <w:rPr>
          <w:rFonts w:ascii="Times New Roman" w:eastAsia="Arial" w:hAnsi="Times New Roman" w:cs="Times New Roman"/>
          <w:color w:val="000000"/>
          <w:sz w:val="28"/>
          <w:szCs w:val="28"/>
        </w:rPr>
        <w:t>Стилонихия</w:t>
      </w:r>
      <w:proofErr w:type="spellEnd"/>
      <w:r>
        <w:rPr>
          <w:rFonts w:ascii="Times New Roman" w:eastAsia="Arial" w:hAnsi="Times New Roman" w:cs="Times New Roman"/>
          <w:color w:val="000000"/>
          <w:sz w:val="28"/>
          <w:szCs w:val="28"/>
        </w:rPr>
        <w:t xml:space="preserve"> — инфузория длиной 100-300 мкм</w:t>
      </w:r>
      <w:r w:rsidR="008C56FD">
        <w:rPr>
          <w:rFonts w:ascii="Times New Roman" w:eastAsia="Arial" w:hAnsi="Times New Roman" w:cs="Times New Roman"/>
          <w:i/>
          <w:iCs/>
          <w:color w:val="000000"/>
          <w:sz w:val="28"/>
          <w:szCs w:val="28"/>
        </w:rPr>
        <w:t xml:space="preserve">, </w:t>
      </w:r>
      <w:r w:rsidR="008C56FD" w:rsidRPr="008C56FD">
        <w:rPr>
          <w:rFonts w:ascii="Times New Roman" w:eastAsia="Arial" w:hAnsi="Times New Roman"/>
          <w:color w:val="000000"/>
          <w:sz w:val="28"/>
          <w:szCs w:val="28"/>
        </w:rPr>
        <w:t xml:space="preserve">с характерными </w:t>
      </w:r>
      <w:proofErr w:type="spellStart"/>
      <w:r w:rsidR="008C56FD" w:rsidRPr="008C56FD">
        <w:rPr>
          <w:rFonts w:ascii="Times New Roman" w:eastAsia="Arial" w:hAnsi="Times New Roman"/>
          <w:color w:val="000000"/>
          <w:sz w:val="28"/>
          <w:szCs w:val="28"/>
        </w:rPr>
        <w:t>циррами</w:t>
      </w:r>
      <w:proofErr w:type="spellEnd"/>
      <w:r w:rsidR="008C56FD" w:rsidRPr="008C56FD">
        <w:rPr>
          <w:rFonts w:ascii="Times New Roman" w:eastAsia="Arial" w:hAnsi="Times New Roman"/>
          <w:color w:val="000000"/>
          <w:sz w:val="28"/>
          <w:szCs w:val="28"/>
        </w:rPr>
        <w:t xml:space="preserve"> — пучками ресничек на вентральной стороне тела. </w:t>
      </w:r>
      <w:proofErr w:type="spellStart"/>
      <w:r w:rsidR="008C56FD" w:rsidRPr="008C56FD">
        <w:rPr>
          <w:rFonts w:ascii="Times New Roman" w:eastAsia="Arial" w:hAnsi="Times New Roman"/>
          <w:color w:val="000000"/>
          <w:sz w:val="28"/>
          <w:szCs w:val="28"/>
        </w:rPr>
        <w:t>Цирры</w:t>
      </w:r>
      <w:proofErr w:type="spellEnd"/>
      <w:r w:rsidR="008C56FD" w:rsidRPr="008C56FD">
        <w:rPr>
          <w:rFonts w:ascii="Times New Roman" w:eastAsia="Arial" w:hAnsi="Times New Roman"/>
          <w:color w:val="000000"/>
          <w:sz w:val="28"/>
          <w:szCs w:val="28"/>
        </w:rPr>
        <w:t xml:space="preserve"> позволяют инфузории передвигаться как по субстрату, так и в воде. Клетка имеет овальную форму, уплощённое негибкое тело. </w:t>
      </w:r>
      <w:proofErr w:type="spellStart"/>
      <w:r w:rsidR="008C56FD" w:rsidRPr="006F7AB3">
        <w:rPr>
          <w:rFonts w:ascii="Times New Roman" w:eastAsia="Arial" w:hAnsi="Times New Roman"/>
          <w:i/>
          <w:iCs/>
          <w:color w:val="000000"/>
          <w:sz w:val="28"/>
          <w:szCs w:val="28"/>
        </w:rPr>
        <w:t>Stylonychia</w:t>
      </w:r>
      <w:proofErr w:type="spellEnd"/>
      <w:r w:rsidR="008C56FD" w:rsidRPr="008C56FD">
        <w:rPr>
          <w:rFonts w:ascii="Times New Roman" w:eastAsia="Arial" w:hAnsi="Times New Roman"/>
          <w:color w:val="000000"/>
          <w:sz w:val="28"/>
          <w:szCs w:val="28"/>
        </w:rPr>
        <w:t xml:space="preserve"> активно охотится на мелкие организмы, включая бактерии и другие инфузории.</w:t>
      </w:r>
      <w:r w:rsidR="008C56FD">
        <w:rPr>
          <w:rFonts w:ascii="Times New Roman" w:eastAsia="Arial" w:hAnsi="Times New Roman"/>
          <w:color w:val="000000"/>
          <w:sz w:val="28"/>
          <w:szCs w:val="28"/>
        </w:rPr>
        <w:t xml:space="preserve"> </w:t>
      </w:r>
      <w:proofErr w:type="spellStart"/>
      <w:r>
        <w:rPr>
          <w:rFonts w:ascii="Times New Roman" w:eastAsia="Arial" w:hAnsi="Times New Roman" w:cs="Times New Roman"/>
          <w:color w:val="000000"/>
          <w:sz w:val="28"/>
          <w:szCs w:val="28"/>
        </w:rPr>
        <w:t>Стилонихия</w:t>
      </w:r>
      <w:proofErr w:type="spellEnd"/>
      <w:r>
        <w:rPr>
          <w:rFonts w:ascii="Times New Roman" w:eastAsia="Arial" w:hAnsi="Times New Roman" w:cs="Times New Roman"/>
          <w:color w:val="000000"/>
          <w:sz w:val="28"/>
          <w:szCs w:val="28"/>
        </w:rPr>
        <w:t xml:space="preserve"> способна к каннибализму в случае голода.</w:t>
      </w:r>
      <w:r>
        <w:rPr>
          <w:rStyle w:val="aa"/>
          <w:rFonts w:ascii="Times New Roman" w:eastAsia="Arial" w:hAnsi="Times New Roman" w:cs="Times New Roman"/>
          <w:i/>
          <w:iCs/>
          <w:sz w:val="28"/>
          <w:szCs w:val="28"/>
        </w:rPr>
        <w:t xml:space="preserve"> </w:t>
      </w:r>
    </w:p>
    <w:p w14:paraId="35B6E6ED" w14:textId="77777777" w:rsidR="00E577AC" w:rsidRDefault="00E577AC" w:rsidP="00E577AC">
      <w:pPr>
        <w:pStyle w:val="Standard"/>
        <w:widowControl/>
        <w:spacing w:line="360" w:lineRule="auto"/>
        <w:ind w:right="375"/>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783B44E2" w14:textId="77777777" w:rsidTr="00077878">
        <w:trPr>
          <w:trHeight w:val="284"/>
        </w:trPr>
        <w:tc>
          <w:tcPr>
            <w:tcW w:w="6941" w:type="dxa"/>
            <w:shd w:val="clear" w:color="auto" w:fill="auto"/>
          </w:tcPr>
          <w:p w14:paraId="44C5EDA9"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Спиральноресничные</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bookmarkStart w:id="8" w:name="_Hlk61925919"/>
            <w:proofErr w:type="spellStart"/>
            <w:r>
              <w:rPr>
                <w:rFonts w:ascii="Times New Roman" w:hAnsi="Times New Roman" w:cs="Times New Roman"/>
                <w:i/>
                <w:sz w:val="28"/>
                <w:szCs w:val="28"/>
                <w:lang w:val="en-US"/>
              </w:rPr>
              <w:t>Spirotrichea</w:t>
            </w:r>
            <w:bookmarkEnd w:id="8"/>
            <w:proofErr w:type="spellEnd"/>
          </w:p>
        </w:tc>
      </w:tr>
      <w:tr w:rsidR="00E577AC" w14:paraId="51098BF3" w14:textId="77777777" w:rsidTr="00077878">
        <w:trPr>
          <w:trHeight w:val="284"/>
        </w:trPr>
        <w:tc>
          <w:tcPr>
            <w:tcW w:w="6941" w:type="dxa"/>
            <w:shd w:val="clear" w:color="auto" w:fill="auto"/>
          </w:tcPr>
          <w:p w14:paraId="14CE7FC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Эуплотиды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Euplotida</w:t>
            </w:r>
            <w:proofErr w:type="spellEnd"/>
          </w:p>
        </w:tc>
      </w:tr>
      <w:tr w:rsidR="00E577AC" w14:paraId="302BA50B" w14:textId="77777777" w:rsidTr="00077878">
        <w:trPr>
          <w:trHeight w:val="284"/>
        </w:trPr>
        <w:tc>
          <w:tcPr>
            <w:tcW w:w="6941" w:type="dxa"/>
            <w:shd w:val="clear" w:color="auto" w:fill="auto"/>
          </w:tcPr>
          <w:p w14:paraId="764AD71F"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i/>
                <w:color w:val="000000"/>
                <w:sz w:val="28"/>
                <w:szCs w:val="28"/>
              </w:rPr>
              <w:t>Euplotidae</w:t>
            </w:r>
            <w:proofErr w:type="spellEnd"/>
          </w:p>
        </w:tc>
      </w:tr>
    </w:tbl>
    <w:p w14:paraId="7EA9F2B3" w14:textId="77777777" w:rsidR="00995CB8" w:rsidRDefault="00E577AC" w:rsidP="00E577AC">
      <w:pPr>
        <w:pStyle w:val="Standard"/>
        <w:widowControl/>
        <w:spacing w:line="360" w:lineRule="auto"/>
        <w:ind w:right="375" w:firstLine="709"/>
        <w:jc w:val="both"/>
        <w:rPr>
          <w:rFonts w:ascii="Times New Roman" w:hAnsi="Times New Roman" w:cs="Times New Roman"/>
          <w:color w:val="000000"/>
          <w:sz w:val="28"/>
          <w:szCs w:val="28"/>
        </w:rPr>
      </w:pPr>
      <w:r>
        <w:rPr>
          <w:noProof/>
          <w:lang w:eastAsia="ru-RU" w:bidi="ar-SA"/>
        </w:rPr>
        <w:drawing>
          <wp:anchor distT="0" distB="0" distL="0" distR="114300" simplePos="0" relativeHeight="251624448" behindDoc="0" locked="0" layoutInCell="1" allowOverlap="1" wp14:anchorId="3C6BCDCC" wp14:editId="4C671270">
            <wp:simplePos x="0" y="0"/>
            <wp:positionH relativeFrom="margin">
              <wp:align>left</wp:align>
            </wp:positionH>
            <wp:positionV relativeFrom="paragraph">
              <wp:posOffset>8890</wp:posOffset>
            </wp:positionV>
            <wp:extent cx="3437255" cy="1914525"/>
            <wp:effectExtent l="0" t="0" r="0" b="9525"/>
            <wp:wrapTight wrapText="bothSides">
              <wp:wrapPolygon edited="0">
                <wp:start x="0" y="0"/>
                <wp:lineTo x="0" y="21493"/>
                <wp:lineTo x="21428" y="21493"/>
                <wp:lineTo x="21428" y="0"/>
                <wp:lineTo x="0" y="0"/>
              </wp:wrapPolygon>
            </wp:wrapTight>
            <wp:docPr id="3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82"/>
                    <pic:cNvPicPr>
                      <a:picLocks noChangeAspect="1" noChangeArrowheads="1"/>
                    </pic:cNvPicPr>
                  </pic:nvPicPr>
                  <pic:blipFill rotWithShape="1">
                    <a:blip r:embed="rId37"/>
                    <a:srcRect b="13734"/>
                    <a:stretch/>
                  </pic:blipFill>
                  <pic:spPr bwMode="auto">
                    <a:xfrm>
                      <a:off x="0" y="0"/>
                      <a:ext cx="3437255" cy="1914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color w:val="000000"/>
          <w:sz w:val="28"/>
          <w:szCs w:val="28"/>
        </w:rPr>
        <w:t xml:space="preserve">Род </w:t>
      </w:r>
      <w:r>
        <w:rPr>
          <w:rFonts w:ascii="Times New Roman" w:hAnsi="Times New Roman" w:cs="Times New Roman"/>
          <w:i/>
          <w:iCs/>
          <w:color w:val="000000"/>
          <w:sz w:val="28"/>
          <w:szCs w:val="28"/>
          <w:lang w:val="en-US"/>
        </w:rPr>
        <w:t>Euplotes</w:t>
      </w:r>
      <w:r>
        <w:rPr>
          <w:rFonts w:ascii="Times New Roman" w:hAnsi="Times New Roman" w:cs="Times New Roman"/>
          <w:color w:val="000000"/>
          <w:sz w:val="28"/>
          <w:szCs w:val="28"/>
        </w:rPr>
        <w:t>.</w:t>
      </w:r>
    </w:p>
    <w:p w14:paraId="15675650" w14:textId="642E10AB" w:rsidR="00E577AC" w:rsidRPr="00995CB8" w:rsidRDefault="00E577AC" w:rsidP="00E577AC">
      <w:pPr>
        <w:pStyle w:val="Standard"/>
        <w:widowControl/>
        <w:spacing w:line="360" w:lineRule="auto"/>
        <w:ind w:right="375" w:firstLine="709"/>
        <w:jc w:val="both"/>
        <w:rPr>
          <w:rStyle w:val="aa"/>
          <w:rFonts w:ascii="Times New Roman" w:eastAsia="Arial" w:hAnsi="Times New Roman" w:cs="Times New Roman"/>
          <w:b w:val="0"/>
          <w:bCs w:val="0"/>
          <w:color w:val="000000"/>
          <w:sz w:val="28"/>
          <w:szCs w:val="28"/>
        </w:rPr>
      </w:pPr>
      <w:r w:rsidRPr="00995CB8">
        <w:rPr>
          <w:rStyle w:val="aa"/>
          <w:rFonts w:ascii="Times New Roman" w:eastAsia="Arial" w:hAnsi="Times New Roman" w:cs="Times New Roman"/>
          <w:b w:val="0"/>
          <w:bCs w:val="0"/>
          <w:color w:val="000000"/>
          <w:sz w:val="28"/>
          <w:szCs w:val="28"/>
        </w:rPr>
        <w:tab/>
      </w:r>
      <w:r w:rsidR="00995CB8" w:rsidRPr="00995CB8">
        <w:rPr>
          <w:rStyle w:val="aa"/>
          <w:rFonts w:ascii="Times New Roman" w:eastAsia="Arial" w:hAnsi="Times New Roman" w:cs="Times New Roman"/>
          <w:b w:val="0"/>
          <w:bCs w:val="0"/>
          <w:color w:val="000000"/>
          <w:sz w:val="28"/>
          <w:szCs w:val="28"/>
        </w:rPr>
        <w:t xml:space="preserve">Род </w:t>
      </w:r>
      <w:proofErr w:type="spellStart"/>
      <w:r w:rsidR="00995CB8" w:rsidRPr="006F7AB3">
        <w:rPr>
          <w:rStyle w:val="aa"/>
          <w:rFonts w:ascii="Times New Roman" w:eastAsia="Arial" w:hAnsi="Times New Roman" w:cs="Times New Roman"/>
          <w:b w:val="0"/>
          <w:bCs w:val="0"/>
          <w:i/>
          <w:iCs/>
          <w:color w:val="000000"/>
          <w:sz w:val="28"/>
          <w:szCs w:val="28"/>
        </w:rPr>
        <w:t>Euplotes</w:t>
      </w:r>
      <w:proofErr w:type="spellEnd"/>
      <w:r w:rsidR="00995CB8" w:rsidRPr="00995CB8">
        <w:rPr>
          <w:rStyle w:val="aa"/>
          <w:rFonts w:ascii="Times New Roman" w:eastAsia="Arial" w:hAnsi="Times New Roman" w:cs="Times New Roman"/>
          <w:b w:val="0"/>
          <w:bCs w:val="0"/>
          <w:color w:val="000000"/>
          <w:sz w:val="28"/>
          <w:szCs w:val="28"/>
        </w:rPr>
        <w:t xml:space="preserve"> представляет собой </w:t>
      </w:r>
      <w:proofErr w:type="spellStart"/>
      <w:r w:rsidR="00995CB8" w:rsidRPr="00995CB8">
        <w:rPr>
          <w:rStyle w:val="aa"/>
          <w:rFonts w:ascii="Times New Roman" w:eastAsia="Arial" w:hAnsi="Times New Roman" w:cs="Times New Roman"/>
          <w:b w:val="0"/>
          <w:bCs w:val="0"/>
          <w:color w:val="000000"/>
          <w:sz w:val="28"/>
          <w:szCs w:val="28"/>
        </w:rPr>
        <w:t>спиральноресничных</w:t>
      </w:r>
      <w:proofErr w:type="spellEnd"/>
      <w:r w:rsidR="00995CB8" w:rsidRPr="00995CB8">
        <w:rPr>
          <w:rStyle w:val="aa"/>
          <w:rFonts w:ascii="Times New Roman" w:eastAsia="Arial" w:hAnsi="Times New Roman" w:cs="Times New Roman"/>
          <w:b w:val="0"/>
          <w:bCs w:val="0"/>
          <w:color w:val="000000"/>
          <w:sz w:val="28"/>
          <w:szCs w:val="28"/>
        </w:rPr>
        <w:t xml:space="preserve"> инфузорий с прозрачным округлым или яйцевидным телом. </w:t>
      </w:r>
      <w:proofErr w:type="spellStart"/>
      <w:r w:rsidR="00995CB8" w:rsidRPr="00995CB8">
        <w:rPr>
          <w:rStyle w:val="aa"/>
          <w:rFonts w:ascii="Times New Roman" w:eastAsia="Arial" w:hAnsi="Times New Roman" w:cs="Times New Roman"/>
          <w:b w:val="0"/>
          <w:bCs w:val="0"/>
          <w:color w:val="000000"/>
          <w:sz w:val="28"/>
          <w:szCs w:val="28"/>
        </w:rPr>
        <w:t>Цирры</w:t>
      </w:r>
      <w:proofErr w:type="spellEnd"/>
      <w:r w:rsidR="00995CB8" w:rsidRPr="00995CB8">
        <w:rPr>
          <w:rStyle w:val="aa"/>
          <w:rFonts w:ascii="Times New Roman" w:eastAsia="Arial" w:hAnsi="Times New Roman" w:cs="Times New Roman"/>
          <w:b w:val="0"/>
          <w:bCs w:val="0"/>
          <w:color w:val="000000"/>
          <w:sz w:val="28"/>
          <w:szCs w:val="28"/>
        </w:rPr>
        <w:t xml:space="preserve"> на вентральной стороне клетки позволяют этим инфузориям «ходить» по субстрату или пузырькам воздуха. Макронуклеус имеет форму изогнутой ленты, свернутой внутри тела.</w:t>
      </w:r>
    </w:p>
    <w:p w14:paraId="38670132" w14:textId="77777777" w:rsidR="00E577AC" w:rsidRDefault="00E577AC" w:rsidP="00E577AC">
      <w:pPr>
        <w:pStyle w:val="Standard"/>
        <w:widowControl/>
        <w:spacing w:line="360" w:lineRule="auto"/>
        <w:ind w:right="375" w:firstLine="709"/>
        <w:jc w:val="both"/>
        <w:rPr>
          <w:rStyle w:val="aa"/>
          <w:rFonts w:ascii="Times New Roman" w:eastAsia="Arial" w:hAnsi="Times New Roman" w:cs="Times New Roman"/>
          <w:b w:val="0"/>
          <w:iCs/>
          <w:color w:val="000000"/>
          <w:sz w:val="28"/>
          <w:szCs w:val="28"/>
        </w:rPr>
      </w:pPr>
    </w:p>
    <w:tbl>
      <w:tblPr>
        <w:tblStyle w:val="af5"/>
        <w:tblW w:w="6941" w:type="dxa"/>
        <w:tblLook w:val="04A0" w:firstRow="1" w:lastRow="0" w:firstColumn="1" w:lastColumn="0" w:noHBand="0" w:noVBand="1"/>
      </w:tblPr>
      <w:tblGrid>
        <w:gridCol w:w="6941"/>
      </w:tblGrid>
      <w:tr w:rsidR="00E577AC" w14:paraId="0A34B801" w14:textId="77777777" w:rsidTr="00077878">
        <w:trPr>
          <w:trHeight w:val="284"/>
        </w:trPr>
        <w:tc>
          <w:tcPr>
            <w:tcW w:w="6941" w:type="dxa"/>
            <w:shd w:val="clear" w:color="auto" w:fill="auto"/>
          </w:tcPr>
          <w:p w14:paraId="62A5B59A"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Литостоматы</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rPr>
              <w:t>Litostomatea</w:t>
            </w:r>
            <w:proofErr w:type="spellEnd"/>
          </w:p>
        </w:tc>
      </w:tr>
      <w:tr w:rsidR="00E577AC" w14:paraId="0F080E3F" w14:textId="77777777" w:rsidTr="00077878">
        <w:trPr>
          <w:trHeight w:val="284"/>
        </w:trPr>
        <w:tc>
          <w:tcPr>
            <w:tcW w:w="6941" w:type="dxa"/>
            <w:shd w:val="clear" w:color="auto" w:fill="auto"/>
          </w:tcPr>
          <w:p w14:paraId="2383B6C9"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Дилептиды</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rPr>
              <w:t>Dileptida</w:t>
            </w:r>
            <w:proofErr w:type="spellEnd"/>
          </w:p>
        </w:tc>
      </w:tr>
      <w:tr w:rsidR="00E577AC" w14:paraId="6C915A2E" w14:textId="77777777" w:rsidTr="00077878">
        <w:trPr>
          <w:trHeight w:val="284"/>
        </w:trPr>
        <w:tc>
          <w:tcPr>
            <w:tcW w:w="6941" w:type="dxa"/>
            <w:shd w:val="clear" w:color="auto" w:fill="auto"/>
          </w:tcPr>
          <w:p w14:paraId="4317367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color w:val="000000"/>
                <w:sz w:val="28"/>
                <w:szCs w:val="28"/>
              </w:rPr>
              <w:t>Dileptida</w:t>
            </w:r>
            <w:proofErr w:type="spellEnd"/>
            <w:r>
              <w:rPr>
                <w:rFonts w:ascii="Times New Roman" w:hAnsi="Times New Roman" w:cs="Times New Roman"/>
                <w:i/>
                <w:color w:val="000000"/>
                <w:sz w:val="28"/>
                <w:szCs w:val="28"/>
                <w:lang w:val="en-US"/>
              </w:rPr>
              <w:t>e</w:t>
            </w:r>
          </w:p>
        </w:tc>
      </w:tr>
    </w:tbl>
    <w:p w14:paraId="1F3D8695" w14:textId="77777777" w:rsidR="00E577AC" w:rsidRPr="00FF3915" w:rsidRDefault="00E577AC" w:rsidP="00E577AC">
      <w:pPr>
        <w:pStyle w:val="Standard"/>
        <w:widowControl/>
        <w:spacing w:line="360" w:lineRule="auto"/>
        <w:ind w:right="375" w:firstLine="709"/>
        <w:jc w:val="both"/>
        <w:rPr>
          <w:rStyle w:val="aa"/>
          <w:rFonts w:ascii="Times New Roman" w:hAnsi="Times New Roman" w:cs="Times New Roman"/>
          <w:b w:val="0"/>
          <w:bCs w:val="0"/>
          <w:i/>
          <w:color w:val="000000"/>
          <w:sz w:val="28"/>
          <w:szCs w:val="28"/>
        </w:rPr>
      </w:pPr>
      <w:r w:rsidRPr="00FF3915">
        <w:rPr>
          <w:b/>
          <w:bCs/>
          <w:noProof/>
          <w:lang w:eastAsia="ru-RU" w:bidi="ar-SA"/>
        </w:rPr>
        <w:drawing>
          <wp:anchor distT="0" distB="3810" distL="0" distR="114300" simplePos="0" relativeHeight="251627520" behindDoc="0" locked="0" layoutInCell="1" allowOverlap="1" wp14:anchorId="64889EF3" wp14:editId="5F9A928C">
            <wp:simplePos x="0" y="0"/>
            <wp:positionH relativeFrom="margin">
              <wp:align>left</wp:align>
            </wp:positionH>
            <wp:positionV relativeFrom="paragraph">
              <wp:posOffset>635</wp:posOffset>
            </wp:positionV>
            <wp:extent cx="2743200" cy="1838325"/>
            <wp:effectExtent l="0" t="0" r="0" b="9525"/>
            <wp:wrapTight wrapText="bothSides">
              <wp:wrapPolygon edited="0">
                <wp:start x="0" y="0"/>
                <wp:lineTo x="0" y="21488"/>
                <wp:lineTo x="21450" y="21488"/>
                <wp:lineTo x="21450" y="0"/>
                <wp:lineTo x="0" y="0"/>
              </wp:wrapPolygon>
            </wp:wrapTight>
            <wp:docPr id="3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83"/>
                    <pic:cNvPicPr>
                      <a:picLocks noChangeAspect="1" noChangeArrowheads="1"/>
                    </pic:cNvPicPr>
                  </pic:nvPicPr>
                  <pic:blipFill rotWithShape="1">
                    <a:blip r:embed="rId38"/>
                    <a:srcRect b="16667"/>
                    <a:stretch/>
                  </pic:blipFill>
                  <pic:spPr bwMode="auto">
                    <a:xfrm>
                      <a:off x="0" y="0"/>
                      <a:ext cx="2743200" cy="18383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F3915">
        <w:rPr>
          <w:rStyle w:val="aa"/>
          <w:rFonts w:ascii="Times New Roman" w:eastAsia="Arial" w:hAnsi="Times New Roman" w:cs="Times New Roman"/>
          <w:b w:val="0"/>
          <w:bCs w:val="0"/>
          <w:color w:val="000000"/>
          <w:sz w:val="28"/>
          <w:szCs w:val="28"/>
        </w:rPr>
        <w:t xml:space="preserve"> Род </w:t>
      </w:r>
      <w:proofErr w:type="spellStart"/>
      <w:r w:rsidRPr="00FF3915">
        <w:rPr>
          <w:rStyle w:val="aa"/>
          <w:rFonts w:ascii="Times New Roman" w:eastAsia="Arial" w:hAnsi="Times New Roman" w:cs="Times New Roman"/>
          <w:b w:val="0"/>
          <w:bCs w:val="0"/>
          <w:i/>
          <w:iCs/>
          <w:color w:val="000000"/>
          <w:sz w:val="28"/>
          <w:szCs w:val="28"/>
          <w:lang w:val="en-US"/>
        </w:rPr>
        <w:t>Dileptus</w:t>
      </w:r>
      <w:proofErr w:type="spellEnd"/>
      <w:r w:rsidRPr="00FF3915">
        <w:rPr>
          <w:rStyle w:val="aa"/>
          <w:rFonts w:ascii="Times New Roman" w:eastAsia="Arial" w:hAnsi="Times New Roman" w:cs="Times New Roman"/>
          <w:b w:val="0"/>
          <w:bCs w:val="0"/>
          <w:i/>
          <w:iCs/>
          <w:color w:val="000000"/>
          <w:sz w:val="28"/>
          <w:szCs w:val="28"/>
        </w:rPr>
        <w:t xml:space="preserve">. </w:t>
      </w:r>
      <w:r w:rsidRPr="00FF3915">
        <w:rPr>
          <w:rStyle w:val="aa"/>
          <w:rFonts w:ascii="Times New Roman" w:eastAsia="Arial" w:hAnsi="Times New Roman" w:cs="Times New Roman"/>
          <w:b w:val="0"/>
          <w:bCs w:val="0"/>
          <w:color w:val="000000"/>
          <w:sz w:val="28"/>
          <w:szCs w:val="28"/>
        </w:rPr>
        <w:t xml:space="preserve">Равноресничная инфузория длиной 250-500 мкм. </w:t>
      </w:r>
      <w:proofErr w:type="spellStart"/>
      <w:r w:rsidRPr="00FF3915">
        <w:rPr>
          <w:rStyle w:val="aa"/>
          <w:rFonts w:ascii="Times New Roman" w:eastAsia="Arial" w:hAnsi="Times New Roman" w:cs="Times New Roman"/>
          <w:b w:val="0"/>
          <w:bCs w:val="0"/>
          <w:color w:val="000000"/>
          <w:sz w:val="28"/>
          <w:szCs w:val="28"/>
        </w:rPr>
        <w:t>Дилептус</w:t>
      </w:r>
      <w:proofErr w:type="spellEnd"/>
      <w:r w:rsidRPr="00FF3915">
        <w:rPr>
          <w:rStyle w:val="aa"/>
          <w:rFonts w:ascii="Times New Roman" w:eastAsia="Arial" w:hAnsi="Times New Roman" w:cs="Times New Roman"/>
          <w:b w:val="0"/>
          <w:bCs w:val="0"/>
          <w:color w:val="000000"/>
          <w:sz w:val="28"/>
          <w:szCs w:val="28"/>
        </w:rPr>
        <w:t xml:space="preserve"> представляет собой инфузорию с длинным телом, заостренным сзади, а с другой стороны - длинной, извивающейся "шеей" (рис. 94). Ведет хищнический образ жизни, охотится с помощью </w:t>
      </w:r>
      <w:proofErr w:type="spellStart"/>
      <w:r w:rsidRPr="00FF3915">
        <w:rPr>
          <w:rStyle w:val="aa"/>
          <w:rFonts w:ascii="Times New Roman" w:eastAsia="Arial" w:hAnsi="Times New Roman" w:cs="Times New Roman"/>
          <w:b w:val="0"/>
          <w:bCs w:val="0"/>
          <w:color w:val="000000"/>
          <w:sz w:val="28"/>
          <w:szCs w:val="28"/>
        </w:rPr>
        <w:t>экструсом</w:t>
      </w:r>
      <w:proofErr w:type="spellEnd"/>
      <w:r w:rsidRPr="00FF3915">
        <w:rPr>
          <w:rStyle w:val="aa"/>
          <w:rFonts w:ascii="Times New Roman" w:eastAsia="Arial" w:hAnsi="Times New Roman" w:cs="Times New Roman"/>
          <w:b w:val="0"/>
          <w:bCs w:val="0"/>
          <w:color w:val="000000"/>
          <w:sz w:val="28"/>
          <w:szCs w:val="28"/>
        </w:rPr>
        <w:t xml:space="preserve">, расположенных на переднем конце клетки. </w:t>
      </w:r>
      <w:proofErr w:type="spellStart"/>
      <w:r w:rsidRPr="00FF3915">
        <w:rPr>
          <w:rStyle w:val="aa"/>
          <w:rFonts w:ascii="Times New Roman" w:eastAsia="Arial" w:hAnsi="Times New Roman" w:cs="Times New Roman"/>
          <w:b w:val="0"/>
          <w:bCs w:val="0"/>
          <w:color w:val="000000"/>
          <w:sz w:val="28"/>
          <w:szCs w:val="28"/>
        </w:rPr>
        <w:t>Экструсомы</w:t>
      </w:r>
      <w:proofErr w:type="spellEnd"/>
      <w:r w:rsidRPr="00FF3915">
        <w:rPr>
          <w:rStyle w:val="aa"/>
          <w:rFonts w:ascii="Times New Roman" w:eastAsia="Arial" w:hAnsi="Times New Roman" w:cs="Times New Roman"/>
          <w:b w:val="0"/>
          <w:bCs w:val="0"/>
          <w:color w:val="000000"/>
          <w:sz w:val="28"/>
          <w:szCs w:val="28"/>
        </w:rPr>
        <w:t xml:space="preserve"> содержат парализующие токсические вещества, поражающие других </w:t>
      </w:r>
      <w:r w:rsidRPr="00FF3915">
        <w:rPr>
          <w:rStyle w:val="aa"/>
          <w:rFonts w:ascii="Times New Roman" w:eastAsia="Arial" w:hAnsi="Times New Roman" w:cs="Times New Roman"/>
          <w:b w:val="0"/>
          <w:bCs w:val="0"/>
          <w:color w:val="000000"/>
          <w:sz w:val="28"/>
          <w:szCs w:val="28"/>
        </w:rPr>
        <w:lastRenderedPageBreak/>
        <w:t xml:space="preserve">протистов. Этот род легко определяется, когда он движется в препарате, поскольку «шея», извивающаяся взад и вперед достаточно заметна. </w:t>
      </w:r>
    </w:p>
    <w:p w14:paraId="1660BCF3" w14:textId="77777777" w:rsidR="00E577AC" w:rsidRPr="00FF3915" w:rsidRDefault="00E577AC" w:rsidP="00E577AC">
      <w:pPr>
        <w:pStyle w:val="Textbody"/>
        <w:widowControl/>
        <w:snapToGrid w:val="0"/>
        <w:spacing w:after="0" w:line="360" w:lineRule="auto"/>
        <w:ind w:firstLine="709"/>
        <w:jc w:val="both"/>
        <w:rPr>
          <w:rFonts w:ascii="Times New Roman" w:hAnsi="Times New Roman" w:cs="Times New Roman"/>
          <w:b/>
          <w:bCs/>
          <w:sz w:val="28"/>
          <w:szCs w:val="28"/>
        </w:rPr>
      </w:pPr>
      <w:proofErr w:type="spellStart"/>
      <w:r w:rsidRPr="00FF3915">
        <w:rPr>
          <w:rStyle w:val="aa"/>
          <w:rFonts w:ascii="Times New Roman" w:eastAsia="Arial" w:hAnsi="Times New Roman" w:cs="Times New Roman"/>
          <w:b w:val="0"/>
          <w:bCs w:val="0"/>
          <w:color w:val="000000"/>
          <w:sz w:val="28"/>
          <w:szCs w:val="28"/>
        </w:rPr>
        <w:t>Дилептус</w:t>
      </w:r>
      <w:proofErr w:type="spellEnd"/>
      <w:r w:rsidRPr="00FF3915">
        <w:rPr>
          <w:rStyle w:val="aa"/>
          <w:rFonts w:ascii="Times New Roman" w:eastAsia="Arial" w:hAnsi="Times New Roman" w:cs="Times New Roman"/>
          <w:b w:val="0"/>
          <w:bCs w:val="0"/>
          <w:color w:val="000000"/>
          <w:sz w:val="28"/>
          <w:szCs w:val="28"/>
        </w:rPr>
        <w:t xml:space="preserve"> — это одноклеточная инфузория, которую можно найти в пресной и соленой воде, мхе и почве.</w:t>
      </w:r>
    </w:p>
    <w:p w14:paraId="183D804F" w14:textId="77777777"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r>
        <w:rPr>
          <w:rFonts w:ascii="Times New Roman"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09E99381" w14:textId="77777777" w:rsidTr="00077878">
        <w:trPr>
          <w:trHeight w:val="284"/>
        </w:trPr>
        <w:tc>
          <w:tcPr>
            <w:tcW w:w="6941" w:type="dxa"/>
            <w:shd w:val="clear" w:color="auto" w:fill="auto"/>
          </w:tcPr>
          <w:p w14:paraId="0A701BDD"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Литостоматы</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i/>
                <w:sz w:val="28"/>
                <w:szCs w:val="28"/>
              </w:rPr>
              <w:t>Litostomatea</w:t>
            </w:r>
            <w:proofErr w:type="spellEnd"/>
          </w:p>
        </w:tc>
      </w:tr>
      <w:tr w:rsidR="00E577AC" w14:paraId="1BC18656" w14:textId="77777777" w:rsidTr="00077878">
        <w:trPr>
          <w:trHeight w:val="284"/>
        </w:trPr>
        <w:tc>
          <w:tcPr>
            <w:tcW w:w="6941" w:type="dxa"/>
            <w:shd w:val="clear" w:color="auto" w:fill="auto"/>
          </w:tcPr>
          <w:p w14:paraId="60CC6167"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Гапториды</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lang w:val="en-US"/>
              </w:rPr>
              <w:t>Haptorida</w:t>
            </w:r>
            <w:proofErr w:type="spellEnd"/>
          </w:p>
        </w:tc>
      </w:tr>
      <w:tr w:rsidR="00E577AC" w14:paraId="646A1A95" w14:textId="77777777" w:rsidTr="00077878">
        <w:trPr>
          <w:trHeight w:val="284"/>
        </w:trPr>
        <w:tc>
          <w:tcPr>
            <w:tcW w:w="6941" w:type="dxa"/>
            <w:shd w:val="clear" w:color="auto" w:fill="auto"/>
          </w:tcPr>
          <w:p w14:paraId="6A4B4384"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color w:val="000000"/>
                <w:sz w:val="28"/>
                <w:szCs w:val="28"/>
                <w:lang w:val="en-US"/>
              </w:rPr>
              <w:t>Didiniidae</w:t>
            </w:r>
            <w:proofErr w:type="spellEnd"/>
          </w:p>
        </w:tc>
      </w:tr>
    </w:tbl>
    <w:p w14:paraId="558ABB17" w14:textId="77777777" w:rsidR="00E577AC" w:rsidRDefault="00E577AC" w:rsidP="00E577AC">
      <w:pPr>
        <w:pStyle w:val="Textbody"/>
        <w:widowControl/>
        <w:snapToGrid w:val="0"/>
        <w:spacing w:after="0" w:line="360" w:lineRule="auto"/>
        <w:ind w:right="375" w:firstLine="709"/>
        <w:jc w:val="both"/>
        <w:rPr>
          <w:rFonts w:ascii="Times New Roman" w:hAnsi="Times New Roman" w:cs="Times New Roman"/>
          <w:color w:val="000000"/>
          <w:sz w:val="28"/>
          <w:szCs w:val="28"/>
        </w:rPr>
      </w:pPr>
      <w:r>
        <w:rPr>
          <w:noProof/>
          <w:lang w:eastAsia="ru-RU" w:bidi="ar-SA"/>
        </w:rPr>
        <w:drawing>
          <wp:anchor distT="0" distB="0" distL="0" distR="114300" simplePos="0" relativeHeight="251628544" behindDoc="0" locked="0" layoutInCell="1" allowOverlap="1" wp14:anchorId="7C8E34D2" wp14:editId="53967D13">
            <wp:simplePos x="0" y="0"/>
            <wp:positionH relativeFrom="margin">
              <wp:align>left</wp:align>
            </wp:positionH>
            <wp:positionV relativeFrom="paragraph">
              <wp:posOffset>80010</wp:posOffset>
            </wp:positionV>
            <wp:extent cx="3432810" cy="1914525"/>
            <wp:effectExtent l="0" t="0" r="0" b="9525"/>
            <wp:wrapTight wrapText="bothSides">
              <wp:wrapPolygon edited="0">
                <wp:start x="0" y="0"/>
                <wp:lineTo x="0" y="21493"/>
                <wp:lineTo x="21456" y="21493"/>
                <wp:lineTo x="21456" y="0"/>
                <wp:lineTo x="0" y="0"/>
              </wp:wrapPolygon>
            </wp:wrapTight>
            <wp:docPr id="3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84"/>
                    <pic:cNvPicPr>
                      <a:picLocks noChangeAspect="1" noChangeArrowheads="1"/>
                    </pic:cNvPicPr>
                  </pic:nvPicPr>
                  <pic:blipFill rotWithShape="1">
                    <a:blip r:embed="rId39"/>
                    <a:srcRect b="15900"/>
                    <a:stretch/>
                  </pic:blipFill>
                  <pic:spPr bwMode="auto">
                    <a:xfrm>
                      <a:off x="0" y="0"/>
                      <a:ext cx="3432810" cy="1914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color w:val="000000"/>
          <w:sz w:val="28"/>
          <w:szCs w:val="28"/>
        </w:rPr>
        <w:t xml:space="preserve">Род </w:t>
      </w:r>
      <w:proofErr w:type="spellStart"/>
      <w:r>
        <w:rPr>
          <w:rFonts w:ascii="Times New Roman" w:hAnsi="Times New Roman" w:cs="Times New Roman"/>
          <w:i/>
          <w:iCs/>
          <w:color w:val="000000"/>
          <w:sz w:val="28"/>
          <w:szCs w:val="28"/>
          <w:lang w:val="en-US"/>
        </w:rPr>
        <w:t>Didinium</w:t>
      </w:r>
      <w:proofErr w:type="spellEnd"/>
      <w:r>
        <w:rPr>
          <w:rFonts w:ascii="Times New Roman" w:hAnsi="Times New Roman" w:cs="Times New Roman"/>
          <w:i/>
          <w:iCs/>
          <w:color w:val="000000"/>
          <w:sz w:val="28"/>
          <w:szCs w:val="28"/>
        </w:rPr>
        <w:t>.</w:t>
      </w:r>
      <w:r>
        <w:rPr>
          <w:rFonts w:ascii="Times New Roman" w:hAnsi="Times New Roman" w:cs="Times New Roman"/>
          <w:color w:val="000000"/>
          <w:sz w:val="28"/>
          <w:szCs w:val="28"/>
        </w:rPr>
        <w:t xml:space="preserve"> Свободноживущие хищники. Можно найти в пресной, либо слабосоленой воде; тем не менее, известно как минимум три морских вида. Охотятся в большей степени на представителей рода </w:t>
      </w:r>
      <w:r>
        <w:rPr>
          <w:rFonts w:ascii="Times New Roman" w:hAnsi="Times New Roman" w:cs="Times New Roman"/>
          <w:i/>
          <w:iCs/>
          <w:color w:val="000000"/>
          <w:sz w:val="28"/>
          <w:szCs w:val="28"/>
          <w:lang w:val="en-US"/>
        </w:rPr>
        <w:t>Paramecium</w:t>
      </w:r>
      <w:r>
        <w:rPr>
          <w:rFonts w:ascii="Times New Roman" w:hAnsi="Times New Roman" w:cs="Times New Roman"/>
          <w:color w:val="000000"/>
          <w:sz w:val="28"/>
          <w:szCs w:val="28"/>
        </w:rPr>
        <w:t>, но могут нападать и на других ресничных инфузорий.</w:t>
      </w:r>
    </w:p>
    <w:p w14:paraId="46384FF3" w14:textId="77777777" w:rsidR="00E577AC" w:rsidRDefault="00E577AC" w:rsidP="00E577AC">
      <w:pPr>
        <w:pStyle w:val="Textbody"/>
        <w:widowControl/>
        <w:snapToGrid w:val="0"/>
        <w:spacing w:after="0" w:line="360" w:lineRule="auto"/>
        <w:ind w:right="375"/>
        <w:jc w:val="both"/>
        <w:rPr>
          <w:rFonts w:ascii="Times New Roman" w:eastAsia="Arial" w:hAnsi="Times New Roman" w:cs="Times New Roman"/>
          <w:color w:val="000000"/>
          <w:sz w:val="28"/>
          <w:szCs w:val="28"/>
        </w:rPr>
      </w:pPr>
      <w:r>
        <w:rPr>
          <w:rFonts w:ascii="Times New Roman" w:hAnsi="Times New Roman" w:cs="Times New Roman"/>
          <w:color w:val="000000"/>
          <w:sz w:val="28"/>
          <w:szCs w:val="28"/>
        </w:rPr>
        <w:tab/>
        <w:t xml:space="preserve">Круглые, овальные, либо бочковидной формы клетки, длиной около 50 — 150 мкм. Клетка опоясана двумя поясами ресничек, что является отличительной особенностью рода. На переднем конце имеется коническая структура, являющая собой </w:t>
      </w:r>
      <w:proofErr w:type="spellStart"/>
      <w:r>
        <w:rPr>
          <w:rFonts w:ascii="Times New Roman" w:hAnsi="Times New Roman" w:cs="Times New Roman"/>
          <w:color w:val="000000"/>
          <w:sz w:val="28"/>
          <w:szCs w:val="28"/>
        </w:rPr>
        <w:t>цистостом</w:t>
      </w:r>
      <w:proofErr w:type="spellEnd"/>
      <w:r>
        <w:rPr>
          <w:rFonts w:ascii="Times New Roman" w:hAnsi="Times New Roman" w:cs="Times New Roman"/>
          <w:color w:val="000000"/>
          <w:sz w:val="28"/>
          <w:szCs w:val="28"/>
        </w:rPr>
        <w:t>, поддерживаемая стержнями микротрубочек. Микротрубочки способны открывать и закрывать клеточный рот (р</w:t>
      </w:r>
      <w:r>
        <w:rPr>
          <w:rFonts w:ascii="Times New Roman" w:eastAsia="Arial" w:hAnsi="Times New Roman" w:cs="Times New Roman"/>
          <w:color w:val="000000"/>
          <w:sz w:val="28"/>
          <w:szCs w:val="28"/>
        </w:rPr>
        <w:t>ис.).</w:t>
      </w:r>
    </w:p>
    <w:p w14:paraId="795FFB02" w14:textId="77777777"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574E3BE4" w14:textId="77777777" w:rsidTr="00077878">
        <w:trPr>
          <w:trHeight w:val="284"/>
        </w:trPr>
        <w:tc>
          <w:tcPr>
            <w:tcW w:w="6941" w:type="dxa"/>
            <w:shd w:val="clear" w:color="auto" w:fill="auto"/>
          </w:tcPr>
          <w:p w14:paraId="722D84D8"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Литостоматы</w:t>
            </w:r>
            <w:proofErr w:type="spellEnd"/>
            <w:r>
              <w:rPr>
                <w:rStyle w:val="aa"/>
                <w:rFonts w:ascii="Times New Roman" w:eastAsia="Arial" w:hAnsi="Times New Roman" w:cs="Times New Roman"/>
                <w:color w:val="000000"/>
                <w:sz w:val="28"/>
                <w:szCs w:val="28"/>
              </w:rPr>
              <w:t xml:space="preserve"> –</w:t>
            </w:r>
            <w:r>
              <w:rPr>
                <w:rFonts w:ascii="Times New Roman" w:hAnsi="Times New Roman" w:cs="Times New Roman"/>
                <w:sz w:val="28"/>
                <w:szCs w:val="28"/>
              </w:rPr>
              <w:t xml:space="preserve"> </w:t>
            </w:r>
            <w:bookmarkStart w:id="9" w:name="_Hlk61925226"/>
            <w:proofErr w:type="spellStart"/>
            <w:r>
              <w:rPr>
                <w:rFonts w:ascii="Times New Roman" w:hAnsi="Times New Roman" w:cs="Times New Roman"/>
                <w:i/>
                <w:sz w:val="28"/>
                <w:szCs w:val="28"/>
              </w:rPr>
              <w:t>Litostomatea</w:t>
            </w:r>
            <w:bookmarkEnd w:id="9"/>
            <w:proofErr w:type="spellEnd"/>
          </w:p>
        </w:tc>
      </w:tr>
      <w:tr w:rsidR="00E577AC" w14:paraId="4C159308" w14:textId="77777777" w:rsidTr="00077878">
        <w:trPr>
          <w:trHeight w:val="284"/>
        </w:trPr>
        <w:tc>
          <w:tcPr>
            <w:tcW w:w="6941" w:type="dxa"/>
            <w:shd w:val="clear" w:color="auto" w:fill="auto"/>
          </w:tcPr>
          <w:p w14:paraId="6F5C898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Гапториды</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w:t>
            </w:r>
            <w:proofErr w:type="spellStart"/>
            <w:r>
              <w:rPr>
                <w:rFonts w:ascii="Times New Roman" w:hAnsi="Times New Roman" w:cs="Times New Roman"/>
                <w:i/>
                <w:color w:val="000000"/>
                <w:sz w:val="28"/>
                <w:szCs w:val="28"/>
              </w:rPr>
              <w:t>Haptorida</w:t>
            </w:r>
            <w:proofErr w:type="spellEnd"/>
          </w:p>
        </w:tc>
      </w:tr>
      <w:tr w:rsidR="00E577AC" w14:paraId="5A5B50E3" w14:textId="77777777" w:rsidTr="00077878">
        <w:trPr>
          <w:trHeight w:val="284"/>
        </w:trPr>
        <w:tc>
          <w:tcPr>
            <w:tcW w:w="6941" w:type="dxa"/>
            <w:shd w:val="clear" w:color="auto" w:fill="auto"/>
          </w:tcPr>
          <w:p w14:paraId="72B6655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rFonts w:ascii="Times New Roman" w:hAnsi="Times New Roman" w:cs="Times New Roman"/>
                <w:i/>
                <w:color w:val="000000"/>
                <w:sz w:val="28"/>
                <w:szCs w:val="28"/>
                <w:lang w:val="en-US"/>
              </w:rPr>
              <w:t xml:space="preserve"> </w:t>
            </w:r>
            <w:proofErr w:type="spellStart"/>
            <w:r>
              <w:rPr>
                <w:rFonts w:ascii="Times New Roman" w:hAnsi="Times New Roman" w:cs="Times New Roman"/>
                <w:i/>
                <w:color w:val="000000"/>
                <w:sz w:val="28"/>
                <w:szCs w:val="28"/>
                <w:lang w:val="en-US"/>
              </w:rPr>
              <w:t>Lacrymariidae</w:t>
            </w:r>
            <w:proofErr w:type="spellEnd"/>
          </w:p>
        </w:tc>
      </w:tr>
    </w:tbl>
    <w:p w14:paraId="7F614F23" w14:textId="3398D9DB" w:rsidR="00E577AC" w:rsidRDefault="00E577AC" w:rsidP="004C4943">
      <w:pPr>
        <w:pStyle w:val="Textbody"/>
        <w:widowControl/>
        <w:snapToGrid w:val="0"/>
        <w:spacing w:after="0" w:line="360" w:lineRule="auto"/>
        <w:ind w:right="375" w:firstLine="709"/>
        <w:jc w:val="both"/>
        <w:rPr>
          <w:rFonts w:ascii="Times New Roman" w:hAnsi="Times New Roman" w:cs="Times New Roman"/>
          <w:color w:val="000000"/>
          <w:sz w:val="28"/>
          <w:szCs w:val="28"/>
        </w:rPr>
      </w:pPr>
      <w:r>
        <w:rPr>
          <w:noProof/>
          <w:lang w:eastAsia="ru-RU" w:bidi="ar-SA"/>
        </w:rPr>
        <w:lastRenderedPageBreak/>
        <w:drawing>
          <wp:anchor distT="0" distB="0" distL="0" distR="114300" simplePos="0" relativeHeight="251630592" behindDoc="0" locked="0" layoutInCell="1" allowOverlap="1" wp14:anchorId="29C00CE6" wp14:editId="14233E6F">
            <wp:simplePos x="0" y="0"/>
            <wp:positionH relativeFrom="margin">
              <wp:align>left</wp:align>
            </wp:positionH>
            <wp:positionV relativeFrom="paragraph">
              <wp:posOffset>5080</wp:posOffset>
            </wp:positionV>
            <wp:extent cx="3695700" cy="2905125"/>
            <wp:effectExtent l="0" t="0" r="0" b="9525"/>
            <wp:wrapTight wrapText="bothSides">
              <wp:wrapPolygon edited="0">
                <wp:start x="0" y="0"/>
                <wp:lineTo x="0" y="21529"/>
                <wp:lineTo x="21489" y="21529"/>
                <wp:lineTo x="21489" y="0"/>
                <wp:lineTo x="0" y="0"/>
              </wp:wrapPolygon>
            </wp:wrapTight>
            <wp:docPr id="3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85"/>
                    <pic:cNvPicPr>
                      <a:picLocks noChangeAspect="1" noChangeArrowheads="1"/>
                    </pic:cNvPicPr>
                  </pic:nvPicPr>
                  <pic:blipFill rotWithShape="1">
                    <a:blip r:embed="rId40"/>
                    <a:srcRect b="10434"/>
                    <a:stretch/>
                  </pic:blipFill>
                  <pic:spPr bwMode="auto">
                    <a:xfrm>
                      <a:off x="0" y="0"/>
                      <a:ext cx="3695700" cy="2905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color w:val="000000"/>
          <w:sz w:val="28"/>
          <w:szCs w:val="28"/>
        </w:rPr>
        <w:t xml:space="preserve">Род </w:t>
      </w:r>
      <w:proofErr w:type="spellStart"/>
      <w:r>
        <w:rPr>
          <w:rFonts w:ascii="Times New Roman" w:hAnsi="Times New Roman" w:cs="Times New Roman"/>
          <w:i/>
          <w:color w:val="000000"/>
          <w:sz w:val="28"/>
          <w:szCs w:val="28"/>
          <w:lang w:val="en-US"/>
        </w:rPr>
        <w:t>Lacrymaria</w:t>
      </w:r>
      <w:proofErr w:type="spellEnd"/>
      <w:r>
        <w:rPr>
          <w:rFonts w:ascii="Times New Roman" w:hAnsi="Times New Roman" w:cs="Times New Roman"/>
          <w:color w:val="000000"/>
          <w:sz w:val="28"/>
          <w:szCs w:val="28"/>
        </w:rPr>
        <w:t xml:space="preserve">. </w:t>
      </w:r>
    </w:p>
    <w:p w14:paraId="5B4EAC81" w14:textId="77777777" w:rsidR="004C4943" w:rsidRPr="004C4943" w:rsidRDefault="004C4943" w:rsidP="004C4943">
      <w:pPr>
        <w:pStyle w:val="Textbody"/>
        <w:snapToGrid w:val="0"/>
        <w:spacing w:after="0" w:line="360" w:lineRule="auto"/>
        <w:ind w:right="375" w:firstLine="709"/>
        <w:jc w:val="both"/>
        <w:rPr>
          <w:rFonts w:ascii="Times New Roman" w:hAnsi="Times New Roman" w:cs="Times New Roman"/>
          <w:color w:val="000000"/>
          <w:sz w:val="28"/>
          <w:szCs w:val="28"/>
        </w:rPr>
      </w:pPr>
      <w:r w:rsidRPr="004C4943">
        <w:rPr>
          <w:rFonts w:ascii="Times New Roman" w:hAnsi="Times New Roman" w:cs="Times New Roman"/>
          <w:color w:val="000000"/>
          <w:sz w:val="28"/>
          <w:szCs w:val="28"/>
        </w:rPr>
        <w:t xml:space="preserve">Род </w:t>
      </w:r>
      <w:proofErr w:type="spellStart"/>
      <w:r w:rsidRPr="006F7AB3">
        <w:rPr>
          <w:rFonts w:ascii="Times New Roman" w:hAnsi="Times New Roman" w:cs="Times New Roman"/>
          <w:i/>
          <w:iCs/>
          <w:color w:val="000000"/>
          <w:sz w:val="28"/>
          <w:szCs w:val="28"/>
        </w:rPr>
        <w:t>Lacrymaria</w:t>
      </w:r>
      <w:proofErr w:type="spellEnd"/>
      <w:r w:rsidRPr="004C4943">
        <w:rPr>
          <w:rFonts w:ascii="Times New Roman" w:hAnsi="Times New Roman" w:cs="Times New Roman"/>
          <w:color w:val="000000"/>
          <w:sz w:val="28"/>
          <w:szCs w:val="28"/>
        </w:rPr>
        <w:t xml:space="preserve">, или «лебединая слеза», представляет собой инфузорий длиной до 100 микрометров, которых можно встретить в пресноводных прудах. Свое название этот род получил благодаря каплевидной форме клетки с небольшой «головой», расположенной на длинной и тонкой «шее». Уникальной особенностью </w:t>
      </w:r>
      <w:proofErr w:type="spellStart"/>
      <w:r w:rsidRPr="004C4943">
        <w:rPr>
          <w:rFonts w:ascii="Times New Roman" w:hAnsi="Times New Roman" w:cs="Times New Roman"/>
          <w:color w:val="000000"/>
          <w:sz w:val="28"/>
          <w:szCs w:val="28"/>
        </w:rPr>
        <w:t>Lacrymaria</w:t>
      </w:r>
      <w:proofErr w:type="spellEnd"/>
      <w:r w:rsidRPr="004C4943">
        <w:rPr>
          <w:rFonts w:ascii="Times New Roman" w:hAnsi="Times New Roman" w:cs="Times New Roman"/>
          <w:color w:val="000000"/>
          <w:sz w:val="28"/>
          <w:szCs w:val="28"/>
        </w:rPr>
        <w:t xml:space="preserve"> является способность вытягивать переднюю часть клетки до семикратной длины тела и двигать её в разных направлениях, даже обходя препятствия. Это позволяет организму эффективно захватывать пищу.</w:t>
      </w:r>
    </w:p>
    <w:p w14:paraId="743CC29A" w14:textId="77777777" w:rsidR="004C4943" w:rsidRPr="004C4943" w:rsidRDefault="004C4943" w:rsidP="004C4943">
      <w:pPr>
        <w:pStyle w:val="Textbody"/>
        <w:snapToGrid w:val="0"/>
        <w:spacing w:after="0" w:line="360" w:lineRule="auto"/>
        <w:ind w:right="375" w:firstLine="709"/>
        <w:jc w:val="both"/>
        <w:rPr>
          <w:rFonts w:ascii="Times New Roman" w:hAnsi="Times New Roman" w:cs="Times New Roman"/>
          <w:color w:val="000000"/>
          <w:sz w:val="28"/>
          <w:szCs w:val="28"/>
        </w:rPr>
      </w:pPr>
    </w:p>
    <w:p w14:paraId="5325F3B7" w14:textId="020A441B" w:rsidR="00E577AC" w:rsidRDefault="004C4943" w:rsidP="00032CBA">
      <w:pPr>
        <w:pStyle w:val="Textbody"/>
        <w:widowControl/>
        <w:snapToGrid w:val="0"/>
        <w:spacing w:after="0" w:line="360" w:lineRule="auto"/>
        <w:ind w:right="375" w:firstLine="709"/>
        <w:jc w:val="both"/>
        <w:rPr>
          <w:rFonts w:ascii="Times New Roman" w:hAnsi="Times New Roman" w:cs="Times New Roman"/>
          <w:color w:val="000000"/>
          <w:sz w:val="28"/>
          <w:szCs w:val="28"/>
        </w:rPr>
      </w:pPr>
      <w:r w:rsidRPr="004C4943">
        <w:rPr>
          <w:rFonts w:ascii="Times New Roman" w:hAnsi="Times New Roman" w:cs="Times New Roman"/>
          <w:color w:val="000000"/>
          <w:sz w:val="28"/>
          <w:szCs w:val="28"/>
        </w:rPr>
        <w:t xml:space="preserve">Эти инфузории имеют два макронуклеуса и один микронуклеус. Их тело покрыто спирально расположенными ресничками, а две сократительные вакуоли помогают поддерживать осмотическое давление. Если передняя часть тела повреждена или оторвана, </w:t>
      </w:r>
      <w:proofErr w:type="spellStart"/>
      <w:r w:rsidRPr="006F7AB3">
        <w:rPr>
          <w:rFonts w:ascii="Times New Roman" w:hAnsi="Times New Roman" w:cs="Times New Roman"/>
          <w:i/>
          <w:iCs/>
          <w:color w:val="000000"/>
          <w:sz w:val="28"/>
          <w:szCs w:val="28"/>
        </w:rPr>
        <w:t>Lacrymaria</w:t>
      </w:r>
      <w:proofErr w:type="spellEnd"/>
      <w:r w:rsidRPr="004C4943">
        <w:rPr>
          <w:rFonts w:ascii="Times New Roman" w:hAnsi="Times New Roman" w:cs="Times New Roman"/>
          <w:color w:val="000000"/>
          <w:sz w:val="28"/>
          <w:szCs w:val="28"/>
        </w:rPr>
        <w:t xml:space="preserve"> способна восстановить её в течение нескольких минут. Питаются эти инфузории мелкими простейшими, такими как жгутиконосцы, амёбы, а иногда отрывают куски от более крупных инфузорий.</w:t>
      </w:r>
    </w:p>
    <w:p w14:paraId="72039303" w14:textId="77777777"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p>
    <w:p w14:paraId="0E2BCAA3" w14:textId="77777777"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Олигогименофоры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Oligohymenophorea</w:t>
      </w:r>
      <w:proofErr w:type="spellEnd"/>
    </w:p>
    <w:p w14:paraId="41097C19" w14:textId="77777777" w:rsidR="00E577AC" w:rsidRDefault="00E577AC" w:rsidP="00E577AC">
      <w:pPr>
        <w:pStyle w:val="Textbody"/>
        <w:widowControl/>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ab/>
        <w:t xml:space="preserve">Отряд </w:t>
      </w:r>
      <w:proofErr w:type="spellStart"/>
      <w:r>
        <w:rPr>
          <w:rFonts w:ascii="Times New Roman" w:hAnsi="Times New Roman" w:cs="Times New Roman"/>
          <w:color w:val="000000"/>
          <w:sz w:val="28"/>
          <w:szCs w:val="28"/>
        </w:rPr>
        <w:t>Гименостоматиды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Hymenostomatida</w:t>
      </w:r>
      <w:proofErr w:type="spellEnd"/>
    </w:p>
    <w:p w14:paraId="23EA9D5B" w14:textId="77777777"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r>
        <w:rPr>
          <w:rFonts w:ascii="Times New Roman" w:eastAsia="Arial" w:hAnsi="Times New Roman" w:cs="Times New Roman"/>
          <w:color w:val="000000"/>
          <w:sz w:val="28"/>
          <w:szCs w:val="28"/>
        </w:rPr>
        <w:tab/>
        <w:t>В отряд входит 200-300 видов морских и пресноводных инфузорий. К нему относится наиболее известная среди простейших инфузория туфелька (</w:t>
      </w:r>
      <w:proofErr w:type="spellStart"/>
      <w:r>
        <w:rPr>
          <w:rFonts w:ascii="Times New Roman" w:eastAsia="Arial" w:hAnsi="Times New Roman" w:cs="Times New Roman"/>
          <w:i/>
          <w:iCs/>
          <w:color w:val="000000"/>
          <w:sz w:val="28"/>
          <w:szCs w:val="28"/>
        </w:rPr>
        <w:t>Paramecium</w:t>
      </w:r>
      <w:proofErr w:type="spellEnd"/>
      <w:r>
        <w:rPr>
          <w:rFonts w:ascii="Times New Roman" w:eastAsia="Arial" w:hAnsi="Times New Roman" w:cs="Times New Roman"/>
          <w:i/>
          <w:iCs/>
          <w:color w:val="000000"/>
          <w:sz w:val="28"/>
          <w:szCs w:val="28"/>
        </w:rPr>
        <w:t xml:space="preserve"> </w:t>
      </w:r>
      <w:proofErr w:type="spellStart"/>
      <w:r>
        <w:rPr>
          <w:rFonts w:ascii="Times New Roman" w:eastAsia="Arial" w:hAnsi="Times New Roman" w:cs="Times New Roman"/>
          <w:i/>
          <w:iCs/>
          <w:color w:val="000000"/>
          <w:sz w:val="28"/>
          <w:szCs w:val="28"/>
        </w:rPr>
        <w:t>caudatum</w:t>
      </w:r>
      <w:proofErr w:type="spell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Гименостоматиды</w:t>
      </w:r>
      <w:proofErr w:type="spellEnd"/>
      <w:r>
        <w:rPr>
          <w:rFonts w:ascii="Times New Roman" w:eastAsia="Arial" w:hAnsi="Times New Roman" w:cs="Times New Roman"/>
          <w:color w:val="000000"/>
          <w:sz w:val="28"/>
          <w:szCs w:val="28"/>
        </w:rPr>
        <w:t xml:space="preserve"> имеют клеточный рот, </w:t>
      </w:r>
      <w:r>
        <w:rPr>
          <w:rFonts w:ascii="Times New Roman" w:eastAsia="Arial" w:hAnsi="Times New Roman" w:cs="Times New Roman"/>
          <w:color w:val="000000"/>
          <w:sz w:val="28"/>
          <w:szCs w:val="28"/>
        </w:rPr>
        <w:lastRenderedPageBreak/>
        <w:t xml:space="preserve">погруженный в воронку на брюшной поверхности тела и окруженное слева двумя-тремя сериями гребных пластинок, образованных слипшимися ресничками, а справа – </w:t>
      </w:r>
      <w:proofErr w:type="spellStart"/>
      <w:r>
        <w:rPr>
          <w:rFonts w:ascii="Times New Roman" w:eastAsia="Arial" w:hAnsi="Times New Roman" w:cs="Times New Roman"/>
          <w:color w:val="000000"/>
          <w:sz w:val="28"/>
          <w:szCs w:val="28"/>
        </w:rPr>
        <w:t>ундулирующей</w:t>
      </w:r>
      <w:proofErr w:type="spellEnd"/>
      <w:r>
        <w:rPr>
          <w:rFonts w:ascii="Times New Roman" w:eastAsia="Arial" w:hAnsi="Times New Roman" w:cs="Times New Roman"/>
          <w:color w:val="000000"/>
          <w:sz w:val="28"/>
          <w:szCs w:val="28"/>
        </w:rPr>
        <w:t xml:space="preserve"> мембраной (продольным рядом из сближенных попарно ресничек). Гребные пластинки гонят пищевые частицы к </w:t>
      </w:r>
      <w:proofErr w:type="spellStart"/>
      <w:r>
        <w:rPr>
          <w:rFonts w:ascii="Times New Roman" w:eastAsia="Arial" w:hAnsi="Times New Roman" w:cs="Times New Roman"/>
          <w:color w:val="000000"/>
          <w:sz w:val="28"/>
          <w:szCs w:val="28"/>
        </w:rPr>
        <w:t>ундулирующей</w:t>
      </w:r>
      <w:proofErr w:type="spellEnd"/>
      <w:r>
        <w:rPr>
          <w:rFonts w:ascii="Times New Roman" w:eastAsia="Arial" w:hAnsi="Times New Roman" w:cs="Times New Roman"/>
          <w:color w:val="000000"/>
          <w:sz w:val="28"/>
          <w:szCs w:val="28"/>
        </w:rPr>
        <w:t xml:space="preserve"> мембране, которая направляет их в область рта.</w:t>
      </w:r>
    </w:p>
    <w:p w14:paraId="7AA37077" w14:textId="77777777" w:rsidR="00E577AC" w:rsidRDefault="00E577AC" w:rsidP="00E577AC">
      <w:pPr>
        <w:pStyle w:val="af3"/>
        <w:widowControl/>
        <w:snapToGrid w:val="0"/>
        <w:spacing w:line="360" w:lineRule="auto"/>
        <w:ind w:right="375"/>
        <w:jc w:val="both"/>
        <w:rPr>
          <w:rFonts w:ascii="Times New Roman"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0C032FBC" w14:textId="77777777" w:rsidTr="00077878">
        <w:trPr>
          <w:trHeight w:val="284"/>
        </w:trPr>
        <w:tc>
          <w:tcPr>
            <w:tcW w:w="6941" w:type="dxa"/>
            <w:shd w:val="clear" w:color="auto" w:fill="auto"/>
          </w:tcPr>
          <w:p w14:paraId="6B1E7F36"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rPr>
              <w:t>Олигогименофоры</w:t>
            </w:r>
            <w:proofErr w:type="spellEnd"/>
            <w:r>
              <w:rPr>
                <w:rFonts w:ascii="Times New Roman" w:hAnsi="Times New Roman" w:cs="Times New Roman"/>
                <w:color w:val="000000"/>
                <w:sz w:val="28"/>
                <w:szCs w:val="28"/>
              </w:rPr>
              <w:t xml:space="preserve"> – </w:t>
            </w:r>
            <w:bookmarkStart w:id="10" w:name="_Hlk61924998"/>
            <w:proofErr w:type="spellStart"/>
            <w:r>
              <w:rPr>
                <w:rFonts w:ascii="Times New Roman" w:hAnsi="Times New Roman" w:cs="Times New Roman"/>
                <w:i/>
                <w:color w:val="000000"/>
                <w:sz w:val="28"/>
                <w:szCs w:val="28"/>
              </w:rPr>
              <w:t>Oligohymenophorea</w:t>
            </w:r>
            <w:bookmarkEnd w:id="10"/>
            <w:proofErr w:type="spellEnd"/>
          </w:p>
        </w:tc>
      </w:tr>
      <w:tr w:rsidR="00E577AC" w14:paraId="62C66DCF" w14:textId="77777777" w:rsidTr="00077878">
        <w:trPr>
          <w:trHeight w:val="284"/>
        </w:trPr>
        <w:tc>
          <w:tcPr>
            <w:tcW w:w="6941" w:type="dxa"/>
            <w:shd w:val="clear" w:color="auto" w:fill="auto"/>
          </w:tcPr>
          <w:p w14:paraId="714AEF2C"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Гименостоматиды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Hymenostomatida</w:t>
            </w:r>
            <w:proofErr w:type="spellEnd"/>
          </w:p>
        </w:tc>
      </w:tr>
      <w:tr w:rsidR="00E577AC" w14:paraId="5D375F79" w14:textId="77777777" w:rsidTr="00077878">
        <w:trPr>
          <w:trHeight w:val="284"/>
        </w:trPr>
        <w:tc>
          <w:tcPr>
            <w:tcW w:w="6941" w:type="dxa"/>
            <w:shd w:val="clear" w:color="auto" w:fill="auto"/>
          </w:tcPr>
          <w:p w14:paraId="716F7DB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lang w:val="en-US"/>
              </w:rPr>
              <w:t xml:space="preserve"> </w:t>
            </w:r>
            <w:proofErr w:type="spellStart"/>
            <w:r>
              <w:rPr>
                <w:rFonts w:ascii="Times New Roman" w:hAnsi="Times New Roman" w:cs="Times New Roman"/>
                <w:i/>
                <w:color w:val="000000"/>
                <w:sz w:val="28"/>
                <w:szCs w:val="28"/>
                <w:lang w:val="en-US"/>
              </w:rPr>
              <w:t>Tetrahymenidae</w:t>
            </w:r>
            <w:proofErr w:type="spellEnd"/>
          </w:p>
        </w:tc>
      </w:tr>
    </w:tbl>
    <w:p w14:paraId="2240F0B7" w14:textId="37432BE4" w:rsidR="00032CBA" w:rsidRPr="00032CBA" w:rsidRDefault="00E577AC" w:rsidP="006906B5">
      <w:pPr>
        <w:pStyle w:val="Standard"/>
        <w:spacing w:line="360" w:lineRule="auto"/>
        <w:ind w:firstLine="709"/>
        <w:jc w:val="both"/>
        <w:rPr>
          <w:rStyle w:val="aa"/>
          <w:rFonts w:ascii="Times New Roman" w:hAnsi="Times New Roman" w:cs="Times New Roman"/>
          <w:b w:val="0"/>
          <w:bCs w:val="0"/>
          <w:color w:val="000000"/>
          <w:sz w:val="28"/>
          <w:szCs w:val="28"/>
        </w:rPr>
      </w:pPr>
      <w:r w:rsidRPr="00FF3915">
        <w:rPr>
          <w:noProof/>
          <w:lang w:eastAsia="ru-RU" w:bidi="ar-SA"/>
        </w:rPr>
        <w:drawing>
          <wp:anchor distT="0" distB="9525" distL="0" distR="114300" simplePos="0" relativeHeight="251658240" behindDoc="0" locked="0" layoutInCell="1" allowOverlap="1" wp14:anchorId="0442E106" wp14:editId="3C8F76DC">
            <wp:simplePos x="0" y="0"/>
            <wp:positionH relativeFrom="margin">
              <wp:align>left</wp:align>
            </wp:positionH>
            <wp:positionV relativeFrom="paragraph">
              <wp:posOffset>537210</wp:posOffset>
            </wp:positionV>
            <wp:extent cx="4046220" cy="2076450"/>
            <wp:effectExtent l="0" t="0" r="0" b="0"/>
            <wp:wrapTight wrapText="bothSides">
              <wp:wrapPolygon edited="0">
                <wp:start x="0" y="0"/>
                <wp:lineTo x="0" y="21402"/>
                <wp:lineTo x="21458" y="21402"/>
                <wp:lineTo x="21458" y="0"/>
                <wp:lineTo x="0" y="0"/>
              </wp:wrapPolygon>
            </wp:wrapTight>
            <wp:docPr id="3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86"/>
                    <pic:cNvPicPr>
                      <a:picLocks noChangeAspect="1" noChangeArrowheads="1"/>
                    </pic:cNvPicPr>
                  </pic:nvPicPr>
                  <pic:blipFill rotWithShape="1">
                    <a:blip r:embed="rId41"/>
                    <a:srcRect b="16475"/>
                    <a:stretch/>
                  </pic:blipFill>
                  <pic:spPr bwMode="auto">
                    <a:xfrm>
                      <a:off x="0" y="0"/>
                      <a:ext cx="4046220" cy="2076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F3915">
        <w:rPr>
          <w:rStyle w:val="aa"/>
          <w:rFonts w:ascii="Times New Roman" w:hAnsi="Times New Roman" w:cs="Times New Roman"/>
          <w:color w:val="000000"/>
          <w:sz w:val="28"/>
          <w:szCs w:val="28"/>
        </w:rPr>
        <w:t xml:space="preserve">Род </w:t>
      </w:r>
      <w:proofErr w:type="spellStart"/>
      <w:r w:rsidRPr="00FF3915">
        <w:rPr>
          <w:rStyle w:val="aa"/>
          <w:rFonts w:ascii="Times New Roman" w:hAnsi="Times New Roman" w:cs="Times New Roman"/>
          <w:i/>
          <w:iCs/>
          <w:color w:val="000000"/>
          <w:sz w:val="28"/>
          <w:szCs w:val="28"/>
        </w:rPr>
        <w:t>Tetrahymena</w:t>
      </w:r>
      <w:proofErr w:type="spellEnd"/>
      <w:r w:rsidRPr="00FF3915">
        <w:rPr>
          <w:rStyle w:val="aa"/>
          <w:rFonts w:ascii="Times New Roman" w:hAnsi="Times New Roman" w:cs="Times New Roman"/>
          <w:color w:val="000000"/>
          <w:sz w:val="28"/>
          <w:szCs w:val="28"/>
        </w:rPr>
        <w:t xml:space="preserve">. </w:t>
      </w:r>
      <w:r w:rsidR="00032CBA" w:rsidRPr="00032CBA">
        <w:rPr>
          <w:rStyle w:val="aa"/>
          <w:rFonts w:ascii="Times New Roman" w:hAnsi="Times New Roman" w:cs="Times New Roman"/>
          <w:b w:val="0"/>
          <w:bCs w:val="0"/>
          <w:color w:val="000000"/>
          <w:sz w:val="28"/>
          <w:szCs w:val="28"/>
        </w:rPr>
        <w:t xml:space="preserve">Род </w:t>
      </w:r>
      <w:proofErr w:type="spellStart"/>
      <w:r w:rsidR="00032CBA" w:rsidRPr="006F7AB3">
        <w:rPr>
          <w:rStyle w:val="aa"/>
          <w:rFonts w:ascii="Times New Roman" w:hAnsi="Times New Roman" w:cs="Times New Roman"/>
          <w:b w:val="0"/>
          <w:bCs w:val="0"/>
          <w:i/>
          <w:iCs/>
          <w:color w:val="000000"/>
          <w:sz w:val="28"/>
          <w:szCs w:val="28"/>
        </w:rPr>
        <w:t>Tetrahymena</w:t>
      </w:r>
      <w:proofErr w:type="spellEnd"/>
      <w:r w:rsidR="00032CBA" w:rsidRPr="00032CBA">
        <w:rPr>
          <w:rStyle w:val="aa"/>
          <w:rFonts w:ascii="Times New Roman" w:hAnsi="Times New Roman" w:cs="Times New Roman"/>
          <w:b w:val="0"/>
          <w:bCs w:val="0"/>
          <w:color w:val="000000"/>
          <w:sz w:val="28"/>
          <w:szCs w:val="28"/>
        </w:rPr>
        <w:t xml:space="preserve"> включает около 40 видов пресноводных инфузорий. Эти организмы обитают в прудах, среди разлагающейся листвы и органических остатков на дне. Некоторые виды встречаются в водотоках и горячих источниках. В основном они питаются бактериями, хотя некоторые представители рода являются хищниками, охотящимися на других инфузорий.</w:t>
      </w:r>
    </w:p>
    <w:p w14:paraId="30569E91" w14:textId="305F6B02" w:rsidR="00E577AC" w:rsidRPr="00032CBA" w:rsidRDefault="00032CBA" w:rsidP="00032CBA">
      <w:pPr>
        <w:pStyle w:val="Standard"/>
        <w:spacing w:line="360" w:lineRule="auto"/>
        <w:ind w:firstLine="709"/>
        <w:jc w:val="both"/>
        <w:rPr>
          <w:rStyle w:val="aa"/>
          <w:rFonts w:ascii="Times New Roman" w:hAnsi="Times New Roman" w:cs="Times New Roman"/>
          <w:b w:val="0"/>
          <w:bCs w:val="0"/>
          <w:color w:val="000000"/>
          <w:sz w:val="28"/>
          <w:szCs w:val="28"/>
        </w:rPr>
      </w:pPr>
      <w:r w:rsidRPr="00032CBA">
        <w:rPr>
          <w:rStyle w:val="aa"/>
          <w:rFonts w:ascii="Times New Roman" w:hAnsi="Times New Roman" w:cs="Times New Roman"/>
          <w:b w:val="0"/>
          <w:bCs w:val="0"/>
          <w:color w:val="000000"/>
          <w:sz w:val="28"/>
          <w:szCs w:val="28"/>
        </w:rPr>
        <w:t xml:space="preserve">Клетки </w:t>
      </w:r>
      <w:proofErr w:type="spellStart"/>
      <w:r w:rsidRPr="006F7AB3">
        <w:rPr>
          <w:rStyle w:val="aa"/>
          <w:rFonts w:ascii="Times New Roman" w:hAnsi="Times New Roman" w:cs="Times New Roman"/>
          <w:b w:val="0"/>
          <w:bCs w:val="0"/>
          <w:i/>
          <w:iCs/>
          <w:color w:val="000000"/>
          <w:sz w:val="28"/>
          <w:szCs w:val="28"/>
        </w:rPr>
        <w:t>Tetrahymena</w:t>
      </w:r>
      <w:proofErr w:type="spellEnd"/>
      <w:r w:rsidRPr="00032CBA">
        <w:rPr>
          <w:rStyle w:val="aa"/>
          <w:rFonts w:ascii="Times New Roman" w:hAnsi="Times New Roman" w:cs="Times New Roman"/>
          <w:b w:val="0"/>
          <w:bCs w:val="0"/>
          <w:color w:val="000000"/>
          <w:sz w:val="28"/>
          <w:szCs w:val="28"/>
        </w:rPr>
        <w:t xml:space="preserve"> имеют грушевидную форму и достигают размеров от 40 до 150 микрон. Поверхность их тела покрыта продольными рядами ресничек. Эти организмы известны своей высокой скоростью размножения и простотой разведения, что делает их востребованными модельными организмами в биологических и медицинских исследованиях. Например, </w:t>
      </w:r>
      <w:proofErr w:type="spellStart"/>
      <w:r w:rsidRPr="00032CBA">
        <w:rPr>
          <w:rStyle w:val="aa"/>
          <w:rFonts w:ascii="Times New Roman" w:hAnsi="Times New Roman" w:cs="Times New Roman"/>
          <w:b w:val="0"/>
          <w:bCs w:val="0"/>
          <w:color w:val="000000"/>
          <w:sz w:val="28"/>
          <w:szCs w:val="28"/>
        </w:rPr>
        <w:t>Tetrahymena</w:t>
      </w:r>
      <w:proofErr w:type="spellEnd"/>
      <w:r w:rsidRPr="00032CBA">
        <w:rPr>
          <w:rStyle w:val="aa"/>
          <w:rFonts w:ascii="Times New Roman" w:hAnsi="Times New Roman" w:cs="Times New Roman"/>
          <w:b w:val="0"/>
          <w:bCs w:val="0"/>
          <w:color w:val="000000"/>
          <w:sz w:val="28"/>
          <w:szCs w:val="28"/>
        </w:rPr>
        <w:t xml:space="preserve"> </w:t>
      </w:r>
      <w:proofErr w:type="spellStart"/>
      <w:r w:rsidRPr="00032CBA">
        <w:rPr>
          <w:rStyle w:val="aa"/>
          <w:rFonts w:ascii="Times New Roman" w:hAnsi="Times New Roman" w:cs="Times New Roman"/>
          <w:b w:val="0"/>
          <w:bCs w:val="0"/>
          <w:color w:val="000000"/>
          <w:sz w:val="28"/>
          <w:szCs w:val="28"/>
        </w:rPr>
        <w:t>thermophila</w:t>
      </w:r>
      <w:proofErr w:type="spellEnd"/>
      <w:r w:rsidRPr="00032CBA">
        <w:rPr>
          <w:rStyle w:val="aa"/>
          <w:rFonts w:ascii="Times New Roman" w:hAnsi="Times New Roman" w:cs="Times New Roman"/>
          <w:b w:val="0"/>
          <w:bCs w:val="0"/>
          <w:color w:val="000000"/>
          <w:sz w:val="28"/>
          <w:szCs w:val="28"/>
        </w:rPr>
        <w:t xml:space="preserve"> и </w:t>
      </w:r>
      <w:proofErr w:type="spellStart"/>
      <w:r w:rsidRPr="00032CBA">
        <w:rPr>
          <w:rStyle w:val="aa"/>
          <w:rFonts w:ascii="Times New Roman" w:hAnsi="Times New Roman" w:cs="Times New Roman"/>
          <w:b w:val="0"/>
          <w:bCs w:val="0"/>
          <w:color w:val="000000"/>
          <w:sz w:val="28"/>
          <w:szCs w:val="28"/>
        </w:rPr>
        <w:t>Tetrahymena</w:t>
      </w:r>
      <w:proofErr w:type="spellEnd"/>
      <w:r w:rsidRPr="00032CBA">
        <w:rPr>
          <w:rStyle w:val="aa"/>
          <w:rFonts w:ascii="Times New Roman" w:hAnsi="Times New Roman" w:cs="Times New Roman"/>
          <w:b w:val="0"/>
          <w:bCs w:val="0"/>
          <w:color w:val="000000"/>
          <w:sz w:val="28"/>
          <w:szCs w:val="28"/>
        </w:rPr>
        <w:t xml:space="preserve"> </w:t>
      </w:r>
      <w:proofErr w:type="spellStart"/>
      <w:r w:rsidRPr="00032CBA">
        <w:rPr>
          <w:rStyle w:val="aa"/>
          <w:rFonts w:ascii="Times New Roman" w:hAnsi="Times New Roman" w:cs="Times New Roman"/>
          <w:b w:val="0"/>
          <w:bCs w:val="0"/>
          <w:color w:val="000000"/>
          <w:sz w:val="28"/>
          <w:szCs w:val="28"/>
        </w:rPr>
        <w:t>pyriformis</w:t>
      </w:r>
      <w:proofErr w:type="spellEnd"/>
      <w:r w:rsidRPr="00032CBA">
        <w:rPr>
          <w:rStyle w:val="aa"/>
          <w:rFonts w:ascii="Times New Roman" w:hAnsi="Times New Roman" w:cs="Times New Roman"/>
          <w:b w:val="0"/>
          <w:bCs w:val="0"/>
          <w:color w:val="000000"/>
          <w:sz w:val="28"/>
          <w:szCs w:val="28"/>
        </w:rPr>
        <w:t xml:space="preserve"> широко используются для изучения клеточных процессов.</w:t>
      </w:r>
    </w:p>
    <w:p w14:paraId="060DF2F3" w14:textId="77777777" w:rsidR="00E577AC" w:rsidRDefault="00E577AC" w:rsidP="00E577AC">
      <w:pPr>
        <w:pStyle w:val="Textbody"/>
        <w:widowControl/>
        <w:snapToGrid w:val="0"/>
        <w:spacing w:after="0" w:line="360" w:lineRule="auto"/>
        <w:ind w:right="375"/>
        <w:jc w:val="both"/>
        <w:rPr>
          <w:rFonts w:ascii="Times New Roman"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6375EB8E" w14:textId="77777777" w:rsidTr="00077878">
        <w:trPr>
          <w:trHeight w:val="284"/>
        </w:trPr>
        <w:tc>
          <w:tcPr>
            <w:tcW w:w="6941" w:type="dxa"/>
            <w:shd w:val="clear" w:color="auto" w:fill="auto"/>
          </w:tcPr>
          <w:p w14:paraId="602E18AF"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rPr>
              <w:t>Олигогименофоры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Oligohymenophorea</w:t>
            </w:r>
            <w:proofErr w:type="spellEnd"/>
          </w:p>
        </w:tc>
      </w:tr>
      <w:tr w:rsidR="00E577AC" w14:paraId="0693F833" w14:textId="77777777" w:rsidTr="00077878">
        <w:trPr>
          <w:trHeight w:val="284"/>
        </w:trPr>
        <w:tc>
          <w:tcPr>
            <w:tcW w:w="6941" w:type="dxa"/>
            <w:shd w:val="clear" w:color="auto" w:fill="auto"/>
          </w:tcPr>
          <w:p w14:paraId="3DDA9BB3"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Гименостоматиды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Hymenostomatida</w:t>
            </w:r>
            <w:proofErr w:type="spellEnd"/>
          </w:p>
        </w:tc>
      </w:tr>
      <w:tr w:rsidR="00E577AC" w14:paraId="661FEF89" w14:textId="77777777" w:rsidTr="00077878">
        <w:trPr>
          <w:trHeight w:val="284"/>
        </w:trPr>
        <w:tc>
          <w:tcPr>
            <w:tcW w:w="6941" w:type="dxa"/>
            <w:shd w:val="clear" w:color="auto" w:fill="auto"/>
          </w:tcPr>
          <w:p w14:paraId="75A56BA7"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lang w:val="en-US"/>
              </w:rPr>
              <w:t xml:space="preserve"> </w:t>
            </w:r>
            <w:proofErr w:type="spellStart"/>
            <w:r>
              <w:rPr>
                <w:rFonts w:ascii="Times New Roman" w:hAnsi="Times New Roman" w:cs="Times New Roman"/>
                <w:i/>
                <w:color w:val="000000"/>
                <w:sz w:val="28"/>
                <w:szCs w:val="28"/>
                <w:lang w:val="en-US"/>
              </w:rPr>
              <w:t>Tetrahymenidae</w:t>
            </w:r>
            <w:proofErr w:type="spellEnd"/>
          </w:p>
        </w:tc>
      </w:tr>
    </w:tbl>
    <w:p w14:paraId="1FDF6008" w14:textId="38A27EF4" w:rsidR="006906B5" w:rsidRPr="006906B5" w:rsidRDefault="00E577AC" w:rsidP="006906B5">
      <w:pPr>
        <w:pStyle w:val="af3"/>
        <w:snapToGrid w:val="0"/>
        <w:spacing w:line="360" w:lineRule="auto"/>
        <w:ind w:right="375"/>
        <w:jc w:val="both"/>
        <w:rPr>
          <w:rFonts w:ascii="Times New Roman" w:eastAsia="Arial" w:hAnsi="Times New Roman" w:cs="Times New Roman"/>
          <w:color w:val="000000"/>
          <w:sz w:val="28"/>
          <w:szCs w:val="28"/>
        </w:rPr>
      </w:pPr>
      <w:r>
        <w:rPr>
          <w:noProof/>
          <w:lang w:eastAsia="ru-RU" w:bidi="ar-SA"/>
        </w:rPr>
        <w:drawing>
          <wp:anchor distT="0" distB="0" distL="114300" distR="114300" simplePos="0" relativeHeight="251660288" behindDoc="0" locked="0" layoutInCell="1" allowOverlap="1" wp14:anchorId="0D3DE7C1" wp14:editId="11E6CEF4">
            <wp:simplePos x="0" y="0"/>
            <wp:positionH relativeFrom="column">
              <wp:posOffset>-13335</wp:posOffset>
            </wp:positionH>
            <wp:positionV relativeFrom="paragraph">
              <wp:posOffset>4445</wp:posOffset>
            </wp:positionV>
            <wp:extent cx="3740785" cy="1962150"/>
            <wp:effectExtent l="0" t="0" r="0" b="0"/>
            <wp:wrapTight wrapText="bothSides">
              <wp:wrapPolygon edited="0">
                <wp:start x="0" y="0"/>
                <wp:lineTo x="0" y="21390"/>
                <wp:lineTo x="21450" y="21390"/>
                <wp:lineTo x="21450" y="0"/>
                <wp:lineTo x="0" y="0"/>
              </wp:wrapPolygon>
            </wp:wrapTight>
            <wp:docPr id="3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87"/>
                    <pic:cNvPicPr>
                      <a:picLocks noChangeAspect="1" noChangeArrowheads="1"/>
                    </pic:cNvPicPr>
                  </pic:nvPicPr>
                  <pic:blipFill rotWithShape="1">
                    <a:blip r:embed="rId42"/>
                    <a:srcRect b="17600"/>
                    <a:stretch/>
                  </pic:blipFill>
                  <pic:spPr bwMode="auto">
                    <a:xfrm>
                      <a:off x="0" y="0"/>
                      <a:ext cx="3740785" cy="1962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Arial" w:hAnsi="Times New Roman" w:cs="Times New Roman"/>
          <w:i/>
          <w:iCs/>
          <w:color w:val="000000"/>
          <w:sz w:val="28"/>
          <w:szCs w:val="28"/>
        </w:rPr>
        <w:t xml:space="preserve"> </w:t>
      </w:r>
      <w:r>
        <w:rPr>
          <w:rFonts w:ascii="Times New Roman" w:eastAsia="Arial" w:hAnsi="Times New Roman" w:cs="Times New Roman"/>
          <w:i/>
          <w:iCs/>
          <w:color w:val="000000"/>
          <w:sz w:val="28"/>
          <w:szCs w:val="28"/>
        </w:rPr>
        <w:tab/>
      </w:r>
      <w:r>
        <w:rPr>
          <w:rFonts w:ascii="Times New Roman" w:eastAsia="Arial" w:hAnsi="Times New Roman" w:cs="Times New Roman"/>
          <w:color w:val="000000"/>
          <w:sz w:val="28"/>
          <w:szCs w:val="28"/>
        </w:rPr>
        <w:t xml:space="preserve">Род </w:t>
      </w:r>
      <w:r>
        <w:rPr>
          <w:rFonts w:ascii="Times New Roman" w:eastAsia="Arial" w:hAnsi="Times New Roman" w:cs="Times New Roman"/>
          <w:i/>
          <w:iCs/>
          <w:color w:val="000000"/>
          <w:sz w:val="28"/>
          <w:szCs w:val="28"/>
          <w:lang w:val="en-US"/>
        </w:rPr>
        <w:t>Colpidium</w:t>
      </w:r>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Losana</w:t>
      </w:r>
      <w:proofErr w:type="spellEnd"/>
      <w:r>
        <w:rPr>
          <w:rFonts w:ascii="Times New Roman" w:eastAsia="Arial" w:hAnsi="Times New Roman" w:cs="Times New Roman"/>
          <w:color w:val="000000"/>
          <w:sz w:val="28"/>
          <w:szCs w:val="28"/>
        </w:rPr>
        <w:t xml:space="preserve">, 1829). </w:t>
      </w:r>
      <w:r w:rsidR="006906B5" w:rsidRPr="006906B5">
        <w:rPr>
          <w:rFonts w:ascii="Times New Roman" w:eastAsia="Arial" w:hAnsi="Times New Roman" w:cs="Times New Roman"/>
          <w:color w:val="000000"/>
          <w:sz w:val="28"/>
          <w:szCs w:val="28"/>
        </w:rPr>
        <w:t xml:space="preserve">Инфузории рода </w:t>
      </w:r>
      <w:proofErr w:type="spellStart"/>
      <w:r w:rsidR="006906B5" w:rsidRPr="006F7AB3">
        <w:rPr>
          <w:rFonts w:ascii="Times New Roman" w:eastAsia="Arial" w:hAnsi="Times New Roman" w:cs="Times New Roman"/>
          <w:i/>
          <w:iCs/>
          <w:color w:val="000000"/>
          <w:sz w:val="28"/>
          <w:szCs w:val="28"/>
        </w:rPr>
        <w:t>Colpidium</w:t>
      </w:r>
      <w:proofErr w:type="spellEnd"/>
      <w:r w:rsidR="006906B5" w:rsidRPr="006906B5">
        <w:rPr>
          <w:rFonts w:ascii="Times New Roman" w:eastAsia="Arial" w:hAnsi="Times New Roman" w:cs="Times New Roman"/>
          <w:color w:val="000000"/>
          <w:sz w:val="28"/>
          <w:szCs w:val="28"/>
        </w:rPr>
        <w:t xml:space="preserve"> имеют овальную, слегка почковидную форму с впадиной на переднем конце клетки. Их длина составляет от 50 до 70 мкм. Клетки покрыты продольными рядами ресничек, а внутри расположены крупный округлый макронуклеус и маленький сферический микронуклеус. Единственная сократительная вакуоль находится в задней трети клетки.</w:t>
      </w:r>
    </w:p>
    <w:p w14:paraId="72353CFF" w14:textId="5773E866" w:rsidR="00E577AC" w:rsidRDefault="006906B5" w:rsidP="006906B5">
      <w:pPr>
        <w:pStyle w:val="af3"/>
        <w:widowControl/>
        <w:snapToGrid w:val="0"/>
        <w:spacing w:line="360" w:lineRule="auto"/>
        <w:ind w:right="375" w:firstLine="708"/>
        <w:jc w:val="both"/>
        <w:rPr>
          <w:rFonts w:ascii="Times New Roman" w:hAnsi="Times New Roman" w:cs="Times New Roman"/>
          <w:color w:val="000000"/>
          <w:sz w:val="28"/>
          <w:szCs w:val="28"/>
        </w:rPr>
      </w:pPr>
      <w:r w:rsidRPr="006906B5">
        <w:rPr>
          <w:rFonts w:ascii="Times New Roman" w:eastAsia="Arial" w:hAnsi="Times New Roman" w:cs="Times New Roman"/>
          <w:color w:val="000000"/>
          <w:sz w:val="28"/>
          <w:szCs w:val="28"/>
        </w:rPr>
        <w:t xml:space="preserve">Эти организмы обитают в пресных водоёмах, таких как ручьи, озёра, пруды и реки. Их часто можно обнаружить на очистных сооружениях, где они служат биоиндикаторами качества воды. Например, </w:t>
      </w:r>
      <w:proofErr w:type="spellStart"/>
      <w:r w:rsidRPr="006F7AB3">
        <w:rPr>
          <w:rFonts w:ascii="Times New Roman" w:eastAsia="Arial" w:hAnsi="Times New Roman" w:cs="Times New Roman"/>
          <w:i/>
          <w:iCs/>
          <w:color w:val="000000"/>
          <w:sz w:val="28"/>
          <w:szCs w:val="28"/>
        </w:rPr>
        <w:t>Colpidium</w:t>
      </w:r>
      <w:proofErr w:type="spellEnd"/>
      <w:r w:rsidRPr="006F7AB3">
        <w:rPr>
          <w:rFonts w:ascii="Times New Roman" w:eastAsia="Arial" w:hAnsi="Times New Roman" w:cs="Times New Roman"/>
          <w:i/>
          <w:iCs/>
          <w:color w:val="000000"/>
          <w:sz w:val="28"/>
          <w:szCs w:val="28"/>
        </w:rPr>
        <w:t xml:space="preserve"> </w:t>
      </w:r>
      <w:proofErr w:type="spellStart"/>
      <w:r w:rsidRPr="006F7AB3">
        <w:rPr>
          <w:rFonts w:ascii="Times New Roman" w:eastAsia="Arial" w:hAnsi="Times New Roman" w:cs="Times New Roman"/>
          <w:i/>
          <w:iCs/>
          <w:color w:val="000000"/>
          <w:sz w:val="28"/>
          <w:szCs w:val="28"/>
        </w:rPr>
        <w:t>colpoda</w:t>
      </w:r>
      <w:proofErr w:type="spellEnd"/>
      <w:r w:rsidRPr="006906B5">
        <w:rPr>
          <w:rFonts w:ascii="Times New Roman" w:eastAsia="Arial" w:hAnsi="Times New Roman" w:cs="Times New Roman"/>
          <w:color w:val="000000"/>
          <w:sz w:val="28"/>
          <w:szCs w:val="28"/>
        </w:rPr>
        <w:t xml:space="preserve"> была обнаружена в реках вокруг Красноярска, являясь фоновым видом в этих экосистемах.</w:t>
      </w:r>
    </w:p>
    <w:p w14:paraId="7F7207DB" w14:textId="77777777" w:rsidR="00E577AC" w:rsidRDefault="00E577AC" w:rsidP="00E577AC">
      <w:pPr>
        <w:pStyle w:val="af3"/>
        <w:widowControl/>
        <w:snapToGrid w:val="0"/>
        <w:spacing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404DF92C" w14:textId="77777777" w:rsidTr="00077878">
        <w:trPr>
          <w:trHeight w:val="284"/>
        </w:trPr>
        <w:tc>
          <w:tcPr>
            <w:tcW w:w="6941" w:type="dxa"/>
            <w:shd w:val="clear" w:color="auto" w:fill="auto"/>
          </w:tcPr>
          <w:p w14:paraId="54A45B43"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rPr>
              <w:t>Олигогименофоры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Oligohymenophorea</w:t>
            </w:r>
            <w:proofErr w:type="spellEnd"/>
          </w:p>
        </w:tc>
      </w:tr>
      <w:tr w:rsidR="00E577AC" w14:paraId="2AE4893F" w14:textId="77777777" w:rsidTr="00077878">
        <w:trPr>
          <w:trHeight w:val="284"/>
        </w:trPr>
        <w:tc>
          <w:tcPr>
            <w:tcW w:w="6941" w:type="dxa"/>
            <w:shd w:val="clear" w:color="auto" w:fill="auto"/>
          </w:tcPr>
          <w:p w14:paraId="0A5CF30A"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Пеникулиды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Peniculida</w:t>
            </w:r>
            <w:proofErr w:type="spellEnd"/>
          </w:p>
        </w:tc>
      </w:tr>
      <w:tr w:rsidR="00E577AC" w14:paraId="5BD2A6C5" w14:textId="77777777" w:rsidTr="00077878">
        <w:trPr>
          <w:trHeight w:val="284"/>
        </w:trPr>
        <w:tc>
          <w:tcPr>
            <w:tcW w:w="6941" w:type="dxa"/>
            <w:shd w:val="clear" w:color="auto" w:fill="auto"/>
          </w:tcPr>
          <w:p w14:paraId="1C71FBB9"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Parameciidae</w:t>
            </w:r>
            <w:proofErr w:type="spellEnd"/>
          </w:p>
        </w:tc>
      </w:tr>
    </w:tbl>
    <w:p w14:paraId="415A17A9" w14:textId="77777777" w:rsidR="006A61FF" w:rsidRDefault="006A61FF" w:rsidP="00E577AC">
      <w:pPr>
        <w:pStyle w:val="af3"/>
        <w:widowControl/>
        <w:snapToGrid w:val="0"/>
        <w:spacing w:line="360" w:lineRule="auto"/>
        <w:ind w:right="375"/>
        <w:jc w:val="both"/>
        <w:rPr>
          <w:rFonts w:ascii="Times New Roman" w:eastAsia="Arial" w:hAnsi="Times New Roman" w:cs="Times New Roman"/>
          <w:color w:val="000000"/>
          <w:sz w:val="28"/>
          <w:szCs w:val="28"/>
        </w:rPr>
      </w:pPr>
    </w:p>
    <w:p w14:paraId="1E2B398A" w14:textId="77777777" w:rsidR="006A61FF" w:rsidRDefault="006A61FF" w:rsidP="00E577AC">
      <w:pPr>
        <w:pStyle w:val="af3"/>
        <w:widowControl/>
        <w:snapToGrid w:val="0"/>
        <w:spacing w:line="360" w:lineRule="auto"/>
        <w:ind w:right="375"/>
        <w:jc w:val="both"/>
        <w:rPr>
          <w:rFonts w:ascii="Times New Roman" w:eastAsia="Arial" w:hAnsi="Times New Roman" w:cs="Times New Roman"/>
          <w:color w:val="000000"/>
          <w:sz w:val="28"/>
          <w:szCs w:val="28"/>
        </w:rPr>
      </w:pPr>
    </w:p>
    <w:p w14:paraId="29837F92" w14:textId="1257739A" w:rsidR="006A61FF" w:rsidRPr="006A61FF" w:rsidRDefault="006A61FF" w:rsidP="006A61FF">
      <w:pPr>
        <w:pStyle w:val="af3"/>
        <w:snapToGrid w:val="0"/>
        <w:spacing w:line="360" w:lineRule="auto"/>
        <w:ind w:right="375" w:firstLine="708"/>
        <w:jc w:val="both"/>
        <w:rPr>
          <w:rFonts w:ascii="Times New Roman" w:eastAsia="Arial" w:hAnsi="Times New Roman" w:cs="Times New Roman"/>
          <w:color w:val="000000"/>
          <w:sz w:val="28"/>
          <w:szCs w:val="28"/>
        </w:rPr>
      </w:pPr>
      <w:r w:rsidRPr="006A61FF">
        <w:rPr>
          <w:rFonts w:ascii="Times New Roman" w:eastAsia="Arial" w:hAnsi="Times New Roman" w:cs="Times New Roman"/>
          <w:color w:val="000000"/>
          <w:sz w:val="28"/>
          <w:szCs w:val="28"/>
        </w:rPr>
        <w:t xml:space="preserve">Инфузория-туфелька, или </w:t>
      </w:r>
      <w:proofErr w:type="spellStart"/>
      <w:r w:rsidRPr="006F7AB3">
        <w:rPr>
          <w:rFonts w:ascii="Times New Roman" w:eastAsia="Arial" w:hAnsi="Times New Roman" w:cs="Times New Roman"/>
          <w:i/>
          <w:iCs/>
          <w:color w:val="000000"/>
          <w:sz w:val="28"/>
          <w:szCs w:val="28"/>
        </w:rPr>
        <w:t>Paramecium</w:t>
      </w:r>
      <w:proofErr w:type="spellEnd"/>
      <w:r w:rsidRPr="006F7AB3">
        <w:rPr>
          <w:rFonts w:ascii="Times New Roman" w:eastAsia="Arial" w:hAnsi="Times New Roman" w:cs="Times New Roman"/>
          <w:i/>
          <w:iCs/>
          <w:color w:val="000000"/>
          <w:sz w:val="28"/>
          <w:szCs w:val="28"/>
        </w:rPr>
        <w:t xml:space="preserve"> </w:t>
      </w:r>
      <w:proofErr w:type="spellStart"/>
      <w:r w:rsidRPr="006F7AB3">
        <w:rPr>
          <w:rFonts w:ascii="Times New Roman" w:eastAsia="Arial" w:hAnsi="Times New Roman" w:cs="Times New Roman"/>
          <w:i/>
          <w:iCs/>
          <w:color w:val="000000"/>
          <w:sz w:val="28"/>
          <w:szCs w:val="28"/>
        </w:rPr>
        <w:t>caudatum</w:t>
      </w:r>
      <w:proofErr w:type="spellEnd"/>
      <w:r w:rsidRPr="006A61FF">
        <w:rPr>
          <w:rFonts w:ascii="Times New Roman" w:eastAsia="Arial" w:hAnsi="Times New Roman" w:cs="Times New Roman"/>
          <w:color w:val="000000"/>
          <w:sz w:val="28"/>
          <w:szCs w:val="28"/>
        </w:rPr>
        <w:t xml:space="preserve">, получила своё название за форму тела, напоминающую подошву обуви. Этот организм </w:t>
      </w:r>
      <w:r w:rsidRPr="006A61FF">
        <w:rPr>
          <w:rFonts w:ascii="Times New Roman" w:eastAsia="Arial" w:hAnsi="Times New Roman" w:cs="Times New Roman"/>
          <w:color w:val="000000"/>
          <w:sz w:val="28"/>
          <w:szCs w:val="28"/>
        </w:rPr>
        <w:lastRenderedPageBreak/>
        <w:t>обитает в пресных водоёмах с разлагающимися органическими веществами. Его размеры варьируются от 100 до 300 мкм.</w:t>
      </w:r>
    </w:p>
    <w:p w14:paraId="34C1D9C2" w14:textId="1BE42DFB" w:rsidR="006A61FF" w:rsidRPr="006A61FF" w:rsidRDefault="003D055A" w:rsidP="006A61FF">
      <w:pPr>
        <w:pStyle w:val="af3"/>
        <w:snapToGrid w:val="0"/>
        <w:spacing w:line="360" w:lineRule="auto"/>
        <w:ind w:right="375"/>
        <w:jc w:val="both"/>
        <w:rPr>
          <w:rFonts w:ascii="Times New Roman" w:eastAsia="Arial" w:hAnsi="Times New Roman" w:cs="Times New Roman"/>
          <w:color w:val="000000"/>
          <w:sz w:val="28"/>
          <w:szCs w:val="28"/>
        </w:rPr>
      </w:pPr>
      <w:r>
        <w:rPr>
          <w:noProof/>
          <w:lang w:eastAsia="ru-RU" w:bidi="ar-SA"/>
        </w:rPr>
        <w:drawing>
          <wp:anchor distT="0" distB="9525" distL="0" distR="120015" simplePos="0" relativeHeight="251664384" behindDoc="0" locked="0" layoutInCell="1" allowOverlap="1" wp14:anchorId="1C5FEDBB" wp14:editId="66FD5867">
            <wp:simplePos x="0" y="0"/>
            <wp:positionH relativeFrom="margin">
              <wp:align>left</wp:align>
            </wp:positionH>
            <wp:positionV relativeFrom="paragraph">
              <wp:posOffset>1905</wp:posOffset>
            </wp:positionV>
            <wp:extent cx="4204335" cy="2390775"/>
            <wp:effectExtent l="0" t="0" r="5715" b="9525"/>
            <wp:wrapTight wrapText="bothSides">
              <wp:wrapPolygon edited="0">
                <wp:start x="0" y="0"/>
                <wp:lineTo x="0" y="21514"/>
                <wp:lineTo x="21531" y="21514"/>
                <wp:lineTo x="21531" y="0"/>
                <wp:lineTo x="0" y="0"/>
              </wp:wrapPolygon>
            </wp:wrapTight>
            <wp:docPr id="3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88"/>
                    <pic:cNvPicPr>
                      <a:picLocks noChangeAspect="1" noChangeArrowheads="1"/>
                    </pic:cNvPicPr>
                  </pic:nvPicPr>
                  <pic:blipFill rotWithShape="1">
                    <a:blip r:embed="rId43"/>
                    <a:srcRect b="11307"/>
                    <a:stretch/>
                  </pic:blipFill>
                  <pic:spPr bwMode="auto">
                    <a:xfrm>
                      <a:off x="0" y="0"/>
                      <a:ext cx="4204335" cy="2390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45542E" w14:textId="1A4B2900" w:rsidR="00E577AC" w:rsidRDefault="006A61FF" w:rsidP="006A61FF">
      <w:pPr>
        <w:pStyle w:val="af3"/>
        <w:widowControl/>
        <w:snapToGrid w:val="0"/>
        <w:spacing w:line="360" w:lineRule="auto"/>
        <w:ind w:right="375"/>
        <w:jc w:val="both"/>
        <w:rPr>
          <w:rStyle w:val="aa"/>
          <w:rFonts w:ascii="Times New Roman" w:eastAsia="Arial" w:hAnsi="Times New Roman" w:cs="Times New Roman"/>
          <w:b w:val="0"/>
          <w:bCs w:val="0"/>
          <w:sz w:val="28"/>
          <w:szCs w:val="28"/>
        </w:rPr>
      </w:pPr>
      <w:r w:rsidRPr="006A61FF">
        <w:rPr>
          <w:rFonts w:ascii="Times New Roman" w:eastAsia="Arial" w:hAnsi="Times New Roman" w:cs="Times New Roman"/>
          <w:color w:val="000000"/>
          <w:sz w:val="28"/>
          <w:szCs w:val="28"/>
        </w:rPr>
        <w:t>Тело инфузории покрыто плотным слоем пелликулы, включающей мембранные цистерны альвеолы и элементы цитоскелета. На поверхности клетки расположено от 10 до 15 тысяч ресничек, каждая из которых связана с базальным тельцем. У парамеции есть две сократительные вакуоли, расположенные в передней и задней частях клетки, которые регулируют осмотическое давление.</w:t>
      </w:r>
      <w:r w:rsidR="00E577AC">
        <w:rPr>
          <w:rFonts w:ascii="Times New Roman" w:eastAsia="Arial" w:hAnsi="Times New Roman" w:cs="Times New Roman"/>
          <w:color w:val="000000"/>
          <w:sz w:val="28"/>
          <w:szCs w:val="28"/>
        </w:rPr>
        <w:tab/>
        <w:t>Каждая состоит из резервуара и отходящих от него радиальных каналов. Резервуар открывается наружу порой, каналы окружены сетью тонких трубочек, по которым жидкость поступает в них из цитоплазмы. Вся система удерживается цитоскелетом из микротрубочек.</w:t>
      </w:r>
    </w:p>
    <w:p w14:paraId="24BB482C" w14:textId="0D543C84" w:rsidR="00E577AC" w:rsidRDefault="00E577AC" w:rsidP="00E577AC">
      <w:pPr>
        <w:pStyle w:val="af3"/>
        <w:widowControl/>
        <w:snapToGrid w:val="0"/>
        <w:spacing w:line="360" w:lineRule="auto"/>
        <w:ind w:right="375"/>
        <w:jc w:val="both"/>
        <w:rPr>
          <w:rStyle w:val="aa"/>
          <w:rFonts w:ascii="Times New Roman" w:eastAsia="Arial" w:hAnsi="Times New Roman" w:cs="Times New Roman"/>
          <w:b w:val="0"/>
          <w:bCs w:val="0"/>
          <w:i/>
          <w:sz w:val="28"/>
          <w:szCs w:val="28"/>
          <w:lang w:val="en-US"/>
        </w:rPr>
      </w:pPr>
      <w:r>
        <w:rPr>
          <w:rStyle w:val="aa"/>
          <w:rFonts w:ascii="Times New Roman" w:eastAsia="Arial" w:hAnsi="Times New Roman" w:cs="Times New Roman"/>
          <w:i/>
          <w:iCs/>
          <w:sz w:val="28"/>
          <w:szCs w:val="28"/>
        </w:rPr>
        <w:t xml:space="preserve"> </w:t>
      </w:r>
    </w:p>
    <w:tbl>
      <w:tblPr>
        <w:tblStyle w:val="af5"/>
        <w:tblW w:w="6941" w:type="dxa"/>
        <w:tblLook w:val="04A0" w:firstRow="1" w:lastRow="0" w:firstColumn="1" w:lastColumn="0" w:noHBand="0" w:noVBand="1"/>
      </w:tblPr>
      <w:tblGrid>
        <w:gridCol w:w="6941"/>
      </w:tblGrid>
      <w:tr w:rsidR="00E577AC" w14:paraId="23D1EC62" w14:textId="77777777" w:rsidTr="00077878">
        <w:trPr>
          <w:trHeight w:val="284"/>
        </w:trPr>
        <w:tc>
          <w:tcPr>
            <w:tcW w:w="6941" w:type="dxa"/>
            <w:shd w:val="clear" w:color="auto" w:fill="auto"/>
          </w:tcPr>
          <w:p w14:paraId="3FCC8332" w14:textId="7BBFFF5B"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rPr>
              <w:t>Олигогименофоры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Oligohymenophorea</w:t>
            </w:r>
            <w:proofErr w:type="spellEnd"/>
          </w:p>
        </w:tc>
      </w:tr>
      <w:tr w:rsidR="00E577AC" w14:paraId="363B777D" w14:textId="77777777" w:rsidTr="00077878">
        <w:trPr>
          <w:trHeight w:val="284"/>
        </w:trPr>
        <w:tc>
          <w:tcPr>
            <w:tcW w:w="6941" w:type="dxa"/>
            <w:shd w:val="clear" w:color="auto" w:fill="auto"/>
          </w:tcPr>
          <w:p w14:paraId="47662F90"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Сессилиды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Sessilida</w:t>
            </w:r>
            <w:proofErr w:type="spellEnd"/>
          </w:p>
        </w:tc>
      </w:tr>
      <w:tr w:rsidR="00E577AC" w14:paraId="66846399" w14:textId="77777777" w:rsidTr="00077878">
        <w:trPr>
          <w:trHeight w:val="284"/>
        </w:trPr>
        <w:tc>
          <w:tcPr>
            <w:tcW w:w="6941" w:type="dxa"/>
            <w:shd w:val="clear" w:color="auto" w:fill="auto"/>
          </w:tcPr>
          <w:p w14:paraId="2263B786"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Vorticellidae</w:t>
            </w:r>
            <w:proofErr w:type="spellEnd"/>
          </w:p>
        </w:tc>
      </w:tr>
    </w:tbl>
    <w:p w14:paraId="6AB38CA8" w14:textId="3F888ED5" w:rsidR="00604E59" w:rsidRPr="00604E59" w:rsidRDefault="00E577AC" w:rsidP="00604E59">
      <w:pPr>
        <w:pStyle w:val="af3"/>
        <w:snapToGrid w:val="0"/>
        <w:spacing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i/>
          <w:iCs/>
          <w:color w:val="000000"/>
          <w:sz w:val="28"/>
          <w:szCs w:val="28"/>
        </w:rPr>
        <w:tab/>
      </w:r>
      <w:r>
        <w:rPr>
          <w:rFonts w:ascii="Times New Roman" w:eastAsia="Arial" w:hAnsi="Times New Roman" w:cs="Times New Roman"/>
          <w:color w:val="000000"/>
          <w:sz w:val="28"/>
          <w:szCs w:val="28"/>
        </w:rPr>
        <w:t>Род</w:t>
      </w:r>
      <w:r>
        <w:rPr>
          <w:rFonts w:ascii="Times New Roman" w:eastAsia="Arial" w:hAnsi="Times New Roman" w:cs="Times New Roman"/>
          <w:i/>
          <w:iCs/>
          <w:color w:val="000000"/>
          <w:sz w:val="28"/>
          <w:szCs w:val="28"/>
        </w:rPr>
        <w:t xml:space="preserve"> </w:t>
      </w:r>
      <w:r>
        <w:rPr>
          <w:rFonts w:ascii="Times New Roman" w:eastAsia="Arial" w:hAnsi="Times New Roman" w:cs="Times New Roman"/>
          <w:i/>
          <w:iCs/>
          <w:color w:val="000000"/>
          <w:sz w:val="28"/>
          <w:szCs w:val="28"/>
          <w:lang w:val="en-US"/>
        </w:rPr>
        <w:t>Vorticella</w:t>
      </w:r>
      <w:r w:rsidR="00604E59">
        <w:rPr>
          <w:rFonts w:ascii="Times New Roman" w:eastAsia="Arial" w:hAnsi="Times New Roman" w:cs="Times New Roman"/>
          <w:color w:val="000000"/>
          <w:sz w:val="28"/>
          <w:szCs w:val="28"/>
        </w:rPr>
        <w:t xml:space="preserve">. </w:t>
      </w:r>
      <w:r>
        <w:rPr>
          <w:rFonts w:ascii="Times New Roman" w:eastAsia="Arial" w:hAnsi="Times New Roman" w:cs="Times New Roman"/>
          <w:color w:val="000000"/>
          <w:sz w:val="28"/>
          <w:szCs w:val="28"/>
        </w:rPr>
        <w:t xml:space="preserve"> </w:t>
      </w:r>
      <w:proofErr w:type="spellStart"/>
      <w:r w:rsidR="00604E59" w:rsidRPr="00604E59">
        <w:rPr>
          <w:rFonts w:ascii="Times New Roman" w:eastAsia="Arial" w:hAnsi="Times New Roman" w:cs="Times New Roman"/>
          <w:color w:val="000000"/>
          <w:sz w:val="28"/>
          <w:szCs w:val="28"/>
        </w:rPr>
        <w:t>Сувойки</w:t>
      </w:r>
      <w:proofErr w:type="spellEnd"/>
      <w:r w:rsidR="00604E59" w:rsidRPr="00604E59">
        <w:rPr>
          <w:rFonts w:ascii="Times New Roman" w:eastAsia="Arial" w:hAnsi="Times New Roman" w:cs="Times New Roman"/>
          <w:color w:val="000000"/>
          <w:sz w:val="28"/>
          <w:szCs w:val="28"/>
        </w:rPr>
        <w:t xml:space="preserve"> — это инфузории с характерной формой перевёрнутого колокольчика, закреплённого на длинной ножке-стебле. Внутри стебля расположена сократительная фибрилла, называемая мионемой, которая может быстро сжиматься, сворачивая стебель, словно пружина. Эти организмы прикрепляются к субстрату, но иногда встречаются в свободном плавании.</w:t>
      </w:r>
    </w:p>
    <w:p w14:paraId="7FEDCF34" w14:textId="74DC45A3" w:rsidR="00E577AC" w:rsidRDefault="003D055A" w:rsidP="00604E59">
      <w:pPr>
        <w:pStyle w:val="af3"/>
        <w:widowControl/>
        <w:snapToGrid w:val="0"/>
        <w:spacing w:line="360" w:lineRule="auto"/>
        <w:ind w:right="375" w:firstLine="708"/>
        <w:jc w:val="both"/>
        <w:rPr>
          <w:rFonts w:ascii="Times New Roman" w:hAnsi="Times New Roman" w:cs="Times New Roman"/>
          <w:color w:val="000000"/>
          <w:sz w:val="28"/>
          <w:szCs w:val="28"/>
        </w:rPr>
      </w:pPr>
      <w:r>
        <w:rPr>
          <w:noProof/>
          <w:lang w:eastAsia="ru-RU" w:bidi="ar-SA"/>
        </w:rPr>
        <w:lastRenderedPageBreak/>
        <w:drawing>
          <wp:anchor distT="0" distB="3175" distL="114300" distR="114300" simplePos="0" relativeHeight="251669504" behindDoc="0" locked="0" layoutInCell="1" allowOverlap="1" wp14:anchorId="7508E560" wp14:editId="6EAB9019">
            <wp:simplePos x="0" y="0"/>
            <wp:positionH relativeFrom="margin">
              <wp:posOffset>2072640</wp:posOffset>
            </wp:positionH>
            <wp:positionV relativeFrom="paragraph">
              <wp:posOffset>8890</wp:posOffset>
            </wp:positionV>
            <wp:extent cx="3695700" cy="1695450"/>
            <wp:effectExtent l="0" t="0" r="0" b="0"/>
            <wp:wrapTight wrapText="bothSides">
              <wp:wrapPolygon edited="0">
                <wp:start x="0" y="0"/>
                <wp:lineTo x="0" y="21357"/>
                <wp:lineTo x="21489" y="21357"/>
                <wp:lineTo x="21489" y="0"/>
                <wp:lineTo x="0" y="0"/>
              </wp:wrapPolygon>
            </wp:wrapTight>
            <wp:docPr id="3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89"/>
                    <pic:cNvPicPr>
                      <a:picLocks noChangeAspect="1" noChangeArrowheads="1"/>
                    </pic:cNvPicPr>
                  </pic:nvPicPr>
                  <pic:blipFill rotWithShape="1">
                    <a:blip r:embed="rId44"/>
                    <a:srcRect l="773" r="-773" b="19700"/>
                    <a:stretch/>
                  </pic:blipFill>
                  <pic:spPr bwMode="auto">
                    <a:xfrm>
                      <a:off x="0" y="0"/>
                      <a:ext cx="3695700" cy="1695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04E59" w:rsidRPr="00604E59">
        <w:rPr>
          <w:rFonts w:ascii="Times New Roman" w:eastAsia="Arial" w:hAnsi="Times New Roman" w:cs="Times New Roman"/>
          <w:color w:val="000000"/>
          <w:sz w:val="28"/>
          <w:szCs w:val="28"/>
        </w:rPr>
        <w:t xml:space="preserve">Размножаются </w:t>
      </w:r>
      <w:proofErr w:type="spellStart"/>
      <w:r w:rsidR="00604E59" w:rsidRPr="00604E59">
        <w:rPr>
          <w:rFonts w:ascii="Times New Roman" w:eastAsia="Arial" w:hAnsi="Times New Roman" w:cs="Times New Roman"/>
          <w:color w:val="000000"/>
          <w:sz w:val="28"/>
          <w:szCs w:val="28"/>
        </w:rPr>
        <w:t>сувойки</w:t>
      </w:r>
      <w:proofErr w:type="spellEnd"/>
      <w:r w:rsidR="00604E59" w:rsidRPr="00604E59">
        <w:rPr>
          <w:rFonts w:ascii="Times New Roman" w:eastAsia="Arial" w:hAnsi="Times New Roman" w:cs="Times New Roman"/>
          <w:color w:val="000000"/>
          <w:sz w:val="28"/>
          <w:szCs w:val="28"/>
        </w:rPr>
        <w:t xml:space="preserve"> почкованием, при котором одна клетка остаётся на месте, а другая отплывает и прикрепляется самостоятельно. Их реснички используются для создания водяного потока, доставляющего пищу к ротовому отверстию. Род насчитывает более 100 видов, включая широко распространённого </w:t>
      </w:r>
      <w:proofErr w:type="spellStart"/>
      <w:r w:rsidR="00604E59" w:rsidRPr="00604E59">
        <w:rPr>
          <w:rFonts w:ascii="Times New Roman" w:eastAsia="Arial" w:hAnsi="Times New Roman" w:cs="Times New Roman"/>
          <w:color w:val="000000"/>
          <w:sz w:val="28"/>
          <w:szCs w:val="28"/>
        </w:rPr>
        <w:t>Vorticella</w:t>
      </w:r>
      <w:proofErr w:type="spellEnd"/>
      <w:r w:rsidR="00604E59" w:rsidRPr="00604E59">
        <w:rPr>
          <w:rFonts w:ascii="Times New Roman" w:eastAsia="Arial" w:hAnsi="Times New Roman" w:cs="Times New Roman"/>
          <w:color w:val="000000"/>
          <w:sz w:val="28"/>
          <w:szCs w:val="28"/>
        </w:rPr>
        <w:t xml:space="preserve"> </w:t>
      </w:r>
      <w:proofErr w:type="spellStart"/>
      <w:r w:rsidR="00604E59" w:rsidRPr="00604E59">
        <w:rPr>
          <w:rFonts w:ascii="Times New Roman" w:eastAsia="Arial" w:hAnsi="Times New Roman" w:cs="Times New Roman"/>
          <w:color w:val="000000"/>
          <w:sz w:val="28"/>
          <w:szCs w:val="28"/>
        </w:rPr>
        <w:t>convallaria</w:t>
      </w:r>
      <w:proofErr w:type="spellEnd"/>
      <w:r w:rsidR="00604E59" w:rsidRPr="00604E59">
        <w:rPr>
          <w:rFonts w:ascii="Times New Roman" w:eastAsia="Arial" w:hAnsi="Times New Roman" w:cs="Times New Roman"/>
          <w:color w:val="000000"/>
          <w:sz w:val="28"/>
          <w:szCs w:val="28"/>
        </w:rPr>
        <w:t>.</w:t>
      </w:r>
    </w:p>
    <w:p w14:paraId="6132E9EF" w14:textId="77777777" w:rsidR="00E577AC" w:rsidRDefault="00E577AC" w:rsidP="00E577AC">
      <w:pPr>
        <w:pStyle w:val="af3"/>
        <w:widowControl/>
        <w:snapToGrid w:val="0"/>
        <w:spacing w:line="360" w:lineRule="auto"/>
        <w:ind w:right="375"/>
        <w:jc w:val="both"/>
        <w:rPr>
          <w:rFonts w:ascii="Times New Roman" w:hAnsi="Times New Roman" w:cs="Times New Roman"/>
          <w:color w:val="000000"/>
          <w:sz w:val="28"/>
          <w:szCs w:val="28"/>
        </w:rPr>
      </w:pPr>
    </w:p>
    <w:p w14:paraId="79457353" w14:textId="77777777" w:rsidR="00E577AC" w:rsidRDefault="00E577AC" w:rsidP="00E577AC">
      <w:pPr>
        <w:pStyle w:val="af3"/>
        <w:widowControl/>
        <w:snapToGrid w:val="0"/>
        <w:spacing w:line="360" w:lineRule="auto"/>
        <w:ind w:right="375"/>
        <w:jc w:val="both"/>
        <w:rPr>
          <w:rFonts w:ascii="Times New Roman" w:hAnsi="Times New Roman" w:cs="Times New Roman"/>
          <w:color w:val="000000"/>
          <w:sz w:val="28"/>
          <w:szCs w:val="28"/>
          <w:lang w:val="en-US"/>
        </w:rPr>
      </w:pPr>
    </w:p>
    <w:tbl>
      <w:tblPr>
        <w:tblStyle w:val="af5"/>
        <w:tblW w:w="6941" w:type="dxa"/>
        <w:tblLook w:val="04A0" w:firstRow="1" w:lastRow="0" w:firstColumn="1" w:lastColumn="0" w:noHBand="0" w:noVBand="1"/>
      </w:tblPr>
      <w:tblGrid>
        <w:gridCol w:w="6941"/>
      </w:tblGrid>
      <w:tr w:rsidR="00E577AC" w14:paraId="05D37F76" w14:textId="77777777" w:rsidTr="00077878">
        <w:trPr>
          <w:trHeight w:val="284"/>
        </w:trPr>
        <w:tc>
          <w:tcPr>
            <w:tcW w:w="6941" w:type="dxa"/>
            <w:shd w:val="clear" w:color="auto" w:fill="auto"/>
          </w:tcPr>
          <w:p w14:paraId="786640DE"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color w:val="000000"/>
                <w:sz w:val="28"/>
                <w:szCs w:val="28"/>
              </w:rPr>
              <w:t>Олигогименофоры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Oligohymenophorea</w:t>
            </w:r>
            <w:proofErr w:type="spellEnd"/>
          </w:p>
        </w:tc>
      </w:tr>
      <w:tr w:rsidR="00E577AC" w14:paraId="6ED7E5C7" w14:textId="77777777" w:rsidTr="00077878">
        <w:trPr>
          <w:trHeight w:val="284"/>
        </w:trPr>
        <w:tc>
          <w:tcPr>
            <w:tcW w:w="6941" w:type="dxa"/>
            <w:shd w:val="clear" w:color="auto" w:fill="auto"/>
          </w:tcPr>
          <w:p w14:paraId="1DCD7A42"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Сессилиды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Sessilida</w:t>
            </w:r>
            <w:proofErr w:type="spellEnd"/>
          </w:p>
        </w:tc>
      </w:tr>
      <w:tr w:rsidR="00E577AC" w14:paraId="1AC73863" w14:textId="77777777" w:rsidTr="00077878">
        <w:trPr>
          <w:trHeight w:val="284"/>
        </w:trPr>
        <w:tc>
          <w:tcPr>
            <w:tcW w:w="6941" w:type="dxa"/>
            <w:shd w:val="clear" w:color="auto" w:fill="auto"/>
          </w:tcPr>
          <w:p w14:paraId="6B96FF26"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Vorticellidae</w:t>
            </w:r>
            <w:proofErr w:type="spellEnd"/>
          </w:p>
        </w:tc>
      </w:tr>
    </w:tbl>
    <w:p w14:paraId="67CAF0E0" w14:textId="3B4406B7" w:rsidR="00E577AC" w:rsidRPr="001F1F76" w:rsidRDefault="00E577AC" w:rsidP="00E577AC">
      <w:pPr>
        <w:pStyle w:val="af3"/>
        <w:widowControl/>
        <w:snapToGrid w:val="0"/>
        <w:spacing w:line="360" w:lineRule="auto"/>
        <w:ind w:right="375"/>
        <w:jc w:val="both"/>
        <w:rPr>
          <w:rStyle w:val="aa"/>
          <w:rFonts w:ascii="Times New Roman" w:eastAsia="Arial" w:hAnsi="Times New Roman" w:cs="Times New Roman"/>
          <w:b w:val="0"/>
          <w:bCs w:val="0"/>
          <w:sz w:val="28"/>
          <w:szCs w:val="28"/>
        </w:rPr>
      </w:pPr>
      <w:r>
        <w:rPr>
          <w:noProof/>
          <w:lang w:eastAsia="ru-RU" w:bidi="ar-SA"/>
        </w:rPr>
        <w:drawing>
          <wp:anchor distT="0" distB="0" distL="0" distR="114300" simplePos="0" relativeHeight="251670528" behindDoc="0" locked="0" layoutInCell="1" allowOverlap="1" wp14:anchorId="554B8ECE" wp14:editId="2353ECF6">
            <wp:simplePos x="0" y="0"/>
            <wp:positionH relativeFrom="margin">
              <wp:align>left</wp:align>
            </wp:positionH>
            <wp:positionV relativeFrom="paragraph">
              <wp:posOffset>11430</wp:posOffset>
            </wp:positionV>
            <wp:extent cx="3071495" cy="2171700"/>
            <wp:effectExtent l="0" t="0" r="0" b="0"/>
            <wp:wrapTight wrapText="bothSides">
              <wp:wrapPolygon edited="0">
                <wp:start x="0" y="0"/>
                <wp:lineTo x="0" y="21411"/>
                <wp:lineTo x="21435" y="21411"/>
                <wp:lineTo x="21435" y="0"/>
                <wp:lineTo x="0" y="0"/>
              </wp:wrapPolygon>
            </wp:wrapTight>
            <wp:docPr id="3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90"/>
                    <pic:cNvPicPr>
                      <a:picLocks noChangeAspect="1" noChangeArrowheads="1"/>
                    </pic:cNvPicPr>
                  </pic:nvPicPr>
                  <pic:blipFill rotWithShape="1">
                    <a:blip r:embed="rId45"/>
                    <a:srcRect l="310" r="-310" b="11628"/>
                    <a:stretch/>
                  </pic:blipFill>
                  <pic:spPr bwMode="auto">
                    <a:xfrm>
                      <a:off x="0" y="0"/>
                      <a:ext cx="3071495" cy="2171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Style w:val="aa"/>
          <w:rFonts w:ascii="Times New Roman" w:eastAsia="Arial" w:hAnsi="Times New Roman" w:cs="Times New Roman"/>
          <w:sz w:val="28"/>
          <w:szCs w:val="28"/>
        </w:rPr>
        <w:tab/>
        <w:t xml:space="preserve">Род </w:t>
      </w:r>
      <w:proofErr w:type="spellStart"/>
      <w:r>
        <w:rPr>
          <w:rStyle w:val="aa"/>
          <w:rFonts w:ascii="Times New Roman" w:eastAsia="Arial" w:hAnsi="Times New Roman" w:cs="Times New Roman"/>
          <w:i/>
          <w:sz w:val="28"/>
          <w:szCs w:val="28"/>
          <w:lang w:val="en-US"/>
        </w:rPr>
        <w:t>Carchesium</w:t>
      </w:r>
      <w:proofErr w:type="spellEnd"/>
      <w:r>
        <w:rPr>
          <w:rStyle w:val="aa"/>
          <w:rFonts w:ascii="Times New Roman" w:eastAsia="Arial" w:hAnsi="Times New Roman" w:cs="Times New Roman"/>
          <w:sz w:val="28"/>
          <w:szCs w:val="28"/>
        </w:rPr>
        <w:t xml:space="preserve">. </w:t>
      </w:r>
      <w:r w:rsidR="001F1F76">
        <w:rPr>
          <w:rStyle w:val="aa"/>
          <w:rFonts w:ascii="Times New Roman" w:eastAsia="Arial" w:hAnsi="Times New Roman" w:cs="Times New Roman"/>
          <w:b w:val="0"/>
          <w:bCs w:val="0"/>
          <w:sz w:val="28"/>
          <w:szCs w:val="28"/>
        </w:rPr>
        <w:t xml:space="preserve"> </w:t>
      </w:r>
      <w:r w:rsidR="001F1F76" w:rsidRPr="001F1F76">
        <w:rPr>
          <w:rStyle w:val="aa"/>
          <w:rFonts w:ascii="Times New Roman" w:eastAsia="Arial" w:hAnsi="Times New Roman" w:cs="Times New Roman"/>
          <w:b w:val="0"/>
          <w:bCs w:val="0"/>
          <w:sz w:val="28"/>
          <w:szCs w:val="28"/>
        </w:rPr>
        <w:t xml:space="preserve">Инфузории рода </w:t>
      </w:r>
      <w:proofErr w:type="spellStart"/>
      <w:r w:rsidR="001F1F76" w:rsidRPr="009F43F0">
        <w:rPr>
          <w:rStyle w:val="aa"/>
          <w:rFonts w:ascii="Times New Roman" w:eastAsia="Arial" w:hAnsi="Times New Roman" w:cs="Times New Roman"/>
          <w:b w:val="0"/>
          <w:bCs w:val="0"/>
          <w:i/>
          <w:iCs/>
          <w:sz w:val="28"/>
          <w:szCs w:val="28"/>
        </w:rPr>
        <w:t>Carchesium</w:t>
      </w:r>
      <w:proofErr w:type="spellEnd"/>
      <w:r w:rsidR="001F1F76" w:rsidRPr="001F1F76">
        <w:rPr>
          <w:rStyle w:val="aa"/>
          <w:rFonts w:ascii="Times New Roman" w:eastAsia="Arial" w:hAnsi="Times New Roman" w:cs="Times New Roman"/>
          <w:b w:val="0"/>
          <w:bCs w:val="0"/>
          <w:sz w:val="28"/>
          <w:szCs w:val="28"/>
        </w:rPr>
        <w:t xml:space="preserve"> формируют колонии, напоминающие ветвистые деревья высотой до 4 мм. В каждой колонии может насчитываться более ста отдельных особей — </w:t>
      </w:r>
      <w:proofErr w:type="spellStart"/>
      <w:r w:rsidR="001F1F76" w:rsidRPr="001F1F76">
        <w:rPr>
          <w:rStyle w:val="aa"/>
          <w:rFonts w:ascii="Times New Roman" w:eastAsia="Arial" w:hAnsi="Times New Roman" w:cs="Times New Roman"/>
          <w:b w:val="0"/>
          <w:bCs w:val="0"/>
          <w:sz w:val="28"/>
          <w:szCs w:val="28"/>
        </w:rPr>
        <w:t>зооидов</w:t>
      </w:r>
      <w:proofErr w:type="spellEnd"/>
      <w:r w:rsidR="001F1F76" w:rsidRPr="001F1F76">
        <w:rPr>
          <w:rStyle w:val="aa"/>
          <w:rFonts w:ascii="Times New Roman" w:eastAsia="Arial" w:hAnsi="Times New Roman" w:cs="Times New Roman"/>
          <w:b w:val="0"/>
          <w:bCs w:val="0"/>
          <w:sz w:val="28"/>
          <w:szCs w:val="28"/>
        </w:rPr>
        <w:t xml:space="preserve">. Каждый </w:t>
      </w:r>
      <w:proofErr w:type="spellStart"/>
      <w:r w:rsidR="001F1F76" w:rsidRPr="001F1F76">
        <w:rPr>
          <w:rStyle w:val="aa"/>
          <w:rFonts w:ascii="Times New Roman" w:eastAsia="Arial" w:hAnsi="Times New Roman" w:cs="Times New Roman"/>
          <w:b w:val="0"/>
          <w:bCs w:val="0"/>
          <w:sz w:val="28"/>
          <w:szCs w:val="28"/>
        </w:rPr>
        <w:t>зооид</w:t>
      </w:r>
      <w:proofErr w:type="spellEnd"/>
      <w:r w:rsidR="001F1F76" w:rsidRPr="001F1F76">
        <w:rPr>
          <w:rStyle w:val="aa"/>
          <w:rFonts w:ascii="Times New Roman" w:eastAsia="Arial" w:hAnsi="Times New Roman" w:cs="Times New Roman"/>
          <w:b w:val="0"/>
          <w:bCs w:val="0"/>
          <w:sz w:val="28"/>
          <w:szCs w:val="28"/>
        </w:rPr>
        <w:t xml:space="preserve"> имеет форму колокола и собственную мионему, что позволяет им сокращаться независимо друг от друга. Реснички, расположенные вокруг ротового отверстия, вращаются против часовой стрелки, создавая поток воды для захвата пищи. Нитевидное ядро этих организмов крупное и хорошо заметное.</w:t>
      </w:r>
    </w:p>
    <w:p w14:paraId="6F87A314" w14:textId="77777777" w:rsidR="00E577AC" w:rsidRDefault="00E577AC" w:rsidP="00E577AC">
      <w:pPr>
        <w:pStyle w:val="af3"/>
        <w:widowControl/>
        <w:snapToGrid w:val="0"/>
        <w:spacing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20CF74A7" w14:textId="77777777" w:rsidTr="00077878">
        <w:trPr>
          <w:trHeight w:val="284"/>
        </w:trPr>
        <w:tc>
          <w:tcPr>
            <w:tcW w:w="6941" w:type="dxa"/>
            <w:shd w:val="clear" w:color="auto" w:fill="auto"/>
          </w:tcPr>
          <w:p w14:paraId="41883113"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Кольподы</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 </w:t>
            </w:r>
            <w:proofErr w:type="spellStart"/>
            <w:r>
              <w:rPr>
                <w:rFonts w:ascii="Times New Roman" w:hAnsi="Times New Roman" w:cs="Times New Roman"/>
                <w:i/>
                <w:color w:val="000000"/>
                <w:sz w:val="28"/>
                <w:szCs w:val="28"/>
              </w:rPr>
              <w:t>Colpodea</w:t>
            </w:r>
            <w:proofErr w:type="spellEnd"/>
          </w:p>
        </w:tc>
      </w:tr>
      <w:tr w:rsidR="00E577AC" w14:paraId="0E1BE73D" w14:textId="77777777" w:rsidTr="00077878">
        <w:trPr>
          <w:trHeight w:val="284"/>
        </w:trPr>
        <w:tc>
          <w:tcPr>
            <w:tcW w:w="6941" w:type="dxa"/>
            <w:shd w:val="clear" w:color="auto" w:fill="auto"/>
          </w:tcPr>
          <w:p w14:paraId="51BB00D6"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Кольподовые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Colpodida</w:t>
            </w:r>
            <w:proofErr w:type="spellEnd"/>
          </w:p>
        </w:tc>
      </w:tr>
      <w:tr w:rsidR="00E577AC" w14:paraId="37E48834" w14:textId="77777777" w:rsidTr="00077878">
        <w:trPr>
          <w:trHeight w:val="284"/>
        </w:trPr>
        <w:tc>
          <w:tcPr>
            <w:tcW w:w="6941" w:type="dxa"/>
            <w:shd w:val="clear" w:color="auto" w:fill="auto"/>
          </w:tcPr>
          <w:p w14:paraId="5F82CC4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Colpodidae</w:t>
            </w:r>
            <w:proofErr w:type="spellEnd"/>
          </w:p>
        </w:tc>
      </w:tr>
    </w:tbl>
    <w:p w14:paraId="554A11C0" w14:textId="77777777" w:rsidR="00E577AC" w:rsidRDefault="00E577AC" w:rsidP="00E577AC">
      <w:pPr>
        <w:pStyle w:val="af3"/>
        <w:widowControl/>
        <w:snapToGrid w:val="0"/>
        <w:spacing w:line="360" w:lineRule="auto"/>
        <w:ind w:right="375" w:firstLine="709"/>
        <w:jc w:val="both"/>
        <w:rPr>
          <w:rFonts w:ascii="Times New Roman" w:eastAsia="Arial" w:hAnsi="Times New Roman" w:cs="Times New Roman"/>
          <w:color w:val="000000"/>
          <w:sz w:val="28"/>
          <w:szCs w:val="28"/>
        </w:rPr>
      </w:pPr>
      <w:r>
        <w:rPr>
          <w:noProof/>
          <w:lang w:eastAsia="ru-RU" w:bidi="ar-SA"/>
        </w:rPr>
        <w:drawing>
          <wp:anchor distT="0" distB="1270" distL="0" distR="123190" simplePos="0" relativeHeight="251671552" behindDoc="0" locked="0" layoutInCell="1" allowOverlap="1" wp14:anchorId="2998137D" wp14:editId="18D922E4">
            <wp:simplePos x="0" y="0"/>
            <wp:positionH relativeFrom="margin">
              <wp:align>left</wp:align>
            </wp:positionH>
            <wp:positionV relativeFrom="paragraph">
              <wp:posOffset>1224280</wp:posOffset>
            </wp:positionV>
            <wp:extent cx="3380740" cy="2333625"/>
            <wp:effectExtent l="0" t="0" r="0" b="0"/>
            <wp:wrapTight wrapText="bothSides">
              <wp:wrapPolygon edited="0">
                <wp:start x="0" y="0"/>
                <wp:lineTo x="0" y="21336"/>
                <wp:lineTo x="21421" y="21336"/>
                <wp:lineTo x="21421" y="0"/>
                <wp:lineTo x="0" y="0"/>
              </wp:wrapPolygon>
            </wp:wrapTight>
            <wp:docPr id="4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91"/>
                    <pic:cNvPicPr>
                      <a:picLocks noChangeAspect="1" noChangeArrowheads="1"/>
                    </pic:cNvPicPr>
                  </pic:nvPicPr>
                  <pic:blipFill rotWithShape="1">
                    <a:blip r:embed="rId46"/>
                    <a:srcRect l="282" t="1363" r="-282" b="15133"/>
                    <a:stretch/>
                  </pic:blipFill>
                  <pic:spPr bwMode="auto">
                    <a:xfrm>
                      <a:off x="0" y="0"/>
                      <a:ext cx="3391061" cy="234058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eastAsia="Arial" w:hAnsi="Times New Roman" w:cs="Times New Roman"/>
          <w:color w:val="000000"/>
          <w:sz w:val="28"/>
          <w:szCs w:val="28"/>
        </w:rPr>
        <w:t>Род</w:t>
      </w:r>
      <w:r>
        <w:rPr>
          <w:rFonts w:ascii="Times New Roman" w:eastAsia="Arial" w:hAnsi="Times New Roman" w:cs="Times New Roman"/>
          <w:i/>
          <w:iCs/>
          <w:color w:val="000000"/>
          <w:sz w:val="28"/>
          <w:szCs w:val="28"/>
        </w:rPr>
        <w:t xml:space="preserve"> </w:t>
      </w:r>
      <w:r>
        <w:rPr>
          <w:rFonts w:ascii="Times New Roman" w:eastAsia="Arial" w:hAnsi="Times New Roman" w:cs="Times New Roman"/>
          <w:i/>
          <w:iCs/>
          <w:color w:val="000000"/>
          <w:sz w:val="28"/>
          <w:szCs w:val="28"/>
          <w:lang w:val="en-US"/>
        </w:rPr>
        <w:t>Colpoda</w:t>
      </w:r>
      <w:r>
        <w:rPr>
          <w:rFonts w:ascii="Times New Roman" w:eastAsia="Arial" w:hAnsi="Times New Roman" w:cs="Times New Roman"/>
          <w:color w:val="000000"/>
          <w:sz w:val="28"/>
          <w:szCs w:val="28"/>
        </w:rPr>
        <w:t xml:space="preserve">. Имеют размер от 40-110 мкм в длину. </w:t>
      </w:r>
      <w:r>
        <w:rPr>
          <w:rFonts w:ascii="Times New Roman" w:eastAsia="Arial" w:hAnsi="Times New Roman" w:cs="Times New Roman"/>
          <w:color w:val="000000"/>
          <w:sz w:val="28"/>
          <w:szCs w:val="28"/>
        </w:rPr>
        <w:tab/>
        <w:t xml:space="preserve">Клетки имеют почковидную форму, вогнутые с одной стороны, а с другой - выпуклые. Это первые простейшие, которые появляются в настойках сена, и их часто можно найти во влажной почве и водоемах, естественных и искусственных.  Большинство видов </w:t>
      </w:r>
      <w:proofErr w:type="spellStart"/>
      <w:r>
        <w:rPr>
          <w:rFonts w:ascii="Times New Roman" w:eastAsia="Arial" w:hAnsi="Times New Roman" w:cs="Times New Roman"/>
          <w:i/>
          <w:iCs/>
          <w:color w:val="000000"/>
          <w:sz w:val="28"/>
          <w:szCs w:val="28"/>
        </w:rPr>
        <w:t>Colpoda</w:t>
      </w:r>
      <w:proofErr w:type="spellEnd"/>
      <w:r>
        <w:rPr>
          <w:rFonts w:ascii="Times New Roman" w:eastAsia="Arial" w:hAnsi="Times New Roman" w:cs="Times New Roman"/>
          <w:color w:val="000000"/>
          <w:sz w:val="28"/>
          <w:szCs w:val="28"/>
        </w:rPr>
        <w:t xml:space="preserve"> в основном или исключительно являются </w:t>
      </w:r>
      <w:proofErr w:type="spellStart"/>
      <w:r>
        <w:rPr>
          <w:rFonts w:ascii="Times New Roman" w:eastAsia="Arial" w:hAnsi="Times New Roman" w:cs="Times New Roman"/>
          <w:color w:val="000000"/>
          <w:sz w:val="28"/>
          <w:szCs w:val="28"/>
        </w:rPr>
        <w:t>бактериоядными</w:t>
      </w:r>
      <w:proofErr w:type="spellEnd"/>
      <w:r>
        <w:rPr>
          <w:rFonts w:ascii="Times New Roman" w:eastAsia="Arial" w:hAnsi="Times New Roman" w:cs="Times New Roman"/>
          <w:color w:val="000000"/>
          <w:sz w:val="28"/>
          <w:szCs w:val="28"/>
        </w:rPr>
        <w:t xml:space="preserve"> животными, питающимися широким спектром бактерий, в том числе </w:t>
      </w:r>
      <w:proofErr w:type="spellStart"/>
      <w:r>
        <w:rPr>
          <w:rFonts w:ascii="Times New Roman" w:eastAsia="Arial" w:hAnsi="Times New Roman" w:cs="Times New Roman"/>
          <w:i/>
          <w:iCs/>
          <w:color w:val="000000"/>
          <w:sz w:val="28"/>
          <w:szCs w:val="28"/>
        </w:rPr>
        <w:t>Moraxella</w:t>
      </w:r>
      <w:proofErr w:type="spellEnd"/>
      <w:r>
        <w:rPr>
          <w:rFonts w:ascii="Times New Roman" w:eastAsia="Arial" w:hAnsi="Times New Roman" w:cs="Times New Roman"/>
          <w:color w:val="000000"/>
          <w:sz w:val="28"/>
          <w:szCs w:val="28"/>
        </w:rPr>
        <w:t xml:space="preserve">. Было проведено несколько научных исследований о влиянии различных бактериальных диет на скорость размножения </w:t>
      </w:r>
      <w:proofErr w:type="spellStart"/>
      <w:r>
        <w:rPr>
          <w:rFonts w:ascii="Times New Roman" w:eastAsia="Arial" w:hAnsi="Times New Roman" w:cs="Times New Roman"/>
          <w:color w:val="000000"/>
          <w:sz w:val="28"/>
          <w:szCs w:val="28"/>
        </w:rPr>
        <w:t>кольпод</w:t>
      </w:r>
      <w:proofErr w:type="spellEnd"/>
      <w:r>
        <w:rPr>
          <w:rFonts w:ascii="Times New Roman" w:eastAsia="Arial" w:hAnsi="Times New Roman" w:cs="Times New Roman"/>
          <w:color w:val="000000"/>
          <w:sz w:val="28"/>
          <w:szCs w:val="28"/>
        </w:rPr>
        <w:t xml:space="preserve">. </w:t>
      </w:r>
    </w:p>
    <w:p w14:paraId="1597CAF2" w14:textId="77777777" w:rsidR="00E577AC" w:rsidRDefault="00E577AC" w:rsidP="00E577AC">
      <w:pPr>
        <w:pStyle w:val="af3"/>
        <w:widowControl/>
        <w:snapToGrid w:val="0"/>
        <w:spacing w:line="360" w:lineRule="auto"/>
        <w:ind w:right="375" w:firstLine="709"/>
        <w:jc w:val="both"/>
        <w:rPr>
          <w:rFonts w:ascii="Times New Roman" w:hAnsi="Times New Roman" w:cs="Times New Roman"/>
          <w:color w:val="000000"/>
          <w:sz w:val="28"/>
          <w:szCs w:val="28"/>
        </w:rPr>
      </w:pPr>
      <w:r>
        <w:rPr>
          <w:rFonts w:ascii="Times New Roman" w:eastAsia="Arial" w:hAnsi="Times New Roman" w:cs="Times New Roman"/>
          <w:color w:val="000000"/>
          <w:sz w:val="28"/>
          <w:szCs w:val="28"/>
        </w:rPr>
        <w:t xml:space="preserve">В дополнение к их роли хищников, </w:t>
      </w:r>
      <w:proofErr w:type="spellStart"/>
      <w:r>
        <w:rPr>
          <w:rFonts w:ascii="Times New Roman" w:eastAsia="Arial" w:hAnsi="Times New Roman" w:cs="Times New Roman"/>
          <w:i/>
          <w:iCs/>
          <w:color w:val="000000"/>
          <w:sz w:val="28"/>
          <w:szCs w:val="28"/>
        </w:rPr>
        <w:t>Colpoda</w:t>
      </w:r>
      <w:proofErr w:type="spellEnd"/>
      <w:r>
        <w:rPr>
          <w:rFonts w:ascii="Times New Roman" w:eastAsia="Arial" w:hAnsi="Times New Roman" w:cs="Times New Roman"/>
          <w:color w:val="000000"/>
          <w:sz w:val="28"/>
          <w:szCs w:val="28"/>
        </w:rPr>
        <w:t xml:space="preserve"> сами являются пищей для многих видов. Сюда входят другие простейшие, а также мелкие животные, такие как личинки комаров, личинки других насекомых и водяные блохи. Зачастую </w:t>
      </w:r>
      <w:proofErr w:type="spellStart"/>
      <w:r>
        <w:rPr>
          <w:rFonts w:ascii="Times New Roman" w:eastAsia="Arial" w:hAnsi="Times New Roman" w:cs="Times New Roman"/>
          <w:color w:val="000000"/>
          <w:sz w:val="28"/>
          <w:szCs w:val="28"/>
        </w:rPr>
        <w:t>кольпод</w:t>
      </w:r>
      <w:proofErr w:type="spellEnd"/>
      <w:r>
        <w:rPr>
          <w:rFonts w:ascii="Times New Roman" w:eastAsia="Arial" w:hAnsi="Times New Roman" w:cs="Times New Roman"/>
          <w:color w:val="000000"/>
          <w:sz w:val="28"/>
          <w:szCs w:val="28"/>
        </w:rPr>
        <w:t xml:space="preserve"> используют в качестве видов-индикаторов </w:t>
      </w:r>
      <w:proofErr w:type="spellStart"/>
      <w:r>
        <w:rPr>
          <w:rFonts w:ascii="Times New Roman" w:eastAsia="Arial" w:hAnsi="Times New Roman" w:cs="Times New Roman"/>
          <w:color w:val="000000"/>
          <w:sz w:val="28"/>
          <w:szCs w:val="28"/>
        </w:rPr>
        <w:t>сапробности</w:t>
      </w:r>
      <w:proofErr w:type="spellEnd"/>
      <w:r>
        <w:rPr>
          <w:rFonts w:ascii="Times New Roman" w:eastAsia="Arial" w:hAnsi="Times New Roman" w:cs="Times New Roman"/>
          <w:color w:val="000000"/>
          <w:sz w:val="28"/>
          <w:szCs w:val="28"/>
        </w:rPr>
        <w:t xml:space="preserve"> водоемов.</w:t>
      </w:r>
    </w:p>
    <w:p w14:paraId="7B51515F" w14:textId="77777777" w:rsidR="00E577AC" w:rsidRDefault="00E577AC" w:rsidP="00E577AC">
      <w:pPr>
        <w:pStyle w:val="af3"/>
        <w:widowControl/>
        <w:snapToGrid w:val="0"/>
        <w:spacing w:line="360" w:lineRule="auto"/>
        <w:ind w:right="375"/>
        <w:jc w:val="both"/>
        <w:rPr>
          <w:rFonts w:ascii="Times New Roman" w:hAnsi="Times New Roman" w:cs="Times New Roman"/>
          <w:color w:val="000000"/>
          <w:sz w:val="28"/>
          <w:szCs w:val="28"/>
        </w:rPr>
      </w:pPr>
      <w:r>
        <w:rPr>
          <w:rFonts w:ascii="Times New Roman" w:eastAsia="Arial" w:hAnsi="Times New Roman" w:cs="Times New Roman"/>
          <w:color w:val="000000"/>
          <w:sz w:val="28"/>
          <w:szCs w:val="28"/>
        </w:rPr>
        <w:t xml:space="preserve">            </w:t>
      </w:r>
    </w:p>
    <w:tbl>
      <w:tblPr>
        <w:tblStyle w:val="af5"/>
        <w:tblW w:w="6941" w:type="dxa"/>
        <w:tblLook w:val="04A0" w:firstRow="1" w:lastRow="0" w:firstColumn="1" w:lastColumn="0" w:noHBand="0" w:noVBand="1"/>
      </w:tblPr>
      <w:tblGrid>
        <w:gridCol w:w="6941"/>
      </w:tblGrid>
      <w:tr w:rsidR="00E577AC" w14:paraId="45E04E2A" w14:textId="77777777" w:rsidTr="00077878">
        <w:trPr>
          <w:trHeight w:val="284"/>
        </w:trPr>
        <w:tc>
          <w:tcPr>
            <w:tcW w:w="6941" w:type="dxa"/>
            <w:shd w:val="clear" w:color="auto" w:fill="auto"/>
          </w:tcPr>
          <w:p w14:paraId="79AB90D6"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Кольподы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Colpodea</w:t>
            </w:r>
            <w:proofErr w:type="spellEnd"/>
          </w:p>
        </w:tc>
      </w:tr>
      <w:tr w:rsidR="00E577AC" w14:paraId="7044CA9D" w14:textId="77777777" w:rsidTr="00077878">
        <w:trPr>
          <w:trHeight w:val="284"/>
        </w:trPr>
        <w:tc>
          <w:tcPr>
            <w:tcW w:w="6941" w:type="dxa"/>
            <w:shd w:val="clear" w:color="auto" w:fill="auto"/>
          </w:tcPr>
          <w:p w14:paraId="492374CD"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Бурсариоморфиды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Bursariomorphida</w:t>
            </w:r>
            <w:proofErr w:type="spellEnd"/>
          </w:p>
        </w:tc>
      </w:tr>
      <w:tr w:rsidR="00E577AC" w14:paraId="089ADA22" w14:textId="77777777" w:rsidTr="00077878">
        <w:trPr>
          <w:trHeight w:val="284"/>
        </w:trPr>
        <w:tc>
          <w:tcPr>
            <w:tcW w:w="6941" w:type="dxa"/>
            <w:shd w:val="clear" w:color="auto" w:fill="auto"/>
          </w:tcPr>
          <w:p w14:paraId="1A1DE9B1"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Bursariidae</w:t>
            </w:r>
            <w:proofErr w:type="spellEnd"/>
          </w:p>
        </w:tc>
      </w:tr>
    </w:tbl>
    <w:p w14:paraId="37AF11FC" w14:textId="02E79232" w:rsidR="00E577AC" w:rsidRDefault="00F673C3" w:rsidP="00E577AC">
      <w:pPr>
        <w:pStyle w:val="af3"/>
        <w:widowControl/>
        <w:snapToGrid w:val="0"/>
        <w:spacing w:line="360" w:lineRule="auto"/>
        <w:ind w:right="375"/>
        <w:jc w:val="both"/>
        <w:rPr>
          <w:rFonts w:ascii="Times New Roman" w:eastAsia="Arial" w:hAnsi="Times New Roman" w:cs="Times New Roman"/>
          <w:color w:val="000000"/>
          <w:sz w:val="28"/>
          <w:szCs w:val="28"/>
        </w:rPr>
      </w:pPr>
      <w:r>
        <w:rPr>
          <w:noProof/>
          <w:lang w:eastAsia="ru-RU" w:bidi="ar-SA"/>
        </w:rPr>
        <w:lastRenderedPageBreak/>
        <w:drawing>
          <wp:anchor distT="0" distB="0" distL="0" distR="121920" simplePos="0" relativeHeight="251674624" behindDoc="0" locked="0" layoutInCell="1" allowOverlap="1" wp14:anchorId="3C196E9A" wp14:editId="14F3AB04">
            <wp:simplePos x="0" y="0"/>
            <wp:positionH relativeFrom="margin">
              <wp:posOffset>2729865</wp:posOffset>
            </wp:positionH>
            <wp:positionV relativeFrom="paragraph">
              <wp:posOffset>1437640</wp:posOffset>
            </wp:positionV>
            <wp:extent cx="3173730" cy="1676400"/>
            <wp:effectExtent l="0" t="0" r="7620" b="0"/>
            <wp:wrapTight wrapText="bothSides">
              <wp:wrapPolygon edited="0">
                <wp:start x="130" y="0"/>
                <wp:lineTo x="130" y="21355"/>
                <wp:lineTo x="21522" y="21355"/>
                <wp:lineTo x="21522" y="0"/>
                <wp:lineTo x="130" y="0"/>
              </wp:wrapPolygon>
            </wp:wrapTight>
            <wp:docPr id="4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92"/>
                    <pic:cNvPicPr>
                      <a:picLocks noChangeAspect="1" noChangeArrowheads="1"/>
                    </pic:cNvPicPr>
                  </pic:nvPicPr>
                  <pic:blipFill rotWithShape="1">
                    <a:blip r:embed="rId47"/>
                    <a:srcRect l="-1801" t="-474" r="1801" b="17061"/>
                    <a:stretch/>
                  </pic:blipFill>
                  <pic:spPr bwMode="auto">
                    <a:xfrm>
                      <a:off x="0" y="0"/>
                      <a:ext cx="3173730" cy="1676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7AC">
        <w:rPr>
          <w:rFonts w:ascii="Times New Roman" w:eastAsia="Arial" w:hAnsi="Times New Roman" w:cs="Times New Roman"/>
          <w:color w:val="000000"/>
          <w:sz w:val="28"/>
          <w:szCs w:val="28"/>
        </w:rPr>
        <w:t xml:space="preserve">Род </w:t>
      </w:r>
      <w:r w:rsidR="00E577AC">
        <w:rPr>
          <w:rFonts w:ascii="Times New Roman" w:eastAsia="Arial" w:hAnsi="Times New Roman" w:cs="Times New Roman"/>
          <w:i/>
          <w:color w:val="000000"/>
          <w:sz w:val="28"/>
          <w:szCs w:val="28"/>
          <w:lang w:val="en-US"/>
        </w:rPr>
        <w:t>Bursaria</w:t>
      </w:r>
      <w:r w:rsidR="00E577AC">
        <w:rPr>
          <w:rFonts w:ascii="Times New Roman" w:eastAsia="Arial" w:hAnsi="Times New Roman" w:cs="Times New Roman"/>
          <w:color w:val="000000"/>
          <w:sz w:val="28"/>
          <w:szCs w:val="28"/>
        </w:rPr>
        <w:t xml:space="preserve">. </w:t>
      </w:r>
      <w:r w:rsidR="007D4F5E">
        <w:rPr>
          <w:rFonts w:ascii="Times New Roman" w:eastAsia="Arial" w:hAnsi="Times New Roman" w:cs="Times New Roman"/>
          <w:color w:val="000000"/>
          <w:sz w:val="28"/>
          <w:szCs w:val="28"/>
        </w:rPr>
        <w:t>Г</w:t>
      </w:r>
      <w:r w:rsidR="007D4F5E" w:rsidRPr="007D4F5E">
        <w:rPr>
          <w:rFonts w:ascii="Times New Roman" w:eastAsia="Arial" w:hAnsi="Times New Roman" w:cs="Times New Roman"/>
          <w:color w:val="000000"/>
          <w:sz w:val="28"/>
          <w:szCs w:val="28"/>
        </w:rPr>
        <w:t xml:space="preserve">игант среди инфузорий, достигающий 2 мм в длину, что делает её видимой невооружённым глазом. Тело инфузории имеет мешковидную форму с широким ртом на переднем конце. Цитоплазма окружает перистом, который проникает вглубь тела на две трети его длины. Плавание </w:t>
      </w:r>
      <w:proofErr w:type="spellStart"/>
      <w:r w:rsidR="007D4F5E" w:rsidRPr="009F43F0">
        <w:rPr>
          <w:rFonts w:ascii="Times New Roman" w:eastAsia="Arial" w:hAnsi="Times New Roman" w:cs="Times New Roman"/>
          <w:i/>
          <w:iCs/>
          <w:color w:val="000000"/>
          <w:sz w:val="28"/>
          <w:szCs w:val="28"/>
        </w:rPr>
        <w:t>Bursaria</w:t>
      </w:r>
      <w:proofErr w:type="spellEnd"/>
      <w:r w:rsidR="007D4F5E" w:rsidRPr="007D4F5E">
        <w:rPr>
          <w:rFonts w:ascii="Times New Roman" w:eastAsia="Arial" w:hAnsi="Times New Roman" w:cs="Times New Roman"/>
          <w:color w:val="000000"/>
          <w:sz w:val="28"/>
          <w:szCs w:val="28"/>
        </w:rPr>
        <w:t xml:space="preserve"> медленное и сопровождается «переваливанием» с боку на бок.</w:t>
      </w:r>
      <w:r w:rsidR="007D4F5E">
        <w:rPr>
          <w:rFonts w:ascii="Times New Roman" w:eastAsia="Arial" w:hAnsi="Times New Roman" w:cs="Times New Roman"/>
          <w:color w:val="000000"/>
          <w:sz w:val="28"/>
          <w:szCs w:val="28"/>
        </w:rPr>
        <w:t xml:space="preserve"> </w:t>
      </w:r>
      <w:r w:rsidR="00E577AC">
        <w:rPr>
          <w:rFonts w:ascii="Times New Roman" w:eastAsia="Arial" w:hAnsi="Times New Roman" w:cs="Times New Roman"/>
          <w:color w:val="000000"/>
          <w:sz w:val="28"/>
          <w:szCs w:val="28"/>
        </w:rPr>
        <w:t xml:space="preserve">Все тело инфузории покрыто продольно идущими рядами коротких ресничек. Биение их обусловливает довольно медленное поступательное движение. </w:t>
      </w:r>
    </w:p>
    <w:p w14:paraId="5251BCE6" w14:textId="08215C88" w:rsidR="00E577AC" w:rsidRDefault="00E577AC" w:rsidP="00E577AC">
      <w:pPr>
        <w:pStyle w:val="af3"/>
        <w:widowControl/>
        <w:snapToGrid w:val="0"/>
        <w:spacing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         </w:t>
      </w:r>
    </w:p>
    <w:p w14:paraId="24C8A0EB" w14:textId="77777777" w:rsidR="00E577AC" w:rsidRDefault="00E577AC" w:rsidP="00E577AC">
      <w:pPr>
        <w:pStyle w:val="af3"/>
        <w:widowControl/>
        <w:snapToGrid w:val="0"/>
        <w:spacing w:line="360" w:lineRule="auto"/>
        <w:ind w:right="375"/>
        <w:jc w:val="both"/>
        <w:rPr>
          <w:rFonts w:ascii="Times New Roman" w:eastAsia="Arial"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79D42308" w14:textId="77777777" w:rsidTr="00077878">
        <w:trPr>
          <w:trHeight w:val="284"/>
        </w:trPr>
        <w:tc>
          <w:tcPr>
            <w:tcW w:w="6941" w:type="dxa"/>
            <w:shd w:val="clear" w:color="auto" w:fill="auto"/>
          </w:tcPr>
          <w:p w14:paraId="3FD21749"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sz w:val="28"/>
                <w:szCs w:val="28"/>
              </w:rPr>
              <w:t>Простоматы</w:t>
            </w:r>
            <w:proofErr w:type="spellEnd"/>
            <w:r>
              <w:rPr>
                <w:rFonts w:ascii="Times New Roman" w:hAnsi="Times New Roman" w:cs="Times New Roman"/>
                <w:color w:val="000000"/>
                <w:sz w:val="28"/>
                <w:szCs w:val="28"/>
              </w:rPr>
              <w:t xml:space="preserve"> –</w:t>
            </w:r>
            <w:r>
              <w:rPr>
                <w:rFonts w:ascii="Times New Roman" w:hAnsi="Times New Roman" w:cs="Times New Roman"/>
                <w:i/>
                <w:color w:val="000000"/>
                <w:sz w:val="28"/>
                <w:szCs w:val="28"/>
                <w:lang w:val="en-US"/>
              </w:rPr>
              <w:t xml:space="preserve"> </w:t>
            </w:r>
            <w:proofErr w:type="spellStart"/>
            <w:r>
              <w:rPr>
                <w:rFonts w:ascii="Times New Roman" w:hAnsi="Times New Roman" w:cs="Times New Roman"/>
                <w:i/>
                <w:color w:val="000000"/>
                <w:sz w:val="28"/>
                <w:szCs w:val="28"/>
                <w:lang w:val="en-US"/>
              </w:rPr>
              <w:t>Prostomatea</w:t>
            </w:r>
            <w:proofErr w:type="spellEnd"/>
          </w:p>
        </w:tc>
      </w:tr>
      <w:tr w:rsidR="00E577AC" w14:paraId="6E17FB92" w14:textId="77777777" w:rsidTr="00077878">
        <w:trPr>
          <w:trHeight w:val="284"/>
        </w:trPr>
        <w:tc>
          <w:tcPr>
            <w:tcW w:w="6941" w:type="dxa"/>
            <w:shd w:val="clear" w:color="auto" w:fill="auto"/>
          </w:tcPr>
          <w:p w14:paraId="5A50F01A"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Прородонтиды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Prorodontida</w:t>
            </w:r>
            <w:proofErr w:type="spellEnd"/>
          </w:p>
        </w:tc>
      </w:tr>
      <w:tr w:rsidR="00E577AC" w14:paraId="0BDB286A" w14:textId="77777777" w:rsidTr="00077878">
        <w:trPr>
          <w:trHeight w:val="284"/>
        </w:trPr>
        <w:tc>
          <w:tcPr>
            <w:tcW w:w="6941" w:type="dxa"/>
            <w:shd w:val="clear" w:color="auto" w:fill="auto"/>
          </w:tcPr>
          <w:p w14:paraId="291AFFFC"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Colepidae</w:t>
            </w:r>
            <w:proofErr w:type="spellEnd"/>
          </w:p>
        </w:tc>
      </w:tr>
    </w:tbl>
    <w:p w14:paraId="71AA1105" w14:textId="2E7C8531" w:rsidR="00E577AC" w:rsidRDefault="003D055A" w:rsidP="00E577AC">
      <w:pPr>
        <w:pStyle w:val="af3"/>
        <w:widowControl/>
        <w:snapToGrid w:val="0"/>
        <w:spacing w:line="360" w:lineRule="auto"/>
        <w:ind w:right="375" w:firstLine="709"/>
        <w:jc w:val="both"/>
        <w:rPr>
          <w:rFonts w:ascii="Times New Roman" w:eastAsia="Arial" w:hAnsi="Times New Roman" w:cs="Times New Roman"/>
          <w:color w:val="000000"/>
          <w:sz w:val="28"/>
          <w:szCs w:val="28"/>
        </w:rPr>
      </w:pPr>
      <w:r>
        <w:rPr>
          <w:noProof/>
          <w:lang w:eastAsia="ru-RU" w:bidi="ar-SA"/>
        </w:rPr>
        <w:drawing>
          <wp:anchor distT="0" distB="9525" distL="0" distR="123190" simplePos="0" relativeHeight="251676672" behindDoc="1" locked="0" layoutInCell="1" allowOverlap="1" wp14:anchorId="53FDEE6A" wp14:editId="6EDEC52D">
            <wp:simplePos x="0" y="0"/>
            <wp:positionH relativeFrom="margin">
              <wp:align>left</wp:align>
            </wp:positionH>
            <wp:positionV relativeFrom="paragraph">
              <wp:posOffset>635</wp:posOffset>
            </wp:positionV>
            <wp:extent cx="4009390" cy="1476375"/>
            <wp:effectExtent l="0" t="0" r="0" b="0"/>
            <wp:wrapTight wrapText="bothSides">
              <wp:wrapPolygon edited="0">
                <wp:start x="0" y="0"/>
                <wp:lineTo x="0" y="21182"/>
                <wp:lineTo x="21449" y="21182"/>
                <wp:lineTo x="21449" y="0"/>
                <wp:lineTo x="0" y="0"/>
              </wp:wrapPolygon>
            </wp:wrapTight>
            <wp:docPr id="4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93"/>
                    <pic:cNvPicPr>
                      <a:picLocks noChangeAspect="1" noChangeArrowheads="1"/>
                    </pic:cNvPicPr>
                  </pic:nvPicPr>
                  <pic:blipFill rotWithShape="1">
                    <a:blip r:embed="rId48"/>
                    <a:srcRect b="16438"/>
                    <a:stretch/>
                  </pic:blipFill>
                  <pic:spPr bwMode="auto">
                    <a:xfrm>
                      <a:off x="0" y="0"/>
                      <a:ext cx="4011281" cy="14769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7AC">
        <w:rPr>
          <w:rFonts w:ascii="Times New Roman" w:eastAsia="Arial" w:hAnsi="Times New Roman" w:cs="Times New Roman"/>
          <w:color w:val="000000"/>
          <w:sz w:val="28"/>
          <w:szCs w:val="28"/>
        </w:rPr>
        <w:t xml:space="preserve">Род </w:t>
      </w:r>
      <w:proofErr w:type="spellStart"/>
      <w:r w:rsidR="00E577AC">
        <w:rPr>
          <w:rFonts w:ascii="Times New Roman" w:eastAsia="Arial" w:hAnsi="Times New Roman" w:cs="Times New Roman"/>
          <w:i/>
          <w:color w:val="000000"/>
          <w:sz w:val="28"/>
          <w:szCs w:val="28"/>
          <w:lang w:val="en-US"/>
        </w:rPr>
        <w:t>Coleps</w:t>
      </w:r>
      <w:proofErr w:type="spellEnd"/>
      <w:r w:rsidR="00E577AC">
        <w:rPr>
          <w:rFonts w:ascii="Times New Roman" w:eastAsia="Arial" w:hAnsi="Times New Roman" w:cs="Times New Roman"/>
          <w:i/>
          <w:color w:val="000000"/>
          <w:sz w:val="28"/>
          <w:szCs w:val="28"/>
        </w:rPr>
        <w:t>.</w:t>
      </w:r>
      <w:r w:rsidR="00073BFA">
        <w:rPr>
          <w:rFonts w:ascii="Times New Roman" w:eastAsia="Arial" w:hAnsi="Times New Roman" w:cs="Times New Roman"/>
          <w:iCs/>
          <w:color w:val="000000"/>
          <w:sz w:val="28"/>
          <w:szCs w:val="28"/>
        </w:rPr>
        <w:t xml:space="preserve"> </w:t>
      </w:r>
      <w:r w:rsidR="00073BFA" w:rsidRPr="00073BFA">
        <w:rPr>
          <w:rFonts w:ascii="Times New Roman" w:eastAsia="Arial" w:hAnsi="Times New Roman" w:cs="Times New Roman"/>
          <w:iCs/>
          <w:color w:val="000000"/>
          <w:sz w:val="28"/>
          <w:szCs w:val="28"/>
        </w:rPr>
        <w:t xml:space="preserve">Инфузории рода </w:t>
      </w:r>
      <w:proofErr w:type="spellStart"/>
      <w:r w:rsidR="00073BFA" w:rsidRPr="009F43F0">
        <w:rPr>
          <w:rFonts w:ascii="Times New Roman" w:eastAsia="Arial" w:hAnsi="Times New Roman" w:cs="Times New Roman"/>
          <w:i/>
          <w:color w:val="000000"/>
          <w:sz w:val="28"/>
          <w:szCs w:val="28"/>
        </w:rPr>
        <w:t>Coleps</w:t>
      </w:r>
      <w:proofErr w:type="spellEnd"/>
      <w:r w:rsidR="00073BFA" w:rsidRPr="00073BFA">
        <w:rPr>
          <w:rFonts w:ascii="Times New Roman" w:eastAsia="Arial" w:hAnsi="Times New Roman" w:cs="Times New Roman"/>
          <w:iCs/>
          <w:color w:val="000000"/>
          <w:sz w:val="28"/>
          <w:szCs w:val="28"/>
        </w:rPr>
        <w:t xml:space="preserve"> имеют бочкообразное тело, покрытое раковиной из минерализованных пластинок, которые содержат как органические, так и неорганические компоненты, такие как карбонат кальция. Размер клеток достигает 250 мкм, хотя обычно они не превышают 100 мкм. Орнамент пластинок используется для таксономической идентификации этих организмов.</w:t>
      </w:r>
    </w:p>
    <w:p w14:paraId="245BD498" w14:textId="77777777" w:rsidR="00E577AC" w:rsidRDefault="00E577AC" w:rsidP="00E577AC">
      <w:pPr>
        <w:pStyle w:val="Standard"/>
        <w:widowControl/>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p>
    <w:p w14:paraId="71F794B8" w14:textId="77777777" w:rsidR="00E577AC" w:rsidRDefault="00E577AC" w:rsidP="00E577AC">
      <w:pPr>
        <w:pStyle w:val="Textbody"/>
        <w:widowControl/>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u w:val="single"/>
        </w:rPr>
        <w:t xml:space="preserve">Подкласс Сосущие инфузории – </w:t>
      </w:r>
      <w:proofErr w:type="spellStart"/>
      <w:r>
        <w:rPr>
          <w:rFonts w:ascii="Times New Roman" w:hAnsi="Times New Roman" w:cs="Times New Roman"/>
          <w:i/>
          <w:iCs/>
          <w:color w:val="000000"/>
          <w:sz w:val="28"/>
          <w:szCs w:val="28"/>
          <w:u w:val="single"/>
        </w:rPr>
        <w:t>Suctoria</w:t>
      </w:r>
      <w:proofErr w:type="spellEnd"/>
    </w:p>
    <w:p w14:paraId="42115E50" w14:textId="77777777" w:rsidR="00E577AC" w:rsidRDefault="00E577AC" w:rsidP="00E577AC">
      <w:pPr>
        <w:pStyle w:val="Textbody"/>
        <w:widowControl/>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u w:val="single"/>
        </w:rPr>
        <w:t xml:space="preserve">Отряд Сосущие – </w:t>
      </w:r>
      <w:proofErr w:type="spellStart"/>
      <w:r>
        <w:rPr>
          <w:rFonts w:ascii="Times New Roman" w:hAnsi="Times New Roman" w:cs="Times New Roman"/>
          <w:i/>
          <w:iCs/>
          <w:color w:val="000000"/>
          <w:sz w:val="28"/>
          <w:szCs w:val="28"/>
          <w:u w:val="single"/>
        </w:rPr>
        <w:t>Suctorida</w:t>
      </w:r>
      <w:proofErr w:type="spellEnd"/>
    </w:p>
    <w:p w14:paraId="1B6A6F0B" w14:textId="2C1DFCB8" w:rsidR="0099462C" w:rsidRPr="0099462C" w:rsidRDefault="00E577AC" w:rsidP="0099462C">
      <w:pPr>
        <w:pStyle w:val="Textbody"/>
        <w:snapToGrid w:val="0"/>
        <w:spacing w:after="0"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lastRenderedPageBreak/>
        <w:tab/>
      </w:r>
      <w:r w:rsidR="0099462C" w:rsidRPr="0099462C">
        <w:rPr>
          <w:rFonts w:ascii="Times New Roman" w:eastAsia="Arial" w:hAnsi="Times New Roman" w:cs="Times New Roman"/>
          <w:color w:val="000000"/>
          <w:sz w:val="28"/>
          <w:szCs w:val="28"/>
        </w:rPr>
        <w:t xml:space="preserve">Сосущие инфузории, или </w:t>
      </w:r>
      <w:proofErr w:type="spellStart"/>
      <w:r w:rsidR="0099462C" w:rsidRPr="0099462C">
        <w:rPr>
          <w:rFonts w:ascii="Times New Roman" w:eastAsia="Arial" w:hAnsi="Times New Roman" w:cs="Times New Roman"/>
          <w:color w:val="000000"/>
          <w:sz w:val="28"/>
          <w:szCs w:val="28"/>
        </w:rPr>
        <w:t>суктории</w:t>
      </w:r>
      <w:proofErr w:type="spellEnd"/>
      <w:r w:rsidR="0099462C" w:rsidRPr="0099462C">
        <w:rPr>
          <w:rFonts w:ascii="Times New Roman" w:eastAsia="Arial" w:hAnsi="Times New Roman" w:cs="Times New Roman"/>
          <w:color w:val="000000"/>
          <w:sz w:val="28"/>
          <w:szCs w:val="28"/>
        </w:rPr>
        <w:t xml:space="preserve"> (</w:t>
      </w:r>
      <w:proofErr w:type="spellStart"/>
      <w:r w:rsidR="0099462C" w:rsidRPr="009F43F0">
        <w:rPr>
          <w:rFonts w:ascii="Times New Roman" w:eastAsia="Arial" w:hAnsi="Times New Roman" w:cs="Times New Roman"/>
          <w:i/>
          <w:iCs/>
          <w:color w:val="000000"/>
          <w:sz w:val="28"/>
          <w:szCs w:val="28"/>
        </w:rPr>
        <w:t>Suctoria</w:t>
      </w:r>
      <w:proofErr w:type="spellEnd"/>
      <w:r w:rsidR="0099462C" w:rsidRPr="0099462C">
        <w:rPr>
          <w:rFonts w:ascii="Times New Roman" w:eastAsia="Arial" w:hAnsi="Times New Roman" w:cs="Times New Roman"/>
          <w:color w:val="000000"/>
          <w:sz w:val="28"/>
          <w:szCs w:val="28"/>
        </w:rPr>
        <w:t>), представляют собой неподвижных протистов, насчитывающих около 500 видов. Они характеризуются наличием сосательных трубочек, с помощью которых захватывают добычу. Взрослые организмы прикрепляются к подводным объектам с помощью ножек или стеблей, а реснички и клеточный рот отсутствуют на поздних стадиях их развития.</w:t>
      </w:r>
    </w:p>
    <w:p w14:paraId="7957E0B0" w14:textId="5D32C785" w:rsidR="00E577AC" w:rsidRDefault="0099462C" w:rsidP="0099462C">
      <w:pPr>
        <w:pStyle w:val="Textbody"/>
        <w:widowControl/>
        <w:snapToGrid w:val="0"/>
        <w:spacing w:after="0" w:line="360" w:lineRule="auto"/>
        <w:ind w:right="375" w:firstLine="708"/>
        <w:jc w:val="both"/>
        <w:rPr>
          <w:rFonts w:ascii="Times New Roman" w:eastAsia="Arial" w:hAnsi="Times New Roman" w:cs="Times New Roman"/>
          <w:color w:val="000000"/>
          <w:sz w:val="28"/>
          <w:szCs w:val="28"/>
        </w:rPr>
      </w:pPr>
      <w:r w:rsidRPr="0099462C">
        <w:rPr>
          <w:rFonts w:ascii="Times New Roman" w:eastAsia="Arial" w:hAnsi="Times New Roman" w:cs="Times New Roman"/>
          <w:color w:val="000000"/>
          <w:sz w:val="28"/>
          <w:szCs w:val="28"/>
        </w:rPr>
        <w:t>Сосущие инфузории размножаются путём наружного или внутреннего почкования. Некоторые представители ведут паразитический образ жизни, поражая другие виды инфузорий.</w:t>
      </w:r>
    </w:p>
    <w:p w14:paraId="3B53B281" w14:textId="77777777" w:rsidR="00E577AC" w:rsidRDefault="00E577AC" w:rsidP="00E577AC">
      <w:pPr>
        <w:pStyle w:val="Textbody"/>
        <w:widowControl/>
        <w:snapToGrid w:val="0"/>
        <w:spacing w:after="0" w:line="360" w:lineRule="auto"/>
        <w:ind w:right="375"/>
        <w:jc w:val="both"/>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684094E8" w14:textId="77777777" w:rsidTr="00077878">
        <w:trPr>
          <w:trHeight w:val="284"/>
        </w:trPr>
        <w:tc>
          <w:tcPr>
            <w:tcW w:w="6941" w:type="dxa"/>
            <w:shd w:val="clear" w:color="auto" w:fill="auto"/>
          </w:tcPr>
          <w:p w14:paraId="14F3CE5D"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Класс </w:t>
            </w:r>
            <w:r>
              <w:rPr>
                <w:rStyle w:val="aa"/>
                <w:rFonts w:ascii="Times New Roman" w:eastAsia="Arial" w:hAnsi="Times New Roman" w:cs="Times New Roman"/>
                <w:color w:val="000000"/>
                <w:sz w:val="28"/>
                <w:szCs w:val="28"/>
              </w:rPr>
              <w:t xml:space="preserve">– </w:t>
            </w:r>
            <w:proofErr w:type="spellStart"/>
            <w:r>
              <w:rPr>
                <w:rStyle w:val="aa"/>
                <w:rFonts w:ascii="Times New Roman" w:eastAsia="Arial" w:hAnsi="Times New Roman" w:cs="Times New Roman"/>
                <w:color w:val="000000"/>
                <w:sz w:val="28"/>
                <w:szCs w:val="28"/>
              </w:rPr>
              <w:t>Филлофарингии</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Phyllopharyngea</w:t>
            </w:r>
            <w:proofErr w:type="spellEnd"/>
          </w:p>
        </w:tc>
      </w:tr>
      <w:tr w:rsidR="00E577AC" w14:paraId="0575DB23" w14:textId="77777777" w:rsidTr="00077878">
        <w:trPr>
          <w:trHeight w:val="284"/>
        </w:trPr>
        <w:tc>
          <w:tcPr>
            <w:tcW w:w="6941" w:type="dxa"/>
            <w:shd w:val="clear" w:color="auto" w:fill="auto"/>
          </w:tcPr>
          <w:p w14:paraId="109D814B"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Отряд </w:t>
            </w:r>
            <w:r>
              <w:rPr>
                <w:rStyle w:val="aa"/>
                <w:rFonts w:ascii="Times New Roman" w:eastAsia="Arial" w:hAnsi="Times New Roman" w:cs="Times New Roman"/>
                <w:color w:val="000000"/>
                <w:sz w:val="28"/>
                <w:szCs w:val="28"/>
              </w:rPr>
              <w:t>–</w:t>
            </w:r>
            <w:r>
              <w:rPr>
                <w:rFonts w:ascii="Times New Roman" w:hAnsi="Times New Roman" w:cs="Times New Roman"/>
                <w:sz w:val="28"/>
                <w:szCs w:val="28"/>
              </w:rPr>
              <w:t xml:space="preserve"> </w:t>
            </w:r>
            <w:proofErr w:type="spellStart"/>
            <w:r>
              <w:rPr>
                <w:rFonts w:ascii="Times New Roman" w:hAnsi="Times New Roman" w:cs="Times New Roman"/>
                <w:color w:val="000000"/>
                <w:sz w:val="28"/>
                <w:szCs w:val="28"/>
              </w:rPr>
              <w:t>Сукториды</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lang w:val="en-US"/>
              </w:rPr>
              <w:t>Suctorida</w:t>
            </w:r>
            <w:proofErr w:type="spellEnd"/>
          </w:p>
        </w:tc>
      </w:tr>
      <w:tr w:rsidR="00E577AC" w14:paraId="4D77B28E" w14:textId="77777777" w:rsidTr="00077878">
        <w:trPr>
          <w:trHeight w:val="284"/>
        </w:trPr>
        <w:tc>
          <w:tcPr>
            <w:tcW w:w="6941" w:type="dxa"/>
            <w:shd w:val="clear" w:color="auto" w:fill="auto"/>
          </w:tcPr>
          <w:p w14:paraId="15648CBC" w14:textId="77777777" w:rsidR="00E577AC" w:rsidRDefault="00E577AC" w:rsidP="00167DD2">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rPr>
                <w:i/>
              </w:rPr>
              <w:t xml:space="preserve"> </w:t>
            </w:r>
            <w:proofErr w:type="spellStart"/>
            <w:r>
              <w:rPr>
                <w:rFonts w:ascii="Times New Roman" w:hAnsi="Times New Roman" w:cs="Times New Roman"/>
                <w:i/>
                <w:color w:val="000000"/>
                <w:sz w:val="28"/>
                <w:szCs w:val="28"/>
                <w:lang w:val="en-US"/>
              </w:rPr>
              <w:t>Podophyridae</w:t>
            </w:r>
            <w:proofErr w:type="spellEnd"/>
          </w:p>
        </w:tc>
      </w:tr>
    </w:tbl>
    <w:p w14:paraId="6B1A18A4" w14:textId="15530F63" w:rsidR="00167DD2" w:rsidRPr="00167DD2" w:rsidRDefault="003D055A" w:rsidP="00167DD2">
      <w:pPr>
        <w:spacing w:line="360" w:lineRule="auto"/>
        <w:ind w:firstLine="708"/>
        <w:jc w:val="both"/>
        <w:rPr>
          <w:rFonts w:ascii="Times New Roman" w:eastAsia="SimSun" w:hAnsi="Times New Roman"/>
          <w:color w:val="000000"/>
          <w:kern w:val="2"/>
          <w:sz w:val="28"/>
          <w:szCs w:val="28"/>
          <w:lang w:bidi="hi-IN"/>
        </w:rPr>
      </w:pPr>
      <w:r w:rsidRPr="009F43F0">
        <w:rPr>
          <w:i/>
          <w:iCs/>
          <w:noProof/>
          <w:lang w:eastAsia="ru-RU"/>
        </w:rPr>
        <w:drawing>
          <wp:anchor distT="0" distB="0" distL="0" distR="114300" simplePos="0" relativeHeight="251684864" behindDoc="0" locked="0" layoutInCell="1" allowOverlap="1" wp14:anchorId="38D56BFC" wp14:editId="427E4A32">
            <wp:simplePos x="0" y="0"/>
            <wp:positionH relativeFrom="margin">
              <wp:align>left</wp:align>
            </wp:positionH>
            <wp:positionV relativeFrom="paragraph">
              <wp:posOffset>0</wp:posOffset>
            </wp:positionV>
            <wp:extent cx="2538730" cy="2133600"/>
            <wp:effectExtent l="0" t="0" r="0" b="0"/>
            <wp:wrapTight wrapText="bothSides">
              <wp:wrapPolygon edited="0">
                <wp:start x="0" y="0"/>
                <wp:lineTo x="0" y="21407"/>
                <wp:lineTo x="21395" y="21407"/>
                <wp:lineTo x="21395" y="0"/>
                <wp:lineTo x="0" y="0"/>
              </wp:wrapPolygon>
            </wp:wrapTight>
            <wp:docPr id="4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94"/>
                    <pic:cNvPicPr>
                      <a:picLocks noChangeAspect="1" noChangeArrowheads="1"/>
                    </pic:cNvPicPr>
                  </pic:nvPicPr>
                  <pic:blipFill rotWithShape="1">
                    <a:blip r:embed="rId49"/>
                    <a:srcRect b="12500"/>
                    <a:stretch/>
                  </pic:blipFill>
                  <pic:spPr bwMode="auto">
                    <a:xfrm>
                      <a:off x="0" y="0"/>
                      <a:ext cx="2538730" cy="2133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167DD2" w:rsidRPr="009F43F0">
        <w:rPr>
          <w:rFonts w:ascii="Times New Roman" w:eastAsia="SimSun" w:hAnsi="Times New Roman"/>
          <w:i/>
          <w:iCs/>
          <w:color w:val="000000"/>
          <w:kern w:val="2"/>
          <w:sz w:val="28"/>
          <w:szCs w:val="28"/>
          <w:lang w:bidi="hi-IN"/>
        </w:rPr>
        <w:t>Sphaerophrya</w:t>
      </w:r>
      <w:proofErr w:type="spellEnd"/>
      <w:r w:rsidR="00167DD2" w:rsidRPr="00167DD2">
        <w:rPr>
          <w:rFonts w:ascii="Times New Roman" w:eastAsia="SimSun" w:hAnsi="Times New Roman"/>
          <w:color w:val="000000"/>
          <w:kern w:val="2"/>
          <w:sz w:val="28"/>
          <w:szCs w:val="28"/>
          <w:lang w:bidi="hi-IN"/>
        </w:rPr>
        <w:t xml:space="preserve"> — сферические инфузории без стеблей, хотя цисты обладают стебельками. У этих организмов длинные тонкие щупальца, расположенные по всей поверхности клетки или отсутствующие. Макронуклеус расположен на периферии клетки, а сократительных вакуолей обычно две. Диаметр клеток составляет от 50 до 100 мкм.</w:t>
      </w:r>
    </w:p>
    <w:p w14:paraId="0409DC83" w14:textId="6FA60B69" w:rsidR="00E577AC" w:rsidRDefault="00167DD2" w:rsidP="00167DD2">
      <w:pPr>
        <w:pStyle w:val="Textbody"/>
        <w:widowControl/>
        <w:snapToGrid w:val="0"/>
        <w:spacing w:after="0" w:line="360" w:lineRule="auto"/>
        <w:ind w:right="375" w:firstLine="709"/>
        <w:jc w:val="both"/>
        <w:rPr>
          <w:rFonts w:ascii="Times New Roman" w:hAnsi="Times New Roman" w:cs="Times New Roman"/>
          <w:color w:val="000000"/>
          <w:sz w:val="28"/>
          <w:szCs w:val="28"/>
        </w:rPr>
      </w:pPr>
      <w:proofErr w:type="spellStart"/>
      <w:r w:rsidRPr="009F43F0">
        <w:rPr>
          <w:rFonts w:ascii="Times New Roman" w:hAnsi="Times New Roman"/>
          <w:i/>
          <w:iCs/>
          <w:color w:val="000000"/>
          <w:sz w:val="28"/>
          <w:szCs w:val="28"/>
        </w:rPr>
        <w:t>Sphaerophrya</w:t>
      </w:r>
      <w:proofErr w:type="spellEnd"/>
      <w:r w:rsidRPr="009F43F0">
        <w:rPr>
          <w:rFonts w:ascii="Times New Roman" w:hAnsi="Times New Roman"/>
          <w:i/>
          <w:iCs/>
          <w:color w:val="000000"/>
          <w:sz w:val="28"/>
          <w:szCs w:val="28"/>
        </w:rPr>
        <w:t xml:space="preserve"> </w:t>
      </w:r>
      <w:proofErr w:type="spellStart"/>
      <w:r w:rsidRPr="009F43F0">
        <w:rPr>
          <w:rFonts w:ascii="Times New Roman" w:hAnsi="Times New Roman"/>
          <w:i/>
          <w:iCs/>
          <w:color w:val="000000"/>
          <w:sz w:val="28"/>
          <w:szCs w:val="28"/>
        </w:rPr>
        <w:t>magna</w:t>
      </w:r>
      <w:proofErr w:type="spellEnd"/>
      <w:r w:rsidRPr="00167DD2">
        <w:rPr>
          <w:rFonts w:ascii="Times New Roman" w:hAnsi="Times New Roman"/>
          <w:color w:val="000000"/>
          <w:sz w:val="28"/>
          <w:szCs w:val="28"/>
        </w:rPr>
        <w:t xml:space="preserve"> является пресноводным паразитом инфузорий и встречается в сточных водах и активном иле.</w:t>
      </w:r>
    </w:p>
    <w:p w14:paraId="095D48C9" w14:textId="77777777" w:rsidR="00E577AC" w:rsidRDefault="00E577AC" w:rsidP="00167DD2">
      <w:pPr>
        <w:pStyle w:val="Textbody"/>
        <w:widowControl/>
        <w:snapToGrid w:val="0"/>
        <w:spacing w:after="0" w:line="360" w:lineRule="auto"/>
        <w:ind w:right="375"/>
        <w:jc w:val="both"/>
        <w:rPr>
          <w:rFonts w:ascii="Times New Roman" w:eastAsia="Arial" w:hAnsi="Times New Roman" w:cs="Times New Roman"/>
          <w:color w:val="000000"/>
          <w:sz w:val="28"/>
          <w:szCs w:val="28"/>
        </w:rPr>
      </w:pPr>
    </w:p>
    <w:p w14:paraId="5ABE0D87" w14:textId="77777777" w:rsidR="00E577AC" w:rsidRPr="00241B60" w:rsidRDefault="00E577AC" w:rsidP="00E577AC">
      <w:pPr>
        <w:pStyle w:val="Textbody"/>
        <w:spacing w:line="36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rPr>
        <w:tab/>
      </w:r>
      <w:r>
        <w:rPr>
          <w:rFonts w:ascii="Times New Roman" w:hAnsi="Times New Roman" w:cs="Times New Roman"/>
          <w:b/>
          <w:color w:val="000000"/>
          <w:sz w:val="28"/>
          <w:szCs w:val="28"/>
          <w:lang w:val="en-US"/>
        </w:rPr>
        <w:t>IV</w:t>
      </w:r>
      <w:r>
        <w:rPr>
          <w:rFonts w:ascii="Times New Roman" w:hAnsi="Times New Roman" w:cs="Times New Roman"/>
          <w:b/>
          <w:color w:val="000000"/>
          <w:sz w:val="28"/>
          <w:szCs w:val="28"/>
        </w:rPr>
        <w:t xml:space="preserve">. </w:t>
      </w:r>
      <w:proofErr w:type="spellStart"/>
      <w:r>
        <w:rPr>
          <w:rFonts w:ascii="Times New Roman" w:hAnsi="Times New Roman" w:cs="Times New Roman"/>
          <w:b/>
          <w:color w:val="000000"/>
          <w:sz w:val="28"/>
          <w:szCs w:val="28"/>
        </w:rPr>
        <w:t>Архепластиды</w:t>
      </w:r>
      <w:proofErr w:type="spellEnd"/>
      <w:r w:rsidRPr="00241B60">
        <w:rPr>
          <w:rStyle w:val="aa"/>
          <w:rFonts w:ascii="Times New Roman" w:eastAsia="Arial" w:hAnsi="Times New Roman" w:cs="Times New Roman"/>
        </w:rPr>
        <w:t xml:space="preserve"> </w:t>
      </w:r>
    </w:p>
    <w:p w14:paraId="4819CAF6" w14:textId="325149A8" w:rsidR="00E577AC" w:rsidRDefault="008D4290" w:rsidP="00E577AC">
      <w:pPr>
        <w:pStyle w:val="Textbody"/>
        <w:spacing w:line="360" w:lineRule="auto"/>
        <w:ind w:firstLine="709"/>
        <w:jc w:val="both"/>
        <w:rPr>
          <w:rFonts w:ascii="Times New Roman" w:hAnsi="Times New Roman" w:cs="Times New Roman"/>
          <w:color w:val="000000"/>
          <w:sz w:val="28"/>
          <w:szCs w:val="28"/>
        </w:rPr>
      </w:pPr>
      <w:proofErr w:type="spellStart"/>
      <w:r w:rsidRPr="008D4290">
        <w:rPr>
          <w:rFonts w:ascii="Times New Roman" w:hAnsi="Times New Roman" w:cs="Times New Roman"/>
          <w:color w:val="000000"/>
          <w:sz w:val="28"/>
          <w:szCs w:val="28"/>
        </w:rPr>
        <w:t>Архепластиды</w:t>
      </w:r>
      <w:proofErr w:type="spellEnd"/>
      <w:r w:rsidRPr="008D4290">
        <w:rPr>
          <w:rFonts w:ascii="Times New Roman" w:hAnsi="Times New Roman" w:cs="Times New Roman"/>
          <w:color w:val="000000"/>
          <w:sz w:val="28"/>
          <w:szCs w:val="28"/>
        </w:rPr>
        <w:t xml:space="preserve"> — древняя группа фотосинтезирующих организмов, включающая первичные водоросли с пластинами </w:t>
      </w:r>
      <w:proofErr w:type="spellStart"/>
      <w:r w:rsidRPr="008D4290">
        <w:rPr>
          <w:rFonts w:ascii="Times New Roman" w:hAnsi="Times New Roman" w:cs="Times New Roman"/>
          <w:color w:val="000000"/>
          <w:sz w:val="28"/>
          <w:szCs w:val="28"/>
        </w:rPr>
        <w:t>эндосимбиотического</w:t>
      </w:r>
      <w:proofErr w:type="spellEnd"/>
      <w:r w:rsidRPr="008D4290">
        <w:rPr>
          <w:rFonts w:ascii="Times New Roman" w:hAnsi="Times New Roman" w:cs="Times New Roman"/>
          <w:color w:val="000000"/>
          <w:sz w:val="28"/>
          <w:szCs w:val="28"/>
        </w:rPr>
        <w:t xml:space="preserve"> </w:t>
      </w:r>
      <w:r w:rsidRPr="008D4290">
        <w:rPr>
          <w:rFonts w:ascii="Times New Roman" w:hAnsi="Times New Roman" w:cs="Times New Roman"/>
          <w:color w:val="000000"/>
          <w:sz w:val="28"/>
          <w:szCs w:val="28"/>
        </w:rPr>
        <w:lastRenderedPageBreak/>
        <w:t>происхождения. История группы насчитывает более миллиарда лет, что подтверждают ископаемые находки.</w:t>
      </w:r>
    </w:p>
    <w:p w14:paraId="208C0DD2" w14:textId="77777777" w:rsidR="00E577AC" w:rsidRDefault="00E577AC" w:rsidP="00E577AC">
      <w:pPr>
        <w:pStyle w:val="1"/>
        <w:spacing w:line="360" w:lineRule="auto"/>
        <w:jc w:val="both"/>
        <w:rPr>
          <w:rStyle w:val="aa"/>
          <w:rFonts w:ascii="Times New Roman" w:eastAsia="Arial" w:hAnsi="Times New Roman" w:cs="Times New Roman"/>
          <w:b/>
          <w:bCs/>
          <w:i/>
          <w:iCs/>
        </w:rPr>
      </w:pPr>
      <w:r>
        <w:rPr>
          <w:rStyle w:val="aa"/>
          <w:rFonts w:ascii="Times New Roman" w:eastAsia="Arial" w:hAnsi="Times New Roman" w:cs="Times New Roman"/>
        </w:rPr>
        <w:tab/>
        <w:t xml:space="preserve">Отдел </w:t>
      </w:r>
      <w:proofErr w:type="spellStart"/>
      <w:r>
        <w:rPr>
          <w:rStyle w:val="aa"/>
          <w:rFonts w:ascii="Times New Roman" w:eastAsia="Arial" w:hAnsi="Times New Roman" w:cs="Times New Roman"/>
        </w:rPr>
        <w:t>Хлорофиты</w:t>
      </w:r>
      <w:proofErr w:type="spellEnd"/>
      <w:r>
        <w:rPr>
          <w:rStyle w:val="aa"/>
          <w:rFonts w:ascii="Times New Roman" w:eastAsia="Arial" w:hAnsi="Times New Roman" w:cs="Times New Roman"/>
        </w:rPr>
        <w:t xml:space="preserve"> – </w:t>
      </w:r>
      <w:bookmarkStart w:id="11" w:name="_Hlk61923153"/>
      <w:proofErr w:type="spellStart"/>
      <w:r>
        <w:rPr>
          <w:rStyle w:val="aa"/>
          <w:rFonts w:ascii="Times New Roman" w:eastAsia="Arial" w:hAnsi="Times New Roman" w:cs="Times New Roman"/>
          <w:i/>
          <w:iCs/>
        </w:rPr>
        <w:t>Chlorophyta</w:t>
      </w:r>
      <w:bookmarkEnd w:id="11"/>
      <w:proofErr w:type="spellEnd"/>
    </w:p>
    <w:p w14:paraId="113FEEEE" w14:textId="32A54DE0" w:rsidR="00A62775" w:rsidRDefault="00A62775" w:rsidP="00E577AC">
      <w:pPr>
        <w:pStyle w:val="Textbody"/>
        <w:spacing w:line="360" w:lineRule="auto"/>
        <w:ind w:firstLine="709"/>
        <w:jc w:val="both"/>
        <w:rPr>
          <w:rFonts w:ascii="Times New Roman" w:hAnsi="Times New Roman" w:cs="Times New Roman"/>
          <w:sz w:val="28"/>
          <w:szCs w:val="28"/>
        </w:rPr>
      </w:pPr>
      <w:r w:rsidRPr="00A62775">
        <w:rPr>
          <w:rFonts w:ascii="Times New Roman" w:hAnsi="Times New Roman" w:cs="Times New Roman"/>
          <w:sz w:val="28"/>
          <w:szCs w:val="28"/>
        </w:rPr>
        <w:t>Зелёные водоросли насчитывают около 5700 видов. Эти организмы обитают преимущественно в пресноводных экосистемах, реже в морях и почве. Они представлены одноклеточными, многоклеточными и колониальными формами. Зелёные водоросли являются предками наземных растений и содержат те же фотосинтетические пигменты: хлорофилл а, хлорофилл b и каротиноиды.</w:t>
      </w:r>
    </w:p>
    <w:p w14:paraId="302C991C" w14:textId="4CFA04FD" w:rsidR="00E577AC" w:rsidRDefault="00E577AC" w:rsidP="00E577AC">
      <w:pPr>
        <w:pStyle w:val="Textbody"/>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Некоторые зеленые водоросли имеют неклеточный таллом. Среди многоклеточных форм особенно распространены нитчатые водоросли, которые в прудах и реках образуют тину.</w:t>
      </w:r>
    </w:p>
    <w:p w14:paraId="39FA82D1" w14:textId="0C05D204" w:rsidR="00E577AC" w:rsidRDefault="00E577AC" w:rsidP="00E577AC">
      <w:pPr>
        <w:pStyle w:val="Textbody"/>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Оболочка клеток зеленых водорослей содержит целлюлозу и пектин, что является характерным признаком не только зеленых водорослей, но и наземных растений; запасное вещество — так же как у наземных растений — крахмал (иногда жир). Накапливаются запасные вещества зеленых водорослей не в цитоплазме (как у представителей других отделов водорослей), а в пластидах, что также указывает на родство зеленых водорослей и наземных растений. Ярко-зеленая окраска водорослей этого отдела обусловлена присутствием хлорофиллов, но у некоторых видов она может маскироваться красным пигментом — </w:t>
      </w:r>
      <w:proofErr w:type="spellStart"/>
      <w:r>
        <w:rPr>
          <w:rFonts w:ascii="Times New Roman" w:hAnsi="Times New Roman" w:cs="Times New Roman"/>
          <w:sz w:val="28"/>
          <w:szCs w:val="28"/>
        </w:rPr>
        <w:t>гематохромом</w:t>
      </w:r>
      <w:proofErr w:type="spellEnd"/>
      <w:r>
        <w:rPr>
          <w:rFonts w:ascii="Times New Roman" w:hAnsi="Times New Roman" w:cs="Times New Roman"/>
          <w:sz w:val="28"/>
          <w:szCs w:val="28"/>
        </w:rPr>
        <w:t>, поэтому существуют виды зеленых водорослей, которые вызывают красное «цветение» воды или снега.</w:t>
      </w:r>
    </w:p>
    <w:tbl>
      <w:tblPr>
        <w:tblStyle w:val="af5"/>
        <w:tblW w:w="6941" w:type="dxa"/>
        <w:tblLook w:val="04A0" w:firstRow="1" w:lastRow="0" w:firstColumn="1" w:lastColumn="0" w:noHBand="0" w:noVBand="1"/>
      </w:tblPr>
      <w:tblGrid>
        <w:gridCol w:w="6941"/>
      </w:tblGrid>
      <w:tr w:rsidR="00E577AC" w14:paraId="7BE07D4A" w14:textId="77777777" w:rsidTr="00077878">
        <w:trPr>
          <w:trHeight w:val="284"/>
        </w:trPr>
        <w:tc>
          <w:tcPr>
            <w:tcW w:w="6941" w:type="dxa"/>
            <w:shd w:val="clear" w:color="auto" w:fill="auto"/>
          </w:tcPr>
          <w:p w14:paraId="5A7955E1" w14:textId="5E9AE5FD"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sz w:val="28"/>
                <w:szCs w:val="28"/>
              </w:rPr>
              <w:t>Конъюгатофициевые</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rPr>
              <w:t>Conjugatophyceae</w:t>
            </w:r>
            <w:proofErr w:type="spellEnd"/>
          </w:p>
        </w:tc>
      </w:tr>
      <w:tr w:rsidR="00E577AC" w14:paraId="4766ED84" w14:textId="77777777" w:rsidTr="00077878">
        <w:trPr>
          <w:trHeight w:val="284"/>
        </w:trPr>
        <w:tc>
          <w:tcPr>
            <w:tcW w:w="6941" w:type="dxa"/>
            <w:shd w:val="clear" w:color="auto" w:fill="auto"/>
          </w:tcPr>
          <w:p w14:paraId="6E3376F1" w14:textId="387B3DAB"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Style w:val="aa"/>
                <w:rFonts w:ascii="Times New Roman" w:eastAsia="Arial" w:hAnsi="Times New Roman" w:cs="Times New Roman"/>
                <w:color w:val="000000"/>
                <w:sz w:val="28"/>
                <w:szCs w:val="28"/>
                <w:lang w:val="en-US"/>
              </w:rPr>
              <w:t xml:space="preserve"> –</w:t>
            </w:r>
            <w:r>
              <w:t xml:space="preserve"> </w:t>
            </w:r>
            <w:proofErr w:type="spellStart"/>
            <w:r>
              <w:rPr>
                <w:rFonts w:ascii="Times New Roman" w:hAnsi="Times New Roman" w:cs="Times New Roman"/>
                <w:i/>
                <w:color w:val="000000"/>
                <w:sz w:val="28"/>
                <w:szCs w:val="28"/>
                <w:lang w:val="en-US"/>
              </w:rPr>
              <w:t>Zygnematales</w:t>
            </w:r>
            <w:proofErr w:type="spellEnd"/>
          </w:p>
        </w:tc>
      </w:tr>
      <w:tr w:rsidR="00E577AC" w14:paraId="2F4CFD0E" w14:textId="77777777" w:rsidTr="00077878">
        <w:trPr>
          <w:trHeight w:val="284"/>
        </w:trPr>
        <w:tc>
          <w:tcPr>
            <w:tcW w:w="6941" w:type="dxa"/>
            <w:shd w:val="clear" w:color="auto" w:fill="auto"/>
          </w:tcPr>
          <w:p w14:paraId="52B2C56E" w14:textId="27622F4C"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w:t>
            </w:r>
            <w:r>
              <w:t xml:space="preserve"> </w:t>
            </w:r>
            <w:bookmarkStart w:id="12" w:name="_Hlk61923103"/>
            <w:proofErr w:type="spellStart"/>
            <w:r>
              <w:rPr>
                <w:rFonts w:ascii="Times New Roman" w:hAnsi="Times New Roman" w:cs="Times New Roman"/>
                <w:i/>
                <w:color w:val="000000"/>
                <w:sz w:val="28"/>
                <w:szCs w:val="28"/>
              </w:rPr>
              <w:t>Peniaceae</w:t>
            </w:r>
            <w:bookmarkEnd w:id="12"/>
            <w:proofErr w:type="spellEnd"/>
          </w:p>
        </w:tc>
      </w:tr>
    </w:tbl>
    <w:p w14:paraId="3794D1BC" w14:textId="77777777" w:rsidR="00E577AC" w:rsidRDefault="00E577AC" w:rsidP="00E577AC">
      <w:pPr>
        <w:pStyle w:val="Textbody"/>
        <w:spacing w:line="360" w:lineRule="auto"/>
        <w:ind w:firstLine="709"/>
        <w:jc w:val="both"/>
        <w:rPr>
          <w:rFonts w:ascii="Times New Roman" w:hAnsi="Times New Roman" w:cs="Times New Roman"/>
          <w:color w:val="000000"/>
          <w:sz w:val="28"/>
          <w:szCs w:val="28"/>
          <w:u w:val="single"/>
        </w:rPr>
      </w:pPr>
      <w:proofErr w:type="spellStart"/>
      <w:r>
        <w:rPr>
          <w:rFonts w:ascii="Times New Roman" w:hAnsi="Times New Roman" w:cs="Times New Roman"/>
          <w:i/>
          <w:sz w:val="28"/>
          <w:szCs w:val="28"/>
        </w:rPr>
        <w:t>Clost</w:t>
      </w:r>
      <w:proofErr w:type="spellEnd"/>
      <w:r>
        <w:rPr>
          <w:rFonts w:ascii="Times New Roman" w:hAnsi="Times New Roman" w:cs="Times New Roman"/>
          <w:i/>
          <w:sz w:val="28"/>
          <w:szCs w:val="28"/>
          <w:lang w:val="en-US"/>
        </w:rPr>
        <w:t>e</w:t>
      </w:r>
      <w:proofErr w:type="spellStart"/>
      <w:r>
        <w:rPr>
          <w:rFonts w:ascii="Times New Roman" w:hAnsi="Times New Roman" w:cs="Times New Roman"/>
          <w:i/>
          <w:sz w:val="28"/>
          <w:szCs w:val="28"/>
        </w:rPr>
        <w:t>rium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Nitzsch</w:t>
      </w:r>
      <w:proofErr w:type="spellEnd"/>
      <w:r>
        <w:rPr>
          <w:rFonts w:ascii="Times New Roman" w:hAnsi="Times New Roman" w:cs="Times New Roman"/>
          <w:sz w:val="28"/>
          <w:szCs w:val="28"/>
        </w:rPr>
        <w:t>, 1817</w:t>
      </w:r>
    </w:p>
    <w:p w14:paraId="33D2DF15" w14:textId="71A0F636" w:rsidR="00016F4C" w:rsidRPr="00016F4C" w:rsidRDefault="00016F4C" w:rsidP="00016F4C">
      <w:pPr>
        <w:pStyle w:val="Textbody"/>
        <w:spacing w:line="360" w:lineRule="auto"/>
        <w:ind w:firstLine="709"/>
        <w:jc w:val="both"/>
        <w:rPr>
          <w:rFonts w:ascii="Times New Roman" w:hAnsi="Times New Roman" w:cs="Times New Roman"/>
          <w:sz w:val="28"/>
          <w:szCs w:val="28"/>
        </w:rPr>
      </w:pPr>
      <w:r>
        <w:rPr>
          <w:noProof/>
          <w:lang w:eastAsia="ru-RU" w:bidi="ar-SA"/>
        </w:rPr>
        <w:lastRenderedPageBreak/>
        <w:drawing>
          <wp:anchor distT="0" distB="0" distL="0" distR="114300" simplePos="0" relativeHeight="251686912" behindDoc="0" locked="0" layoutInCell="1" allowOverlap="1" wp14:anchorId="00F2DAF5" wp14:editId="4A11CD9D">
            <wp:simplePos x="0" y="0"/>
            <wp:positionH relativeFrom="margin">
              <wp:align>left</wp:align>
            </wp:positionH>
            <wp:positionV relativeFrom="paragraph">
              <wp:posOffset>802640</wp:posOffset>
            </wp:positionV>
            <wp:extent cx="3505200" cy="2724150"/>
            <wp:effectExtent l="0" t="0" r="0" b="0"/>
            <wp:wrapTight wrapText="bothSides">
              <wp:wrapPolygon edited="0">
                <wp:start x="0" y="0"/>
                <wp:lineTo x="0" y="21449"/>
                <wp:lineTo x="21483" y="21449"/>
                <wp:lineTo x="21483" y="0"/>
                <wp:lineTo x="0" y="0"/>
              </wp:wrapPolygon>
            </wp:wrapTight>
            <wp:docPr id="4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95"/>
                    <pic:cNvPicPr>
                      <a:picLocks noChangeAspect="1" noChangeArrowheads="1"/>
                    </pic:cNvPicPr>
                  </pic:nvPicPr>
                  <pic:blipFill rotWithShape="1">
                    <a:blip r:embed="rId50"/>
                    <a:srcRect b="11892"/>
                    <a:stretch/>
                  </pic:blipFill>
                  <pic:spPr bwMode="auto">
                    <a:xfrm>
                      <a:off x="0" y="0"/>
                      <a:ext cx="3505200" cy="27241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16F4C">
        <w:rPr>
          <w:rFonts w:ascii="Times New Roman" w:hAnsi="Times New Roman" w:cs="Times New Roman"/>
          <w:sz w:val="28"/>
          <w:szCs w:val="28"/>
        </w:rPr>
        <w:t xml:space="preserve">Клетки </w:t>
      </w:r>
      <w:proofErr w:type="spellStart"/>
      <w:r w:rsidRPr="009F43F0">
        <w:rPr>
          <w:rFonts w:ascii="Times New Roman" w:hAnsi="Times New Roman" w:cs="Times New Roman"/>
          <w:i/>
          <w:iCs/>
          <w:sz w:val="28"/>
          <w:szCs w:val="28"/>
        </w:rPr>
        <w:t>Closterium</w:t>
      </w:r>
      <w:proofErr w:type="spellEnd"/>
      <w:r w:rsidRPr="00016F4C">
        <w:rPr>
          <w:rFonts w:ascii="Times New Roman" w:hAnsi="Times New Roman" w:cs="Times New Roman"/>
          <w:sz w:val="28"/>
          <w:szCs w:val="28"/>
        </w:rPr>
        <w:t xml:space="preserve"> одиночные, постепенно сужающиеся к концам, не имеют перетяжки посередине. Они могут быть от прямых до сильно дугообразных. Концы клеток заострённые либо слегка притуплённые, иногда игловидные. Оболочка клеток бывает гладкой или штриховатой, реже пунктированной. Хлоропласты расположены вдоль оси клетки, с шаровидными пиреноидами, число которых варьируется от одного-двух до двадцати. Терминальные вакуоли на концах клеток содержат кристаллы гипса, которые движутся в жидкости.</w:t>
      </w:r>
    </w:p>
    <w:p w14:paraId="57B313A7" w14:textId="27A84A16" w:rsidR="00E577AC" w:rsidRDefault="00016F4C" w:rsidP="00016F4C">
      <w:pPr>
        <w:pStyle w:val="Textbody"/>
        <w:spacing w:line="360" w:lineRule="auto"/>
        <w:ind w:firstLine="709"/>
        <w:jc w:val="both"/>
        <w:rPr>
          <w:rFonts w:ascii="Times New Roman" w:hAnsi="Times New Roman" w:cs="Times New Roman"/>
          <w:sz w:val="28"/>
          <w:szCs w:val="28"/>
        </w:rPr>
      </w:pPr>
      <w:r w:rsidRPr="00016F4C">
        <w:rPr>
          <w:rFonts w:ascii="Times New Roman" w:hAnsi="Times New Roman" w:cs="Times New Roman"/>
          <w:sz w:val="28"/>
          <w:szCs w:val="28"/>
        </w:rPr>
        <w:t xml:space="preserve">Ядро обычно расположено в центре клетки, между двумя хлоропластами. Виды </w:t>
      </w:r>
      <w:proofErr w:type="spellStart"/>
      <w:r w:rsidRPr="009F43F0">
        <w:rPr>
          <w:rFonts w:ascii="Times New Roman" w:hAnsi="Times New Roman" w:cs="Times New Roman"/>
          <w:i/>
          <w:iCs/>
          <w:sz w:val="28"/>
          <w:szCs w:val="28"/>
        </w:rPr>
        <w:t>Closterium</w:t>
      </w:r>
      <w:proofErr w:type="spellEnd"/>
      <w:r w:rsidRPr="00016F4C">
        <w:rPr>
          <w:rFonts w:ascii="Times New Roman" w:hAnsi="Times New Roman" w:cs="Times New Roman"/>
          <w:sz w:val="28"/>
          <w:szCs w:val="28"/>
        </w:rPr>
        <w:t xml:space="preserve"> встречаются в пресных водоёмах, реже на почве, их можно обнаружить как в планктоне, так и в бентосе.</w:t>
      </w:r>
    </w:p>
    <w:p w14:paraId="0C05CC02" w14:textId="77777777" w:rsidR="00E577AC" w:rsidRDefault="00E577AC" w:rsidP="00E577AC">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ab/>
      </w:r>
    </w:p>
    <w:tbl>
      <w:tblPr>
        <w:tblStyle w:val="af5"/>
        <w:tblW w:w="6941" w:type="dxa"/>
        <w:tblLook w:val="04A0" w:firstRow="1" w:lastRow="0" w:firstColumn="1" w:lastColumn="0" w:noHBand="0" w:noVBand="1"/>
      </w:tblPr>
      <w:tblGrid>
        <w:gridCol w:w="6941"/>
      </w:tblGrid>
      <w:tr w:rsidR="00E577AC" w14:paraId="48DFC999" w14:textId="77777777" w:rsidTr="00077878">
        <w:trPr>
          <w:trHeight w:val="284"/>
        </w:trPr>
        <w:tc>
          <w:tcPr>
            <w:tcW w:w="6941" w:type="dxa"/>
            <w:shd w:val="clear" w:color="auto" w:fill="auto"/>
          </w:tcPr>
          <w:p w14:paraId="55701B9A"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sz w:val="28"/>
                <w:szCs w:val="28"/>
              </w:rPr>
              <w:t>Конъюгатофициевые</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rPr>
              <w:t>Conjugatophyceae</w:t>
            </w:r>
            <w:proofErr w:type="spellEnd"/>
          </w:p>
        </w:tc>
      </w:tr>
      <w:tr w:rsidR="00E577AC" w14:paraId="2BDFE6FF" w14:textId="77777777" w:rsidTr="00077878">
        <w:trPr>
          <w:trHeight w:val="284"/>
        </w:trPr>
        <w:tc>
          <w:tcPr>
            <w:tcW w:w="6941" w:type="dxa"/>
            <w:shd w:val="clear" w:color="auto" w:fill="auto"/>
          </w:tcPr>
          <w:p w14:paraId="4C45C694"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Style w:val="aa"/>
                <w:rFonts w:ascii="Times New Roman" w:eastAsia="Arial" w:hAnsi="Times New Roman" w:cs="Times New Roman"/>
                <w:color w:val="000000"/>
                <w:sz w:val="28"/>
                <w:szCs w:val="28"/>
                <w:lang w:val="en-US"/>
              </w:rPr>
              <w:t xml:space="preserve"> –</w:t>
            </w:r>
            <w:r>
              <w:t xml:space="preserve"> </w:t>
            </w:r>
            <w:proofErr w:type="spellStart"/>
            <w:r>
              <w:rPr>
                <w:rFonts w:ascii="Times New Roman" w:hAnsi="Times New Roman" w:cs="Times New Roman"/>
                <w:i/>
                <w:color w:val="000000"/>
                <w:sz w:val="28"/>
                <w:szCs w:val="28"/>
                <w:lang w:val="en-US"/>
              </w:rPr>
              <w:t>Zygnematales</w:t>
            </w:r>
            <w:proofErr w:type="spellEnd"/>
          </w:p>
        </w:tc>
      </w:tr>
      <w:tr w:rsidR="00E577AC" w14:paraId="670229E4" w14:textId="77777777" w:rsidTr="00077878">
        <w:trPr>
          <w:trHeight w:val="284"/>
        </w:trPr>
        <w:tc>
          <w:tcPr>
            <w:tcW w:w="6941" w:type="dxa"/>
            <w:shd w:val="clear" w:color="auto" w:fill="auto"/>
          </w:tcPr>
          <w:p w14:paraId="47AD8633"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sz w:val="28"/>
                <w:szCs w:val="28"/>
              </w:rPr>
              <w:t>Desmidiaceae</w:t>
            </w:r>
            <w:proofErr w:type="spellEnd"/>
          </w:p>
        </w:tc>
      </w:tr>
    </w:tbl>
    <w:p w14:paraId="590E0816" w14:textId="77777777" w:rsidR="00E577AC" w:rsidRDefault="00E577AC" w:rsidP="00E577AC">
      <w:pPr>
        <w:pStyle w:val="Textbody"/>
        <w:spacing w:line="360" w:lineRule="auto"/>
        <w:ind w:firstLine="709"/>
        <w:jc w:val="both"/>
        <w:rPr>
          <w:rFonts w:ascii="Times New Roman" w:hAnsi="Times New Roman" w:cs="Times New Roman"/>
          <w:sz w:val="28"/>
          <w:szCs w:val="28"/>
        </w:rPr>
      </w:pPr>
      <w:r>
        <w:rPr>
          <w:noProof/>
          <w:lang w:eastAsia="ru-RU" w:bidi="ar-SA"/>
        </w:rPr>
        <w:lastRenderedPageBreak/>
        <w:drawing>
          <wp:anchor distT="0" distB="0" distL="0" distR="120650" simplePos="0" relativeHeight="251687936" behindDoc="0" locked="0" layoutInCell="1" allowOverlap="1" wp14:anchorId="7F6883A2" wp14:editId="3B0FF8D4">
            <wp:simplePos x="0" y="0"/>
            <wp:positionH relativeFrom="margin">
              <wp:align>left</wp:align>
            </wp:positionH>
            <wp:positionV relativeFrom="paragraph">
              <wp:posOffset>381000</wp:posOffset>
            </wp:positionV>
            <wp:extent cx="3517265" cy="2790825"/>
            <wp:effectExtent l="0" t="0" r="6985" b="9525"/>
            <wp:wrapTight wrapText="bothSides">
              <wp:wrapPolygon edited="0">
                <wp:start x="0" y="0"/>
                <wp:lineTo x="0" y="21526"/>
                <wp:lineTo x="21526" y="21526"/>
                <wp:lineTo x="21526" y="0"/>
                <wp:lineTo x="0" y="0"/>
              </wp:wrapPolygon>
            </wp:wrapTight>
            <wp:docPr id="4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96"/>
                    <pic:cNvPicPr>
                      <a:picLocks noChangeAspect="1" noChangeArrowheads="1"/>
                    </pic:cNvPicPr>
                  </pic:nvPicPr>
                  <pic:blipFill rotWithShape="1">
                    <a:blip r:embed="rId51"/>
                    <a:srcRect b="12537"/>
                    <a:stretch/>
                  </pic:blipFill>
                  <pic:spPr bwMode="auto">
                    <a:xfrm>
                      <a:off x="0" y="0"/>
                      <a:ext cx="3517265" cy="2790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sz w:val="28"/>
          <w:szCs w:val="28"/>
        </w:rPr>
        <w:t xml:space="preserve">Род </w:t>
      </w:r>
      <w:proofErr w:type="spellStart"/>
      <w:r>
        <w:rPr>
          <w:rFonts w:ascii="Times New Roman" w:hAnsi="Times New Roman" w:cs="Times New Roman"/>
          <w:i/>
          <w:sz w:val="28"/>
          <w:szCs w:val="28"/>
        </w:rPr>
        <w:t>Cosm</w:t>
      </w:r>
      <w:proofErr w:type="spellEnd"/>
      <w:r>
        <w:rPr>
          <w:rFonts w:ascii="Times New Roman" w:hAnsi="Times New Roman" w:cs="Times New Roman"/>
          <w:i/>
          <w:sz w:val="28"/>
          <w:szCs w:val="28"/>
          <w:lang w:val="en-US"/>
        </w:rPr>
        <w:t>a</w:t>
      </w:r>
      <w:proofErr w:type="spellStart"/>
      <w:r>
        <w:rPr>
          <w:rFonts w:ascii="Times New Roman" w:hAnsi="Times New Roman" w:cs="Times New Roman"/>
          <w:i/>
          <w:sz w:val="28"/>
          <w:szCs w:val="28"/>
        </w:rPr>
        <w:t>rium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Corda</w:t>
      </w:r>
      <w:proofErr w:type="spellEnd"/>
      <w:r>
        <w:rPr>
          <w:rFonts w:ascii="Times New Roman" w:hAnsi="Times New Roman" w:cs="Times New Roman"/>
          <w:sz w:val="28"/>
          <w:szCs w:val="28"/>
        </w:rPr>
        <w:t>, 1834</w:t>
      </w:r>
    </w:p>
    <w:p w14:paraId="11E80083" w14:textId="5D0311AB" w:rsidR="00507AA2" w:rsidRPr="00507AA2" w:rsidRDefault="00507AA2" w:rsidP="00507AA2">
      <w:pPr>
        <w:pStyle w:val="Standard"/>
        <w:spacing w:line="360" w:lineRule="auto"/>
        <w:jc w:val="both"/>
        <w:rPr>
          <w:rFonts w:ascii="Times New Roman" w:hAnsi="Times New Roman" w:cs="Times New Roman"/>
          <w:color w:val="000000"/>
          <w:sz w:val="28"/>
          <w:szCs w:val="28"/>
        </w:rPr>
      </w:pPr>
      <w:r w:rsidRPr="00507AA2">
        <w:rPr>
          <w:rFonts w:ascii="Times New Roman" w:hAnsi="Times New Roman" w:cs="Times New Roman"/>
          <w:color w:val="000000"/>
          <w:sz w:val="28"/>
          <w:szCs w:val="28"/>
        </w:rPr>
        <w:t xml:space="preserve">Клетки </w:t>
      </w:r>
      <w:proofErr w:type="spellStart"/>
      <w:r w:rsidRPr="009F43F0">
        <w:rPr>
          <w:rFonts w:ascii="Times New Roman" w:hAnsi="Times New Roman" w:cs="Times New Roman"/>
          <w:i/>
          <w:iCs/>
          <w:color w:val="000000"/>
          <w:sz w:val="28"/>
          <w:szCs w:val="28"/>
        </w:rPr>
        <w:t>Cosmarium</w:t>
      </w:r>
      <w:proofErr w:type="spellEnd"/>
      <w:r w:rsidRPr="00507AA2">
        <w:rPr>
          <w:rFonts w:ascii="Times New Roman" w:hAnsi="Times New Roman" w:cs="Times New Roman"/>
          <w:color w:val="000000"/>
          <w:sz w:val="28"/>
          <w:szCs w:val="28"/>
        </w:rPr>
        <w:t xml:space="preserve"> одиночные, симметричные, с характерной перетяжкой посередине, разделяющей клетку на две </w:t>
      </w:r>
      <w:proofErr w:type="spellStart"/>
      <w:r w:rsidRPr="00507AA2">
        <w:rPr>
          <w:rFonts w:ascii="Times New Roman" w:hAnsi="Times New Roman" w:cs="Times New Roman"/>
          <w:color w:val="000000"/>
          <w:sz w:val="28"/>
          <w:szCs w:val="28"/>
        </w:rPr>
        <w:t>полуклетки</w:t>
      </w:r>
      <w:proofErr w:type="spellEnd"/>
      <w:r w:rsidRPr="00507AA2">
        <w:rPr>
          <w:rFonts w:ascii="Times New Roman" w:hAnsi="Times New Roman" w:cs="Times New Roman"/>
          <w:color w:val="000000"/>
          <w:sz w:val="28"/>
          <w:szCs w:val="28"/>
        </w:rPr>
        <w:t xml:space="preserve">. </w:t>
      </w:r>
      <w:proofErr w:type="spellStart"/>
      <w:r w:rsidRPr="00507AA2">
        <w:rPr>
          <w:rFonts w:ascii="Times New Roman" w:hAnsi="Times New Roman" w:cs="Times New Roman"/>
          <w:color w:val="000000"/>
          <w:sz w:val="28"/>
          <w:szCs w:val="28"/>
        </w:rPr>
        <w:t>Полуклетки</w:t>
      </w:r>
      <w:proofErr w:type="spellEnd"/>
      <w:r w:rsidRPr="00507AA2">
        <w:rPr>
          <w:rFonts w:ascii="Times New Roman" w:hAnsi="Times New Roman" w:cs="Times New Roman"/>
          <w:color w:val="000000"/>
          <w:sz w:val="28"/>
          <w:szCs w:val="28"/>
        </w:rPr>
        <w:t xml:space="preserve"> могут быть эллиптическими, прямоугольными, квадратными или трапециевидными, в зависимости от их формы и очертаний боковых сторон. Синус между </w:t>
      </w:r>
      <w:proofErr w:type="spellStart"/>
      <w:r w:rsidRPr="00507AA2">
        <w:rPr>
          <w:rFonts w:ascii="Times New Roman" w:hAnsi="Times New Roman" w:cs="Times New Roman"/>
          <w:color w:val="000000"/>
          <w:sz w:val="28"/>
          <w:szCs w:val="28"/>
        </w:rPr>
        <w:t>полуклетками</w:t>
      </w:r>
      <w:proofErr w:type="spellEnd"/>
      <w:r w:rsidRPr="00507AA2">
        <w:rPr>
          <w:rFonts w:ascii="Times New Roman" w:hAnsi="Times New Roman" w:cs="Times New Roman"/>
          <w:color w:val="000000"/>
          <w:sz w:val="28"/>
          <w:szCs w:val="28"/>
        </w:rPr>
        <w:t xml:space="preserve"> может быть узким, закрытым или открытым. Хлоропласты осевые, по одному в каждой </w:t>
      </w:r>
      <w:proofErr w:type="spellStart"/>
      <w:r w:rsidRPr="00507AA2">
        <w:rPr>
          <w:rFonts w:ascii="Times New Roman" w:hAnsi="Times New Roman" w:cs="Times New Roman"/>
          <w:color w:val="000000"/>
          <w:sz w:val="28"/>
          <w:szCs w:val="28"/>
        </w:rPr>
        <w:t>полуклетке</w:t>
      </w:r>
      <w:proofErr w:type="spellEnd"/>
      <w:r w:rsidRPr="00507AA2">
        <w:rPr>
          <w:rFonts w:ascii="Times New Roman" w:hAnsi="Times New Roman" w:cs="Times New Roman"/>
          <w:color w:val="000000"/>
          <w:sz w:val="28"/>
          <w:szCs w:val="28"/>
        </w:rPr>
        <w:t>, с центральным пиреноидом или двумя.</w:t>
      </w:r>
    </w:p>
    <w:p w14:paraId="48F89643" w14:textId="0C684CC1" w:rsidR="00E577AC" w:rsidRDefault="00507AA2" w:rsidP="00507AA2">
      <w:pPr>
        <w:pStyle w:val="Standard"/>
        <w:spacing w:line="360" w:lineRule="auto"/>
        <w:ind w:firstLine="708"/>
        <w:jc w:val="both"/>
        <w:rPr>
          <w:rFonts w:ascii="Times New Roman" w:hAnsi="Times New Roman" w:cs="Times New Roman"/>
          <w:color w:val="000000"/>
          <w:sz w:val="28"/>
          <w:szCs w:val="28"/>
        </w:rPr>
      </w:pPr>
      <w:r w:rsidRPr="00507AA2">
        <w:rPr>
          <w:rFonts w:ascii="Times New Roman" w:hAnsi="Times New Roman" w:cs="Times New Roman"/>
          <w:color w:val="000000"/>
          <w:sz w:val="28"/>
          <w:szCs w:val="28"/>
        </w:rPr>
        <w:t>Эти организмы обитают в различных пресноводных местообитаниях, но предпочитают кислые воды.</w:t>
      </w:r>
    </w:p>
    <w:tbl>
      <w:tblPr>
        <w:tblStyle w:val="af5"/>
        <w:tblW w:w="6941" w:type="dxa"/>
        <w:tblLook w:val="04A0" w:firstRow="1" w:lastRow="0" w:firstColumn="1" w:lastColumn="0" w:noHBand="0" w:noVBand="1"/>
      </w:tblPr>
      <w:tblGrid>
        <w:gridCol w:w="6941"/>
      </w:tblGrid>
      <w:tr w:rsidR="00E577AC" w14:paraId="163EF855" w14:textId="77777777" w:rsidTr="00077878">
        <w:trPr>
          <w:trHeight w:val="284"/>
        </w:trPr>
        <w:tc>
          <w:tcPr>
            <w:tcW w:w="6941" w:type="dxa"/>
            <w:shd w:val="clear" w:color="auto" w:fill="auto"/>
          </w:tcPr>
          <w:p w14:paraId="03A9701F"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sz w:val="28"/>
                <w:szCs w:val="28"/>
              </w:rPr>
              <w:t>Конъюгатофициевые</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rPr>
              <w:t>Conjugatophyceae</w:t>
            </w:r>
            <w:proofErr w:type="spellEnd"/>
          </w:p>
        </w:tc>
      </w:tr>
      <w:tr w:rsidR="00E577AC" w14:paraId="368C5C37" w14:textId="77777777" w:rsidTr="00077878">
        <w:trPr>
          <w:trHeight w:val="284"/>
        </w:trPr>
        <w:tc>
          <w:tcPr>
            <w:tcW w:w="6941" w:type="dxa"/>
            <w:shd w:val="clear" w:color="auto" w:fill="auto"/>
          </w:tcPr>
          <w:p w14:paraId="08C988A8"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Style w:val="aa"/>
                <w:rFonts w:ascii="Times New Roman" w:eastAsia="Arial" w:hAnsi="Times New Roman" w:cs="Times New Roman"/>
                <w:color w:val="000000"/>
                <w:sz w:val="28"/>
                <w:szCs w:val="28"/>
                <w:lang w:val="en-US"/>
              </w:rPr>
              <w:t xml:space="preserve"> –</w:t>
            </w:r>
            <w:r>
              <w:t xml:space="preserve"> </w:t>
            </w:r>
            <w:proofErr w:type="spellStart"/>
            <w:r>
              <w:rPr>
                <w:rFonts w:ascii="Times New Roman" w:hAnsi="Times New Roman" w:cs="Times New Roman"/>
                <w:i/>
                <w:color w:val="000000"/>
                <w:sz w:val="28"/>
                <w:szCs w:val="28"/>
                <w:lang w:val="en-US"/>
              </w:rPr>
              <w:t>Zygnematales</w:t>
            </w:r>
            <w:proofErr w:type="spellEnd"/>
          </w:p>
        </w:tc>
      </w:tr>
      <w:tr w:rsidR="00E577AC" w14:paraId="28D63E31" w14:textId="77777777" w:rsidTr="00077878">
        <w:trPr>
          <w:trHeight w:val="284"/>
        </w:trPr>
        <w:tc>
          <w:tcPr>
            <w:tcW w:w="6941" w:type="dxa"/>
            <w:shd w:val="clear" w:color="auto" w:fill="auto"/>
          </w:tcPr>
          <w:p w14:paraId="41BA72E3"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sz w:val="28"/>
                <w:szCs w:val="28"/>
              </w:rPr>
              <w:t>Desmidiaceae</w:t>
            </w:r>
            <w:proofErr w:type="spellEnd"/>
          </w:p>
        </w:tc>
      </w:tr>
    </w:tbl>
    <w:p w14:paraId="3E1C9B78" w14:textId="77777777" w:rsidR="00E577AC" w:rsidRDefault="00E577AC" w:rsidP="00E577AC">
      <w:pPr>
        <w:pStyle w:val="Standard"/>
        <w:spacing w:line="360" w:lineRule="auto"/>
        <w:ind w:firstLine="709"/>
        <w:jc w:val="both"/>
        <w:rPr>
          <w:rFonts w:ascii="Times New Roman" w:hAnsi="Times New Roman" w:cs="Times New Roman"/>
          <w:color w:val="000000"/>
          <w:sz w:val="28"/>
          <w:szCs w:val="28"/>
        </w:rPr>
      </w:pPr>
      <w:r>
        <w:rPr>
          <w:rFonts w:ascii="Times New Roman" w:hAnsi="Times New Roman" w:cs="Times New Roman"/>
          <w:iCs/>
          <w:color w:val="000000"/>
          <w:sz w:val="28"/>
          <w:szCs w:val="28"/>
        </w:rPr>
        <w:t xml:space="preserve">Род </w:t>
      </w:r>
      <w:proofErr w:type="spellStart"/>
      <w:r>
        <w:rPr>
          <w:rFonts w:ascii="Times New Roman" w:hAnsi="Times New Roman" w:cs="Times New Roman"/>
          <w:i/>
          <w:color w:val="000000"/>
          <w:sz w:val="28"/>
          <w:szCs w:val="28"/>
          <w:lang w:val="en-US"/>
        </w:rPr>
        <w:t>Desm</w:t>
      </w:r>
      <w:proofErr w:type="spellEnd"/>
      <w:r>
        <w:rPr>
          <w:rFonts w:ascii="Times New Roman" w:hAnsi="Times New Roman" w:cs="Times New Roman"/>
          <w:i/>
          <w:color w:val="000000"/>
          <w:sz w:val="28"/>
          <w:szCs w:val="28"/>
        </w:rPr>
        <w:t>í</w:t>
      </w:r>
      <w:proofErr w:type="spellStart"/>
      <w:r>
        <w:rPr>
          <w:rFonts w:ascii="Times New Roman" w:hAnsi="Times New Roman" w:cs="Times New Roman"/>
          <w:i/>
          <w:color w:val="000000"/>
          <w:sz w:val="28"/>
          <w:szCs w:val="28"/>
          <w:lang w:val="en-US"/>
        </w:rPr>
        <w:t>dium</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lang w:val="en-US"/>
        </w:rPr>
        <w:t>Agardh</w:t>
      </w:r>
      <w:proofErr w:type="spellEnd"/>
      <w:r>
        <w:rPr>
          <w:rFonts w:ascii="Times New Roman" w:hAnsi="Times New Roman" w:cs="Times New Roman"/>
          <w:color w:val="000000"/>
          <w:sz w:val="28"/>
          <w:szCs w:val="28"/>
        </w:rPr>
        <w:t>, 1824</w:t>
      </w:r>
    </w:p>
    <w:p w14:paraId="62D977FF" w14:textId="78688BBD" w:rsidR="00507AA2" w:rsidRPr="00507AA2" w:rsidRDefault="00507AA2" w:rsidP="00507AA2">
      <w:pPr>
        <w:pStyle w:val="Standard"/>
        <w:spacing w:line="360" w:lineRule="auto"/>
        <w:ind w:firstLine="709"/>
        <w:jc w:val="both"/>
        <w:rPr>
          <w:rFonts w:ascii="Times New Roman" w:hAnsi="Times New Roman" w:cs="Times New Roman"/>
          <w:color w:val="000000"/>
          <w:sz w:val="28"/>
          <w:szCs w:val="28"/>
        </w:rPr>
      </w:pPr>
      <w:r w:rsidRPr="004C4D46">
        <w:rPr>
          <w:i/>
          <w:iCs/>
          <w:noProof/>
          <w:lang w:eastAsia="ru-RU" w:bidi="ar-SA"/>
        </w:rPr>
        <w:lastRenderedPageBreak/>
        <w:drawing>
          <wp:anchor distT="0" distB="0" distL="0" distR="114300" simplePos="0" relativeHeight="251693056" behindDoc="0" locked="0" layoutInCell="1" allowOverlap="1" wp14:anchorId="6CC1A9A9" wp14:editId="03C3D923">
            <wp:simplePos x="0" y="0"/>
            <wp:positionH relativeFrom="margin">
              <wp:align>left</wp:align>
            </wp:positionH>
            <wp:positionV relativeFrom="paragraph">
              <wp:posOffset>87630</wp:posOffset>
            </wp:positionV>
            <wp:extent cx="3152775" cy="2505075"/>
            <wp:effectExtent l="0" t="0" r="9525" b="9525"/>
            <wp:wrapTight wrapText="bothSides">
              <wp:wrapPolygon edited="0">
                <wp:start x="0" y="0"/>
                <wp:lineTo x="0" y="21518"/>
                <wp:lineTo x="21535" y="21518"/>
                <wp:lineTo x="21535" y="0"/>
                <wp:lineTo x="0" y="0"/>
              </wp:wrapPolygon>
            </wp:wrapTight>
            <wp:docPr id="4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97"/>
                    <pic:cNvPicPr>
                      <a:picLocks noChangeAspect="1" noChangeArrowheads="1"/>
                    </pic:cNvPicPr>
                  </pic:nvPicPr>
                  <pic:blipFill rotWithShape="1">
                    <a:blip r:embed="rId52"/>
                    <a:srcRect b="11961"/>
                    <a:stretch/>
                  </pic:blipFill>
                  <pic:spPr bwMode="auto">
                    <a:xfrm>
                      <a:off x="0" y="0"/>
                      <a:ext cx="3152775" cy="2505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Pr="004C4D46">
        <w:rPr>
          <w:rFonts w:ascii="Times New Roman" w:hAnsi="Times New Roman" w:cs="Times New Roman"/>
          <w:i/>
          <w:iCs/>
          <w:color w:val="000000"/>
          <w:sz w:val="28"/>
          <w:szCs w:val="28"/>
        </w:rPr>
        <w:t>Desmidium</w:t>
      </w:r>
      <w:proofErr w:type="spellEnd"/>
      <w:r w:rsidRPr="00507AA2">
        <w:rPr>
          <w:rFonts w:ascii="Times New Roman" w:hAnsi="Times New Roman" w:cs="Times New Roman"/>
          <w:color w:val="000000"/>
          <w:sz w:val="28"/>
          <w:szCs w:val="28"/>
        </w:rPr>
        <w:t xml:space="preserve"> формирует длинные, однорядные нити, состоящие из скрученных клеток. Каждая клетка прямоугольная, часто уплощённая, с заметной перетяжкой в центре. Клетки соединяются друг с другом через утолщения на концах, образуя стабильные структуры. Хлоропласты звездообразные, располагаются по одному в каждой </w:t>
      </w:r>
      <w:proofErr w:type="spellStart"/>
      <w:r w:rsidRPr="00507AA2">
        <w:rPr>
          <w:rFonts w:ascii="Times New Roman" w:hAnsi="Times New Roman" w:cs="Times New Roman"/>
          <w:color w:val="000000"/>
          <w:sz w:val="28"/>
          <w:szCs w:val="28"/>
        </w:rPr>
        <w:t>полуклетке</w:t>
      </w:r>
      <w:proofErr w:type="spellEnd"/>
      <w:r w:rsidRPr="00507AA2">
        <w:rPr>
          <w:rFonts w:ascii="Times New Roman" w:hAnsi="Times New Roman" w:cs="Times New Roman"/>
          <w:color w:val="000000"/>
          <w:sz w:val="28"/>
          <w:szCs w:val="28"/>
        </w:rPr>
        <w:t>, с одним пиреноидом в центре.</w:t>
      </w:r>
    </w:p>
    <w:p w14:paraId="304B2590" w14:textId="41AA40E2" w:rsidR="00E577AC" w:rsidRDefault="00507AA2" w:rsidP="00507AA2">
      <w:pPr>
        <w:pStyle w:val="Standard"/>
        <w:spacing w:line="360" w:lineRule="auto"/>
        <w:ind w:firstLine="709"/>
        <w:jc w:val="both"/>
        <w:rPr>
          <w:rFonts w:ascii="Times New Roman" w:hAnsi="Times New Roman" w:cs="Times New Roman"/>
          <w:color w:val="000000"/>
          <w:sz w:val="28"/>
          <w:szCs w:val="28"/>
        </w:rPr>
      </w:pPr>
      <w:r w:rsidRPr="00507AA2">
        <w:rPr>
          <w:rFonts w:ascii="Times New Roman" w:hAnsi="Times New Roman" w:cs="Times New Roman"/>
          <w:color w:val="000000"/>
          <w:sz w:val="28"/>
          <w:szCs w:val="28"/>
        </w:rPr>
        <w:t>Встречаются в кислых пресных водоёмах, где могут быть частью обрастаний.</w:t>
      </w:r>
    </w:p>
    <w:p w14:paraId="4DECE4D8" w14:textId="452E6962" w:rsidR="00E577AC" w:rsidRDefault="00E577AC" w:rsidP="00E577AC">
      <w:pPr>
        <w:pStyle w:val="Standard"/>
        <w:spacing w:line="360" w:lineRule="auto"/>
        <w:ind w:firstLine="709"/>
        <w:jc w:val="both"/>
        <w:rPr>
          <w:rFonts w:ascii="Times New Roman"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638FFD2F" w14:textId="77777777" w:rsidTr="00077878">
        <w:trPr>
          <w:trHeight w:val="284"/>
        </w:trPr>
        <w:tc>
          <w:tcPr>
            <w:tcW w:w="6941" w:type="dxa"/>
            <w:shd w:val="clear" w:color="auto" w:fill="auto"/>
          </w:tcPr>
          <w:p w14:paraId="14142304" w14:textId="77777777" w:rsidR="00E577AC" w:rsidRDefault="00E577AC" w:rsidP="00077878">
            <w:pPr>
              <w:pStyle w:val="Textbody"/>
              <w:spacing w:line="360" w:lineRule="auto"/>
              <w:jc w:val="both"/>
              <w:rPr>
                <w:rFonts w:ascii="Times New Roman" w:hAnsi="Times New Roman" w:cs="Times New Roman"/>
                <w:color w:val="000000"/>
                <w:sz w:val="28"/>
                <w:szCs w:val="28"/>
              </w:rPr>
            </w:pPr>
            <w:bookmarkStart w:id="13" w:name="_Hlk61922046"/>
            <w:r>
              <w:rPr>
                <w:rFonts w:ascii="Times New Roman" w:hAnsi="Times New Roman" w:cs="Times New Roman"/>
                <w:sz w:val="28"/>
                <w:szCs w:val="28"/>
              </w:rPr>
              <w:t xml:space="preserve">Класс </w:t>
            </w:r>
            <w:proofErr w:type="spellStart"/>
            <w:r>
              <w:rPr>
                <w:rFonts w:ascii="Times New Roman" w:hAnsi="Times New Roman" w:cs="Times New Roman"/>
                <w:sz w:val="28"/>
                <w:szCs w:val="28"/>
              </w:rPr>
              <w:t>Конъюгатофициевые</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rPr>
              <w:t>Conjugatophyceae</w:t>
            </w:r>
            <w:bookmarkEnd w:id="13"/>
            <w:proofErr w:type="spellEnd"/>
          </w:p>
        </w:tc>
      </w:tr>
      <w:tr w:rsidR="00E577AC" w14:paraId="249F1E95" w14:textId="77777777" w:rsidTr="00077878">
        <w:trPr>
          <w:trHeight w:val="284"/>
        </w:trPr>
        <w:tc>
          <w:tcPr>
            <w:tcW w:w="6941" w:type="dxa"/>
            <w:shd w:val="clear" w:color="auto" w:fill="auto"/>
          </w:tcPr>
          <w:p w14:paraId="25F0DEC6" w14:textId="77777777" w:rsidR="00E577AC" w:rsidRDefault="00E577AC" w:rsidP="00077878">
            <w:pPr>
              <w:pStyle w:val="Textbody"/>
              <w:spacing w:line="360" w:lineRule="auto"/>
              <w:jc w:val="both"/>
              <w:rPr>
                <w:rFonts w:ascii="Times New Roman" w:hAnsi="Times New Roman" w:cs="Times New Roman"/>
                <w:sz w:val="28"/>
                <w:szCs w:val="28"/>
                <w:lang w:val="en-US"/>
              </w:rPr>
            </w:pPr>
            <w:bookmarkStart w:id="14" w:name="_Hlk61922071"/>
            <w:r>
              <w:rPr>
                <w:rFonts w:ascii="Times New Roman" w:hAnsi="Times New Roman" w:cs="Times New Roman"/>
                <w:sz w:val="28"/>
                <w:szCs w:val="28"/>
              </w:rPr>
              <w:t>Порядок</w:t>
            </w:r>
            <w:r>
              <w:rPr>
                <w:rStyle w:val="aa"/>
                <w:rFonts w:ascii="Times New Roman" w:eastAsia="Arial" w:hAnsi="Times New Roman" w:cs="Times New Roman"/>
                <w:color w:val="000000"/>
                <w:sz w:val="28"/>
                <w:szCs w:val="28"/>
                <w:lang w:val="en-US"/>
              </w:rPr>
              <w:t xml:space="preserve"> –</w:t>
            </w:r>
            <w:r>
              <w:t xml:space="preserve"> </w:t>
            </w:r>
            <w:proofErr w:type="spellStart"/>
            <w:r>
              <w:rPr>
                <w:rFonts w:ascii="Times New Roman" w:hAnsi="Times New Roman" w:cs="Times New Roman"/>
                <w:i/>
                <w:color w:val="000000"/>
                <w:sz w:val="28"/>
                <w:szCs w:val="28"/>
                <w:lang w:val="en-US"/>
              </w:rPr>
              <w:t>Zygnematales</w:t>
            </w:r>
            <w:bookmarkEnd w:id="14"/>
            <w:proofErr w:type="spellEnd"/>
          </w:p>
        </w:tc>
      </w:tr>
      <w:tr w:rsidR="00E577AC" w14:paraId="4AB08ECB" w14:textId="77777777" w:rsidTr="00077878">
        <w:trPr>
          <w:trHeight w:val="284"/>
        </w:trPr>
        <w:tc>
          <w:tcPr>
            <w:tcW w:w="6941" w:type="dxa"/>
            <w:shd w:val="clear" w:color="auto" w:fill="auto"/>
          </w:tcPr>
          <w:p w14:paraId="07650D01" w14:textId="77777777" w:rsidR="00E577AC" w:rsidRDefault="00E577AC" w:rsidP="00077878">
            <w:pPr>
              <w:pStyle w:val="Textbody"/>
              <w:spacing w:line="360" w:lineRule="auto"/>
              <w:jc w:val="both"/>
              <w:rPr>
                <w:rFonts w:ascii="Times New Roman" w:hAnsi="Times New Roman" w:cs="Times New Roman"/>
                <w:sz w:val="28"/>
                <w:szCs w:val="28"/>
              </w:rPr>
            </w:pPr>
            <w:bookmarkStart w:id="15" w:name="_Hlk61922094"/>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sz w:val="28"/>
                <w:szCs w:val="28"/>
              </w:rPr>
              <w:t>Desmidiaceae</w:t>
            </w:r>
            <w:bookmarkEnd w:id="15"/>
            <w:proofErr w:type="spellEnd"/>
          </w:p>
        </w:tc>
      </w:tr>
    </w:tbl>
    <w:p w14:paraId="7262DAC2" w14:textId="01CB03AD" w:rsidR="00E577AC" w:rsidRDefault="00E577AC" w:rsidP="00E577AC">
      <w:pPr>
        <w:pStyle w:val="Standard"/>
        <w:spacing w:line="360" w:lineRule="auto"/>
        <w:ind w:firstLine="709"/>
        <w:jc w:val="both"/>
        <w:rPr>
          <w:rFonts w:ascii="Times New Roman" w:hAnsi="Times New Roman" w:cs="Times New Roman"/>
          <w:color w:val="000000"/>
          <w:sz w:val="28"/>
          <w:szCs w:val="28"/>
        </w:rPr>
      </w:pPr>
      <w:r>
        <w:rPr>
          <w:rFonts w:ascii="Times New Roman" w:hAnsi="Times New Roman" w:cs="Times New Roman"/>
          <w:iCs/>
          <w:color w:val="000000"/>
          <w:sz w:val="28"/>
          <w:szCs w:val="28"/>
        </w:rPr>
        <w:t xml:space="preserve">Род </w:t>
      </w:r>
      <w:proofErr w:type="spellStart"/>
      <w:r>
        <w:rPr>
          <w:rFonts w:ascii="Times New Roman" w:hAnsi="Times New Roman" w:cs="Times New Roman"/>
          <w:i/>
          <w:color w:val="000000"/>
          <w:sz w:val="28"/>
          <w:szCs w:val="28"/>
          <w:lang w:val="en-US"/>
        </w:rPr>
        <w:t>Micrasterias</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lang w:val="en-US"/>
        </w:rPr>
        <w:t>Agardh</w:t>
      </w:r>
      <w:proofErr w:type="spellEnd"/>
      <w:r>
        <w:rPr>
          <w:rFonts w:ascii="Times New Roman" w:hAnsi="Times New Roman" w:cs="Times New Roman"/>
          <w:color w:val="000000"/>
          <w:sz w:val="28"/>
          <w:szCs w:val="28"/>
        </w:rPr>
        <w:t>, 1827</w:t>
      </w:r>
    </w:p>
    <w:p w14:paraId="1AE8A01E" w14:textId="03DC4724" w:rsidR="00E91E1D" w:rsidRPr="00E91E1D" w:rsidRDefault="00E91E1D" w:rsidP="00E91E1D">
      <w:pPr>
        <w:pStyle w:val="Standard"/>
        <w:spacing w:line="360" w:lineRule="auto"/>
        <w:ind w:firstLine="709"/>
        <w:jc w:val="both"/>
        <w:rPr>
          <w:rFonts w:ascii="Times New Roman" w:hAnsi="Times New Roman" w:cs="Times New Roman"/>
          <w:color w:val="000000"/>
          <w:sz w:val="28"/>
          <w:szCs w:val="28"/>
        </w:rPr>
      </w:pPr>
      <w:r>
        <w:rPr>
          <w:noProof/>
          <w:lang w:eastAsia="ru-RU" w:bidi="ar-SA"/>
        </w:rPr>
        <w:drawing>
          <wp:anchor distT="0" distB="0" distL="114300" distR="114300" simplePos="0" relativeHeight="251699200" behindDoc="0" locked="0" layoutInCell="1" allowOverlap="1" wp14:anchorId="1C06C4FC" wp14:editId="534C063E">
            <wp:simplePos x="0" y="0"/>
            <wp:positionH relativeFrom="margin">
              <wp:align>right</wp:align>
            </wp:positionH>
            <wp:positionV relativeFrom="paragraph">
              <wp:posOffset>43180</wp:posOffset>
            </wp:positionV>
            <wp:extent cx="2114550" cy="2200275"/>
            <wp:effectExtent l="0" t="0" r="0" b="9525"/>
            <wp:wrapTight wrapText="bothSides">
              <wp:wrapPolygon edited="0">
                <wp:start x="0" y="0"/>
                <wp:lineTo x="0" y="21506"/>
                <wp:lineTo x="21405" y="21506"/>
                <wp:lineTo x="21405" y="0"/>
                <wp:lineTo x="0" y="0"/>
              </wp:wrapPolygon>
            </wp:wrapTight>
            <wp:docPr id="4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98"/>
                    <pic:cNvPicPr>
                      <a:picLocks noChangeAspect="1" noChangeArrowheads="1"/>
                    </pic:cNvPicPr>
                  </pic:nvPicPr>
                  <pic:blipFill rotWithShape="1">
                    <a:blip r:embed="rId53"/>
                    <a:srcRect b="11426"/>
                    <a:stretch/>
                  </pic:blipFill>
                  <pic:spPr bwMode="auto">
                    <a:xfrm>
                      <a:off x="0" y="0"/>
                      <a:ext cx="2114550" cy="220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1E1D">
        <w:rPr>
          <w:rFonts w:ascii="Times New Roman" w:hAnsi="Times New Roman" w:cs="Times New Roman"/>
          <w:color w:val="000000"/>
          <w:sz w:val="28"/>
          <w:szCs w:val="28"/>
        </w:rPr>
        <w:t xml:space="preserve">Клетки рода </w:t>
      </w:r>
      <w:proofErr w:type="spellStart"/>
      <w:r w:rsidRPr="004C4D46">
        <w:rPr>
          <w:rFonts w:ascii="Times New Roman" w:hAnsi="Times New Roman" w:cs="Times New Roman"/>
          <w:i/>
          <w:iCs/>
          <w:color w:val="000000"/>
          <w:sz w:val="28"/>
          <w:szCs w:val="28"/>
        </w:rPr>
        <w:t>Micrasterias</w:t>
      </w:r>
      <w:proofErr w:type="spellEnd"/>
      <w:r w:rsidRPr="00E91E1D">
        <w:rPr>
          <w:rFonts w:ascii="Times New Roman" w:hAnsi="Times New Roman" w:cs="Times New Roman"/>
          <w:color w:val="000000"/>
          <w:sz w:val="28"/>
          <w:szCs w:val="28"/>
        </w:rPr>
        <w:t xml:space="preserve"> одиночные, плоские, симметричные, с центральной перетяжкой, делящей клетку на две равные части. </w:t>
      </w:r>
      <w:proofErr w:type="spellStart"/>
      <w:r w:rsidRPr="00E91E1D">
        <w:rPr>
          <w:rFonts w:ascii="Times New Roman" w:hAnsi="Times New Roman" w:cs="Times New Roman"/>
          <w:color w:val="000000"/>
          <w:sz w:val="28"/>
          <w:szCs w:val="28"/>
        </w:rPr>
        <w:t>Полуклетки</w:t>
      </w:r>
      <w:proofErr w:type="spellEnd"/>
      <w:r w:rsidRPr="00E91E1D">
        <w:rPr>
          <w:rFonts w:ascii="Times New Roman" w:hAnsi="Times New Roman" w:cs="Times New Roman"/>
          <w:color w:val="000000"/>
          <w:sz w:val="28"/>
          <w:szCs w:val="28"/>
        </w:rPr>
        <w:t xml:space="preserve"> разделены на полярную и боковые лопасти. Полярная лопасть может быть вытянутой или широкой, отделённой от боковых лопастей узкими вырезами. Боковые лопасти часто имеют сложную структуру, включающую зубцы и шипы. Оболочка клеток бывает гладкой, пунктированной или покрытой мелкими шипиками, с видимыми под микроскопом порами.</w:t>
      </w:r>
    </w:p>
    <w:p w14:paraId="277426ED" w14:textId="6C6F45F9" w:rsidR="00E577AC" w:rsidRDefault="00E91E1D" w:rsidP="00E91E1D">
      <w:pPr>
        <w:pStyle w:val="Standard"/>
        <w:spacing w:line="360" w:lineRule="auto"/>
        <w:ind w:firstLine="709"/>
        <w:jc w:val="both"/>
        <w:rPr>
          <w:rFonts w:ascii="Times New Roman" w:hAnsi="Times New Roman" w:cs="Times New Roman"/>
          <w:color w:val="000000"/>
          <w:sz w:val="28"/>
          <w:szCs w:val="28"/>
        </w:rPr>
      </w:pPr>
      <w:r w:rsidRPr="00E91E1D">
        <w:rPr>
          <w:rFonts w:ascii="Times New Roman" w:hAnsi="Times New Roman" w:cs="Times New Roman"/>
          <w:color w:val="000000"/>
          <w:sz w:val="28"/>
          <w:szCs w:val="28"/>
        </w:rPr>
        <w:lastRenderedPageBreak/>
        <w:t xml:space="preserve">Хлоропласты осевые, по одному в каждой </w:t>
      </w:r>
      <w:proofErr w:type="spellStart"/>
      <w:r w:rsidRPr="00E91E1D">
        <w:rPr>
          <w:rFonts w:ascii="Times New Roman" w:hAnsi="Times New Roman" w:cs="Times New Roman"/>
          <w:color w:val="000000"/>
          <w:sz w:val="28"/>
          <w:szCs w:val="28"/>
        </w:rPr>
        <w:t>полуклетке</w:t>
      </w:r>
      <w:proofErr w:type="spellEnd"/>
      <w:r w:rsidRPr="00E91E1D">
        <w:rPr>
          <w:rFonts w:ascii="Times New Roman" w:hAnsi="Times New Roman" w:cs="Times New Roman"/>
          <w:color w:val="000000"/>
          <w:sz w:val="28"/>
          <w:szCs w:val="28"/>
        </w:rPr>
        <w:t>, края которых повторяют форму клетки. Пиреноиды многочисленные, равномерно распределены. Представители рода обитают в кислых пресных водоёмах, часто встречаются в обрастаниях или планктоне.</w:t>
      </w:r>
    </w:p>
    <w:p w14:paraId="2E06232C" w14:textId="77777777" w:rsidR="00E577AC" w:rsidRDefault="00E577AC" w:rsidP="00E577AC">
      <w:pPr>
        <w:pStyle w:val="Standard"/>
        <w:spacing w:line="360" w:lineRule="auto"/>
        <w:ind w:firstLine="709"/>
        <w:jc w:val="both"/>
        <w:rPr>
          <w:rFonts w:ascii="Times New Roman"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18FED71B" w14:textId="77777777" w:rsidTr="00077878">
        <w:trPr>
          <w:trHeight w:val="284"/>
        </w:trPr>
        <w:tc>
          <w:tcPr>
            <w:tcW w:w="6941" w:type="dxa"/>
            <w:shd w:val="clear" w:color="auto" w:fill="auto"/>
          </w:tcPr>
          <w:p w14:paraId="3C8016FE" w14:textId="41A65900"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sz w:val="28"/>
                <w:szCs w:val="28"/>
              </w:rPr>
              <w:t>Конъюгатофициевые</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proofErr w:type="spellStart"/>
            <w:r>
              <w:rPr>
                <w:rFonts w:ascii="Times New Roman" w:hAnsi="Times New Roman" w:cs="Times New Roman"/>
                <w:i/>
                <w:color w:val="000000"/>
                <w:sz w:val="28"/>
                <w:szCs w:val="28"/>
              </w:rPr>
              <w:t>Conjugatophyceae</w:t>
            </w:r>
            <w:proofErr w:type="spellEnd"/>
          </w:p>
        </w:tc>
      </w:tr>
      <w:tr w:rsidR="00E577AC" w14:paraId="1D894F77" w14:textId="77777777" w:rsidTr="00077878">
        <w:trPr>
          <w:trHeight w:val="284"/>
        </w:trPr>
        <w:tc>
          <w:tcPr>
            <w:tcW w:w="6941" w:type="dxa"/>
            <w:shd w:val="clear" w:color="auto" w:fill="auto"/>
          </w:tcPr>
          <w:p w14:paraId="038EEF91"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sz w:val="28"/>
                <w:szCs w:val="28"/>
                <w:lang w:val="en-US"/>
              </w:rPr>
              <w:t xml:space="preserve"> </w:t>
            </w:r>
            <w:r>
              <w:rPr>
                <w:rStyle w:val="aa"/>
                <w:rFonts w:ascii="Times New Roman" w:eastAsia="Arial" w:hAnsi="Times New Roman" w:cs="Times New Roman"/>
                <w:color w:val="000000"/>
                <w:sz w:val="28"/>
                <w:szCs w:val="28"/>
                <w:lang w:val="en-US"/>
              </w:rPr>
              <w:t>–</w:t>
            </w:r>
            <w:r>
              <w:t xml:space="preserve"> </w:t>
            </w:r>
            <w:proofErr w:type="spellStart"/>
            <w:r>
              <w:rPr>
                <w:rFonts w:ascii="Times New Roman" w:hAnsi="Times New Roman" w:cs="Times New Roman"/>
                <w:i/>
                <w:color w:val="000000"/>
                <w:sz w:val="28"/>
                <w:szCs w:val="28"/>
                <w:lang w:val="en-US"/>
              </w:rPr>
              <w:t>Zygnematales</w:t>
            </w:r>
            <w:proofErr w:type="spellEnd"/>
          </w:p>
        </w:tc>
      </w:tr>
      <w:tr w:rsidR="00E577AC" w14:paraId="0154809E" w14:textId="77777777" w:rsidTr="00077878">
        <w:trPr>
          <w:trHeight w:val="284"/>
        </w:trPr>
        <w:tc>
          <w:tcPr>
            <w:tcW w:w="6941" w:type="dxa"/>
            <w:shd w:val="clear" w:color="auto" w:fill="auto"/>
          </w:tcPr>
          <w:p w14:paraId="37BA4E24"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Семейство </w:t>
            </w:r>
            <w:r>
              <w:rPr>
                <w:rStyle w:val="aa"/>
                <w:rFonts w:ascii="Times New Roman" w:eastAsia="Arial" w:hAnsi="Times New Roman" w:cs="Times New Roman"/>
                <w:color w:val="000000"/>
                <w:sz w:val="28"/>
                <w:szCs w:val="28"/>
              </w:rPr>
              <w:t xml:space="preserve">– </w:t>
            </w:r>
            <w:proofErr w:type="spellStart"/>
            <w:r>
              <w:rPr>
                <w:rFonts w:ascii="Times New Roman" w:hAnsi="Times New Roman" w:cs="Times New Roman"/>
                <w:i/>
                <w:color w:val="000000"/>
                <w:sz w:val="28"/>
                <w:szCs w:val="28"/>
              </w:rPr>
              <w:t>Zygnemataceae</w:t>
            </w:r>
            <w:proofErr w:type="spellEnd"/>
          </w:p>
        </w:tc>
      </w:tr>
    </w:tbl>
    <w:p w14:paraId="21D6D018" w14:textId="77777777" w:rsidR="00E577AC" w:rsidRDefault="00E577AC" w:rsidP="00E577AC">
      <w:pPr>
        <w:pStyle w:val="Standard"/>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Род </w:t>
      </w:r>
      <w:proofErr w:type="spellStart"/>
      <w:r>
        <w:rPr>
          <w:rFonts w:ascii="Times New Roman" w:hAnsi="Times New Roman" w:cs="Times New Roman"/>
          <w:i/>
          <w:iCs/>
          <w:color w:val="000000"/>
          <w:sz w:val="28"/>
          <w:szCs w:val="28"/>
        </w:rPr>
        <w:t>Spirog</w:t>
      </w:r>
      <w:proofErr w:type="spellEnd"/>
      <w:r>
        <w:rPr>
          <w:rFonts w:ascii="Times New Roman" w:hAnsi="Times New Roman" w:cs="Times New Roman"/>
          <w:i/>
          <w:iCs/>
          <w:color w:val="000000"/>
          <w:sz w:val="28"/>
          <w:szCs w:val="28"/>
          <w:lang w:val="en-US"/>
        </w:rPr>
        <w:t>y</w:t>
      </w:r>
      <w:proofErr w:type="spellStart"/>
      <w:r>
        <w:rPr>
          <w:rFonts w:ascii="Times New Roman" w:hAnsi="Times New Roman" w:cs="Times New Roman"/>
          <w:i/>
          <w:iCs/>
          <w:color w:val="000000"/>
          <w:sz w:val="28"/>
          <w:szCs w:val="28"/>
        </w:rPr>
        <w:t>ra</w:t>
      </w:r>
      <w:proofErr w:type="spellEnd"/>
      <w:r>
        <w:rPr>
          <w:rFonts w:ascii="Times New Roman" w:hAnsi="Times New Roman" w:cs="Times New Roman"/>
          <w:color w:val="000000"/>
          <w:sz w:val="28"/>
          <w:szCs w:val="28"/>
        </w:rPr>
        <w:t xml:space="preserve"> Link, 1820</w:t>
      </w:r>
    </w:p>
    <w:p w14:paraId="18755E30" w14:textId="2A003D61" w:rsidR="00FA464F" w:rsidRPr="00FA464F" w:rsidRDefault="00FA464F" w:rsidP="00FA464F">
      <w:pPr>
        <w:pStyle w:val="Standard"/>
        <w:spacing w:line="360" w:lineRule="auto"/>
        <w:ind w:firstLine="709"/>
        <w:jc w:val="both"/>
        <w:rPr>
          <w:rFonts w:ascii="Times New Roman" w:hAnsi="Times New Roman" w:cs="Times New Roman"/>
          <w:color w:val="000000"/>
          <w:sz w:val="28"/>
          <w:szCs w:val="28"/>
        </w:rPr>
      </w:pPr>
      <w:r>
        <w:rPr>
          <w:noProof/>
          <w:lang w:eastAsia="ru-RU" w:bidi="ar-SA"/>
        </w:rPr>
        <w:drawing>
          <wp:anchor distT="0" distB="0" distL="0" distR="121920" simplePos="0" relativeHeight="251703296" behindDoc="0" locked="0" layoutInCell="1" allowOverlap="1" wp14:anchorId="39B14D14" wp14:editId="7C5DF760">
            <wp:simplePos x="0" y="0"/>
            <wp:positionH relativeFrom="margin">
              <wp:align>left</wp:align>
            </wp:positionH>
            <wp:positionV relativeFrom="paragraph">
              <wp:posOffset>161290</wp:posOffset>
            </wp:positionV>
            <wp:extent cx="2887980" cy="2162175"/>
            <wp:effectExtent l="0" t="0" r="7620" b="9525"/>
            <wp:wrapTight wrapText="bothSides">
              <wp:wrapPolygon edited="0">
                <wp:start x="0" y="0"/>
                <wp:lineTo x="0" y="21505"/>
                <wp:lineTo x="21515" y="21505"/>
                <wp:lineTo x="21515" y="0"/>
                <wp:lineTo x="0" y="0"/>
              </wp:wrapPolygon>
            </wp:wrapTight>
            <wp:docPr id="4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99"/>
                    <pic:cNvPicPr>
                      <a:picLocks noChangeAspect="1" noChangeArrowheads="1"/>
                    </pic:cNvPicPr>
                  </pic:nvPicPr>
                  <pic:blipFill rotWithShape="1">
                    <a:blip r:embed="rId54"/>
                    <a:srcRect b="14662"/>
                    <a:stretch/>
                  </pic:blipFill>
                  <pic:spPr bwMode="auto">
                    <a:xfrm>
                      <a:off x="0" y="0"/>
                      <a:ext cx="2887980" cy="21621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A464F">
        <w:rPr>
          <w:rFonts w:ascii="Times New Roman" w:hAnsi="Times New Roman" w:cs="Times New Roman"/>
          <w:color w:val="000000"/>
          <w:sz w:val="28"/>
          <w:szCs w:val="28"/>
        </w:rPr>
        <w:t xml:space="preserve">Таллом </w:t>
      </w:r>
      <w:proofErr w:type="spellStart"/>
      <w:r w:rsidRPr="004C4D46">
        <w:rPr>
          <w:rFonts w:ascii="Times New Roman" w:hAnsi="Times New Roman" w:cs="Times New Roman"/>
          <w:i/>
          <w:iCs/>
          <w:color w:val="000000"/>
          <w:sz w:val="28"/>
          <w:szCs w:val="28"/>
        </w:rPr>
        <w:t>Spirogyra</w:t>
      </w:r>
      <w:proofErr w:type="spellEnd"/>
      <w:r w:rsidRPr="00FA464F">
        <w:rPr>
          <w:rFonts w:ascii="Times New Roman" w:hAnsi="Times New Roman" w:cs="Times New Roman"/>
          <w:color w:val="000000"/>
          <w:sz w:val="28"/>
          <w:szCs w:val="28"/>
        </w:rPr>
        <w:t xml:space="preserve"> представляет собой длинные, </w:t>
      </w:r>
      <w:proofErr w:type="spellStart"/>
      <w:r w:rsidRPr="00FA464F">
        <w:rPr>
          <w:rFonts w:ascii="Times New Roman" w:hAnsi="Times New Roman" w:cs="Times New Roman"/>
          <w:color w:val="000000"/>
          <w:sz w:val="28"/>
          <w:szCs w:val="28"/>
        </w:rPr>
        <w:t>неразветвлённые</w:t>
      </w:r>
      <w:proofErr w:type="spellEnd"/>
      <w:r w:rsidRPr="00FA464F">
        <w:rPr>
          <w:rFonts w:ascii="Times New Roman" w:hAnsi="Times New Roman" w:cs="Times New Roman"/>
          <w:color w:val="000000"/>
          <w:sz w:val="28"/>
          <w:szCs w:val="28"/>
        </w:rPr>
        <w:t xml:space="preserve"> нити, которые могут быть свободноплавающими или прикреплёнными к субстрату ризоидами. Часто образуют густые скопления, напоминающие мокрые волосы. Клеточные стенки </w:t>
      </w:r>
      <w:proofErr w:type="spellStart"/>
      <w:r w:rsidRPr="00FA464F">
        <w:rPr>
          <w:rFonts w:ascii="Times New Roman" w:hAnsi="Times New Roman" w:cs="Times New Roman"/>
          <w:color w:val="000000"/>
          <w:sz w:val="28"/>
          <w:szCs w:val="28"/>
        </w:rPr>
        <w:t>ослизнены</w:t>
      </w:r>
      <w:proofErr w:type="spellEnd"/>
      <w:r w:rsidRPr="00FA464F">
        <w:rPr>
          <w:rFonts w:ascii="Times New Roman" w:hAnsi="Times New Roman" w:cs="Times New Roman"/>
          <w:color w:val="000000"/>
          <w:sz w:val="28"/>
          <w:szCs w:val="28"/>
        </w:rPr>
        <w:t>. Хлоропласты спирально закручены, их количество в клетке варьируется от одного до шестнадцати. Каждый хлоропласт содержит многочисленные пиреноиды.</w:t>
      </w:r>
    </w:p>
    <w:p w14:paraId="3513E0BE" w14:textId="4E15EB70" w:rsidR="00E577AC" w:rsidRDefault="00FA464F" w:rsidP="00FA464F">
      <w:pPr>
        <w:pStyle w:val="Standard"/>
        <w:spacing w:line="360" w:lineRule="auto"/>
        <w:ind w:firstLine="709"/>
        <w:jc w:val="both"/>
        <w:rPr>
          <w:rFonts w:ascii="Times New Roman" w:hAnsi="Times New Roman" w:cs="Times New Roman"/>
          <w:color w:val="000000"/>
          <w:sz w:val="28"/>
          <w:szCs w:val="28"/>
        </w:rPr>
      </w:pPr>
      <w:r w:rsidRPr="00FA464F">
        <w:rPr>
          <w:rFonts w:ascii="Times New Roman" w:hAnsi="Times New Roman" w:cs="Times New Roman"/>
          <w:color w:val="000000"/>
          <w:sz w:val="28"/>
          <w:szCs w:val="28"/>
        </w:rPr>
        <w:t>Центрально расположенное ядро соединено с цитоплазматической оболочкой с помощью тяжей. Эти организмы широко распространены в пресноводных водоёмах, где нередко формируют тину.</w:t>
      </w:r>
    </w:p>
    <w:p w14:paraId="56A1AEBE" w14:textId="77777777" w:rsidR="00E577AC" w:rsidRDefault="00E577AC" w:rsidP="00E577AC">
      <w:pPr>
        <w:pStyle w:val="Standard"/>
        <w:spacing w:line="360" w:lineRule="auto"/>
        <w:ind w:firstLine="709"/>
        <w:jc w:val="both"/>
        <w:rPr>
          <w:rFonts w:ascii="Times New Roman" w:hAnsi="Times New Roman" w:cs="Times New Roman"/>
          <w:color w:val="000000"/>
          <w:sz w:val="28"/>
          <w:szCs w:val="28"/>
        </w:rPr>
      </w:pPr>
    </w:p>
    <w:p w14:paraId="13B98113" w14:textId="77777777" w:rsidR="00E577AC" w:rsidRDefault="00E577AC" w:rsidP="00E577AC">
      <w:pPr>
        <w:pStyle w:val="Standard"/>
        <w:spacing w:line="360" w:lineRule="auto"/>
        <w:ind w:firstLine="709"/>
        <w:jc w:val="both"/>
        <w:rPr>
          <w:rFonts w:ascii="Times New Roman" w:hAnsi="Times New Roman" w:cs="Times New Roman"/>
          <w:color w:val="000000"/>
          <w:sz w:val="28"/>
          <w:szCs w:val="28"/>
        </w:rPr>
      </w:pPr>
    </w:p>
    <w:p w14:paraId="4E996568" w14:textId="77777777" w:rsidR="00E577AC" w:rsidRDefault="00E577AC" w:rsidP="00E577AC">
      <w:pPr>
        <w:pStyle w:val="Standar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p w14:paraId="6DD426C3" w14:textId="77777777" w:rsidR="00E577AC" w:rsidRDefault="00E577AC" w:rsidP="00E577AC">
      <w:pPr>
        <w:pStyle w:val="Standar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хлорофициевые</w:t>
      </w:r>
      <w:proofErr w:type="spellEnd"/>
      <w:r>
        <w:rPr>
          <w:rFonts w:ascii="Times New Roman" w:hAnsi="Times New Roman" w:cs="Times New Roman"/>
          <w:color w:val="000000"/>
          <w:sz w:val="28"/>
          <w:szCs w:val="28"/>
        </w:rPr>
        <w:t xml:space="preserve">) водоросли. Класс зелёных водорослей. Один из самых многочисленных и разнообразных классов водорослей. На май </w:t>
      </w:r>
      <w:r>
        <w:rPr>
          <w:rFonts w:ascii="Times New Roman" w:hAnsi="Times New Roman" w:cs="Times New Roman"/>
          <w:color w:val="000000"/>
          <w:sz w:val="28"/>
          <w:szCs w:val="28"/>
        </w:rPr>
        <w:lastRenderedPageBreak/>
        <w:t>2018 года известно 3 529 видов. Имеются одноклеточные, колониальные и многоклеточные представители.</w:t>
      </w:r>
    </w:p>
    <w:p w14:paraId="7EDFFAD3" w14:textId="77777777" w:rsidR="00E577AC" w:rsidRDefault="00E577AC" w:rsidP="00E577AC">
      <w:pPr>
        <w:pStyle w:val="Standard"/>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rPr>
        <w:tab/>
      </w:r>
    </w:p>
    <w:tbl>
      <w:tblPr>
        <w:tblStyle w:val="af5"/>
        <w:tblW w:w="6941" w:type="dxa"/>
        <w:tblLook w:val="04A0" w:firstRow="1" w:lastRow="0" w:firstColumn="1" w:lastColumn="0" w:noHBand="0" w:noVBand="1"/>
      </w:tblPr>
      <w:tblGrid>
        <w:gridCol w:w="6941"/>
      </w:tblGrid>
      <w:tr w:rsidR="00E577AC" w14:paraId="1A4CC769" w14:textId="77777777" w:rsidTr="00077878">
        <w:trPr>
          <w:trHeight w:val="284"/>
        </w:trPr>
        <w:tc>
          <w:tcPr>
            <w:tcW w:w="6941" w:type="dxa"/>
            <w:shd w:val="clear" w:color="auto" w:fill="auto"/>
          </w:tcPr>
          <w:p w14:paraId="71A677BF"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tc>
      </w:tr>
      <w:tr w:rsidR="00E577AC" w14:paraId="7CCFA44A" w14:textId="77777777" w:rsidTr="00077878">
        <w:trPr>
          <w:trHeight w:val="284"/>
        </w:trPr>
        <w:tc>
          <w:tcPr>
            <w:tcW w:w="6941" w:type="dxa"/>
            <w:shd w:val="clear" w:color="auto" w:fill="auto"/>
          </w:tcPr>
          <w:p w14:paraId="0E8AC5B7"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color w:val="000000"/>
                <w:sz w:val="28"/>
                <w:szCs w:val="28"/>
              </w:rPr>
              <w:t xml:space="preserve"> Хлорококковые – </w:t>
            </w:r>
            <w:proofErr w:type="spellStart"/>
            <w:r>
              <w:rPr>
                <w:rFonts w:ascii="Times New Roman" w:hAnsi="Times New Roman" w:cs="Times New Roman"/>
                <w:i/>
                <w:color w:val="000000"/>
                <w:sz w:val="28"/>
                <w:szCs w:val="28"/>
              </w:rPr>
              <w:t>Chlorococcales</w:t>
            </w:r>
            <w:proofErr w:type="spellEnd"/>
          </w:p>
        </w:tc>
      </w:tr>
      <w:tr w:rsidR="00E577AC" w14:paraId="2DDA76CB" w14:textId="77777777" w:rsidTr="00077878">
        <w:trPr>
          <w:trHeight w:val="284"/>
        </w:trPr>
        <w:tc>
          <w:tcPr>
            <w:tcW w:w="6941" w:type="dxa"/>
            <w:shd w:val="clear" w:color="auto" w:fill="auto"/>
          </w:tcPr>
          <w:p w14:paraId="44DEAE88"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Семейство </w:t>
            </w:r>
            <w:proofErr w:type="spellStart"/>
            <w:r>
              <w:rPr>
                <w:rFonts w:ascii="Times New Roman" w:hAnsi="Times New Roman" w:cs="Times New Roman"/>
                <w:i/>
                <w:color w:val="000000"/>
                <w:sz w:val="28"/>
                <w:szCs w:val="28"/>
              </w:rPr>
              <w:t>Scenedesmaceae</w:t>
            </w:r>
            <w:proofErr w:type="spellEnd"/>
          </w:p>
        </w:tc>
      </w:tr>
    </w:tbl>
    <w:p w14:paraId="310C05FD" w14:textId="77777777" w:rsidR="00E577AC" w:rsidRDefault="00E577AC" w:rsidP="00E577AC">
      <w:pPr>
        <w:pStyle w:val="Standard"/>
        <w:spacing w:line="360" w:lineRule="auto"/>
        <w:ind w:firstLine="709"/>
        <w:jc w:val="both"/>
        <w:rPr>
          <w:rFonts w:ascii="Times New Roman" w:hAnsi="Times New Roman" w:cs="Times New Roman"/>
          <w:color w:val="000000"/>
          <w:sz w:val="28"/>
          <w:szCs w:val="28"/>
        </w:rPr>
      </w:pPr>
      <w:r>
        <w:rPr>
          <w:noProof/>
          <w:lang w:eastAsia="ru-RU" w:bidi="ar-SA"/>
        </w:rPr>
        <w:drawing>
          <wp:anchor distT="0" distB="0" distL="0" distR="114300" simplePos="0" relativeHeight="251708416" behindDoc="0" locked="0" layoutInCell="1" allowOverlap="1" wp14:anchorId="70C37435" wp14:editId="1C821457">
            <wp:simplePos x="0" y="0"/>
            <wp:positionH relativeFrom="margin">
              <wp:align>left</wp:align>
            </wp:positionH>
            <wp:positionV relativeFrom="paragraph">
              <wp:posOffset>309880</wp:posOffset>
            </wp:positionV>
            <wp:extent cx="2466975" cy="2171700"/>
            <wp:effectExtent l="0" t="0" r="9525" b="0"/>
            <wp:wrapTight wrapText="bothSides">
              <wp:wrapPolygon edited="0">
                <wp:start x="0" y="0"/>
                <wp:lineTo x="0" y="21411"/>
                <wp:lineTo x="21517" y="21411"/>
                <wp:lineTo x="21517" y="0"/>
                <wp:lineTo x="0" y="0"/>
              </wp:wrapPolygon>
            </wp:wrapTight>
            <wp:docPr id="49"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02"/>
                    <pic:cNvPicPr>
                      <a:picLocks noChangeAspect="1" noChangeArrowheads="1"/>
                    </pic:cNvPicPr>
                  </pic:nvPicPr>
                  <pic:blipFill rotWithShape="1">
                    <a:blip r:embed="rId55"/>
                    <a:srcRect b="13680"/>
                    <a:stretch/>
                  </pic:blipFill>
                  <pic:spPr bwMode="auto">
                    <a:xfrm>
                      <a:off x="0" y="0"/>
                      <a:ext cx="2466975" cy="2171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iCs/>
          <w:color w:val="000000"/>
          <w:sz w:val="28"/>
          <w:szCs w:val="28"/>
        </w:rPr>
        <w:t xml:space="preserve">Род </w:t>
      </w:r>
      <w:proofErr w:type="spellStart"/>
      <w:r>
        <w:rPr>
          <w:rFonts w:ascii="Times New Roman" w:hAnsi="Times New Roman" w:cs="Times New Roman"/>
          <w:i/>
          <w:color w:val="000000"/>
          <w:sz w:val="28"/>
          <w:szCs w:val="28"/>
        </w:rPr>
        <w:t>Coel</w:t>
      </w:r>
      <w:proofErr w:type="spellEnd"/>
      <w:r>
        <w:rPr>
          <w:rFonts w:ascii="Times New Roman" w:hAnsi="Times New Roman" w:cs="Times New Roman"/>
          <w:i/>
          <w:color w:val="000000"/>
          <w:sz w:val="28"/>
          <w:szCs w:val="28"/>
          <w:lang w:val="en-US"/>
        </w:rPr>
        <w:t>a</w:t>
      </w:r>
      <w:proofErr w:type="spellStart"/>
      <w:r>
        <w:rPr>
          <w:rFonts w:ascii="Times New Roman" w:hAnsi="Times New Roman" w:cs="Times New Roman"/>
          <w:i/>
          <w:color w:val="000000"/>
          <w:sz w:val="28"/>
          <w:szCs w:val="28"/>
        </w:rPr>
        <w:t>strum</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Nägeli</w:t>
      </w:r>
      <w:proofErr w:type="spellEnd"/>
      <w:r>
        <w:rPr>
          <w:rFonts w:ascii="Times New Roman" w:hAnsi="Times New Roman" w:cs="Times New Roman"/>
          <w:color w:val="000000"/>
          <w:sz w:val="28"/>
          <w:szCs w:val="28"/>
        </w:rPr>
        <w:t>, 1849</w:t>
      </w:r>
    </w:p>
    <w:p w14:paraId="5BB97D0A" w14:textId="6D5FEECF" w:rsidR="00FE56DE" w:rsidRDefault="00FE56DE" w:rsidP="00FE56DE">
      <w:pPr>
        <w:pStyle w:val="Standard"/>
        <w:spacing w:line="360" w:lineRule="auto"/>
        <w:jc w:val="both"/>
        <w:rPr>
          <w:rFonts w:ascii="Times New Roman" w:hAnsi="Times New Roman" w:cs="Times New Roman"/>
          <w:color w:val="000000"/>
          <w:sz w:val="28"/>
          <w:szCs w:val="28"/>
        </w:rPr>
      </w:pPr>
      <w:proofErr w:type="spellStart"/>
      <w:r w:rsidRPr="00FE56DE">
        <w:rPr>
          <w:rFonts w:ascii="Times New Roman" w:hAnsi="Times New Roman" w:cs="Times New Roman"/>
          <w:color w:val="000000"/>
          <w:sz w:val="28"/>
          <w:szCs w:val="28"/>
        </w:rPr>
        <w:t>Ценобии</w:t>
      </w:r>
      <w:proofErr w:type="spellEnd"/>
      <w:r w:rsidRPr="00FE56DE">
        <w:rPr>
          <w:rFonts w:ascii="Times New Roman" w:hAnsi="Times New Roman" w:cs="Times New Roman"/>
          <w:color w:val="000000"/>
          <w:sz w:val="28"/>
          <w:szCs w:val="28"/>
        </w:rPr>
        <w:t xml:space="preserve"> </w:t>
      </w:r>
      <w:proofErr w:type="spellStart"/>
      <w:r w:rsidRPr="004C4D46">
        <w:rPr>
          <w:rFonts w:ascii="Times New Roman" w:hAnsi="Times New Roman" w:cs="Times New Roman"/>
          <w:i/>
          <w:iCs/>
          <w:color w:val="000000"/>
          <w:sz w:val="28"/>
          <w:szCs w:val="28"/>
        </w:rPr>
        <w:t>Coelastrum</w:t>
      </w:r>
      <w:proofErr w:type="spellEnd"/>
      <w:r w:rsidRPr="00FE56DE">
        <w:rPr>
          <w:rFonts w:ascii="Times New Roman" w:hAnsi="Times New Roman" w:cs="Times New Roman"/>
          <w:color w:val="000000"/>
          <w:sz w:val="28"/>
          <w:szCs w:val="28"/>
        </w:rPr>
        <w:t xml:space="preserve"> имеют шаровидную или овальную форму и могут быть полыми или сетчатыми. Они состоят из 8–128 клеток, соединённых боковыми отростками оболочки. Клетки имеют шаровидную или овальную форму, хлоропласт </w:t>
      </w:r>
      <w:proofErr w:type="spellStart"/>
      <w:r w:rsidRPr="00FE56DE">
        <w:rPr>
          <w:rFonts w:ascii="Times New Roman" w:hAnsi="Times New Roman" w:cs="Times New Roman"/>
          <w:color w:val="000000"/>
          <w:sz w:val="28"/>
          <w:szCs w:val="28"/>
        </w:rPr>
        <w:t>пристенный</w:t>
      </w:r>
      <w:proofErr w:type="spellEnd"/>
      <w:r w:rsidRPr="00FE56DE">
        <w:rPr>
          <w:rFonts w:ascii="Times New Roman" w:hAnsi="Times New Roman" w:cs="Times New Roman"/>
          <w:color w:val="000000"/>
          <w:sz w:val="28"/>
          <w:szCs w:val="28"/>
        </w:rPr>
        <w:t>, с одним пиреноидом, окружённым крахмальной оболочкой.</w:t>
      </w:r>
    </w:p>
    <w:p w14:paraId="4744B726" w14:textId="77777777" w:rsidR="002719A5" w:rsidRPr="00FE56DE" w:rsidRDefault="002719A5" w:rsidP="00FE56DE">
      <w:pPr>
        <w:pStyle w:val="Standard"/>
        <w:spacing w:line="360" w:lineRule="auto"/>
        <w:jc w:val="both"/>
        <w:rPr>
          <w:rFonts w:ascii="Times New Roman" w:hAnsi="Times New Roman" w:cs="Times New Roman"/>
          <w:color w:val="000000"/>
          <w:sz w:val="28"/>
          <w:szCs w:val="28"/>
        </w:rPr>
      </w:pPr>
    </w:p>
    <w:p w14:paraId="22E6D8D6" w14:textId="75FEC65D" w:rsidR="00E577AC" w:rsidRDefault="00FE56DE" w:rsidP="002719A5">
      <w:pPr>
        <w:pStyle w:val="Standard"/>
        <w:spacing w:line="360" w:lineRule="auto"/>
        <w:ind w:firstLine="708"/>
        <w:jc w:val="both"/>
        <w:rPr>
          <w:rFonts w:ascii="Times New Roman" w:hAnsi="Times New Roman" w:cs="Times New Roman"/>
          <w:color w:val="000000"/>
          <w:sz w:val="28"/>
          <w:szCs w:val="28"/>
        </w:rPr>
      </w:pPr>
      <w:r w:rsidRPr="00FE56DE">
        <w:rPr>
          <w:rFonts w:ascii="Times New Roman" w:hAnsi="Times New Roman" w:cs="Times New Roman"/>
          <w:color w:val="000000"/>
          <w:sz w:val="28"/>
          <w:szCs w:val="28"/>
        </w:rPr>
        <w:t>Эти организмы обитают в пресных водоёмах, где составляют значительную часть фитопланктона.</w:t>
      </w:r>
    </w:p>
    <w:p w14:paraId="0D195D71" w14:textId="77777777" w:rsidR="00E577AC" w:rsidRDefault="00E577AC" w:rsidP="00E577AC">
      <w:pPr>
        <w:pStyle w:val="Standard"/>
        <w:spacing w:line="360" w:lineRule="auto"/>
        <w:jc w:val="both"/>
        <w:rPr>
          <w:rFonts w:ascii="Times New Roman" w:hAnsi="Times New Roman" w:cs="Times New Roman"/>
          <w:color w:val="000000"/>
          <w:sz w:val="28"/>
          <w:szCs w:val="28"/>
        </w:rPr>
      </w:pPr>
    </w:p>
    <w:tbl>
      <w:tblPr>
        <w:tblStyle w:val="af5"/>
        <w:tblW w:w="6941" w:type="dxa"/>
        <w:tblLook w:val="04A0" w:firstRow="1" w:lastRow="0" w:firstColumn="1" w:lastColumn="0" w:noHBand="0" w:noVBand="1"/>
      </w:tblPr>
      <w:tblGrid>
        <w:gridCol w:w="6941"/>
      </w:tblGrid>
      <w:tr w:rsidR="00E577AC" w14:paraId="3FE5D2D4" w14:textId="77777777" w:rsidTr="00077878">
        <w:trPr>
          <w:trHeight w:val="284"/>
        </w:trPr>
        <w:tc>
          <w:tcPr>
            <w:tcW w:w="6941" w:type="dxa"/>
            <w:shd w:val="clear" w:color="auto" w:fill="auto"/>
          </w:tcPr>
          <w:p w14:paraId="21226768"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tc>
      </w:tr>
      <w:tr w:rsidR="00E577AC" w14:paraId="1EBA9216" w14:textId="77777777" w:rsidTr="00077878">
        <w:trPr>
          <w:trHeight w:val="284"/>
        </w:trPr>
        <w:tc>
          <w:tcPr>
            <w:tcW w:w="6941" w:type="dxa"/>
            <w:shd w:val="clear" w:color="auto" w:fill="auto"/>
          </w:tcPr>
          <w:p w14:paraId="6ED5E4E2"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color w:val="000000"/>
                <w:sz w:val="28"/>
                <w:szCs w:val="28"/>
              </w:rPr>
              <w:t xml:space="preserve"> Хлорококковые – </w:t>
            </w:r>
            <w:proofErr w:type="spellStart"/>
            <w:r>
              <w:rPr>
                <w:rFonts w:ascii="Times New Roman" w:hAnsi="Times New Roman" w:cs="Times New Roman"/>
                <w:i/>
                <w:color w:val="000000"/>
                <w:sz w:val="28"/>
                <w:szCs w:val="28"/>
              </w:rPr>
              <w:t>Chlorococcales</w:t>
            </w:r>
            <w:proofErr w:type="spellEnd"/>
          </w:p>
        </w:tc>
      </w:tr>
      <w:tr w:rsidR="00E577AC" w14:paraId="1FFD2501" w14:textId="77777777" w:rsidTr="00077878">
        <w:trPr>
          <w:trHeight w:val="284"/>
        </w:trPr>
        <w:tc>
          <w:tcPr>
            <w:tcW w:w="6941" w:type="dxa"/>
            <w:shd w:val="clear" w:color="auto" w:fill="auto"/>
          </w:tcPr>
          <w:p w14:paraId="768323B1"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Семейство </w:t>
            </w:r>
            <w:proofErr w:type="spellStart"/>
            <w:r>
              <w:rPr>
                <w:rFonts w:ascii="Times New Roman" w:hAnsi="Times New Roman" w:cs="Times New Roman"/>
                <w:i/>
                <w:color w:val="000000"/>
                <w:sz w:val="28"/>
                <w:szCs w:val="28"/>
              </w:rPr>
              <w:t>Scenedesmaceae</w:t>
            </w:r>
            <w:proofErr w:type="spellEnd"/>
          </w:p>
        </w:tc>
      </w:tr>
    </w:tbl>
    <w:p w14:paraId="5504C4D0" w14:textId="09EE89D0" w:rsidR="00E577AC" w:rsidRDefault="003D055A" w:rsidP="00FE56DE">
      <w:pPr>
        <w:pStyle w:val="Standard"/>
        <w:spacing w:line="360" w:lineRule="auto"/>
        <w:ind w:firstLine="709"/>
        <w:jc w:val="both"/>
        <w:rPr>
          <w:rFonts w:ascii="Times New Roman" w:hAnsi="Times New Roman" w:cs="Times New Roman"/>
          <w:color w:val="000000"/>
          <w:sz w:val="28"/>
          <w:szCs w:val="28"/>
        </w:rPr>
      </w:pPr>
      <w:r>
        <w:rPr>
          <w:noProof/>
          <w:lang w:eastAsia="ru-RU" w:bidi="ar-SA"/>
        </w:rPr>
        <w:lastRenderedPageBreak/>
        <w:drawing>
          <wp:anchor distT="0" distB="0" distL="0" distR="114300" simplePos="0" relativeHeight="251707392" behindDoc="0" locked="0" layoutInCell="1" allowOverlap="1" wp14:anchorId="6F801C7D" wp14:editId="3188A039">
            <wp:simplePos x="0" y="0"/>
            <wp:positionH relativeFrom="margin">
              <wp:align>left</wp:align>
            </wp:positionH>
            <wp:positionV relativeFrom="paragraph">
              <wp:posOffset>12700</wp:posOffset>
            </wp:positionV>
            <wp:extent cx="2610485" cy="2457450"/>
            <wp:effectExtent l="0" t="0" r="0" b="0"/>
            <wp:wrapTight wrapText="bothSides">
              <wp:wrapPolygon edited="0">
                <wp:start x="0" y="0"/>
                <wp:lineTo x="0" y="21433"/>
                <wp:lineTo x="21437" y="21433"/>
                <wp:lineTo x="21437" y="0"/>
                <wp:lineTo x="0" y="0"/>
              </wp:wrapPolygon>
            </wp:wrapTight>
            <wp:docPr id="5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01"/>
                    <pic:cNvPicPr>
                      <a:picLocks noChangeAspect="1" noChangeArrowheads="1"/>
                    </pic:cNvPicPr>
                  </pic:nvPicPr>
                  <pic:blipFill rotWithShape="1">
                    <a:blip r:embed="rId56"/>
                    <a:srcRect b="14286"/>
                    <a:stretch/>
                  </pic:blipFill>
                  <pic:spPr bwMode="auto">
                    <a:xfrm>
                      <a:off x="0" y="0"/>
                      <a:ext cx="2610485" cy="2457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E577AC">
        <w:rPr>
          <w:rFonts w:ascii="Times New Roman" w:hAnsi="Times New Roman" w:cs="Times New Roman"/>
          <w:i/>
          <w:color w:val="000000"/>
          <w:sz w:val="28"/>
          <w:szCs w:val="28"/>
        </w:rPr>
        <w:t>Scened</w:t>
      </w:r>
      <w:proofErr w:type="spellEnd"/>
      <w:r w:rsidR="00E577AC">
        <w:rPr>
          <w:rFonts w:ascii="Times New Roman" w:hAnsi="Times New Roman" w:cs="Times New Roman"/>
          <w:i/>
          <w:color w:val="000000"/>
          <w:sz w:val="28"/>
          <w:szCs w:val="28"/>
          <w:lang w:val="en-US"/>
        </w:rPr>
        <w:t>e</w:t>
      </w:r>
      <w:proofErr w:type="spellStart"/>
      <w:r w:rsidR="00E577AC">
        <w:rPr>
          <w:rFonts w:ascii="Times New Roman" w:hAnsi="Times New Roman" w:cs="Times New Roman"/>
          <w:i/>
          <w:color w:val="000000"/>
          <w:sz w:val="28"/>
          <w:szCs w:val="28"/>
        </w:rPr>
        <w:t>smus</w:t>
      </w:r>
      <w:proofErr w:type="spellEnd"/>
      <w:r w:rsidR="00E577AC">
        <w:rPr>
          <w:rFonts w:ascii="Times New Roman" w:hAnsi="Times New Roman" w:cs="Times New Roman"/>
          <w:color w:val="000000"/>
          <w:sz w:val="28"/>
          <w:szCs w:val="28"/>
        </w:rPr>
        <w:t xml:space="preserve"> </w:t>
      </w:r>
      <w:proofErr w:type="spellStart"/>
      <w:r w:rsidR="00E577AC">
        <w:rPr>
          <w:rFonts w:ascii="Times New Roman" w:hAnsi="Times New Roman" w:cs="Times New Roman"/>
          <w:color w:val="000000"/>
          <w:sz w:val="28"/>
          <w:szCs w:val="28"/>
        </w:rPr>
        <w:t>Meyen</w:t>
      </w:r>
      <w:proofErr w:type="spellEnd"/>
      <w:r w:rsidR="00E577AC">
        <w:rPr>
          <w:rFonts w:ascii="Times New Roman" w:hAnsi="Times New Roman" w:cs="Times New Roman"/>
          <w:color w:val="000000"/>
          <w:sz w:val="28"/>
          <w:szCs w:val="28"/>
        </w:rPr>
        <w:t xml:space="preserve">, 1829 </w:t>
      </w:r>
    </w:p>
    <w:p w14:paraId="58047C94" w14:textId="7C886386" w:rsidR="00FE56DE" w:rsidRPr="00647A66" w:rsidRDefault="00E577AC" w:rsidP="00FE56DE">
      <w:pPr>
        <w:pStyle w:val="Textbody"/>
        <w:spacing w:after="0" w:line="360" w:lineRule="auto"/>
        <w:ind w:right="375"/>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Pr>
          <w:rFonts w:ascii="Times New Roman" w:hAnsi="Times New Roman" w:cs="Times New Roman"/>
          <w:i/>
          <w:iCs/>
          <w:color w:val="000000"/>
          <w:sz w:val="28"/>
          <w:szCs w:val="28"/>
        </w:rPr>
        <w:tab/>
      </w:r>
      <w:proofErr w:type="spellStart"/>
      <w:r w:rsidR="00647A66" w:rsidRPr="00647A66">
        <w:rPr>
          <w:rFonts w:ascii="Times New Roman" w:hAnsi="Times New Roman" w:cs="Times New Roman"/>
          <w:color w:val="000000"/>
          <w:sz w:val="28"/>
          <w:szCs w:val="28"/>
        </w:rPr>
        <w:t>Ценобии</w:t>
      </w:r>
      <w:proofErr w:type="spellEnd"/>
      <w:r w:rsidR="00647A66" w:rsidRPr="00647A66">
        <w:rPr>
          <w:rFonts w:ascii="Times New Roman" w:hAnsi="Times New Roman" w:cs="Times New Roman"/>
          <w:color w:val="000000"/>
          <w:sz w:val="28"/>
          <w:szCs w:val="28"/>
        </w:rPr>
        <w:t xml:space="preserve"> рода </w:t>
      </w:r>
      <w:proofErr w:type="spellStart"/>
      <w:r w:rsidR="00647A66" w:rsidRPr="004C4D46">
        <w:rPr>
          <w:rFonts w:ascii="Times New Roman" w:hAnsi="Times New Roman" w:cs="Times New Roman"/>
          <w:i/>
          <w:iCs/>
          <w:color w:val="000000"/>
          <w:sz w:val="28"/>
          <w:szCs w:val="28"/>
        </w:rPr>
        <w:t>Scenedesmus</w:t>
      </w:r>
      <w:proofErr w:type="spellEnd"/>
      <w:r w:rsidR="00647A66" w:rsidRPr="00647A66">
        <w:rPr>
          <w:rFonts w:ascii="Times New Roman" w:hAnsi="Times New Roman" w:cs="Times New Roman"/>
          <w:color w:val="000000"/>
          <w:sz w:val="28"/>
          <w:szCs w:val="28"/>
        </w:rPr>
        <w:t xml:space="preserve"> представляют собой плоские образования, образованные клетками, соединёнными в один или два ряда. Их количество колеблется от двух до 32, и они могут располагаться параллельно, чередуясь или соединяясь на концах. Клетки имеют удлинённую, овальную или цилиндрическую форму с закруглёнными концами. У некоторых видов на полюсах клеток образуются длинные шипы или рога.</w:t>
      </w:r>
    </w:p>
    <w:p w14:paraId="32FF526E" w14:textId="3F2C3134" w:rsidR="00E577AC" w:rsidRPr="00FE56DE" w:rsidRDefault="00FE56DE" w:rsidP="002719A5">
      <w:pPr>
        <w:pStyle w:val="Textbody"/>
        <w:widowControl/>
        <w:spacing w:after="0" w:line="360" w:lineRule="auto"/>
        <w:ind w:right="375" w:firstLine="708"/>
        <w:jc w:val="both"/>
        <w:rPr>
          <w:rFonts w:ascii="Times New Roman" w:hAnsi="Times New Roman" w:cs="Times New Roman"/>
          <w:color w:val="000000"/>
          <w:sz w:val="28"/>
          <w:szCs w:val="28"/>
        </w:rPr>
      </w:pPr>
      <w:r w:rsidRPr="00FE56DE">
        <w:rPr>
          <w:rFonts w:ascii="Times New Roman" w:hAnsi="Times New Roman" w:cs="Times New Roman"/>
          <w:color w:val="000000"/>
          <w:sz w:val="28"/>
          <w:szCs w:val="28"/>
        </w:rPr>
        <w:t>Хлоропласт располагается пристеночно, с одним пиреноидом. Представители рода широко распространены в планктоне пресных и солоноватых водоёмов.</w:t>
      </w:r>
    </w:p>
    <w:tbl>
      <w:tblPr>
        <w:tblStyle w:val="af5"/>
        <w:tblW w:w="6941" w:type="dxa"/>
        <w:tblLook w:val="04A0" w:firstRow="1" w:lastRow="0" w:firstColumn="1" w:lastColumn="0" w:noHBand="0" w:noVBand="1"/>
      </w:tblPr>
      <w:tblGrid>
        <w:gridCol w:w="6941"/>
      </w:tblGrid>
      <w:tr w:rsidR="00E577AC" w14:paraId="0450D13B" w14:textId="77777777" w:rsidTr="00077878">
        <w:trPr>
          <w:trHeight w:val="284"/>
        </w:trPr>
        <w:tc>
          <w:tcPr>
            <w:tcW w:w="6941" w:type="dxa"/>
            <w:shd w:val="clear" w:color="auto" w:fill="auto"/>
          </w:tcPr>
          <w:p w14:paraId="080A0AE6"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tc>
      </w:tr>
      <w:tr w:rsidR="00E577AC" w14:paraId="21039A09" w14:textId="77777777" w:rsidTr="00077878">
        <w:trPr>
          <w:trHeight w:val="284"/>
        </w:trPr>
        <w:tc>
          <w:tcPr>
            <w:tcW w:w="6941" w:type="dxa"/>
            <w:shd w:val="clear" w:color="auto" w:fill="auto"/>
          </w:tcPr>
          <w:p w14:paraId="2B777656"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Вольвоксовые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Volvocida</w:t>
            </w:r>
            <w:proofErr w:type="spellEnd"/>
          </w:p>
        </w:tc>
      </w:tr>
      <w:tr w:rsidR="00E577AC" w14:paraId="00F906E6" w14:textId="77777777" w:rsidTr="00077878">
        <w:trPr>
          <w:trHeight w:val="284"/>
        </w:trPr>
        <w:tc>
          <w:tcPr>
            <w:tcW w:w="6941" w:type="dxa"/>
            <w:shd w:val="clear" w:color="auto" w:fill="auto"/>
          </w:tcPr>
          <w:p w14:paraId="2239081D" w14:textId="77777777" w:rsidR="00E577AC" w:rsidRDefault="00E577AC" w:rsidP="00077878">
            <w:pPr>
              <w:pStyle w:val="Textbody"/>
              <w:spacing w:line="360" w:lineRule="auto"/>
              <w:jc w:val="both"/>
              <w:rPr>
                <w:rFonts w:ascii="Times New Roman" w:hAnsi="Times New Roman" w:cs="Times New Roman"/>
                <w:sz w:val="28"/>
                <w:szCs w:val="28"/>
              </w:rPr>
            </w:pPr>
            <w:r>
              <w:rPr>
                <w:rFonts w:ascii="Times New Roman" w:hAnsi="Times New Roman" w:cs="Times New Roman"/>
                <w:iCs/>
                <w:color w:val="000000"/>
                <w:sz w:val="28"/>
                <w:szCs w:val="28"/>
              </w:rPr>
              <w:t xml:space="preserve">Семейство </w:t>
            </w:r>
            <w:proofErr w:type="spellStart"/>
            <w:r>
              <w:rPr>
                <w:rFonts w:ascii="Times New Roman" w:hAnsi="Times New Roman" w:cs="Times New Roman"/>
                <w:i/>
                <w:iCs/>
                <w:color w:val="000000"/>
                <w:sz w:val="28"/>
                <w:szCs w:val="28"/>
              </w:rPr>
              <w:t>Chlamydomonadaceae</w:t>
            </w:r>
            <w:proofErr w:type="spellEnd"/>
          </w:p>
        </w:tc>
      </w:tr>
    </w:tbl>
    <w:p w14:paraId="6C8A482B" w14:textId="211D2183" w:rsidR="00E577AC" w:rsidRDefault="003D055A" w:rsidP="00E577AC">
      <w:pPr>
        <w:pStyle w:val="Textbody"/>
        <w:widowControl/>
        <w:spacing w:line="360" w:lineRule="auto"/>
        <w:ind w:right="375"/>
        <w:jc w:val="both"/>
        <w:rPr>
          <w:rFonts w:ascii="Times New Roman" w:hAnsi="Times New Roman" w:cs="Times New Roman"/>
          <w:iCs/>
          <w:color w:val="000000"/>
          <w:sz w:val="28"/>
          <w:szCs w:val="28"/>
        </w:rPr>
      </w:pPr>
      <w:r>
        <w:rPr>
          <w:noProof/>
          <w:lang w:eastAsia="ru-RU" w:bidi="ar-SA"/>
        </w:rPr>
        <w:drawing>
          <wp:anchor distT="0" distB="0" distL="0" distR="118110" simplePos="0" relativeHeight="251711488" behindDoc="0" locked="0" layoutInCell="1" allowOverlap="1" wp14:anchorId="2BC410FE" wp14:editId="6CABC4E6">
            <wp:simplePos x="0" y="0"/>
            <wp:positionH relativeFrom="margin">
              <wp:align>left</wp:align>
            </wp:positionH>
            <wp:positionV relativeFrom="paragraph">
              <wp:posOffset>9525</wp:posOffset>
            </wp:positionV>
            <wp:extent cx="2720340" cy="2647950"/>
            <wp:effectExtent l="0" t="0" r="3810" b="0"/>
            <wp:wrapTight wrapText="bothSides">
              <wp:wrapPolygon edited="0">
                <wp:start x="0" y="0"/>
                <wp:lineTo x="0" y="21445"/>
                <wp:lineTo x="21479" y="21445"/>
                <wp:lineTo x="21479" y="0"/>
                <wp:lineTo x="0" y="0"/>
              </wp:wrapPolygon>
            </wp:wrapTight>
            <wp:docPr id="5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03"/>
                    <pic:cNvPicPr>
                      <a:picLocks noChangeAspect="1" noChangeArrowheads="1"/>
                    </pic:cNvPicPr>
                  </pic:nvPicPr>
                  <pic:blipFill rotWithShape="1">
                    <a:blip r:embed="rId57"/>
                    <a:srcRect b="12026"/>
                    <a:stretch/>
                  </pic:blipFill>
                  <pic:spPr bwMode="auto">
                    <a:xfrm>
                      <a:off x="0" y="0"/>
                      <a:ext cx="2720340" cy="26479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E577AC">
        <w:rPr>
          <w:rFonts w:ascii="Times New Roman" w:hAnsi="Times New Roman" w:cs="Times New Roman"/>
          <w:i/>
          <w:iCs/>
          <w:color w:val="000000"/>
          <w:sz w:val="28"/>
          <w:szCs w:val="28"/>
        </w:rPr>
        <w:t>Chlamydom</w:t>
      </w:r>
      <w:proofErr w:type="spellEnd"/>
      <w:r w:rsidR="00E577AC">
        <w:rPr>
          <w:rFonts w:ascii="Times New Roman" w:hAnsi="Times New Roman" w:cs="Times New Roman"/>
          <w:i/>
          <w:iCs/>
          <w:color w:val="000000"/>
          <w:sz w:val="28"/>
          <w:szCs w:val="28"/>
          <w:lang w:val="en-US"/>
        </w:rPr>
        <w:t>o</w:t>
      </w:r>
      <w:proofErr w:type="spellStart"/>
      <w:r w:rsidR="00E577AC">
        <w:rPr>
          <w:rFonts w:ascii="Times New Roman" w:hAnsi="Times New Roman" w:cs="Times New Roman"/>
          <w:i/>
          <w:iCs/>
          <w:color w:val="000000"/>
          <w:sz w:val="28"/>
          <w:szCs w:val="28"/>
        </w:rPr>
        <w:t>nas</w:t>
      </w:r>
      <w:proofErr w:type="spellEnd"/>
      <w:r w:rsidR="00E577AC">
        <w:rPr>
          <w:rFonts w:ascii="Times New Roman" w:hAnsi="Times New Roman" w:cs="Times New Roman"/>
          <w:iCs/>
          <w:color w:val="000000"/>
          <w:sz w:val="28"/>
          <w:szCs w:val="28"/>
        </w:rPr>
        <w:t xml:space="preserve"> </w:t>
      </w:r>
      <w:proofErr w:type="spellStart"/>
      <w:r w:rsidR="00E577AC">
        <w:rPr>
          <w:rFonts w:ascii="Times New Roman" w:hAnsi="Times New Roman" w:cs="Times New Roman"/>
          <w:iCs/>
          <w:color w:val="000000"/>
          <w:sz w:val="28"/>
          <w:szCs w:val="28"/>
        </w:rPr>
        <w:t>Ehrenberg</w:t>
      </w:r>
      <w:proofErr w:type="spellEnd"/>
      <w:r w:rsidR="00E577AC">
        <w:rPr>
          <w:rFonts w:ascii="Times New Roman" w:hAnsi="Times New Roman" w:cs="Times New Roman"/>
          <w:iCs/>
          <w:color w:val="000000"/>
          <w:sz w:val="28"/>
          <w:szCs w:val="28"/>
        </w:rPr>
        <w:t>, 1833</w:t>
      </w:r>
    </w:p>
    <w:p w14:paraId="704F6339" w14:textId="55F13222" w:rsidR="002356F5" w:rsidRPr="002356F5" w:rsidRDefault="00E577AC" w:rsidP="002356F5">
      <w:pPr>
        <w:pStyle w:val="Textbody"/>
        <w:spacing w:line="360" w:lineRule="auto"/>
        <w:ind w:right="375" w:firstLine="70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 </w:t>
      </w:r>
      <w:r w:rsidR="002356F5" w:rsidRPr="002356F5">
        <w:rPr>
          <w:rFonts w:ascii="Times New Roman" w:hAnsi="Times New Roman" w:cs="Times New Roman"/>
          <w:iCs/>
          <w:color w:val="000000"/>
          <w:sz w:val="28"/>
          <w:szCs w:val="28"/>
        </w:rPr>
        <w:t xml:space="preserve">Клетки рода </w:t>
      </w:r>
      <w:proofErr w:type="spellStart"/>
      <w:r w:rsidR="002356F5" w:rsidRPr="004C4D46">
        <w:rPr>
          <w:rFonts w:ascii="Times New Roman" w:hAnsi="Times New Roman" w:cs="Times New Roman"/>
          <w:i/>
          <w:color w:val="000000"/>
          <w:sz w:val="28"/>
          <w:szCs w:val="28"/>
        </w:rPr>
        <w:t>Chlamydomonas</w:t>
      </w:r>
      <w:proofErr w:type="spellEnd"/>
      <w:r w:rsidR="002356F5" w:rsidRPr="002356F5">
        <w:rPr>
          <w:rFonts w:ascii="Times New Roman" w:hAnsi="Times New Roman" w:cs="Times New Roman"/>
          <w:iCs/>
          <w:color w:val="000000"/>
          <w:sz w:val="28"/>
          <w:szCs w:val="28"/>
        </w:rPr>
        <w:t xml:space="preserve"> одиночные, подвижные, шаровидные, яйцевидные или эллипсоидные, с двумя жгутиками, расположенными у переднего конца клетки. Оболочка клетки гладкая, плотно прилегающая к протопласту. Хлоропласт чашевидный или пластинчатый, реже звездообразный, с одним пиреноидом в утолщённой части. У клетки имеется глазок, расположенный на переднем или среднем участке </w:t>
      </w:r>
      <w:r w:rsidR="002356F5" w:rsidRPr="002356F5">
        <w:rPr>
          <w:rFonts w:ascii="Times New Roman" w:hAnsi="Times New Roman" w:cs="Times New Roman"/>
          <w:iCs/>
          <w:color w:val="000000"/>
          <w:sz w:val="28"/>
          <w:szCs w:val="28"/>
        </w:rPr>
        <w:lastRenderedPageBreak/>
        <w:t>хлоропласта.</w:t>
      </w:r>
    </w:p>
    <w:p w14:paraId="67B24716" w14:textId="309E8595" w:rsidR="00E577AC" w:rsidRDefault="002356F5" w:rsidP="002356F5">
      <w:pPr>
        <w:pStyle w:val="Textbody"/>
        <w:widowControl/>
        <w:spacing w:line="360" w:lineRule="auto"/>
        <w:ind w:right="375" w:firstLine="709"/>
        <w:jc w:val="both"/>
        <w:rPr>
          <w:rFonts w:ascii="Times New Roman" w:hAnsi="Times New Roman" w:cs="Times New Roman"/>
          <w:iCs/>
          <w:color w:val="000000"/>
          <w:sz w:val="28"/>
          <w:szCs w:val="28"/>
        </w:rPr>
      </w:pPr>
      <w:r w:rsidRPr="002356F5">
        <w:rPr>
          <w:rFonts w:ascii="Times New Roman" w:hAnsi="Times New Roman" w:cs="Times New Roman"/>
          <w:iCs/>
          <w:color w:val="000000"/>
          <w:sz w:val="28"/>
          <w:szCs w:val="28"/>
        </w:rPr>
        <w:t>Эти организмы распространены в пресных водоёмах, где их можно найти как в планктоне, так и на дне.</w:t>
      </w:r>
    </w:p>
    <w:p w14:paraId="3D5E0942" w14:textId="77777777" w:rsidR="00E577AC" w:rsidRDefault="00E577AC" w:rsidP="00E577AC">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ab/>
      </w:r>
      <w:r>
        <w:rPr>
          <w:rFonts w:ascii="Times New Roman" w:hAnsi="Times New Roman" w:cs="Times New Roman"/>
          <w:iCs/>
          <w:color w:val="000000"/>
          <w:sz w:val="28"/>
          <w:szCs w:val="28"/>
        </w:rPr>
        <w:tab/>
      </w:r>
    </w:p>
    <w:tbl>
      <w:tblPr>
        <w:tblStyle w:val="af5"/>
        <w:tblW w:w="6941" w:type="dxa"/>
        <w:tblLook w:val="04A0" w:firstRow="1" w:lastRow="0" w:firstColumn="1" w:lastColumn="0" w:noHBand="0" w:noVBand="1"/>
      </w:tblPr>
      <w:tblGrid>
        <w:gridCol w:w="6941"/>
      </w:tblGrid>
      <w:tr w:rsidR="00E577AC" w14:paraId="24F9BD78" w14:textId="77777777" w:rsidTr="00077878">
        <w:trPr>
          <w:trHeight w:val="284"/>
        </w:trPr>
        <w:tc>
          <w:tcPr>
            <w:tcW w:w="6941" w:type="dxa"/>
            <w:shd w:val="clear" w:color="auto" w:fill="auto"/>
          </w:tcPr>
          <w:p w14:paraId="5B9602E4"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tc>
      </w:tr>
      <w:tr w:rsidR="00E577AC" w14:paraId="73DDE1E2" w14:textId="77777777" w:rsidTr="00077878">
        <w:trPr>
          <w:trHeight w:val="284"/>
        </w:trPr>
        <w:tc>
          <w:tcPr>
            <w:tcW w:w="6941" w:type="dxa"/>
            <w:shd w:val="clear" w:color="auto" w:fill="auto"/>
          </w:tcPr>
          <w:p w14:paraId="1BE679DD"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Вольвоксовые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Volvocida</w:t>
            </w:r>
            <w:proofErr w:type="spellEnd"/>
          </w:p>
        </w:tc>
      </w:tr>
      <w:tr w:rsidR="00E577AC" w14:paraId="14C24F67" w14:textId="77777777" w:rsidTr="00077878">
        <w:trPr>
          <w:trHeight w:val="284"/>
        </w:trPr>
        <w:tc>
          <w:tcPr>
            <w:tcW w:w="6941" w:type="dxa"/>
            <w:shd w:val="clear" w:color="auto" w:fill="auto"/>
          </w:tcPr>
          <w:p w14:paraId="222F89B3"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Семейство </w:t>
            </w:r>
            <w:proofErr w:type="spellStart"/>
            <w:r>
              <w:rPr>
                <w:rFonts w:ascii="Times New Roman" w:hAnsi="Times New Roman" w:cs="Times New Roman"/>
                <w:i/>
                <w:iCs/>
                <w:color w:val="000000"/>
                <w:sz w:val="28"/>
                <w:szCs w:val="28"/>
              </w:rPr>
              <w:t>Volvocaceae</w:t>
            </w:r>
            <w:proofErr w:type="spellEnd"/>
          </w:p>
        </w:tc>
      </w:tr>
    </w:tbl>
    <w:p w14:paraId="7D6CDECF" w14:textId="77777777" w:rsidR="00E577AC" w:rsidRDefault="00E577AC" w:rsidP="00E577AC">
      <w:pPr>
        <w:pStyle w:val="Textbody"/>
        <w:widowControl/>
        <w:spacing w:line="360" w:lineRule="auto"/>
        <w:ind w:right="375" w:firstLine="709"/>
        <w:jc w:val="both"/>
        <w:rPr>
          <w:rFonts w:ascii="Times New Roman" w:hAnsi="Times New Roman" w:cs="Times New Roman"/>
          <w:iCs/>
          <w:color w:val="000000"/>
          <w:sz w:val="28"/>
          <w:szCs w:val="28"/>
        </w:rPr>
      </w:pPr>
      <w:r>
        <w:rPr>
          <w:rFonts w:ascii="Times New Roman" w:hAnsi="Times New Roman" w:cs="Times New Roman"/>
          <w:color w:val="000000"/>
          <w:sz w:val="28"/>
          <w:szCs w:val="28"/>
        </w:rPr>
        <w:t xml:space="preserve">Род </w:t>
      </w:r>
      <w:r>
        <w:rPr>
          <w:rFonts w:ascii="Times New Roman" w:hAnsi="Times New Roman" w:cs="Times New Roman"/>
          <w:i/>
          <w:iCs/>
          <w:color w:val="000000"/>
          <w:sz w:val="28"/>
          <w:szCs w:val="28"/>
          <w:lang w:val="en-US"/>
        </w:rPr>
        <w:t>Gonium</w:t>
      </w:r>
      <w:r>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en-US"/>
        </w:rPr>
        <w:t>O</w:t>
      </w:r>
      <w:r>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en-US"/>
        </w:rPr>
        <w:t>M</w:t>
      </w:r>
      <w:r>
        <w:rPr>
          <w:rFonts w:ascii="Times New Roman" w:hAnsi="Times New Roman" w:cs="Times New Roman"/>
          <w:iCs/>
          <w:color w:val="000000"/>
          <w:sz w:val="28"/>
          <w:szCs w:val="28"/>
        </w:rPr>
        <w:t>ö</w:t>
      </w:r>
      <w:proofErr w:type="spellStart"/>
      <w:r>
        <w:rPr>
          <w:rFonts w:ascii="Times New Roman" w:hAnsi="Times New Roman" w:cs="Times New Roman"/>
          <w:iCs/>
          <w:color w:val="000000"/>
          <w:sz w:val="28"/>
          <w:szCs w:val="28"/>
          <w:lang w:val="en-US"/>
        </w:rPr>
        <w:t>ller</w:t>
      </w:r>
      <w:proofErr w:type="spellEnd"/>
      <w:r>
        <w:rPr>
          <w:rFonts w:ascii="Times New Roman" w:hAnsi="Times New Roman" w:cs="Times New Roman"/>
          <w:iCs/>
          <w:color w:val="000000"/>
          <w:sz w:val="28"/>
          <w:szCs w:val="28"/>
        </w:rPr>
        <w:t>, 1773</w:t>
      </w:r>
    </w:p>
    <w:p w14:paraId="54AC9479" w14:textId="77777777" w:rsidR="00E577AC" w:rsidRDefault="00E577AC" w:rsidP="00E577AC">
      <w:pPr>
        <w:pStyle w:val="Textbody"/>
        <w:widowControl/>
        <w:spacing w:line="360" w:lineRule="auto"/>
        <w:ind w:right="375" w:firstLine="709"/>
        <w:jc w:val="both"/>
        <w:rPr>
          <w:rFonts w:ascii="Times New Roman" w:hAnsi="Times New Roman" w:cs="Times New Roman"/>
          <w:iCs/>
          <w:color w:val="000000"/>
          <w:sz w:val="28"/>
          <w:szCs w:val="28"/>
        </w:rPr>
      </w:pPr>
      <w:r>
        <w:rPr>
          <w:noProof/>
          <w:lang w:eastAsia="ru-RU" w:bidi="ar-SA"/>
        </w:rPr>
        <w:drawing>
          <wp:anchor distT="0" distB="5080" distL="0" distR="114300" simplePos="0" relativeHeight="251712512" behindDoc="0" locked="0" layoutInCell="1" allowOverlap="1" wp14:anchorId="1723E6AF" wp14:editId="5B2F368F">
            <wp:simplePos x="0" y="0"/>
            <wp:positionH relativeFrom="margin">
              <wp:align>left</wp:align>
            </wp:positionH>
            <wp:positionV relativeFrom="paragraph">
              <wp:posOffset>5715</wp:posOffset>
            </wp:positionV>
            <wp:extent cx="2171700" cy="1276350"/>
            <wp:effectExtent l="0" t="0" r="0" b="0"/>
            <wp:wrapTight wrapText="bothSides">
              <wp:wrapPolygon edited="0">
                <wp:start x="0" y="0"/>
                <wp:lineTo x="0" y="21278"/>
                <wp:lineTo x="21411" y="21278"/>
                <wp:lineTo x="21411" y="0"/>
                <wp:lineTo x="0" y="0"/>
              </wp:wrapPolygon>
            </wp:wrapTight>
            <wp:docPr id="5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04"/>
                    <pic:cNvPicPr>
                      <a:picLocks noChangeAspect="1" noChangeArrowheads="1"/>
                    </pic:cNvPicPr>
                  </pic:nvPicPr>
                  <pic:blipFill rotWithShape="1">
                    <a:blip r:embed="rId58"/>
                    <a:srcRect b="25334"/>
                    <a:stretch/>
                  </pic:blipFill>
                  <pic:spPr bwMode="auto">
                    <a:xfrm>
                      <a:off x="0" y="0"/>
                      <a:ext cx="2171700" cy="1276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Pr>
          <w:rFonts w:ascii="Times New Roman" w:hAnsi="Times New Roman" w:cs="Times New Roman"/>
          <w:iCs/>
          <w:color w:val="000000"/>
          <w:sz w:val="28"/>
          <w:szCs w:val="28"/>
        </w:rPr>
        <w:t>Ценобии</w:t>
      </w:r>
      <w:proofErr w:type="spellEnd"/>
      <w:r>
        <w:rPr>
          <w:rFonts w:ascii="Times New Roman" w:hAnsi="Times New Roman" w:cs="Times New Roman"/>
          <w:iCs/>
          <w:color w:val="000000"/>
          <w:sz w:val="28"/>
          <w:szCs w:val="28"/>
        </w:rPr>
        <w:t xml:space="preserve"> в виде пластинок, образованных 4 или 16 клетками, расположенными в один слой и соединенными в общий комплекс в результате сильного </w:t>
      </w:r>
      <w:proofErr w:type="spellStart"/>
      <w:r>
        <w:rPr>
          <w:rFonts w:ascii="Times New Roman" w:hAnsi="Times New Roman" w:cs="Times New Roman"/>
          <w:iCs/>
          <w:color w:val="000000"/>
          <w:sz w:val="28"/>
          <w:szCs w:val="28"/>
        </w:rPr>
        <w:t>ослизнения</w:t>
      </w:r>
      <w:proofErr w:type="spellEnd"/>
      <w:r>
        <w:rPr>
          <w:rFonts w:ascii="Times New Roman" w:hAnsi="Times New Roman" w:cs="Times New Roman"/>
          <w:iCs/>
          <w:color w:val="000000"/>
          <w:sz w:val="28"/>
          <w:szCs w:val="28"/>
        </w:rPr>
        <w:t xml:space="preserve"> клеточных оболочек, которые или целиком сливаются между собой, или соприкасаются в отдельных местах, оставляя свободные пространства. Одно из этих пространств (квадратное) находится в центре </w:t>
      </w:r>
      <w:proofErr w:type="spellStart"/>
      <w:r>
        <w:rPr>
          <w:rFonts w:ascii="Times New Roman" w:hAnsi="Times New Roman" w:cs="Times New Roman"/>
          <w:iCs/>
          <w:color w:val="000000"/>
          <w:sz w:val="28"/>
          <w:szCs w:val="28"/>
        </w:rPr>
        <w:t>ценобия</w:t>
      </w:r>
      <w:proofErr w:type="spellEnd"/>
      <w:r>
        <w:rPr>
          <w:rFonts w:ascii="Times New Roman" w:hAnsi="Times New Roman" w:cs="Times New Roman"/>
          <w:iCs/>
          <w:color w:val="000000"/>
          <w:sz w:val="28"/>
          <w:szCs w:val="28"/>
        </w:rPr>
        <w:t xml:space="preserve">, другие (треугольные) расположены между центральными и периферическими клетками. Оболочка в передней части клетки образует носик (как у </w:t>
      </w:r>
      <w:proofErr w:type="spellStart"/>
      <w:r>
        <w:rPr>
          <w:rFonts w:ascii="Times New Roman" w:hAnsi="Times New Roman" w:cs="Times New Roman"/>
          <w:i/>
          <w:iCs/>
          <w:color w:val="000000"/>
          <w:sz w:val="28"/>
          <w:szCs w:val="28"/>
        </w:rPr>
        <w:t>Chlamydomonas</w:t>
      </w:r>
      <w:proofErr w:type="spellEnd"/>
      <w:r>
        <w:rPr>
          <w:rFonts w:ascii="Times New Roman" w:hAnsi="Times New Roman" w:cs="Times New Roman"/>
          <w:iCs/>
          <w:color w:val="000000"/>
          <w:sz w:val="28"/>
          <w:szCs w:val="28"/>
        </w:rPr>
        <w:t>) по бокам которого отходят два одинаковых жгутика, длина которых в два раза превышает длину клетки. Хлоропласт чашевидный, у основания сильно утолщенный.</w:t>
      </w:r>
    </w:p>
    <w:p w14:paraId="7BC8C7BC" w14:textId="77777777" w:rsidR="00E577AC" w:rsidRDefault="00E577AC" w:rsidP="00E577AC">
      <w:pPr>
        <w:pStyle w:val="Textbody"/>
        <w:widowControl/>
        <w:spacing w:line="360" w:lineRule="auto"/>
        <w:ind w:right="375" w:firstLine="709"/>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Глазок располагается на переднем конце хлоропласта. Наблюдается </w:t>
      </w:r>
      <w:proofErr w:type="spellStart"/>
      <w:r>
        <w:rPr>
          <w:rFonts w:ascii="Times New Roman" w:hAnsi="Times New Roman" w:cs="Times New Roman"/>
          <w:iCs/>
          <w:color w:val="000000"/>
          <w:sz w:val="28"/>
          <w:szCs w:val="28"/>
        </w:rPr>
        <w:t>пальмеллоидное</w:t>
      </w:r>
      <w:proofErr w:type="spellEnd"/>
      <w:r>
        <w:rPr>
          <w:rFonts w:ascii="Times New Roman" w:hAnsi="Times New Roman" w:cs="Times New Roman"/>
          <w:iCs/>
          <w:color w:val="000000"/>
          <w:sz w:val="28"/>
          <w:szCs w:val="28"/>
        </w:rPr>
        <w:t xml:space="preserve"> состояние, при котором клетки значительно удалены друг от друга и не имеют жгутиков.</w:t>
      </w:r>
    </w:p>
    <w:p w14:paraId="60A37912" w14:textId="77777777" w:rsidR="00E577AC" w:rsidRDefault="00E577AC" w:rsidP="00E577AC">
      <w:pPr>
        <w:pStyle w:val="Textbody"/>
        <w:widowControl/>
        <w:spacing w:line="360" w:lineRule="auto"/>
        <w:ind w:right="375"/>
        <w:jc w:val="both"/>
        <w:rPr>
          <w:rStyle w:val="aa"/>
          <w:rFonts w:ascii="Times New Roman" w:hAnsi="Times New Roman" w:cs="Times New Roman"/>
          <w:b w:val="0"/>
          <w:bCs w:val="0"/>
          <w:iCs/>
          <w:color w:val="000000"/>
          <w:sz w:val="28"/>
          <w:szCs w:val="28"/>
        </w:rPr>
      </w:pPr>
      <w:r>
        <w:rPr>
          <w:rFonts w:ascii="Times New Roman" w:hAnsi="Times New Roman" w:cs="Times New Roman"/>
          <w:iCs/>
          <w:color w:val="000000"/>
          <w:sz w:val="28"/>
          <w:szCs w:val="28"/>
        </w:rPr>
        <w:t xml:space="preserve">Представители </w:t>
      </w:r>
      <w:proofErr w:type="spellStart"/>
      <w:r w:rsidRPr="00A75EFD">
        <w:rPr>
          <w:rFonts w:ascii="Times New Roman" w:hAnsi="Times New Roman" w:cs="Times New Roman"/>
          <w:i/>
          <w:color w:val="000000"/>
          <w:sz w:val="28"/>
          <w:szCs w:val="28"/>
        </w:rPr>
        <w:t>Gonium</w:t>
      </w:r>
      <w:proofErr w:type="spellEnd"/>
      <w:r>
        <w:rPr>
          <w:rFonts w:ascii="Times New Roman" w:hAnsi="Times New Roman" w:cs="Times New Roman"/>
          <w:iCs/>
          <w:color w:val="000000"/>
          <w:sz w:val="28"/>
          <w:szCs w:val="28"/>
        </w:rPr>
        <w:t xml:space="preserve"> встречаются в планктоне, в пресных стоячих водоемах.</w:t>
      </w:r>
    </w:p>
    <w:p w14:paraId="7A689874" w14:textId="77777777" w:rsidR="00E577AC" w:rsidRDefault="00E577AC" w:rsidP="00E577AC">
      <w:pPr>
        <w:pStyle w:val="Textbody"/>
        <w:widowControl/>
        <w:spacing w:after="0" w:line="360" w:lineRule="auto"/>
        <w:ind w:right="375"/>
        <w:jc w:val="both"/>
        <w:rPr>
          <w:rStyle w:val="aa"/>
          <w:rFonts w:ascii="Times New Roman" w:eastAsia="Arial" w:hAnsi="Times New Roman" w:cs="Times New Roman"/>
          <w:b w:val="0"/>
          <w:bCs w:val="0"/>
          <w:sz w:val="28"/>
          <w:szCs w:val="28"/>
        </w:rPr>
      </w:pPr>
      <w:r>
        <w:rPr>
          <w:rStyle w:val="aa"/>
          <w:rFonts w:ascii="Times New Roman" w:eastAsia="Arial" w:hAnsi="Times New Roman" w:cs="Times New Roman"/>
          <w:i/>
          <w:iCs/>
          <w:sz w:val="28"/>
          <w:szCs w:val="28"/>
        </w:rPr>
        <w:lastRenderedPageBreak/>
        <w:tab/>
      </w:r>
    </w:p>
    <w:tbl>
      <w:tblPr>
        <w:tblStyle w:val="af5"/>
        <w:tblW w:w="6941" w:type="dxa"/>
        <w:tblLook w:val="04A0" w:firstRow="1" w:lastRow="0" w:firstColumn="1" w:lastColumn="0" w:noHBand="0" w:noVBand="1"/>
      </w:tblPr>
      <w:tblGrid>
        <w:gridCol w:w="6941"/>
      </w:tblGrid>
      <w:tr w:rsidR="00E577AC" w14:paraId="327D2582" w14:textId="77777777" w:rsidTr="00077878">
        <w:trPr>
          <w:trHeight w:val="284"/>
        </w:trPr>
        <w:tc>
          <w:tcPr>
            <w:tcW w:w="6941" w:type="dxa"/>
            <w:shd w:val="clear" w:color="auto" w:fill="auto"/>
          </w:tcPr>
          <w:p w14:paraId="19AD9015"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tc>
      </w:tr>
      <w:tr w:rsidR="00E577AC" w14:paraId="6663E752" w14:textId="77777777" w:rsidTr="00077878">
        <w:trPr>
          <w:trHeight w:val="284"/>
        </w:trPr>
        <w:tc>
          <w:tcPr>
            <w:tcW w:w="6941" w:type="dxa"/>
            <w:shd w:val="clear" w:color="auto" w:fill="auto"/>
          </w:tcPr>
          <w:p w14:paraId="0614C8B1"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Вольвоксовые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Volvocida</w:t>
            </w:r>
            <w:proofErr w:type="spellEnd"/>
          </w:p>
        </w:tc>
      </w:tr>
      <w:tr w:rsidR="00E577AC" w14:paraId="2EC45908" w14:textId="77777777" w:rsidTr="00077878">
        <w:trPr>
          <w:trHeight w:val="284"/>
        </w:trPr>
        <w:tc>
          <w:tcPr>
            <w:tcW w:w="6941" w:type="dxa"/>
            <w:shd w:val="clear" w:color="auto" w:fill="auto"/>
          </w:tcPr>
          <w:p w14:paraId="21AE1766"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Семейство </w:t>
            </w:r>
            <w:proofErr w:type="spellStart"/>
            <w:r>
              <w:rPr>
                <w:rFonts w:ascii="Times New Roman" w:hAnsi="Times New Roman" w:cs="Times New Roman"/>
                <w:i/>
                <w:iCs/>
                <w:color w:val="000000"/>
                <w:sz w:val="28"/>
                <w:szCs w:val="28"/>
              </w:rPr>
              <w:t>Volvocaceae</w:t>
            </w:r>
            <w:proofErr w:type="spellEnd"/>
          </w:p>
        </w:tc>
      </w:tr>
    </w:tbl>
    <w:p w14:paraId="3D984B7E" w14:textId="77777777" w:rsidR="00E577AC" w:rsidRPr="00FF3915" w:rsidRDefault="00E577AC" w:rsidP="00E577AC">
      <w:pPr>
        <w:pStyle w:val="Textbody"/>
        <w:widowControl/>
        <w:spacing w:after="0" w:line="360" w:lineRule="auto"/>
        <w:ind w:right="375" w:firstLine="709"/>
        <w:jc w:val="both"/>
        <w:rPr>
          <w:b/>
          <w:bCs/>
        </w:rPr>
      </w:pPr>
      <w:r>
        <w:rPr>
          <w:noProof/>
          <w:lang w:eastAsia="ru-RU" w:bidi="ar-SA"/>
        </w:rPr>
        <w:drawing>
          <wp:anchor distT="0" distB="0" distL="0" distR="114300" simplePos="0" relativeHeight="251713536" behindDoc="0" locked="0" layoutInCell="1" allowOverlap="1" wp14:anchorId="095525BF" wp14:editId="4E046772">
            <wp:simplePos x="0" y="0"/>
            <wp:positionH relativeFrom="margin">
              <wp:align>left</wp:align>
            </wp:positionH>
            <wp:positionV relativeFrom="paragraph">
              <wp:posOffset>2487295</wp:posOffset>
            </wp:positionV>
            <wp:extent cx="3152775" cy="1485900"/>
            <wp:effectExtent l="0" t="0" r="9525" b="0"/>
            <wp:wrapTight wrapText="bothSides">
              <wp:wrapPolygon edited="0">
                <wp:start x="0" y="0"/>
                <wp:lineTo x="0" y="21323"/>
                <wp:lineTo x="21535" y="21323"/>
                <wp:lineTo x="21535" y="0"/>
                <wp:lineTo x="0" y="0"/>
              </wp:wrapPolygon>
            </wp:wrapTight>
            <wp:docPr id="5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05"/>
                    <pic:cNvPicPr>
                      <a:picLocks noChangeAspect="1" noChangeArrowheads="1"/>
                    </pic:cNvPicPr>
                  </pic:nvPicPr>
                  <pic:blipFill rotWithShape="1">
                    <a:blip r:embed="rId59"/>
                    <a:srcRect b="17080"/>
                    <a:stretch/>
                  </pic:blipFill>
                  <pic:spPr bwMode="auto">
                    <a:xfrm>
                      <a:off x="0" y="0"/>
                      <a:ext cx="3152775" cy="1485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Style w:val="aa"/>
          <w:rFonts w:ascii="Times New Roman" w:eastAsia="Arial" w:hAnsi="Times New Roman" w:cs="Times New Roman"/>
          <w:sz w:val="28"/>
          <w:szCs w:val="28"/>
        </w:rPr>
        <w:t xml:space="preserve">Род </w:t>
      </w:r>
      <w:r>
        <w:rPr>
          <w:rStyle w:val="aa"/>
          <w:rFonts w:ascii="Times New Roman" w:eastAsia="Arial" w:hAnsi="Times New Roman" w:cs="Times New Roman"/>
          <w:i/>
          <w:iCs/>
          <w:sz w:val="28"/>
          <w:szCs w:val="28"/>
          <w:lang w:val="en-US"/>
        </w:rPr>
        <w:t>Volvox</w:t>
      </w:r>
      <w:r>
        <w:rPr>
          <w:rStyle w:val="aa"/>
          <w:rFonts w:ascii="Times New Roman" w:eastAsia="Arial" w:hAnsi="Times New Roman" w:cs="Times New Roman"/>
          <w:sz w:val="28"/>
          <w:szCs w:val="28"/>
        </w:rPr>
        <w:t xml:space="preserve">. </w:t>
      </w:r>
      <w:r w:rsidRPr="00FF3915">
        <w:rPr>
          <w:rStyle w:val="aa"/>
          <w:rFonts w:ascii="Times New Roman" w:eastAsia="Arial" w:hAnsi="Times New Roman" w:cs="Times New Roman"/>
          <w:b w:val="0"/>
          <w:bCs w:val="0"/>
          <w:sz w:val="28"/>
          <w:szCs w:val="28"/>
        </w:rPr>
        <w:t xml:space="preserve">Колониальные зеленые водоросли. Колонии большие, размером от 100 до 6000 микрон в поперечнике. Колония состоит из множества клеток, снабженных двойным жгутиком. Клетки соединены вместе протоплазматическими цепями. Образовывает полую зеленую сферу. Отдельные клетки имеют красный глазок и могут </w:t>
      </w:r>
      <w:proofErr w:type="spellStart"/>
      <w:r w:rsidRPr="00FF3915">
        <w:rPr>
          <w:rStyle w:val="aa"/>
          <w:rFonts w:ascii="Times New Roman" w:eastAsia="Arial" w:hAnsi="Times New Roman" w:cs="Times New Roman"/>
          <w:b w:val="0"/>
          <w:bCs w:val="0"/>
          <w:sz w:val="28"/>
          <w:szCs w:val="28"/>
        </w:rPr>
        <w:t>фотосинтезировать</w:t>
      </w:r>
      <w:proofErr w:type="spellEnd"/>
      <w:r w:rsidRPr="00FF3915">
        <w:rPr>
          <w:rStyle w:val="aa"/>
          <w:rFonts w:ascii="Times New Roman" w:eastAsia="Arial" w:hAnsi="Times New Roman" w:cs="Times New Roman"/>
          <w:b w:val="0"/>
          <w:bCs w:val="0"/>
          <w:sz w:val="28"/>
          <w:szCs w:val="28"/>
        </w:rPr>
        <w:t xml:space="preserve"> с помощью хлоропластов. При вегетативном размножении внутри материнской колонии образуется 8-15 дочерних колоний. Когда они созревают, стенки шара разрываются и молодые колонии выходят наружу, а материнская колония погибает, поэтому иногда говорят, что вольвокс — первый организм, который «изобрел» неизбежную (а не случайную) смерть. </w:t>
      </w:r>
      <w:r w:rsidRPr="00FF3915">
        <w:rPr>
          <w:rStyle w:val="aa"/>
          <w:rFonts w:ascii="Times New Roman" w:eastAsia="Arial" w:hAnsi="Times New Roman" w:cs="Times New Roman"/>
          <w:b w:val="0"/>
          <w:bCs w:val="0"/>
          <w:i/>
          <w:iCs/>
          <w:sz w:val="28"/>
          <w:szCs w:val="28"/>
          <w:lang w:val="en-US"/>
        </w:rPr>
        <w:t>Volvox</w:t>
      </w:r>
      <w:r w:rsidRPr="00FF3915">
        <w:rPr>
          <w:rStyle w:val="aa"/>
          <w:rFonts w:ascii="Times New Roman" w:eastAsia="Arial" w:hAnsi="Times New Roman" w:cs="Times New Roman"/>
          <w:b w:val="0"/>
          <w:bCs w:val="0"/>
          <w:sz w:val="28"/>
          <w:szCs w:val="28"/>
        </w:rPr>
        <w:t xml:space="preserve"> встречается в прудах, канавах и даже в мелких дождевых лужах.</w:t>
      </w:r>
    </w:p>
    <w:p w14:paraId="1694F479" w14:textId="77777777" w:rsidR="00E577AC" w:rsidRDefault="00E577AC" w:rsidP="00E577AC">
      <w:pPr>
        <w:pStyle w:val="Textbody"/>
        <w:widowControl/>
        <w:spacing w:line="360" w:lineRule="auto"/>
        <w:ind w:right="375"/>
        <w:jc w:val="both"/>
        <w:rPr>
          <w:rStyle w:val="aa"/>
          <w:rFonts w:ascii="Times New Roman" w:eastAsia="Arial" w:hAnsi="Times New Roman" w:cs="Times New Roman"/>
          <w:b w:val="0"/>
          <w:bCs w:val="0"/>
          <w:sz w:val="28"/>
          <w:szCs w:val="28"/>
        </w:rPr>
      </w:pPr>
      <w:r>
        <w:rPr>
          <w:rStyle w:val="aa"/>
          <w:rFonts w:ascii="Times New Roman" w:eastAsia="Arial" w:hAnsi="Times New Roman" w:cs="Times New Roman"/>
          <w:sz w:val="28"/>
          <w:szCs w:val="28"/>
        </w:rPr>
        <w:tab/>
      </w:r>
    </w:p>
    <w:tbl>
      <w:tblPr>
        <w:tblStyle w:val="af5"/>
        <w:tblW w:w="6941" w:type="dxa"/>
        <w:tblInd w:w="-5" w:type="dxa"/>
        <w:tblLook w:val="04A0" w:firstRow="1" w:lastRow="0" w:firstColumn="1" w:lastColumn="0" w:noHBand="0" w:noVBand="1"/>
      </w:tblPr>
      <w:tblGrid>
        <w:gridCol w:w="6941"/>
      </w:tblGrid>
      <w:tr w:rsidR="00E577AC" w14:paraId="4768501C" w14:textId="77777777" w:rsidTr="00077878">
        <w:trPr>
          <w:trHeight w:val="284"/>
        </w:trPr>
        <w:tc>
          <w:tcPr>
            <w:tcW w:w="6941" w:type="dxa"/>
            <w:shd w:val="clear" w:color="auto" w:fill="auto"/>
          </w:tcPr>
          <w:p w14:paraId="6B73754F" w14:textId="77777777" w:rsidR="00E577AC" w:rsidRDefault="00E577AC" w:rsidP="00077878">
            <w:pPr>
              <w:pStyle w:val="Textbody"/>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Класс </w:t>
            </w:r>
            <w:proofErr w:type="spellStart"/>
            <w:r>
              <w:rPr>
                <w:rFonts w:ascii="Times New Roman" w:hAnsi="Times New Roman" w:cs="Times New Roman"/>
                <w:color w:val="000000"/>
                <w:sz w:val="28"/>
                <w:szCs w:val="28"/>
              </w:rPr>
              <w:t>Хлорофитовые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color w:val="000000"/>
                <w:sz w:val="28"/>
                <w:szCs w:val="28"/>
              </w:rPr>
              <w:t>Сlоrорhусеае</w:t>
            </w:r>
            <w:proofErr w:type="spellEnd"/>
          </w:p>
        </w:tc>
      </w:tr>
      <w:tr w:rsidR="00E577AC" w14:paraId="3B67F77D" w14:textId="77777777" w:rsidTr="00077878">
        <w:trPr>
          <w:trHeight w:val="284"/>
        </w:trPr>
        <w:tc>
          <w:tcPr>
            <w:tcW w:w="6941" w:type="dxa"/>
            <w:shd w:val="clear" w:color="auto" w:fill="auto"/>
          </w:tcPr>
          <w:p w14:paraId="07D6181E" w14:textId="77777777" w:rsidR="00E577AC" w:rsidRDefault="00E577AC" w:rsidP="00077878">
            <w:pPr>
              <w:pStyle w:val="Textbody"/>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Порядок</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Вольвоксовые</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i/>
                <w:iCs/>
                <w:color w:val="000000"/>
                <w:sz w:val="28"/>
                <w:szCs w:val="28"/>
              </w:rPr>
              <w:t>Volvocida</w:t>
            </w:r>
            <w:proofErr w:type="spellEnd"/>
          </w:p>
        </w:tc>
      </w:tr>
      <w:tr w:rsidR="00E577AC" w14:paraId="5236D51D" w14:textId="77777777" w:rsidTr="00077878">
        <w:trPr>
          <w:trHeight w:val="284"/>
        </w:trPr>
        <w:tc>
          <w:tcPr>
            <w:tcW w:w="6941" w:type="dxa"/>
            <w:shd w:val="clear" w:color="auto" w:fill="auto"/>
          </w:tcPr>
          <w:p w14:paraId="1E8E3FEB"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Семейство </w:t>
            </w:r>
            <w:proofErr w:type="spellStart"/>
            <w:r>
              <w:rPr>
                <w:rFonts w:ascii="Times New Roman" w:hAnsi="Times New Roman" w:cs="Times New Roman"/>
                <w:i/>
                <w:iCs/>
                <w:color w:val="000000"/>
                <w:sz w:val="28"/>
                <w:szCs w:val="28"/>
              </w:rPr>
              <w:t>Volvocaceae</w:t>
            </w:r>
            <w:proofErr w:type="spellEnd"/>
          </w:p>
        </w:tc>
      </w:tr>
    </w:tbl>
    <w:p w14:paraId="1C9AA2F6" w14:textId="305C68E6" w:rsidR="00E577AC" w:rsidRPr="00FF3915" w:rsidRDefault="00E577AC" w:rsidP="00E577AC">
      <w:pPr>
        <w:pStyle w:val="Textbody"/>
        <w:widowControl/>
        <w:spacing w:after="0" w:line="360" w:lineRule="auto"/>
        <w:ind w:right="375" w:firstLine="709"/>
        <w:jc w:val="both"/>
        <w:rPr>
          <w:rStyle w:val="aa"/>
          <w:rFonts w:ascii="Times New Roman" w:eastAsia="Arial" w:hAnsi="Times New Roman" w:cs="Times New Roman"/>
          <w:b w:val="0"/>
          <w:bCs w:val="0"/>
          <w:sz w:val="28"/>
          <w:szCs w:val="28"/>
        </w:rPr>
      </w:pPr>
      <w:proofErr w:type="spellStart"/>
      <w:r>
        <w:rPr>
          <w:rStyle w:val="aa"/>
          <w:rFonts w:ascii="Times New Roman" w:eastAsia="Arial" w:hAnsi="Times New Roman" w:cs="Times New Roman"/>
          <w:sz w:val="28"/>
          <w:szCs w:val="28"/>
        </w:rPr>
        <w:t>Эвдорина</w:t>
      </w:r>
      <w:proofErr w:type="spellEnd"/>
      <w:r>
        <w:rPr>
          <w:rStyle w:val="aa"/>
          <w:rFonts w:ascii="Times New Roman" w:eastAsia="Arial" w:hAnsi="Times New Roman" w:cs="Times New Roman"/>
          <w:sz w:val="28"/>
          <w:szCs w:val="28"/>
        </w:rPr>
        <w:t xml:space="preserve"> (</w:t>
      </w:r>
      <w:proofErr w:type="spellStart"/>
      <w:r>
        <w:rPr>
          <w:rStyle w:val="aa"/>
          <w:rFonts w:ascii="Times New Roman" w:eastAsia="Arial" w:hAnsi="Times New Roman" w:cs="Times New Roman"/>
          <w:i/>
          <w:iCs/>
          <w:sz w:val="28"/>
          <w:szCs w:val="28"/>
        </w:rPr>
        <w:t>Eudorina</w:t>
      </w:r>
      <w:proofErr w:type="spellEnd"/>
      <w:r>
        <w:rPr>
          <w:rStyle w:val="aa"/>
          <w:rFonts w:ascii="Times New Roman" w:eastAsia="Arial" w:hAnsi="Times New Roman" w:cs="Times New Roman"/>
          <w:sz w:val="28"/>
          <w:szCs w:val="28"/>
        </w:rPr>
        <w:t xml:space="preserve">) </w:t>
      </w:r>
      <w:r w:rsidRPr="00FF3915">
        <w:rPr>
          <w:rStyle w:val="aa"/>
          <w:rFonts w:ascii="Times New Roman" w:eastAsia="Arial" w:hAnsi="Times New Roman" w:cs="Times New Roman"/>
          <w:b w:val="0"/>
          <w:bCs w:val="0"/>
          <w:sz w:val="28"/>
          <w:szCs w:val="28"/>
        </w:rPr>
        <w:t xml:space="preserve">— род колониальных водорослей, относящийся к семейству </w:t>
      </w:r>
      <w:proofErr w:type="spellStart"/>
      <w:r w:rsidRPr="00FF3915">
        <w:rPr>
          <w:rStyle w:val="aa"/>
          <w:rFonts w:ascii="Times New Roman" w:eastAsia="Arial" w:hAnsi="Times New Roman" w:cs="Times New Roman"/>
          <w:b w:val="0"/>
          <w:bCs w:val="0"/>
          <w:sz w:val="28"/>
          <w:szCs w:val="28"/>
        </w:rPr>
        <w:t>вольвоксовые</w:t>
      </w:r>
      <w:proofErr w:type="spellEnd"/>
      <w:r w:rsidRPr="00FF3915">
        <w:rPr>
          <w:rStyle w:val="aa"/>
          <w:rFonts w:ascii="Times New Roman" w:eastAsia="Arial" w:hAnsi="Times New Roman" w:cs="Times New Roman"/>
          <w:b w:val="0"/>
          <w:bCs w:val="0"/>
          <w:sz w:val="28"/>
          <w:szCs w:val="28"/>
        </w:rPr>
        <w:t xml:space="preserve">. Каждая колония сферическая, формируется из 32, 64 или 128 клеток (у различных видов), которые расположены в комочке слизи. Каждая клетка имеет жгутики и, если они работают согласованно, то </w:t>
      </w:r>
      <w:r w:rsidR="003D055A" w:rsidRPr="00FF3915">
        <w:rPr>
          <w:b/>
          <w:bCs/>
          <w:noProof/>
          <w:lang w:eastAsia="ru-RU" w:bidi="ar-SA"/>
        </w:rPr>
        <w:lastRenderedPageBreak/>
        <w:drawing>
          <wp:anchor distT="0" distB="9525" distL="114300" distR="114300" simplePos="0" relativeHeight="251716608" behindDoc="0" locked="0" layoutInCell="1" allowOverlap="1" wp14:anchorId="66EC626E" wp14:editId="4AF6737E">
            <wp:simplePos x="0" y="0"/>
            <wp:positionH relativeFrom="margin">
              <wp:posOffset>15240</wp:posOffset>
            </wp:positionH>
            <wp:positionV relativeFrom="paragraph">
              <wp:posOffset>380365</wp:posOffset>
            </wp:positionV>
            <wp:extent cx="3795395" cy="1857375"/>
            <wp:effectExtent l="0" t="0" r="0" b="9525"/>
            <wp:wrapTight wrapText="bothSides">
              <wp:wrapPolygon edited="0">
                <wp:start x="0" y="0"/>
                <wp:lineTo x="0" y="21489"/>
                <wp:lineTo x="21466" y="21489"/>
                <wp:lineTo x="21466" y="0"/>
                <wp:lineTo x="0" y="0"/>
              </wp:wrapPolygon>
            </wp:wrapTight>
            <wp:docPr id="5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06"/>
                    <pic:cNvPicPr>
                      <a:picLocks noChangeAspect="1" noChangeArrowheads="1"/>
                    </pic:cNvPicPr>
                  </pic:nvPicPr>
                  <pic:blipFill rotWithShape="1">
                    <a:blip r:embed="rId60"/>
                    <a:srcRect b="16309"/>
                    <a:stretch/>
                  </pic:blipFill>
                  <pic:spPr bwMode="auto">
                    <a:xfrm>
                      <a:off x="0" y="0"/>
                      <a:ext cx="3795395" cy="18573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F3915">
        <w:rPr>
          <w:rStyle w:val="aa"/>
          <w:rFonts w:ascii="Times New Roman" w:eastAsia="Arial" w:hAnsi="Times New Roman" w:cs="Times New Roman"/>
          <w:b w:val="0"/>
          <w:bCs w:val="0"/>
          <w:sz w:val="28"/>
          <w:szCs w:val="28"/>
        </w:rPr>
        <w:t xml:space="preserve">колония может довольно быстро передвигаться в толще воды.  Фоновым представителем является </w:t>
      </w:r>
      <w:proofErr w:type="spellStart"/>
      <w:r w:rsidRPr="00FF3915">
        <w:rPr>
          <w:rStyle w:val="aa"/>
          <w:rFonts w:ascii="Times New Roman" w:eastAsia="Arial" w:hAnsi="Times New Roman" w:cs="Times New Roman"/>
          <w:b w:val="0"/>
          <w:bCs w:val="0"/>
          <w:i/>
          <w:iCs/>
          <w:sz w:val="28"/>
          <w:szCs w:val="28"/>
        </w:rPr>
        <w:t>Eudorina</w:t>
      </w:r>
      <w:proofErr w:type="spellEnd"/>
      <w:r w:rsidRPr="00FF3915">
        <w:rPr>
          <w:rStyle w:val="aa"/>
          <w:rFonts w:ascii="Times New Roman" w:eastAsia="Arial" w:hAnsi="Times New Roman" w:cs="Times New Roman"/>
          <w:b w:val="0"/>
          <w:bCs w:val="0"/>
          <w:i/>
          <w:iCs/>
          <w:sz w:val="28"/>
          <w:szCs w:val="28"/>
        </w:rPr>
        <w:t xml:space="preserve"> </w:t>
      </w:r>
      <w:proofErr w:type="spellStart"/>
      <w:r w:rsidRPr="00FF3915">
        <w:rPr>
          <w:rStyle w:val="aa"/>
          <w:rFonts w:ascii="Times New Roman" w:eastAsia="Arial" w:hAnsi="Times New Roman" w:cs="Times New Roman"/>
          <w:b w:val="0"/>
          <w:bCs w:val="0"/>
          <w:i/>
          <w:iCs/>
          <w:sz w:val="28"/>
          <w:szCs w:val="28"/>
        </w:rPr>
        <w:t>elegans</w:t>
      </w:r>
      <w:proofErr w:type="spellEnd"/>
      <w:r w:rsidRPr="00FF3915">
        <w:rPr>
          <w:rStyle w:val="aa"/>
          <w:rFonts w:ascii="Times New Roman" w:eastAsia="Arial" w:hAnsi="Times New Roman" w:cs="Times New Roman"/>
          <w:b w:val="0"/>
          <w:bCs w:val="0"/>
          <w:i/>
          <w:iCs/>
          <w:sz w:val="28"/>
          <w:szCs w:val="28"/>
        </w:rPr>
        <w:t xml:space="preserve"> </w:t>
      </w:r>
      <w:r w:rsidRPr="00FF3915">
        <w:rPr>
          <w:rStyle w:val="aa"/>
          <w:rFonts w:ascii="Times New Roman" w:eastAsia="Arial" w:hAnsi="Times New Roman" w:cs="Times New Roman"/>
          <w:b w:val="0"/>
          <w:bCs w:val="0"/>
          <w:sz w:val="28"/>
          <w:szCs w:val="28"/>
        </w:rPr>
        <w:t>(рис. 116).</w:t>
      </w:r>
    </w:p>
    <w:p w14:paraId="736A80A5" w14:textId="77777777" w:rsidR="00E577AC" w:rsidRDefault="00E577AC" w:rsidP="00E577AC">
      <w:pPr>
        <w:pStyle w:val="Textbody"/>
        <w:widowControl/>
        <w:spacing w:after="0" w:line="360" w:lineRule="auto"/>
        <w:ind w:right="375" w:firstLine="709"/>
        <w:jc w:val="both"/>
        <w:rPr>
          <w:rFonts w:ascii="Times New Roman" w:hAnsi="Times New Roman" w:cs="Times New Roman"/>
          <w:color w:val="000000"/>
          <w:sz w:val="28"/>
          <w:szCs w:val="28"/>
        </w:rPr>
      </w:pPr>
    </w:p>
    <w:p w14:paraId="4952B5FF" w14:textId="77777777" w:rsidR="003D055A" w:rsidRDefault="003D055A" w:rsidP="00E577AC">
      <w:pPr>
        <w:pStyle w:val="Textbody"/>
        <w:spacing w:line="360" w:lineRule="auto"/>
        <w:ind w:firstLine="709"/>
        <w:jc w:val="both"/>
        <w:rPr>
          <w:rFonts w:ascii="Times New Roman" w:hAnsi="Times New Roman" w:cs="Times New Roman"/>
          <w:b/>
          <w:bCs/>
          <w:sz w:val="28"/>
          <w:szCs w:val="28"/>
          <w:u w:val="single"/>
        </w:rPr>
      </w:pPr>
    </w:p>
    <w:p w14:paraId="3E6BFDAE" w14:textId="77777777" w:rsidR="003D055A" w:rsidRDefault="003D055A" w:rsidP="00E577AC">
      <w:pPr>
        <w:pStyle w:val="Textbody"/>
        <w:spacing w:line="360" w:lineRule="auto"/>
        <w:ind w:firstLine="709"/>
        <w:jc w:val="both"/>
        <w:rPr>
          <w:rFonts w:ascii="Times New Roman" w:hAnsi="Times New Roman" w:cs="Times New Roman"/>
          <w:b/>
          <w:bCs/>
          <w:sz w:val="28"/>
          <w:szCs w:val="28"/>
          <w:u w:val="single"/>
        </w:rPr>
      </w:pPr>
    </w:p>
    <w:p w14:paraId="57D62C81" w14:textId="4FEFDFCA" w:rsidR="00E577AC" w:rsidRPr="00241B60" w:rsidRDefault="00E577AC" w:rsidP="00E577AC">
      <w:pPr>
        <w:pStyle w:val="Textbody"/>
        <w:spacing w:line="360" w:lineRule="auto"/>
        <w:ind w:firstLine="709"/>
        <w:jc w:val="both"/>
        <w:rPr>
          <w:rFonts w:ascii="Times New Roman" w:hAnsi="Times New Roman" w:cs="Times New Roman"/>
          <w:bCs/>
          <w:sz w:val="28"/>
          <w:szCs w:val="28"/>
          <w:u w:val="single"/>
        </w:rPr>
      </w:pPr>
      <w:r>
        <w:rPr>
          <w:rFonts w:ascii="Times New Roman" w:hAnsi="Times New Roman" w:cs="Times New Roman"/>
          <w:b/>
          <w:bCs/>
          <w:sz w:val="28"/>
          <w:szCs w:val="28"/>
          <w:u w:val="single"/>
        </w:rPr>
        <w:t>Тип Красные водоросли</w:t>
      </w:r>
      <w:r w:rsidRPr="00241B60">
        <w:rPr>
          <w:rFonts w:ascii="Times New Roman" w:hAnsi="Times New Roman" w:cs="Times New Roman"/>
          <w:b/>
          <w:bCs/>
          <w:sz w:val="28"/>
          <w:szCs w:val="28"/>
          <w:u w:val="single"/>
        </w:rPr>
        <w:t xml:space="preserve"> </w:t>
      </w:r>
      <w:r w:rsidRPr="00C82CF3">
        <w:rPr>
          <w:rStyle w:val="aa"/>
          <w:rFonts w:ascii="Times New Roman" w:eastAsia="Arial" w:hAnsi="Times New Roman" w:cs="Times New Roman"/>
          <w:color w:val="000000"/>
          <w:sz w:val="28"/>
          <w:szCs w:val="28"/>
          <w:u w:val="single"/>
        </w:rPr>
        <w:t>–</w:t>
      </w:r>
      <w:r w:rsidRPr="00241B60">
        <w:rPr>
          <w:rStyle w:val="aa"/>
          <w:rFonts w:ascii="Times New Roman" w:eastAsia="Arial" w:hAnsi="Times New Roman" w:cs="Times New Roman"/>
          <w:color w:val="000000"/>
          <w:sz w:val="28"/>
          <w:szCs w:val="28"/>
          <w:u w:val="single"/>
        </w:rPr>
        <w:t xml:space="preserve"> </w:t>
      </w:r>
      <w:r w:rsidRPr="00C82CF3">
        <w:rPr>
          <w:rStyle w:val="aa"/>
          <w:rFonts w:ascii="Times New Roman" w:eastAsia="Arial" w:hAnsi="Times New Roman" w:cs="Times New Roman"/>
          <w:color w:val="000000"/>
          <w:sz w:val="28"/>
          <w:szCs w:val="28"/>
          <w:u w:val="single"/>
          <w:lang w:val="en-US"/>
        </w:rPr>
        <w:t>Rhodophyta</w:t>
      </w:r>
    </w:p>
    <w:p w14:paraId="70795C85" w14:textId="77777777" w:rsidR="003D055A" w:rsidRDefault="00E577AC" w:rsidP="003D055A">
      <w:pPr>
        <w:pStyle w:val="Textbody"/>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B73EBA" w:rsidRPr="00B73EBA">
        <w:rPr>
          <w:rFonts w:ascii="Times New Roman" w:hAnsi="Times New Roman" w:cs="Times New Roman"/>
          <w:sz w:val="28"/>
          <w:szCs w:val="28"/>
        </w:rPr>
        <w:t>Красные водоросли, также называемые багрянками (</w:t>
      </w:r>
      <w:proofErr w:type="spellStart"/>
      <w:r w:rsidR="00B73EBA" w:rsidRPr="00000B59">
        <w:rPr>
          <w:rFonts w:ascii="Times New Roman" w:hAnsi="Times New Roman" w:cs="Times New Roman"/>
          <w:i/>
          <w:iCs/>
          <w:sz w:val="28"/>
          <w:szCs w:val="28"/>
        </w:rPr>
        <w:t>Rhodophyta</w:t>
      </w:r>
      <w:proofErr w:type="spellEnd"/>
      <w:r w:rsidR="00B73EBA" w:rsidRPr="00B73EBA">
        <w:rPr>
          <w:rFonts w:ascii="Times New Roman" w:hAnsi="Times New Roman" w:cs="Times New Roman"/>
          <w:sz w:val="28"/>
          <w:szCs w:val="28"/>
        </w:rPr>
        <w:t xml:space="preserve">), преобладают в морских экосистемах, особенно на больших глубинах, где их способность использовать зелёные и синие лучи света, благодаря пигменту </w:t>
      </w:r>
      <w:proofErr w:type="spellStart"/>
      <w:r w:rsidR="00B73EBA" w:rsidRPr="00B73EBA">
        <w:rPr>
          <w:rFonts w:ascii="Times New Roman" w:hAnsi="Times New Roman" w:cs="Times New Roman"/>
          <w:sz w:val="28"/>
          <w:szCs w:val="28"/>
        </w:rPr>
        <w:t>фикоэритрину</w:t>
      </w:r>
      <w:proofErr w:type="spellEnd"/>
      <w:r w:rsidR="00B73EBA" w:rsidRPr="00B73EBA">
        <w:rPr>
          <w:rFonts w:ascii="Times New Roman" w:hAnsi="Times New Roman" w:cs="Times New Roman"/>
          <w:sz w:val="28"/>
          <w:szCs w:val="28"/>
        </w:rPr>
        <w:t>, позволяет им проводить фотосинтез. Это помогает им процветать в условиях, где другие водоросли не могут выжить. Несмотря на то что 200 из 4000 известных видов обитают в пресных водоёмах и почвах, большинство представителей багрянок являются морскими обитателями, особенно в глубоких водах (до 100-200 м), с отдельными видами, найденными на глубинах до 500 м.</w:t>
      </w:r>
    </w:p>
    <w:p w14:paraId="17A0AF84" w14:textId="1366F95F" w:rsidR="00B73EBA" w:rsidRPr="00B73EBA" w:rsidRDefault="00B73EBA" w:rsidP="003D055A">
      <w:pPr>
        <w:pStyle w:val="Textbody"/>
        <w:spacing w:line="360" w:lineRule="auto"/>
        <w:jc w:val="both"/>
        <w:rPr>
          <w:rFonts w:ascii="Times New Roman" w:hAnsi="Times New Roman" w:cs="Times New Roman"/>
          <w:sz w:val="28"/>
          <w:szCs w:val="28"/>
        </w:rPr>
      </w:pPr>
      <w:r>
        <w:rPr>
          <w:noProof/>
          <w:lang w:eastAsia="ru-RU" w:bidi="ar-SA"/>
        </w:rPr>
        <w:drawing>
          <wp:anchor distT="0" distB="0" distL="114300" distR="0" simplePos="0" relativeHeight="251720704" behindDoc="0" locked="0" layoutInCell="1" allowOverlap="1" wp14:anchorId="42B4AE03" wp14:editId="014D70E6">
            <wp:simplePos x="0" y="0"/>
            <wp:positionH relativeFrom="margin">
              <wp:align>right</wp:align>
            </wp:positionH>
            <wp:positionV relativeFrom="paragraph">
              <wp:posOffset>2490470</wp:posOffset>
            </wp:positionV>
            <wp:extent cx="3533775" cy="2962275"/>
            <wp:effectExtent l="0" t="0" r="9525" b="9525"/>
            <wp:wrapTight wrapText="bothSides">
              <wp:wrapPolygon edited="0">
                <wp:start x="0" y="0"/>
                <wp:lineTo x="0" y="21531"/>
                <wp:lineTo x="21542" y="21531"/>
                <wp:lineTo x="21542" y="0"/>
                <wp:lineTo x="0" y="0"/>
              </wp:wrapPolygon>
            </wp:wrapTight>
            <wp:docPr id="5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07"/>
                    <pic:cNvPicPr>
                      <a:picLocks noChangeAspect="1" noChangeArrowheads="1"/>
                    </pic:cNvPicPr>
                  </pic:nvPicPr>
                  <pic:blipFill rotWithShape="1">
                    <a:blip r:embed="rId61"/>
                    <a:srcRect b="11312"/>
                    <a:stretch/>
                  </pic:blipFill>
                  <pic:spPr bwMode="auto">
                    <a:xfrm>
                      <a:off x="0" y="0"/>
                      <a:ext cx="3533775" cy="2962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B73EBA">
        <w:rPr>
          <w:rFonts w:ascii="Times New Roman" w:hAnsi="Times New Roman" w:cs="Times New Roman"/>
          <w:sz w:val="28"/>
          <w:szCs w:val="28"/>
        </w:rPr>
        <w:t xml:space="preserve">Красные водоросли поглощают световые волны с короткой длиной волны, что позволяет им обитать на больших глубинах. Основной фотосинтетический пигмент — хлорофилл а, а также хлорофилл d, каротиноиды и </w:t>
      </w:r>
      <w:proofErr w:type="spellStart"/>
      <w:r w:rsidRPr="00B73EBA">
        <w:rPr>
          <w:rFonts w:ascii="Times New Roman" w:hAnsi="Times New Roman" w:cs="Times New Roman"/>
          <w:sz w:val="28"/>
          <w:szCs w:val="28"/>
        </w:rPr>
        <w:t>фикобилины</w:t>
      </w:r>
      <w:proofErr w:type="spellEnd"/>
      <w:r w:rsidRPr="00B73EBA">
        <w:rPr>
          <w:rFonts w:ascii="Times New Roman" w:hAnsi="Times New Roman" w:cs="Times New Roman"/>
          <w:sz w:val="28"/>
          <w:szCs w:val="28"/>
        </w:rPr>
        <w:t xml:space="preserve"> (</w:t>
      </w:r>
      <w:proofErr w:type="spellStart"/>
      <w:r w:rsidRPr="00B73EBA">
        <w:rPr>
          <w:rFonts w:ascii="Times New Roman" w:hAnsi="Times New Roman" w:cs="Times New Roman"/>
          <w:sz w:val="28"/>
          <w:szCs w:val="28"/>
        </w:rPr>
        <w:t>фикоцианин</w:t>
      </w:r>
      <w:proofErr w:type="spellEnd"/>
      <w:r w:rsidRPr="00B73EBA">
        <w:rPr>
          <w:rFonts w:ascii="Times New Roman" w:hAnsi="Times New Roman" w:cs="Times New Roman"/>
          <w:sz w:val="28"/>
          <w:szCs w:val="28"/>
        </w:rPr>
        <w:t xml:space="preserve"> и </w:t>
      </w:r>
      <w:proofErr w:type="spellStart"/>
      <w:r w:rsidRPr="00B73EBA">
        <w:rPr>
          <w:rFonts w:ascii="Times New Roman" w:hAnsi="Times New Roman" w:cs="Times New Roman"/>
          <w:sz w:val="28"/>
          <w:szCs w:val="28"/>
        </w:rPr>
        <w:t>фикоэритрин</w:t>
      </w:r>
      <w:proofErr w:type="spellEnd"/>
      <w:r w:rsidRPr="00B73EBA">
        <w:rPr>
          <w:rFonts w:ascii="Times New Roman" w:hAnsi="Times New Roman" w:cs="Times New Roman"/>
          <w:sz w:val="28"/>
          <w:szCs w:val="28"/>
        </w:rPr>
        <w:t xml:space="preserve">), которые отвечают за поглощение остаточных синих и фиолетовых лучей. В </w:t>
      </w:r>
      <w:r w:rsidRPr="00B73EBA">
        <w:rPr>
          <w:rFonts w:ascii="Times New Roman" w:hAnsi="Times New Roman" w:cs="Times New Roman"/>
          <w:sz w:val="28"/>
          <w:szCs w:val="28"/>
        </w:rPr>
        <w:lastRenderedPageBreak/>
        <w:t>зависимости от глубины, где растут водоросли, их окраска изменяется: на мелководье они могут быть желто-зелёными или с голубым оттенком, затем розовеют, а на глубине более 50 м становятся ярко-красными. На поверхности воды красные водоросли обычно выглядят красными, но под водой они часто кажутся чёрными, так как они эффективно поглощают свет.</w:t>
      </w:r>
    </w:p>
    <w:p w14:paraId="0696EE80" w14:textId="1D421E30" w:rsidR="00B73EBA" w:rsidRPr="00B73EBA" w:rsidRDefault="00B73EBA" w:rsidP="00B73EBA">
      <w:pPr>
        <w:pStyle w:val="Textbody"/>
        <w:spacing w:line="360" w:lineRule="auto"/>
        <w:ind w:firstLine="708"/>
        <w:jc w:val="both"/>
        <w:rPr>
          <w:rFonts w:ascii="Times New Roman" w:hAnsi="Times New Roman" w:cs="Times New Roman"/>
          <w:sz w:val="28"/>
          <w:szCs w:val="28"/>
        </w:rPr>
      </w:pPr>
      <w:r w:rsidRPr="00B73EBA">
        <w:rPr>
          <w:rFonts w:ascii="Times New Roman" w:hAnsi="Times New Roman" w:cs="Times New Roman"/>
          <w:sz w:val="28"/>
          <w:szCs w:val="28"/>
        </w:rPr>
        <w:t xml:space="preserve">Красные водоросли запасают энергию в виде </w:t>
      </w:r>
      <w:proofErr w:type="spellStart"/>
      <w:r w:rsidRPr="00B73EBA">
        <w:rPr>
          <w:rFonts w:ascii="Times New Roman" w:hAnsi="Times New Roman" w:cs="Times New Roman"/>
          <w:sz w:val="28"/>
          <w:szCs w:val="28"/>
        </w:rPr>
        <w:t>багрянкового</w:t>
      </w:r>
      <w:proofErr w:type="spellEnd"/>
      <w:r w:rsidRPr="00B73EBA">
        <w:rPr>
          <w:rFonts w:ascii="Times New Roman" w:hAnsi="Times New Roman" w:cs="Times New Roman"/>
          <w:sz w:val="28"/>
          <w:szCs w:val="28"/>
        </w:rPr>
        <w:t xml:space="preserve"> крахмала — полимера глюкозы, схожего по структуре с животным гликогеном.</w:t>
      </w:r>
    </w:p>
    <w:p w14:paraId="294DAB50" w14:textId="63B9E11E" w:rsidR="00E577AC" w:rsidRDefault="00B73EBA" w:rsidP="00B73EBA">
      <w:pPr>
        <w:pStyle w:val="Textbody"/>
        <w:spacing w:line="360" w:lineRule="auto"/>
        <w:ind w:firstLine="708"/>
        <w:jc w:val="both"/>
        <w:rPr>
          <w:rFonts w:ascii="Times New Roman" w:hAnsi="Times New Roman" w:cs="Times New Roman"/>
          <w:sz w:val="28"/>
          <w:szCs w:val="28"/>
        </w:rPr>
      </w:pPr>
      <w:r w:rsidRPr="00B73EBA">
        <w:rPr>
          <w:rFonts w:ascii="Times New Roman" w:hAnsi="Times New Roman" w:cs="Times New Roman"/>
          <w:sz w:val="28"/>
          <w:szCs w:val="28"/>
        </w:rPr>
        <w:t>Поскольку пресноводных представителей красных водорослей немного, а одноклеточных видов ещё меньше, они не будут подробно рассматриваться в данной работе.</w:t>
      </w:r>
    </w:p>
    <w:p w14:paraId="47DB6CA7" w14:textId="7AB68A57" w:rsidR="00E577AC" w:rsidRDefault="00E577AC" w:rsidP="00B73EBA">
      <w:pPr>
        <w:pStyle w:val="Textbody"/>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изменением соотношения фотосинтетических пиг</w:t>
      </w:r>
    </w:p>
    <w:p w14:paraId="47E42D97" w14:textId="77777777" w:rsidR="00E577AC" w:rsidRDefault="00E577AC" w:rsidP="00E577AC">
      <w:pPr>
        <w:pStyle w:val="1"/>
        <w:spacing w:line="360" w:lineRule="auto"/>
        <w:jc w:val="both"/>
        <w:rPr>
          <w:rFonts w:ascii="Times New Roman" w:hAnsi="Times New Roman" w:cs="Times New Roman"/>
        </w:rPr>
      </w:pPr>
      <w:r>
        <w:rPr>
          <w:rStyle w:val="aa"/>
          <w:rFonts w:ascii="Times New Roman" w:hAnsi="Times New Roman" w:cs="Times New Roman"/>
          <w:color w:val="000000"/>
        </w:rPr>
        <w:tab/>
      </w:r>
      <w:r>
        <w:rPr>
          <w:rFonts w:ascii="Times New Roman" w:hAnsi="Times New Roman" w:cs="Times New Roman"/>
        </w:rPr>
        <w:t xml:space="preserve">V. </w:t>
      </w:r>
      <w:proofErr w:type="spellStart"/>
      <w:r>
        <w:rPr>
          <w:rFonts w:ascii="Times New Roman" w:hAnsi="Times New Roman" w:cs="Times New Roman"/>
        </w:rPr>
        <w:t>Амебовые</w:t>
      </w:r>
      <w:proofErr w:type="spellEnd"/>
    </w:p>
    <w:p w14:paraId="48CABA65" w14:textId="2114BE1E" w:rsidR="00D631DC" w:rsidRPr="00D631DC" w:rsidRDefault="00E577AC" w:rsidP="00D631DC">
      <w:pPr>
        <w:pStyle w:val="Textbody"/>
        <w:spacing w:after="0" w:line="360" w:lineRule="auto"/>
        <w:jc w:val="both"/>
        <w:rPr>
          <w:rStyle w:val="aa"/>
          <w:rFonts w:ascii="Times New Roman" w:hAnsi="Times New Roman" w:cs="Times New Roman"/>
          <w:b w:val="0"/>
          <w:bCs w:val="0"/>
          <w:sz w:val="28"/>
          <w:szCs w:val="28"/>
        </w:rPr>
      </w:pPr>
      <w:r>
        <w:rPr>
          <w:rStyle w:val="aa"/>
          <w:rFonts w:ascii="Times New Roman" w:hAnsi="Times New Roman" w:cs="Times New Roman"/>
          <w:sz w:val="28"/>
          <w:szCs w:val="28"/>
        </w:rPr>
        <w:tab/>
      </w:r>
      <w:r w:rsidR="00D631DC">
        <w:rPr>
          <w:rStyle w:val="aa"/>
          <w:rFonts w:ascii="Times New Roman" w:hAnsi="Times New Roman" w:cs="Times New Roman"/>
          <w:b w:val="0"/>
          <w:bCs w:val="0"/>
          <w:sz w:val="28"/>
          <w:szCs w:val="28"/>
        </w:rPr>
        <w:t xml:space="preserve"> </w:t>
      </w:r>
      <w:proofErr w:type="spellStart"/>
      <w:r w:rsidR="00D631DC" w:rsidRPr="00D631DC">
        <w:rPr>
          <w:rStyle w:val="aa"/>
          <w:rFonts w:ascii="Times New Roman" w:hAnsi="Times New Roman" w:cs="Times New Roman"/>
          <w:b w:val="0"/>
          <w:bCs w:val="0"/>
          <w:sz w:val="28"/>
          <w:szCs w:val="28"/>
        </w:rPr>
        <w:t>Амебовые</w:t>
      </w:r>
      <w:proofErr w:type="spellEnd"/>
      <w:r w:rsidR="00D631DC" w:rsidRPr="00D631DC">
        <w:rPr>
          <w:rStyle w:val="aa"/>
          <w:rFonts w:ascii="Times New Roman" w:hAnsi="Times New Roman" w:cs="Times New Roman"/>
          <w:b w:val="0"/>
          <w:bCs w:val="0"/>
          <w:sz w:val="28"/>
          <w:szCs w:val="28"/>
        </w:rPr>
        <w:t xml:space="preserve"> простейшие — это большая группа одноклеточных гетеротрофных протистов, которые не имеют жгутиков или ресничек. Все саркодовые, включая амеб, представляют собой относительно примитивные животные с несложной цитоплазмой и внешней мембраной. Основной особенностью амеб является наличие псевдоподий — выростов цитоплазмы, которые образуются в разных частях клетки. С помощью этих псевдоподий амебы двигаются и захватывают пищу. Типичным примером является амёба-протей.</w:t>
      </w:r>
    </w:p>
    <w:p w14:paraId="36AF3804" w14:textId="245DA23D" w:rsidR="00E577AC" w:rsidRPr="00D631DC" w:rsidRDefault="00D631DC" w:rsidP="00D631DC">
      <w:pPr>
        <w:pStyle w:val="Textbody"/>
        <w:spacing w:after="0" w:line="360" w:lineRule="auto"/>
        <w:ind w:firstLine="708"/>
        <w:jc w:val="both"/>
        <w:rPr>
          <w:rFonts w:ascii="Times New Roman" w:hAnsi="Times New Roman" w:cs="Times New Roman"/>
          <w:color w:val="000000"/>
          <w:sz w:val="28"/>
          <w:szCs w:val="28"/>
        </w:rPr>
      </w:pPr>
      <w:r w:rsidRPr="00D631DC">
        <w:rPr>
          <w:rStyle w:val="aa"/>
          <w:rFonts w:ascii="Times New Roman" w:hAnsi="Times New Roman" w:cs="Times New Roman"/>
          <w:b w:val="0"/>
          <w:bCs w:val="0"/>
          <w:sz w:val="28"/>
          <w:szCs w:val="28"/>
        </w:rPr>
        <w:t xml:space="preserve">Цитоплазма </w:t>
      </w:r>
      <w:proofErr w:type="spellStart"/>
      <w:r w:rsidRPr="00D631DC">
        <w:rPr>
          <w:rStyle w:val="aa"/>
          <w:rFonts w:ascii="Times New Roman" w:hAnsi="Times New Roman" w:cs="Times New Roman"/>
          <w:b w:val="0"/>
          <w:bCs w:val="0"/>
          <w:sz w:val="28"/>
          <w:szCs w:val="28"/>
        </w:rPr>
        <w:t>амебозоев</w:t>
      </w:r>
      <w:proofErr w:type="spellEnd"/>
      <w:r w:rsidRPr="00D631DC">
        <w:rPr>
          <w:rStyle w:val="aa"/>
          <w:rFonts w:ascii="Times New Roman" w:hAnsi="Times New Roman" w:cs="Times New Roman"/>
          <w:b w:val="0"/>
          <w:bCs w:val="0"/>
          <w:sz w:val="28"/>
          <w:szCs w:val="28"/>
        </w:rPr>
        <w:t xml:space="preserve"> делится на два слоя: внутренний (эндоплазму), который представляет собой зернистую массу, и внешний (эктоплазму), которая обычно однородна. В процессе движения эктоплазма собирается в псевдоподиях, а эндоплазма остаётся в центре клетки, поддерживая её структуру. В некоторых случаях амебы могут образовывать одну псевдоподию, в которой сосредоточена большая часть эктоплазмы. В других случаях, особенно у крупных амеб, псевдоподии могут быть более сложными и </w:t>
      </w:r>
      <w:r w:rsidRPr="00D631DC">
        <w:rPr>
          <w:rStyle w:val="aa"/>
          <w:rFonts w:ascii="Times New Roman" w:hAnsi="Times New Roman" w:cs="Times New Roman"/>
          <w:b w:val="0"/>
          <w:bCs w:val="0"/>
          <w:sz w:val="28"/>
          <w:szCs w:val="28"/>
        </w:rPr>
        <w:lastRenderedPageBreak/>
        <w:t>включать дополнительные ветви для захвата пищи и движения.</w:t>
      </w:r>
    </w:p>
    <w:p w14:paraId="0BDC4F74" w14:textId="77777777" w:rsidR="00D631DC" w:rsidRDefault="00D631DC" w:rsidP="00E577AC">
      <w:pPr>
        <w:pStyle w:val="Standard"/>
        <w:widowControl/>
        <w:spacing w:line="360" w:lineRule="auto"/>
        <w:jc w:val="both"/>
        <w:rPr>
          <w:rFonts w:ascii="Times New Roman" w:hAnsi="Times New Roman" w:cs="Times New Roman"/>
          <w:color w:val="000000"/>
          <w:sz w:val="28"/>
          <w:szCs w:val="28"/>
          <w:u w:val="single"/>
        </w:rPr>
      </w:pPr>
    </w:p>
    <w:p w14:paraId="7B04C85E" w14:textId="33CE493C" w:rsidR="00E577AC" w:rsidRDefault="00E577AC" w:rsidP="00E577AC">
      <w:pPr>
        <w:pStyle w:val="Standard"/>
        <w:widowControl/>
        <w:spacing w:line="360" w:lineRule="auto"/>
        <w:jc w:val="both"/>
        <w:rPr>
          <w:rFonts w:ascii="Times New Roman" w:hAnsi="Times New Roman" w:cs="Times New Roman"/>
          <w:i/>
          <w:iCs/>
          <w:color w:val="000000"/>
          <w:sz w:val="28"/>
          <w:szCs w:val="28"/>
          <w:u w:val="single"/>
        </w:rPr>
      </w:pPr>
      <w:r>
        <w:rPr>
          <w:rFonts w:ascii="Times New Roman" w:hAnsi="Times New Roman" w:cs="Times New Roman"/>
          <w:color w:val="000000"/>
          <w:sz w:val="28"/>
          <w:szCs w:val="28"/>
          <w:u w:val="single"/>
        </w:rPr>
        <w:t xml:space="preserve">Класс </w:t>
      </w:r>
      <w:proofErr w:type="spellStart"/>
      <w:r>
        <w:rPr>
          <w:rFonts w:ascii="Times New Roman" w:hAnsi="Times New Roman" w:cs="Times New Roman"/>
          <w:color w:val="000000"/>
          <w:sz w:val="28"/>
          <w:szCs w:val="28"/>
          <w:u w:val="single"/>
        </w:rPr>
        <w:t>Лобозные</w:t>
      </w:r>
      <w:proofErr w:type="spellEnd"/>
      <w:r>
        <w:rPr>
          <w:rFonts w:ascii="Times New Roman" w:hAnsi="Times New Roman" w:cs="Times New Roman"/>
          <w:color w:val="000000"/>
          <w:sz w:val="28"/>
          <w:szCs w:val="28"/>
          <w:u w:val="single"/>
        </w:rPr>
        <w:t xml:space="preserve"> амёбы – </w:t>
      </w:r>
      <w:proofErr w:type="spellStart"/>
      <w:r>
        <w:rPr>
          <w:rFonts w:ascii="Times New Roman" w:hAnsi="Times New Roman" w:cs="Times New Roman"/>
          <w:i/>
          <w:iCs/>
          <w:color w:val="000000"/>
          <w:sz w:val="28"/>
          <w:szCs w:val="28"/>
          <w:u w:val="single"/>
        </w:rPr>
        <w:t>Lobosea</w:t>
      </w:r>
      <w:proofErr w:type="spellEnd"/>
    </w:p>
    <w:p w14:paraId="4DE96819" w14:textId="73C54E58" w:rsidR="00E577AC" w:rsidRDefault="00D631DC" w:rsidP="00E577AC">
      <w:pPr>
        <w:pStyle w:val="Standard"/>
        <w:widowControl/>
        <w:spacing w:line="360" w:lineRule="auto"/>
        <w:ind w:firstLine="709"/>
        <w:jc w:val="both"/>
        <w:rPr>
          <w:rFonts w:ascii="Times New Roman" w:hAnsi="Times New Roman" w:cs="Times New Roman"/>
          <w:color w:val="000000"/>
          <w:sz w:val="28"/>
          <w:szCs w:val="28"/>
        </w:rPr>
      </w:pPr>
      <w:r w:rsidRPr="00D631DC">
        <w:rPr>
          <w:rFonts w:ascii="Times New Roman" w:hAnsi="Times New Roman" w:cs="Times New Roman"/>
          <w:color w:val="000000"/>
          <w:sz w:val="28"/>
          <w:szCs w:val="28"/>
        </w:rPr>
        <w:t xml:space="preserve">Большинство </w:t>
      </w:r>
      <w:proofErr w:type="spellStart"/>
      <w:r w:rsidRPr="00D631DC">
        <w:rPr>
          <w:rFonts w:ascii="Times New Roman" w:hAnsi="Times New Roman" w:cs="Times New Roman"/>
          <w:color w:val="000000"/>
          <w:sz w:val="28"/>
          <w:szCs w:val="28"/>
        </w:rPr>
        <w:t>лобозных</w:t>
      </w:r>
      <w:proofErr w:type="spellEnd"/>
      <w:r w:rsidRPr="00D631DC">
        <w:rPr>
          <w:rFonts w:ascii="Times New Roman" w:hAnsi="Times New Roman" w:cs="Times New Roman"/>
          <w:color w:val="000000"/>
          <w:sz w:val="28"/>
          <w:szCs w:val="28"/>
        </w:rPr>
        <w:t xml:space="preserve"> амеб обладают широкими, округлыми псевдоподиями, однако недавно был обнаружен род </w:t>
      </w:r>
      <w:proofErr w:type="spellStart"/>
      <w:r w:rsidRPr="00000B59">
        <w:rPr>
          <w:rFonts w:ascii="Times New Roman" w:hAnsi="Times New Roman" w:cs="Times New Roman"/>
          <w:i/>
          <w:iCs/>
          <w:color w:val="000000"/>
          <w:sz w:val="28"/>
          <w:szCs w:val="28"/>
        </w:rPr>
        <w:t>Sapocribrum</w:t>
      </w:r>
      <w:proofErr w:type="spellEnd"/>
      <w:r w:rsidRPr="00D631DC">
        <w:rPr>
          <w:rFonts w:ascii="Times New Roman" w:hAnsi="Times New Roman" w:cs="Times New Roman"/>
          <w:color w:val="000000"/>
          <w:sz w:val="28"/>
          <w:szCs w:val="28"/>
        </w:rPr>
        <w:t xml:space="preserve">, который имеет нитевидные, </w:t>
      </w:r>
      <w:proofErr w:type="spellStart"/>
      <w:r w:rsidRPr="00D631DC">
        <w:rPr>
          <w:rFonts w:ascii="Times New Roman" w:hAnsi="Times New Roman" w:cs="Times New Roman"/>
          <w:color w:val="000000"/>
          <w:sz w:val="28"/>
          <w:szCs w:val="28"/>
        </w:rPr>
        <w:t>филозные</w:t>
      </w:r>
      <w:proofErr w:type="spellEnd"/>
      <w:r w:rsidRPr="00D631DC">
        <w:rPr>
          <w:rFonts w:ascii="Times New Roman" w:hAnsi="Times New Roman" w:cs="Times New Roman"/>
          <w:color w:val="000000"/>
          <w:sz w:val="28"/>
          <w:szCs w:val="28"/>
        </w:rPr>
        <w:t xml:space="preserve"> псевдоподии. Класс </w:t>
      </w:r>
      <w:proofErr w:type="spellStart"/>
      <w:r w:rsidRPr="00000B59">
        <w:rPr>
          <w:rFonts w:ascii="Times New Roman" w:hAnsi="Times New Roman" w:cs="Times New Roman"/>
          <w:i/>
          <w:iCs/>
          <w:color w:val="000000"/>
          <w:sz w:val="28"/>
          <w:szCs w:val="28"/>
        </w:rPr>
        <w:t>Lobosea</w:t>
      </w:r>
      <w:proofErr w:type="spellEnd"/>
      <w:r w:rsidRPr="00D631DC">
        <w:rPr>
          <w:rFonts w:ascii="Times New Roman" w:hAnsi="Times New Roman" w:cs="Times New Roman"/>
          <w:color w:val="000000"/>
          <w:sz w:val="28"/>
          <w:szCs w:val="28"/>
        </w:rPr>
        <w:t xml:space="preserve"> включает как голых амеб, так и раковинных (тех, что имеют внешнюю оболочку). Однако некоторые организмы, традиционно относимые к </w:t>
      </w:r>
      <w:proofErr w:type="spellStart"/>
      <w:r w:rsidRPr="00D631DC">
        <w:rPr>
          <w:rFonts w:ascii="Times New Roman" w:hAnsi="Times New Roman" w:cs="Times New Roman"/>
          <w:color w:val="000000"/>
          <w:sz w:val="28"/>
          <w:szCs w:val="28"/>
        </w:rPr>
        <w:t>лобозным</w:t>
      </w:r>
      <w:proofErr w:type="spellEnd"/>
      <w:r w:rsidRPr="00D631DC">
        <w:rPr>
          <w:rFonts w:ascii="Times New Roman" w:hAnsi="Times New Roman" w:cs="Times New Roman"/>
          <w:color w:val="000000"/>
          <w:sz w:val="28"/>
          <w:szCs w:val="28"/>
        </w:rPr>
        <w:t xml:space="preserve">, такие как </w:t>
      </w:r>
      <w:proofErr w:type="spellStart"/>
      <w:r w:rsidRPr="00000B59">
        <w:rPr>
          <w:rFonts w:ascii="Times New Roman" w:hAnsi="Times New Roman" w:cs="Times New Roman"/>
          <w:i/>
          <w:iCs/>
          <w:color w:val="000000"/>
          <w:sz w:val="28"/>
          <w:szCs w:val="28"/>
        </w:rPr>
        <w:t>Pelomyxa</w:t>
      </w:r>
      <w:proofErr w:type="spellEnd"/>
      <w:r w:rsidRPr="00D631DC">
        <w:rPr>
          <w:rFonts w:ascii="Times New Roman" w:hAnsi="Times New Roman" w:cs="Times New Roman"/>
          <w:color w:val="000000"/>
          <w:sz w:val="28"/>
          <w:szCs w:val="28"/>
        </w:rPr>
        <w:t xml:space="preserve"> и </w:t>
      </w:r>
      <w:proofErr w:type="spellStart"/>
      <w:r w:rsidRPr="00000B59">
        <w:rPr>
          <w:rFonts w:ascii="Times New Roman" w:hAnsi="Times New Roman" w:cs="Times New Roman"/>
          <w:i/>
          <w:iCs/>
          <w:color w:val="000000"/>
          <w:sz w:val="28"/>
          <w:szCs w:val="28"/>
        </w:rPr>
        <w:t>Entamoeba</w:t>
      </w:r>
      <w:proofErr w:type="spellEnd"/>
      <w:r w:rsidRPr="00D631DC">
        <w:rPr>
          <w:rFonts w:ascii="Times New Roman" w:hAnsi="Times New Roman" w:cs="Times New Roman"/>
          <w:color w:val="000000"/>
          <w:sz w:val="28"/>
          <w:szCs w:val="28"/>
        </w:rPr>
        <w:t xml:space="preserve"> (относящиеся к группе </w:t>
      </w:r>
      <w:proofErr w:type="spellStart"/>
      <w:r w:rsidRPr="00000B59">
        <w:rPr>
          <w:rFonts w:ascii="Times New Roman" w:hAnsi="Times New Roman" w:cs="Times New Roman"/>
          <w:i/>
          <w:iCs/>
          <w:color w:val="000000"/>
          <w:sz w:val="28"/>
          <w:szCs w:val="28"/>
        </w:rPr>
        <w:t>Amoebozoa</w:t>
      </w:r>
      <w:proofErr w:type="spellEnd"/>
      <w:r w:rsidRPr="00D631DC">
        <w:rPr>
          <w:rFonts w:ascii="Times New Roman" w:hAnsi="Times New Roman" w:cs="Times New Roman"/>
          <w:color w:val="000000"/>
          <w:sz w:val="28"/>
          <w:szCs w:val="28"/>
        </w:rPr>
        <w:t xml:space="preserve">), а также представители </w:t>
      </w:r>
      <w:proofErr w:type="spellStart"/>
      <w:r w:rsidRPr="00000B59">
        <w:rPr>
          <w:rFonts w:ascii="Times New Roman" w:hAnsi="Times New Roman" w:cs="Times New Roman"/>
          <w:i/>
          <w:iCs/>
          <w:color w:val="000000"/>
          <w:sz w:val="28"/>
          <w:szCs w:val="28"/>
        </w:rPr>
        <w:t>Heterolobosea</w:t>
      </w:r>
      <w:proofErr w:type="spellEnd"/>
      <w:r w:rsidRPr="00D631DC">
        <w:rPr>
          <w:rFonts w:ascii="Times New Roman" w:hAnsi="Times New Roman" w:cs="Times New Roman"/>
          <w:color w:val="000000"/>
          <w:sz w:val="28"/>
          <w:szCs w:val="28"/>
        </w:rPr>
        <w:t xml:space="preserve"> (группа </w:t>
      </w:r>
      <w:proofErr w:type="spellStart"/>
      <w:r w:rsidRPr="00000B59">
        <w:rPr>
          <w:rFonts w:ascii="Times New Roman" w:hAnsi="Times New Roman" w:cs="Times New Roman"/>
          <w:i/>
          <w:iCs/>
          <w:color w:val="000000"/>
          <w:sz w:val="28"/>
          <w:szCs w:val="28"/>
        </w:rPr>
        <w:t>Excavata</w:t>
      </w:r>
      <w:proofErr w:type="spellEnd"/>
      <w:r w:rsidRPr="00D631DC">
        <w:rPr>
          <w:rFonts w:ascii="Times New Roman" w:hAnsi="Times New Roman" w:cs="Times New Roman"/>
          <w:color w:val="000000"/>
          <w:sz w:val="28"/>
          <w:szCs w:val="28"/>
        </w:rPr>
        <w:t>), в настоящее время исключены из этого класса.</w:t>
      </w:r>
    </w:p>
    <w:tbl>
      <w:tblPr>
        <w:tblStyle w:val="af5"/>
        <w:tblW w:w="6941" w:type="dxa"/>
        <w:tblInd w:w="-5" w:type="dxa"/>
        <w:tblLook w:val="04A0" w:firstRow="1" w:lastRow="0" w:firstColumn="1" w:lastColumn="0" w:noHBand="0" w:noVBand="1"/>
      </w:tblPr>
      <w:tblGrid>
        <w:gridCol w:w="6941"/>
      </w:tblGrid>
      <w:tr w:rsidR="00E577AC" w14:paraId="7FAF19E3" w14:textId="77777777" w:rsidTr="00077878">
        <w:trPr>
          <w:trHeight w:val="284"/>
        </w:trPr>
        <w:tc>
          <w:tcPr>
            <w:tcW w:w="6941" w:type="dxa"/>
            <w:shd w:val="clear" w:color="auto" w:fill="auto"/>
          </w:tcPr>
          <w:p w14:paraId="0E4B7408" w14:textId="77777777" w:rsidR="00E577AC" w:rsidRDefault="00E577AC" w:rsidP="00077878">
            <w:pPr>
              <w:pStyle w:val="Standard"/>
              <w:widowControl/>
              <w:spacing w:line="36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Лобозные</w:t>
            </w:r>
            <w:proofErr w:type="spellEnd"/>
            <w:r>
              <w:rPr>
                <w:rFonts w:ascii="Times New Roman" w:hAnsi="Times New Roman" w:cs="Times New Roman"/>
                <w:color w:val="000000"/>
                <w:sz w:val="28"/>
                <w:szCs w:val="28"/>
              </w:rPr>
              <w:t xml:space="preserve"> амёбы – </w:t>
            </w:r>
            <w:proofErr w:type="spellStart"/>
            <w:r>
              <w:rPr>
                <w:rFonts w:ascii="Times New Roman" w:hAnsi="Times New Roman" w:cs="Times New Roman"/>
                <w:i/>
                <w:iCs/>
                <w:color w:val="000000"/>
                <w:sz w:val="28"/>
                <w:szCs w:val="28"/>
              </w:rPr>
              <w:t>Lobosea</w:t>
            </w:r>
            <w:proofErr w:type="spellEnd"/>
          </w:p>
        </w:tc>
      </w:tr>
      <w:tr w:rsidR="00E577AC" w14:paraId="24FBAD43" w14:textId="77777777" w:rsidTr="00077878">
        <w:trPr>
          <w:trHeight w:val="284"/>
        </w:trPr>
        <w:tc>
          <w:tcPr>
            <w:tcW w:w="6941" w:type="dxa"/>
            <w:shd w:val="clear" w:color="auto" w:fill="auto"/>
          </w:tcPr>
          <w:p w14:paraId="7B812880" w14:textId="77777777" w:rsidR="00E577AC" w:rsidRDefault="00E577AC" w:rsidP="00077878">
            <w:pPr>
              <w:pStyle w:val="Standard"/>
              <w:widowContro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Подкласс Голые амёбы – </w:t>
            </w:r>
            <w:proofErr w:type="spellStart"/>
            <w:r>
              <w:rPr>
                <w:rFonts w:ascii="Times New Roman" w:hAnsi="Times New Roman" w:cs="Times New Roman"/>
                <w:i/>
                <w:iCs/>
                <w:color w:val="000000"/>
                <w:sz w:val="28"/>
                <w:szCs w:val="28"/>
              </w:rPr>
              <w:t>Gymnamoebia</w:t>
            </w:r>
            <w:proofErr w:type="spellEnd"/>
          </w:p>
        </w:tc>
      </w:tr>
      <w:tr w:rsidR="00E577AC" w14:paraId="4300A5D9" w14:textId="77777777" w:rsidTr="00077878">
        <w:trPr>
          <w:trHeight w:val="284"/>
        </w:trPr>
        <w:tc>
          <w:tcPr>
            <w:tcW w:w="6941" w:type="dxa"/>
            <w:shd w:val="clear" w:color="auto" w:fill="auto"/>
          </w:tcPr>
          <w:p w14:paraId="6632B96E" w14:textId="77777777" w:rsidR="00E577AC" w:rsidRDefault="00E577AC" w:rsidP="00077878">
            <w:pPr>
              <w:pStyle w:val="Textbody"/>
              <w:spacing w:line="360" w:lineRule="auto"/>
              <w:jc w:val="both"/>
              <w:rPr>
                <w:rFonts w:ascii="Times New Roman" w:hAnsi="Times New Roman" w:cs="Times New Roman"/>
                <w:sz w:val="28"/>
                <w:szCs w:val="28"/>
                <w:lang w:val="en-US"/>
              </w:rPr>
            </w:pPr>
            <w:r>
              <w:rPr>
                <w:rStyle w:val="aa"/>
                <w:rFonts w:ascii="Times New Roman" w:hAnsi="Times New Roman" w:cs="Times New Roman"/>
                <w:sz w:val="28"/>
                <w:szCs w:val="28"/>
              </w:rPr>
              <w:t xml:space="preserve">Отряд Настоящие амёбы – </w:t>
            </w:r>
            <w:proofErr w:type="spellStart"/>
            <w:r>
              <w:rPr>
                <w:rStyle w:val="aa"/>
                <w:rFonts w:ascii="Times New Roman" w:hAnsi="Times New Roman" w:cs="Times New Roman"/>
                <w:i/>
                <w:iCs/>
                <w:sz w:val="28"/>
                <w:szCs w:val="28"/>
              </w:rPr>
              <w:t>Euamoebida</w:t>
            </w:r>
            <w:proofErr w:type="spellEnd"/>
          </w:p>
        </w:tc>
      </w:tr>
      <w:tr w:rsidR="00E577AC" w14:paraId="68F9335C" w14:textId="77777777" w:rsidTr="00077878">
        <w:trPr>
          <w:trHeight w:val="284"/>
        </w:trPr>
        <w:tc>
          <w:tcPr>
            <w:tcW w:w="6941" w:type="dxa"/>
            <w:shd w:val="clear" w:color="auto" w:fill="auto"/>
          </w:tcPr>
          <w:p w14:paraId="0AE75D76"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Fonts w:ascii="Times New Roman" w:hAnsi="Times New Roman" w:cs="Times New Roman"/>
                <w:i/>
                <w:iCs/>
                <w:color w:val="000000"/>
                <w:sz w:val="28"/>
                <w:szCs w:val="28"/>
              </w:rPr>
              <w:t>Amoebidae</w:t>
            </w:r>
            <w:proofErr w:type="spellEnd"/>
          </w:p>
        </w:tc>
      </w:tr>
    </w:tbl>
    <w:p w14:paraId="5C8DCF44" w14:textId="63F3C66B" w:rsidR="00E577AC" w:rsidRPr="00FF3915" w:rsidRDefault="00E577AC" w:rsidP="009708CC">
      <w:pPr>
        <w:pStyle w:val="Textbody"/>
        <w:widowControl/>
        <w:spacing w:after="0" w:line="360" w:lineRule="auto"/>
        <w:jc w:val="both"/>
        <w:rPr>
          <w:rStyle w:val="aa"/>
          <w:rFonts w:ascii="Times New Roman" w:hAnsi="Times New Roman" w:cs="Times New Roman"/>
          <w:b w:val="0"/>
          <w:bCs w:val="0"/>
          <w:iCs/>
          <w:sz w:val="28"/>
          <w:szCs w:val="28"/>
        </w:rPr>
      </w:pPr>
      <w:r>
        <w:rPr>
          <w:rStyle w:val="aa"/>
          <w:rFonts w:ascii="Times New Roman" w:hAnsi="Times New Roman" w:cs="Times New Roman"/>
          <w:sz w:val="28"/>
          <w:szCs w:val="28"/>
        </w:rPr>
        <w:tab/>
      </w:r>
      <w:r>
        <w:rPr>
          <w:rStyle w:val="aa"/>
          <w:rFonts w:ascii="Times New Roman" w:hAnsi="Times New Roman" w:cs="Times New Roman"/>
          <w:i/>
          <w:iCs/>
          <w:sz w:val="28"/>
          <w:szCs w:val="28"/>
          <w:lang w:val="en-US"/>
        </w:rPr>
        <w:t>Amoeba</w:t>
      </w:r>
      <w:r>
        <w:rPr>
          <w:rStyle w:val="aa"/>
          <w:rFonts w:ascii="Times New Roman" w:hAnsi="Times New Roman" w:cs="Times New Roman"/>
          <w:i/>
          <w:iCs/>
          <w:sz w:val="28"/>
          <w:szCs w:val="28"/>
        </w:rPr>
        <w:t xml:space="preserve"> </w:t>
      </w:r>
      <w:r>
        <w:rPr>
          <w:rStyle w:val="aa"/>
          <w:rFonts w:ascii="Times New Roman" w:hAnsi="Times New Roman" w:cs="Times New Roman"/>
          <w:i/>
          <w:iCs/>
          <w:sz w:val="28"/>
          <w:szCs w:val="28"/>
          <w:lang w:val="en-US"/>
        </w:rPr>
        <w:t>proteus</w:t>
      </w:r>
      <w:r>
        <w:rPr>
          <w:rStyle w:val="aa"/>
          <w:rFonts w:ascii="Times New Roman" w:hAnsi="Times New Roman" w:cs="Times New Roman"/>
          <w:i/>
          <w:iCs/>
          <w:sz w:val="28"/>
          <w:szCs w:val="28"/>
        </w:rPr>
        <w:t xml:space="preserve"> – Амёба протей.</w:t>
      </w:r>
    </w:p>
    <w:p w14:paraId="7A194011" w14:textId="6009E9E5" w:rsidR="009708CC" w:rsidRPr="009708CC" w:rsidRDefault="00E577AC" w:rsidP="009708CC">
      <w:pPr>
        <w:pStyle w:val="Textbody"/>
        <w:spacing w:line="360" w:lineRule="auto"/>
        <w:ind w:right="375" w:firstLine="709"/>
        <w:jc w:val="both"/>
        <w:rPr>
          <w:rStyle w:val="aa"/>
          <w:rFonts w:ascii="Times New Roman" w:hAnsi="Times New Roman" w:cs="Times New Roman"/>
          <w:b w:val="0"/>
          <w:bCs w:val="0"/>
          <w:iCs/>
          <w:sz w:val="28"/>
          <w:szCs w:val="28"/>
        </w:rPr>
      </w:pPr>
      <w:r w:rsidRPr="00FF3915">
        <w:rPr>
          <w:noProof/>
          <w:lang w:eastAsia="ru-RU" w:bidi="ar-SA"/>
        </w:rPr>
        <w:drawing>
          <wp:anchor distT="0" distB="1905" distL="114300" distR="0" simplePos="0" relativeHeight="251724800" behindDoc="0" locked="0" layoutInCell="1" allowOverlap="1" wp14:anchorId="0109BA55" wp14:editId="17E48391">
            <wp:simplePos x="0" y="0"/>
            <wp:positionH relativeFrom="margin">
              <wp:posOffset>1424940</wp:posOffset>
            </wp:positionH>
            <wp:positionV relativeFrom="paragraph">
              <wp:posOffset>1214120</wp:posOffset>
            </wp:positionV>
            <wp:extent cx="4519295" cy="2066925"/>
            <wp:effectExtent l="0" t="0" r="0" b="9525"/>
            <wp:wrapTight wrapText="bothSides">
              <wp:wrapPolygon edited="0">
                <wp:start x="0" y="0"/>
                <wp:lineTo x="0" y="21500"/>
                <wp:lineTo x="21488" y="21500"/>
                <wp:lineTo x="21488" y="0"/>
                <wp:lineTo x="0" y="0"/>
              </wp:wrapPolygon>
            </wp:wrapTight>
            <wp:docPr id="5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08"/>
                    <pic:cNvPicPr>
                      <a:picLocks noChangeAspect="1" noChangeArrowheads="1"/>
                    </pic:cNvPicPr>
                  </pic:nvPicPr>
                  <pic:blipFill rotWithShape="1">
                    <a:blip r:embed="rId62"/>
                    <a:srcRect l="28270" b="19570"/>
                    <a:stretch/>
                  </pic:blipFill>
                  <pic:spPr bwMode="auto">
                    <a:xfrm>
                      <a:off x="0" y="0"/>
                      <a:ext cx="4519295" cy="2066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3915">
        <w:rPr>
          <w:rStyle w:val="aa"/>
          <w:rFonts w:ascii="Times New Roman" w:hAnsi="Times New Roman" w:cs="Times New Roman"/>
          <w:b w:val="0"/>
          <w:bCs w:val="0"/>
          <w:iCs/>
          <w:sz w:val="28"/>
          <w:szCs w:val="28"/>
        </w:rPr>
        <w:t xml:space="preserve"> </w:t>
      </w:r>
      <w:r w:rsidR="009708CC" w:rsidRPr="009708CC">
        <w:rPr>
          <w:rStyle w:val="aa"/>
          <w:rFonts w:ascii="Times New Roman" w:hAnsi="Times New Roman" w:cs="Times New Roman"/>
          <w:b w:val="0"/>
          <w:bCs w:val="0"/>
          <w:iCs/>
          <w:sz w:val="28"/>
          <w:szCs w:val="28"/>
        </w:rPr>
        <w:t xml:space="preserve">Размеры </w:t>
      </w:r>
      <w:proofErr w:type="spellStart"/>
      <w:r w:rsidR="009708CC" w:rsidRPr="00000B59">
        <w:rPr>
          <w:rStyle w:val="aa"/>
          <w:rFonts w:ascii="Times New Roman" w:hAnsi="Times New Roman" w:cs="Times New Roman"/>
          <w:b w:val="0"/>
          <w:bCs w:val="0"/>
          <w:i/>
          <w:sz w:val="28"/>
          <w:szCs w:val="28"/>
        </w:rPr>
        <w:t>Amoeba</w:t>
      </w:r>
      <w:proofErr w:type="spellEnd"/>
      <w:r w:rsidR="009708CC" w:rsidRPr="00000B59">
        <w:rPr>
          <w:rStyle w:val="aa"/>
          <w:rFonts w:ascii="Times New Roman" w:hAnsi="Times New Roman" w:cs="Times New Roman"/>
          <w:b w:val="0"/>
          <w:bCs w:val="0"/>
          <w:i/>
          <w:sz w:val="28"/>
          <w:szCs w:val="28"/>
        </w:rPr>
        <w:t xml:space="preserve"> </w:t>
      </w:r>
      <w:proofErr w:type="spellStart"/>
      <w:r w:rsidR="009708CC" w:rsidRPr="00000B59">
        <w:rPr>
          <w:rStyle w:val="aa"/>
          <w:rFonts w:ascii="Times New Roman" w:hAnsi="Times New Roman" w:cs="Times New Roman"/>
          <w:b w:val="0"/>
          <w:bCs w:val="0"/>
          <w:i/>
          <w:sz w:val="28"/>
          <w:szCs w:val="28"/>
        </w:rPr>
        <w:t>proteus</w:t>
      </w:r>
      <w:proofErr w:type="spellEnd"/>
      <w:r w:rsidR="009708CC" w:rsidRPr="009708CC">
        <w:rPr>
          <w:rStyle w:val="aa"/>
          <w:rFonts w:ascii="Times New Roman" w:hAnsi="Times New Roman" w:cs="Times New Roman"/>
          <w:b w:val="0"/>
          <w:bCs w:val="0"/>
          <w:iCs/>
          <w:sz w:val="28"/>
          <w:szCs w:val="28"/>
        </w:rPr>
        <w:t xml:space="preserve"> варьируются от 300 до 600 мкм, а форма клетки непостоянна. В световом микроскопе видны такие органеллы, как дискообразное ядро с множеством ядрышек, сократительная вакуоль, пищевые вакуоли различного размера и </w:t>
      </w:r>
      <w:proofErr w:type="spellStart"/>
      <w:r w:rsidR="009708CC" w:rsidRPr="009708CC">
        <w:rPr>
          <w:rStyle w:val="aa"/>
          <w:rFonts w:ascii="Times New Roman" w:hAnsi="Times New Roman" w:cs="Times New Roman"/>
          <w:b w:val="0"/>
          <w:bCs w:val="0"/>
          <w:iCs/>
          <w:sz w:val="28"/>
          <w:szCs w:val="28"/>
        </w:rPr>
        <w:t>кристаллосодержащие</w:t>
      </w:r>
      <w:proofErr w:type="spellEnd"/>
      <w:r w:rsidR="009708CC" w:rsidRPr="009708CC">
        <w:rPr>
          <w:rStyle w:val="aa"/>
          <w:rFonts w:ascii="Times New Roman" w:hAnsi="Times New Roman" w:cs="Times New Roman"/>
          <w:b w:val="0"/>
          <w:bCs w:val="0"/>
          <w:iCs/>
          <w:sz w:val="28"/>
          <w:szCs w:val="28"/>
        </w:rPr>
        <w:t xml:space="preserve"> вакуоли с конечными продуктами переваривания, например, </w:t>
      </w:r>
      <w:proofErr w:type="spellStart"/>
      <w:r w:rsidR="009708CC" w:rsidRPr="009708CC">
        <w:rPr>
          <w:rStyle w:val="aa"/>
          <w:rFonts w:ascii="Times New Roman" w:hAnsi="Times New Roman" w:cs="Times New Roman"/>
          <w:b w:val="0"/>
          <w:bCs w:val="0"/>
          <w:iCs/>
          <w:sz w:val="28"/>
          <w:szCs w:val="28"/>
        </w:rPr>
        <w:t>триурет</w:t>
      </w:r>
      <w:proofErr w:type="spellEnd"/>
      <w:r w:rsidR="009708CC" w:rsidRPr="009708CC">
        <w:rPr>
          <w:rStyle w:val="aa"/>
          <w:rFonts w:ascii="Times New Roman" w:hAnsi="Times New Roman" w:cs="Times New Roman"/>
          <w:b w:val="0"/>
          <w:bCs w:val="0"/>
          <w:iCs/>
          <w:sz w:val="28"/>
          <w:szCs w:val="28"/>
        </w:rPr>
        <w:t xml:space="preserve">, производное мочевой кислоты. Митохондрии, липидные капли и везикулы образуют компактные </w:t>
      </w:r>
      <w:r w:rsidR="009708CC" w:rsidRPr="009708CC">
        <w:rPr>
          <w:rStyle w:val="aa"/>
          <w:rFonts w:ascii="Times New Roman" w:hAnsi="Times New Roman" w:cs="Times New Roman"/>
          <w:b w:val="0"/>
          <w:bCs w:val="0"/>
          <w:iCs/>
          <w:sz w:val="28"/>
          <w:szCs w:val="28"/>
        </w:rPr>
        <w:lastRenderedPageBreak/>
        <w:t>гранулы в эндоплазме.</w:t>
      </w:r>
    </w:p>
    <w:p w14:paraId="00013DF9" w14:textId="6866BF4A" w:rsidR="009708CC" w:rsidRPr="009708CC" w:rsidRDefault="009708CC" w:rsidP="00000B59">
      <w:pPr>
        <w:pStyle w:val="Textbody"/>
        <w:spacing w:line="360" w:lineRule="auto"/>
        <w:ind w:right="375" w:firstLine="709"/>
        <w:jc w:val="both"/>
        <w:rPr>
          <w:rStyle w:val="aa"/>
          <w:rFonts w:ascii="Times New Roman" w:hAnsi="Times New Roman" w:cs="Times New Roman"/>
          <w:b w:val="0"/>
          <w:bCs w:val="0"/>
          <w:iCs/>
          <w:sz w:val="28"/>
          <w:szCs w:val="28"/>
        </w:rPr>
      </w:pPr>
      <w:r w:rsidRPr="009708CC">
        <w:rPr>
          <w:rStyle w:val="aa"/>
          <w:rFonts w:ascii="Times New Roman" w:hAnsi="Times New Roman" w:cs="Times New Roman"/>
          <w:b w:val="0"/>
          <w:bCs w:val="0"/>
          <w:iCs/>
          <w:sz w:val="28"/>
          <w:szCs w:val="28"/>
        </w:rPr>
        <w:t xml:space="preserve">Форма клетки постоянно изменяется, так как её плазматическая мембрана поддерживается не фиксированной структурой, как у инфузорий, а сетью </w:t>
      </w:r>
      <w:proofErr w:type="spellStart"/>
      <w:r w:rsidRPr="009708CC">
        <w:rPr>
          <w:rStyle w:val="aa"/>
          <w:rFonts w:ascii="Times New Roman" w:hAnsi="Times New Roman" w:cs="Times New Roman"/>
          <w:b w:val="0"/>
          <w:bCs w:val="0"/>
          <w:iCs/>
          <w:sz w:val="28"/>
          <w:szCs w:val="28"/>
        </w:rPr>
        <w:t>актиновых</w:t>
      </w:r>
      <w:proofErr w:type="spellEnd"/>
      <w:r w:rsidRPr="009708CC">
        <w:rPr>
          <w:rStyle w:val="aa"/>
          <w:rFonts w:ascii="Times New Roman" w:hAnsi="Times New Roman" w:cs="Times New Roman"/>
          <w:b w:val="0"/>
          <w:bCs w:val="0"/>
          <w:iCs/>
          <w:sz w:val="28"/>
          <w:szCs w:val="28"/>
        </w:rPr>
        <w:t xml:space="preserve"> </w:t>
      </w:r>
      <w:proofErr w:type="spellStart"/>
      <w:r w:rsidRPr="009708CC">
        <w:rPr>
          <w:rStyle w:val="aa"/>
          <w:rFonts w:ascii="Times New Roman" w:hAnsi="Times New Roman" w:cs="Times New Roman"/>
          <w:b w:val="0"/>
          <w:bCs w:val="0"/>
          <w:iCs/>
          <w:sz w:val="28"/>
          <w:szCs w:val="28"/>
        </w:rPr>
        <w:t>филаментов</w:t>
      </w:r>
      <w:proofErr w:type="spellEnd"/>
      <w:r w:rsidRPr="009708CC">
        <w:rPr>
          <w:rStyle w:val="aa"/>
          <w:rFonts w:ascii="Times New Roman" w:hAnsi="Times New Roman" w:cs="Times New Roman"/>
          <w:b w:val="0"/>
          <w:bCs w:val="0"/>
          <w:iCs/>
          <w:sz w:val="28"/>
          <w:szCs w:val="28"/>
        </w:rPr>
        <w:t xml:space="preserve">. Эти </w:t>
      </w:r>
      <w:proofErr w:type="spellStart"/>
      <w:r w:rsidRPr="009708CC">
        <w:rPr>
          <w:rStyle w:val="aa"/>
          <w:rFonts w:ascii="Times New Roman" w:hAnsi="Times New Roman" w:cs="Times New Roman"/>
          <w:b w:val="0"/>
          <w:bCs w:val="0"/>
          <w:iCs/>
          <w:sz w:val="28"/>
          <w:szCs w:val="28"/>
        </w:rPr>
        <w:t>филаменты</w:t>
      </w:r>
      <w:proofErr w:type="spellEnd"/>
      <w:r w:rsidRPr="009708CC">
        <w:rPr>
          <w:rStyle w:val="aa"/>
          <w:rFonts w:ascii="Times New Roman" w:hAnsi="Times New Roman" w:cs="Times New Roman"/>
          <w:b w:val="0"/>
          <w:bCs w:val="0"/>
          <w:iCs/>
          <w:sz w:val="28"/>
          <w:szCs w:val="28"/>
        </w:rPr>
        <w:t xml:space="preserve"> обеспечивают клетке стабильность, способствуют поддержанию гидростатического давления и участвуют в активных процессах, таких как изменение формы, движение и фагоцитоз. Эктоплазма, которая представляет собой прозрачный гель, окружает этот слой и способствует фильтрации через </w:t>
      </w:r>
      <w:proofErr w:type="spellStart"/>
      <w:r w:rsidRPr="009708CC">
        <w:rPr>
          <w:rStyle w:val="aa"/>
          <w:rFonts w:ascii="Times New Roman" w:hAnsi="Times New Roman" w:cs="Times New Roman"/>
          <w:b w:val="0"/>
          <w:bCs w:val="0"/>
          <w:iCs/>
          <w:sz w:val="28"/>
          <w:szCs w:val="28"/>
        </w:rPr>
        <w:t>актомиозиновую</w:t>
      </w:r>
      <w:proofErr w:type="spellEnd"/>
      <w:r w:rsidRPr="009708CC">
        <w:rPr>
          <w:rStyle w:val="aa"/>
          <w:rFonts w:ascii="Times New Roman" w:hAnsi="Times New Roman" w:cs="Times New Roman"/>
          <w:b w:val="0"/>
          <w:bCs w:val="0"/>
          <w:iCs/>
          <w:sz w:val="28"/>
          <w:szCs w:val="28"/>
        </w:rPr>
        <w:t xml:space="preserve"> сеть. </w:t>
      </w:r>
      <w:proofErr w:type="spellStart"/>
      <w:r w:rsidRPr="009708CC">
        <w:rPr>
          <w:rStyle w:val="aa"/>
          <w:rFonts w:ascii="Times New Roman" w:hAnsi="Times New Roman" w:cs="Times New Roman"/>
          <w:b w:val="0"/>
          <w:bCs w:val="0"/>
          <w:iCs/>
          <w:sz w:val="28"/>
          <w:szCs w:val="28"/>
        </w:rPr>
        <w:t>Гранулоплазма</w:t>
      </w:r>
      <w:proofErr w:type="spellEnd"/>
      <w:r w:rsidRPr="009708CC">
        <w:rPr>
          <w:rStyle w:val="aa"/>
          <w:rFonts w:ascii="Times New Roman" w:hAnsi="Times New Roman" w:cs="Times New Roman"/>
          <w:b w:val="0"/>
          <w:bCs w:val="0"/>
          <w:iCs/>
          <w:sz w:val="28"/>
          <w:szCs w:val="28"/>
        </w:rPr>
        <w:t xml:space="preserve">, которая находится внутри клетки, обладает характерной непрозрачностью, благодаря многочисленным органеллам. Поверхность клетки покрыта </w:t>
      </w:r>
      <w:proofErr w:type="spellStart"/>
      <w:r w:rsidRPr="009708CC">
        <w:rPr>
          <w:rStyle w:val="aa"/>
          <w:rFonts w:ascii="Times New Roman" w:hAnsi="Times New Roman" w:cs="Times New Roman"/>
          <w:b w:val="0"/>
          <w:bCs w:val="0"/>
          <w:iCs/>
          <w:sz w:val="28"/>
          <w:szCs w:val="28"/>
        </w:rPr>
        <w:t>гликокаликсом</w:t>
      </w:r>
      <w:proofErr w:type="spellEnd"/>
      <w:r w:rsidRPr="009708CC">
        <w:rPr>
          <w:rStyle w:val="aa"/>
          <w:rFonts w:ascii="Times New Roman" w:hAnsi="Times New Roman" w:cs="Times New Roman"/>
          <w:b w:val="0"/>
          <w:bCs w:val="0"/>
          <w:iCs/>
          <w:sz w:val="28"/>
          <w:szCs w:val="28"/>
        </w:rPr>
        <w:t>, как и у большинства простейших.</w:t>
      </w:r>
    </w:p>
    <w:p w14:paraId="306B1E06" w14:textId="4AB32BCF" w:rsidR="00E577AC" w:rsidRDefault="009708CC" w:rsidP="009708CC">
      <w:pPr>
        <w:pStyle w:val="Textbody"/>
        <w:widowControl/>
        <w:spacing w:line="360" w:lineRule="auto"/>
        <w:ind w:right="375" w:firstLine="709"/>
        <w:jc w:val="both"/>
        <w:rPr>
          <w:rStyle w:val="aa"/>
          <w:rFonts w:ascii="Times New Roman" w:hAnsi="Times New Roman" w:cs="Times New Roman"/>
          <w:b w:val="0"/>
          <w:bCs w:val="0"/>
          <w:sz w:val="28"/>
          <w:szCs w:val="28"/>
        </w:rPr>
      </w:pPr>
      <w:r w:rsidRPr="009708CC">
        <w:rPr>
          <w:rStyle w:val="aa"/>
          <w:rFonts w:ascii="Times New Roman" w:hAnsi="Times New Roman" w:cs="Times New Roman"/>
          <w:b w:val="0"/>
          <w:bCs w:val="0"/>
          <w:iCs/>
          <w:sz w:val="28"/>
          <w:szCs w:val="28"/>
        </w:rPr>
        <w:t xml:space="preserve">При движении </w:t>
      </w:r>
      <w:proofErr w:type="spellStart"/>
      <w:r w:rsidRPr="00000B59">
        <w:rPr>
          <w:rStyle w:val="aa"/>
          <w:rFonts w:ascii="Times New Roman" w:hAnsi="Times New Roman" w:cs="Times New Roman"/>
          <w:b w:val="0"/>
          <w:bCs w:val="0"/>
          <w:i/>
          <w:sz w:val="28"/>
          <w:szCs w:val="28"/>
        </w:rPr>
        <w:t>Amoeba</w:t>
      </w:r>
      <w:proofErr w:type="spellEnd"/>
      <w:r w:rsidRPr="00000B59">
        <w:rPr>
          <w:rStyle w:val="aa"/>
          <w:rFonts w:ascii="Times New Roman" w:hAnsi="Times New Roman" w:cs="Times New Roman"/>
          <w:b w:val="0"/>
          <w:bCs w:val="0"/>
          <w:i/>
          <w:sz w:val="28"/>
          <w:szCs w:val="28"/>
        </w:rPr>
        <w:t xml:space="preserve"> </w:t>
      </w:r>
      <w:proofErr w:type="spellStart"/>
      <w:r w:rsidRPr="00000B59">
        <w:rPr>
          <w:rStyle w:val="aa"/>
          <w:rFonts w:ascii="Times New Roman" w:hAnsi="Times New Roman" w:cs="Times New Roman"/>
          <w:b w:val="0"/>
          <w:bCs w:val="0"/>
          <w:i/>
          <w:sz w:val="28"/>
          <w:szCs w:val="28"/>
        </w:rPr>
        <w:t>proteus</w:t>
      </w:r>
      <w:proofErr w:type="spellEnd"/>
      <w:r w:rsidRPr="009708CC">
        <w:rPr>
          <w:rStyle w:val="aa"/>
          <w:rFonts w:ascii="Times New Roman" w:hAnsi="Times New Roman" w:cs="Times New Roman"/>
          <w:b w:val="0"/>
          <w:bCs w:val="0"/>
          <w:iCs/>
          <w:sz w:val="28"/>
          <w:szCs w:val="28"/>
        </w:rPr>
        <w:t xml:space="preserve"> образует широкие псевдоподии (</w:t>
      </w:r>
      <w:proofErr w:type="spellStart"/>
      <w:r w:rsidRPr="009708CC">
        <w:rPr>
          <w:rStyle w:val="aa"/>
          <w:rFonts w:ascii="Times New Roman" w:hAnsi="Times New Roman" w:cs="Times New Roman"/>
          <w:b w:val="0"/>
          <w:bCs w:val="0"/>
          <w:iCs/>
          <w:sz w:val="28"/>
          <w:szCs w:val="28"/>
        </w:rPr>
        <w:t>лобоподии</w:t>
      </w:r>
      <w:proofErr w:type="spellEnd"/>
      <w:r w:rsidRPr="009708CC">
        <w:rPr>
          <w:rStyle w:val="aa"/>
          <w:rFonts w:ascii="Times New Roman" w:hAnsi="Times New Roman" w:cs="Times New Roman"/>
          <w:b w:val="0"/>
          <w:bCs w:val="0"/>
          <w:iCs/>
          <w:sz w:val="28"/>
          <w:szCs w:val="28"/>
        </w:rPr>
        <w:t xml:space="preserve">), которые служат как для передвижения, так и для захвата пищи. Обычно их бывает от двух до трёх, но в некоторых случаях, если их больше, такая форма называется </w:t>
      </w:r>
      <w:proofErr w:type="spellStart"/>
      <w:r w:rsidRPr="009708CC">
        <w:rPr>
          <w:rStyle w:val="aa"/>
          <w:rFonts w:ascii="Times New Roman" w:hAnsi="Times New Roman" w:cs="Times New Roman"/>
          <w:b w:val="0"/>
          <w:bCs w:val="0"/>
          <w:iCs/>
          <w:sz w:val="28"/>
          <w:szCs w:val="28"/>
        </w:rPr>
        <w:t>полиподиальной</w:t>
      </w:r>
      <w:proofErr w:type="spellEnd"/>
      <w:r w:rsidRPr="009708CC">
        <w:rPr>
          <w:rStyle w:val="aa"/>
          <w:rFonts w:ascii="Times New Roman" w:hAnsi="Times New Roman" w:cs="Times New Roman"/>
          <w:b w:val="0"/>
          <w:bCs w:val="0"/>
          <w:iCs/>
          <w:sz w:val="28"/>
          <w:szCs w:val="28"/>
        </w:rPr>
        <w:t>.</w:t>
      </w:r>
    </w:p>
    <w:p w14:paraId="385976EF" w14:textId="77777777" w:rsidR="009708CC" w:rsidRDefault="009708CC" w:rsidP="00E577AC">
      <w:pPr>
        <w:pStyle w:val="Textbody"/>
        <w:widowControl/>
        <w:spacing w:line="360" w:lineRule="auto"/>
        <w:ind w:right="375" w:firstLine="709"/>
        <w:jc w:val="both"/>
        <w:rPr>
          <w:rStyle w:val="aa"/>
          <w:rFonts w:ascii="Times New Roman" w:hAnsi="Times New Roman" w:cs="Times New Roman"/>
          <w:b w:val="0"/>
          <w:bCs w:val="0"/>
          <w:iCs/>
          <w:sz w:val="28"/>
          <w:szCs w:val="28"/>
        </w:rPr>
      </w:pPr>
    </w:p>
    <w:tbl>
      <w:tblPr>
        <w:tblStyle w:val="af5"/>
        <w:tblW w:w="6941" w:type="dxa"/>
        <w:tblInd w:w="-5" w:type="dxa"/>
        <w:tblLook w:val="04A0" w:firstRow="1" w:lastRow="0" w:firstColumn="1" w:lastColumn="0" w:noHBand="0" w:noVBand="1"/>
      </w:tblPr>
      <w:tblGrid>
        <w:gridCol w:w="6941"/>
      </w:tblGrid>
      <w:tr w:rsidR="00E577AC" w14:paraId="75C4145D" w14:textId="77777777" w:rsidTr="00077878">
        <w:trPr>
          <w:trHeight w:val="284"/>
        </w:trPr>
        <w:tc>
          <w:tcPr>
            <w:tcW w:w="6941" w:type="dxa"/>
            <w:shd w:val="clear" w:color="auto" w:fill="auto"/>
          </w:tcPr>
          <w:p w14:paraId="186BAC77" w14:textId="77777777" w:rsidR="00E577AC" w:rsidRDefault="00E577AC" w:rsidP="00077878">
            <w:pPr>
              <w:pStyle w:val="Standard"/>
              <w:widowControl/>
              <w:spacing w:line="36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Лобозные</w:t>
            </w:r>
            <w:proofErr w:type="spellEnd"/>
            <w:r>
              <w:rPr>
                <w:rFonts w:ascii="Times New Roman" w:hAnsi="Times New Roman" w:cs="Times New Roman"/>
                <w:color w:val="000000"/>
                <w:sz w:val="28"/>
                <w:szCs w:val="28"/>
              </w:rPr>
              <w:t xml:space="preserve"> амёбы – </w:t>
            </w:r>
            <w:proofErr w:type="spellStart"/>
            <w:r>
              <w:rPr>
                <w:rFonts w:ascii="Times New Roman" w:hAnsi="Times New Roman" w:cs="Times New Roman"/>
                <w:i/>
                <w:iCs/>
                <w:color w:val="000000"/>
                <w:sz w:val="28"/>
                <w:szCs w:val="28"/>
              </w:rPr>
              <w:t>Lobosea</w:t>
            </w:r>
            <w:proofErr w:type="spellEnd"/>
          </w:p>
        </w:tc>
      </w:tr>
      <w:tr w:rsidR="00E577AC" w14:paraId="17BD5337" w14:textId="77777777" w:rsidTr="00077878">
        <w:trPr>
          <w:trHeight w:val="284"/>
        </w:trPr>
        <w:tc>
          <w:tcPr>
            <w:tcW w:w="6941" w:type="dxa"/>
            <w:shd w:val="clear" w:color="auto" w:fill="auto"/>
          </w:tcPr>
          <w:p w14:paraId="7E4E2A65" w14:textId="77777777" w:rsidR="00E577AC" w:rsidRDefault="00E577AC" w:rsidP="00077878">
            <w:pPr>
              <w:pStyle w:val="Standard"/>
              <w:widowContro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Подкласс Голые амёбы – </w:t>
            </w:r>
            <w:proofErr w:type="spellStart"/>
            <w:r>
              <w:rPr>
                <w:rFonts w:ascii="Times New Roman" w:hAnsi="Times New Roman" w:cs="Times New Roman"/>
                <w:i/>
                <w:iCs/>
                <w:color w:val="000000"/>
                <w:sz w:val="28"/>
                <w:szCs w:val="28"/>
              </w:rPr>
              <w:t>Gymnamoebia</w:t>
            </w:r>
            <w:proofErr w:type="spellEnd"/>
          </w:p>
        </w:tc>
      </w:tr>
      <w:tr w:rsidR="00E577AC" w14:paraId="63FA1759" w14:textId="77777777" w:rsidTr="00077878">
        <w:trPr>
          <w:trHeight w:val="284"/>
        </w:trPr>
        <w:tc>
          <w:tcPr>
            <w:tcW w:w="6941" w:type="dxa"/>
            <w:shd w:val="clear" w:color="auto" w:fill="auto"/>
          </w:tcPr>
          <w:p w14:paraId="552E1575" w14:textId="77777777" w:rsidR="00E577AC" w:rsidRDefault="00E577AC" w:rsidP="00077878">
            <w:pPr>
              <w:pStyle w:val="Textbody"/>
              <w:spacing w:line="360" w:lineRule="auto"/>
              <w:jc w:val="both"/>
              <w:rPr>
                <w:rFonts w:ascii="Times New Roman" w:hAnsi="Times New Roman" w:cs="Times New Roman"/>
                <w:sz w:val="28"/>
                <w:szCs w:val="28"/>
                <w:lang w:val="en-US"/>
              </w:rPr>
            </w:pPr>
            <w:r>
              <w:rPr>
                <w:rStyle w:val="aa"/>
                <w:rFonts w:ascii="Times New Roman" w:hAnsi="Times New Roman" w:cs="Times New Roman"/>
                <w:sz w:val="28"/>
                <w:szCs w:val="28"/>
              </w:rPr>
              <w:t xml:space="preserve">Отряд Настоящие амёбы – </w:t>
            </w:r>
            <w:proofErr w:type="spellStart"/>
            <w:r>
              <w:rPr>
                <w:rStyle w:val="aa"/>
                <w:rFonts w:ascii="Times New Roman" w:hAnsi="Times New Roman" w:cs="Times New Roman"/>
                <w:i/>
                <w:iCs/>
                <w:sz w:val="28"/>
                <w:szCs w:val="28"/>
              </w:rPr>
              <w:t>Euamoebida</w:t>
            </w:r>
            <w:proofErr w:type="spellEnd"/>
          </w:p>
        </w:tc>
      </w:tr>
      <w:tr w:rsidR="00E577AC" w14:paraId="23B195C7" w14:textId="77777777" w:rsidTr="00077878">
        <w:trPr>
          <w:trHeight w:val="284"/>
        </w:trPr>
        <w:tc>
          <w:tcPr>
            <w:tcW w:w="6941" w:type="dxa"/>
            <w:shd w:val="clear" w:color="auto" w:fill="auto"/>
          </w:tcPr>
          <w:p w14:paraId="0C5E961D"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Fonts w:ascii="Times New Roman" w:hAnsi="Times New Roman" w:cs="Times New Roman"/>
                <w:i/>
                <w:iCs/>
                <w:color w:val="000000"/>
                <w:sz w:val="28"/>
                <w:szCs w:val="28"/>
              </w:rPr>
              <w:t>Amoebidae</w:t>
            </w:r>
            <w:proofErr w:type="spellEnd"/>
          </w:p>
        </w:tc>
      </w:tr>
    </w:tbl>
    <w:p w14:paraId="6ECBB274" w14:textId="77777777" w:rsidR="00E577AC" w:rsidRDefault="00E577AC" w:rsidP="00E577AC">
      <w:pPr>
        <w:pStyle w:val="Textbody"/>
        <w:widowControl/>
        <w:spacing w:after="0" w:line="360" w:lineRule="auto"/>
        <w:ind w:right="375" w:firstLine="709"/>
        <w:jc w:val="both"/>
        <w:rPr>
          <w:rStyle w:val="aa"/>
          <w:rFonts w:ascii="Times New Roman" w:hAnsi="Times New Roman" w:cs="Times New Roman"/>
          <w:b w:val="0"/>
          <w:bCs w:val="0"/>
          <w:i/>
          <w:sz w:val="28"/>
          <w:szCs w:val="28"/>
        </w:rPr>
      </w:pPr>
      <w:r>
        <w:rPr>
          <w:rStyle w:val="aa"/>
          <w:rFonts w:ascii="Times New Roman" w:hAnsi="Times New Roman" w:cs="Times New Roman"/>
          <w:sz w:val="28"/>
          <w:szCs w:val="28"/>
        </w:rPr>
        <w:t xml:space="preserve">Род </w:t>
      </w:r>
      <w:r>
        <w:rPr>
          <w:rStyle w:val="aa"/>
          <w:rFonts w:ascii="Times New Roman" w:hAnsi="Times New Roman" w:cs="Times New Roman"/>
          <w:i/>
          <w:sz w:val="28"/>
          <w:szCs w:val="28"/>
          <w:lang w:val="en-US"/>
        </w:rPr>
        <w:t>Chaos.</w:t>
      </w:r>
    </w:p>
    <w:p w14:paraId="178A1111" w14:textId="77777777" w:rsidR="00E577AC" w:rsidRPr="00FF3915" w:rsidRDefault="00E577AC" w:rsidP="00E577AC">
      <w:pPr>
        <w:pStyle w:val="Textbody"/>
        <w:widowControl/>
        <w:spacing w:line="360" w:lineRule="auto"/>
        <w:ind w:right="375" w:firstLine="709"/>
        <w:jc w:val="both"/>
        <w:rPr>
          <w:rStyle w:val="aa"/>
          <w:rFonts w:ascii="Times New Roman" w:hAnsi="Times New Roman" w:cs="Times New Roman"/>
          <w:b w:val="0"/>
          <w:bCs w:val="0"/>
          <w:sz w:val="28"/>
          <w:szCs w:val="28"/>
        </w:rPr>
      </w:pPr>
      <w:r w:rsidRPr="00FF3915">
        <w:rPr>
          <w:rStyle w:val="aa"/>
          <w:rFonts w:ascii="Times New Roman" w:hAnsi="Times New Roman" w:cs="Times New Roman"/>
          <w:b w:val="0"/>
          <w:bCs w:val="0"/>
          <w:sz w:val="28"/>
          <w:szCs w:val="28"/>
        </w:rPr>
        <w:t xml:space="preserve">Уже более века хищные виды, принадлежащие к так называемой группе </w:t>
      </w:r>
      <w:r w:rsidRPr="00FF3915">
        <w:rPr>
          <w:rStyle w:val="aa"/>
          <w:rFonts w:ascii="Times New Roman" w:hAnsi="Times New Roman" w:cs="Times New Roman"/>
          <w:b w:val="0"/>
          <w:bCs w:val="0"/>
          <w:i/>
          <w:sz w:val="28"/>
          <w:szCs w:val="28"/>
          <w:lang w:val="en-US"/>
        </w:rPr>
        <w:t>proteus</w:t>
      </w:r>
      <w:r w:rsidRPr="00FF3915">
        <w:rPr>
          <w:rStyle w:val="aa"/>
          <w:rFonts w:ascii="Times New Roman" w:hAnsi="Times New Roman" w:cs="Times New Roman"/>
          <w:b w:val="0"/>
          <w:bCs w:val="0"/>
          <w:i/>
          <w:sz w:val="28"/>
          <w:szCs w:val="28"/>
        </w:rPr>
        <w:t>-</w:t>
      </w:r>
      <w:r w:rsidRPr="00FF3915">
        <w:rPr>
          <w:rStyle w:val="aa"/>
          <w:rFonts w:ascii="Times New Roman" w:hAnsi="Times New Roman" w:cs="Times New Roman"/>
          <w:b w:val="0"/>
          <w:bCs w:val="0"/>
          <w:i/>
          <w:sz w:val="28"/>
          <w:szCs w:val="28"/>
          <w:lang w:val="en-US"/>
        </w:rPr>
        <w:t>chaos</w:t>
      </w:r>
      <w:r w:rsidRPr="00FF3915">
        <w:rPr>
          <w:rStyle w:val="aa"/>
          <w:rFonts w:ascii="Times New Roman" w:hAnsi="Times New Roman" w:cs="Times New Roman"/>
          <w:b w:val="0"/>
          <w:bCs w:val="0"/>
          <w:sz w:val="28"/>
          <w:szCs w:val="28"/>
        </w:rPr>
        <w:t xml:space="preserve">, служат модельными организмами для изучения амебоидного движения и играют центральную роль в изучении сократимости клеток. Важность этих родов основана на наличие </w:t>
      </w:r>
      <w:proofErr w:type="spellStart"/>
      <w:r w:rsidRPr="00FF3915">
        <w:rPr>
          <w:rStyle w:val="aa"/>
          <w:rFonts w:ascii="Times New Roman" w:hAnsi="Times New Roman" w:cs="Times New Roman"/>
          <w:b w:val="0"/>
          <w:bCs w:val="0"/>
          <w:sz w:val="28"/>
          <w:szCs w:val="28"/>
        </w:rPr>
        <w:t>акто</w:t>
      </w:r>
      <w:proofErr w:type="spellEnd"/>
      <w:r w:rsidRPr="00FF3915">
        <w:rPr>
          <w:rStyle w:val="aa"/>
          <w:rFonts w:ascii="Times New Roman" w:hAnsi="Times New Roman" w:cs="Times New Roman"/>
          <w:b w:val="0"/>
          <w:bCs w:val="0"/>
          <w:sz w:val="28"/>
          <w:szCs w:val="28"/>
        </w:rPr>
        <w:t>-миозинов и связанных с ними белков в псевдоподиях.</w:t>
      </w:r>
    </w:p>
    <w:p w14:paraId="26BD75A5" w14:textId="77777777" w:rsidR="00E577AC" w:rsidRPr="00FF3915" w:rsidRDefault="00E577AC" w:rsidP="00E577AC">
      <w:pPr>
        <w:pStyle w:val="Textbody"/>
        <w:widowControl/>
        <w:spacing w:line="360" w:lineRule="auto"/>
        <w:ind w:right="375" w:firstLine="709"/>
        <w:jc w:val="both"/>
        <w:rPr>
          <w:rStyle w:val="aa"/>
          <w:rFonts w:ascii="Times New Roman" w:hAnsi="Times New Roman" w:cs="Times New Roman"/>
          <w:b w:val="0"/>
          <w:bCs w:val="0"/>
          <w:sz w:val="28"/>
          <w:szCs w:val="28"/>
        </w:rPr>
      </w:pPr>
      <w:r w:rsidRPr="00FF3915">
        <w:rPr>
          <w:rStyle w:val="aa"/>
          <w:rFonts w:ascii="Times New Roman" w:hAnsi="Times New Roman" w:cs="Times New Roman"/>
          <w:b w:val="0"/>
          <w:bCs w:val="0"/>
          <w:sz w:val="28"/>
          <w:szCs w:val="28"/>
        </w:rPr>
        <w:lastRenderedPageBreak/>
        <w:t xml:space="preserve">Большинство представителей рода </w:t>
      </w:r>
      <w:proofErr w:type="spellStart"/>
      <w:r w:rsidRPr="00FF3915">
        <w:rPr>
          <w:rStyle w:val="aa"/>
          <w:rFonts w:ascii="Times New Roman" w:hAnsi="Times New Roman" w:cs="Times New Roman"/>
          <w:b w:val="0"/>
          <w:bCs w:val="0"/>
          <w:i/>
          <w:iCs/>
          <w:sz w:val="28"/>
          <w:szCs w:val="28"/>
        </w:rPr>
        <w:t>Chaos</w:t>
      </w:r>
      <w:proofErr w:type="spellEnd"/>
      <w:r w:rsidRPr="00FF3915">
        <w:rPr>
          <w:rStyle w:val="aa"/>
          <w:rFonts w:ascii="Times New Roman" w:hAnsi="Times New Roman" w:cs="Times New Roman"/>
          <w:b w:val="0"/>
          <w:bCs w:val="0"/>
          <w:sz w:val="28"/>
          <w:szCs w:val="28"/>
        </w:rPr>
        <w:t xml:space="preserve"> многоядерные и выглядят как </w:t>
      </w:r>
      <w:proofErr w:type="spellStart"/>
      <w:r w:rsidRPr="00FF3915">
        <w:rPr>
          <w:rStyle w:val="aa"/>
          <w:rFonts w:ascii="Times New Roman" w:hAnsi="Times New Roman" w:cs="Times New Roman"/>
          <w:b w:val="0"/>
          <w:bCs w:val="0"/>
          <w:sz w:val="28"/>
          <w:szCs w:val="28"/>
        </w:rPr>
        <w:t>полиподиальные</w:t>
      </w:r>
      <w:proofErr w:type="spellEnd"/>
      <w:r w:rsidRPr="00FF3915">
        <w:rPr>
          <w:rStyle w:val="aa"/>
          <w:rFonts w:ascii="Times New Roman" w:hAnsi="Times New Roman" w:cs="Times New Roman"/>
          <w:b w:val="0"/>
          <w:bCs w:val="0"/>
          <w:sz w:val="28"/>
          <w:szCs w:val="28"/>
        </w:rPr>
        <w:t xml:space="preserve"> клетки. Из-за их большого размера (довольно часто 1-2 мм) иногда может временно образовываться по две-три ведущих псевдоподии.</w:t>
      </w:r>
    </w:p>
    <w:p w14:paraId="4D5704D2" w14:textId="77777777" w:rsidR="00E577AC" w:rsidRDefault="00E577AC" w:rsidP="00E577AC">
      <w:pPr>
        <w:pStyle w:val="Textbody"/>
        <w:widowControl/>
        <w:spacing w:after="0" w:line="360" w:lineRule="auto"/>
        <w:ind w:right="375"/>
        <w:jc w:val="both"/>
        <w:rPr>
          <w:rStyle w:val="aa"/>
          <w:rFonts w:ascii="Times New Roman" w:hAnsi="Times New Roman" w:cs="Times New Roman"/>
          <w:b w:val="0"/>
          <w:bCs w:val="0"/>
          <w:sz w:val="28"/>
          <w:szCs w:val="28"/>
        </w:rPr>
      </w:pPr>
    </w:p>
    <w:p w14:paraId="1E60C9E0" w14:textId="77777777" w:rsidR="00E577AC" w:rsidRDefault="00E577AC" w:rsidP="00E577AC">
      <w:pPr>
        <w:pStyle w:val="Textbody"/>
        <w:widowControl/>
        <w:spacing w:after="0" w:line="360" w:lineRule="auto"/>
        <w:ind w:right="375" w:firstLine="709"/>
        <w:jc w:val="both"/>
        <w:rPr>
          <w:rFonts w:ascii="Times New Roman" w:hAnsi="Times New Roman" w:cs="Times New Roman"/>
          <w:color w:val="000000"/>
          <w:sz w:val="28"/>
          <w:szCs w:val="28"/>
        </w:rPr>
      </w:pPr>
      <w:r>
        <w:rPr>
          <w:rStyle w:val="aa"/>
          <w:rFonts w:ascii="Times New Roman" w:hAnsi="Times New Roman" w:cs="Times New Roman"/>
          <w:sz w:val="28"/>
          <w:szCs w:val="28"/>
          <w:u w:val="single"/>
        </w:rPr>
        <w:t xml:space="preserve">Подкласс Раковинные амёбы – </w:t>
      </w:r>
      <w:proofErr w:type="spellStart"/>
      <w:r>
        <w:rPr>
          <w:rStyle w:val="aa"/>
          <w:rFonts w:ascii="Times New Roman" w:hAnsi="Times New Roman" w:cs="Times New Roman"/>
          <w:i/>
          <w:iCs/>
          <w:sz w:val="28"/>
          <w:szCs w:val="28"/>
          <w:u w:val="single"/>
          <w:lang w:val="en-US"/>
        </w:rPr>
        <w:t>Testacealobosea</w:t>
      </w:r>
      <w:proofErr w:type="spellEnd"/>
    </w:p>
    <w:p w14:paraId="022D6B33" w14:textId="0974FA39" w:rsidR="00E577AC" w:rsidRPr="00B25D2E" w:rsidRDefault="00E577AC" w:rsidP="00E577AC">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i/>
          <w:iCs/>
          <w:color w:val="000000"/>
          <w:sz w:val="28"/>
          <w:szCs w:val="28"/>
        </w:rPr>
        <w:tab/>
      </w:r>
      <w:r w:rsidR="00B25D2E" w:rsidRPr="00B25D2E">
        <w:rPr>
          <w:rFonts w:ascii="Times New Roman" w:hAnsi="Times New Roman" w:cs="Times New Roman"/>
          <w:color w:val="000000"/>
          <w:sz w:val="28"/>
          <w:szCs w:val="28"/>
        </w:rPr>
        <w:t xml:space="preserve">Этот подкласс включает несколько сотен видов амеб, которые образуют наружный скелет в виде раковин. Размеры раковин варьируются от 50 до 150 мкм, и из устья этих раковин выходят только псевдоподии. Раковины могут быть белковыми (например, у рода </w:t>
      </w:r>
      <w:proofErr w:type="spellStart"/>
      <w:r w:rsidR="00B25D2E" w:rsidRPr="00000B59">
        <w:rPr>
          <w:rFonts w:ascii="Times New Roman" w:hAnsi="Times New Roman" w:cs="Times New Roman"/>
          <w:i/>
          <w:iCs/>
          <w:color w:val="000000"/>
          <w:sz w:val="28"/>
          <w:szCs w:val="28"/>
        </w:rPr>
        <w:t>Arcella</w:t>
      </w:r>
      <w:proofErr w:type="spellEnd"/>
      <w:r w:rsidR="00B25D2E" w:rsidRPr="00B25D2E">
        <w:rPr>
          <w:rFonts w:ascii="Times New Roman" w:hAnsi="Times New Roman" w:cs="Times New Roman"/>
          <w:color w:val="000000"/>
          <w:sz w:val="28"/>
          <w:szCs w:val="28"/>
        </w:rPr>
        <w:t xml:space="preserve">), кремнистыми (например, у </w:t>
      </w:r>
      <w:proofErr w:type="spellStart"/>
      <w:r w:rsidR="00B25D2E" w:rsidRPr="00000B59">
        <w:rPr>
          <w:rFonts w:ascii="Times New Roman" w:hAnsi="Times New Roman" w:cs="Times New Roman"/>
          <w:i/>
          <w:iCs/>
          <w:color w:val="000000"/>
          <w:sz w:val="28"/>
          <w:szCs w:val="28"/>
        </w:rPr>
        <w:t>Euglypha</w:t>
      </w:r>
      <w:proofErr w:type="spellEnd"/>
      <w:r w:rsidR="00B25D2E" w:rsidRPr="00B25D2E">
        <w:rPr>
          <w:rFonts w:ascii="Times New Roman" w:hAnsi="Times New Roman" w:cs="Times New Roman"/>
          <w:color w:val="000000"/>
          <w:sz w:val="28"/>
          <w:szCs w:val="28"/>
        </w:rPr>
        <w:t xml:space="preserve">), или же они могут включать посторонние частицы, такие как песчинки (например, у </w:t>
      </w:r>
      <w:proofErr w:type="spellStart"/>
      <w:r w:rsidR="00B25D2E" w:rsidRPr="00000B59">
        <w:rPr>
          <w:rFonts w:ascii="Times New Roman" w:hAnsi="Times New Roman" w:cs="Times New Roman"/>
          <w:i/>
          <w:iCs/>
          <w:color w:val="000000"/>
          <w:sz w:val="28"/>
          <w:szCs w:val="28"/>
        </w:rPr>
        <w:t>Difflugia</w:t>
      </w:r>
      <w:proofErr w:type="spellEnd"/>
      <w:r w:rsidR="00B25D2E" w:rsidRPr="00B25D2E">
        <w:rPr>
          <w:rFonts w:ascii="Times New Roman" w:hAnsi="Times New Roman" w:cs="Times New Roman"/>
          <w:color w:val="000000"/>
          <w:sz w:val="28"/>
          <w:szCs w:val="28"/>
        </w:rPr>
        <w:t>). Как правило, у этих амеб одно ядро, и они размножаются делением пополам. Они питаются путём фагоцитоза и являются постоянными бентосными обитателями пресноводных водоёмов, а также могут встречаться в почве.</w:t>
      </w:r>
    </w:p>
    <w:p w14:paraId="23762852" w14:textId="77777777" w:rsidR="00E577AC" w:rsidRDefault="00E577AC" w:rsidP="00E577AC">
      <w:pPr>
        <w:pStyle w:val="Textbody"/>
        <w:widowControl/>
        <w:spacing w:after="0" w:line="360" w:lineRule="auto"/>
        <w:jc w:val="both"/>
        <w:rPr>
          <w:rFonts w:ascii="Times New Roman" w:hAnsi="Times New Roman" w:cs="Times New Roman"/>
          <w:color w:val="000000"/>
          <w:sz w:val="28"/>
          <w:szCs w:val="28"/>
          <w:u w:val="single"/>
        </w:rPr>
      </w:pPr>
      <w:r>
        <w:rPr>
          <w:rFonts w:ascii="Times New Roman" w:hAnsi="Times New Roman" w:cs="Times New Roman"/>
          <w:color w:val="000000"/>
          <w:sz w:val="28"/>
          <w:szCs w:val="28"/>
        </w:rPr>
        <w:tab/>
      </w:r>
    </w:p>
    <w:tbl>
      <w:tblPr>
        <w:tblStyle w:val="af5"/>
        <w:tblW w:w="6941" w:type="dxa"/>
        <w:tblInd w:w="-5" w:type="dxa"/>
        <w:tblLook w:val="04A0" w:firstRow="1" w:lastRow="0" w:firstColumn="1" w:lastColumn="0" w:noHBand="0" w:noVBand="1"/>
      </w:tblPr>
      <w:tblGrid>
        <w:gridCol w:w="6941"/>
      </w:tblGrid>
      <w:tr w:rsidR="00E577AC" w14:paraId="15177E18" w14:textId="77777777" w:rsidTr="00077878">
        <w:trPr>
          <w:trHeight w:val="284"/>
        </w:trPr>
        <w:tc>
          <w:tcPr>
            <w:tcW w:w="6941" w:type="dxa"/>
            <w:shd w:val="clear" w:color="auto" w:fill="auto"/>
          </w:tcPr>
          <w:p w14:paraId="06F58C64" w14:textId="77777777" w:rsidR="00E577AC" w:rsidRDefault="00E577AC" w:rsidP="00077878">
            <w:pPr>
              <w:pStyle w:val="Standard"/>
              <w:widowControl/>
              <w:spacing w:line="36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Лобозные</w:t>
            </w:r>
            <w:proofErr w:type="spellEnd"/>
            <w:r>
              <w:rPr>
                <w:rFonts w:ascii="Times New Roman" w:hAnsi="Times New Roman" w:cs="Times New Roman"/>
                <w:color w:val="000000"/>
                <w:sz w:val="28"/>
                <w:szCs w:val="28"/>
              </w:rPr>
              <w:t xml:space="preserve"> амёбы – </w:t>
            </w:r>
            <w:proofErr w:type="spellStart"/>
            <w:r>
              <w:rPr>
                <w:rFonts w:ascii="Times New Roman" w:hAnsi="Times New Roman" w:cs="Times New Roman"/>
                <w:i/>
                <w:iCs/>
                <w:color w:val="000000"/>
                <w:sz w:val="28"/>
                <w:szCs w:val="28"/>
              </w:rPr>
              <w:t>Lobosea</w:t>
            </w:r>
            <w:proofErr w:type="spellEnd"/>
          </w:p>
        </w:tc>
      </w:tr>
      <w:tr w:rsidR="00E577AC" w14:paraId="47E4B5A0" w14:textId="77777777" w:rsidTr="00077878">
        <w:trPr>
          <w:trHeight w:val="284"/>
        </w:trPr>
        <w:tc>
          <w:tcPr>
            <w:tcW w:w="6941" w:type="dxa"/>
            <w:shd w:val="clear" w:color="auto" w:fill="auto"/>
          </w:tcPr>
          <w:p w14:paraId="414D272D" w14:textId="77777777" w:rsidR="00E577AC" w:rsidRDefault="00E577AC" w:rsidP="00077878">
            <w:pPr>
              <w:pStyle w:val="Textbody"/>
              <w:widowControl/>
              <w:spacing w:after="0" w:line="360" w:lineRule="auto"/>
              <w:ind w:right="375"/>
              <w:jc w:val="both"/>
              <w:rPr>
                <w:rFonts w:ascii="Times New Roman" w:hAnsi="Times New Roman" w:cs="Times New Roman"/>
                <w:color w:val="000000"/>
                <w:sz w:val="28"/>
                <w:szCs w:val="28"/>
              </w:rPr>
            </w:pPr>
            <w:r>
              <w:rPr>
                <w:rStyle w:val="aa"/>
                <w:rFonts w:ascii="Times New Roman" w:hAnsi="Times New Roman" w:cs="Times New Roman"/>
                <w:sz w:val="28"/>
                <w:szCs w:val="28"/>
              </w:rPr>
              <w:t xml:space="preserve">Подкласс Раковинные амёбы – </w:t>
            </w:r>
            <w:bookmarkStart w:id="16" w:name="_Hlk61925750"/>
            <w:proofErr w:type="spellStart"/>
            <w:r>
              <w:rPr>
                <w:rStyle w:val="aa"/>
                <w:rFonts w:ascii="Times New Roman" w:hAnsi="Times New Roman" w:cs="Times New Roman"/>
                <w:i/>
                <w:iCs/>
                <w:sz w:val="28"/>
                <w:szCs w:val="28"/>
                <w:lang w:val="en-US"/>
              </w:rPr>
              <w:t>Testacealobosea</w:t>
            </w:r>
            <w:bookmarkEnd w:id="16"/>
            <w:proofErr w:type="spellEnd"/>
          </w:p>
        </w:tc>
      </w:tr>
      <w:tr w:rsidR="00E577AC" w14:paraId="45935F5A" w14:textId="77777777" w:rsidTr="00077878">
        <w:trPr>
          <w:trHeight w:val="284"/>
        </w:trPr>
        <w:tc>
          <w:tcPr>
            <w:tcW w:w="6941" w:type="dxa"/>
            <w:shd w:val="clear" w:color="auto" w:fill="auto"/>
          </w:tcPr>
          <w:p w14:paraId="2C189185" w14:textId="77777777" w:rsidR="00E577AC" w:rsidRDefault="00E577AC" w:rsidP="00077878">
            <w:pPr>
              <w:pStyle w:val="Textbody"/>
              <w:widowControl/>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Отряд Раковинные амёбы – </w:t>
            </w:r>
            <w:proofErr w:type="spellStart"/>
            <w:r>
              <w:rPr>
                <w:rFonts w:ascii="Times New Roman" w:hAnsi="Times New Roman" w:cs="Times New Roman"/>
                <w:i/>
                <w:iCs/>
                <w:color w:val="000000"/>
                <w:sz w:val="28"/>
                <w:szCs w:val="28"/>
              </w:rPr>
              <w:t>Testacea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i/>
                <w:iCs/>
                <w:color w:val="000000"/>
                <w:sz w:val="28"/>
                <w:szCs w:val="28"/>
              </w:rPr>
              <w:t>Arcellinida</w:t>
            </w:r>
            <w:proofErr w:type="spellEnd"/>
            <w:r>
              <w:rPr>
                <w:rFonts w:ascii="Times New Roman" w:hAnsi="Times New Roman" w:cs="Times New Roman"/>
                <w:color w:val="000000"/>
                <w:sz w:val="28"/>
                <w:szCs w:val="28"/>
              </w:rPr>
              <w:t>)</w:t>
            </w:r>
          </w:p>
        </w:tc>
      </w:tr>
      <w:tr w:rsidR="00E577AC" w14:paraId="2AE7B319" w14:textId="77777777" w:rsidTr="00077878">
        <w:trPr>
          <w:trHeight w:val="284"/>
        </w:trPr>
        <w:tc>
          <w:tcPr>
            <w:tcW w:w="6941" w:type="dxa"/>
            <w:shd w:val="clear" w:color="auto" w:fill="auto"/>
          </w:tcPr>
          <w:p w14:paraId="41BDD6D6"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Arcellidae</w:t>
            </w:r>
            <w:proofErr w:type="spellEnd"/>
          </w:p>
        </w:tc>
      </w:tr>
    </w:tbl>
    <w:p w14:paraId="32053BFA" w14:textId="65B9E85F" w:rsidR="00E577AC" w:rsidRDefault="003D055A" w:rsidP="00ED12D6">
      <w:pPr>
        <w:pStyle w:val="af3"/>
        <w:snapToGrid w:val="0"/>
        <w:spacing w:line="360" w:lineRule="auto"/>
        <w:jc w:val="both"/>
        <w:rPr>
          <w:rStyle w:val="aa"/>
          <w:rFonts w:ascii="Times New Roman" w:hAnsi="Times New Roman" w:cs="Times New Roman"/>
          <w:b w:val="0"/>
          <w:bCs w:val="0"/>
          <w:color w:val="000000"/>
          <w:sz w:val="28"/>
          <w:szCs w:val="28"/>
        </w:rPr>
      </w:pPr>
      <w:r w:rsidRPr="00FF3915">
        <w:rPr>
          <w:noProof/>
          <w:lang w:eastAsia="ru-RU" w:bidi="ar-SA"/>
        </w:rPr>
        <w:drawing>
          <wp:anchor distT="0" distB="6985" distL="0" distR="123190" simplePos="0" relativeHeight="251734016" behindDoc="0" locked="0" layoutInCell="1" allowOverlap="1" wp14:anchorId="7E4F15D7" wp14:editId="392953E7">
            <wp:simplePos x="0" y="0"/>
            <wp:positionH relativeFrom="margin">
              <wp:align>left</wp:align>
            </wp:positionH>
            <wp:positionV relativeFrom="paragraph">
              <wp:posOffset>44450</wp:posOffset>
            </wp:positionV>
            <wp:extent cx="2143125" cy="1990725"/>
            <wp:effectExtent l="0" t="0" r="9525" b="9525"/>
            <wp:wrapTight wrapText="bothSides">
              <wp:wrapPolygon edited="0">
                <wp:start x="0" y="0"/>
                <wp:lineTo x="0" y="21497"/>
                <wp:lineTo x="21504" y="21497"/>
                <wp:lineTo x="21504" y="0"/>
                <wp:lineTo x="0" y="0"/>
              </wp:wrapPolygon>
            </wp:wrapTight>
            <wp:docPr id="5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09"/>
                    <pic:cNvPicPr>
                      <a:picLocks noChangeAspect="1" noChangeArrowheads="1"/>
                    </pic:cNvPicPr>
                  </pic:nvPicPr>
                  <pic:blipFill rotWithShape="1">
                    <a:blip r:embed="rId63"/>
                    <a:srcRect l="43609" b="14693"/>
                    <a:stretch/>
                  </pic:blipFill>
                  <pic:spPr bwMode="auto">
                    <a:xfrm>
                      <a:off x="0" y="0"/>
                      <a:ext cx="2143125" cy="199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7AC">
        <w:rPr>
          <w:rFonts w:ascii="Times New Roman" w:eastAsia="Arial" w:hAnsi="Times New Roman" w:cs="Times New Roman"/>
          <w:i/>
          <w:iCs/>
          <w:color w:val="000000"/>
          <w:sz w:val="28"/>
          <w:szCs w:val="28"/>
        </w:rPr>
        <w:tab/>
      </w:r>
      <w:r w:rsidR="00E577AC">
        <w:rPr>
          <w:rFonts w:ascii="Times New Roman" w:eastAsia="Arial" w:hAnsi="Times New Roman" w:cs="Times New Roman"/>
          <w:color w:val="000000"/>
          <w:sz w:val="28"/>
          <w:szCs w:val="28"/>
        </w:rPr>
        <w:t xml:space="preserve">Род </w:t>
      </w:r>
      <w:proofErr w:type="spellStart"/>
      <w:r w:rsidR="00E577AC">
        <w:rPr>
          <w:rFonts w:ascii="Times New Roman" w:eastAsia="Arial" w:hAnsi="Times New Roman" w:cs="Times New Roman"/>
          <w:i/>
          <w:iCs/>
          <w:color w:val="000000"/>
          <w:sz w:val="28"/>
          <w:szCs w:val="28"/>
          <w:lang w:val="en-US"/>
        </w:rPr>
        <w:t>Arcella</w:t>
      </w:r>
      <w:proofErr w:type="spellEnd"/>
      <w:r w:rsidR="00E577AC">
        <w:rPr>
          <w:rFonts w:ascii="Times New Roman" w:eastAsia="Arial" w:hAnsi="Times New Roman" w:cs="Times New Roman"/>
          <w:i/>
          <w:iCs/>
          <w:color w:val="000000"/>
          <w:sz w:val="28"/>
          <w:szCs w:val="28"/>
        </w:rPr>
        <w:t>.</w:t>
      </w:r>
      <w:r w:rsidR="00E577AC">
        <w:rPr>
          <w:rFonts w:ascii="Times New Roman" w:eastAsia="Arial" w:hAnsi="Times New Roman" w:cs="Times New Roman"/>
          <w:color w:val="000000"/>
          <w:sz w:val="28"/>
          <w:szCs w:val="28"/>
        </w:rPr>
        <w:t xml:space="preserve"> </w:t>
      </w:r>
      <w:r w:rsidR="00E577AC">
        <w:rPr>
          <w:rFonts w:ascii="Times New Roman" w:hAnsi="Times New Roman" w:cs="Times New Roman"/>
          <w:color w:val="000000"/>
          <w:sz w:val="28"/>
          <w:szCs w:val="28"/>
        </w:rPr>
        <w:t xml:space="preserve"> </w:t>
      </w:r>
      <w:proofErr w:type="spellStart"/>
      <w:r w:rsidR="00ED12D6" w:rsidRPr="00000B59">
        <w:rPr>
          <w:rFonts w:ascii="Times New Roman" w:hAnsi="Times New Roman" w:cs="Times New Roman"/>
          <w:i/>
          <w:iCs/>
          <w:color w:val="000000"/>
          <w:sz w:val="28"/>
          <w:szCs w:val="28"/>
        </w:rPr>
        <w:t>Arcella</w:t>
      </w:r>
      <w:proofErr w:type="spellEnd"/>
      <w:r w:rsidR="00ED12D6" w:rsidRPr="00ED12D6">
        <w:rPr>
          <w:rFonts w:ascii="Times New Roman" w:hAnsi="Times New Roman" w:cs="Times New Roman"/>
          <w:color w:val="000000"/>
          <w:sz w:val="28"/>
          <w:szCs w:val="28"/>
        </w:rPr>
        <w:t xml:space="preserve"> — небольшая раковинная амеба, обитающая в светло-коричневой или прозрачной хитиновой раковине. Раковина имеет форму купола сверху и вогнута снизу. Размеры амеб варьируются от 50 до 200 мкм. Псевдоподии выходят из раковины в разные стороны и используются для передвижения.</w:t>
      </w:r>
    </w:p>
    <w:p w14:paraId="395E9111" w14:textId="29D23EF1" w:rsidR="00E577AC" w:rsidRDefault="00E577AC" w:rsidP="00E577AC">
      <w:pPr>
        <w:pStyle w:val="Textbody"/>
        <w:widowControl/>
        <w:spacing w:line="360" w:lineRule="auto"/>
        <w:ind w:right="375"/>
        <w:jc w:val="both"/>
        <w:rPr>
          <w:rStyle w:val="aa"/>
          <w:rFonts w:ascii="Times New Roman" w:eastAsia="Arial" w:hAnsi="Times New Roman" w:cs="Times New Roman"/>
          <w:b w:val="0"/>
          <w:bCs w:val="0"/>
          <w:iCs/>
          <w:sz w:val="28"/>
          <w:szCs w:val="28"/>
        </w:rPr>
      </w:pPr>
      <w:r>
        <w:rPr>
          <w:rStyle w:val="aa"/>
          <w:rFonts w:ascii="Times New Roman" w:eastAsia="Arial" w:hAnsi="Times New Roman" w:cs="Times New Roman"/>
          <w:iCs/>
          <w:sz w:val="28"/>
          <w:szCs w:val="28"/>
        </w:rPr>
        <w:lastRenderedPageBreak/>
        <w:tab/>
      </w:r>
    </w:p>
    <w:tbl>
      <w:tblPr>
        <w:tblStyle w:val="af5"/>
        <w:tblW w:w="6941" w:type="dxa"/>
        <w:tblInd w:w="-5" w:type="dxa"/>
        <w:tblLook w:val="04A0" w:firstRow="1" w:lastRow="0" w:firstColumn="1" w:lastColumn="0" w:noHBand="0" w:noVBand="1"/>
      </w:tblPr>
      <w:tblGrid>
        <w:gridCol w:w="6941"/>
      </w:tblGrid>
      <w:tr w:rsidR="00E577AC" w14:paraId="408CDADD" w14:textId="77777777" w:rsidTr="00077878">
        <w:trPr>
          <w:trHeight w:val="284"/>
        </w:trPr>
        <w:tc>
          <w:tcPr>
            <w:tcW w:w="6941" w:type="dxa"/>
            <w:shd w:val="clear" w:color="auto" w:fill="auto"/>
          </w:tcPr>
          <w:p w14:paraId="7BEFFB69" w14:textId="77777777" w:rsidR="00E577AC" w:rsidRDefault="00E577AC" w:rsidP="00077878">
            <w:pPr>
              <w:pStyle w:val="Standard"/>
              <w:widowControl/>
              <w:spacing w:line="36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Лобозные</w:t>
            </w:r>
            <w:proofErr w:type="spellEnd"/>
            <w:r>
              <w:rPr>
                <w:rFonts w:ascii="Times New Roman" w:hAnsi="Times New Roman" w:cs="Times New Roman"/>
                <w:color w:val="000000"/>
                <w:sz w:val="28"/>
                <w:szCs w:val="28"/>
              </w:rPr>
              <w:t xml:space="preserve"> амёбы – </w:t>
            </w:r>
            <w:proofErr w:type="spellStart"/>
            <w:r>
              <w:rPr>
                <w:rFonts w:ascii="Times New Roman" w:hAnsi="Times New Roman" w:cs="Times New Roman"/>
                <w:i/>
                <w:iCs/>
                <w:color w:val="000000"/>
                <w:sz w:val="28"/>
                <w:szCs w:val="28"/>
              </w:rPr>
              <w:t>Lobosea</w:t>
            </w:r>
            <w:proofErr w:type="spellEnd"/>
          </w:p>
        </w:tc>
      </w:tr>
      <w:tr w:rsidR="00E577AC" w14:paraId="1E20EAAE" w14:textId="77777777" w:rsidTr="00077878">
        <w:trPr>
          <w:trHeight w:val="284"/>
        </w:trPr>
        <w:tc>
          <w:tcPr>
            <w:tcW w:w="6941" w:type="dxa"/>
            <w:shd w:val="clear" w:color="auto" w:fill="auto"/>
          </w:tcPr>
          <w:p w14:paraId="76B52387" w14:textId="77777777" w:rsidR="00E577AC" w:rsidRDefault="00E577AC" w:rsidP="00077878">
            <w:pPr>
              <w:pStyle w:val="Textbody"/>
              <w:widowControl/>
              <w:spacing w:after="0" w:line="360" w:lineRule="auto"/>
              <w:ind w:right="375"/>
              <w:jc w:val="both"/>
              <w:rPr>
                <w:rFonts w:ascii="Times New Roman" w:hAnsi="Times New Roman" w:cs="Times New Roman"/>
                <w:color w:val="000000"/>
                <w:sz w:val="28"/>
                <w:szCs w:val="28"/>
              </w:rPr>
            </w:pPr>
            <w:r>
              <w:rPr>
                <w:rStyle w:val="aa"/>
                <w:rFonts w:ascii="Times New Roman" w:hAnsi="Times New Roman" w:cs="Times New Roman"/>
                <w:sz w:val="28"/>
                <w:szCs w:val="28"/>
              </w:rPr>
              <w:t xml:space="preserve">Подкласс Раковинные амёбы – </w:t>
            </w:r>
            <w:proofErr w:type="spellStart"/>
            <w:r>
              <w:rPr>
                <w:rStyle w:val="aa"/>
                <w:rFonts w:ascii="Times New Roman" w:hAnsi="Times New Roman" w:cs="Times New Roman"/>
                <w:i/>
                <w:iCs/>
                <w:sz w:val="28"/>
                <w:szCs w:val="28"/>
                <w:lang w:val="en-US"/>
              </w:rPr>
              <w:t>Testacealobosea</w:t>
            </w:r>
            <w:proofErr w:type="spellEnd"/>
          </w:p>
        </w:tc>
      </w:tr>
      <w:tr w:rsidR="00E577AC" w14:paraId="46CA3C1F" w14:textId="77777777" w:rsidTr="00077878">
        <w:trPr>
          <w:trHeight w:val="284"/>
        </w:trPr>
        <w:tc>
          <w:tcPr>
            <w:tcW w:w="6941" w:type="dxa"/>
            <w:shd w:val="clear" w:color="auto" w:fill="auto"/>
          </w:tcPr>
          <w:p w14:paraId="6FD7D9C5" w14:textId="77777777" w:rsidR="00E577AC" w:rsidRDefault="00E577AC" w:rsidP="00077878">
            <w:pPr>
              <w:pStyle w:val="Textbody"/>
              <w:widowControl/>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Отряд Раковинные амёбы – </w:t>
            </w:r>
            <w:proofErr w:type="spellStart"/>
            <w:r>
              <w:rPr>
                <w:rFonts w:ascii="Times New Roman" w:hAnsi="Times New Roman" w:cs="Times New Roman"/>
                <w:i/>
                <w:iCs/>
                <w:color w:val="000000"/>
                <w:sz w:val="28"/>
                <w:szCs w:val="28"/>
              </w:rPr>
              <w:t>Testacea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i/>
                <w:iCs/>
                <w:color w:val="000000"/>
                <w:sz w:val="28"/>
                <w:szCs w:val="28"/>
              </w:rPr>
              <w:t>Arcellinida</w:t>
            </w:r>
            <w:proofErr w:type="spellEnd"/>
            <w:r>
              <w:rPr>
                <w:rFonts w:ascii="Times New Roman" w:hAnsi="Times New Roman" w:cs="Times New Roman"/>
                <w:color w:val="000000"/>
                <w:sz w:val="28"/>
                <w:szCs w:val="28"/>
              </w:rPr>
              <w:t>)</w:t>
            </w:r>
          </w:p>
        </w:tc>
      </w:tr>
      <w:tr w:rsidR="00E577AC" w14:paraId="333AD503" w14:textId="77777777" w:rsidTr="00077878">
        <w:trPr>
          <w:trHeight w:val="284"/>
        </w:trPr>
        <w:tc>
          <w:tcPr>
            <w:tcW w:w="6941" w:type="dxa"/>
            <w:shd w:val="clear" w:color="auto" w:fill="auto"/>
          </w:tcPr>
          <w:p w14:paraId="57715E48"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Centropyxidae</w:t>
            </w:r>
            <w:proofErr w:type="spellEnd"/>
          </w:p>
        </w:tc>
      </w:tr>
    </w:tbl>
    <w:p w14:paraId="730A9A4B" w14:textId="77777777" w:rsidR="00E577AC" w:rsidRDefault="00E577AC" w:rsidP="00E577AC">
      <w:pPr>
        <w:pStyle w:val="Textbody"/>
        <w:widowControl/>
        <w:spacing w:line="360" w:lineRule="auto"/>
        <w:ind w:right="375" w:firstLine="709"/>
        <w:jc w:val="both"/>
        <w:rPr>
          <w:rStyle w:val="aa"/>
          <w:rFonts w:ascii="Times New Roman" w:eastAsia="Arial" w:hAnsi="Times New Roman" w:cs="Times New Roman"/>
          <w:b w:val="0"/>
          <w:bCs w:val="0"/>
          <w:iCs/>
          <w:sz w:val="28"/>
          <w:szCs w:val="28"/>
        </w:rPr>
      </w:pPr>
      <w:r>
        <w:rPr>
          <w:noProof/>
          <w:lang w:eastAsia="ru-RU" w:bidi="ar-SA"/>
        </w:rPr>
        <w:drawing>
          <wp:anchor distT="0" distB="0" distL="0" distR="115570" simplePos="0" relativeHeight="251735040" behindDoc="0" locked="0" layoutInCell="1" allowOverlap="1" wp14:anchorId="6B93B041" wp14:editId="7A2BE9B0">
            <wp:simplePos x="0" y="0"/>
            <wp:positionH relativeFrom="margin">
              <wp:align>left</wp:align>
            </wp:positionH>
            <wp:positionV relativeFrom="paragraph">
              <wp:posOffset>144</wp:posOffset>
            </wp:positionV>
            <wp:extent cx="2551430" cy="2495550"/>
            <wp:effectExtent l="0" t="0" r="1270" b="0"/>
            <wp:wrapTight wrapText="bothSides">
              <wp:wrapPolygon edited="0">
                <wp:start x="0" y="0"/>
                <wp:lineTo x="0" y="21435"/>
                <wp:lineTo x="21449" y="21435"/>
                <wp:lineTo x="21449" y="0"/>
                <wp:lineTo x="0" y="0"/>
              </wp:wrapPolygon>
            </wp:wrapTight>
            <wp:docPr id="58"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110"/>
                    <pic:cNvPicPr>
                      <a:picLocks noChangeAspect="1" noChangeArrowheads="1"/>
                    </pic:cNvPicPr>
                  </pic:nvPicPr>
                  <pic:blipFill rotWithShape="1">
                    <a:blip r:embed="rId64"/>
                    <a:srcRect b="12667"/>
                    <a:stretch/>
                  </pic:blipFill>
                  <pic:spPr bwMode="auto">
                    <a:xfrm>
                      <a:off x="0" y="0"/>
                      <a:ext cx="2551430" cy="2495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Style w:val="aa"/>
          <w:rFonts w:ascii="Times New Roman" w:eastAsia="Arial" w:hAnsi="Times New Roman" w:cs="Times New Roman"/>
          <w:iCs/>
          <w:sz w:val="28"/>
          <w:szCs w:val="28"/>
        </w:rPr>
        <w:t xml:space="preserve">Род </w:t>
      </w:r>
      <w:proofErr w:type="spellStart"/>
      <w:r>
        <w:rPr>
          <w:rStyle w:val="aa"/>
          <w:rFonts w:ascii="Times New Roman" w:eastAsia="Arial" w:hAnsi="Times New Roman" w:cs="Times New Roman"/>
          <w:i/>
          <w:sz w:val="28"/>
          <w:szCs w:val="28"/>
          <w:lang w:val="en-US"/>
        </w:rPr>
        <w:t>Centropyxis</w:t>
      </w:r>
      <w:proofErr w:type="spellEnd"/>
      <w:r>
        <w:rPr>
          <w:rStyle w:val="aa"/>
          <w:rFonts w:ascii="Times New Roman" w:eastAsia="Arial" w:hAnsi="Times New Roman" w:cs="Times New Roman"/>
          <w:iCs/>
          <w:sz w:val="28"/>
          <w:szCs w:val="28"/>
          <w:lang w:val="en-US"/>
        </w:rPr>
        <w:t>.</w:t>
      </w:r>
      <w:r>
        <w:rPr>
          <w:rStyle w:val="aa"/>
          <w:rFonts w:ascii="Times New Roman" w:eastAsia="Arial" w:hAnsi="Times New Roman" w:cs="Times New Roman"/>
          <w:iCs/>
          <w:sz w:val="28"/>
          <w:szCs w:val="28"/>
        </w:rPr>
        <w:t xml:space="preserve"> </w:t>
      </w:r>
    </w:p>
    <w:p w14:paraId="10547C34" w14:textId="15B5BD38" w:rsidR="00E577AC" w:rsidRDefault="00E577AC" w:rsidP="00E577AC">
      <w:pPr>
        <w:pStyle w:val="Textbody"/>
        <w:widowControl/>
        <w:spacing w:line="360" w:lineRule="auto"/>
        <w:ind w:right="375"/>
        <w:jc w:val="both"/>
        <w:rPr>
          <w:rStyle w:val="aa"/>
          <w:rFonts w:ascii="Times New Roman" w:eastAsia="Arial" w:hAnsi="Times New Roman" w:cs="Times New Roman"/>
          <w:b w:val="0"/>
          <w:bCs w:val="0"/>
          <w:sz w:val="28"/>
          <w:szCs w:val="28"/>
        </w:rPr>
      </w:pPr>
      <w:r>
        <w:rPr>
          <w:rStyle w:val="aa"/>
          <w:rFonts w:ascii="Times New Roman" w:eastAsia="Arial" w:hAnsi="Times New Roman" w:cs="Times New Roman"/>
          <w:sz w:val="28"/>
          <w:szCs w:val="28"/>
        </w:rPr>
        <w:tab/>
      </w:r>
      <w:r w:rsidR="00115ADF" w:rsidRPr="00115ADF">
        <w:rPr>
          <w:rStyle w:val="aa"/>
          <w:rFonts w:ascii="Times New Roman" w:eastAsia="Arial" w:hAnsi="Times New Roman" w:cs="Times New Roman"/>
          <w:b w:val="0"/>
          <w:bCs w:val="0"/>
          <w:sz w:val="28"/>
          <w:szCs w:val="28"/>
        </w:rPr>
        <w:t xml:space="preserve">Представители рода </w:t>
      </w:r>
      <w:proofErr w:type="spellStart"/>
      <w:r w:rsidR="00115ADF" w:rsidRPr="00000B59">
        <w:rPr>
          <w:rStyle w:val="aa"/>
          <w:rFonts w:ascii="Times New Roman" w:eastAsia="Arial" w:hAnsi="Times New Roman" w:cs="Times New Roman"/>
          <w:b w:val="0"/>
          <w:bCs w:val="0"/>
          <w:i/>
          <w:iCs/>
          <w:sz w:val="28"/>
          <w:szCs w:val="28"/>
        </w:rPr>
        <w:t>Centropyxis</w:t>
      </w:r>
      <w:proofErr w:type="spellEnd"/>
      <w:r w:rsidR="00115ADF" w:rsidRPr="00115ADF">
        <w:rPr>
          <w:rStyle w:val="aa"/>
          <w:rFonts w:ascii="Times New Roman" w:eastAsia="Arial" w:hAnsi="Times New Roman" w:cs="Times New Roman"/>
          <w:b w:val="0"/>
          <w:bCs w:val="0"/>
          <w:sz w:val="28"/>
          <w:szCs w:val="28"/>
        </w:rPr>
        <w:t xml:space="preserve"> отличаются билатеральной симметрией и имеют эксцентрическое отверстие в раковине, часто круглое или овальное (тип раковины — </w:t>
      </w:r>
      <w:proofErr w:type="spellStart"/>
      <w:r w:rsidR="00115ADF" w:rsidRPr="00115ADF">
        <w:rPr>
          <w:rStyle w:val="aa"/>
          <w:rFonts w:ascii="Times New Roman" w:eastAsia="Arial" w:hAnsi="Times New Roman" w:cs="Times New Roman"/>
          <w:b w:val="0"/>
          <w:bCs w:val="0"/>
          <w:sz w:val="28"/>
          <w:szCs w:val="28"/>
        </w:rPr>
        <w:t>плагиостома</w:t>
      </w:r>
      <w:proofErr w:type="spellEnd"/>
      <w:r w:rsidR="00115ADF" w:rsidRPr="00115ADF">
        <w:rPr>
          <w:rStyle w:val="aa"/>
          <w:rFonts w:ascii="Times New Roman" w:eastAsia="Arial" w:hAnsi="Times New Roman" w:cs="Times New Roman"/>
          <w:b w:val="0"/>
          <w:bCs w:val="0"/>
          <w:sz w:val="28"/>
          <w:szCs w:val="28"/>
        </w:rPr>
        <w:t xml:space="preserve">). Края </w:t>
      </w:r>
      <w:proofErr w:type="spellStart"/>
      <w:r w:rsidR="00115ADF" w:rsidRPr="00115ADF">
        <w:rPr>
          <w:rStyle w:val="aa"/>
          <w:rFonts w:ascii="Times New Roman" w:eastAsia="Arial" w:hAnsi="Times New Roman" w:cs="Times New Roman"/>
          <w:b w:val="0"/>
          <w:bCs w:val="0"/>
          <w:sz w:val="28"/>
          <w:szCs w:val="28"/>
        </w:rPr>
        <w:t>псевдостома</w:t>
      </w:r>
      <w:proofErr w:type="spellEnd"/>
      <w:r w:rsidR="00115ADF" w:rsidRPr="00115ADF">
        <w:rPr>
          <w:rStyle w:val="aa"/>
          <w:rFonts w:ascii="Times New Roman" w:eastAsia="Arial" w:hAnsi="Times New Roman" w:cs="Times New Roman"/>
          <w:b w:val="0"/>
          <w:bCs w:val="0"/>
          <w:sz w:val="28"/>
          <w:szCs w:val="28"/>
        </w:rPr>
        <w:t xml:space="preserve"> могут быть загнуты внутрь и соединяться с дорсальной стенкой раковины с помощью </w:t>
      </w:r>
      <w:proofErr w:type="spellStart"/>
      <w:r w:rsidR="00115ADF" w:rsidRPr="00115ADF">
        <w:rPr>
          <w:rStyle w:val="aa"/>
          <w:rFonts w:ascii="Times New Roman" w:eastAsia="Arial" w:hAnsi="Times New Roman" w:cs="Times New Roman"/>
          <w:b w:val="0"/>
          <w:bCs w:val="0"/>
          <w:sz w:val="28"/>
          <w:szCs w:val="28"/>
        </w:rPr>
        <w:t>мостиковидных</w:t>
      </w:r>
      <w:proofErr w:type="spellEnd"/>
      <w:r w:rsidR="00115ADF" w:rsidRPr="00115ADF">
        <w:rPr>
          <w:rStyle w:val="aa"/>
          <w:rFonts w:ascii="Times New Roman" w:eastAsia="Arial" w:hAnsi="Times New Roman" w:cs="Times New Roman"/>
          <w:b w:val="0"/>
          <w:bCs w:val="0"/>
          <w:sz w:val="28"/>
          <w:szCs w:val="28"/>
        </w:rPr>
        <w:t xml:space="preserve"> структур. Раковина состоит из органического цемента, в который могут быть включены мелкие минеральные частицы. Некоторые виды, например </w:t>
      </w:r>
      <w:proofErr w:type="spellStart"/>
      <w:r w:rsidR="00115ADF" w:rsidRPr="00000B59">
        <w:rPr>
          <w:rStyle w:val="aa"/>
          <w:rFonts w:ascii="Times New Roman" w:eastAsia="Arial" w:hAnsi="Times New Roman" w:cs="Times New Roman"/>
          <w:b w:val="0"/>
          <w:bCs w:val="0"/>
          <w:i/>
          <w:iCs/>
          <w:sz w:val="28"/>
          <w:szCs w:val="28"/>
        </w:rPr>
        <w:t>Centropyxis</w:t>
      </w:r>
      <w:proofErr w:type="spellEnd"/>
      <w:r w:rsidR="00115ADF" w:rsidRPr="00000B59">
        <w:rPr>
          <w:rStyle w:val="aa"/>
          <w:rFonts w:ascii="Times New Roman" w:eastAsia="Arial" w:hAnsi="Times New Roman" w:cs="Times New Roman"/>
          <w:b w:val="0"/>
          <w:bCs w:val="0"/>
          <w:i/>
          <w:iCs/>
          <w:sz w:val="28"/>
          <w:szCs w:val="28"/>
        </w:rPr>
        <w:t xml:space="preserve"> </w:t>
      </w:r>
      <w:proofErr w:type="spellStart"/>
      <w:r w:rsidR="00115ADF" w:rsidRPr="00000B59">
        <w:rPr>
          <w:rStyle w:val="aa"/>
          <w:rFonts w:ascii="Times New Roman" w:eastAsia="Arial" w:hAnsi="Times New Roman" w:cs="Times New Roman"/>
          <w:b w:val="0"/>
          <w:bCs w:val="0"/>
          <w:i/>
          <w:iCs/>
          <w:sz w:val="28"/>
          <w:szCs w:val="28"/>
        </w:rPr>
        <w:t>aculeata</w:t>
      </w:r>
      <w:proofErr w:type="spellEnd"/>
      <w:r w:rsidR="00115ADF" w:rsidRPr="00115ADF">
        <w:rPr>
          <w:rStyle w:val="aa"/>
          <w:rFonts w:ascii="Times New Roman" w:eastAsia="Arial" w:hAnsi="Times New Roman" w:cs="Times New Roman"/>
          <w:b w:val="0"/>
          <w:bCs w:val="0"/>
          <w:sz w:val="28"/>
          <w:szCs w:val="28"/>
        </w:rPr>
        <w:t>, имеют украшения в виде полых шипов. Ядро, обычно овальной формы, находится в задней половине клетки и содержит множество ядрышек.</w:t>
      </w:r>
    </w:p>
    <w:p w14:paraId="1411EC10" w14:textId="77777777" w:rsidR="00115ADF" w:rsidRPr="00115ADF" w:rsidRDefault="00115ADF" w:rsidP="00E577AC">
      <w:pPr>
        <w:pStyle w:val="Textbody"/>
        <w:widowControl/>
        <w:spacing w:line="360" w:lineRule="auto"/>
        <w:ind w:right="375"/>
        <w:jc w:val="both"/>
        <w:rPr>
          <w:rStyle w:val="aa"/>
          <w:rFonts w:ascii="Times New Roman" w:eastAsia="Arial" w:hAnsi="Times New Roman" w:cs="Times New Roman"/>
          <w:b w:val="0"/>
          <w:bCs w:val="0"/>
          <w:sz w:val="28"/>
          <w:szCs w:val="28"/>
        </w:rPr>
      </w:pPr>
    </w:p>
    <w:tbl>
      <w:tblPr>
        <w:tblStyle w:val="af5"/>
        <w:tblW w:w="6941" w:type="dxa"/>
        <w:tblInd w:w="-5" w:type="dxa"/>
        <w:tblLook w:val="04A0" w:firstRow="1" w:lastRow="0" w:firstColumn="1" w:lastColumn="0" w:noHBand="0" w:noVBand="1"/>
      </w:tblPr>
      <w:tblGrid>
        <w:gridCol w:w="6941"/>
      </w:tblGrid>
      <w:tr w:rsidR="00E577AC" w14:paraId="315BB2BF" w14:textId="77777777" w:rsidTr="00077878">
        <w:trPr>
          <w:trHeight w:val="284"/>
        </w:trPr>
        <w:tc>
          <w:tcPr>
            <w:tcW w:w="6941" w:type="dxa"/>
            <w:shd w:val="clear" w:color="auto" w:fill="auto"/>
          </w:tcPr>
          <w:p w14:paraId="142D8533" w14:textId="77777777" w:rsidR="00E577AC" w:rsidRDefault="00E577AC" w:rsidP="00077878">
            <w:pPr>
              <w:pStyle w:val="Standard"/>
              <w:widowControl/>
              <w:spacing w:line="360" w:lineRule="auto"/>
              <w:jc w:val="both"/>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Класс </w:t>
            </w:r>
            <w:proofErr w:type="spellStart"/>
            <w:r>
              <w:rPr>
                <w:rFonts w:ascii="Times New Roman" w:hAnsi="Times New Roman" w:cs="Times New Roman"/>
                <w:color w:val="000000"/>
                <w:sz w:val="28"/>
                <w:szCs w:val="28"/>
              </w:rPr>
              <w:t>Лобозные</w:t>
            </w:r>
            <w:proofErr w:type="spellEnd"/>
            <w:r>
              <w:rPr>
                <w:rFonts w:ascii="Times New Roman" w:hAnsi="Times New Roman" w:cs="Times New Roman"/>
                <w:color w:val="000000"/>
                <w:sz w:val="28"/>
                <w:szCs w:val="28"/>
              </w:rPr>
              <w:t xml:space="preserve"> амёбы – </w:t>
            </w:r>
            <w:proofErr w:type="spellStart"/>
            <w:r>
              <w:rPr>
                <w:rFonts w:ascii="Times New Roman" w:hAnsi="Times New Roman" w:cs="Times New Roman"/>
                <w:i/>
                <w:iCs/>
                <w:color w:val="000000"/>
                <w:sz w:val="28"/>
                <w:szCs w:val="28"/>
              </w:rPr>
              <w:t>Lobosea</w:t>
            </w:r>
            <w:proofErr w:type="spellEnd"/>
          </w:p>
        </w:tc>
      </w:tr>
      <w:tr w:rsidR="00E577AC" w14:paraId="5F12C172" w14:textId="77777777" w:rsidTr="00077878">
        <w:trPr>
          <w:trHeight w:val="284"/>
        </w:trPr>
        <w:tc>
          <w:tcPr>
            <w:tcW w:w="6941" w:type="dxa"/>
            <w:shd w:val="clear" w:color="auto" w:fill="auto"/>
          </w:tcPr>
          <w:p w14:paraId="25E50C3A" w14:textId="77777777" w:rsidR="00E577AC" w:rsidRDefault="00E577AC" w:rsidP="00077878">
            <w:pPr>
              <w:pStyle w:val="Textbody"/>
              <w:widowControl/>
              <w:spacing w:after="0" w:line="360" w:lineRule="auto"/>
              <w:ind w:right="375"/>
              <w:jc w:val="both"/>
              <w:rPr>
                <w:rFonts w:ascii="Times New Roman" w:hAnsi="Times New Roman" w:cs="Times New Roman"/>
                <w:color w:val="000000"/>
                <w:sz w:val="28"/>
                <w:szCs w:val="28"/>
              </w:rPr>
            </w:pPr>
            <w:r>
              <w:rPr>
                <w:rStyle w:val="aa"/>
                <w:rFonts w:ascii="Times New Roman" w:hAnsi="Times New Roman" w:cs="Times New Roman"/>
                <w:sz w:val="28"/>
                <w:szCs w:val="28"/>
              </w:rPr>
              <w:t xml:space="preserve">Подкласс Раковинные амёбы – </w:t>
            </w:r>
            <w:proofErr w:type="spellStart"/>
            <w:r>
              <w:rPr>
                <w:rStyle w:val="aa"/>
                <w:rFonts w:ascii="Times New Roman" w:hAnsi="Times New Roman" w:cs="Times New Roman"/>
                <w:i/>
                <w:iCs/>
                <w:sz w:val="28"/>
                <w:szCs w:val="28"/>
                <w:lang w:val="en-US"/>
              </w:rPr>
              <w:t>Testacealobosea</w:t>
            </w:r>
            <w:proofErr w:type="spellEnd"/>
          </w:p>
        </w:tc>
      </w:tr>
      <w:tr w:rsidR="00E577AC" w14:paraId="63760D7B" w14:textId="77777777" w:rsidTr="00077878">
        <w:trPr>
          <w:trHeight w:val="284"/>
        </w:trPr>
        <w:tc>
          <w:tcPr>
            <w:tcW w:w="6941" w:type="dxa"/>
            <w:shd w:val="clear" w:color="auto" w:fill="auto"/>
          </w:tcPr>
          <w:p w14:paraId="6D940AFA" w14:textId="77777777" w:rsidR="00E577AC" w:rsidRDefault="00E577AC" w:rsidP="00077878">
            <w:pPr>
              <w:pStyle w:val="Textbody"/>
              <w:widowControl/>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Отряд Раковинные амёбы – </w:t>
            </w:r>
            <w:proofErr w:type="spellStart"/>
            <w:r>
              <w:rPr>
                <w:rFonts w:ascii="Times New Roman" w:hAnsi="Times New Roman" w:cs="Times New Roman"/>
                <w:i/>
                <w:iCs/>
                <w:color w:val="000000"/>
                <w:sz w:val="28"/>
                <w:szCs w:val="28"/>
              </w:rPr>
              <w:t>Testacea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i/>
                <w:iCs/>
                <w:color w:val="000000"/>
                <w:sz w:val="28"/>
                <w:szCs w:val="28"/>
              </w:rPr>
              <w:t>Arcellinida</w:t>
            </w:r>
            <w:proofErr w:type="spellEnd"/>
            <w:r>
              <w:rPr>
                <w:rFonts w:ascii="Times New Roman" w:hAnsi="Times New Roman" w:cs="Times New Roman"/>
                <w:color w:val="000000"/>
                <w:sz w:val="28"/>
                <w:szCs w:val="28"/>
              </w:rPr>
              <w:t>)</w:t>
            </w:r>
          </w:p>
        </w:tc>
      </w:tr>
      <w:tr w:rsidR="00E577AC" w14:paraId="1128CD4C" w14:textId="77777777" w:rsidTr="00077878">
        <w:trPr>
          <w:trHeight w:val="284"/>
        </w:trPr>
        <w:tc>
          <w:tcPr>
            <w:tcW w:w="6941" w:type="dxa"/>
            <w:shd w:val="clear" w:color="auto" w:fill="auto"/>
          </w:tcPr>
          <w:p w14:paraId="42F020D8" w14:textId="77777777" w:rsidR="00E577AC" w:rsidRDefault="00E577AC" w:rsidP="00077878">
            <w:pPr>
              <w:pStyle w:val="Textbody"/>
              <w:widowControl/>
              <w:spacing w:line="360" w:lineRule="auto"/>
              <w:ind w:right="375"/>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Difflugiidae</w:t>
            </w:r>
            <w:proofErr w:type="spellEnd"/>
          </w:p>
        </w:tc>
      </w:tr>
    </w:tbl>
    <w:p w14:paraId="121AE7FA" w14:textId="45107F01" w:rsidR="00E577AC" w:rsidRPr="009246EC" w:rsidRDefault="003D055A" w:rsidP="009246EC">
      <w:pPr>
        <w:spacing w:line="360" w:lineRule="auto"/>
        <w:jc w:val="both"/>
        <w:rPr>
          <w:rStyle w:val="aa"/>
          <w:rFonts w:ascii="Times New Roman" w:eastAsia="Arial" w:hAnsi="Times New Roman"/>
          <w:b w:val="0"/>
          <w:bCs w:val="0"/>
          <w:kern w:val="2"/>
          <w:sz w:val="28"/>
          <w:szCs w:val="28"/>
          <w:lang w:bidi="hi-IN"/>
        </w:rPr>
      </w:pPr>
      <w:r w:rsidRPr="00FF3915">
        <w:rPr>
          <w:b/>
          <w:bCs/>
          <w:noProof/>
          <w:lang w:eastAsia="ru-RU"/>
        </w:rPr>
        <w:lastRenderedPageBreak/>
        <w:drawing>
          <wp:anchor distT="0" distB="635" distL="114300" distR="123190" simplePos="0" relativeHeight="251739136" behindDoc="0" locked="0" layoutInCell="1" allowOverlap="1" wp14:anchorId="1DDB90B8" wp14:editId="65E02718">
            <wp:simplePos x="0" y="0"/>
            <wp:positionH relativeFrom="margin">
              <wp:posOffset>91440</wp:posOffset>
            </wp:positionH>
            <wp:positionV relativeFrom="paragraph">
              <wp:posOffset>9525</wp:posOffset>
            </wp:positionV>
            <wp:extent cx="3676650" cy="1666875"/>
            <wp:effectExtent l="0" t="0" r="0" b="9525"/>
            <wp:wrapTight wrapText="bothSides">
              <wp:wrapPolygon edited="0">
                <wp:start x="0" y="0"/>
                <wp:lineTo x="0" y="21477"/>
                <wp:lineTo x="21488" y="21477"/>
                <wp:lineTo x="21488" y="0"/>
                <wp:lineTo x="0" y="0"/>
              </wp:wrapPolygon>
            </wp:wrapTight>
            <wp:docPr id="59"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111"/>
                    <pic:cNvPicPr>
                      <a:picLocks noChangeAspect="1" noChangeArrowheads="1"/>
                    </pic:cNvPicPr>
                  </pic:nvPicPr>
                  <pic:blipFill rotWithShape="1">
                    <a:blip r:embed="rId65"/>
                    <a:srcRect l="29174" b="24547"/>
                    <a:stretch/>
                  </pic:blipFill>
                  <pic:spPr bwMode="auto">
                    <a:xfrm>
                      <a:off x="0" y="0"/>
                      <a:ext cx="3676650"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7AC" w:rsidRPr="00FF3915">
        <w:rPr>
          <w:rStyle w:val="aa"/>
          <w:rFonts w:ascii="Times New Roman" w:eastAsia="Arial" w:hAnsi="Times New Roman"/>
          <w:b w:val="0"/>
          <w:bCs w:val="0"/>
          <w:sz w:val="28"/>
          <w:szCs w:val="28"/>
        </w:rPr>
        <w:t>Род</w:t>
      </w:r>
      <w:r w:rsidR="00E577AC" w:rsidRPr="00FF3915">
        <w:rPr>
          <w:rStyle w:val="aa"/>
          <w:rFonts w:ascii="Times New Roman" w:eastAsia="Arial" w:hAnsi="Times New Roman"/>
          <w:b w:val="0"/>
          <w:bCs w:val="0"/>
          <w:i/>
          <w:iCs/>
          <w:sz w:val="28"/>
          <w:szCs w:val="28"/>
        </w:rPr>
        <w:t xml:space="preserve"> </w:t>
      </w:r>
      <w:proofErr w:type="spellStart"/>
      <w:r w:rsidR="00E577AC" w:rsidRPr="00FF3915">
        <w:rPr>
          <w:rStyle w:val="aa"/>
          <w:rFonts w:ascii="Times New Roman" w:eastAsia="Arial" w:hAnsi="Times New Roman"/>
          <w:b w:val="0"/>
          <w:bCs w:val="0"/>
          <w:i/>
          <w:iCs/>
          <w:sz w:val="28"/>
          <w:szCs w:val="28"/>
          <w:lang w:val="en-US"/>
        </w:rPr>
        <w:t>Difflugia</w:t>
      </w:r>
      <w:proofErr w:type="spellEnd"/>
      <w:r w:rsidR="00E577AC" w:rsidRPr="00FF3915">
        <w:rPr>
          <w:rStyle w:val="aa"/>
          <w:rFonts w:ascii="Times New Roman" w:eastAsia="Arial" w:hAnsi="Times New Roman"/>
          <w:b w:val="0"/>
          <w:bCs w:val="0"/>
          <w:i/>
          <w:iCs/>
          <w:sz w:val="28"/>
          <w:szCs w:val="28"/>
        </w:rPr>
        <w:t xml:space="preserve">. </w:t>
      </w:r>
      <w:r w:rsidR="00E577AC" w:rsidRPr="00FF3915">
        <w:rPr>
          <w:rStyle w:val="aa"/>
          <w:rFonts w:ascii="Times New Roman" w:eastAsia="Arial" w:hAnsi="Times New Roman"/>
          <w:b w:val="0"/>
          <w:bCs w:val="0"/>
          <w:sz w:val="28"/>
          <w:szCs w:val="28"/>
        </w:rPr>
        <w:t xml:space="preserve"> </w:t>
      </w:r>
      <w:proofErr w:type="spellStart"/>
      <w:r w:rsidR="009246EC" w:rsidRPr="00000B59">
        <w:rPr>
          <w:rStyle w:val="aa"/>
          <w:rFonts w:ascii="Times New Roman" w:eastAsia="Arial" w:hAnsi="Times New Roman"/>
          <w:b w:val="0"/>
          <w:bCs w:val="0"/>
          <w:i/>
          <w:iCs/>
          <w:kern w:val="2"/>
          <w:sz w:val="28"/>
          <w:szCs w:val="28"/>
          <w:lang w:bidi="hi-IN"/>
        </w:rPr>
        <w:t>Difflugia</w:t>
      </w:r>
      <w:proofErr w:type="spellEnd"/>
      <w:r w:rsidR="009246EC" w:rsidRPr="009246EC">
        <w:rPr>
          <w:rStyle w:val="aa"/>
          <w:rFonts w:ascii="Times New Roman" w:eastAsia="Arial" w:hAnsi="Times New Roman"/>
          <w:b w:val="0"/>
          <w:bCs w:val="0"/>
          <w:kern w:val="2"/>
          <w:sz w:val="28"/>
          <w:szCs w:val="28"/>
          <w:lang w:bidi="hi-IN"/>
        </w:rPr>
        <w:t xml:space="preserve"> — род водных раковинных амеб с разнообразными формами раковин, которые могут быть сферическими, цилиндрическими или грушевидными. Раковины состоят из </w:t>
      </w:r>
      <w:proofErr w:type="spellStart"/>
      <w:r w:rsidR="009246EC" w:rsidRPr="009246EC">
        <w:rPr>
          <w:rStyle w:val="aa"/>
          <w:rFonts w:ascii="Times New Roman" w:eastAsia="Arial" w:hAnsi="Times New Roman"/>
          <w:b w:val="0"/>
          <w:bCs w:val="0"/>
          <w:kern w:val="2"/>
          <w:sz w:val="28"/>
          <w:szCs w:val="28"/>
          <w:lang w:bidi="hi-IN"/>
        </w:rPr>
        <w:t>ксеносом</w:t>
      </w:r>
      <w:proofErr w:type="spellEnd"/>
      <w:r w:rsidR="009246EC" w:rsidRPr="009246EC">
        <w:rPr>
          <w:rStyle w:val="aa"/>
          <w:rFonts w:ascii="Times New Roman" w:eastAsia="Arial" w:hAnsi="Times New Roman"/>
          <w:b w:val="0"/>
          <w:bCs w:val="0"/>
          <w:kern w:val="2"/>
          <w:sz w:val="28"/>
          <w:szCs w:val="28"/>
          <w:lang w:bidi="hi-IN"/>
        </w:rPr>
        <w:t xml:space="preserve"> — минеральных частиц или диатомовых водорослей, которые склеены органическим цементом. </w:t>
      </w:r>
      <w:proofErr w:type="spellStart"/>
      <w:r w:rsidR="009246EC" w:rsidRPr="009246EC">
        <w:rPr>
          <w:rStyle w:val="aa"/>
          <w:rFonts w:ascii="Times New Roman" w:eastAsia="Arial" w:hAnsi="Times New Roman"/>
          <w:b w:val="0"/>
          <w:bCs w:val="0"/>
          <w:kern w:val="2"/>
          <w:sz w:val="28"/>
          <w:szCs w:val="28"/>
          <w:lang w:bidi="hi-IN"/>
        </w:rPr>
        <w:t>Псевдостом</w:t>
      </w:r>
      <w:proofErr w:type="spellEnd"/>
      <w:r w:rsidR="009246EC" w:rsidRPr="009246EC">
        <w:rPr>
          <w:rStyle w:val="aa"/>
          <w:rFonts w:ascii="Times New Roman" w:eastAsia="Arial" w:hAnsi="Times New Roman"/>
          <w:b w:val="0"/>
          <w:bCs w:val="0"/>
          <w:kern w:val="2"/>
          <w:sz w:val="28"/>
          <w:szCs w:val="28"/>
          <w:lang w:bidi="hi-IN"/>
        </w:rPr>
        <w:t xml:space="preserve"> не имеет загнутых краёв и используется для передвижения. Эти амёбы питаются спирогирой и другими </w:t>
      </w:r>
      <w:proofErr w:type="spellStart"/>
      <w:r w:rsidR="009246EC" w:rsidRPr="009246EC">
        <w:rPr>
          <w:rStyle w:val="aa"/>
          <w:rFonts w:ascii="Times New Roman" w:eastAsia="Arial" w:hAnsi="Times New Roman"/>
          <w:b w:val="0"/>
          <w:bCs w:val="0"/>
          <w:kern w:val="2"/>
          <w:sz w:val="28"/>
          <w:szCs w:val="28"/>
          <w:lang w:bidi="hi-IN"/>
        </w:rPr>
        <w:t>хлорофитами</w:t>
      </w:r>
      <w:proofErr w:type="spellEnd"/>
      <w:r w:rsidR="009246EC" w:rsidRPr="009246EC">
        <w:rPr>
          <w:rStyle w:val="aa"/>
          <w:rFonts w:ascii="Times New Roman" w:eastAsia="Arial" w:hAnsi="Times New Roman"/>
          <w:b w:val="0"/>
          <w:bCs w:val="0"/>
          <w:kern w:val="2"/>
          <w:sz w:val="28"/>
          <w:szCs w:val="28"/>
          <w:lang w:bidi="hi-IN"/>
        </w:rPr>
        <w:t>.</w:t>
      </w:r>
    </w:p>
    <w:p w14:paraId="2D421F57" w14:textId="77777777" w:rsidR="00E577AC" w:rsidRDefault="00E577AC" w:rsidP="00E577AC">
      <w:pPr>
        <w:pStyle w:val="Textbody"/>
        <w:widowControl/>
        <w:spacing w:after="0" w:line="360" w:lineRule="auto"/>
        <w:ind w:right="375"/>
        <w:jc w:val="both"/>
        <w:rPr>
          <w:rFonts w:ascii="Times New Roman" w:hAnsi="Times New Roman" w:cs="Times New Roman"/>
          <w:color w:val="000000"/>
          <w:sz w:val="28"/>
          <w:szCs w:val="28"/>
        </w:rPr>
      </w:pPr>
      <w:r>
        <w:rPr>
          <w:rStyle w:val="aa"/>
          <w:rFonts w:ascii="Times New Roman" w:eastAsia="Arial" w:hAnsi="Times New Roman" w:cs="Times New Roman"/>
          <w:sz w:val="28"/>
          <w:szCs w:val="28"/>
        </w:rPr>
        <w:tab/>
      </w:r>
    </w:p>
    <w:p w14:paraId="02A17201" w14:textId="2781AE99" w:rsidR="00E577AC" w:rsidRDefault="003D055A" w:rsidP="00CC0339">
      <w:pPr>
        <w:pStyle w:val="Textbody"/>
        <w:widowControl/>
        <w:spacing w:after="0" w:line="360" w:lineRule="auto"/>
        <w:ind w:right="375"/>
        <w:jc w:val="both"/>
        <w:rPr>
          <w:rStyle w:val="aa"/>
          <w:rFonts w:ascii="Times New Roman" w:eastAsia="Arial" w:hAnsi="Times New Roman" w:cs="Times New Roman"/>
          <w:b w:val="0"/>
          <w:bCs w:val="0"/>
          <w:sz w:val="28"/>
          <w:szCs w:val="28"/>
        </w:rPr>
      </w:pPr>
      <w:r w:rsidRPr="00FF3915">
        <w:rPr>
          <w:noProof/>
          <w:lang w:eastAsia="ru-RU" w:bidi="ar-SA"/>
        </w:rPr>
        <w:drawing>
          <wp:anchor distT="0" distB="3810" distL="114300" distR="0" simplePos="0" relativeHeight="251743232" behindDoc="0" locked="0" layoutInCell="1" allowOverlap="1" wp14:anchorId="6F6DA6F7" wp14:editId="3C18DBAB">
            <wp:simplePos x="0" y="0"/>
            <wp:positionH relativeFrom="margin">
              <wp:posOffset>3529965</wp:posOffset>
            </wp:positionH>
            <wp:positionV relativeFrom="paragraph">
              <wp:posOffset>71120</wp:posOffset>
            </wp:positionV>
            <wp:extent cx="2693035" cy="2047875"/>
            <wp:effectExtent l="0" t="0" r="0" b="9525"/>
            <wp:wrapTight wrapText="bothSides">
              <wp:wrapPolygon edited="0">
                <wp:start x="0" y="0"/>
                <wp:lineTo x="0" y="21500"/>
                <wp:lineTo x="21391" y="21500"/>
                <wp:lineTo x="21391" y="0"/>
                <wp:lineTo x="0" y="0"/>
              </wp:wrapPolygon>
            </wp:wrapTight>
            <wp:docPr id="6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112"/>
                    <pic:cNvPicPr>
                      <a:picLocks noChangeAspect="1" noChangeArrowheads="1"/>
                    </pic:cNvPicPr>
                  </pic:nvPicPr>
                  <pic:blipFill rotWithShape="1">
                    <a:blip r:embed="rId66"/>
                    <a:srcRect b="15884"/>
                    <a:stretch/>
                  </pic:blipFill>
                  <pic:spPr bwMode="auto">
                    <a:xfrm>
                      <a:off x="0" y="0"/>
                      <a:ext cx="2693035" cy="2047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7AC" w:rsidRPr="00FF3915">
        <w:rPr>
          <w:noProof/>
        </w:rPr>
        <w:t xml:space="preserve">  </w:t>
      </w:r>
      <w:r w:rsidR="00E577AC" w:rsidRPr="00FF3915">
        <w:rPr>
          <w:rStyle w:val="aa"/>
          <w:rFonts w:ascii="Times New Roman" w:eastAsia="Arial" w:hAnsi="Times New Roman" w:cs="Times New Roman"/>
          <w:b w:val="0"/>
          <w:bCs w:val="0"/>
          <w:sz w:val="28"/>
          <w:szCs w:val="28"/>
        </w:rPr>
        <w:tab/>
      </w:r>
      <w:r w:rsidR="00E577AC" w:rsidRPr="009246EC">
        <w:rPr>
          <w:rStyle w:val="aa"/>
          <w:rFonts w:ascii="Times New Roman" w:eastAsia="Arial" w:hAnsi="Times New Roman" w:cs="Times New Roman"/>
          <w:sz w:val="28"/>
          <w:szCs w:val="28"/>
        </w:rPr>
        <w:t xml:space="preserve">Класс </w:t>
      </w:r>
      <w:proofErr w:type="spellStart"/>
      <w:r w:rsidR="00E577AC" w:rsidRPr="009246EC">
        <w:rPr>
          <w:rStyle w:val="aa"/>
          <w:rFonts w:ascii="Times New Roman" w:eastAsia="Arial" w:hAnsi="Times New Roman" w:cs="Times New Roman"/>
          <w:sz w:val="28"/>
          <w:szCs w:val="28"/>
        </w:rPr>
        <w:t>Филозные</w:t>
      </w:r>
      <w:proofErr w:type="spellEnd"/>
      <w:r w:rsidR="00E577AC" w:rsidRPr="009246EC">
        <w:rPr>
          <w:rStyle w:val="aa"/>
          <w:rFonts w:ascii="Times New Roman" w:eastAsia="Arial" w:hAnsi="Times New Roman" w:cs="Times New Roman"/>
          <w:sz w:val="28"/>
          <w:szCs w:val="28"/>
        </w:rPr>
        <w:t xml:space="preserve"> амёбы</w:t>
      </w:r>
      <w:r w:rsidR="00E577AC" w:rsidRPr="00FF3915">
        <w:rPr>
          <w:rStyle w:val="aa"/>
          <w:rFonts w:ascii="Times New Roman" w:eastAsia="Arial" w:hAnsi="Times New Roman" w:cs="Times New Roman"/>
          <w:b w:val="0"/>
          <w:bCs w:val="0"/>
          <w:sz w:val="28"/>
          <w:szCs w:val="28"/>
        </w:rPr>
        <w:t xml:space="preserve"> – </w:t>
      </w:r>
      <w:proofErr w:type="spellStart"/>
      <w:r w:rsidR="00E577AC" w:rsidRPr="00FF3915">
        <w:rPr>
          <w:rStyle w:val="aa"/>
          <w:rFonts w:ascii="Times New Roman" w:eastAsia="Arial" w:hAnsi="Times New Roman" w:cs="Times New Roman"/>
          <w:b w:val="0"/>
          <w:bCs w:val="0"/>
          <w:i/>
          <w:iCs/>
          <w:sz w:val="28"/>
          <w:szCs w:val="28"/>
          <w:lang w:val="en-US"/>
        </w:rPr>
        <w:t>Filosea</w:t>
      </w:r>
      <w:proofErr w:type="spellEnd"/>
      <w:r w:rsidR="00E577AC" w:rsidRPr="00FF3915">
        <w:rPr>
          <w:rStyle w:val="aa"/>
          <w:rFonts w:ascii="Times New Roman" w:eastAsia="Arial" w:hAnsi="Times New Roman" w:cs="Times New Roman"/>
          <w:b w:val="0"/>
          <w:bCs w:val="0"/>
          <w:i/>
          <w:iCs/>
          <w:sz w:val="28"/>
          <w:szCs w:val="28"/>
        </w:rPr>
        <w:t>.</w:t>
      </w:r>
      <w:r w:rsidR="00E577AC" w:rsidRPr="00FF3915">
        <w:rPr>
          <w:rStyle w:val="aa"/>
          <w:rFonts w:ascii="Times New Roman" w:eastAsia="Arial" w:hAnsi="Times New Roman" w:cs="Times New Roman"/>
          <w:b w:val="0"/>
          <w:bCs w:val="0"/>
          <w:sz w:val="28"/>
          <w:szCs w:val="28"/>
        </w:rPr>
        <w:t xml:space="preserve"> </w:t>
      </w:r>
    </w:p>
    <w:p w14:paraId="7F436F94" w14:textId="3AB34697" w:rsidR="00CC0339" w:rsidRDefault="00CC0339" w:rsidP="007B1D49">
      <w:pPr>
        <w:pStyle w:val="Textbody"/>
        <w:widowControl/>
        <w:spacing w:after="0" w:line="360" w:lineRule="auto"/>
        <w:ind w:right="375"/>
        <w:jc w:val="both"/>
        <w:rPr>
          <w:rStyle w:val="aa"/>
          <w:rFonts w:ascii="Times New Roman" w:eastAsia="Arial" w:hAnsi="Times New Roman" w:cs="Times New Roman"/>
          <w:b w:val="0"/>
          <w:bCs w:val="0"/>
          <w:sz w:val="28"/>
          <w:szCs w:val="28"/>
        </w:rPr>
      </w:pPr>
      <w:proofErr w:type="spellStart"/>
      <w:r w:rsidRPr="00000B59">
        <w:rPr>
          <w:rStyle w:val="aa"/>
          <w:rFonts w:ascii="Times New Roman" w:eastAsia="Arial" w:hAnsi="Times New Roman" w:cs="Times New Roman"/>
          <w:b w:val="0"/>
          <w:bCs w:val="0"/>
          <w:i/>
          <w:iCs/>
          <w:sz w:val="28"/>
          <w:szCs w:val="28"/>
        </w:rPr>
        <w:t>Filosea</w:t>
      </w:r>
      <w:proofErr w:type="spellEnd"/>
      <w:r w:rsidRPr="00CC0339">
        <w:rPr>
          <w:rStyle w:val="aa"/>
          <w:rFonts w:ascii="Times New Roman" w:eastAsia="Arial" w:hAnsi="Times New Roman" w:cs="Times New Roman"/>
          <w:b w:val="0"/>
          <w:bCs w:val="0"/>
          <w:sz w:val="28"/>
          <w:szCs w:val="28"/>
        </w:rPr>
        <w:t xml:space="preserve"> — это амебоидные простейшие, которые обладают длинными и тонкими псевдоподиями, дихотомически ветвящимися, обычно не содержащими микротрубочек. Эти псевдоподии служат как для передвижения, так и для захвата пищи. Амёбы этого класса могут быть как одноядерными, так и многоядерными. В жизненном цикле отсутствуют жгутиковые формы и споры. Большинство видов этих амёб встречаются в пресной воде. Некоторые виды имеют раковинку, другие — нет.</w:t>
      </w:r>
    </w:p>
    <w:p w14:paraId="79AACFFF" w14:textId="069E2DC1" w:rsidR="007B1D49" w:rsidRPr="007B1D49" w:rsidRDefault="007B1D49" w:rsidP="007B1D49">
      <w:pPr>
        <w:spacing w:line="360" w:lineRule="auto"/>
        <w:ind w:firstLine="708"/>
        <w:jc w:val="both"/>
        <w:rPr>
          <w:rStyle w:val="aa"/>
          <w:rFonts w:ascii="Times New Roman" w:eastAsia="Arial" w:hAnsi="Times New Roman"/>
          <w:b w:val="0"/>
          <w:bCs w:val="0"/>
          <w:kern w:val="2"/>
          <w:sz w:val="28"/>
          <w:szCs w:val="28"/>
          <w:lang w:bidi="hi-IN"/>
        </w:rPr>
      </w:pPr>
      <w:r w:rsidRPr="007B1D49">
        <w:rPr>
          <w:rStyle w:val="aa"/>
          <w:rFonts w:ascii="Times New Roman" w:eastAsia="Arial" w:hAnsi="Times New Roman"/>
          <w:b w:val="0"/>
          <w:bCs w:val="0"/>
          <w:kern w:val="2"/>
          <w:sz w:val="28"/>
          <w:szCs w:val="28"/>
          <w:lang w:bidi="hi-IN"/>
        </w:rPr>
        <w:t xml:space="preserve">Раковинка у амеб этого класса может быть яйцевидной или широкой </w:t>
      </w:r>
      <w:proofErr w:type="spellStart"/>
      <w:r w:rsidRPr="007B1D49">
        <w:rPr>
          <w:rStyle w:val="aa"/>
          <w:rFonts w:ascii="Times New Roman" w:eastAsia="Arial" w:hAnsi="Times New Roman"/>
          <w:b w:val="0"/>
          <w:bCs w:val="0"/>
          <w:kern w:val="2"/>
          <w:sz w:val="28"/>
          <w:szCs w:val="28"/>
          <w:lang w:bidi="hi-IN"/>
        </w:rPr>
        <w:t>грушиобразной</w:t>
      </w:r>
      <w:proofErr w:type="spellEnd"/>
      <w:r w:rsidRPr="007B1D49">
        <w:rPr>
          <w:rStyle w:val="aa"/>
          <w:rFonts w:ascii="Times New Roman" w:eastAsia="Arial" w:hAnsi="Times New Roman"/>
          <w:b w:val="0"/>
          <w:bCs w:val="0"/>
          <w:kern w:val="2"/>
          <w:sz w:val="28"/>
          <w:szCs w:val="28"/>
          <w:lang w:bidi="hi-IN"/>
        </w:rPr>
        <w:t xml:space="preserve"> формы, с шипами по всей поверхности, как у </w:t>
      </w:r>
      <w:proofErr w:type="spellStart"/>
      <w:r w:rsidRPr="00000B59">
        <w:rPr>
          <w:rStyle w:val="aa"/>
          <w:rFonts w:ascii="Times New Roman" w:eastAsia="Arial" w:hAnsi="Times New Roman"/>
          <w:b w:val="0"/>
          <w:bCs w:val="0"/>
          <w:i/>
          <w:iCs/>
          <w:kern w:val="2"/>
          <w:sz w:val="28"/>
          <w:szCs w:val="28"/>
          <w:lang w:bidi="hi-IN"/>
        </w:rPr>
        <w:t>Euglypha</w:t>
      </w:r>
      <w:proofErr w:type="spellEnd"/>
      <w:r w:rsidRPr="00000B59">
        <w:rPr>
          <w:rStyle w:val="aa"/>
          <w:rFonts w:ascii="Times New Roman" w:eastAsia="Arial" w:hAnsi="Times New Roman"/>
          <w:b w:val="0"/>
          <w:bCs w:val="0"/>
          <w:i/>
          <w:iCs/>
          <w:kern w:val="2"/>
          <w:sz w:val="28"/>
          <w:szCs w:val="28"/>
          <w:lang w:bidi="hi-IN"/>
        </w:rPr>
        <w:t xml:space="preserve"> </w:t>
      </w:r>
      <w:proofErr w:type="spellStart"/>
      <w:r w:rsidRPr="00000B59">
        <w:rPr>
          <w:rStyle w:val="aa"/>
          <w:rFonts w:ascii="Times New Roman" w:eastAsia="Arial" w:hAnsi="Times New Roman"/>
          <w:b w:val="0"/>
          <w:bCs w:val="0"/>
          <w:i/>
          <w:iCs/>
          <w:kern w:val="2"/>
          <w:sz w:val="28"/>
          <w:szCs w:val="28"/>
          <w:lang w:bidi="hi-IN"/>
        </w:rPr>
        <w:t>strigosa</w:t>
      </w:r>
      <w:proofErr w:type="spellEnd"/>
      <w:r w:rsidRPr="007B1D49">
        <w:rPr>
          <w:rStyle w:val="aa"/>
          <w:rFonts w:ascii="Times New Roman" w:eastAsia="Arial" w:hAnsi="Times New Roman"/>
          <w:b w:val="0"/>
          <w:bCs w:val="0"/>
          <w:kern w:val="2"/>
          <w:sz w:val="28"/>
          <w:szCs w:val="28"/>
          <w:lang w:bidi="hi-IN"/>
        </w:rPr>
        <w:t xml:space="preserve">. Устье круглое, и ряд приустьевых чешуек образует кольцеобразное образование. Размеры этих </w:t>
      </w:r>
      <w:r>
        <w:rPr>
          <w:rStyle w:val="aa"/>
          <w:rFonts w:ascii="Times New Roman" w:eastAsia="Arial" w:hAnsi="Times New Roman"/>
          <w:b w:val="0"/>
          <w:bCs w:val="0"/>
          <w:kern w:val="2"/>
          <w:sz w:val="28"/>
          <w:szCs w:val="28"/>
          <w:lang w:bidi="hi-IN"/>
        </w:rPr>
        <w:t>а</w:t>
      </w:r>
      <w:r w:rsidRPr="007B1D49">
        <w:rPr>
          <w:rStyle w:val="aa"/>
          <w:rFonts w:ascii="Times New Roman" w:eastAsia="Arial" w:hAnsi="Times New Roman"/>
          <w:b w:val="0"/>
          <w:bCs w:val="0"/>
          <w:kern w:val="2"/>
          <w:sz w:val="28"/>
          <w:szCs w:val="28"/>
          <w:lang w:bidi="hi-IN"/>
        </w:rPr>
        <w:t>мёб варьируют от 45 до 100 мкм.</w:t>
      </w:r>
    </w:p>
    <w:p w14:paraId="678207D0" w14:textId="27E043D5" w:rsidR="009326F1" w:rsidRDefault="00E577AC" w:rsidP="003D055A">
      <w:pPr>
        <w:pStyle w:val="Textbody"/>
        <w:widowControl/>
        <w:spacing w:after="0" w:line="360" w:lineRule="auto"/>
        <w:ind w:right="375"/>
        <w:jc w:val="both"/>
        <w:rPr>
          <w:rFonts w:ascii="Times New Roman" w:hAnsi="Times New Roman" w:cs="Times New Roman"/>
          <w:sz w:val="28"/>
          <w:szCs w:val="28"/>
        </w:rPr>
      </w:pPr>
      <w:r>
        <w:rPr>
          <w:noProof/>
          <w:lang w:eastAsia="ru-RU" w:bidi="ar-SA"/>
        </w:rPr>
        <w:lastRenderedPageBreak/>
        <mc:AlternateContent>
          <mc:Choice Requires="wps">
            <w:drawing>
              <wp:inline distT="0" distB="0" distL="0" distR="0" wp14:anchorId="314E0833" wp14:editId="199D536A">
                <wp:extent cx="4407535" cy="715010"/>
                <wp:effectExtent l="0" t="0" r="0" b="0"/>
                <wp:docPr id="61" name="Врезка2"/>
                <wp:cNvGraphicFramePr/>
                <a:graphic xmlns:a="http://schemas.openxmlformats.org/drawingml/2006/main">
                  <a:graphicData uri="http://schemas.microsoft.com/office/word/2010/wordprocessingShape">
                    <wps:wsp>
                      <wps:cNvSpPr txBox="1"/>
                      <wps:spPr>
                        <a:xfrm>
                          <a:off x="0" y="0"/>
                          <a:ext cx="4407535" cy="715010"/>
                        </a:xfrm>
                        <a:prstGeom prst="rect">
                          <a:avLst/>
                        </a:prstGeom>
                      </wps:spPr>
                      <wps:txbx>
                        <w:txbxContent>
                          <w:tbl>
                            <w:tblPr>
                              <w:tblStyle w:val="af5"/>
                              <w:tblW w:w="6941" w:type="dxa"/>
                              <w:tblCellMar>
                                <w:left w:w="103" w:type="dxa"/>
                              </w:tblCellMar>
                              <w:tblLook w:val="04A0" w:firstRow="1" w:lastRow="0" w:firstColumn="1" w:lastColumn="0" w:noHBand="0" w:noVBand="1"/>
                            </w:tblPr>
                            <w:tblGrid>
                              <w:gridCol w:w="6941"/>
                            </w:tblGrid>
                            <w:tr w:rsidR="00E577AC" w14:paraId="12423638" w14:textId="77777777">
                              <w:trPr>
                                <w:trHeight w:val="284"/>
                              </w:trPr>
                              <w:tc>
                                <w:tcPr>
                                  <w:tcW w:w="6941" w:type="dxa"/>
                                  <w:shd w:val="clear" w:color="auto" w:fill="auto"/>
                                </w:tcPr>
                                <w:p w14:paraId="2264DB6A" w14:textId="77777777" w:rsidR="00E577AC" w:rsidRDefault="00E577AC">
                                  <w:pPr>
                                    <w:pStyle w:val="Textbody"/>
                                    <w:widowControl/>
                                    <w:spacing w:after="0" w:line="360" w:lineRule="auto"/>
                                    <w:ind w:right="375"/>
                                    <w:jc w:val="both"/>
                                  </w:pPr>
                                  <w:r>
                                    <w:rPr>
                                      <w:rStyle w:val="aa"/>
                                      <w:rFonts w:ascii="Times New Roman" w:eastAsia="Arial" w:hAnsi="Times New Roman" w:cs="Times New Roman"/>
                                      <w:sz w:val="28"/>
                                      <w:szCs w:val="28"/>
                                    </w:rPr>
                                    <w:t xml:space="preserve">Класс </w:t>
                                  </w:r>
                                  <w:proofErr w:type="spellStart"/>
                                  <w:r>
                                    <w:rPr>
                                      <w:rStyle w:val="aa"/>
                                      <w:rFonts w:ascii="Times New Roman" w:eastAsia="Arial" w:hAnsi="Times New Roman" w:cs="Times New Roman"/>
                                      <w:sz w:val="28"/>
                                      <w:szCs w:val="28"/>
                                    </w:rPr>
                                    <w:t>Филозные</w:t>
                                  </w:r>
                                  <w:proofErr w:type="spellEnd"/>
                                  <w:r>
                                    <w:rPr>
                                      <w:rStyle w:val="aa"/>
                                      <w:rFonts w:ascii="Times New Roman" w:eastAsia="Arial" w:hAnsi="Times New Roman" w:cs="Times New Roman"/>
                                      <w:sz w:val="28"/>
                                      <w:szCs w:val="28"/>
                                    </w:rPr>
                                    <w:t xml:space="preserve"> амёбы – </w:t>
                                  </w:r>
                                  <w:proofErr w:type="spellStart"/>
                                  <w:r>
                                    <w:rPr>
                                      <w:rStyle w:val="aa"/>
                                      <w:rFonts w:ascii="Times New Roman" w:eastAsia="Arial" w:hAnsi="Times New Roman" w:cs="Times New Roman"/>
                                      <w:i/>
                                      <w:iCs/>
                                      <w:sz w:val="28"/>
                                      <w:szCs w:val="28"/>
                                      <w:lang w:val="en-US"/>
                                    </w:rPr>
                                    <w:t>Filosea</w:t>
                                  </w:r>
                                  <w:proofErr w:type="spellEnd"/>
                                </w:p>
                              </w:tc>
                            </w:tr>
                            <w:tr w:rsidR="00E577AC" w14:paraId="1858C597" w14:textId="77777777">
                              <w:trPr>
                                <w:trHeight w:val="284"/>
                              </w:trPr>
                              <w:tc>
                                <w:tcPr>
                                  <w:tcW w:w="6941" w:type="dxa"/>
                                  <w:shd w:val="clear" w:color="auto" w:fill="auto"/>
                                </w:tcPr>
                                <w:p w14:paraId="1126CB7A" w14:textId="77777777" w:rsidR="00E577AC" w:rsidRDefault="00E577AC">
                                  <w:pPr>
                                    <w:pStyle w:val="Textbody"/>
                                    <w:widowControl/>
                                    <w:spacing w:after="0" w:line="360" w:lineRule="auto"/>
                                    <w:jc w:val="both"/>
                                  </w:pPr>
                                  <w:r>
                                    <w:rPr>
                                      <w:rFonts w:ascii="Times New Roman" w:hAnsi="Times New Roman" w:cs="Times New Roman"/>
                                      <w:color w:val="000000"/>
                                      <w:sz w:val="28"/>
                                      <w:szCs w:val="28"/>
                                    </w:rPr>
                                    <w:t xml:space="preserve">Отряд </w:t>
                                  </w:r>
                                  <w:r>
                                    <w:rPr>
                                      <w:rStyle w:val="aa"/>
                                      <w:rFonts w:ascii="Times New Roman" w:eastAsia="Arial" w:hAnsi="Times New Roman" w:cs="Times New Roman"/>
                                      <w:sz w:val="28"/>
                                      <w:szCs w:val="28"/>
                                      <w:u w:val="single"/>
                                    </w:rPr>
                                    <w:t xml:space="preserve">– </w:t>
                                  </w:r>
                                  <w:proofErr w:type="spellStart"/>
                                  <w:r>
                                    <w:rPr>
                                      <w:rFonts w:ascii="Times New Roman" w:hAnsi="Times New Roman" w:cs="Times New Roman"/>
                                      <w:i/>
                                      <w:iCs/>
                                      <w:color w:val="000000"/>
                                      <w:sz w:val="28"/>
                                      <w:szCs w:val="28"/>
                                    </w:rPr>
                                    <w:t>Euglyphida</w:t>
                                  </w:r>
                                  <w:proofErr w:type="spellEnd"/>
                                </w:p>
                              </w:tc>
                            </w:tr>
                            <w:tr w:rsidR="00E577AC" w14:paraId="5737634D" w14:textId="77777777">
                              <w:trPr>
                                <w:trHeight w:val="284"/>
                              </w:trPr>
                              <w:tc>
                                <w:tcPr>
                                  <w:tcW w:w="6941" w:type="dxa"/>
                                  <w:shd w:val="clear" w:color="auto" w:fill="auto"/>
                                </w:tcPr>
                                <w:p w14:paraId="20A0E329" w14:textId="77777777" w:rsidR="00E577AC" w:rsidRDefault="00E577AC">
                                  <w:pPr>
                                    <w:pStyle w:val="Textbody"/>
                                    <w:widowControl/>
                                    <w:spacing w:line="360" w:lineRule="auto"/>
                                    <w:ind w:right="375"/>
                                    <w:jc w:val="both"/>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Euglyphidae</w:t>
                                  </w:r>
                                  <w:proofErr w:type="spellEnd"/>
                                </w:p>
                              </w:tc>
                            </w:tr>
                          </w:tbl>
                          <w:p w14:paraId="02E95EC9" w14:textId="77777777" w:rsidR="00E577AC" w:rsidRDefault="00E577AC" w:rsidP="00E577AC"/>
                        </w:txbxContent>
                      </wps:txbx>
                      <wps:bodyPr lIns="0" tIns="0" rIns="0" bIns="0" anchor="t">
                        <a:spAutoFit/>
                      </wps:bodyPr>
                    </wps:wsp>
                  </a:graphicData>
                </a:graphic>
              </wp:inline>
            </w:drawing>
          </mc:Choice>
          <mc:Fallback>
            <w:pict>
              <v:shape w14:anchorId="314E0833" id="Врезка2" o:spid="_x0000_s1027" type="#_x0000_t202" style="width:347.05pt;height:5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" filled="f" stroked="f">
                <v:textbox style="mso-fit-shape-to-text:t" inset="0,0,0,0">
                  <w:txbxContent>
                    <w:tbl>
                      <w:tblPr>
                        <w:tblStyle w:val="af5"/>
                        <w:tblW w:w="6941" w:type="dxa"/>
                        <w:tblCellMar>
                          <w:left w:w="103" w:type="dxa"/>
                        </w:tblCellMar>
                        <w:tblLook w:val="04A0" w:firstRow="1" w:lastRow="0" w:firstColumn="1" w:lastColumn="0" w:noHBand="0" w:noVBand="1"/>
                      </w:tblPr>
                      <w:tblGrid>
                        <w:gridCol w:w="6941"/>
                      </w:tblGrid>
                      <w:tr w:rsidR="00E577AC" w14:paraId="12423638" w14:textId="77777777">
                        <w:trPr>
                          <w:trHeight w:val="284"/>
                        </w:trPr>
                        <w:tc>
                          <w:tcPr>
                            <w:tcW w:w="6941" w:type="dxa"/>
                            <w:shd w:val="clear" w:color="auto" w:fill="auto"/>
                          </w:tcPr>
                          <w:p w14:paraId="2264DB6A" w14:textId="77777777" w:rsidR="00E577AC" w:rsidRDefault="00E577AC">
                            <w:pPr>
                              <w:pStyle w:val="Textbody"/>
                              <w:widowControl/>
                              <w:spacing w:after="0" w:line="360" w:lineRule="auto"/>
                              <w:ind w:right="375"/>
                              <w:jc w:val="both"/>
                            </w:pPr>
                            <w:r>
                              <w:rPr>
                                <w:rStyle w:val="aa"/>
                                <w:rFonts w:ascii="Times New Roman" w:eastAsia="Arial" w:hAnsi="Times New Roman" w:cs="Times New Roman"/>
                                <w:sz w:val="28"/>
                                <w:szCs w:val="28"/>
                              </w:rPr>
                              <w:t xml:space="preserve">Класс </w:t>
                            </w:r>
                            <w:proofErr w:type="spellStart"/>
                            <w:r>
                              <w:rPr>
                                <w:rStyle w:val="aa"/>
                                <w:rFonts w:ascii="Times New Roman" w:eastAsia="Arial" w:hAnsi="Times New Roman" w:cs="Times New Roman"/>
                                <w:sz w:val="28"/>
                                <w:szCs w:val="28"/>
                              </w:rPr>
                              <w:t>Филозные</w:t>
                            </w:r>
                            <w:proofErr w:type="spellEnd"/>
                            <w:r>
                              <w:rPr>
                                <w:rStyle w:val="aa"/>
                                <w:rFonts w:ascii="Times New Roman" w:eastAsia="Arial" w:hAnsi="Times New Roman" w:cs="Times New Roman"/>
                                <w:sz w:val="28"/>
                                <w:szCs w:val="28"/>
                              </w:rPr>
                              <w:t xml:space="preserve"> амёбы – </w:t>
                            </w:r>
                            <w:proofErr w:type="spellStart"/>
                            <w:r>
                              <w:rPr>
                                <w:rStyle w:val="aa"/>
                                <w:rFonts w:ascii="Times New Roman" w:eastAsia="Arial" w:hAnsi="Times New Roman" w:cs="Times New Roman"/>
                                <w:i/>
                                <w:iCs/>
                                <w:sz w:val="28"/>
                                <w:szCs w:val="28"/>
                                <w:lang w:val="en-US"/>
                              </w:rPr>
                              <w:t>Filosea</w:t>
                            </w:r>
                            <w:proofErr w:type="spellEnd"/>
                          </w:p>
                        </w:tc>
                      </w:tr>
                      <w:tr w:rsidR="00E577AC" w14:paraId="1858C597" w14:textId="77777777">
                        <w:trPr>
                          <w:trHeight w:val="284"/>
                        </w:trPr>
                        <w:tc>
                          <w:tcPr>
                            <w:tcW w:w="6941" w:type="dxa"/>
                            <w:shd w:val="clear" w:color="auto" w:fill="auto"/>
                          </w:tcPr>
                          <w:p w14:paraId="1126CB7A" w14:textId="77777777" w:rsidR="00E577AC" w:rsidRDefault="00E577AC">
                            <w:pPr>
                              <w:pStyle w:val="Textbody"/>
                              <w:widowControl/>
                              <w:spacing w:after="0" w:line="360" w:lineRule="auto"/>
                              <w:jc w:val="both"/>
                            </w:pPr>
                            <w:r>
                              <w:rPr>
                                <w:rFonts w:ascii="Times New Roman" w:hAnsi="Times New Roman" w:cs="Times New Roman"/>
                                <w:color w:val="000000"/>
                                <w:sz w:val="28"/>
                                <w:szCs w:val="28"/>
                              </w:rPr>
                              <w:t xml:space="preserve">Отряд </w:t>
                            </w:r>
                            <w:r>
                              <w:rPr>
                                <w:rStyle w:val="aa"/>
                                <w:rFonts w:ascii="Times New Roman" w:eastAsia="Arial" w:hAnsi="Times New Roman" w:cs="Times New Roman"/>
                                <w:sz w:val="28"/>
                                <w:szCs w:val="28"/>
                                <w:u w:val="single"/>
                              </w:rPr>
                              <w:t xml:space="preserve">– </w:t>
                            </w:r>
                            <w:proofErr w:type="spellStart"/>
                            <w:r>
                              <w:rPr>
                                <w:rFonts w:ascii="Times New Roman" w:hAnsi="Times New Roman" w:cs="Times New Roman"/>
                                <w:i/>
                                <w:iCs/>
                                <w:color w:val="000000"/>
                                <w:sz w:val="28"/>
                                <w:szCs w:val="28"/>
                              </w:rPr>
                              <w:t>Euglyphida</w:t>
                            </w:r>
                            <w:proofErr w:type="spellEnd"/>
                          </w:p>
                        </w:tc>
                      </w:tr>
                      <w:tr w:rsidR="00E577AC" w14:paraId="5737634D" w14:textId="77777777">
                        <w:trPr>
                          <w:trHeight w:val="284"/>
                        </w:trPr>
                        <w:tc>
                          <w:tcPr>
                            <w:tcW w:w="6941" w:type="dxa"/>
                            <w:shd w:val="clear" w:color="auto" w:fill="auto"/>
                          </w:tcPr>
                          <w:p w14:paraId="20A0E329" w14:textId="77777777" w:rsidR="00E577AC" w:rsidRDefault="00E577AC">
                            <w:pPr>
                              <w:pStyle w:val="Textbody"/>
                              <w:widowControl/>
                              <w:spacing w:line="360" w:lineRule="auto"/>
                              <w:ind w:right="375"/>
                              <w:jc w:val="both"/>
                            </w:pPr>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Euglyphidae</w:t>
                            </w:r>
                            <w:proofErr w:type="spellEnd"/>
                          </w:p>
                        </w:tc>
                      </w:tr>
                    </w:tbl>
                    <w:p w14:paraId="02E95EC9" w14:textId="77777777" w:rsidR="00E577AC" w:rsidRDefault="00E577AC" w:rsidP="00E577AC"/>
                  </w:txbxContent>
                </v:textbox>
                <w10:anchorlock/>
              </v:shape>
            </w:pict>
          </mc:Fallback>
        </mc:AlternateContent>
      </w:r>
    </w:p>
    <w:p w14:paraId="2842120A" w14:textId="3B05C5CC" w:rsidR="00E577AC" w:rsidRPr="00217C80" w:rsidRDefault="00E577AC" w:rsidP="00E577AC">
      <w:pPr>
        <w:pStyle w:val="Textbody"/>
        <w:widowControl/>
        <w:spacing w:after="0" w:line="360" w:lineRule="auto"/>
        <w:ind w:right="375"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Род </w:t>
      </w:r>
      <w:proofErr w:type="spellStart"/>
      <w:r>
        <w:rPr>
          <w:rFonts w:ascii="Times New Roman" w:hAnsi="Times New Roman" w:cs="Times New Roman"/>
          <w:i/>
          <w:sz w:val="28"/>
          <w:szCs w:val="28"/>
        </w:rPr>
        <w:t>Trinema</w:t>
      </w:r>
      <w:proofErr w:type="spellEnd"/>
      <w:r w:rsidRPr="00CF75F3">
        <w:rPr>
          <w:rFonts w:ascii="Times New Roman" w:hAnsi="Times New Roman" w:cs="Times New Roman"/>
          <w:i/>
          <w:sz w:val="28"/>
          <w:szCs w:val="28"/>
        </w:rPr>
        <w:t xml:space="preserve"> </w:t>
      </w:r>
      <w:r>
        <w:rPr>
          <w:rFonts w:ascii="Times New Roman" w:hAnsi="Times New Roman" w:cs="Times New Roman"/>
          <w:iCs/>
          <w:sz w:val="28"/>
          <w:szCs w:val="28"/>
          <w:lang w:val="en-US"/>
        </w:rPr>
        <w:t>Dujardin</w:t>
      </w:r>
      <w:r w:rsidRPr="00CF75F3">
        <w:rPr>
          <w:rFonts w:ascii="Times New Roman" w:hAnsi="Times New Roman" w:cs="Times New Roman"/>
          <w:iCs/>
          <w:sz w:val="28"/>
          <w:szCs w:val="28"/>
        </w:rPr>
        <w:t>, 1841</w:t>
      </w:r>
    </w:p>
    <w:p w14:paraId="09BACA37" w14:textId="77777777" w:rsidR="00E577AC" w:rsidRDefault="00E577AC" w:rsidP="00E577AC">
      <w:pPr>
        <w:pStyle w:val="Standard"/>
        <w:spacing w:line="360" w:lineRule="auto"/>
        <w:jc w:val="both"/>
        <w:rPr>
          <w:rFonts w:ascii="Times New Roman" w:hAnsi="Times New Roman" w:cs="Times New Roman"/>
          <w:sz w:val="28"/>
          <w:szCs w:val="28"/>
        </w:rPr>
      </w:pPr>
      <w:r>
        <w:rPr>
          <w:noProof/>
          <w:lang w:eastAsia="ru-RU" w:bidi="ar-SA"/>
        </w:rPr>
        <w:drawing>
          <wp:anchor distT="0" distB="0" distL="0" distR="117475" simplePos="0" relativeHeight="251744256" behindDoc="1" locked="0" layoutInCell="1" allowOverlap="1" wp14:anchorId="4395B68A" wp14:editId="752BA5BF">
            <wp:simplePos x="0" y="0"/>
            <wp:positionH relativeFrom="margin">
              <wp:align>left</wp:align>
            </wp:positionH>
            <wp:positionV relativeFrom="paragraph">
              <wp:posOffset>1063793</wp:posOffset>
            </wp:positionV>
            <wp:extent cx="2130425" cy="2276475"/>
            <wp:effectExtent l="0" t="0" r="3175" b="9525"/>
            <wp:wrapSquare wrapText="bothSides"/>
            <wp:docPr id="6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13"/>
                    <pic:cNvPicPr>
                      <a:picLocks noChangeAspect="1" noChangeArrowheads="1"/>
                    </pic:cNvPicPr>
                  </pic:nvPicPr>
                  <pic:blipFill rotWithShape="1">
                    <a:blip r:embed="rId67"/>
                    <a:srcRect b="13656"/>
                    <a:stretch/>
                  </pic:blipFill>
                  <pic:spPr bwMode="auto">
                    <a:xfrm>
                      <a:off x="0" y="0"/>
                      <a:ext cx="2130425" cy="22764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sz w:val="28"/>
          <w:szCs w:val="28"/>
        </w:rPr>
        <w:t xml:space="preserve">Контур раковины удлиненно-эллиптический, с выделяющейся вентральной стороной со всегда вогнутым </w:t>
      </w:r>
      <w:proofErr w:type="spellStart"/>
      <w:r>
        <w:rPr>
          <w:rFonts w:ascii="Times New Roman" w:hAnsi="Times New Roman" w:cs="Times New Roman"/>
          <w:sz w:val="28"/>
          <w:szCs w:val="28"/>
        </w:rPr>
        <w:t>псевдостомом</w:t>
      </w:r>
      <w:proofErr w:type="spellEnd"/>
      <w:r>
        <w:rPr>
          <w:rFonts w:ascii="Times New Roman" w:hAnsi="Times New Roman" w:cs="Times New Roman"/>
          <w:sz w:val="28"/>
          <w:szCs w:val="28"/>
        </w:rPr>
        <w:t xml:space="preserve">. Кремнистые идиосомы в основном круглые, группами разных размеров в одной раковине. Более мелкие идиосомы находятся вокруг </w:t>
      </w:r>
      <w:proofErr w:type="spellStart"/>
      <w:r>
        <w:rPr>
          <w:rFonts w:ascii="Times New Roman" w:hAnsi="Times New Roman" w:cs="Times New Roman"/>
          <w:sz w:val="28"/>
          <w:szCs w:val="28"/>
        </w:rPr>
        <w:t>псевдостома</w:t>
      </w:r>
      <w:proofErr w:type="spellEnd"/>
      <w:r>
        <w:rPr>
          <w:rFonts w:ascii="Times New Roman" w:hAnsi="Times New Roman" w:cs="Times New Roman"/>
          <w:sz w:val="28"/>
          <w:szCs w:val="28"/>
        </w:rPr>
        <w:t xml:space="preserve"> и между крупными чешуйками. Ротовые пластины имеют срединный зубец.</w:t>
      </w:r>
    </w:p>
    <w:p w14:paraId="5DEC5A3C" w14:textId="77777777" w:rsidR="00E577AC" w:rsidRDefault="00E577AC" w:rsidP="00E577AC">
      <w:pPr>
        <w:pStyle w:val="Standard"/>
        <w:spacing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i/>
          <w:sz w:val="28"/>
          <w:szCs w:val="28"/>
          <w:lang w:val="en-US"/>
        </w:rPr>
        <w:t>Trinema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lang w:val="en-US"/>
        </w:rPr>
        <w:t>lineare</w:t>
      </w:r>
      <w:proofErr w:type="spellEnd"/>
      <w:r>
        <w:rPr>
          <w:rFonts w:ascii="Times New Roman" w:hAnsi="Times New Roman" w:cs="Times New Roman"/>
          <w:i/>
          <w:sz w:val="28"/>
          <w:szCs w:val="28"/>
        </w:rPr>
        <w:t>.</w:t>
      </w:r>
      <w:r>
        <w:rPr>
          <w:rFonts w:ascii="Times New Roman" w:hAnsi="Times New Roman" w:cs="Times New Roman"/>
          <w:sz w:val="28"/>
          <w:szCs w:val="28"/>
        </w:rPr>
        <w:t xml:space="preserve"> Форма вытянутого эллипса, щель круглая. Раковины сильно различаются по форме и размеру в зависимости от популяции. Одно ядро с одним центральным ядрышком, размером 18-32 мкм, вид широко распространен во всех водных и наземных местообитаниях. </w:t>
      </w:r>
      <w:proofErr w:type="spellStart"/>
      <w:r>
        <w:rPr>
          <w:rFonts w:ascii="Times New Roman" w:hAnsi="Times New Roman" w:cs="Times New Roman"/>
          <w:i/>
          <w:sz w:val="28"/>
          <w:szCs w:val="28"/>
          <w:lang w:val="en-US"/>
        </w:rPr>
        <w:t>Tinema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lang w:val="en-US"/>
        </w:rPr>
        <w:t>enchelys</w:t>
      </w:r>
      <w:proofErr w:type="spellEnd"/>
      <w:r>
        <w:rPr>
          <w:rFonts w:ascii="Times New Roman" w:hAnsi="Times New Roman" w:cs="Times New Roman"/>
          <w:sz w:val="28"/>
          <w:szCs w:val="28"/>
        </w:rPr>
        <w:t xml:space="preserve"> похожа на </w:t>
      </w:r>
      <w:r>
        <w:rPr>
          <w:rFonts w:ascii="Times New Roman" w:hAnsi="Times New Roman" w:cs="Times New Roman"/>
          <w:i/>
          <w:sz w:val="28"/>
          <w:szCs w:val="28"/>
          <w:lang w:val="en-US"/>
        </w:rPr>
        <w:t>T</w:t>
      </w:r>
      <w:r>
        <w:rPr>
          <w:rFonts w:ascii="Times New Roman" w:hAnsi="Times New Roman" w:cs="Times New Roman"/>
          <w:i/>
          <w:sz w:val="28"/>
          <w:szCs w:val="28"/>
        </w:rPr>
        <w:t xml:space="preserve">. </w:t>
      </w:r>
      <w:proofErr w:type="spellStart"/>
      <w:r>
        <w:rPr>
          <w:rFonts w:ascii="Times New Roman" w:hAnsi="Times New Roman" w:cs="Times New Roman"/>
          <w:i/>
          <w:sz w:val="28"/>
          <w:szCs w:val="28"/>
          <w:lang w:val="en-US"/>
        </w:rPr>
        <w:t>lineare</w:t>
      </w:r>
      <w:proofErr w:type="spellEnd"/>
      <w:r>
        <w:rPr>
          <w:rFonts w:ascii="Times New Roman" w:hAnsi="Times New Roman" w:cs="Times New Roman"/>
          <w:sz w:val="28"/>
          <w:szCs w:val="28"/>
        </w:rPr>
        <w:t>, но больше размером. Среда обитания такая же, размер 32-60 мкм.</w:t>
      </w:r>
    </w:p>
    <w:p w14:paraId="4F4EA579" w14:textId="77777777" w:rsidR="00E577AC" w:rsidRDefault="00E577AC" w:rsidP="00E577AC">
      <w:pPr>
        <w:pStyle w:val="Standard"/>
        <w:spacing w:line="360" w:lineRule="auto"/>
        <w:jc w:val="both"/>
        <w:rPr>
          <w:rFonts w:ascii="Times New Roman" w:hAnsi="Times New Roman" w:cs="Times New Roman"/>
          <w:sz w:val="28"/>
          <w:szCs w:val="28"/>
        </w:rPr>
      </w:pPr>
    </w:p>
    <w:p w14:paraId="172EE3E2" w14:textId="77777777" w:rsidR="00E577AC" w:rsidRDefault="00E577AC" w:rsidP="00E577AC">
      <w:pPr>
        <w:pStyle w:val="Standard"/>
        <w:spacing w:line="360" w:lineRule="auto"/>
        <w:jc w:val="both"/>
        <w:rPr>
          <w:rFonts w:ascii="Times New Roman" w:hAnsi="Times New Roman" w:cs="Times New Roman"/>
          <w:sz w:val="28"/>
          <w:szCs w:val="28"/>
        </w:rPr>
      </w:pPr>
      <w:r>
        <w:rPr>
          <w:noProof/>
          <w:lang w:eastAsia="ru-RU" w:bidi="ar-SA"/>
        </w:rPr>
        <mc:AlternateContent>
          <mc:Choice Requires="wps">
            <w:drawing>
              <wp:inline distT="0" distB="0" distL="0" distR="0" wp14:anchorId="53486823" wp14:editId="1BCFDB16">
                <wp:extent cx="4407535" cy="715010"/>
                <wp:effectExtent l="0" t="0" r="0" b="0"/>
                <wp:docPr id="64" name="Врезка4"/>
                <wp:cNvGraphicFramePr/>
                <a:graphic xmlns:a="http://schemas.openxmlformats.org/drawingml/2006/main">
                  <a:graphicData uri="http://schemas.microsoft.com/office/word/2010/wordprocessingShape">
                    <wps:wsp>
                      <wps:cNvSpPr txBox="1"/>
                      <wps:spPr>
                        <a:xfrm>
                          <a:off x="0" y="0"/>
                          <a:ext cx="4407535" cy="715010"/>
                        </a:xfrm>
                        <a:prstGeom prst="rect">
                          <a:avLst/>
                        </a:prstGeom>
                      </wps:spPr>
                      <wps:txbx>
                        <w:txbxContent>
                          <w:tbl>
                            <w:tblPr>
                              <w:tblStyle w:val="af5"/>
                              <w:tblW w:w="6941" w:type="dxa"/>
                              <w:tblCellMar>
                                <w:left w:w="103" w:type="dxa"/>
                              </w:tblCellMar>
                              <w:tblLook w:val="04A0" w:firstRow="1" w:lastRow="0" w:firstColumn="1" w:lastColumn="0" w:noHBand="0" w:noVBand="1"/>
                            </w:tblPr>
                            <w:tblGrid>
                              <w:gridCol w:w="6941"/>
                            </w:tblGrid>
                            <w:tr w:rsidR="00E577AC" w14:paraId="7BEB3369" w14:textId="77777777">
                              <w:trPr>
                                <w:trHeight w:val="284"/>
                              </w:trPr>
                              <w:tc>
                                <w:tcPr>
                                  <w:tcW w:w="6941" w:type="dxa"/>
                                  <w:shd w:val="clear" w:color="auto" w:fill="auto"/>
                                </w:tcPr>
                                <w:p w14:paraId="0CDC5666" w14:textId="77777777" w:rsidR="00E577AC" w:rsidRDefault="00E577AC">
                                  <w:pPr>
                                    <w:pStyle w:val="Textbody"/>
                                    <w:widowControl/>
                                    <w:spacing w:after="0" w:line="360" w:lineRule="auto"/>
                                    <w:ind w:right="375"/>
                                    <w:jc w:val="both"/>
                                  </w:pPr>
                                  <w:r>
                                    <w:rPr>
                                      <w:rStyle w:val="aa"/>
                                      <w:rFonts w:ascii="Times New Roman" w:eastAsia="Arial" w:hAnsi="Times New Roman" w:cs="Times New Roman"/>
                                      <w:sz w:val="28"/>
                                      <w:szCs w:val="28"/>
                                    </w:rPr>
                                    <w:t xml:space="preserve">Класс </w:t>
                                  </w:r>
                                  <w:proofErr w:type="spellStart"/>
                                  <w:r>
                                    <w:rPr>
                                      <w:rStyle w:val="aa"/>
                                      <w:rFonts w:ascii="Times New Roman" w:eastAsia="Arial" w:hAnsi="Times New Roman" w:cs="Times New Roman"/>
                                      <w:sz w:val="28"/>
                                      <w:szCs w:val="28"/>
                                    </w:rPr>
                                    <w:t>Филозные</w:t>
                                  </w:r>
                                  <w:proofErr w:type="spellEnd"/>
                                  <w:r>
                                    <w:rPr>
                                      <w:rStyle w:val="aa"/>
                                      <w:rFonts w:ascii="Times New Roman" w:eastAsia="Arial" w:hAnsi="Times New Roman" w:cs="Times New Roman"/>
                                      <w:sz w:val="28"/>
                                      <w:szCs w:val="28"/>
                                    </w:rPr>
                                    <w:t xml:space="preserve"> амёбы – </w:t>
                                  </w:r>
                                  <w:proofErr w:type="spellStart"/>
                                  <w:r>
                                    <w:rPr>
                                      <w:rStyle w:val="aa"/>
                                      <w:rFonts w:ascii="Times New Roman" w:eastAsia="Arial" w:hAnsi="Times New Roman" w:cs="Times New Roman"/>
                                      <w:i/>
                                      <w:iCs/>
                                      <w:sz w:val="28"/>
                                      <w:szCs w:val="28"/>
                                      <w:lang w:val="en-US"/>
                                    </w:rPr>
                                    <w:t>Filosea</w:t>
                                  </w:r>
                                  <w:bookmarkStart w:id="17" w:name="__UnoMark__3273_2151253167"/>
                                  <w:bookmarkEnd w:id="17"/>
                                  <w:proofErr w:type="spellEnd"/>
                                </w:p>
                              </w:tc>
                            </w:tr>
                            <w:tr w:rsidR="00E577AC" w14:paraId="33129E1E" w14:textId="77777777">
                              <w:trPr>
                                <w:trHeight w:val="284"/>
                              </w:trPr>
                              <w:tc>
                                <w:tcPr>
                                  <w:tcW w:w="6941" w:type="dxa"/>
                                  <w:shd w:val="clear" w:color="auto" w:fill="auto"/>
                                </w:tcPr>
                                <w:p w14:paraId="0920315E" w14:textId="77777777" w:rsidR="00E577AC" w:rsidRDefault="00E577AC">
                                  <w:pPr>
                                    <w:pStyle w:val="Textbody"/>
                                    <w:widowControl/>
                                    <w:spacing w:after="0" w:line="360" w:lineRule="auto"/>
                                    <w:jc w:val="both"/>
                                  </w:pPr>
                                  <w:bookmarkStart w:id="18" w:name="__UnoMark__3274_2151253167"/>
                                  <w:bookmarkEnd w:id="18"/>
                                  <w:r>
                                    <w:rPr>
                                      <w:rFonts w:ascii="Times New Roman" w:hAnsi="Times New Roman" w:cs="Times New Roman"/>
                                      <w:color w:val="000000"/>
                                      <w:sz w:val="28"/>
                                      <w:szCs w:val="28"/>
                                    </w:rPr>
                                    <w:t xml:space="preserve">Отряд </w:t>
                                  </w:r>
                                  <w:r>
                                    <w:rPr>
                                      <w:rStyle w:val="aa"/>
                                      <w:rFonts w:ascii="Times New Roman" w:eastAsia="Arial" w:hAnsi="Times New Roman" w:cs="Times New Roman"/>
                                      <w:sz w:val="28"/>
                                      <w:szCs w:val="28"/>
                                      <w:u w:val="single"/>
                                    </w:rPr>
                                    <w:t xml:space="preserve">– </w:t>
                                  </w:r>
                                  <w:proofErr w:type="spellStart"/>
                                  <w:r>
                                    <w:rPr>
                                      <w:rFonts w:ascii="Times New Roman" w:hAnsi="Times New Roman" w:cs="Times New Roman"/>
                                      <w:i/>
                                      <w:iCs/>
                                      <w:color w:val="000000"/>
                                      <w:sz w:val="28"/>
                                      <w:szCs w:val="28"/>
                                    </w:rPr>
                                    <w:t>Euglyphida</w:t>
                                  </w:r>
                                  <w:bookmarkStart w:id="19" w:name="__UnoMark__3275_2151253167"/>
                                  <w:bookmarkEnd w:id="19"/>
                                  <w:proofErr w:type="spellEnd"/>
                                </w:p>
                              </w:tc>
                            </w:tr>
                            <w:tr w:rsidR="00E577AC" w14:paraId="3D824D91" w14:textId="77777777">
                              <w:trPr>
                                <w:trHeight w:val="284"/>
                              </w:trPr>
                              <w:tc>
                                <w:tcPr>
                                  <w:tcW w:w="6941" w:type="dxa"/>
                                  <w:shd w:val="clear" w:color="auto" w:fill="auto"/>
                                </w:tcPr>
                                <w:p w14:paraId="6C48BCDD" w14:textId="77777777" w:rsidR="00E577AC" w:rsidRDefault="00E577AC">
                                  <w:pPr>
                                    <w:pStyle w:val="Textbody"/>
                                    <w:widowControl/>
                                    <w:spacing w:line="360" w:lineRule="auto"/>
                                    <w:ind w:right="375"/>
                                    <w:jc w:val="both"/>
                                  </w:pPr>
                                  <w:bookmarkStart w:id="20" w:name="__UnoMark__3276_2151253167"/>
                                  <w:bookmarkEnd w:id="20"/>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Euglyphidae</w:t>
                                  </w:r>
                                  <w:proofErr w:type="spellEnd"/>
                                </w:p>
                              </w:tc>
                            </w:tr>
                          </w:tbl>
                          <w:p w14:paraId="4AE68114" w14:textId="77777777" w:rsidR="00E577AC" w:rsidRDefault="00E577AC" w:rsidP="00E577AC"/>
                        </w:txbxContent>
                      </wps:txbx>
                      <wps:bodyPr lIns="0" tIns="0" rIns="0" bIns="0" anchor="t">
                        <a:spAutoFit/>
                      </wps:bodyPr>
                    </wps:wsp>
                  </a:graphicData>
                </a:graphic>
              </wp:inline>
            </w:drawing>
          </mc:Choice>
          <mc:Fallback>
            <w:pict>
              <v:shape w14:anchorId="53486823" id="Врезка4" o:spid="_x0000_s1028" type="#_x0000_t202" style="width:347.05pt;height:5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" filled="f" stroked="f">
                <v:textbox style="mso-fit-shape-to-text:t" inset="0,0,0,0">
                  <w:txbxContent>
                    <w:tbl>
                      <w:tblPr>
                        <w:tblStyle w:val="af5"/>
                        <w:tblW w:w="6941" w:type="dxa"/>
                        <w:tblCellMar>
                          <w:left w:w="103" w:type="dxa"/>
                        </w:tblCellMar>
                        <w:tblLook w:val="04A0" w:firstRow="1" w:lastRow="0" w:firstColumn="1" w:lastColumn="0" w:noHBand="0" w:noVBand="1"/>
                      </w:tblPr>
                      <w:tblGrid>
                        <w:gridCol w:w="6941"/>
                      </w:tblGrid>
                      <w:tr w:rsidR="00E577AC" w14:paraId="7BEB3369" w14:textId="77777777">
                        <w:trPr>
                          <w:trHeight w:val="284"/>
                        </w:trPr>
                        <w:tc>
                          <w:tcPr>
                            <w:tcW w:w="6941" w:type="dxa"/>
                            <w:shd w:val="clear" w:color="auto" w:fill="auto"/>
                          </w:tcPr>
                          <w:p w14:paraId="0CDC5666" w14:textId="77777777" w:rsidR="00E577AC" w:rsidRDefault="00E577AC">
                            <w:pPr>
                              <w:pStyle w:val="Textbody"/>
                              <w:widowControl/>
                              <w:spacing w:after="0" w:line="360" w:lineRule="auto"/>
                              <w:ind w:right="375"/>
                              <w:jc w:val="both"/>
                            </w:pPr>
                            <w:r>
                              <w:rPr>
                                <w:rStyle w:val="aa"/>
                                <w:rFonts w:ascii="Times New Roman" w:eastAsia="Arial" w:hAnsi="Times New Roman" w:cs="Times New Roman"/>
                                <w:sz w:val="28"/>
                                <w:szCs w:val="28"/>
                              </w:rPr>
                              <w:t xml:space="preserve">Класс </w:t>
                            </w:r>
                            <w:proofErr w:type="spellStart"/>
                            <w:r>
                              <w:rPr>
                                <w:rStyle w:val="aa"/>
                                <w:rFonts w:ascii="Times New Roman" w:eastAsia="Arial" w:hAnsi="Times New Roman" w:cs="Times New Roman"/>
                                <w:sz w:val="28"/>
                                <w:szCs w:val="28"/>
                              </w:rPr>
                              <w:t>Филозные</w:t>
                            </w:r>
                            <w:proofErr w:type="spellEnd"/>
                            <w:r>
                              <w:rPr>
                                <w:rStyle w:val="aa"/>
                                <w:rFonts w:ascii="Times New Roman" w:eastAsia="Arial" w:hAnsi="Times New Roman" w:cs="Times New Roman"/>
                                <w:sz w:val="28"/>
                                <w:szCs w:val="28"/>
                              </w:rPr>
                              <w:t xml:space="preserve"> амёбы – </w:t>
                            </w:r>
                            <w:proofErr w:type="spellStart"/>
                            <w:r>
                              <w:rPr>
                                <w:rStyle w:val="aa"/>
                                <w:rFonts w:ascii="Times New Roman" w:eastAsia="Arial" w:hAnsi="Times New Roman" w:cs="Times New Roman"/>
                                <w:i/>
                                <w:iCs/>
                                <w:sz w:val="28"/>
                                <w:szCs w:val="28"/>
                                <w:lang w:val="en-US"/>
                              </w:rPr>
                              <w:t>Filosea</w:t>
                            </w:r>
                            <w:bookmarkStart w:id="21" w:name="__UnoMark__3273_2151253167"/>
                            <w:bookmarkEnd w:id="21"/>
                            <w:proofErr w:type="spellEnd"/>
                          </w:p>
                        </w:tc>
                      </w:tr>
                      <w:tr w:rsidR="00E577AC" w14:paraId="33129E1E" w14:textId="77777777">
                        <w:trPr>
                          <w:trHeight w:val="284"/>
                        </w:trPr>
                        <w:tc>
                          <w:tcPr>
                            <w:tcW w:w="6941" w:type="dxa"/>
                            <w:shd w:val="clear" w:color="auto" w:fill="auto"/>
                          </w:tcPr>
                          <w:p w14:paraId="0920315E" w14:textId="77777777" w:rsidR="00E577AC" w:rsidRDefault="00E577AC">
                            <w:pPr>
                              <w:pStyle w:val="Textbody"/>
                              <w:widowControl/>
                              <w:spacing w:after="0" w:line="360" w:lineRule="auto"/>
                              <w:jc w:val="both"/>
                            </w:pPr>
                            <w:bookmarkStart w:id="22" w:name="__UnoMark__3274_2151253167"/>
                            <w:bookmarkEnd w:id="22"/>
                            <w:r>
                              <w:rPr>
                                <w:rFonts w:ascii="Times New Roman" w:hAnsi="Times New Roman" w:cs="Times New Roman"/>
                                <w:color w:val="000000"/>
                                <w:sz w:val="28"/>
                                <w:szCs w:val="28"/>
                              </w:rPr>
                              <w:t xml:space="preserve">Отряд </w:t>
                            </w:r>
                            <w:r>
                              <w:rPr>
                                <w:rStyle w:val="aa"/>
                                <w:rFonts w:ascii="Times New Roman" w:eastAsia="Arial" w:hAnsi="Times New Roman" w:cs="Times New Roman"/>
                                <w:sz w:val="28"/>
                                <w:szCs w:val="28"/>
                                <w:u w:val="single"/>
                              </w:rPr>
                              <w:t xml:space="preserve">– </w:t>
                            </w:r>
                            <w:proofErr w:type="spellStart"/>
                            <w:r>
                              <w:rPr>
                                <w:rFonts w:ascii="Times New Roman" w:hAnsi="Times New Roman" w:cs="Times New Roman"/>
                                <w:i/>
                                <w:iCs/>
                                <w:color w:val="000000"/>
                                <w:sz w:val="28"/>
                                <w:szCs w:val="28"/>
                              </w:rPr>
                              <w:t>Euglyphida</w:t>
                            </w:r>
                            <w:bookmarkStart w:id="23" w:name="__UnoMark__3275_2151253167"/>
                            <w:bookmarkEnd w:id="23"/>
                            <w:proofErr w:type="spellEnd"/>
                          </w:p>
                        </w:tc>
                      </w:tr>
                      <w:tr w:rsidR="00E577AC" w14:paraId="3D824D91" w14:textId="77777777">
                        <w:trPr>
                          <w:trHeight w:val="284"/>
                        </w:trPr>
                        <w:tc>
                          <w:tcPr>
                            <w:tcW w:w="6941" w:type="dxa"/>
                            <w:shd w:val="clear" w:color="auto" w:fill="auto"/>
                          </w:tcPr>
                          <w:p w14:paraId="6C48BCDD" w14:textId="77777777" w:rsidR="00E577AC" w:rsidRDefault="00E577AC">
                            <w:pPr>
                              <w:pStyle w:val="Textbody"/>
                              <w:widowControl/>
                              <w:spacing w:line="360" w:lineRule="auto"/>
                              <w:ind w:right="375"/>
                              <w:jc w:val="both"/>
                            </w:pPr>
                            <w:bookmarkStart w:id="24" w:name="__UnoMark__3276_2151253167"/>
                            <w:bookmarkEnd w:id="24"/>
                            <w:r>
                              <w:rPr>
                                <w:rFonts w:ascii="Times New Roman" w:hAnsi="Times New Roman" w:cs="Times New Roman"/>
                                <w:iCs/>
                                <w:color w:val="000000"/>
                                <w:sz w:val="28"/>
                                <w:szCs w:val="28"/>
                              </w:rPr>
                              <w:t>Семейство</w:t>
                            </w:r>
                            <w:r>
                              <w:rPr>
                                <w:rFonts w:ascii="Times New Roman" w:hAnsi="Times New Roman" w:cs="Times New Roman"/>
                                <w:i/>
                                <w:iCs/>
                                <w:color w:val="000000"/>
                                <w:sz w:val="28"/>
                                <w:szCs w:val="28"/>
                              </w:rPr>
                              <w:t xml:space="preserve"> </w:t>
                            </w:r>
                            <w:r>
                              <w:rPr>
                                <w:rStyle w:val="aa"/>
                                <w:rFonts w:ascii="Times New Roman" w:hAnsi="Times New Roman" w:cs="Times New Roman"/>
                                <w:sz w:val="28"/>
                                <w:szCs w:val="28"/>
                              </w:rPr>
                              <w:t xml:space="preserve">– </w:t>
                            </w:r>
                            <w:proofErr w:type="spellStart"/>
                            <w:r>
                              <w:rPr>
                                <w:rStyle w:val="aa"/>
                                <w:rFonts w:ascii="Times New Roman" w:hAnsi="Times New Roman" w:cs="Times New Roman"/>
                                <w:i/>
                                <w:iCs/>
                                <w:sz w:val="28"/>
                                <w:szCs w:val="28"/>
                              </w:rPr>
                              <w:t>Euglyphidae</w:t>
                            </w:r>
                            <w:proofErr w:type="spellEnd"/>
                          </w:p>
                        </w:tc>
                      </w:tr>
                    </w:tbl>
                    <w:p w14:paraId="4AE68114" w14:textId="77777777" w:rsidR="00E577AC" w:rsidRDefault="00E577AC" w:rsidP="00E577AC"/>
                  </w:txbxContent>
                </v:textbox>
                <w10:anchorlock/>
              </v:shape>
            </w:pict>
          </mc:Fallback>
        </mc:AlternateContent>
      </w:r>
      <w:r w:rsidRPr="00217C80">
        <w:rPr>
          <w:rFonts w:ascii="Times New Roman" w:hAnsi="Times New Roman" w:cs="Times New Roman"/>
          <w:sz w:val="28"/>
          <w:szCs w:val="28"/>
        </w:rPr>
        <w:t xml:space="preserve"> </w:t>
      </w:r>
    </w:p>
    <w:p w14:paraId="7CE90F2B" w14:textId="44DE08A0" w:rsidR="00E577AC" w:rsidRPr="00CF75F3" w:rsidRDefault="003D055A" w:rsidP="00E577AC">
      <w:pPr>
        <w:pStyle w:val="Standard"/>
        <w:spacing w:line="360" w:lineRule="auto"/>
        <w:ind w:firstLine="709"/>
        <w:jc w:val="both"/>
        <w:rPr>
          <w:rFonts w:ascii="Times New Roman" w:hAnsi="Times New Roman" w:cs="Times New Roman"/>
          <w:sz w:val="28"/>
          <w:szCs w:val="28"/>
        </w:rPr>
      </w:pPr>
      <w:r>
        <w:rPr>
          <w:noProof/>
          <w:lang w:eastAsia="ru-RU" w:bidi="ar-SA"/>
        </w:rPr>
        <w:lastRenderedPageBreak/>
        <w:drawing>
          <wp:anchor distT="0" distB="3175" distL="0" distR="114300" simplePos="0" relativeHeight="251745280" behindDoc="0" locked="0" layoutInCell="1" allowOverlap="1" wp14:anchorId="1014A2B4" wp14:editId="386F8D34">
            <wp:simplePos x="0" y="0"/>
            <wp:positionH relativeFrom="margin">
              <wp:posOffset>-66675</wp:posOffset>
            </wp:positionH>
            <wp:positionV relativeFrom="paragraph">
              <wp:posOffset>326390</wp:posOffset>
            </wp:positionV>
            <wp:extent cx="2515235" cy="2171700"/>
            <wp:effectExtent l="0" t="0" r="0" b="0"/>
            <wp:wrapTight wrapText="bothSides">
              <wp:wrapPolygon edited="0">
                <wp:start x="0" y="0"/>
                <wp:lineTo x="0" y="21411"/>
                <wp:lineTo x="21431" y="21411"/>
                <wp:lineTo x="21431" y="0"/>
                <wp:lineTo x="0" y="0"/>
              </wp:wrapPolygon>
            </wp:wrapTight>
            <wp:docPr id="6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114"/>
                    <pic:cNvPicPr>
                      <a:picLocks noChangeAspect="1" noChangeArrowheads="1"/>
                    </pic:cNvPicPr>
                  </pic:nvPicPr>
                  <pic:blipFill rotWithShape="1">
                    <a:blip r:embed="rId68"/>
                    <a:srcRect b="14178"/>
                    <a:stretch/>
                  </pic:blipFill>
                  <pic:spPr bwMode="auto">
                    <a:xfrm>
                      <a:off x="0" y="0"/>
                      <a:ext cx="2515235" cy="21717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7AC">
        <w:rPr>
          <w:rFonts w:ascii="Times New Roman" w:hAnsi="Times New Roman" w:cs="Times New Roman"/>
          <w:sz w:val="28"/>
          <w:szCs w:val="28"/>
        </w:rPr>
        <w:t xml:space="preserve">Род </w:t>
      </w:r>
      <w:proofErr w:type="spellStart"/>
      <w:r w:rsidR="00E577AC">
        <w:rPr>
          <w:rFonts w:ascii="Times New Roman" w:hAnsi="Times New Roman" w:cs="Times New Roman"/>
          <w:i/>
          <w:iCs/>
          <w:sz w:val="28"/>
          <w:szCs w:val="28"/>
          <w:lang w:val="en-US"/>
        </w:rPr>
        <w:t>Cyphoderia</w:t>
      </w:r>
      <w:proofErr w:type="spellEnd"/>
      <w:r w:rsidR="00E577AC" w:rsidRPr="00CF75F3">
        <w:rPr>
          <w:rFonts w:ascii="Times New Roman" w:hAnsi="Times New Roman" w:cs="Times New Roman"/>
          <w:i/>
          <w:iCs/>
          <w:sz w:val="28"/>
          <w:szCs w:val="28"/>
        </w:rPr>
        <w:t xml:space="preserve"> </w:t>
      </w:r>
      <w:r w:rsidR="00E577AC">
        <w:rPr>
          <w:rFonts w:ascii="Times New Roman" w:hAnsi="Times New Roman" w:cs="Times New Roman"/>
          <w:sz w:val="28"/>
          <w:szCs w:val="28"/>
          <w:lang w:val="en-US"/>
        </w:rPr>
        <w:t>Schlumberger</w:t>
      </w:r>
      <w:r w:rsidR="00E577AC" w:rsidRPr="00CF75F3">
        <w:rPr>
          <w:rFonts w:ascii="Times New Roman" w:hAnsi="Times New Roman" w:cs="Times New Roman"/>
          <w:sz w:val="28"/>
          <w:szCs w:val="28"/>
        </w:rPr>
        <w:t>, 1845</w:t>
      </w:r>
    </w:p>
    <w:p w14:paraId="13F7DC0F" w14:textId="1F741F35" w:rsidR="00E577AC" w:rsidRDefault="00E577AC" w:rsidP="00E577AC">
      <w:pPr>
        <w:pStyle w:val="Standard"/>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Раковинка яйцевидной формы, с короткой цилиндрической изогнутой шейкой, обычно в сечении круглая, иногда треугольная; основание круглое или сужающееся к вершине; пластинки круглые или треугольные, мелкие; </w:t>
      </w:r>
      <w:proofErr w:type="spellStart"/>
      <w:r>
        <w:rPr>
          <w:rFonts w:ascii="Times New Roman" w:hAnsi="Times New Roman" w:cs="Times New Roman"/>
          <w:sz w:val="28"/>
          <w:szCs w:val="28"/>
        </w:rPr>
        <w:t>филоподии</w:t>
      </w:r>
      <w:proofErr w:type="spellEnd"/>
      <w:r>
        <w:rPr>
          <w:rFonts w:ascii="Times New Roman" w:hAnsi="Times New Roman" w:cs="Times New Roman"/>
          <w:sz w:val="28"/>
          <w:szCs w:val="28"/>
        </w:rPr>
        <w:t xml:space="preserve"> длинные и тонкие; эндоплазма с преломляющими зернами; ядро шаровидное.</w:t>
      </w:r>
    </w:p>
    <w:p w14:paraId="26C1F39B" w14:textId="77777777" w:rsidR="00E577AC" w:rsidRDefault="00E577AC" w:rsidP="00E577AC">
      <w:pPr>
        <w:pStyle w:val="Standard"/>
        <w:spacing w:line="360" w:lineRule="auto"/>
        <w:jc w:val="both"/>
        <w:rPr>
          <w:rFonts w:ascii="Times New Roman" w:hAnsi="Times New Roman" w:cs="Times New Roman"/>
          <w:b/>
          <w:sz w:val="28"/>
          <w:szCs w:val="28"/>
        </w:rPr>
      </w:pPr>
    </w:p>
    <w:p w14:paraId="79AB5813" w14:textId="77777777" w:rsidR="00E577AC" w:rsidRDefault="00E577AC" w:rsidP="00E577AC">
      <w:pPr>
        <w:pStyle w:val="Standard"/>
        <w:spacing w:line="360" w:lineRule="auto"/>
        <w:jc w:val="both"/>
        <w:rPr>
          <w:rFonts w:ascii="Times New Roman" w:hAnsi="Times New Roman" w:cs="Times New Roman"/>
          <w:b/>
          <w:sz w:val="28"/>
          <w:szCs w:val="28"/>
        </w:rPr>
      </w:pPr>
    </w:p>
    <w:p w14:paraId="3D5EB7C8" w14:textId="77777777" w:rsidR="00E577AC" w:rsidRDefault="00E577AC" w:rsidP="00E577AC">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VI. </w:t>
      </w:r>
      <w:proofErr w:type="spellStart"/>
      <w:r>
        <w:rPr>
          <w:rFonts w:ascii="Times New Roman" w:hAnsi="Times New Roman" w:cs="Times New Roman"/>
          <w:b/>
          <w:sz w:val="28"/>
          <w:szCs w:val="28"/>
        </w:rPr>
        <w:t>Ризарии</w:t>
      </w:r>
      <w:proofErr w:type="spellEnd"/>
    </w:p>
    <w:p w14:paraId="75BD3644" w14:textId="77777777" w:rsidR="00E577AC" w:rsidRPr="00241B60" w:rsidRDefault="00E577AC" w:rsidP="00E577AC">
      <w:pPr>
        <w:pStyle w:val="Standard"/>
        <w:spacing w:line="360" w:lineRule="auto"/>
        <w:jc w:val="both"/>
        <w:rPr>
          <w:rFonts w:ascii="Times New Roman" w:hAnsi="Times New Roman" w:cs="Times New Roman"/>
          <w:sz w:val="28"/>
          <w:szCs w:val="28"/>
          <w:u w:val="single"/>
        </w:rPr>
      </w:pPr>
      <w:r>
        <w:rPr>
          <w:rStyle w:val="aa"/>
          <w:rFonts w:ascii="Times New Roman" w:hAnsi="Times New Roman" w:cs="Times New Roman"/>
          <w:color w:val="000000"/>
          <w:sz w:val="28"/>
          <w:szCs w:val="28"/>
        </w:rPr>
        <w:tab/>
      </w:r>
      <w:r w:rsidRPr="00217C80">
        <w:rPr>
          <w:rStyle w:val="aa"/>
          <w:rFonts w:ascii="Times New Roman" w:hAnsi="Times New Roman" w:cs="Times New Roman"/>
          <w:color w:val="000000"/>
          <w:sz w:val="28"/>
          <w:szCs w:val="28"/>
          <w:u w:val="single"/>
        </w:rPr>
        <w:t xml:space="preserve">Тип Фораминиферы – </w:t>
      </w:r>
      <w:r w:rsidRPr="00217C80">
        <w:rPr>
          <w:rStyle w:val="aa"/>
          <w:rFonts w:ascii="Times New Roman" w:hAnsi="Times New Roman" w:cs="Times New Roman"/>
          <w:i/>
          <w:iCs/>
          <w:color w:val="000000"/>
          <w:sz w:val="28"/>
          <w:szCs w:val="28"/>
          <w:u w:val="single"/>
          <w:lang w:val="en-US"/>
        </w:rPr>
        <w:t>Foraminifer</w:t>
      </w:r>
      <w:r>
        <w:rPr>
          <w:rStyle w:val="aa"/>
          <w:rFonts w:ascii="Times New Roman" w:hAnsi="Times New Roman" w:cs="Times New Roman"/>
          <w:i/>
          <w:iCs/>
          <w:color w:val="000000"/>
          <w:sz w:val="28"/>
          <w:szCs w:val="28"/>
          <w:u w:val="single"/>
          <w:lang w:val="en-US"/>
        </w:rPr>
        <w:t>a</w:t>
      </w:r>
    </w:p>
    <w:p w14:paraId="22F8C7C7" w14:textId="25CA3A26" w:rsidR="00CE16CD" w:rsidRPr="00CE16CD" w:rsidRDefault="00E577AC" w:rsidP="00CE16CD">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CE16CD" w:rsidRPr="00CE16CD">
        <w:rPr>
          <w:rFonts w:ascii="Times New Roman" w:hAnsi="Times New Roman" w:cs="Times New Roman"/>
          <w:color w:val="000000"/>
          <w:sz w:val="28"/>
          <w:szCs w:val="28"/>
        </w:rPr>
        <w:t>Фораминиферы — это протисты, отличающиеся наличием известковой раковины, в которой заключена цитоплазма. Раковины этих организмов могут содержать песок или другие частицы, быть однокамерными или многокамерными, а иногда ветвиться. Эти донные бентосные организмы обитают исключительно в морской среде. Размеры фораминифер варьируются от 0,1 мм до 1 мм, но могут достигать и 20 см. Внутренняя полость раковины связана с окружающей средой через многочисленные поры и отверстие в устье раковины.</w:t>
      </w:r>
    </w:p>
    <w:p w14:paraId="3D14E4B3" w14:textId="77777777" w:rsidR="00CE16CD" w:rsidRPr="00CE16CD" w:rsidRDefault="00CE16CD" w:rsidP="00CE16CD">
      <w:pPr>
        <w:pStyle w:val="Textbody"/>
        <w:spacing w:after="0" w:line="360" w:lineRule="auto"/>
        <w:ind w:firstLine="708"/>
        <w:jc w:val="both"/>
        <w:rPr>
          <w:rFonts w:ascii="Times New Roman" w:hAnsi="Times New Roman" w:cs="Times New Roman"/>
          <w:color w:val="000000"/>
          <w:sz w:val="28"/>
          <w:szCs w:val="28"/>
        </w:rPr>
      </w:pPr>
      <w:r w:rsidRPr="00CE16CD">
        <w:rPr>
          <w:rFonts w:ascii="Times New Roman" w:hAnsi="Times New Roman" w:cs="Times New Roman"/>
          <w:color w:val="000000"/>
          <w:sz w:val="28"/>
          <w:szCs w:val="28"/>
        </w:rPr>
        <w:t xml:space="preserve">У фораминифер существует последовательная смена полового и бесполого поколений. В процессе их жизненного цикла ядро несколько раз делится, и образовавшиеся клетки сливаются, образуя организм нового поколения. В отличие от большинства животных, подвижные гаметы фораминифер, имеющие два жгутика, образуются в результате митотического деления. Мейоз наблюдается в процессе образования </w:t>
      </w:r>
      <w:proofErr w:type="spellStart"/>
      <w:r w:rsidRPr="00CE16CD">
        <w:rPr>
          <w:rFonts w:ascii="Times New Roman" w:hAnsi="Times New Roman" w:cs="Times New Roman"/>
          <w:color w:val="000000"/>
          <w:sz w:val="28"/>
          <w:szCs w:val="28"/>
        </w:rPr>
        <w:t>агамет</w:t>
      </w:r>
      <w:proofErr w:type="spellEnd"/>
      <w:r w:rsidRPr="00CE16CD">
        <w:rPr>
          <w:rFonts w:ascii="Times New Roman" w:hAnsi="Times New Roman" w:cs="Times New Roman"/>
          <w:color w:val="000000"/>
          <w:sz w:val="28"/>
          <w:szCs w:val="28"/>
        </w:rPr>
        <w:t xml:space="preserve"> — крупных клеток, лишённых жгутиков.</w:t>
      </w:r>
    </w:p>
    <w:p w14:paraId="659684D6" w14:textId="77777777" w:rsidR="00CE16CD" w:rsidRPr="00CE16CD" w:rsidRDefault="00CE16CD" w:rsidP="00CE16CD">
      <w:pPr>
        <w:pStyle w:val="Textbody"/>
        <w:spacing w:after="0" w:line="360" w:lineRule="auto"/>
        <w:jc w:val="both"/>
        <w:rPr>
          <w:rFonts w:ascii="Times New Roman" w:hAnsi="Times New Roman" w:cs="Times New Roman"/>
          <w:color w:val="000000"/>
          <w:sz w:val="28"/>
          <w:szCs w:val="28"/>
        </w:rPr>
      </w:pPr>
    </w:p>
    <w:p w14:paraId="5CAED84C" w14:textId="5A72EF77" w:rsidR="00E577AC" w:rsidRPr="00435906" w:rsidRDefault="00CE16CD" w:rsidP="00CE16CD">
      <w:pPr>
        <w:pStyle w:val="Textbody"/>
        <w:spacing w:after="0" w:line="360" w:lineRule="auto"/>
        <w:ind w:firstLine="708"/>
        <w:jc w:val="both"/>
        <w:rPr>
          <w:rFonts w:ascii="Times New Roman" w:hAnsi="Times New Roman" w:cs="Times New Roman"/>
          <w:b/>
          <w:bCs/>
          <w:color w:val="000000"/>
          <w:sz w:val="28"/>
          <w:szCs w:val="28"/>
        </w:rPr>
      </w:pPr>
      <w:r w:rsidRPr="00CE16CD">
        <w:rPr>
          <w:rFonts w:ascii="Times New Roman" w:hAnsi="Times New Roman" w:cs="Times New Roman"/>
          <w:color w:val="000000"/>
          <w:sz w:val="28"/>
          <w:szCs w:val="28"/>
        </w:rPr>
        <w:lastRenderedPageBreak/>
        <w:t>Фораминиферы встречаются только в морской воде и не обитают в пресных водоемах Средней Сибири, поэтому они не рассматриваются в данном определителе.</w:t>
      </w:r>
    </w:p>
    <w:p w14:paraId="3AACBFDD" w14:textId="77777777" w:rsidR="00E577AC" w:rsidRDefault="00E577AC" w:rsidP="00E577AC">
      <w:pPr>
        <w:pStyle w:val="Textbody"/>
        <w:widowControl/>
        <w:spacing w:after="0" w:line="360" w:lineRule="auto"/>
        <w:ind w:right="375"/>
        <w:jc w:val="both"/>
        <w:rPr>
          <w:rFonts w:ascii="Times New Roman" w:hAnsi="Times New Roman" w:cs="Times New Roman"/>
          <w:color w:val="000000"/>
          <w:sz w:val="28"/>
          <w:szCs w:val="28"/>
        </w:rPr>
      </w:pPr>
    </w:p>
    <w:p w14:paraId="10495C7A" w14:textId="77777777" w:rsidR="00E577AC" w:rsidRPr="00217C80" w:rsidRDefault="00E577AC" w:rsidP="00E577AC">
      <w:pPr>
        <w:pStyle w:val="1"/>
        <w:spacing w:line="360" w:lineRule="auto"/>
        <w:jc w:val="both"/>
        <w:rPr>
          <w:rFonts w:ascii="Times New Roman" w:hAnsi="Times New Roman" w:cs="Times New Roman"/>
          <w:u w:val="single"/>
        </w:rPr>
      </w:pPr>
      <w:r>
        <w:rPr>
          <w:rStyle w:val="aa"/>
          <w:rFonts w:ascii="Times New Roman" w:hAnsi="Times New Roman" w:cs="Times New Roman"/>
          <w:color w:val="000000"/>
        </w:rPr>
        <w:tab/>
      </w:r>
      <w:r w:rsidRPr="00217C80">
        <w:rPr>
          <w:rStyle w:val="aa"/>
          <w:rFonts w:ascii="Times New Roman" w:hAnsi="Times New Roman" w:cs="Times New Roman"/>
          <w:color w:val="000000"/>
          <w:u w:val="single"/>
        </w:rPr>
        <w:t xml:space="preserve">Тип Солнечники – </w:t>
      </w:r>
      <w:proofErr w:type="spellStart"/>
      <w:r w:rsidRPr="00217C80">
        <w:rPr>
          <w:rStyle w:val="aa"/>
          <w:rFonts w:ascii="Times New Roman" w:hAnsi="Times New Roman" w:cs="Times New Roman"/>
          <w:i/>
          <w:iCs/>
          <w:color w:val="000000"/>
          <w:u w:val="single"/>
        </w:rPr>
        <w:t>Heliozoa</w:t>
      </w:r>
      <w:proofErr w:type="spellEnd"/>
    </w:p>
    <w:p w14:paraId="60A9DBF1" w14:textId="6F349A49" w:rsidR="00604774" w:rsidRPr="00604774" w:rsidRDefault="00E577AC" w:rsidP="00604774">
      <w:pPr>
        <w:pStyle w:val="Textbody"/>
        <w:spacing w:after="0" w:line="360" w:lineRule="auto"/>
        <w:ind w:right="375"/>
        <w:jc w:val="both"/>
        <w:rPr>
          <w:rStyle w:val="aa"/>
          <w:rFonts w:ascii="Times New Roman" w:eastAsia="Arial" w:hAnsi="Times New Roman" w:cs="Times New Roman"/>
          <w:b w:val="0"/>
          <w:bCs w:val="0"/>
          <w:sz w:val="28"/>
          <w:szCs w:val="28"/>
        </w:rPr>
      </w:pPr>
      <w:r>
        <w:rPr>
          <w:rStyle w:val="aa"/>
          <w:rFonts w:ascii="Times New Roman" w:eastAsia="Arial" w:hAnsi="Times New Roman" w:cs="Times New Roman"/>
          <w:sz w:val="28"/>
          <w:szCs w:val="28"/>
        </w:rPr>
        <w:tab/>
      </w:r>
      <w:r w:rsidR="00604774" w:rsidRPr="00604774">
        <w:rPr>
          <w:rStyle w:val="aa"/>
          <w:rFonts w:ascii="Times New Roman" w:eastAsia="Arial" w:hAnsi="Times New Roman" w:cs="Times New Roman"/>
          <w:b w:val="0"/>
          <w:bCs w:val="0"/>
          <w:sz w:val="28"/>
          <w:szCs w:val="28"/>
        </w:rPr>
        <w:t xml:space="preserve">Солнечники характеризуются наличием нитевидных ложноножек, которые называются </w:t>
      </w:r>
      <w:proofErr w:type="spellStart"/>
      <w:r w:rsidR="00604774" w:rsidRPr="00604774">
        <w:rPr>
          <w:rStyle w:val="aa"/>
          <w:rFonts w:ascii="Times New Roman" w:eastAsia="Arial" w:hAnsi="Times New Roman" w:cs="Times New Roman"/>
          <w:b w:val="0"/>
          <w:bCs w:val="0"/>
          <w:sz w:val="28"/>
          <w:szCs w:val="28"/>
        </w:rPr>
        <w:t>аксоподиями</w:t>
      </w:r>
      <w:proofErr w:type="spellEnd"/>
      <w:r w:rsidR="00604774" w:rsidRPr="00604774">
        <w:rPr>
          <w:rStyle w:val="aa"/>
          <w:rFonts w:ascii="Times New Roman" w:eastAsia="Arial" w:hAnsi="Times New Roman" w:cs="Times New Roman"/>
          <w:b w:val="0"/>
          <w:bCs w:val="0"/>
          <w:sz w:val="28"/>
          <w:szCs w:val="28"/>
        </w:rPr>
        <w:t xml:space="preserve">. Эти </w:t>
      </w:r>
      <w:proofErr w:type="spellStart"/>
      <w:r w:rsidR="00604774" w:rsidRPr="00604774">
        <w:rPr>
          <w:rStyle w:val="aa"/>
          <w:rFonts w:ascii="Times New Roman" w:eastAsia="Arial" w:hAnsi="Times New Roman" w:cs="Times New Roman"/>
          <w:b w:val="0"/>
          <w:bCs w:val="0"/>
          <w:sz w:val="28"/>
          <w:szCs w:val="28"/>
        </w:rPr>
        <w:t>аксоподии</w:t>
      </w:r>
      <w:proofErr w:type="spellEnd"/>
      <w:r w:rsidR="00604774" w:rsidRPr="00604774">
        <w:rPr>
          <w:rStyle w:val="aa"/>
          <w:rFonts w:ascii="Times New Roman" w:eastAsia="Arial" w:hAnsi="Times New Roman" w:cs="Times New Roman"/>
          <w:b w:val="0"/>
          <w:bCs w:val="0"/>
          <w:sz w:val="28"/>
          <w:szCs w:val="28"/>
        </w:rPr>
        <w:t xml:space="preserve">, являющиеся плотными и прямыми, имеют внутри </w:t>
      </w:r>
      <w:proofErr w:type="spellStart"/>
      <w:r w:rsidR="00604774" w:rsidRPr="00604774">
        <w:rPr>
          <w:rStyle w:val="aa"/>
          <w:rFonts w:ascii="Times New Roman" w:eastAsia="Arial" w:hAnsi="Times New Roman" w:cs="Times New Roman"/>
          <w:b w:val="0"/>
          <w:bCs w:val="0"/>
          <w:sz w:val="28"/>
          <w:szCs w:val="28"/>
        </w:rPr>
        <w:t>аксонему</w:t>
      </w:r>
      <w:proofErr w:type="spellEnd"/>
      <w:r w:rsidR="00604774" w:rsidRPr="00604774">
        <w:rPr>
          <w:rStyle w:val="aa"/>
          <w:rFonts w:ascii="Times New Roman" w:eastAsia="Arial" w:hAnsi="Times New Roman" w:cs="Times New Roman"/>
          <w:b w:val="0"/>
          <w:bCs w:val="0"/>
          <w:sz w:val="28"/>
          <w:szCs w:val="28"/>
        </w:rPr>
        <w:t xml:space="preserve"> — жёсткую нить, которая служит ребром жесткости и основной осью для </w:t>
      </w:r>
      <w:proofErr w:type="spellStart"/>
      <w:r w:rsidR="00604774" w:rsidRPr="00604774">
        <w:rPr>
          <w:rStyle w:val="aa"/>
          <w:rFonts w:ascii="Times New Roman" w:eastAsia="Arial" w:hAnsi="Times New Roman" w:cs="Times New Roman"/>
          <w:b w:val="0"/>
          <w:bCs w:val="0"/>
          <w:sz w:val="28"/>
          <w:szCs w:val="28"/>
        </w:rPr>
        <w:t>аксоподий</w:t>
      </w:r>
      <w:proofErr w:type="spellEnd"/>
      <w:r w:rsidR="00604774" w:rsidRPr="00604774">
        <w:rPr>
          <w:rStyle w:val="aa"/>
          <w:rFonts w:ascii="Times New Roman" w:eastAsia="Arial" w:hAnsi="Times New Roman" w:cs="Times New Roman"/>
          <w:b w:val="0"/>
          <w:bCs w:val="0"/>
          <w:sz w:val="28"/>
          <w:szCs w:val="28"/>
        </w:rPr>
        <w:t xml:space="preserve">. Похожие на солнечные лучи, </w:t>
      </w:r>
      <w:proofErr w:type="spellStart"/>
      <w:r w:rsidR="00604774" w:rsidRPr="00604774">
        <w:rPr>
          <w:rStyle w:val="aa"/>
          <w:rFonts w:ascii="Times New Roman" w:eastAsia="Arial" w:hAnsi="Times New Roman" w:cs="Times New Roman"/>
          <w:b w:val="0"/>
          <w:bCs w:val="0"/>
          <w:sz w:val="28"/>
          <w:szCs w:val="28"/>
        </w:rPr>
        <w:t>аксоподии</w:t>
      </w:r>
      <w:proofErr w:type="spellEnd"/>
      <w:r w:rsidR="00604774" w:rsidRPr="00604774">
        <w:rPr>
          <w:rStyle w:val="aa"/>
          <w:rFonts w:ascii="Times New Roman" w:eastAsia="Arial" w:hAnsi="Times New Roman" w:cs="Times New Roman"/>
          <w:b w:val="0"/>
          <w:bCs w:val="0"/>
          <w:sz w:val="28"/>
          <w:szCs w:val="28"/>
        </w:rPr>
        <w:t xml:space="preserve"> расходятся из центрального шаровидного тела солнечника. В цитоплазме этих организмов могут находиться от одного до нескольких ядер, а также водоросли-</w:t>
      </w:r>
      <w:proofErr w:type="spellStart"/>
      <w:r w:rsidR="00604774" w:rsidRPr="00604774">
        <w:rPr>
          <w:rStyle w:val="aa"/>
          <w:rFonts w:ascii="Times New Roman" w:eastAsia="Arial" w:hAnsi="Times New Roman" w:cs="Times New Roman"/>
          <w:b w:val="0"/>
          <w:bCs w:val="0"/>
          <w:sz w:val="28"/>
          <w:szCs w:val="28"/>
        </w:rPr>
        <w:t>симбиоты</w:t>
      </w:r>
      <w:proofErr w:type="spellEnd"/>
      <w:r w:rsidR="00604774" w:rsidRPr="00604774">
        <w:rPr>
          <w:rStyle w:val="aa"/>
          <w:rFonts w:ascii="Times New Roman" w:eastAsia="Arial" w:hAnsi="Times New Roman" w:cs="Times New Roman"/>
          <w:b w:val="0"/>
          <w:bCs w:val="0"/>
          <w:sz w:val="28"/>
          <w:szCs w:val="28"/>
        </w:rPr>
        <w:t>.</w:t>
      </w:r>
    </w:p>
    <w:p w14:paraId="696D69F7" w14:textId="6F67990B" w:rsidR="00E577AC" w:rsidRPr="00604774" w:rsidRDefault="00604774" w:rsidP="007F6465">
      <w:pPr>
        <w:pStyle w:val="Textbody"/>
        <w:widowControl/>
        <w:spacing w:after="0" w:line="360" w:lineRule="auto"/>
        <w:ind w:right="375" w:firstLine="708"/>
        <w:jc w:val="both"/>
        <w:rPr>
          <w:rFonts w:ascii="Times New Roman" w:hAnsi="Times New Roman" w:cs="Times New Roman"/>
          <w:b/>
          <w:bCs/>
          <w:color w:val="000000"/>
          <w:sz w:val="28"/>
          <w:szCs w:val="28"/>
        </w:rPr>
      </w:pPr>
      <w:r w:rsidRPr="00604774">
        <w:rPr>
          <w:rStyle w:val="aa"/>
          <w:rFonts w:ascii="Times New Roman" w:eastAsia="Arial" w:hAnsi="Times New Roman" w:cs="Times New Roman"/>
          <w:b w:val="0"/>
          <w:bCs w:val="0"/>
          <w:sz w:val="28"/>
          <w:szCs w:val="28"/>
        </w:rPr>
        <w:t>Солнечники питаются водорослями и другими простейшими. Чтобы поймать более крупную добычу, например коловраток или ресничных червей, несколько солнечников могут объединяться и, возможно, убивать свою добычу с помощью яда. В отличие от радиолярий, у солнечников нет внутриклеточного минерального скелета или центральной капсулы.</w:t>
      </w:r>
    </w:p>
    <w:p w14:paraId="25872B08" w14:textId="77777777" w:rsidR="00E577AC" w:rsidRDefault="00E577AC" w:rsidP="00E577AC">
      <w:pPr>
        <w:pStyle w:val="Textbody"/>
        <w:widowControl/>
        <w:spacing w:after="0" w:line="360" w:lineRule="auto"/>
        <w:ind w:right="375"/>
        <w:jc w:val="both"/>
        <w:rPr>
          <w:rFonts w:ascii="Times New Roman" w:hAnsi="Times New Roman" w:cs="Times New Roman"/>
          <w:color w:val="000000"/>
          <w:sz w:val="28"/>
          <w:szCs w:val="28"/>
        </w:rPr>
      </w:pPr>
    </w:p>
    <w:p w14:paraId="5FF422DF" w14:textId="321CB888" w:rsidR="00604774" w:rsidRPr="003D055A" w:rsidRDefault="003D055A" w:rsidP="00604774">
      <w:pPr>
        <w:pStyle w:val="Textbody"/>
        <w:widowControl/>
        <w:spacing w:after="0" w:line="360" w:lineRule="auto"/>
        <w:ind w:right="375"/>
        <w:jc w:val="both"/>
        <w:rPr>
          <w:rStyle w:val="aa"/>
          <w:rFonts w:ascii="Times New Roman" w:eastAsia="Arial" w:hAnsi="Times New Roman" w:cs="Times New Roman"/>
          <w:i/>
          <w:iCs/>
          <w:sz w:val="28"/>
          <w:szCs w:val="28"/>
        </w:rPr>
      </w:pPr>
      <w:r>
        <w:rPr>
          <w:noProof/>
          <w:lang w:eastAsia="ru-RU" w:bidi="ar-SA"/>
        </w:rPr>
        <w:drawing>
          <wp:anchor distT="0" distB="5715" distL="114300" distR="0" simplePos="0" relativeHeight="251747328" behindDoc="0" locked="0" layoutInCell="1" allowOverlap="1" wp14:anchorId="14F2AF93" wp14:editId="703C6199">
            <wp:simplePos x="0" y="0"/>
            <wp:positionH relativeFrom="margin">
              <wp:align>right</wp:align>
            </wp:positionH>
            <wp:positionV relativeFrom="paragraph">
              <wp:posOffset>165735</wp:posOffset>
            </wp:positionV>
            <wp:extent cx="2546350" cy="2695575"/>
            <wp:effectExtent l="0" t="0" r="6350" b="9525"/>
            <wp:wrapTight wrapText="bothSides">
              <wp:wrapPolygon edited="0">
                <wp:start x="0" y="0"/>
                <wp:lineTo x="0" y="21524"/>
                <wp:lineTo x="21492" y="21524"/>
                <wp:lineTo x="21492" y="0"/>
                <wp:lineTo x="0" y="0"/>
              </wp:wrapPolygon>
            </wp:wrapTight>
            <wp:docPr id="66"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15"/>
                    <pic:cNvPicPr>
                      <a:picLocks noChangeAspect="1" noChangeArrowheads="1"/>
                    </pic:cNvPicPr>
                  </pic:nvPicPr>
                  <pic:blipFill rotWithShape="1">
                    <a:blip r:embed="rId69"/>
                    <a:srcRect b="18538"/>
                    <a:stretch/>
                  </pic:blipFill>
                  <pic:spPr bwMode="auto">
                    <a:xfrm>
                      <a:off x="0" y="0"/>
                      <a:ext cx="2546350" cy="2695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7AC" w:rsidRPr="003D055A">
        <w:rPr>
          <w:rStyle w:val="aa"/>
          <w:rFonts w:ascii="Times New Roman" w:eastAsia="Arial" w:hAnsi="Times New Roman" w:cs="Times New Roman"/>
          <w:sz w:val="28"/>
          <w:szCs w:val="28"/>
        </w:rPr>
        <w:tab/>
        <w:t xml:space="preserve">Отряд </w:t>
      </w:r>
      <w:proofErr w:type="spellStart"/>
      <w:r w:rsidR="00E577AC" w:rsidRPr="003D055A">
        <w:rPr>
          <w:rStyle w:val="aa"/>
          <w:rFonts w:ascii="Times New Roman" w:eastAsia="Arial" w:hAnsi="Times New Roman" w:cs="Times New Roman"/>
          <w:sz w:val="28"/>
          <w:szCs w:val="28"/>
        </w:rPr>
        <w:t>Актинофрииды</w:t>
      </w:r>
      <w:proofErr w:type="spellEnd"/>
      <w:r w:rsidR="00E577AC" w:rsidRPr="003D055A">
        <w:rPr>
          <w:rStyle w:val="aa"/>
          <w:rFonts w:ascii="Times New Roman" w:eastAsia="Arial" w:hAnsi="Times New Roman" w:cs="Times New Roman"/>
          <w:sz w:val="28"/>
          <w:szCs w:val="28"/>
        </w:rPr>
        <w:t xml:space="preserve"> – </w:t>
      </w:r>
      <w:proofErr w:type="spellStart"/>
      <w:r w:rsidR="00E577AC" w:rsidRPr="003D055A">
        <w:rPr>
          <w:rStyle w:val="aa"/>
          <w:rFonts w:ascii="Times New Roman" w:eastAsia="Arial" w:hAnsi="Times New Roman" w:cs="Times New Roman"/>
          <w:i/>
          <w:iCs/>
          <w:sz w:val="28"/>
          <w:szCs w:val="28"/>
          <w:lang w:val="en-US"/>
        </w:rPr>
        <w:t>Actinophryida</w:t>
      </w:r>
      <w:proofErr w:type="spellEnd"/>
    </w:p>
    <w:p w14:paraId="23EB6896" w14:textId="133D7981" w:rsidR="00D04634" w:rsidRPr="00D04634" w:rsidRDefault="00D04634" w:rsidP="00D04634">
      <w:pPr>
        <w:pStyle w:val="1"/>
        <w:spacing w:line="360" w:lineRule="auto"/>
        <w:ind w:firstLine="709"/>
        <w:jc w:val="both"/>
        <w:rPr>
          <w:rStyle w:val="aa"/>
          <w:rFonts w:ascii="Times New Roman" w:hAnsi="Times New Roman" w:cs="Times New Roman"/>
          <w:color w:val="000000"/>
        </w:rPr>
      </w:pPr>
      <w:r w:rsidRPr="00D04634">
        <w:rPr>
          <w:rStyle w:val="aa"/>
          <w:rFonts w:ascii="Times New Roman" w:hAnsi="Times New Roman" w:cs="Times New Roman"/>
          <w:color w:val="000000"/>
        </w:rPr>
        <w:t xml:space="preserve">Организмы этого отряда обычно имеют сферическую форму, хотя иногда встречаются цилиндрические или сплющенные экземпляры. В цитоплазме наблюдается большое количество крупных вакуолей, расположенных на периферии клетки. Граница между </w:t>
      </w:r>
      <w:proofErr w:type="spellStart"/>
      <w:r w:rsidRPr="00D04634">
        <w:rPr>
          <w:rStyle w:val="aa"/>
          <w:rFonts w:ascii="Times New Roman" w:hAnsi="Times New Roman" w:cs="Times New Roman"/>
          <w:color w:val="000000"/>
        </w:rPr>
        <w:t>экто</w:t>
      </w:r>
      <w:proofErr w:type="spellEnd"/>
      <w:r w:rsidRPr="00D04634">
        <w:rPr>
          <w:rStyle w:val="aa"/>
          <w:rFonts w:ascii="Times New Roman" w:hAnsi="Times New Roman" w:cs="Times New Roman"/>
          <w:color w:val="000000"/>
        </w:rPr>
        <w:t xml:space="preserve">- и эндоплазмой чётко различима, причём диаметр эндоплазмы более чем в два </w:t>
      </w:r>
      <w:r w:rsidRPr="00D04634">
        <w:rPr>
          <w:rStyle w:val="aa"/>
          <w:rFonts w:ascii="Times New Roman" w:hAnsi="Times New Roman" w:cs="Times New Roman"/>
          <w:color w:val="000000"/>
        </w:rPr>
        <w:lastRenderedPageBreak/>
        <w:t>раза превышает толщину эктоплазмы. В клетке может быть от 20 до 500 ядер, которые рассредоточены по периферии эндоплазмы, в то время как в центре часто встречаются крупные частицы ядерного материала.</w:t>
      </w:r>
    </w:p>
    <w:p w14:paraId="61D3239D" w14:textId="191806FB" w:rsidR="00D04634" w:rsidRDefault="00D04634" w:rsidP="00D04634">
      <w:pPr>
        <w:pStyle w:val="1"/>
        <w:spacing w:line="360" w:lineRule="auto"/>
        <w:ind w:firstLine="709"/>
        <w:jc w:val="both"/>
        <w:rPr>
          <w:rStyle w:val="aa"/>
          <w:rFonts w:ascii="Times New Roman" w:hAnsi="Times New Roman" w:cs="Times New Roman"/>
          <w:color w:val="000000"/>
        </w:rPr>
      </w:pPr>
      <w:proofErr w:type="spellStart"/>
      <w:r w:rsidRPr="00D04634">
        <w:rPr>
          <w:rStyle w:val="aa"/>
          <w:rFonts w:ascii="Times New Roman" w:hAnsi="Times New Roman" w:cs="Times New Roman"/>
          <w:color w:val="000000"/>
        </w:rPr>
        <w:t>Аксоподии</w:t>
      </w:r>
      <w:proofErr w:type="spellEnd"/>
      <w:r w:rsidRPr="00D04634">
        <w:rPr>
          <w:rStyle w:val="aa"/>
          <w:rFonts w:ascii="Times New Roman" w:hAnsi="Times New Roman" w:cs="Times New Roman"/>
          <w:color w:val="000000"/>
        </w:rPr>
        <w:t xml:space="preserve"> в клетке большие и широкие, и обычно короче диаметра тела. </w:t>
      </w:r>
      <w:proofErr w:type="spellStart"/>
      <w:r w:rsidRPr="00D04634">
        <w:rPr>
          <w:rStyle w:val="aa"/>
          <w:rFonts w:ascii="Times New Roman" w:hAnsi="Times New Roman" w:cs="Times New Roman"/>
          <w:color w:val="000000"/>
        </w:rPr>
        <w:t>Аксонемы</w:t>
      </w:r>
      <w:proofErr w:type="spellEnd"/>
      <w:r w:rsidRPr="00D04634">
        <w:rPr>
          <w:rStyle w:val="aa"/>
          <w:rFonts w:ascii="Times New Roman" w:hAnsi="Times New Roman" w:cs="Times New Roman"/>
          <w:color w:val="000000"/>
        </w:rPr>
        <w:t xml:space="preserve"> этих </w:t>
      </w:r>
      <w:proofErr w:type="spellStart"/>
      <w:r w:rsidRPr="00D04634">
        <w:rPr>
          <w:rStyle w:val="aa"/>
          <w:rFonts w:ascii="Times New Roman" w:hAnsi="Times New Roman" w:cs="Times New Roman"/>
          <w:color w:val="000000"/>
        </w:rPr>
        <w:t>аксоподий</w:t>
      </w:r>
      <w:proofErr w:type="spellEnd"/>
      <w:r w:rsidRPr="00D04634">
        <w:rPr>
          <w:rStyle w:val="aa"/>
          <w:rFonts w:ascii="Times New Roman" w:hAnsi="Times New Roman" w:cs="Times New Roman"/>
          <w:color w:val="000000"/>
        </w:rPr>
        <w:t xml:space="preserve"> могут заканчиваться либо в ядрах, либо в </w:t>
      </w:r>
      <w:proofErr w:type="spellStart"/>
      <w:r w:rsidRPr="00D04634">
        <w:rPr>
          <w:rStyle w:val="aa"/>
          <w:rFonts w:ascii="Times New Roman" w:hAnsi="Times New Roman" w:cs="Times New Roman"/>
          <w:color w:val="000000"/>
        </w:rPr>
        <w:t>околоядерной</w:t>
      </w:r>
      <w:proofErr w:type="spellEnd"/>
      <w:r w:rsidRPr="00D04634">
        <w:rPr>
          <w:rStyle w:val="aa"/>
          <w:rFonts w:ascii="Times New Roman" w:hAnsi="Times New Roman" w:cs="Times New Roman"/>
          <w:color w:val="000000"/>
        </w:rPr>
        <w:t xml:space="preserve"> </w:t>
      </w:r>
      <w:proofErr w:type="spellStart"/>
      <w:r w:rsidRPr="00D04634">
        <w:rPr>
          <w:rStyle w:val="aa"/>
          <w:rFonts w:ascii="Times New Roman" w:hAnsi="Times New Roman" w:cs="Times New Roman"/>
          <w:color w:val="000000"/>
        </w:rPr>
        <w:t>электронно</w:t>
      </w:r>
      <w:proofErr w:type="spellEnd"/>
      <w:r w:rsidRPr="00D04634">
        <w:rPr>
          <w:rStyle w:val="aa"/>
          <w:rFonts w:ascii="Times New Roman" w:hAnsi="Times New Roman" w:cs="Times New Roman"/>
          <w:color w:val="000000"/>
        </w:rPr>
        <w:t xml:space="preserve"> плотной области. Иногда в клетке можно встретить </w:t>
      </w:r>
      <w:proofErr w:type="spellStart"/>
      <w:r w:rsidRPr="00D04634">
        <w:rPr>
          <w:rStyle w:val="aa"/>
          <w:rFonts w:ascii="Times New Roman" w:hAnsi="Times New Roman" w:cs="Times New Roman"/>
          <w:color w:val="000000"/>
        </w:rPr>
        <w:t>зоохлореллу</w:t>
      </w:r>
      <w:proofErr w:type="spellEnd"/>
      <w:r w:rsidRPr="00D04634">
        <w:rPr>
          <w:rStyle w:val="aa"/>
          <w:rFonts w:ascii="Times New Roman" w:hAnsi="Times New Roman" w:cs="Times New Roman"/>
          <w:color w:val="000000"/>
        </w:rPr>
        <w:t>. Цисты солнечников покрыты слизистым слоем. Размеры этих организмов варьируются от 30 до 2600 мкм.</w:t>
      </w:r>
    </w:p>
    <w:p w14:paraId="0C90A3EC" w14:textId="77777777" w:rsidR="007F6465" w:rsidRPr="007F6465" w:rsidRDefault="007F6465" w:rsidP="007F6465">
      <w:pPr>
        <w:pStyle w:val="Textbody"/>
      </w:pPr>
    </w:p>
    <w:p w14:paraId="772185F1" w14:textId="204DC033" w:rsidR="00E577AC" w:rsidRPr="00241B60" w:rsidRDefault="00E577AC" w:rsidP="00E577AC">
      <w:pPr>
        <w:pStyle w:val="1"/>
        <w:spacing w:line="360" w:lineRule="auto"/>
        <w:ind w:firstLine="709"/>
        <w:jc w:val="both"/>
        <w:rPr>
          <w:rFonts w:ascii="Times New Roman" w:hAnsi="Times New Roman" w:cs="Times New Roman"/>
          <w:u w:val="single"/>
        </w:rPr>
      </w:pPr>
      <w:r w:rsidRPr="00C82CF3">
        <w:rPr>
          <w:rStyle w:val="aa"/>
          <w:rFonts w:ascii="Times New Roman" w:hAnsi="Times New Roman" w:cs="Times New Roman"/>
          <w:color w:val="000000"/>
          <w:u w:val="single"/>
        </w:rPr>
        <w:t>Тип Радиолярии</w:t>
      </w:r>
      <w:r w:rsidRPr="00241B60">
        <w:rPr>
          <w:rStyle w:val="aa"/>
          <w:rFonts w:ascii="Times New Roman" w:hAnsi="Times New Roman" w:cs="Times New Roman"/>
          <w:color w:val="000000"/>
          <w:u w:val="single"/>
        </w:rPr>
        <w:t xml:space="preserve"> </w:t>
      </w:r>
      <w:r w:rsidRPr="00217C80">
        <w:rPr>
          <w:rStyle w:val="aa"/>
          <w:rFonts w:ascii="Times New Roman" w:eastAsia="Arial" w:hAnsi="Times New Roman" w:cs="Times New Roman"/>
          <w:color w:val="000000"/>
          <w:u w:val="single"/>
        </w:rPr>
        <w:t>–</w:t>
      </w:r>
      <w:r w:rsidRPr="00241B60">
        <w:rPr>
          <w:rStyle w:val="aa"/>
          <w:rFonts w:ascii="Times New Roman" w:eastAsia="Arial" w:hAnsi="Times New Roman" w:cs="Times New Roman"/>
          <w:color w:val="000000"/>
          <w:u w:val="single"/>
        </w:rPr>
        <w:t xml:space="preserve"> </w:t>
      </w:r>
      <w:r>
        <w:rPr>
          <w:rStyle w:val="aa"/>
          <w:rFonts w:ascii="Times New Roman" w:eastAsia="Arial" w:hAnsi="Times New Roman" w:cs="Times New Roman"/>
          <w:color w:val="000000"/>
          <w:u w:val="single"/>
          <w:lang w:val="en-US"/>
        </w:rPr>
        <w:t>Radiolaria</w:t>
      </w:r>
    </w:p>
    <w:p w14:paraId="4A2DAFB9" w14:textId="16BB2338" w:rsidR="00E577AC" w:rsidRDefault="00E577AC" w:rsidP="00D04634">
      <w:pPr>
        <w:pStyle w:val="Textbody"/>
        <w:widowControl/>
        <w:spacing w:after="0" w:line="360" w:lineRule="auto"/>
        <w:ind w:right="375"/>
        <w:jc w:val="both"/>
        <w:rPr>
          <w:rFonts w:ascii="Times New Roman" w:hAnsi="Times New Roman" w:cs="Times New Roman"/>
          <w:color w:val="000000"/>
          <w:sz w:val="28"/>
          <w:szCs w:val="28"/>
        </w:rPr>
      </w:pPr>
      <w:r>
        <w:rPr>
          <w:rStyle w:val="aa"/>
          <w:rFonts w:ascii="Times New Roman" w:hAnsi="Times New Roman" w:cs="Times New Roman"/>
          <w:color w:val="000000"/>
          <w:sz w:val="28"/>
          <w:szCs w:val="28"/>
        </w:rPr>
        <w:tab/>
        <w:t xml:space="preserve">Тип Радиолярии, или </w:t>
      </w:r>
      <w:proofErr w:type="spellStart"/>
      <w:r>
        <w:rPr>
          <w:rStyle w:val="aa"/>
          <w:rFonts w:ascii="Times New Roman" w:hAnsi="Times New Roman" w:cs="Times New Roman"/>
          <w:color w:val="000000"/>
          <w:sz w:val="28"/>
          <w:szCs w:val="28"/>
        </w:rPr>
        <w:t>Лучевики</w:t>
      </w:r>
      <w:proofErr w:type="spellEnd"/>
      <w:r>
        <w:rPr>
          <w:rStyle w:val="aa"/>
          <w:rFonts w:ascii="Times New Roman" w:hAnsi="Times New Roman" w:cs="Times New Roman"/>
          <w:color w:val="000000"/>
          <w:sz w:val="28"/>
          <w:szCs w:val="28"/>
        </w:rPr>
        <w:t xml:space="preserve"> – </w:t>
      </w:r>
      <w:proofErr w:type="spellStart"/>
      <w:r>
        <w:rPr>
          <w:rStyle w:val="aa"/>
          <w:rFonts w:ascii="Times New Roman" w:hAnsi="Times New Roman" w:cs="Times New Roman"/>
          <w:i/>
          <w:iCs/>
          <w:color w:val="000000"/>
          <w:sz w:val="28"/>
          <w:szCs w:val="28"/>
        </w:rPr>
        <w:t>Radiolaria</w:t>
      </w:r>
      <w:proofErr w:type="spellEnd"/>
      <w:r>
        <w:rPr>
          <w:rStyle w:val="aa"/>
          <w:rFonts w:ascii="Times New Roman" w:hAnsi="Times New Roman" w:cs="Times New Roman"/>
          <w:color w:val="000000"/>
          <w:sz w:val="28"/>
          <w:szCs w:val="28"/>
        </w:rPr>
        <w:t xml:space="preserve"> (</w:t>
      </w:r>
      <w:proofErr w:type="spellStart"/>
      <w:r>
        <w:rPr>
          <w:rStyle w:val="aa"/>
          <w:rFonts w:ascii="Times New Roman" w:hAnsi="Times New Roman" w:cs="Times New Roman"/>
          <w:i/>
          <w:iCs/>
          <w:color w:val="000000"/>
          <w:sz w:val="28"/>
          <w:szCs w:val="28"/>
        </w:rPr>
        <w:t>Actinopoda</w:t>
      </w:r>
      <w:proofErr w:type="spellEnd"/>
      <w:r>
        <w:rPr>
          <w:rStyle w:val="aa"/>
          <w:rFonts w:ascii="Times New Roman" w:hAnsi="Times New Roman" w:cs="Times New Roman"/>
          <w:color w:val="000000"/>
          <w:sz w:val="28"/>
          <w:szCs w:val="28"/>
        </w:rPr>
        <w:t xml:space="preserve">). </w:t>
      </w:r>
    </w:p>
    <w:p w14:paraId="780D80C0" w14:textId="77777777" w:rsidR="00D04634" w:rsidRPr="00895A88" w:rsidRDefault="00D04634" w:rsidP="00D04634">
      <w:pPr>
        <w:pStyle w:val="Textbody"/>
        <w:widowControl/>
        <w:spacing w:after="0" w:line="360" w:lineRule="auto"/>
        <w:ind w:right="375"/>
        <w:jc w:val="both"/>
        <w:rPr>
          <w:rFonts w:ascii="Times New Roman" w:hAnsi="Times New Roman" w:cs="Times New Roman"/>
          <w:color w:val="000000"/>
          <w:sz w:val="28"/>
          <w:szCs w:val="28"/>
        </w:rPr>
      </w:pPr>
    </w:p>
    <w:p w14:paraId="6655E1DE" w14:textId="194F2413" w:rsidR="00D04634" w:rsidRPr="00D04634" w:rsidRDefault="00D04634" w:rsidP="007F6465">
      <w:pPr>
        <w:pStyle w:val="af3"/>
        <w:snapToGrid w:val="0"/>
        <w:spacing w:line="360" w:lineRule="auto"/>
        <w:ind w:right="375" w:firstLine="708"/>
        <w:jc w:val="both"/>
        <w:rPr>
          <w:rFonts w:ascii="Times New Roman" w:hAnsi="Times New Roman" w:cs="Times New Roman"/>
          <w:sz w:val="28"/>
          <w:szCs w:val="28"/>
        </w:rPr>
      </w:pPr>
      <w:r w:rsidRPr="00D04634">
        <w:rPr>
          <w:rFonts w:ascii="Times New Roman" w:hAnsi="Times New Roman" w:cs="Times New Roman"/>
          <w:sz w:val="28"/>
          <w:szCs w:val="28"/>
        </w:rPr>
        <w:t xml:space="preserve">Радиолярии, или </w:t>
      </w:r>
      <w:proofErr w:type="spellStart"/>
      <w:r w:rsidRPr="00D04634">
        <w:rPr>
          <w:rFonts w:ascii="Times New Roman" w:hAnsi="Times New Roman" w:cs="Times New Roman"/>
          <w:sz w:val="28"/>
          <w:szCs w:val="28"/>
        </w:rPr>
        <w:t>лучевики</w:t>
      </w:r>
      <w:proofErr w:type="spellEnd"/>
      <w:r w:rsidRPr="00D04634">
        <w:rPr>
          <w:rFonts w:ascii="Times New Roman" w:hAnsi="Times New Roman" w:cs="Times New Roman"/>
          <w:sz w:val="28"/>
          <w:szCs w:val="28"/>
        </w:rPr>
        <w:t>, — это в основном тепловодные планктонные протисты, обитающие исключительно в морской воде. Их размеры колеблются от 40 мкм до 1 мм, а у некоторых видов могут достигать более крупных размеров. Радиолярии имеют специальный внутренний скелет, образованный плотной цитоплазмой, которая пронизана многочисленными порами. Эктоплазма, расположенная снаружи от скелета, содержит липидные капли, что помогает этим организмам парить в воде.</w:t>
      </w:r>
    </w:p>
    <w:p w14:paraId="75042361" w14:textId="642A29B8" w:rsidR="00D04634" w:rsidRPr="00D04634" w:rsidRDefault="00D04634" w:rsidP="00D04634">
      <w:pPr>
        <w:pStyle w:val="af3"/>
        <w:snapToGrid w:val="0"/>
        <w:spacing w:line="360" w:lineRule="auto"/>
        <w:ind w:right="375" w:firstLine="708"/>
        <w:jc w:val="both"/>
        <w:rPr>
          <w:rFonts w:ascii="Times New Roman" w:hAnsi="Times New Roman" w:cs="Times New Roman"/>
          <w:sz w:val="28"/>
          <w:szCs w:val="28"/>
        </w:rPr>
      </w:pPr>
      <w:r w:rsidRPr="00D04634">
        <w:rPr>
          <w:rFonts w:ascii="Times New Roman" w:hAnsi="Times New Roman" w:cs="Times New Roman"/>
          <w:sz w:val="28"/>
          <w:szCs w:val="28"/>
        </w:rPr>
        <w:t>Нитевидные ложноножки служат не только для парения, но и для захвата пищи. Минеральный скелет радиолярий состоит из кремнезёма или сульфата стронция и принимает форму геометрических фигур (шаров, многогранников, колец), которые состоят из отдельных игл. Эти структуры лёгкие и прочные, обеспечивая защиту и увеличивая площадь поверхности для планктонного существования.</w:t>
      </w:r>
    </w:p>
    <w:p w14:paraId="128003C6" w14:textId="4D57CF99" w:rsidR="00D04634" w:rsidRPr="00D04634" w:rsidRDefault="00D04634" w:rsidP="00D04634">
      <w:pPr>
        <w:pStyle w:val="af3"/>
        <w:snapToGrid w:val="0"/>
        <w:spacing w:line="360" w:lineRule="auto"/>
        <w:ind w:right="375" w:firstLine="708"/>
        <w:jc w:val="both"/>
        <w:rPr>
          <w:rFonts w:ascii="Times New Roman" w:hAnsi="Times New Roman" w:cs="Times New Roman"/>
          <w:sz w:val="28"/>
          <w:szCs w:val="28"/>
        </w:rPr>
      </w:pPr>
      <w:r w:rsidRPr="00D04634">
        <w:rPr>
          <w:rFonts w:ascii="Times New Roman" w:hAnsi="Times New Roman" w:cs="Times New Roman"/>
          <w:sz w:val="28"/>
          <w:szCs w:val="28"/>
        </w:rPr>
        <w:t xml:space="preserve">Радиолярии размножаются делением, хотя у немногих видов встречается половой процесс с копуляцией </w:t>
      </w:r>
      <w:proofErr w:type="spellStart"/>
      <w:r w:rsidRPr="00D04634">
        <w:rPr>
          <w:rFonts w:ascii="Times New Roman" w:hAnsi="Times New Roman" w:cs="Times New Roman"/>
          <w:sz w:val="28"/>
          <w:szCs w:val="28"/>
        </w:rPr>
        <w:t>двужгутиковых</w:t>
      </w:r>
      <w:proofErr w:type="spellEnd"/>
      <w:r w:rsidRPr="00D04634">
        <w:rPr>
          <w:rFonts w:ascii="Times New Roman" w:hAnsi="Times New Roman" w:cs="Times New Roman"/>
          <w:sz w:val="28"/>
          <w:szCs w:val="28"/>
        </w:rPr>
        <w:t xml:space="preserve"> гамет. Скелеты </w:t>
      </w:r>
      <w:r w:rsidRPr="00D04634">
        <w:rPr>
          <w:rFonts w:ascii="Times New Roman" w:hAnsi="Times New Roman" w:cs="Times New Roman"/>
          <w:sz w:val="28"/>
          <w:szCs w:val="28"/>
        </w:rPr>
        <w:lastRenderedPageBreak/>
        <w:t>радиолярий со временем образуют осадочную породу — радиолярит.</w:t>
      </w:r>
    </w:p>
    <w:p w14:paraId="55BB1BC8" w14:textId="541D7A3A" w:rsidR="00E577AC" w:rsidRPr="00895A88" w:rsidRDefault="00D04634" w:rsidP="00D04634">
      <w:pPr>
        <w:pStyle w:val="af3"/>
        <w:widowControl/>
        <w:snapToGrid w:val="0"/>
        <w:spacing w:line="360" w:lineRule="auto"/>
        <w:ind w:right="375" w:firstLine="708"/>
        <w:jc w:val="both"/>
        <w:rPr>
          <w:rFonts w:ascii="Times New Roman" w:hAnsi="Times New Roman" w:cs="Times New Roman"/>
          <w:sz w:val="28"/>
          <w:szCs w:val="28"/>
        </w:rPr>
      </w:pPr>
      <w:r w:rsidRPr="00D04634">
        <w:rPr>
          <w:rFonts w:ascii="Times New Roman" w:hAnsi="Times New Roman" w:cs="Times New Roman"/>
          <w:sz w:val="28"/>
          <w:szCs w:val="28"/>
        </w:rPr>
        <w:t>Радиолярии являются морскими обитателями, поэтому в пресных водах Средней Сибири они не встречаются.</w:t>
      </w:r>
    </w:p>
    <w:p w14:paraId="06259DC1" w14:textId="77777777" w:rsidR="00E577AC" w:rsidRDefault="00E577AC" w:rsidP="00E577AC">
      <w:pPr>
        <w:pStyle w:val="1"/>
        <w:spacing w:line="360" w:lineRule="auto"/>
        <w:ind w:firstLine="709"/>
        <w:jc w:val="both"/>
        <w:rPr>
          <w:rStyle w:val="aa"/>
          <w:rFonts w:ascii="Times New Roman" w:eastAsia="Arial" w:hAnsi="Times New Roman" w:cs="Times New Roman"/>
          <w:color w:val="000000"/>
        </w:rPr>
      </w:pPr>
      <w:r>
        <w:rPr>
          <w:rFonts w:ascii="Times New Roman" w:hAnsi="Times New Roman" w:cs="Times New Roman"/>
        </w:rPr>
        <w:t xml:space="preserve">VII. </w:t>
      </w:r>
      <w:proofErr w:type="spellStart"/>
      <w:r>
        <w:rPr>
          <w:rFonts w:ascii="Times New Roman" w:hAnsi="Times New Roman" w:cs="Times New Roman"/>
        </w:rPr>
        <w:t>Опистоконты</w:t>
      </w:r>
      <w:proofErr w:type="spellEnd"/>
      <w:r>
        <w:rPr>
          <w:rStyle w:val="aa"/>
          <w:rFonts w:ascii="Times New Roman" w:eastAsia="Arial" w:hAnsi="Times New Roman" w:cs="Times New Roman"/>
          <w:color w:val="000000"/>
        </w:rPr>
        <w:tab/>
      </w:r>
    </w:p>
    <w:p w14:paraId="6C219D46" w14:textId="77777777" w:rsidR="00E577AC" w:rsidRPr="00C82CF3" w:rsidRDefault="00E577AC" w:rsidP="00E577AC">
      <w:pPr>
        <w:pStyle w:val="1"/>
        <w:spacing w:line="360" w:lineRule="auto"/>
        <w:ind w:firstLine="709"/>
        <w:jc w:val="both"/>
        <w:rPr>
          <w:rFonts w:ascii="Times New Roman" w:hAnsi="Times New Roman" w:cs="Times New Roman"/>
          <w:u w:val="single"/>
        </w:rPr>
      </w:pPr>
      <w:bookmarkStart w:id="25" w:name="_Hlk61932528"/>
      <w:r w:rsidRPr="00C82CF3">
        <w:rPr>
          <w:rStyle w:val="aa"/>
          <w:rFonts w:ascii="Times New Roman" w:eastAsia="Arial" w:hAnsi="Times New Roman" w:cs="Times New Roman"/>
          <w:color w:val="000000"/>
          <w:u w:val="single"/>
        </w:rPr>
        <w:t xml:space="preserve">Тип Воротничковые жгутиконосцы – </w:t>
      </w:r>
      <w:proofErr w:type="spellStart"/>
      <w:r w:rsidRPr="00C82CF3">
        <w:rPr>
          <w:rStyle w:val="aa"/>
          <w:rFonts w:ascii="Times New Roman" w:eastAsia="Arial" w:hAnsi="Times New Roman" w:cs="Times New Roman"/>
          <w:i/>
          <w:iCs/>
          <w:color w:val="000000"/>
          <w:u w:val="single"/>
          <w:lang w:val="en-US"/>
        </w:rPr>
        <w:t>Choanomonada</w:t>
      </w:r>
      <w:proofErr w:type="spellEnd"/>
      <w:r w:rsidRPr="00C82CF3">
        <w:rPr>
          <w:rStyle w:val="aa"/>
          <w:rFonts w:ascii="Times New Roman" w:eastAsia="Arial" w:hAnsi="Times New Roman" w:cs="Times New Roman"/>
          <w:i/>
          <w:iCs/>
          <w:color w:val="000000"/>
          <w:u w:val="single"/>
        </w:rPr>
        <w:t xml:space="preserve"> </w:t>
      </w:r>
      <w:bookmarkEnd w:id="25"/>
      <w:r w:rsidRPr="00C82CF3">
        <w:rPr>
          <w:rStyle w:val="aa"/>
          <w:rFonts w:ascii="Times New Roman" w:eastAsia="Arial" w:hAnsi="Times New Roman" w:cs="Times New Roman"/>
          <w:i/>
          <w:iCs/>
          <w:color w:val="000000"/>
          <w:u w:val="single"/>
        </w:rPr>
        <w:t>(</w:t>
      </w:r>
      <w:proofErr w:type="spellStart"/>
      <w:r w:rsidRPr="00C82CF3">
        <w:rPr>
          <w:rStyle w:val="aa"/>
          <w:rFonts w:ascii="Times New Roman" w:eastAsia="Arial" w:hAnsi="Times New Roman" w:cs="Times New Roman"/>
          <w:i/>
          <w:iCs/>
          <w:color w:val="000000"/>
          <w:u w:val="single"/>
          <w:lang w:val="en-US"/>
        </w:rPr>
        <w:t>Choanoflagellata</w:t>
      </w:r>
      <w:proofErr w:type="spellEnd"/>
      <w:r w:rsidRPr="00C82CF3">
        <w:rPr>
          <w:rStyle w:val="aa"/>
          <w:rFonts w:ascii="Times New Roman" w:eastAsia="Arial" w:hAnsi="Times New Roman" w:cs="Times New Roman"/>
          <w:i/>
          <w:iCs/>
          <w:color w:val="000000"/>
          <w:u w:val="single"/>
        </w:rPr>
        <w:t>)</w:t>
      </w:r>
    </w:p>
    <w:p w14:paraId="609B6E0E" w14:textId="4AB3976B" w:rsidR="00E577AC" w:rsidRDefault="00E577AC" w:rsidP="00E577AC">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F34880" w:rsidRPr="00F34880">
        <w:rPr>
          <w:rFonts w:ascii="Times New Roman" w:hAnsi="Times New Roman" w:cs="Times New Roman"/>
          <w:color w:val="000000"/>
          <w:sz w:val="28"/>
          <w:szCs w:val="28"/>
        </w:rPr>
        <w:t xml:space="preserve">Признак данного типа состоит в воротничке, состоящем из 30—40 микроворсинок, который окружает единственный жгутик клетки. </w:t>
      </w:r>
      <w:proofErr w:type="spellStart"/>
      <w:r w:rsidR="00F34880" w:rsidRPr="00F34880">
        <w:rPr>
          <w:rFonts w:ascii="Times New Roman" w:hAnsi="Times New Roman" w:cs="Times New Roman"/>
          <w:color w:val="000000"/>
          <w:sz w:val="28"/>
          <w:szCs w:val="28"/>
        </w:rPr>
        <w:t>Хоанофлагелляты</w:t>
      </w:r>
      <w:proofErr w:type="spellEnd"/>
      <w:r w:rsidR="00F34880" w:rsidRPr="00F34880">
        <w:rPr>
          <w:rFonts w:ascii="Times New Roman" w:hAnsi="Times New Roman" w:cs="Times New Roman"/>
          <w:color w:val="000000"/>
          <w:sz w:val="28"/>
          <w:szCs w:val="28"/>
        </w:rPr>
        <w:t xml:space="preserve"> могут существовать как в одиночных, так и в колониальных формах, и встречаются как в соленых, так и в пресных водах. В настоящее время описано приблизительно 150 видов.</w:t>
      </w:r>
      <w:r>
        <w:rPr>
          <w:rFonts w:ascii="Times New Roman" w:hAnsi="Times New Roman" w:cs="Times New Roman"/>
          <w:color w:val="000000"/>
          <w:sz w:val="28"/>
          <w:szCs w:val="28"/>
        </w:rPr>
        <w:t xml:space="preserve"> </w:t>
      </w:r>
      <w:r w:rsidR="00164C2C" w:rsidRPr="00164C2C">
        <w:rPr>
          <w:rFonts w:ascii="Times New Roman" w:hAnsi="Times New Roman" w:cs="Times New Roman"/>
          <w:color w:val="000000"/>
          <w:sz w:val="28"/>
          <w:szCs w:val="28"/>
        </w:rPr>
        <w:t xml:space="preserve">Размер </w:t>
      </w:r>
      <w:proofErr w:type="spellStart"/>
      <w:r w:rsidR="00164C2C" w:rsidRPr="00164C2C">
        <w:rPr>
          <w:rFonts w:ascii="Times New Roman" w:hAnsi="Times New Roman" w:cs="Times New Roman"/>
          <w:color w:val="000000"/>
          <w:sz w:val="28"/>
          <w:szCs w:val="28"/>
        </w:rPr>
        <w:t>хоанофлагеллят</w:t>
      </w:r>
      <w:proofErr w:type="spellEnd"/>
      <w:r w:rsidR="00164C2C" w:rsidRPr="00164C2C">
        <w:rPr>
          <w:rFonts w:ascii="Times New Roman" w:hAnsi="Times New Roman" w:cs="Times New Roman"/>
          <w:color w:val="000000"/>
          <w:sz w:val="28"/>
          <w:szCs w:val="28"/>
        </w:rPr>
        <w:t xml:space="preserve"> обычно превышает 10 микрон. У клеток наблюдается выраженная полярность, определяемая расположением жгутика. Часто клетка прикрепляется к поверхностям или погружается во внеклеточный матрикс колонии своим концом, противоположным жгутику.</w:t>
      </w:r>
      <w:r w:rsidR="00164C2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Некоторые </w:t>
      </w:r>
      <w:proofErr w:type="spellStart"/>
      <w:r>
        <w:rPr>
          <w:rFonts w:ascii="Times New Roman" w:hAnsi="Times New Roman" w:cs="Times New Roman"/>
          <w:color w:val="000000"/>
          <w:sz w:val="28"/>
          <w:szCs w:val="28"/>
        </w:rPr>
        <w:t>хоанофлагелляты</w:t>
      </w:r>
      <w:proofErr w:type="spellEnd"/>
      <w:r>
        <w:rPr>
          <w:rFonts w:ascii="Times New Roman" w:hAnsi="Times New Roman" w:cs="Times New Roman"/>
          <w:color w:val="000000"/>
          <w:sz w:val="28"/>
          <w:szCs w:val="28"/>
        </w:rPr>
        <w:t xml:space="preserve"> способны формировать бокаловидные «домики»; у морских форм они состоят из переплетённых кремниевых нитей. Пресноводные представители формируют домик из нитей целлюлозы.</w:t>
      </w:r>
    </w:p>
    <w:p w14:paraId="45D9F104" w14:textId="2C02D057" w:rsidR="00E577AC" w:rsidRDefault="00E577AC" w:rsidP="00E577AC">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4F51D8" w:rsidRPr="004F51D8">
        <w:rPr>
          <w:rFonts w:ascii="Times New Roman" w:hAnsi="Times New Roman" w:cs="Times New Roman"/>
          <w:color w:val="000000"/>
          <w:sz w:val="28"/>
          <w:szCs w:val="28"/>
        </w:rPr>
        <w:t>Жгутик обрамлён воротничком, состоящим из микроворсинок (</w:t>
      </w:r>
      <w:proofErr w:type="spellStart"/>
      <w:r w:rsidR="004F51D8" w:rsidRPr="004F51D8">
        <w:rPr>
          <w:rFonts w:ascii="Times New Roman" w:hAnsi="Times New Roman" w:cs="Times New Roman"/>
          <w:color w:val="000000"/>
          <w:sz w:val="28"/>
          <w:szCs w:val="28"/>
        </w:rPr>
        <w:t>микровиллей</w:t>
      </w:r>
      <w:proofErr w:type="spellEnd"/>
      <w:r w:rsidR="004F51D8" w:rsidRPr="004F51D8">
        <w:rPr>
          <w:rFonts w:ascii="Times New Roman" w:hAnsi="Times New Roman" w:cs="Times New Roman"/>
          <w:color w:val="000000"/>
          <w:sz w:val="28"/>
          <w:szCs w:val="28"/>
        </w:rPr>
        <w:t xml:space="preserve">), которые представляют собой выросты клетки, поддерживаемые </w:t>
      </w:r>
      <w:proofErr w:type="spellStart"/>
      <w:r w:rsidR="004F51D8" w:rsidRPr="004F51D8">
        <w:rPr>
          <w:rFonts w:ascii="Times New Roman" w:hAnsi="Times New Roman" w:cs="Times New Roman"/>
          <w:color w:val="000000"/>
          <w:sz w:val="28"/>
          <w:szCs w:val="28"/>
        </w:rPr>
        <w:t>актиновым</w:t>
      </w:r>
      <w:proofErr w:type="spellEnd"/>
      <w:r w:rsidR="004F51D8" w:rsidRPr="004F51D8">
        <w:rPr>
          <w:rFonts w:ascii="Times New Roman" w:hAnsi="Times New Roman" w:cs="Times New Roman"/>
          <w:color w:val="000000"/>
          <w:sz w:val="28"/>
          <w:szCs w:val="28"/>
        </w:rPr>
        <w:t xml:space="preserve"> цитоскелетом изнутри. Вибрация жгутика генерирует поток жидкости, который направлен вдоль него от клетки. В то же время вода непрерывно циркулирует внутри воротничка, перемещаясь между микроворсинками.</w:t>
      </w:r>
      <w:r>
        <w:rPr>
          <w:rFonts w:ascii="Times New Roman" w:hAnsi="Times New Roman" w:cs="Times New Roman"/>
          <w:color w:val="000000"/>
          <w:sz w:val="28"/>
          <w:szCs w:val="28"/>
        </w:rPr>
        <w:t xml:space="preserve"> Эти токи жидкости используются </w:t>
      </w:r>
      <w:proofErr w:type="spellStart"/>
      <w:r>
        <w:rPr>
          <w:rFonts w:ascii="Times New Roman" w:hAnsi="Times New Roman" w:cs="Times New Roman"/>
          <w:color w:val="000000"/>
          <w:sz w:val="28"/>
          <w:szCs w:val="28"/>
        </w:rPr>
        <w:t>хоанофлагеллятами</w:t>
      </w:r>
      <w:proofErr w:type="spellEnd"/>
      <w:r>
        <w:rPr>
          <w:rFonts w:ascii="Times New Roman" w:hAnsi="Times New Roman" w:cs="Times New Roman"/>
          <w:color w:val="000000"/>
          <w:sz w:val="28"/>
          <w:szCs w:val="28"/>
        </w:rPr>
        <w:t xml:space="preserve"> в процессе питания: крупные частицы (бактерии, детрит) отсеиваются </w:t>
      </w:r>
      <w:proofErr w:type="spellStart"/>
      <w:r>
        <w:rPr>
          <w:rFonts w:ascii="Times New Roman" w:hAnsi="Times New Roman" w:cs="Times New Roman"/>
          <w:color w:val="000000"/>
          <w:sz w:val="28"/>
          <w:szCs w:val="28"/>
        </w:rPr>
        <w:t>микровиллями</w:t>
      </w:r>
      <w:proofErr w:type="spellEnd"/>
      <w:r>
        <w:rPr>
          <w:rFonts w:ascii="Times New Roman" w:hAnsi="Times New Roman" w:cs="Times New Roman"/>
          <w:color w:val="000000"/>
          <w:sz w:val="28"/>
          <w:szCs w:val="28"/>
        </w:rPr>
        <w:t xml:space="preserve"> и поглощаются путём фагоцитоза.</w:t>
      </w:r>
    </w:p>
    <w:p w14:paraId="7E6B1425" w14:textId="02FF6643" w:rsidR="00E577AC" w:rsidRDefault="007F6465" w:rsidP="00E577AC">
      <w:pPr>
        <w:pStyle w:val="af3"/>
        <w:widowControl/>
        <w:snapToGrid w:val="0"/>
        <w:spacing w:line="360" w:lineRule="auto"/>
        <w:ind w:right="375"/>
        <w:jc w:val="both"/>
        <w:rPr>
          <w:rFonts w:ascii="Times New Roman" w:hAnsi="Times New Roman" w:cs="Times New Roman"/>
          <w:sz w:val="28"/>
          <w:szCs w:val="28"/>
        </w:rPr>
      </w:pPr>
      <w:r>
        <w:rPr>
          <w:rFonts w:ascii="Times New Roman" w:hAnsi="Times New Roman" w:cs="Times New Roman"/>
          <w:noProof/>
          <w:sz w:val="28"/>
          <w:szCs w:val="28"/>
          <w:lang w:eastAsia="ru-RU" w:bidi="ar-SA"/>
        </w:rPr>
        <w:lastRenderedPageBreak/>
        <w:drawing>
          <wp:anchor distT="0" distB="3175" distL="114300" distR="115570" simplePos="0" relativeHeight="251751424" behindDoc="0" locked="0" layoutInCell="1" allowOverlap="1" wp14:anchorId="4F12234C" wp14:editId="1B02C4DA">
            <wp:simplePos x="0" y="0"/>
            <wp:positionH relativeFrom="margin">
              <wp:align>left</wp:align>
            </wp:positionH>
            <wp:positionV relativeFrom="paragraph">
              <wp:posOffset>626110</wp:posOffset>
            </wp:positionV>
            <wp:extent cx="5885815" cy="2838450"/>
            <wp:effectExtent l="0" t="0" r="635" b="0"/>
            <wp:wrapTight wrapText="bothSides">
              <wp:wrapPolygon edited="0">
                <wp:start x="0" y="0"/>
                <wp:lineTo x="0" y="21455"/>
                <wp:lineTo x="21532" y="21455"/>
                <wp:lineTo x="21532" y="0"/>
                <wp:lineTo x="0" y="0"/>
              </wp:wrapPolygon>
            </wp:wrapTight>
            <wp:docPr id="6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116"/>
                    <pic:cNvPicPr>
                      <a:picLocks noChangeAspect="1" noChangeArrowheads="1"/>
                    </pic:cNvPicPr>
                  </pic:nvPicPr>
                  <pic:blipFill rotWithShape="1">
                    <a:blip r:embed="rId70"/>
                    <a:srcRect b="12284"/>
                    <a:stretch/>
                  </pic:blipFill>
                  <pic:spPr bwMode="auto">
                    <a:xfrm>
                      <a:off x="0" y="0"/>
                      <a:ext cx="5885815" cy="2838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577AC">
        <w:rPr>
          <w:rStyle w:val="aa"/>
          <w:rFonts w:ascii="Times New Roman" w:eastAsia="Arial" w:hAnsi="Times New Roman" w:cs="Times New Roman"/>
          <w:color w:val="000000"/>
          <w:sz w:val="28"/>
          <w:szCs w:val="28"/>
        </w:rPr>
        <w:tab/>
      </w:r>
      <w:r w:rsidR="00612484" w:rsidRPr="00612484">
        <w:rPr>
          <w:rStyle w:val="aa"/>
          <w:rFonts w:ascii="Times New Roman" w:eastAsia="Arial" w:hAnsi="Times New Roman" w:cs="Times New Roman"/>
          <w:b w:val="0"/>
          <w:bCs w:val="0"/>
          <w:color w:val="000000"/>
          <w:sz w:val="28"/>
          <w:szCs w:val="28"/>
        </w:rPr>
        <w:t xml:space="preserve">У </w:t>
      </w:r>
      <w:proofErr w:type="spellStart"/>
      <w:r w:rsidR="00612484" w:rsidRPr="00612484">
        <w:rPr>
          <w:rStyle w:val="aa"/>
          <w:rFonts w:ascii="Times New Roman" w:eastAsia="Arial" w:hAnsi="Times New Roman" w:cs="Times New Roman"/>
          <w:b w:val="0"/>
          <w:bCs w:val="0"/>
          <w:color w:val="000000"/>
          <w:sz w:val="28"/>
          <w:szCs w:val="28"/>
        </w:rPr>
        <w:t>хоанофлагеллат</w:t>
      </w:r>
      <w:proofErr w:type="spellEnd"/>
      <w:r w:rsidR="00612484" w:rsidRPr="00612484">
        <w:rPr>
          <w:rStyle w:val="aa"/>
          <w:rFonts w:ascii="Times New Roman" w:eastAsia="Arial" w:hAnsi="Times New Roman" w:cs="Times New Roman"/>
          <w:b w:val="0"/>
          <w:bCs w:val="0"/>
          <w:color w:val="000000"/>
          <w:sz w:val="28"/>
          <w:szCs w:val="28"/>
        </w:rPr>
        <w:t>, обитающих в</w:t>
      </w:r>
      <w:r w:rsidR="00612484">
        <w:rPr>
          <w:rStyle w:val="aa"/>
          <w:rFonts w:ascii="Times New Roman" w:eastAsia="Arial" w:hAnsi="Times New Roman" w:cs="Times New Roman"/>
          <w:b w:val="0"/>
          <w:bCs w:val="0"/>
          <w:color w:val="000000"/>
          <w:sz w:val="28"/>
          <w:szCs w:val="28"/>
        </w:rPr>
        <w:t xml:space="preserve"> толще</w:t>
      </w:r>
      <w:r w:rsidR="00612484" w:rsidRPr="00612484">
        <w:rPr>
          <w:rStyle w:val="aa"/>
          <w:rFonts w:ascii="Times New Roman" w:eastAsia="Arial" w:hAnsi="Times New Roman" w:cs="Times New Roman"/>
          <w:b w:val="0"/>
          <w:bCs w:val="0"/>
          <w:color w:val="000000"/>
          <w:sz w:val="28"/>
          <w:szCs w:val="28"/>
        </w:rPr>
        <w:t xml:space="preserve"> водной сред</w:t>
      </w:r>
      <w:r w:rsidR="00612484">
        <w:rPr>
          <w:rStyle w:val="aa"/>
          <w:rFonts w:ascii="Times New Roman" w:eastAsia="Arial" w:hAnsi="Times New Roman" w:cs="Times New Roman"/>
          <w:b w:val="0"/>
          <w:bCs w:val="0"/>
          <w:color w:val="000000"/>
          <w:sz w:val="28"/>
          <w:szCs w:val="28"/>
        </w:rPr>
        <w:t>ы</w:t>
      </w:r>
      <w:r w:rsidR="00612484" w:rsidRPr="00612484">
        <w:rPr>
          <w:rStyle w:val="aa"/>
          <w:rFonts w:ascii="Times New Roman" w:eastAsia="Arial" w:hAnsi="Times New Roman" w:cs="Times New Roman"/>
          <w:b w:val="0"/>
          <w:bCs w:val="0"/>
          <w:color w:val="000000"/>
          <w:sz w:val="28"/>
          <w:szCs w:val="28"/>
        </w:rPr>
        <w:t>, жгутик также выполняет функцию передвижения.</w:t>
      </w:r>
    </w:p>
    <w:p w14:paraId="6CF0C620" w14:textId="2A940E2B" w:rsidR="00E577AC" w:rsidRDefault="00E577AC" w:rsidP="00E577AC">
      <w:pPr>
        <w:pStyle w:val="1"/>
        <w:spacing w:line="360" w:lineRule="auto"/>
        <w:jc w:val="both"/>
        <w:rPr>
          <w:rFonts w:ascii="Times New Roman" w:hAnsi="Times New Roman" w:cs="Times New Roman"/>
          <w:color w:val="000000"/>
        </w:rPr>
      </w:pPr>
    </w:p>
    <w:p w14:paraId="6BEDAF09" w14:textId="04BDEC7B" w:rsidR="00E577AC" w:rsidRDefault="00E577AC" w:rsidP="00E577AC">
      <w:pPr>
        <w:pStyle w:val="Standard"/>
        <w:spacing w:line="360" w:lineRule="auto"/>
        <w:jc w:val="both"/>
      </w:pPr>
      <w:r>
        <w:rPr>
          <w:rStyle w:val="aa"/>
          <w:rFonts w:ascii="Times New Roman" w:hAnsi="Times New Roman" w:cs="Times New Roman"/>
          <w:color w:val="000000"/>
          <w:sz w:val="28"/>
          <w:szCs w:val="28"/>
        </w:rPr>
        <w:tab/>
      </w:r>
    </w:p>
    <w:p w14:paraId="0A297362" w14:textId="77777777" w:rsidR="00E24FB9" w:rsidRPr="00D35CF4" w:rsidRDefault="00E24FB9" w:rsidP="00F5131C">
      <w:pPr>
        <w:spacing w:after="0" w:line="360" w:lineRule="auto"/>
        <w:ind w:firstLine="709"/>
        <w:jc w:val="both"/>
        <w:rPr>
          <w:rFonts w:ascii="Times New Roman" w:hAnsi="Times New Roman"/>
          <w:sz w:val="28"/>
          <w:szCs w:val="28"/>
        </w:rPr>
      </w:pPr>
    </w:p>
    <w:sectPr w:rsidR="00E24FB9" w:rsidRPr="00D35C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9490F" w14:textId="77777777" w:rsidR="007D37C7" w:rsidRDefault="007D37C7">
      <w:pPr>
        <w:spacing w:after="0" w:line="240" w:lineRule="auto"/>
      </w:pPr>
      <w:r>
        <w:separator/>
      </w:r>
    </w:p>
  </w:endnote>
  <w:endnote w:type="continuationSeparator" w:id="0">
    <w:p w14:paraId="7A1BD140" w14:textId="77777777" w:rsidR="007D37C7" w:rsidRDefault="007D3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mbria"/>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3B15" w14:textId="77777777" w:rsidR="000216FC" w:rsidRDefault="007D37C7">
    <w:pPr>
      <w:pStyle w:val="a8"/>
      <w:jc w:val="center"/>
    </w:pPr>
  </w:p>
  <w:p w14:paraId="71E53B16" w14:textId="77777777" w:rsidR="000216FC" w:rsidRDefault="007D37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CC9D" w14:textId="77777777" w:rsidR="007D37C7" w:rsidRDefault="007D37C7">
      <w:pPr>
        <w:spacing w:after="0" w:line="240" w:lineRule="auto"/>
      </w:pPr>
      <w:r>
        <w:separator/>
      </w:r>
    </w:p>
  </w:footnote>
  <w:footnote w:type="continuationSeparator" w:id="0">
    <w:p w14:paraId="1018D9BA" w14:textId="77777777" w:rsidR="007D37C7" w:rsidRDefault="007D3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3B13" w14:textId="77777777" w:rsidR="00F17169" w:rsidRDefault="005F2F0A">
    <w:pPr>
      <w:pStyle w:val="a6"/>
      <w:jc w:val="center"/>
    </w:pPr>
    <w:r>
      <w:fldChar w:fldCharType="begin"/>
    </w:r>
    <w:r>
      <w:instrText>PAGE   \* MERGEFORMAT</w:instrText>
    </w:r>
    <w:r>
      <w:fldChar w:fldCharType="separate"/>
    </w:r>
    <w:r w:rsidR="00735565">
      <w:rPr>
        <w:noProof/>
      </w:rPr>
      <w:t>7</w:t>
    </w:r>
    <w:r>
      <w:fldChar w:fldCharType="end"/>
    </w:r>
  </w:p>
  <w:p w14:paraId="71E53B14" w14:textId="77777777" w:rsidR="00F17169" w:rsidRDefault="007D37C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91A"/>
    <w:multiLevelType w:val="multilevel"/>
    <w:tmpl w:val="BAE4373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FAE2C42"/>
    <w:multiLevelType w:val="multilevel"/>
    <w:tmpl w:val="210C32A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728642D6"/>
    <w:multiLevelType w:val="multilevel"/>
    <w:tmpl w:val="8B2823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0C"/>
    <w:rsid w:val="00000B59"/>
    <w:rsid w:val="00016F4C"/>
    <w:rsid w:val="00032CBA"/>
    <w:rsid w:val="000605C5"/>
    <w:rsid w:val="000639B3"/>
    <w:rsid w:val="00073BFA"/>
    <w:rsid w:val="00096574"/>
    <w:rsid w:val="000A16D4"/>
    <w:rsid w:val="000A6E25"/>
    <w:rsid w:val="000B1747"/>
    <w:rsid w:val="000B189A"/>
    <w:rsid w:val="000B20DC"/>
    <w:rsid w:val="000B2DC8"/>
    <w:rsid w:val="00115ADF"/>
    <w:rsid w:val="00117A2B"/>
    <w:rsid w:val="00126CDC"/>
    <w:rsid w:val="0013776D"/>
    <w:rsid w:val="00137DA7"/>
    <w:rsid w:val="001448A1"/>
    <w:rsid w:val="001534A7"/>
    <w:rsid w:val="0015502A"/>
    <w:rsid w:val="00164C2C"/>
    <w:rsid w:val="00165BB8"/>
    <w:rsid w:val="00167DD2"/>
    <w:rsid w:val="001713DF"/>
    <w:rsid w:val="00187E8C"/>
    <w:rsid w:val="00190E4B"/>
    <w:rsid w:val="0019425A"/>
    <w:rsid w:val="001A0B79"/>
    <w:rsid w:val="001D2A48"/>
    <w:rsid w:val="001F1F76"/>
    <w:rsid w:val="001F38C6"/>
    <w:rsid w:val="002002B1"/>
    <w:rsid w:val="00202029"/>
    <w:rsid w:val="0020537D"/>
    <w:rsid w:val="002356F5"/>
    <w:rsid w:val="00265A6A"/>
    <w:rsid w:val="002719A5"/>
    <w:rsid w:val="00293256"/>
    <w:rsid w:val="002D387B"/>
    <w:rsid w:val="002E4B6B"/>
    <w:rsid w:val="00303AD4"/>
    <w:rsid w:val="003313BB"/>
    <w:rsid w:val="00344F4A"/>
    <w:rsid w:val="00350BC2"/>
    <w:rsid w:val="00350EB4"/>
    <w:rsid w:val="003A000A"/>
    <w:rsid w:val="003A0928"/>
    <w:rsid w:val="003A306B"/>
    <w:rsid w:val="003D055A"/>
    <w:rsid w:val="003D5876"/>
    <w:rsid w:val="003F5157"/>
    <w:rsid w:val="00402B04"/>
    <w:rsid w:val="0042326C"/>
    <w:rsid w:val="004279F1"/>
    <w:rsid w:val="00432687"/>
    <w:rsid w:val="004346B9"/>
    <w:rsid w:val="00435906"/>
    <w:rsid w:val="00443AF8"/>
    <w:rsid w:val="00453DCC"/>
    <w:rsid w:val="00457C96"/>
    <w:rsid w:val="00470C62"/>
    <w:rsid w:val="004750D0"/>
    <w:rsid w:val="004B2D50"/>
    <w:rsid w:val="004B78D9"/>
    <w:rsid w:val="004C43D3"/>
    <w:rsid w:val="004C4943"/>
    <w:rsid w:val="004C4D46"/>
    <w:rsid w:val="004D036D"/>
    <w:rsid w:val="004D5B52"/>
    <w:rsid w:val="004F51D8"/>
    <w:rsid w:val="00507AA2"/>
    <w:rsid w:val="00534718"/>
    <w:rsid w:val="005425AD"/>
    <w:rsid w:val="00543281"/>
    <w:rsid w:val="005433C6"/>
    <w:rsid w:val="005473E3"/>
    <w:rsid w:val="00551C1A"/>
    <w:rsid w:val="00574DF0"/>
    <w:rsid w:val="00581F72"/>
    <w:rsid w:val="005932DC"/>
    <w:rsid w:val="005A7E87"/>
    <w:rsid w:val="005C33B6"/>
    <w:rsid w:val="005C77F9"/>
    <w:rsid w:val="005F2F0A"/>
    <w:rsid w:val="00604774"/>
    <w:rsid w:val="00604E59"/>
    <w:rsid w:val="00612484"/>
    <w:rsid w:val="00623AF6"/>
    <w:rsid w:val="00634097"/>
    <w:rsid w:val="00647A66"/>
    <w:rsid w:val="0065679E"/>
    <w:rsid w:val="00670E4F"/>
    <w:rsid w:val="006716E9"/>
    <w:rsid w:val="0067240A"/>
    <w:rsid w:val="00675112"/>
    <w:rsid w:val="00682231"/>
    <w:rsid w:val="0068369E"/>
    <w:rsid w:val="006906B5"/>
    <w:rsid w:val="00692A4C"/>
    <w:rsid w:val="006A61FF"/>
    <w:rsid w:val="006C5665"/>
    <w:rsid w:val="006D02F1"/>
    <w:rsid w:val="006F7AB3"/>
    <w:rsid w:val="00716E58"/>
    <w:rsid w:val="007254B9"/>
    <w:rsid w:val="00735565"/>
    <w:rsid w:val="00750E19"/>
    <w:rsid w:val="00764BDD"/>
    <w:rsid w:val="00765E7A"/>
    <w:rsid w:val="0077153C"/>
    <w:rsid w:val="0077181C"/>
    <w:rsid w:val="00795487"/>
    <w:rsid w:val="007968C1"/>
    <w:rsid w:val="007A3588"/>
    <w:rsid w:val="007A719D"/>
    <w:rsid w:val="007B1D49"/>
    <w:rsid w:val="007C4862"/>
    <w:rsid w:val="007D1352"/>
    <w:rsid w:val="007D2BF6"/>
    <w:rsid w:val="007D37C7"/>
    <w:rsid w:val="007D4F5E"/>
    <w:rsid w:val="007F20AB"/>
    <w:rsid w:val="007F6465"/>
    <w:rsid w:val="00801297"/>
    <w:rsid w:val="00841FB5"/>
    <w:rsid w:val="008432E6"/>
    <w:rsid w:val="00846024"/>
    <w:rsid w:val="00863361"/>
    <w:rsid w:val="00877DD9"/>
    <w:rsid w:val="008802FF"/>
    <w:rsid w:val="00890878"/>
    <w:rsid w:val="00895A88"/>
    <w:rsid w:val="008A07D8"/>
    <w:rsid w:val="008A3084"/>
    <w:rsid w:val="008C56FD"/>
    <w:rsid w:val="008D34B0"/>
    <w:rsid w:val="008D4290"/>
    <w:rsid w:val="00905583"/>
    <w:rsid w:val="009161BA"/>
    <w:rsid w:val="009228FA"/>
    <w:rsid w:val="009246EC"/>
    <w:rsid w:val="009326F1"/>
    <w:rsid w:val="009375A8"/>
    <w:rsid w:val="009708CC"/>
    <w:rsid w:val="009838ED"/>
    <w:rsid w:val="00993E0C"/>
    <w:rsid w:val="0099462C"/>
    <w:rsid w:val="00995CB8"/>
    <w:rsid w:val="009A082C"/>
    <w:rsid w:val="009B0A6E"/>
    <w:rsid w:val="009B6B60"/>
    <w:rsid w:val="009E03C1"/>
    <w:rsid w:val="009E147C"/>
    <w:rsid w:val="009F0A76"/>
    <w:rsid w:val="009F43F0"/>
    <w:rsid w:val="009F5DA1"/>
    <w:rsid w:val="00A32D40"/>
    <w:rsid w:val="00A334E8"/>
    <w:rsid w:val="00A339D5"/>
    <w:rsid w:val="00A47823"/>
    <w:rsid w:val="00A6081C"/>
    <w:rsid w:val="00A62350"/>
    <w:rsid w:val="00A62775"/>
    <w:rsid w:val="00A6373E"/>
    <w:rsid w:val="00A66B55"/>
    <w:rsid w:val="00A87B83"/>
    <w:rsid w:val="00AB197E"/>
    <w:rsid w:val="00AB6C55"/>
    <w:rsid w:val="00AC2E9A"/>
    <w:rsid w:val="00AC3DAA"/>
    <w:rsid w:val="00B20028"/>
    <w:rsid w:val="00B20D58"/>
    <w:rsid w:val="00B25D2E"/>
    <w:rsid w:val="00B264A8"/>
    <w:rsid w:val="00B27448"/>
    <w:rsid w:val="00B607F4"/>
    <w:rsid w:val="00B717F3"/>
    <w:rsid w:val="00B73EBA"/>
    <w:rsid w:val="00B86BBA"/>
    <w:rsid w:val="00B90BF7"/>
    <w:rsid w:val="00BA3947"/>
    <w:rsid w:val="00BB4492"/>
    <w:rsid w:val="00BC08B6"/>
    <w:rsid w:val="00C071C8"/>
    <w:rsid w:val="00C321F8"/>
    <w:rsid w:val="00C33EA5"/>
    <w:rsid w:val="00C33F5A"/>
    <w:rsid w:val="00C66BAB"/>
    <w:rsid w:val="00C67481"/>
    <w:rsid w:val="00C819AA"/>
    <w:rsid w:val="00C967D3"/>
    <w:rsid w:val="00CC0339"/>
    <w:rsid w:val="00CD00D6"/>
    <w:rsid w:val="00CD0149"/>
    <w:rsid w:val="00CE09C6"/>
    <w:rsid w:val="00CE16CD"/>
    <w:rsid w:val="00CF25B0"/>
    <w:rsid w:val="00CF346B"/>
    <w:rsid w:val="00D03FF8"/>
    <w:rsid w:val="00D04634"/>
    <w:rsid w:val="00D11D39"/>
    <w:rsid w:val="00D220C5"/>
    <w:rsid w:val="00D44773"/>
    <w:rsid w:val="00D631DC"/>
    <w:rsid w:val="00D718CF"/>
    <w:rsid w:val="00D7433F"/>
    <w:rsid w:val="00D84597"/>
    <w:rsid w:val="00D95900"/>
    <w:rsid w:val="00DC41D8"/>
    <w:rsid w:val="00DD1851"/>
    <w:rsid w:val="00DD4037"/>
    <w:rsid w:val="00DE1385"/>
    <w:rsid w:val="00DE358B"/>
    <w:rsid w:val="00E15671"/>
    <w:rsid w:val="00E24FB9"/>
    <w:rsid w:val="00E253D4"/>
    <w:rsid w:val="00E30BEA"/>
    <w:rsid w:val="00E353EE"/>
    <w:rsid w:val="00E577AC"/>
    <w:rsid w:val="00E652BC"/>
    <w:rsid w:val="00E809E8"/>
    <w:rsid w:val="00E91E1D"/>
    <w:rsid w:val="00E95569"/>
    <w:rsid w:val="00EA5725"/>
    <w:rsid w:val="00EB06B8"/>
    <w:rsid w:val="00EC405B"/>
    <w:rsid w:val="00ED12D6"/>
    <w:rsid w:val="00ED17FB"/>
    <w:rsid w:val="00ED71F0"/>
    <w:rsid w:val="00ED7A20"/>
    <w:rsid w:val="00EE0379"/>
    <w:rsid w:val="00F17403"/>
    <w:rsid w:val="00F32101"/>
    <w:rsid w:val="00F34880"/>
    <w:rsid w:val="00F4298E"/>
    <w:rsid w:val="00F5131C"/>
    <w:rsid w:val="00F52C81"/>
    <w:rsid w:val="00F64CAE"/>
    <w:rsid w:val="00F673C3"/>
    <w:rsid w:val="00F67EAB"/>
    <w:rsid w:val="00F752B7"/>
    <w:rsid w:val="00FA0255"/>
    <w:rsid w:val="00FA0D45"/>
    <w:rsid w:val="00FA464F"/>
    <w:rsid w:val="00FB28C1"/>
    <w:rsid w:val="00FE07FA"/>
    <w:rsid w:val="00FE08B0"/>
    <w:rsid w:val="00FE2A92"/>
    <w:rsid w:val="00FE32AD"/>
    <w:rsid w:val="00FE56DE"/>
    <w:rsid w:val="00FF110C"/>
    <w:rsid w:val="00FF3915"/>
    <w:rsid w:val="00FF5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53A50"/>
  <w15:docId w15:val="{F7637ED7-FF3D-447F-86AE-9294AEF5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F0A"/>
    <w:rPr>
      <w:rFonts w:ascii="Calibri" w:eastAsia="Times New Roman" w:hAnsi="Calibri" w:cs="Times New Roman"/>
      <w:lang w:eastAsia="zh-CN"/>
    </w:rPr>
  </w:style>
  <w:style w:type="paragraph" w:styleId="1">
    <w:name w:val="heading 1"/>
    <w:basedOn w:val="a0"/>
    <w:next w:val="Textbody"/>
    <w:link w:val="10"/>
    <w:qFormat/>
    <w:rsid w:val="00E577AC"/>
    <w:pPr>
      <w:outlineLvl w:val="0"/>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5F2F0A"/>
    <w:pPr>
      <w:spacing w:before="100" w:beforeAutospacing="1" w:after="100" w:afterAutospacing="1" w:line="240" w:lineRule="auto"/>
    </w:pPr>
    <w:rPr>
      <w:rFonts w:ascii="Times New Roman" w:hAnsi="Times New Roman"/>
      <w:sz w:val="24"/>
      <w:szCs w:val="24"/>
      <w:lang w:eastAsia="ru-RU"/>
    </w:rPr>
  </w:style>
  <w:style w:type="paragraph" w:styleId="a5">
    <w:name w:val="No Spacing"/>
    <w:uiPriority w:val="1"/>
    <w:qFormat/>
    <w:rsid w:val="005F2F0A"/>
    <w:pPr>
      <w:spacing w:after="0" w:line="240" w:lineRule="auto"/>
    </w:pPr>
    <w:rPr>
      <w:rFonts w:ascii="Calibri" w:eastAsia="Calibri" w:hAnsi="Calibri" w:cs="Times New Roman"/>
    </w:rPr>
  </w:style>
  <w:style w:type="paragraph" w:styleId="a6">
    <w:name w:val="header"/>
    <w:basedOn w:val="a"/>
    <w:link w:val="a7"/>
    <w:uiPriority w:val="99"/>
    <w:unhideWhenUsed/>
    <w:rsid w:val="005F2F0A"/>
    <w:pPr>
      <w:tabs>
        <w:tab w:val="center" w:pos="4677"/>
        <w:tab w:val="right" w:pos="9355"/>
      </w:tabs>
    </w:pPr>
  </w:style>
  <w:style w:type="character" w:customStyle="1" w:styleId="a7">
    <w:name w:val="Верхний колонтитул Знак"/>
    <w:basedOn w:val="a1"/>
    <w:link w:val="a6"/>
    <w:uiPriority w:val="99"/>
    <w:rsid w:val="005F2F0A"/>
    <w:rPr>
      <w:rFonts w:ascii="Calibri" w:eastAsia="Times New Roman" w:hAnsi="Calibri" w:cs="Times New Roman"/>
      <w:lang w:eastAsia="zh-CN"/>
    </w:rPr>
  </w:style>
  <w:style w:type="paragraph" w:styleId="a8">
    <w:name w:val="footer"/>
    <w:basedOn w:val="a"/>
    <w:link w:val="a9"/>
    <w:uiPriority w:val="99"/>
    <w:unhideWhenUsed/>
    <w:rsid w:val="005F2F0A"/>
    <w:pPr>
      <w:tabs>
        <w:tab w:val="center" w:pos="4677"/>
        <w:tab w:val="right" w:pos="9355"/>
      </w:tabs>
    </w:pPr>
  </w:style>
  <w:style w:type="character" w:customStyle="1" w:styleId="a9">
    <w:name w:val="Нижний колонтитул Знак"/>
    <w:basedOn w:val="a1"/>
    <w:link w:val="a8"/>
    <w:uiPriority w:val="99"/>
    <w:rsid w:val="005F2F0A"/>
    <w:rPr>
      <w:rFonts w:ascii="Calibri" w:eastAsia="Times New Roman" w:hAnsi="Calibri" w:cs="Times New Roman"/>
      <w:lang w:eastAsia="zh-CN"/>
    </w:rPr>
  </w:style>
  <w:style w:type="character" w:customStyle="1" w:styleId="10">
    <w:name w:val="Заголовок 1 Знак"/>
    <w:basedOn w:val="a1"/>
    <w:link w:val="1"/>
    <w:qFormat/>
    <w:rsid w:val="00E577AC"/>
    <w:rPr>
      <w:rFonts w:ascii="Arial" w:eastAsia="Microsoft YaHei" w:hAnsi="Arial" w:cs="Arial"/>
      <w:b/>
      <w:bCs/>
      <w:kern w:val="2"/>
      <w:sz w:val="28"/>
      <w:szCs w:val="28"/>
      <w:lang w:eastAsia="zh-CN" w:bidi="hi-IN"/>
    </w:rPr>
  </w:style>
  <w:style w:type="character" w:customStyle="1" w:styleId="aa">
    <w:name w:val="Выделение жирным"/>
    <w:qFormat/>
    <w:rsid w:val="00E577AC"/>
    <w:rPr>
      <w:b/>
      <w:bCs/>
    </w:rPr>
  </w:style>
  <w:style w:type="character" w:customStyle="1" w:styleId="ab">
    <w:name w:val="Маркеры списка"/>
    <w:qFormat/>
    <w:rsid w:val="00E577AC"/>
    <w:rPr>
      <w:rFonts w:ascii="OpenSymbol" w:eastAsia="OpenSymbol" w:hAnsi="OpenSymbol" w:cs="OpenSymbol"/>
    </w:rPr>
  </w:style>
  <w:style w:type="character" w:customStyle="1" w:styleId="ac">
    <w:name w:val="Символ нумерации"/>
    <w:qFormat/>
    <w:rsid w:val="00E577AC"/>
  </w:style>
  <w:style w:type="character" w:customStyle="1" w:styleId="-">
    <w:name w:val="Интернет-ссылка"/>
    <w:basedOn w:val="a1"/>
    <w:uiPriority w:val="99"/>
    <w:semiHidden/>
    <w:unhideWhenUsed/>
    <w:rsid w:val="00E577AC"/>
    <w:rPr>
      <w:color w:val="0000FF"/>
      <w:u w:val="single"/>
    </w:rPr>
  </w:style>
  <w:style w:type="paragraph" w:styleId="a0">
    <w:name w:val="Title"/>
    <w:basedOn w:val="a"/>
    <w:next w:val="Textbody"/>
    <w:link w:val="ad"/>
    <w:qFormat/>
    <w:rsid w:val="00E577AC"/>
    <w:pPr>
      <w:keepNext/>
      <w:widowControl w:val="0"/>
      <w:suppressAutoHyphens/>
      <w:spacing w:before="240" w:after="120" w:line="240" w:lineRule="auto"/>
      <w:textAlignment w:val="baseline"/>
    </w:pPr>
    <w:rPr>
      <w:rFonts w:ascii="Arial" w:eastAsia="Microsoft YaHei" w:hAnsi="Arial" w:cs="Arial"/>
      <w:kern w:val="2"/>
      <w:sz w:val="28"/>
      <w:szCs w:val="28"/>
      <w:lang w:bidi="hi-IN"/>
    </w:rPr>
  </w:style>
  <w:style w:type="character" w:customStyle="1" w:styleId="ad">
    <w:name w:val="Заголовок Знак"/>
    <w:basedOn w:val="a1"/>
    <w:link w:val="a0"/>
    <w:rsid w:val="00E577AC"/>
    <w:rPr>
      <w:rFonts w:ascii="Arial" w:eastAsia="Microsoft YaHei" w:hAnsi="Arial" w:cs="Arial"/>
      <w:kern w:val="2"/>
      <w:sz w:val="28"/>
      <w:szCs w:val="28"/>
      <w:lang w:eastAsia="zh-CN" w:bidi="hi-IN"/>
    </w:rPr>
  </w:style>
  <w:style w:type="paragraph" w:styleId="ae">
    <w:name w:val="Body Text"/>
    <w:basedOn w:val="a"/>
    <w:link w:val="af"/>
    <w:rsid w:val="00E577AC"/>
    <w:pPr>
      <w:widowControl w:val="0"/>
      <w:suppressAutoHyphens/>
      <w:spacing w:after="140"/>
      <w:textAlignment w:val="baseline"/>
    </w:pPr>
    <w:rPr>
      <w:rFonts w:ascii="Arial" w:eastAsia="SimSun" w:hAnsi="Arial" w:cs="Arial"/>
      <w:kern w:val="2"/>
      <w:sz w:val="24"/>
      <w:szCs w:val="24"/>
      <w:lang w:bidi="hi-IN"/>
    </w:rPr>
  </w:style>
  <w:style w:type="character" w:customStyle="1" w:styleId="af">
    <w:name w:val="Основной текст Знак"/>
    <w:basedOn w:val="a1"/>
    <w:link w:val="ae"/>
    <w:rsid w:val="00E577AC"/>
    <w:rPr>
      <w:rFonts w:ascii="Arial" w:eastAsia="SimSun" w:hAnsi="Arial" w:cs="Arial"/>
      <w:kern w:val="2"/>
      <w:sz w:val="24"/>
      <w:szCs w:val="24"/>
      <w:lang w:eastAsia="zh-CN" w:bidi="hi-IN"/>
    </w:rPr>
  </w:style>
  <w:style w:type="paragraph" w:styleId="af0">
    <w:name w:val="List"/>
    <w:basedOn w:val="a"/>
    <w:rsid w:val="00E577AC"/>
    <w:pPr>
      <w:widowControl w:val="0"/>
      <w:suppressAutoHyphens/>
      <w:spacing w:after="0" w:line="240" w:lineRule="auto"/>
      <w:textAlignment w:val="baseline"/>
    </w:pPr>
    <w:rPr>
      <w:rFonts w:ascii="Arial" w:eastAsia="SimSun" w:hAnsi="Arial" w:cs="Arial"/>
      <w:kern w:val="2"/>
      <w:sz w:val="24"/>
      <w:szCs w:val="24"/>
      <w:lang w:bidi="hi-IN"/>
    </w:rPr>
  </w:style>
  <w:style w:type="paragraph" w:styleId="af1">
    <w:name w:val="caption"/>
    <w:qFormat/>
    <w:rsid w:val="00E577AC"/>
    <w:pPr>
      <w:widowControl w:val="0"/>
      <w:suppressLineNumbers/>
      <w:spacing w:before="120" w:after="120" w:line="240" w:lineRule="auto"/>
    </w:pPr>
    <w:rPr>
      <w:rFonts w:ascii="Arial" w:eastAsia="SimSun" w:hAnsi="Arial" w:cs="Arial"/>
      <w:i/>
      <w:iCs/>
      <w:sz w:val="24"/>
      <w:szCs w:val="20"/>
      <w:lang w:eastAsia="ru-RU"/>
    </w:rPr>
  </w:style>
  <w:style w:type="paragraph" w:styleId="11">
    <w:name w:val="index 1"/>
    <w:basedOn w:val="a"/>
    <w:next w:val="a"/>
    <w:autoRedefine/>
    <w:uiPriority w:val="99"/>
    <w:semiHidden/>
    <w:unhideWhenUsed/>
    <w:rsid w:val="00E577AC"/>
    <w:pPr>
      <w:widowControl w:val="0"/>
      <w:suppressAutoHyphens/>
      <w:spacing w:after="0" w:line="240" w:lineRule="auto"/>
      <w:ind w:left="240" w:hanging="240"/>
      <w:textAlignment w:val="baseline"/>
    </w:pPr>
    <w:rPr>
      <w:rFonts w:ascii="Arial" w:eastAsia="SimSun" w:hAnsi="Arial" w:cs="Mangal"/>
      <w:kern w:val="2"/>
      <w:sz w:val="24"/>
      <w:szCs w:val="21"/>
      <w:lang w:bidi="hi-IN"/>
    </w:rPr>
  </w:style>
  <w:style w:type="paragraph" w:styleId="af2">
    <w:name w:val="index heading"/>
    <w:basedOn w:val="a"/>
    <w:qFormat/>
    <w:rsid w:val="00E577AC"/>
    <w:pPr>
      <w:widowControl w:val="0"/>
      <w:suppressLineNumbers/>
      <w:suppressAutoHyphens/>
      <w:spacing w:after="0" w:line="240" w:lineRule="auto"/>
      <w:textAlignment w:val="baseline"/>
    </w:pPr>
    <w:rPr>
      <w:rFonts w:ascii="Arial" w:eastAsia="SimSun" w:hAnsi="Arial" w:cs="Mangal"/>
      <w:kern w:val="2"/>
      <w:sz w:val="24"/>
      <w:szCs w:val="24"/>
      <w:lang w:bidi="hi-IN"/>
    </w:rPr>
  </w:style>
  <w:style w:type="paragraph" w:customStyle="1" w:styleId="12">
    <w:name w:val="Указатель1"/>
    <w:qFormat/>
    <w:rsid w:val="00E577AC"/>
    <w:pPr>
      <w:widowControl w:val="0"/>
      <w:suppressLineNumbers/>
      <w:spacing w:after="0" w:line="240" w:lineRule="auto"/>
    </w:pPr>
    <w:rPr>
      <w:rFonts w:ascii="Arial" w:eastAsia="SimSun" w:hAnsi="Arial" w:cs="Arial"/>
      <w:sz w:val="24"/>
      <w:szCs w:val="20"/>
      <w:lang w:eastAsia="ru-RU"/>
    </w:rPr>
  </w:style>
  <w:style w:type="paragraph" w:customStyle="1" w:styleId="Standard">
    <w:name w:val="Standard"/>
    <w:qFormat/>
    <w:rsid w:val="00E577AC"/>
    <w:pPr>
      <w:widowControl w:val="0"/>
      <w:suppressAutoHyphens/>
      <w:spacing w:after="0" w:line="240" w:lineRule="auto"/>
      <w:textAlignment w:val="baseline"/>
    </w:pPr>
    <w:rPr>
      <w:rFonts w:ascii="Arial" w:eastAsia="SimSun" w:hAnsi="Arial" w:cs="Arial"/>
      <w:kern w:val="2"/>
      <w:sz w:val="24"/>
      <w:szCs w:val="24"/>
      <w:lang w:eastAsia="zh-CN" w:bidi="hi-IN"/>
    </w:rPr>
  </w:style>
  <w:style w:type="paragraph" w:customStyle="1" w:styleId="Textbody">
    <w:name w:val="Text body"/>
    <w:basedOn w:val="Standard"/>
    <w:qFormat/>
    <w:rsid w:val="00E577AC"/>
    <w:pPr>
      <w:spacing w:after="120"/>
    </w:pPr>
  </w:style>
  <w:style w:type="paragraph" w:customStyle="1" w:styleId="af3">
    <w:name w:val="Содержимое таблицы"/>
    <w:basedOn w:val="Standard"/>
    <w:qFormat/>
    <w:rsid w:val="00E577AC"/>
    <w:pPr>
      <w:suppressLineNumbers/>
    </w:pPr>
  </w:style>
  <w:style w:type="paragraph" w:customStyle="1" w:styleId="110">
    <w:name w:val="Заголовок 1 Знак1"/>
    <w:basedOn w:val="a0"/>
    <w:next w:val="Textbody"/>
    <w:qFormat/>
    <w:rsid w:val="00E577AC"/>
    <w:rPr>
      <w:b/>
      <w:bCs/>
    </w:rPr>
  </w:style>
  <w:style w:type="paragraph" w:customStyle="1" w:styleId="ContentsHeading">
    <w:name w:val="Contents Heading"/>
    <w:basedOn w:val="a0"/>
    <w:qFormat/>
    <w:rsid w:val="00E577AC"/>
    <w:pPr>
      <w:suppressLineNumbers/>
    </w:pPr>
    <w:rPr>
      <w:b/>
      <w:bCs/>
      <w:sz w:val="32"/>
      <w:szCs w:val="32"/>
    </w:rPr>
  </w:style>
  <w:style w:type="paragraph" w:customStyle="1" w:styleId="Contents1">
    <w:name w:val="Contents 1"/>
    <w:basedOn w:val="12"/>
    <w:qFormat/>
    <w:rsid w:val="00E577AC"/>
    <w:pPr>
      <w:tabs>
        <w:tab w:val="right" w:leader="dot" w:pos="9922"/>
      </w:tabs>
    </w:pPr>
  </w:style>
  <w:style w:type="paragraph" w:customStyle="1" w:styleId="120">
    <w:name w:val="Заголовок 1 Знак2"/>
    <w:basedOn w:val="12"/>
    <w:qFormat/>
    <w:rsid w:val="00E577AC"/>
    <w:pPr>
      <w:tabs>
        <w:tab w:val="right" w:leader="dot" w:pos="9922"/>
      </w:tabs>
      <w:ind w:left="2547"/>
    </w:pPr>
  </w:style>
  <w:style w:type="paragraph" w:customStyle="1" w:styleId="af4">
    <w:name w:val="Содержимое врезки"/>
    <w:basedOn w:val="a"/>
    <w:qFormat/>
    <w:rsid w:val="00E577AC"/>
    <w:pPr>
      <w:widowControl w:val="0"/>
      <w:suppressAutoHyphens/>
      <w:spacing w:after="0" w:line="240" w:lineRule="auto"/>
      <w:textAlignment w:val="baseline"/>
    </w:pPr>
    <w:rPr>
      <w:rFonts w:ascii="Arial" w:eastAsia="SimSun" w:hAnsi="Arial" w:cs="Arial"/>
      <w:kern w:val="2"/>
      <w:sz w:val="24"/>
      <w:szCs w:val="24"/>
      <w:lang w:bidi="hi-IN"/>
    </w:rPr>
  </w:style>
  <w:style w:type="numbering" w:customStyle="1" w:styleId="WW8Num4">
    <w:name w:val="WW8Num4"/>
    <w:qFormat/>
    <w:rsid w:val="00E577AC"/>
  </w:style>
  <w:style w:type="table" w:styleId="af5">
    <w:name w:val="Table Grid"/>
    <w:basedOn w:val="a2"/>
    <w:uiPriority w:val="39"/>
    <w:rsid w:val="00E577AC"/>
    <w:pPr>
      <w:spacing w:after="0" w:line="240" w:lineRule="auto"/>
    </w:pPr>
    <w:rPr>
      <w:rFonts w:ascii="Arial" w:eastAsia="SimSu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577AC"/>
    <w:pPr>
      <w:widowControl w:val="0"/>
      <w:suppressAutoHyphens/>
      <w:spacing w:after="0" w:line="240" w:lineRule="auto"/>
      <w:ind w:left="720"/>
      <w:contextualSpacing/>
      <w:textAlignment w:val="baseline"/>
    </w:pPr>
    <w:rPr>
      <w:rFonts w:ascii="Arial" w:eastAsia="SimSun" w:hAnsi="Arial"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140308">
      <w:bodyDiv w:val="1"/>
      <w:marLeft w:val="0"/>
      <w:marRight w:val="0"/>
      <w:marTop w:val="0"/>
      <w:marBottom w:val="0"/>
      <w:divBdr>
        <w:top w:val="none" w:sz="0" w:space="0" w:color="auto"/>
        <w:left w:val="none" w:sz="0" w:space="0" w:color="auto"/>
        <w:bottom w:val="none" w:sz="0" w:space="0" w:color="auto"/>
        <w:right w:val="none" w:sz="0" w:space="0" w:color="auto"/>
      </w:divBdr>
    </w:div>
    <w:div w:id="199603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png"/><Relationship Id="rId5" Type="http://schemas.openxmlformats.org/officeDocument/2006/relationships/footnotes" Target="footnote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webSettings" Target="webSettings.xml"/><Relationship Id="rId9" Type="http://schemas.openxmlformats.org/officeDocument/2006/relationships/hyperlink" Target="http://elib.kspu.ru"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91</Pages>
  <Words>16092</Words>
  <Characters>91729</Characters>
  <Application>Microsoft Office Word</Application>
  <DocSecurity>0</DocSecurity>
  <Lines>764</Lines>
  <Paragraphs>215</Paragraphs>
  <ScaleCrop>false</ScaleCrop>
  <Company/>
  <LinksUpToDate>false</LinksUpToDate>
  <CharactersWithSpaces>107606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Голикова Татьяна Валериевна</dc:creator>
  <cp:keywords/>
  <dc:description/>
  <cp:lastModifiedBy>Иван Лябов</cp:lastModifiedBy>
  <cp:revision>16</cp:revision>
  <cp:lastPrinted>2024-12-08T00:24:00Z</cp:lastPrinted>
  <dcterms:created xsi:type="dcterms:W3CDTF">2024-12-08T03:08:00Z</dcterms:created>
  <dcterms:modified xsi:type="dcterms:W3CDTF">2024-12-08T03:19:00Z</dcterms:modified>
</cp:coreProperties>
</file>