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83" w14:textId="078D8929" w:rsidR="00C72037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ОТЗЫВ</w:t>
      </w:r>
    </w:p>
    <w:p w14:paraId="5BD3AF47" w14:textId="33AC427F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На выпускную квалификационную работу студентки группы</w:t>
      </w:r>
      <w:r w:rsidR="008C2B3C" w:rsidRPr="00277F0D">
        <w:rPr>
          <w:rFonts w:ascii="Times New Roman" w:hAnsi="Times New Roman" w:cs="Times New Roman"/>
          <w:sz w:val="26"/>
          <w:szCs w:val="26"/>
        </w:rPr>
        <w:t xml:space="preserve"> </w:t>
      </w:r>
      <w:r w:rsidR="00652232" w:rsidRPr="00277F0D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652232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652232" w:rsidRPr="00277F0D">
        <w:rPr>
          <w:rFonts w:ascii="Times New Roman" w:hAnsi="Times New Roman" w:cs="Times New Roman"/>
          <w:sz w:val="26"/>
          <w:szCs w:val="26"/>
        </w:rPr>
        <w:t>-Б1</w:t>
      </w:r>
      <w:r w:rsidR="00652232" w:rsidRPr="006E5D01">
        <w:rPr>
          <w:rFonts w:ascii="Times New Roman" w:hAnsi="Times New Roman" w:cs="Times New Roman"/>
          <w:sz w:val="26"/>
          <w:szCs w:val="26"/>
        </w:rPr>
        <w:t>8</w:t>
      </w:r>
      <w:r w:rsidR="00652232">
        <w:rPr>
          <w:rFonts w:ascii="Times New Roman" w:hAnsi="Times New Roman" w:cs="Times New Roman"/>
          <w:sz w:val="26"/>
          <w:szCs w:val="26"/>
        </w:rPr>
        <w:t>А-01</w:t>
      </w:r>
    </w:p>
    <w:p w14:paraId="20E58C0C" w14:textId="6767B7D2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ИМФИ КГПУ им. В.П. Астафьева</w:t>
      </w:r>
    </w:p>
    <w:p w14:paraId="1103EA21" w14:textId="5369F91B" w:rsidR="008423E1" w:rsidRPr="00277F0D" w:rsidRDefault="00652232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Сирук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Анны Анатольевны</w:t>
      </w:r>
    </w:p>
    <w:p w14:paraId="3149815A" w14:textId="23BA1FC4" w:rsidR="008C2B3C" w:rsidRPr="00277F0D" w:rsidRDefault="008423E1" w:rsidP="0054232F">
      <w:pPr>
        <w:pStyle w:val="Default"/>
        <w:jc w:val="center"/>
        <w:rPr>
          <w:sz w:val="26"/>
          <w:szCs w:val="26"/>
        </w:rPr>
      </w:pPr>
      <w:r w:rsidRPr="00277F0D">
        <w:rPr>
          <w:sz w:val="26"/>
          <w:szCs w:val="26"/>
        </w:rPr>
        <w:t>на тему «</w:t>
      </w:r>
      <w:r w:rsidR="0054232F">
        <w:rPr>
          <w:sz w:val="26"/>
          <w:szCs w:val="26"/>
        </w:rPr>
        <w:t xml:space="preserve">Формирование </w:t>
      </w:r>
      <w:r w:rsidR="00652232">
        <w:rPr>
          <w:sz w:val="26"/>
          <w:szCs w:val="26"/>
        </w:rPr>
        <w:t>математической</w:t>
      </w:r>
      <w:r w:rsidR="0054232F">
        <w:rPr>
          <w:sz w:val="26"/>
          <w:szCs w:val="26"/>
        </w:rPr>
        <w:t xml:space="preserve"> грамотности обучающихся </w:t>
      </w:r>
      <w:r w:rsidR="00652232">
        <w:rPr>
          <w:sz w:val="26"/>
          <w:szCs w:val="26"/>
        </w:rPr>
        <w:t>в процессе изучения темы «Арифметическая и геометрическая прогрессии» в 9 классе</w:t>
      </w:r>
      <w:r w:rsidR="008C2B3C" w:rsidRPr="00277F0D">
        <w:rPr>
          <w:sz w:val="26"/>
          <w:szCs w:val="26"/>
        </w:rPr>
        <w:t>»</w:t>
      </w:r>
    </w:p>
    <w:p w14:paraId="0437A852" w14:textId="66410B42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859C907" w14:textId="1797C787" w:rsidR="008423E1" w:rsidRPr="00277F0D" w:rsidRDefault="008423E1" w:rsidP="00277F0D">
      <w:pPr>
        <w:pStyle w:val="Default"/>
        <w:ind w:left="-851" w:firstLine="567"/>
        <w:jc w:val="both"/>
        <w:rPr>
          <w:sz w:val="26"/>
          <w:szCs w:val="26"/>
        </w:rPr>
      </w:pPr>
      <w:r w:rsidRPr="00277F0D">
        <w:rPr>
          <w:sz w:val="26"/>
          <w:szCs w:val="26"/>
        </w:rPr>
        <w:t xml:space="preserve">Исследованием проблемы </w:t>
      </w:r>
      <w:r w:rsidR="0054232F">
        <w:rPr>
          <w:sz w:val="26"/>
          <w:szCs w:val="26"/>
        </w:rPr>
        <w:t xml:space="preserve">формирования </w:t>
      </w:r>
      <w:r w:rsidR="00652232">
        <w:rPr>
          <w:sz w:val="26"/>
          <w:szCs w:val="26"/>
        </w:rPr>
        <w:t>математической грамотности обучающихся в процессе изучения темы «Арифметическая и геометрическая прогрессии» в 9 классе</w:t>
      </w:r>
      <w:r w:rsidRPr="00277F0D">
        <w:rPr>
          <w:sz w:val="26"/>
          <w:szCs w:val="26"/>
        </w:rPr>
        <w:t xml:space="preserve"> </w:t>
      </w:r>
      <w:r w:rsidR="00652232">
        <w:rPr>
          <w:sz w:val="26"/>
          <w:szCs w:val="26"/>
        </w:rPr>
        <w:t>Анна Анатольевна</w:t>
      </w:r>
      <w:r w:rsidRPr="00277F0D">
        <w:rPr>
          <w:sz w:val="26"/>
          <w:szCs w:val="26"/>
        </w:rPr>
        <w:t xml:space="preserve"> занималась в течение двух лет</w:t>
      </w:r>
      <w:r w:rsidR="0054232F">
        <w:rPr>
          <w:sz w:val="26"/>
          <w:szCs w:val="26"/>
        </w:rPr>
        <w:t>.</w:t>
      </w:r>
      <w:r w:rsidRPr="00277F0D">
        <w:rPr>
          <w:sz w:val="26"/>
          <w:szCs w:val="26"/>
        </w:rPr>
        <w:t xml:space="preserve"> </w:t>
      </w:r>
      <w:r w:rsidR="0054232F">
        <w:rPr>
          <w:sz w:val="26"/>
          <w:szCs w:val="26"/>
        </w:rPr>
        <w:t xml:space="preserve">В </w:t>
      </w:r>
      <w:r w:rsidRPr="00277F0D">
        <w:rPr>
          <w:sz w:val="26"/>
          <w:szCs w:val="26"/>
        </w:rPr>
        <w:t xml:space="preserve">процессе поиска решений обозначенной проблемы выпускница изучала </w:t>
      </w:r>
      <w:r w:rsidR="00652232">
        <w:rPr>
          <w:sz w:val="26"/>
          <w:szCs w:val="26"/>
        </w:rPr>
        <w:t>сущность понятия «математическая грамотность» и ее структуру;</w:t>
      </w:r>
      <w:r w:rsidR="008C2B3C" w:rsidRPr="00277F0D">
        <w:rPr>
          <w:sz w:val="26"/>
          <w:szCs w:val="26"/>
        </w:rPr>
        <w:t xml:space="preserve"> </w:t>
      </w:r>
      <w:r w:rsidR="00652232">
        <w:rPr>
          <w:sz w:val="26"/>
          <w:szCs w:val="26"/>
        </w:rPr>
        <w:t xml:space="preserve">возможности содержания темы «Арифметическая и геометрическая прогрессии» для формирования математической грамотности обучающихся; </w:t>
      </w:r>
      <w:r w:rsidRPr="00277F0D">
        <w:rPr>
          <w:sz w:val="26"/>
          <w:szCs w:val="26"/>
        </w:rPr>
        <w:t xml:space="preserve">на основе анализа научно-педагогической и методической литературы </w:t>
      </w:r>
      <w:r w:rsidR="00652232">
        <w:rPr>
          <w:sz w:val="26"/>
          <w:szCs w:val="26"/>
        </w:rPr>
        <w:t>Анной Анатольевной</w:t>
      </w:r>
      <w:r w:rsidR="008C2B3C" w:rsidRPr="00277F0D">
        <w:rPr>
          <w:sz w:val="26"/>
          <w:szCs w:val="26"/>
        </w:rPr>
        <w:t xml:space="preserve"> были </w:t>
      </w:r>
      <w:r w:rsidR="00277F0D" w:rsidRPr="00277F0D">
        <w:rPr>
          <w:sz w:val="26"/>
          <w:szCs w:val="26"/>
        </w:rPr>
        <w:t>выделяла</w:t>
      </w:r>
      <w:r w:rsidR="008C2B3C" w:rsidRPr="00277F0D">
        <w:rPr>
          <w:sz w:val="26"/>
          <w:szCs w:val="26"/>
        </w:rPr>
        <w:t xml:space="preserve"> условия</w:t>
      </w:r>
      <w:r w:rsidR="00F60203">
        <w:rPr>
          <w:sz w:val="26"/>
          <w:szCs w:val="26"/>
        </w:rPr>
        <w:t xml:space="preserve"> формирования </w:t>
      </w:r>
      <w:r w:rsidR="00652232">
        <w:rPr>
          <w:sz w:val="26"/>
          <w:szCs w:val="26"/>
        </w:rPr>
        <w:t>математической</w:t>
      </w:r>
      <w:r w:rsidR="00F60203">
        <w:rPr>
          <w:sz w:val="26"/>
          <w:szCs w:val="26"/>
        </w:rPr>
        <w:t xml:space="preserve"> грамотности обучающихся</w:t>
      </w:r>
      <w:r w:rsidR="008C2B3C" w:rsidRPr="00277F0D">
        <w:rPr>
          <w:sz w:val="26"/>
          <w:szCs w:val="26"/>
        </w:rPr>
        <w:t xml:space="preserve">, </w:t>
      </w:r>
      <w:r w:rsidR="00F60203">
        <w:rPr>
          <w:sz w:val="26"/>
          <w:szCs w:val="26"/>
        </w:rPr>
        <w:t>ч</w:t>
      </w:r>
      <w:r w:rsidR="008C2B3C" w:rsidRPr="00277F0D">
        <w:rPr>
          <w:sz w:val="26"/>
          <w:szCs w:val="26"/>
        </w:rPr>
        <w:t xml:space="preserve">то позволило ей предложить авторские методические решения обозначенной проблемы; </w:t>
      </w:r>
      <w:r w:rsidRPr="00277F0D">
        <w:rPr>
          <w:sz w:val="26"/>
          <w:szCs w:val="26"/>
        </w:rPr>
        <w:t xml:space="preserve">разрабатывала </w:t>
      </w:r>
      <w:r w:rsidR="001459F1" w:rsidRPr="00277F0D">
        <w:rPr>
          <w:sz w:val="26"/>
          <w:szCs w:val="26"/>
        </w:rPr>
        <w:t xml:space="preserve">рекомендации </w:t>
      </w:r>
      <w:r w:rsidR="00277F0D" w:rsidRPr="00277F0D">
        <w:rPr>
          <w:sz w:val="26"/>
          <w:szCs w:val="26"/>
        </w:rPr>
        <w:t>по проектированию содержа</w:t>
      </w:r>
      <w:r w:rsidR="00652232">
        <w:rPr>
          <w:sz w:val="26"/>
          <w:szCs w:val="26"/>
        </w:rPr>
        <w:t xml:space="preserve">ния и особенностей </w:t>
      </w:r>
      <w:r w:rsidR="00277F0D" w:rsidRPr="00277F0D">
        <w:rPr>
          <w:sz w:val="26"/>
          <w:szCs w:val="26"/>
        </w:rPr>
        <w:t xml:space="preserve"> </w:t>
      </w:r>
      <w:r w:rsidR="00652232">
        <w:rPr>
          <w:sz w:val="26"/>
          <w:szCs w:val="26"/>
        </w:rPr>
        <w:t>организации ее изучения; также выпускницей были разработаны</w:t>
      </w:r>
      <w:r w:rsidR="00277F0D" w:rsidRPr="00277F0D">
        <w:rPr>
          <w:sz w:val="26"/>
          <w:szCs w:val="26"/>
        </w:rPr>
        <w:t xml:space="preserve"> конкретные методические продукты</w:t>
      </w:r>
      <w:r w:rsidR="00652232">
        <w:rPr>
          <w:sz w:val="26"/>
          <w:szCs w:val="26"/>
        </w:rPr>
        <w:t>, ориентированные на формирование математической грамотности</w:t>
      </w:r>
      <w:r w:rsidRPr="00277F0D">
        <w:rPr>
          <w:sz w:val="26"/>
          <w:szCs w:val="26"/>
        </w:rPr>
        <w:t>; проверяла эффективность разработанны</w:t>
      </w:r>
      <w:r w:rsidR="00652232">
        <w:rPr>
          <w:sz w:val="26"/>
          <w:szCs w:val="26"/>
        </w:rPr>
        <w:t>х</w:t>
      </w:r>
      <w:r w:rsidRPr="00277F0D">
        <w:rPr>
          <w:sz w:val="26"/>
          <w:szCs w:val="26"/>
        </w:rPr>
        <w:t xml:space="preserve"> рекомендаций в процессе </w:t>
      </w:r>
      <w:r w:rsidR="00F60203">
        <w:rPr>
          <w:sz w:val="26"/>
          <w:szCs w:val="26"/>
        </w:rPr>
        <w:t>профессионально-педагогической деятельности</w:t>
      </w:r>
      <w:r w:rsidRPr="00277F0D">
        <w:rPr>
          <w:sz w:val="26"/>
          <w:szCs w:val="26"/>
        </w:rPr>
        <w:t xml:space="preserve">. Результатом деятельности </w:t>
      </w:r>
      <w:r w:rsidR="00652232">
        <w:rPr>
          <w:sz w:val="26"/>
          <w:szCs w:val="26"/>
        </w:rPr>
        <w:t>Анны Анатольевны</w:t>
      </w:r>
      <w:r w:rsidRPr="00277F0D">
        <w:rPr>
          <w:sz w:val="26"/>
          <w:szCs w:val="26"/>
        </w:rPr>
        <w:t xml:space="preserve"> стала выпускная квалификационная работа на тему «</w:t>
      </w:r>
      <w:r w:rsidR="00652232">
        <w:rPr>
          <w:sz w:val="26"/>
          <w:szCs w:val="26"/>
        </w:rPr>
        <w:t>Формирование математической грамотности обучающихся в процессе изучения темы «Арифметическая и геометрическая прогрессии» в 9 классе</w:t>
      </w:r>
      <w:r w:rsidRPr="00277F0D">
        <w:rPr>
          <w:sz w:val="26"/>
          <w:szCs w:val="26"/>
        </w:rPr>
        <w:t>».</w:t>
      </w:r>
    </w:p>
    <w:p w14:paraId="0986E45D" w14:textId="72FFB17C" w:rsidR="00277F0D" w:rsidRPr="00277F0D" w:rsidRDefault="008423E1" w:rsidP="00277F0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 xml:space="preserve">Перед </w:t>
      </w:r>
      <w:r w:rsidR="00652232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652232">
        <w:rPr>
          <w:rFonts w:ascii="Times New Roman" w:hAnsi="Times New Roman" w:cs="Times New Roman"/>
          <w:sz w:val="26"/>
          <w:szCs w:val="26"/>
        </w:rPr>
        <w:t>Сирук</w:t>
      </w:r>
      <w:proofErr w:type="spellEnd"/>
      <w:r w:rsidRPr="00277F0D">
        <w:rPr>
          <w:rFonts w:ascii="Times New Roman" w:hAnsi="Times New Roman" w:cs="Times New Roman"/>
          <w:sz w:val="26"/>
          <w:szCs w:val="26"/>
        </w:rPr>
        <w:t xml:space="preserve"> были поставлены следующие задачи:</w:t>
      </w:r>
    </w:p>
    <w:p w14:paraId="0F660689" w14:textId="0D2C2004" w:rsidR="00652232" w:rsidRPr="00CF30F2" w:rsidRDefault="00652232" w:rsidP="0065223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F30F2">
        <w:rPr>
          <w:rFonts w:eastAsia="TimesNewRomanPSMT"/>
        </w:rPr>
        <w:t>На основе теоретического анализа методической литературы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охарактеризовать понятие «математическая грамотность» и ее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компоненты.</w:t>
      </w:r>
    </w:p>
    <w:p w14:paraId="39A5A907" w14:textId="1092B390" w:rsidR="00652232" w:rsidRPr="00CF30F2" w:rsidRDefault="00652232" w:rsidP="0065223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F30F2">
        <w:rPr>
          <w:rFonts w:eastAsia="TimesNewRomanPSMT"/>
        </w:rPr>
        <w:t xml:space="preserve">Определить место темы «Арифметическая и </w:t>
      </w:r>
      <w:proofErr w:type="spellStart"/>
      <w:r w:rsidRPr="00CF30F2">
        <w:rPr>
          <w:rFonts w:eastAsia="TimesNewRomanPSMT"/>
        </w:rPr>
        <w:t>геометрическая</w:t>
      </w:r>
      <w:proofErr w:type="spellEnd"/>
      <w:r w:rsidRPr="00CF30F2">
        <w:rPr>
          <w:rFonts w:eastAsia="TimesNewRomanPSMT"/>
        </w:rPr>
        <w:t xml:space="preserve"> </w:t>
      </w:r>
      <w:proofErr w:type="spellStart"/>
      <w:r w:rsidRPr="00CF30F2">
        <w:rPr>
          <w:rFonts w:eastAsia="TimesNewRomanPSMT"/>
        </w:rPr>
        <w:t>прогрессии</w:t>
      </w:r>
      <w:proofErr w:type="spellEnd"/>
      <w:r w:rsidRPr="00CF30F2">
        <w:rPr>
          <w:rFonts w:eastAsia="TimesNewRomanPSMT"/>
        </w:rPr>
        <w:t>»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 xml:space="preserve">в </w:t>
      </w:r>
      <w:proofErr w:type="spellStart"/>
      <w:r w:rsidRPr="00CF30F2">
        <w:rPr>
          <w:rFonts w:eastAsia="TimesNewRomanPSMT"/>
        </w:rPr>
        <w:t>школьном</w:t>
      </w:r>
      <w:proofErr w:type="spellEnd"/>
      <w:r w:rsidRPr="00CF30F2">
        <w:rPr>
          <w:rFonts w:eastAsia="TimesNewRomanPSMT"/>
        </w:rPr>
        <w:t xml:space="preserve"> </w:t>
      </w:r>
      <w:proofErr w:type="spellStart"/>
      <w:r w:rsidRPr="00CF30F2">
        <w:rPr>
          <w:rFonts w:eastAsia="TimesNewRomanPSMT"/>
        </w:rPr>
        <w:t>курсе</w:t>
      </w:r>
      <w:proofErr w:type="spellEnd"/>
      <w:r w:rsidRPr="00CF30F2">
        <w:rPr>
          <w:rFonts w:eastAsia="TimesNewRomanPSMT"/>
        </w:rPr>
        <w:t xml:space="preserve"> </w:t>
      </w:r>
      <w:proofErr w:type="spellStart"/>
      <w:r w:rsidRPr="00CF30F2">
        <w:rPr>
          <w:rFonts w:eastAsia="TimesNewRomanPSMT"/>
        </w:rPr>
        <w:t>математики</w:t>
      </w:r>
      <w:proofErr w:type="spellEnd"/>
      <w:r w:rsidRPr="00CF30F2">
        <w:rPr>
          <w:rFonts w:eastAsia="TimesNewRomanPSMT"/>
        </w:rPr>
        <w:t xml:space="preserve"> и </w:t>
      </w:r>
      <w:proofErr w:type="spellStart"/>
      <w:r w:rsidRPr="00CF30F2">
        <w:rPr>
          <w:rFonts w:eastAsia="TimesNewRomanPSMT"/>
        </w:rPr>
        <w:t>её</w:t>
      </w:r>
      <w:proofErr w:type="spellEnd"/>
      <w:r w:rsidRPr="00CF30F2">
        <w:rPr>
          <w:rFonts w:eastAsia="TimesNewRomanPSMT"/>
        </w:rPr>
        <w:t xml:space="preserve"> потенциал в формировании математической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грамотности обучающихся.</w:t>
      </w:r>
    </w:p>
    <w:p w14:paraId="2611AC90" w14:textId="12EE2A90" w:rsidR="00652232" w:rsidRPr="00CF30F2" w:rsidRDefault="00652232" w:rsidP="0065223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F30F2">
        <w:rPr>
          <w:rFonts w:eastAsia="TimesNewRomanPSMT"/>
        </w:rPr>
        <w:t>Выделить организационно-методические условия формирования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математической грамотности.</w:t>
      </w:r>
    </w:p>
    <w:p w14:paraId="52218140" w14:textId="7987BCB9" w:rsidR="00652232" w:rsidRPr="00CF30F2" w:rsidRDefault="00652232" w:rsidP="0065223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F30F2">
        <w:rPr>
          <w:rFonts w:eastAsia="TimesNewRomanPSMT"/>
        </w:rPr>
        <w:t>Охарактеризовать содержание обучения, способствующее формированию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и развитию математической грамотности.</w:t>
      </w:r>
    </w:p>
    <w:p w14:paraId="1152B625" w14:textId="1553BB75" w:rsidR="00652232" w:rsidRPr="00CF30F2" w:rsidRDefault="00652232" w:rsidP="00652232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F30F2">
        <w:rPr>
          <w:rFonts w:eastAsia="TimesNewRomanPSMT"/>
        </w:rPr>
        <w:t>Описать особенности организации изучения темы «Арифметическая и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геометрическая прогрессии», ориентированной на формирование математический</w:t>
      </w:r>
      <w:r w:rsidR="00CF30F2" w:rsidRPr="00CF30F2">
        <w:rPr>
          <w:rFonts w:eastAsia="TimesNewRomanPSMT"/>
        </w:rPr>
        <w:t xml:space="preserve"> </w:t>
      </w:r>
      <w:r w:rsidRPr="00CF30F2">
        <w:rPr>
          <w:rFonts w:eastAsia="TimesNewRomanPSMT"/>
        </w:rPr>
        <w:t>грамотности.</w:t>
      </w:r>
    </w:p>
    <w:p w14:paraId="063299F1" w14:textId="409D52A9" w:rsidR="00652232" w:rsidRPr="00652232" w:rsidRDefault="00652232" w:rsidP="00652232">
      <w:pPr>
        <w:pStyle w:val="a3"/>
        <w:numPr>
          <w:ilvl w:val="0"/>
          <w:numId w:val="8"/>
        </w:numPr>
        <w:jc w:val="both"/>
      </w:pPr>
      <w:r w:rsidRPr="00652232">
        <w:rPr>
          <w:rFonts w:eastAsia="TimesNewRomanPSMT"/>
        </w:rPr>
        <w:t>Организовать экспериментальную работу, представить её результаты.</w:t>
      </w:r>
      <w:r w:rsidR="00CF30F2">
        <w:rPr>
          <w:rFonts w:eastAsia="TimesNewRomanPSMT"/>
        </w:rPr>
        <w:t xml:space="preserve"> </w:t>
      </w:r>
    </w:p>
    <w:p w14:paraId="31AE09AB" w14:textId="28BF835D" w:rsidR="00706F47" w:rsidRPr="009023E9" w:rsidRDefault="00706F47" w:rsidP="009023E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3E9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работы выпускница проявила высокую степень организованности, самостоятельности, творческой инициативы. Продемонстрировала владение теоретическими и эмпирическими методами научно-педагогического исследования, проанализировала достаточное количество научных источников, провела экспериментальную работу и представила ее результаты.</w:t>
      </w:r>
    </w:p>
    <w:p w14:paraId="0CEEA2C4" w14:textId="01CEEE0A" w:rsidR="00706F47" w:rsidRPr="00277F0D" w:rsidRDefault="00706F47" w:rsidP="009023E9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3E9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работы может быть</w:t>
      </w: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полезно практикующим учителям математики, может быть использовано в процессе методической подготовки будущих учителей математики и в системе повышения квалификации педагогических работников.</w:t>
      </w:r>
    </w:p>
    <w:p w14:paraId="7A8EB9BD" w14:textId="0C9086E1" w:rsidR="00706F47" w:rsidRPr="00277F0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Считаю, работа </w:t>
      </w:r>
      <w:r w:rsidR="00CF30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А.А. </w:t>
      </w:r>
      <w:proofErr w:type="spellStart"/>
      <w:r w:rsidR="00CF30F2">
        <w:rPr>
          <w:rFonts w:ascii="Times New Roman" w:hAnsi="Times New Roman" w:cs="Times New Roman"/>
          <w:color w:val="000000" w:themeColor="text1"/>
          <w:sz w:val="26"/>
          <w:szCs w:val="26"/>
        </w:rPr>
        <w:t>Сирук</w:t>
      </w:r>
      <w:proofErr w:type="spellEnd"/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соответствует требованиям, предъявляемым к выпускным квалификационным работам ИМФИ КГПУ им. В.П. Астафьева, и заслуживает оценки «отлично».</w:t>
      </w:r>
    </w:p>
    <w:p w14:paraId="749F257A" w14:textId="77777777" w:rsidR="00706F47" w:rsidRPr="00277F0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83EF08" w14:textId="17855987" w:rsidR="00706F47" w:rsidRPr="00277F0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>Научный руководитель, канд. пед. наук,</w:t>
      </w:r>
    </w:p>
    <w:p w14:paraId="71C84756" w14:textId="1F931C5D" w:rsidR="00706F47" w:rsidRPr="00277F0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>доцент кафедры математики и МОМ</w:t>
      </w:r>
      <w:r w:rsidR="005573FD"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758872B" w14:textId="33FE40EB" w:rsidR="008423E1" w:rsidRPr="00277F0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>ИМФИ КГПУ им. В.П. Астафьева</w:t>
      </w:r>
      <w:r w:rsidR="00141E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О.В. </w:t>
      </w:r>
      <w:proofErr w:type="spellStart"/>
      <w:r w:rsidRPr="00277F0D">
        <w:rPr>
          <w:rFonts w:ascii="Times New Roman" w:hAnsi="Times New Roman" w:cs="Times New Roman"/>
          <w:color w:val="000000" w:themeColor="text1"/>
          <w:sz w:val="26"/>
          <w:szCs w:val="26"/>
        </w:rPr>
        <w:t>Тумашева</w:t>
      </w:r>
      <w:proofErr w:type="spellEnd"/>
    </w:p>
    <w:sectPr w:rsidR="008423E1" w:rsidRPr="00277F0D" w:rsidSect="005573F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E98"/>
    <w:multiLevelType w:val="hybridMultilevel"/>
    <w:tmpl w:val="D882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7B15"/>
    <w:multiLevelType w:val="hybridMultilevel"/>
    <w:tmpl w:val="6DC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84D"/>
    <w:multiLevelType w:val="hybridMultilevel"/>
    <w:tmpl w:val="FC26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477F"/>
    <w:multiLevelType w:val="hybridMultilevel"/>
    <w:tmpl w:val="1FFED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BA7119"/>
    <w:multiLevelType w:val="hybridMultilevel"/>
    <w:tmpl w:val="DC2415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B23169"/>
    <w:multiLevelType w:val="hybridMultilevel"/>
    <w:tmpl w:val="AE0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0171F"/>
    <w:multiLevelType w:val="hybridMultilevel"/>
    <w:tmpl w:val="903C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707EF8"/>
    <w:multiLevelType w:val="hybridMultilevel"/>
    <w:tmpl w:val="A7A0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93314">
    <w:abstractNumId w:val="6"/>
  </w:num>
  <w:num w:numId="2" w16cid:durableId="1317761741">
    <w:abstractNumId w:val="5"/>
  </w:num>
  <w:num w:numId="3" w16cid:durableId="1987203510">
    <w:abstractNumId w:val="7"/>
  </w:num>
  <w:num w:numId="4" w16cid:durableId="1899390773">
    <w:abstractNumId w:val="0"/>
  </w:num>
  <w:num w:numId="5" w16cid:durableId="815999314">
    <w:abstractNumId w:val="1"/>
  </w:num>
  <w:num w:numId="6" w16cid:durableId="1705903395">
    <w:abstractNumId w:val="4"/>
  </w:num>
  <w:num w:numId="7" w16cid:durableId="43674057">
    <w:abstractNumId w:val="3"/>
  </w:num>
  <w:num w:numId="8" w16cid:durableId="118790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1"/>
    <w:rsid w:val="00141EDE"/>
    <w:rsid w:val="001459F1"/>
    <w:rsid w:val="00277F0D"/>
    <w:rsid w:val="0054232F"/>
    <w:rsid w:val="005573FD"/>
    <w:rsid w:val="00652232"/>
    <w:rsid w:val="00706F47"/>
    <w:rsid w:val="008423E1"/>
    <w:rsid w:val="008C2B3C"/>
    <w:rsid w:val="009023E9"/>
    <w:rsid w:val="00C72037"/>
    <w:rsid w:val="00CF30F2"/>
    <w:rsid w:val="00F6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6D7"/>
  <w15:chartTrackingRefBased/>
  <w15:docId w15:val="{402368F9-47FB-486F-858C-99ECED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9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23E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9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1459F1"/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39"/>
    <w:rsid w:val="005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2023-06-23T13:31:00Z</cp:lastPrinted>
  <dcterms:created xsi:type="dcterms:W3CDTF">2023-06-23T13:32:00Z</dcterms:created>
  <dcterms:modified xsi:type="dcterms:W3CDTF">2023-06-23T13:32:00Z</dcterms:modified>
</cp:coreProperties>
</file>