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8926F" w14:textId="77777777" w:rsidR="004E1C78" w:rsidRDefault="004E1C78" w:rsidP="004E1C78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Отзыв </w:t>
      </w:r>
    </w:p>
    <w:p w14:paraId="4886A0FD" w14:textId="77777777" w:rsidR="004E1C78" w:rsidRDefault="004E1C78" w:rsidP="004E1C78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научного руководителя</w:t>
      </w:r>
    </w:p>
    <w:p w14:paraId="6FDADCB4" w14:textId="77777777" w:rsidR="004E1C78" w:rsidRDefault="004E1C78" w:rsidP="004E1C78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выпускную квалификационную работу</w:t>
      </w:r>
    </w:p>
    <w:p w14:paraId="3A51DA94" w14:textId="77777777" w:rsidR="004E1C78" w:rsidRDefault="004E1C78" w:rsidP="004E1C78">
      <w:pPr>
        <w:jc w:val="center"/>
        <w:rPr>
          <w:b/>
          <w:bCs/>
          <w:sz w:val="28"/>
          <w:szCs w:val="28"/>
        </w:rPr>
      </w:pPr>
    </w:p>
    <w:p w14:paraId="713B3CE6" w14:textId="77777777" w:rsidR="004E1C78" w:rsidRDefault="004E1C78" w:rsidP="004E1C78">
      <w:pPr>
        <w:widowControl/>
        <w:tabs>
          <w:tab w:val="left" w:pos="1830"/>
        </w:tabs>
        <w:suppressAutoHyphens w:val="0"/>
        <w:jc w:val="center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Быковой Татьяны Олеговны</w:t>
      </w:r>
    </w:p>
    <w:p w14:paraId="089C3B4B" w14:textId="77777777" w:rsidR="004E1C78" w:rsidRPr="00457186" w:rsidRDefault="004E1C78" w:rsidP="004E1C78">
      <w:pPr>
        <w:widowControl/>
        <w:tabs>
          <w:tab w:val="left" w:pos="1830"/>
        </w:tabs>
        <w:suppressAutoHyphens w:val="0"/>
        <w:jc w:val="center"/>
        <w:rPr>
          <w:rFonts w:eastAsia="Calibri" w:cs="Times New Roman"/>
          <w:color w:val="FF0000"/>
          <w:kern w:val="0"/>
          <w:sz w:val="28"/>
          <w:szCs w:val="28"/>
          <w:lang w:eastAsia="en-US" w:bidi="ar-SA"/>
        </w:rPr>
      </w:pPr>
    </w:p>
    <w:p w14:paraId="6C9B69E9" w14:textId="77777777" w:rsidR="004E1C78" w:rsidRPr="006E735F" w:rsidRDefault="004E1C78" w:rsidP="00671BF2">
      <w:pPr>
        <w:jc w:val="center"/>
        <w:rPr>
          <w:rFonts w:eastAsia="Times New Roman" w:cs="Times New Roman"/>
          <w:b/>
          <w:i/>
          <w:lang w:eastAsia="ru-RU"/>
        </w:rPr>
      </w:pPr>
      <w:r>
        <w:rPr>
          <w:rFonts w:cs="Times New Roman"/>
          <w:b/>
          <w:i/>
        </w:rPr>
        <w:t xml:space="preserve">по </w:t>
      </w:r>
      <w:r w:rsidRPr="006E735F">
        <w:rPr>
          <w:rFonts w:cs="Times New Roman"/>
          <w:b/>
          <w:i/>
        </w:rPr>
        <w:t xml:space="preserve">направлению подготовки </w:t>
      </w:r>
      <w:r w:rsidRPr="006E735F">
        <w:rPr>
          <w:rFonts w:eastAsia="Times New Roman" w:cs="Times New Roman"/>
          <w:b/>
          <w:i/>
          <w:lang w:eastAsia="ru-RU"/>
        </w:rPr>
        <w:t>44.04.01 «Педагогическое образование»</w:t>
      </w:r>
    </w:p>
    <w:p w14:paraId="213AFC4B" w14:textId="1CAF7732" w:rsidR="004E1C78" w:rsidRPr="006E735F" w:rsidRDefault="004E1C78" w:rsidP="00671BF2">
      <w:pPr>
        <w:jc w:val="center"/>
        <w:rPr>
          <w:rFonts w:cs="Times New Roman"/>
          <w:b/>
          <w:i/>
        </w:rPr>
      </w:pPr>
    </w:p>
    <w:p w14:paraId="6EED8B68" w14:textId="77777777" w:rsidR="004E1C78" w:rsidRPr="006E735F" w:rsidRDefault="004E1C78" w:rsidP="00671BF2">
      <w:pPr>
        <w:jc w:val="center"/>
        <w:rPr>
          <w:rFonts w:eastAsia="Times New Roman" w:cs="Times New Roman"/>
          <w:b/>
          <w:i/>
          <w:lang w:eastAsia="ru-RU"/>
        </w:rPr>
      </w:pPr>
      <w:r w:rsidRPr="006E735F">
        <w:rPr>
          <w:rFonts w:eastAsia="Times New Roman" w:cs="Times New Roman"/>
          <w:b/>
          <w:i/>
          <w:lang w:eastAsia="ru-RU"/>
        </w:rPr>
        <w:t>Магистерская программа: «Инноватика в современном начальном образовании»</w:t>
      </w:r>
    </w:p>
    <w:p w14:paraId="2A09FD88" w14:textId="77777777" w:rsidR="004E1C78" w:rsidRPr="006E735F" w:rsidRDefault="004E1C78" w:rsidP="00671BF2">
      <w:pPr>
        <w:spacing w:line="240" w:lineRule="exact"/>
        <w:jc w:val="center"/>
        <w:rPr>
          <w:rFonts w:cs="Times New Roman"/>
          <w:b/>
          <w:i/>
        </w:rPr>
      </w:pPr>
    </w:p>
    <w:p w14:paraId="5C5021D9" w14:textId="77777777" w:rsidR="004E1C78" w:rsidRPr="006E735F" w:rsidRDefault="004E1C78" w:rsidP="004E1C78">
      <w:pPr>
        <w:spacing w:line="240" w:lineRule="exact"/>
        <w:jc w:val="center"/>
        <w:rPr>
          <w:rFonts w:cs="Times New Roman"/>
          <w:b/>
          <w:i/>
        </w:rPr>
      </w:pPr>
    </w:p>
    <w:p w14:paraId="092F5AB3" w14:textId="77777777" w:rsidR="004E1C78" w:rsidRPr="001F6182" w:rsidRDefault="004E1C78" w:rsidP="004E1C78">
      <w:pPr>
        <w:ind w:firstLine="851"/>
        <w:jc w:val="center"/>
        <w:rPr>
          <w:rFonts w:eastAsia="Times New Roman" w:cs="Times New Roman"/>
          <w:b/>
          <w:bCs/>
          <w:sz w:val="28"/>
          <w:szCs w:val="28"/>
        </w:rPr>
      </w:pPr>
      <w:r w:rsidRPr="001F6182">
        <w:rPr>
          <w:rFonts w:eastAsia="Times New Roman" w:cs="Times New Roman"/>
          <w:b/>
          <w:bCs/>
          <w:sz w:val="28"/>
          <w:szCs w:val="28"/>
        </w:rPr>
        <w:t xml:space="preserve">ЗДОРОВЬЕСБЕРЕГАЮЩИЕ ТЕХНОЛОГИИ В ОБРАЗОВАТЕЛЬНОМ ПРОЦЕССЕ НАЧАЛЬНОЙ ШКОЛЫ КАК УСЛОВИЕ </w:t>
      </w:r>
      <w:r>
        <w:rPr>
          <w:rFonts w:eastAsia="Times New Roman" w:cs="Times New Roman"/>
          <w:b/>
          <w:bCs/>
          <w:sz w:val="28"/>
          <w:szCs w:val="28"/>
        </w:rPr>
        <w:t>ПОВЫШЕНИЯ УРОВНЯ</w:t>
      </w:r>
      <w:r w:rsidRPr="001F6182">
        <w:rPr>
          <w:rFonts w:eastAsia="Times New Roman" w:cs="Times New Roman"/>
          <w:b/>
          <w:bCs/>
          <w:sz w:val="28"/>
          <w:szCs w:val="28"/>
        </w:rPr>
        <w:t xml:space="preserve"> ФИЗИЧЕСКОЙ ПОДГОТОВЛЕННОСТИ УЧАЩИХСЯ</w:t>
      </w:r>
    </w:p>
    <w:p w14:paraId="57FD9F33" w14:textId="77777777" w:rsidR="00942C56" w:rsidRDefault="00942C56" w:rsidP="00942C56">
      <w:pPr>
        <w:jc w:val="center"/>
        <w:rPr>
          <w:rFonts w:cs="Times New Roman"/>
          <w:sz w:val="26"/>
          <w:szCs w:val="26"/>
        </w:rPr>
      </w:pPr>
    </w:p>
    <w:p w14:paraId="37D14E68" w14:textId="77777777" w:rsidR="00942C56" w:rsidRDefault="00942C56" w:rsidP="00942C56">
      <w:pPr>
        <w:jc w:val="both"/>
        <w:rPr>
          <w:rFonts w:cs="Times New Roman"/>
        </w:rPr>
      </w:pPr>
      <w:r>
        <w:rPr>
          <w:rFonts w:cs="Times New Roman"/>
        </w:rPr>
        <w:t>В процессе выполнения выпускной квалификационной работы студент(ка) освоил(а) следующие компетенции:</w:t>
      </w:r>
    </w:p>
    <w:p w14:paraId="73B9AE51" w14:textId="77777777" w:rsidR="00942C56" w:rsidRDefault="00942C56" w:rsidP="00942C56"/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51"/>
        <w:gridCol w:w="1141"/>
        <w:gridCol w:w="1141"/>
        <w:gridCol w:w="1141"/>
      </w:tblGrid>
      <w:tr w:rsidR="00942C56" w14:paraId="1202DCFC" w14:textId="77777777" w:rsidTr="00942C56">
        <w:trPr>
          <w:trHeight w:val="910"/>
        </w:trPr>
        <w:tc>
          <w:tcPr>
            <w:tcW w:w="6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613EA8" w14:textId="77777777" w:rsidR="00942C56" w:rsidRDefault="00942C56">
            <w:pPr>
              <w:pStyle w:val="TableParagraph"/>
              <w:spacing w:before="207" w:line="228" w:lineRule="auto"/>
              <w:ind w:left="2788" w:right="2787"/>
              <w:jc w:val="center"/>
            </w:pPr>
            <w:proofErr w:type="spellStart"/>
            <w:r>
              <w:rPr>
                <w:spacing w:val="-1"/>
              </w:rPr>
              <w:t>Формируемые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компетенции</w:t>
            </w:r>
            <w:proofErr w:type="spellEnd"/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AD75CA" w14:textId="77777777" w:rsidR="00942C56" w:rsidRPr="00942C56" w:rsidRDefault="00942C56">
            <w:pPr>
              <w:pStyle w:val="TableParagraph"/>
              <w:spacing w:line="165" w:lineRule="exact"/>
              <w:ind w:left="86" w:right="86"/>
              <w:jc w:val="center"/>
              <w:rPr>
                <w:b/>
                <w:sz w:val="16"/>
                <w:lang w:val="ru-RU"/>
              </w:rPr>
            </w:pPr>
            <w:r w:rsidRPr="00942C56">
              <w:rPr>
                <w:b/>
                <w:sz w:val="16"/>
                <w:lang w:val="ru-RU"/>
              </w:rPr>
              <w:t>Продвину-т</w:t>
            </w:r>
          </w:p>
          <w:p w14:paraId="0F8CC085" w14:textId="77777777" w:rsidR="00942C56" w:rsidRPr="00942C56" w:rsidRDefault="00942C56">
            <w:pPr>
              <w:pStyle w:val="TableParagraph"/>
              <w:spacing w:line="242" w:lineRule="auto"/>
              <w:ind w:left="115" w:right="121" w:firstLine="10"/>
              <w:jc w:val="center"/>
              <w:rPr>
                <w:sz w:val="16"/>
                <w:lang w:val="ru-RU"/>
              </w:rPr>
            </w:pPr>
            <w:proofErr w:type="spellStart"/>
            <w:r w:rsidRPr="00942C56">
              <w:rPr>
                <w:b/>
                <w:sz w:val="16"/>
                <w:lang w:val="ru-RU"/>
              </w:rPr>
              <w:t>ый</w:t>
            </w:r>
            <w:proofErr w:type="spellEnd"/>
            <w:r w:rsidRPr="00942C56">
              <w:rPr>
                <w:b/>
                <w:sz w:val="16"/>
                <w:lang w:val="ru-RU"/>
              </w:rPr>
              <w:t xml:space="preserve"> </w:t>
            </w:r>
            <w:r w:rsidRPr="00942C56">
              <w:rPr>
                <w:sz w:val="16"/>
                <w:lang w:val="ru-RU"/>
              </w:rPr>
              <w:t>уровень</w:t>
            </w:r>
            <w:r w:rsidRPr="00942C56">
              <w:rPr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942C56">
              <w:rPr>
                <w:spacing w:val="-1"/>
                <w:sz w:val="16"/>
                <w:lang w:val="ru-RU"/>
              </w:rPr>
              <w:t>сформиро-ва</w:t>
            </w:r>
            <w:proofErr w:type="spellEnd"/>
            <w:r w:rsidRPr="00942C56">
              <w:rPr>
                <w:spacing w:val="-37"/>
                <w:sz w:val="16"/>
                <w:lang w:val="ru-RU"/>
              </w:rPr>
              <w:t xml:space="preserve"> </w:t>
            </w:r>
            <w:proofErr w:type="spellStart"/>
            <w:r w:rsidRPr="00942C56">
              <w:rPr>
                <w:sz w:val="16"/>
                <w:lang w:val="ru-RU"/>
              </w:rPr>
              <w:t>нности</w:t>
            </w:r>
            <w:proofErr w:type="spellEnd"/>
          </w:p>
          <w:p w14:paraId="25C264CB" w14:textId="77777777" w:rsidR="00942C56" w:rsidRDefault="00942C56">
            <w:pPr>
              <w:pStyle w:val="TableParagraph"/>
              <w:spacing w:line="164" w:lineRule="exact"/>
              <w:ind w:left="95" w:right="86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компетенций</w:t>
            </w:r>
            <w:proofErr w:type="spellEnd"/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A1753F" w14:textId="77777777" w:rsidR="00942C56" w:rsidRPr="00942C56" w:rsidRDefault="00942C56">
            <w:pPr>
              <w:pStyle w:val="TableParagraph"/>
              <w:spacing w:line="165" w:lineRule="exact"/>
              <w:ind w:left="73" w:right="86"/>
              <w:jc w:val="center"/>
              <w:rPr>
                <w:b/>
                <w:sz w:val="16"/>
                <w:lang w:val="ru-RU"/>
              </w:rPr>
            </w:pPr>
            <w:r w:rsidRPr="00942C56">
              <w:rPr>
                <w:b/>
                <w:sz w:val="16"/>
                <w:lang w:val="ru-RU"/>
              </w:rPr>
              <w:t>Базовый</w:t>
            </w:r>
          </w:p>
          <w:p w14:paraId="261BBFE4" w14:textId="77777777" w:rsidR="00942C56" w:rsidRPr="00942C56" w:rsidRDefault="00942C56">
            <w:pPr>
              <w:pStyle w:val="TableParagraph"/>
              <w:spacing w:line="242" w:lineRule="auto"/>
              <w:ind w:left="115" w:right="121" w:hanging="6"/>
              <w:jc w:val="center"/>
              <w:rPr>
                <w:sz w:val="16"/>
                <w:lang w:val="ru-RU"/>
              </w:rPr>
            </w:pPr>
            <w:r w:rsidRPr="00942C56">
              <w:rPr>
                <w:sz w:val="16"/>
                <w:lang w:val="ru-RU"/>
              </w:rPr>
              <w:t>уровень</w:t>
            </w:r>
            <w:r w:rsidRPr="00942C56">
              <w:rPr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942C56">
              <w:rPr>
                <w:spacing w:val="-1"/>
                <w:sz w:val="16"/>
                <w:lang w:val="ru-RU"/>
              </w:rPr>
              <w:t>сформиро-ва</w:t>
            </w:r>
            <w:proofErr w:type="spellEnd"/>
            <w:r w:rsidRPr="00942C56">
              <w:rPr>
                <w:spacing w:val="-37"/>
                <w:sz w:val="16"/>
                <w:lang w:val="ru-RU"/>
              </w:rPr>
              <w:t xml:space="preserve"> </w:t>
            </w:r>
            <w:proofErr w:type="spellStart"/>
            <w:r w:rsidRPr="00942C56">
              <w:rPr>
                <w:sz w:val="16"/>
                <w:lang w:val="ru-RU"/>
              </w:rPr>
              <w:t>нности</w:t>
            </w:r>
            <w:proofErr w:type="spellEnd"/>
          </w:p>
          <w:p w14:paraId="119D44AE" w14:textId="77777777" w:rsidR="00942C56" w:rsidRPr="00942C56" w:rsidRDefault="00942C56">
            <w:pPr>
              <w:pStyle w:val="TableParagraph"/>
              <w:spacing w:line="164" w:lineRule="exact"/>
              <w:ind w:left="95" w:right="86"/>
              <w:jc w:val="center"/>
              <w:rPr>
                <w:sz w:val="16"/>
                <w:lang w:val="ru-RU"/>
              </w:rPr>
            </w:pPr>
            <w:r w:rsidRPr="00942C56">
              <w:rPr>
                <w:sz w:val="16"/>
                <w:lang w:val="ru-RU"/>
              </w:rPr>
              <w:t>компетенций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607930" w14:textId="77777777" w:rsidR="00942C56" w:rsidRPr="00942C56" w:rsidRDefault="00942C56">
            <w:pPr>
              <w:pStyle w:val="TableParagraph"/>
              <w:spacing w:line="165" w:lineRule="exact"/>
              <w:ind w:left="86" w:right="86"/>
              <w:jc w:val="center"/>
              <w:rPr>
                <w:b/>
                <w:sz w:val="16"/>
                <w:lang w:val="ru-RU"/>
              </w:rPr>
            </w:pPr>
            <w:r w:rsidRPr="00942C56">
              <w:rPr>
                <w:b/>
                <w:sz w:val="16"/>
                <w:lang w:val="ru-RU"/>
              </w:rPr>
              <w:t>Пороговый</w:t>
            </w:r>
          </w:p>
          <w:p w14:paraId="65160632" w14:textId="77777777" w:rsidR="00942C56" w:rsidRPr="00942C56" w:rsidRDefault="00942C56">
            <w:pPr>
              <w:pStyle w:val="TableParagraph"/>
              <w:spacing w:line="242" w:lineRule="auto"/>
              <w:ind w:left="115" w:right="121" w:hanging="6"/>
              <w:jc w:val="center"/>
              <w:rPr>
                <w:sz w:val="16"/>
                <w:lang w:val="ru-RU"/>
              </w:rPr>
            </w:pPr>
            <w:r w:rsidRPr="00942C56">
              <w:rPr>
                <w:sz w:val="16"/>
                <w:lang w:val="ru-RU"/>
              </w:rPr>
              <w:t>уровень</w:t>
            </w:r>
            <w:r w:rsidRPr="00942C56">
              <w:rPr>
                <w:spacing w:val="1"/>
                <w:sz w:val="16"/>
                <w:lang w:val="ru-RU"/>
              </w:rPr>
              <w:t xml:space="preserve"> </w:t>
            </w:r>
            <w:proofErr w:type="spellStart"/>
            <w:r w:rsidRPr="00942C56">
              <w:rPr>
                <w:spacing w:val="-1"/>
                <w:sz w:val="16"/>
                <w:lang w:val="ru-RU"/>
              </w:rPr>
              <w:t>сформиро-ва</w:t>
            </w:r>
            <w:proofErr w:type="spellEnd"/>
            <w:r w:rsidRPr="00942C56">
              <w:rPr>
                <w:spacing w:val="-37"/>
                <w:sz w:val="16"/>
                <w:lang w:val="ru-RU"/>
              </w:rPr>
              <w:t xml:space="preserve"> </w:t>
            </w:r>
            <w:proofErr w:type="spellStart"/>
            <w:r w:rsidRPr="00942C56">
              <w:rPr>
                <w:sz w:val="16"/>
                <w:lang w:val="ru-RU"/>
              </w:rPr>
              <w:t>нности</w:t>
            </w:r>
            <w:proofErr w:type="spellEnd"/>
          </w:p>
          <w:p w14:paraId="18F88B40" w14:textId="77777777" w:rsidR="00942C56" w:rsidRPr="00942C56" w:rsidRDefault="00942C56">
            <w:pPr>
              <w:pStyle w:val="TableParagraph"/>
              <w:spacing w:line="164" w:lineRule="exact"/>
              <w:ind w:left="95" w:right="86"/>
              <w:jc w:val="center"/>
              <w:rPr>
                <w:sz w:val="16"/>
                <w:lang w:val="ru-RU"/>
              </w:rPr>
            </w:pPr>
            <w:r w:rsidRPr="00942C56">
              <w:rPr>
                <w:sz w:val="16"/>
                <w:lang w:val="ru-RU"/>
              </w:rPr>
              <w:t>компетенций</w:t>
            </w:r>
          </w:p>
        </w:tc>
      </w:tr>
      <w:tr w:rsidR="00942C56" w14:paraId="4776C31B" w14:textId="77777777" w:rsidTr="00942C56">
        <w:trPr>
          <w:trHeight w:val="415"/>
        </w:trPr>
        <w:tc>
          <w:tcPr>
            <w:tcW w:w="6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E47502" w14:textId="77777777" w:rsidR="00942C56" w:rsidRPr="00942C56" w:rsidRDefault="00942C56">
            <w:pPr>
              <w:pStyle w:val="TableParagraph"/>
              <w:spacing w:line="202" w:lineRule="exact"/>
              <w:ind w:left="115"/>
              <w:rPr>
                <w:sz w:val="18"/>
                <w:lang w:val="ru-RU"/>
              </w:rPr>
            </w:pPr>
            <w:r w:rsidRPr="00942C56">
              <w:rPr>
                <w:sz w:val="18"/>
                <w:lang w:val="ru-RU"/>
              </w:rPr>
              <w:t>ОК-1 способность к абстрактному мышлению, анализу, синтезу, способностью</w:t>
            </w:r>
          </w:p>
          <w:p w14:paraId="61698FD0" w14:textId="77777777" w:rsidR="00942C56" w:rsidRPr="00942C56" w:rsidRDefault="00942C56">
            <w:pPr>
              <w:pStyle w:val="TableParagraph"/>
              <w:spacing w:before="3" w:line="191" w:lineRule="exact"/>
              <w:ind w:left="115"/>
              <w:rPr>
                <w:sz w:val="18"/>
                <w:lang w:val="ru-RU"/>
              </w:rPr>
            </w:pPr>
            <w:r w:rsidRPr="00942C56">
              <w:rPr>
                <w:sz w:val="18"/>
                <w:lang w:val="ru-RU"/>
              </w:rPr>
              <w:t>совершенствовать и развивать свой интеллектуальный и общекультурный уровень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BF0058" w14:textId="77777777" w:rsidR="00942C56" w:rsidRDefault="00942C56">
            <w:pPr>
              <w:pStyle w:val="TableParagraph"/>
              <w:spacing w:line="206" w:lineRule="exact"/>
              <w:ind w:right="540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D0B62" w14:textId="77777777" w:rsidR="00942C56" w:rsidRDefault="00942C56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A7928" w14:textId="77777777" w:rsidR="00942C56" w:rsidRDefault="00942C56">
            <w:pPr>
              <w:pStyle w:val="TableParagraph"/>
              <w:rPr>
                <w:sz w:val="18"/>
              </w:rPr>
            </w:pPr>
          </w:p>
        </w:tc>
      </w:tr>
      <w:tr w:rsidR="00942C56" w14:paraId="358A7CFA" w14:textId="77777777" w:rsidTr="00942C56">
        <w:trPr>
          <w:trHeight w:val="400"/>
        </w:trPr>
        <w:tc>
          <w:tcPr>
            <w:tcW w:w="6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27B8E7" w14:textId="77777777" w:rsidR="00942C56" w:rsidRPr="00942C56" w:rsidRDefault="00942C56">
            <w:pPr>
              <w:pStyle w:val="TableParagraph"/>
              <w:spacing w:line="187" w:lineRule="exact"/>
              <w:ind w:left="115"/>
              <w:rPr>
                <w:sz w:val="18"/>
                <w:lang w:val="ru-RU"/>
              </w:rPr>
            </w:pPr>
            <w:r w:rsidRPr="00942C56">
              <w:rPr>
                <w:sz w:val="18"/>
                <w:lang w:val="ru-RU"/>
              </w:rPr>
              <w:t>ОК-2 готовность действовать в нестандартных ситуациях, нести социальную и</w:t>
            </w:r>
          </w:p>
          <w:p w14:paraId="38ED4472" w14:textId="77777777" w:rsidR="00942C56" w:rsidRPr="00942C56" w:rsidRDefault="00942C56">
            <w:pPr>
              <w:pStyle w:val="TableParagraph"/>
              <w:spacing w:before="3" w:line="191" w:lineRule="exact"/>
              <w:ind w:left="115"/>
              <w:rPr>
                <w:sz w:val="18"/>
                <w:lang w:val="ru-RU"/>
              </w:rPr>
            </w:pPr>
            <w:r w:rsidRPr="00942C56">
              <w:rPr>
                <w:sz w:val="18"/>
                <w:lang w:val="ru-RU"/>
              </w:rPr>
              <w:t>этическую ответственность за принятые решения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678AAE" w14:textId="77777777" w:rsidR="00942C56" w:rsidRDefault="00942C56">
            <w:pPr>
              <w:pStyle w:val="TableParagraph"/>
              <w:spacing w:line="206" w:lineRule="exact"/>
              <w:ind w:right="540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FF0B3" w14:textId="77777777" w:rsidR="00942C56" w:rsidRDefault="00942C56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20BC6" w14:textId="77777777" w:rsidR="00942C56" w:rsidRDefault="00942C56">
            <w:pPr>
              <w:pStyle w:val="TableParagraph"/>
              <w:rPr>
                <w:sz w:val="18"/>
              </w:rPr>
            </w:pPr>
          </w:p>
        </w:tc>
      </w:tr>
      <w:tr w:rsidR="00942C56" w14:paraId="6827DF4A" w14:textId="77777777" w:rsidTr="00942C56">
        <w:trPr>
          <w:trHeight w:val="415"/>
        </w:trPr>
        <w:tc>
          <w:tcPr>
            <w:tcW w:w="6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E958B1" w14:textId="77777777" w:rsidR="00942C56" w:rsidRPr="00942C56" w:rsidRDefault="00942C56">
            <w:pPr>
              <w:pStyle w:val="TableParagraph"/>
              <w:spacing w:line="202" w:lineRule="exact"/>
              <w:ind w:left="115"/>
              <w:rPr>
                <w:sz w:val="18"/>
                <w:lang w:val="ru-RU"/>
              </w:rPr>
            </w:pPr>
            <w:r w:rsidRPr="00942C56">
              <w:rPr>
                <w:sz w:val="18"/>
                <w:lang w:val="ru-RU"/>
              </w:rPr>
              <w:t>ОК-3 способность к самостоятельному освоению и использованию новых методов</w:t>
            </w:r>
          </w:p>
          <w:p w14:paraId="3EFC37EC" w14:textId="77777777" w:rsidR="00942C56" w:rsidRPr="00942C56" w:rsidRDefault="00942C56">
            <w:pPr>
              <w:pStyle w:val="TableParagraph"/>
              <w:spacing w:before="3" w:line="191" w:lineRule="exact"/>
              <w:ind w:left="115"/>
              <w:rPr>
                <w:sz w:val="18"/>
                <w:lang w:val="ru-RU"/>
              </w:rPr>
            </w:pPr>
            <w:r w:rsidRPr="00942C56">
              <w:rPr>
                <w:sz w:val="18"/>
                <w:lang w:val="ru-RU"/>
              </w:rPr>
              <w:t>исследования, к освоению новых сфер профессиональной деятельности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FA265C" w14:textId="77777777" w:rsidR="00942C56" w:rsidRDefault="00942C56">
            <w:pPr>
              <w:pStyle w:val="TableParagraph"/>
              <w:spacing w:line="221" w:lineRule="exact"/>
              <w:ind w:right="540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E7827" w14:textId="77777777" w:rsidR="00942C56" w:rsidRDefault="00942C56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45D31" w14:textId="77777777" w:rsidR="00942C56" w:rsidRDefault="00942C56">
            <w:pPr>
              <w:pStyle w:val="TableParagraph"/>
              <w:rPr>
                <w:sz w:val="18"/>
              </w:rPr>
            </w:pPr>
          </w:p>
        </w:tc>
      </w:tr>
      <w:tr w:rsidR="00942C56" w14:paraId="64B5F901" w14:textId="77777777" w:rsidTr="00942C56">
        <w:trPr>
          <w:trHeight w:val="400"/>
        </w:trPr>
        <w:tc>
          <w:tcPr>
            <w:tcW w:w="6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AE0674" w14:textId="77777777" w:rsidR="00942C56" w:rsidRPr="00942C56" w:rsidRDefault="00942C56">
            <w:pPr>
              <w:pStyle w:val="TableParagraph"/>
              <w:spacing w:line="196" w:lineRule="exact"/>
              <w:ind w:left="115" w:right="113"/>
              <w:rPr>
                <w:sz w:val="18"/>
                <w:lang w:val="ru-RU"/>
              </w:rPr>
            </w:pPr>
            <w:r w:rsidRPr="00942C56">
              <w:rPr>
                <w:sz w:val="18"/>
                <w:lang w:val="ru-RU"/>
              </w:rPr>
              <w:t>ОК-4 – способность формировать ресурсно-информационные базы для осуществления</w:t>
            </w:r>
            <w:r w:rsidRPr="00942C56">
              <w:rPr>
                <w:spacing w:val="-42"/>
                <w:sz w:val="18"/>
                <w:lang w:val="ru-RU"/>
              </w:rPr>
              <w:t xml:space="preserve"> </w:t>
            </w:r>
            <w:r w:rsidRPr="00942C56">
              <w:rPr>
                <w:sz w:val="18"/>
                <w:lang w:val="ru-RU"/>
              </w:rPr>
              <w:t>практической деятельности в различных сферах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A7D04" w14:textId="0A300767" w:rsidR="00942C56" w:rsidRPr="00942C56" w:rsidRDefault="00671BF2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           +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AB302" w14:textId="6F98A234" w:rsidR="00942C56" w:rsidRPr="00942C56" w:rsidRDefault="004E1C78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            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12222D" w14:textId="072ED943" w:rsidR="00942C56" w:rsidRDefault="00942C56">
            <w:pPr>
              <w:pStyle w:val="TableParagraph"/>
              <w:spacing w:line="206" w:lineRule="exact"/>
              <w:ind w:right="540"/>
              <w:jc w:val="right"/>
              <w:rPr>
                <w:sz w:val="20"/>
              </w:rPr>
            </w:pPr>
          </w:p>
        </w:tc>
      </w:tr>
      <w:tr w:rsidR="00942C56" w14:paraId="29B4BCBB" w14:textId="77777777" w:rsidTr="00942C56">
        <w:trPr>
          <w:trHeight w:val="625"/>
        </w:trPr>
        <w:tc>
          <w:tcPr>
            <w:tcW w:w="6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1E8157" w14:textId="77777777" w:rsidR="00942C56" w:rsidRPr="00942C56" w:rsidRDefault="00942C56">
            <w:pPr>
              <w:pStyle w:val="TableParagraph"/>
              <w:spacing w:line="202" w:lineRule="exact"/>
              <w:ind w:left="115"/>
              <w:rPr>
                <w:sz w:val="18"/>
                <w:lang w:val="ru-RU"/>
              </w:rPr>
            </w:pPr>
            <w:r w:rsidRPr="00942C56">
              <w:rPr>
                <w:sz w:val="18"/>
                <w:lang w:val="ru-RU"/>
              </w:rPr>
              <w:t>ОК-5 –</w:t>
            </w:r>
            <w:r w:rsidRPr="00942C56">
              <w:rPr>
                <w:spacing w:val="1"/>
                <w:sz w:val="18"/>
                <w:lang w:val="ru-RU"/>
              </w:rPr>
              <w:t xml:space="preserve"> </w:t>
            </w:r>
            <w:r w:rsidRPr="00942C56">
              <w:rPr>
                <w:sz w:val="18"/>
                <w:lang w:val="ru-RU"/>
              </w:rPr>
              <w:t>способность самостоятельно приобретать и использовать, в том числе с</w:t>
            </w:r>
          </w:p>
          <w:p w14:paraId="1154C89D" w14:textId="77777777" w:rsidR="00942C56" w:rsidRPr="00942C56" w:rsidRDefault="00942C56">
            <w:pPr>
              <w:pStyle w:val="TableParagraph"/>
              <w:spacing w:line="210" w:lineRule="atLeast"/>
              <w:ind w:left="115" w:right="213"/>
              <w:rPr>
                <w:sz w:val="18"/>
                <w:lang w:val="ru-RU"/>
              </w:rPr>
            </w:pPr>
            <w:r w:rsidRPr="00942C56">
              <w:rPr>
                <w:sz w:val="18"/>
                <w:lang w:val="ru-RU"/>
              </w:rPr>
              <w:t>помощью информационных технологий, новые знания и умения, непосредственно не</w:t>
            </w:r>
            <w:r w:rsidRPr="00942C56">
              <w:rPr>
                <w:spacing w:val="-42"/>
                <w:sz w:val="18"/>
                <w:lang w:val="ru-RU"/>
              </w:rPr>
              <w:t xml:space="preserve"> </w:t>
            </w:r>
            <w:r w:rsidRPr="00942C56">
              <w:rPr>
                <w:sz w:val="18"/>
                <w:lang w:val="ru-RU"/>
              </w:rPr>
              <w:t>связанные со сферой профессиональной деятельности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A0F8FC" w14:textId="77777777" w:rsidR="00942C56" w:rsidRDefault="00942C56">
            <w:pPr>
              <w:pStyle w:val="TableParagraph"/>
              <w:spacing w:line="221" w:lineRule="exact"/>
              <w:ind w:right="540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CE677" w14:textId="77777777" w:rsidR="00942C56" w:rsidRDefault="00942C56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23414" w14:textId="77777777" w:rsidR="00942C56" w:rsidRDefault="00942C56">
            <w:pPr>
              <w:pStyle w:val="TableParagraph"/>
              <w:rPr>
                <w:sz w:val="18"/>
              </w:rPr>
            </w:pPr>
          </w:p>
        </w:tc>
      </w:tr>
      <w:tr w:rsidR="00942C56" w14:paraId="6207F8F2" w14:textId="77777777" w:rsidTr="00942C56">
        <w:trPr>
          <w:trHeight w:val="610"/>
        </w:trPr>
        <w:tc>
          <w:tcPr>
            <w:tcW w:w="6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B92721" w14:textId="77777777" w:rsidR="00942C56" w:rsidRPr="00942C56" w:rsidRDefault="00942C56">
            <w:pPr>
              <w:pStyle w:val="TableParagraph"/>
              <w:spacing w:before="4" w:line="223" w:lineRule="auto"/>
              <w:ind w:left="115" w:right="533"/>
              <w:rPr>
                <w:sz w:val="18"/>
                <w:lang w:val="ru-RU"/>
              </w:rPr>
            </w:pPr>
            <w:r w:rsidRPr="00942C56">
              <w:rPr>
                <w:sz w:val="18"/>
                <w:lang w:val="ru-RU"/>
              </w:rPr>
              <w:t>ОПК-1 – готовность осуществлять профессиональную коммуникацию в устной и</w:t>
            </w:r>
            <w:r w:rsidRPr="00942C56">
              <w:rPr>
                <w:spacing w:val="-42"/>
                <w:sz w:val="18"/>
                <w:lang w:val="ru-RU"/>
              </w:rPr>
              <w:t xml:space="preserve"> </w:t>
            </w:r>
            <w:r w:rsidRPr="00942C56">
              <w:rPr>
                <w:sz w:val="18"/>
                <w:lang w:val="ru-RU"/>
              </w:rPr>
              <w:t>письменной формах на русском и иностранном языках для решения задач</w:t>
            </w:r>
          </w:p>
          <w:p w14:paraId="7B1EE49E" w14:textId="77777777" w:rsidR="00942C56" w:rsidRDefault="00942C56">
            <w:pPr>
              <w:pStyle w:val="TableParagraph"/>
              <w:spacing w:before="7" w:line="191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профессиональной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деятельности</w:t>
            </w:r>
            <w:proofErr w:type="spellEnd"/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5741D" w14:textId="289989CC" w:rsidR="00942C56" w:rsidRPr="00671BF2" w:rsidRDefault="00671BF2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           +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459F8" w14:textId="25481FB8" w:rsidR="00942C56" w:rsidRPr="004E1C78" w:rsidRDefault="004E1C78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            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EC6C6A" w14:textId="28FF08D3" w:rsidR="00942C56" w:rsidRDefault="00942C56">
            <w:pPr>
              <w:pStyle w:val="TableParagraph"/>
              <w:spacing w:line="206" w:lineRule="exact"/>
              <w:ind w:right="490"/>
              <w:jc w:val="right"/>
              <w:rPr>
                <w:sz w:val="20"/>
              </w:rPr>
            </w:pPr>
          </w:p>
        </w:tc>
      </w:tr>
      <w:tr w:rsidR="00942C56" w14:paraId="21CE52BA" w14:textId="77777777" w:rsidTr="00942C56">
        <w:trPr>
          <w:trHeight w:val="490"/>
        </w:trPr>
        <w:tc>
          <w:tcPr>
            <w:tcW w:w="6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E63EF8" w14:textId="77777777" w:rsidR="00942C56" w:rsidRPr="00942C56" w:rsidRDefault="00942C56">
            <w:pPr>
              <w:pStyle w:val="TableParagraph"/>
              <w:spacing w:before="24" w:line="242" w:lineRule="auto"/>
              <w:ind w:left="115" w:right="212"/>
              <w:rPr>
                <w:sz w:val="18"/>
                <w:lang w:val="ru-RU"/>
              </w:rPr>
            </w:pPr>
            <w:r w:rsidRPr="00942C56">
              <w:rPr>
                <w:sz w:val="18"/>
                <w:lang w:val="ru-RU"/>
              </w:rPr>
              <w:t>ОПК-2 – готовность использовать знание современных проблем науки и образования</w:t>
            </w:r>
            <w:r w:rsidRPr="00942C56">
              <w:rPr>
                <w:spacing w:val="-42"/>
                <w:sz w:val="18"/>
                <w:lang w:val="ru-RU"/>
              </w:rPr>
              <w:t xml:space="preserve"> </w:t>
            </w:r>
            <w:r w:rsidRPr="00942C56">
              <w:rPr>
                <w:sz w:val="18"/>
                <w:lang w:val="ru-RU"/>
              </w:rPr>
              <w:t>при решении профессиональных задач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0A8EE1" w14:textId="77777777" w:rsidR="00942C56" w:rsidRDefault="00942C56">
            <w:pPr>
              <w:pStyle w:val="TableParagraph"/>
              <w:spacing w:line="221" w:lineRule="exact"/>
              <w:ind w:right="540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81EF5" w14:textId="77777777" w:rsidR="00942C56" w:rsidRDefault="00942C56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89950" w14:textId="77777777" w:rsidR="00942C56" w:rsidRDefault="00942C56">
            <w:pPr>
              <w:pStyle w:val="TableParagraph"/>
              <w:rPr>
                <w:sz w:val="18"/>
              </w:rPr>
            </w:pPr>
          </w:p>
        </w:tc>
      </w:tr>
      <w:tr w:rsidR="00942C56" w14:paraId="06DF0A58" w14:textId="77777777" w:rsidTr="00942C56">
        <w:trPr>
          <w:trHeight w:val="625"/>
        </w:trPr>
        <w:tc>
          <w:tcPr>
            <w:tcW w:w="6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487A0C" w14:textId="77777777" w:rsidR="00942C56" w:rsidRPr="00942C56" w:rsidRDefault="00942C56">
            <w:pPr>
              <w:pStyle w:val="TableParagraph"/>
              <w:spacing w:line="242" w:lineRule="auto"/>
              <w:ind w:left="115" w:right="292"/>
              <w:rPr>
                <w:sz w:val="18"/>
                <w:lang w:val="ru-RU"/>
              </w:rPr>
            </w:pPr>
            <w:r w:rsidRPr="00942C56">
              <w:rPr>
                <w:sz w:val="18"/>
                <w:lang w:val="ru-RU"/>
              </w:rPr>
              <w:t>ОПК-3 – готовность взаимодействовать с участниками образовательного процесса и</w:t>
            </w:r>
            <w:r w:rsidRPr="00942C56">
              <w:rPr>
                <w:spacing w:val="-42"/>
                <w:sz w:val="18"/>
                <w:lang w:val="ru-RU"/>
              </w:rPr>
              <w:t xml:space="preserve"> </w:t>
            </w:r>
            <w:r w:rsidRPr="00942C56">
              <w:rPr>
                <w:sz w:val="18"/>
                <w:lang w:val="ru-RU"/>
              </w:rPr>
              <w:t>социальными партнерами, руководить коллективом, толерантно воспринимая</w:t>
            </w:r>
          </w:p>
          <w:p w14:paraId="0E7ED4FC" w14:textId="77777777" w:rsidR="00942C56" w:rsidRPr="00942C56" w:rsidRDefault="00942C56">
            <w:pPr>
              <w:pStyle w:val="TableParagraph"/>
              <w:spacing w:line="189" w:lineRule="exact"/>
              <w:ind w:left="115"/>
              <w:rPr>
                <w:sz w:val="18"/>
                <w:lang w:val="ru-RU"/>
              </w:rPr>
            </w:pPr>
            <w:r w:rsidRPr="00942C56">
              <w:rPr>
                <w:sz w:val="18"/>
                <w:lang w:val="ru-RU"/>
              </w:rPr>
              <w:t>социальные, этноконфессиональные и культурные различия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BD8AFC" w14:textId="77777777" w:rsidR="00942C56" w:rsidRDefault="00942C56">
            <w:pPr>
              <w:pStyle w:val="TableParagraph"/>
              <w:spacing w:line="221" w:lineRule="exact"/>
              <w:ind w:right="540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9C24F" w14:textId="77777777" w:rsidR="00942C56" w:rsidRDefault="00942C56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02598" w14:textId="77777777" w:rsidR="00942C56" w:rsidRDefault="00942C56">
            <w:pPr>
              <w:pStyle w:val="TableParagraph"/>
              <w:rPr>
                <w:sz w:val="18"/>
              </w:rPr>
            </w:pPr>
          </w:p>
        </w:tc>
      </w:tr>
      <w:tr w:rsidR="00942C56" w14:paraId="66B9B74C" w14:textId="77777777" w:rsidTr="00942C56">
        <w:trPr>
          <w:trHeight w:val="610"/>
        </w:trPr>
        <w:tc>
          <w:tcPr>
            <w:tcW w:w="6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9C8871" w14:textId="77777777" w:rsidR="00942C56" w:rsidRPr="00942C56" w:rsidRDefault="00942C56">
            <w:pPr>
              <w:pStyle w:val="TableParagraph"/>
              <w:spacing w:line="187" w:lineRule="exact"/>
              <w:ind w:left="115"/>
              <w:rPr>
                <w:sz w:val="18"/>
                <w:lang w:val="ru-RU"/>
              </w:rPr>
            </w:pPr>
            <w:r w:rsidRPr="00942C56">
              <w:rPr>
                <w:sz w:val="18"/>
                <w:lang w:val="ru-RU"/>
              </w:rPr>
              <w:t>ОПК-4 – способность осуществлять профессиональное и личностное</w:t>
            </w:r>
          </w:p>
          <w:p w14:paraId="512B32EA" w14:textId="77777777" w:rsidR="00942C56" w:rsidRPr="00942C56" w:rsidRDefault="00942C56">
            <w:pPr>
              <w:pStyle w:val="TableParagraph"/>
              <w:spacing w:line="210" w:lineRule="atLeast"/>
              <w:ind w:left="115" w:right="953"/>
              <w:rPr>
                <w:sz w:val="18"/>
                <w:lang w:val="ru-RU"/>
              </w:rPr>
            </w:pPr>
            <w:r w:rsidRPr="00942C56">
              <w:rPr>
                <w:sz w:val="18"/>
                <w:lang w:val="ru-RU"/>
              </w:rPr>
              <w:t>самообразование, проектировать дальнейшие образовательные маршруты и</w:t>
            </w:r>
            <w:r w:rsidRPr="00942C56">
              <w:rPr>
                <w:spacing w:val="-42"/>
                <w:sz w:val="18"/>
                <w:lang w:val="ru-RU"/>
              </w:rPr>
              <w:t xml:space="preserve"> </w:t>
            </w:r>
            <w:r w:rsidRPr="00942C56">
              <w:rPr>
                <w:sz w:val="18"/>
                <w:lang w:val="ru-RU"/>
              </w:rPr>
              <w:t>профессиональную карьеру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4D0903" w14:textId="72128395" w:rsidR="00942C56" w:rsidRDefault="004E1C78" w:rsidP="004E1C78">
            <w:pPr>
              <w:pStyle w:val="TableParagraph"/>
              <w:spacing w:line="206" w:lineRule="exact"/>
              <w:ind w:right="490"/>
              <w:jc w:val="center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        </w:t>
            </w:r>
            <w:r w:rsidR="00942C56">
              <w:rPr>
                <w:sz w:val="20"/>
              </w:rPr>
              <w:t>+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F6EF1" w14:textId="77777777" w:rsidR="00942C56" w:rsidRDefault="00942C56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FC587" w14:textId="77777777" w:rsidR="00942C56" w:rsidRDefault="00942C56">
            <w:pPr>
              <w:pStyle w:val="TableParagraph"/>
              <w:rPr>
                <w:sz w:val="18"/>
              </w:rPr>
            </w:pPr>
          </w:p>
        </w:tc>
      </w:tr>
      <w:tr w:rsidR="00942C56" w14:paraId="1F05A889" w14:textId="77777777" w:rsidTr="00942C56">
        <w:trPr>
          <w:trHeight w:val="610"/>
        </w:trPr>
        <w:tc>
          <w:tcPr>
            <w:tcW w:w="6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B9C4BC" w14:textId="77777777" w:rsidR="00942C56" w:rsidRPr="00942C56" w:rsidRDefault="00942C56">
            <w:pPr>
              <w:pStyle w:val="TableParagraph"/>
              <w:spacing w:line="202" w:lineRule="exact"/>
              <w:ind w:left="115"/>
              <w:rPr>
                <w:sz w:val="18"/>
                <w:lang w:val="ru-RU"/>
              </w:rPr>
            </w:pPr>
            <w:r w:rsidRPr="00942C56">
              <w:rPr>
                <w:sz w:val="18"/>
                <w:lang w:val="ru-RU"/>
              </w:rPr>
              <w:t>ПК-1 – способность применять современные методики и технологии организации</w:t>
            </w:r>
          </w:p>
          <w:p w14:paraId="5ABD503D" w14:textId="77777777" w:rsidR="00942C56" w:rsidRPr="00942C56" w:rsidRDefault="00942C56">
            <w:pPr>
              <w:pStyle w:val="TableParagraph"/>
              <w:spacing w:line="196" w:lineRule="exact"/>
              <w:ind w:left="115" w:right="183"/>
              <w:rPr>
                <w:sz w:val="18"/>
                <w:lang w:val="ru-RU"/>
              </w:rPr>
            </w:pPr>
            <w:r w:rsidRPr="00942C56">
              <w:rPr>
                <w:sz w:val="18"/>
                <w:lang w:val="ru-RU"/>
              </w:rPr>
              <w:t>образовательной деятельности, диагностики и оценивания качества образовательного</w:t>
            </w:r>
            <w:r w:rsidRPr="00942C56">
              <w:rPr>
                <w:spacing w:val="-42"/>
                <w:sz w:val="18"/>
                <w:lang w:val="ru-RU"/>
              </w:rPr>
              <w:t xml:space="preserve"> </w:t>
            </w:r>
            <w:r w:rsidRPr="00942C56">
              <w:rPr>
                <w:sz w:val="18"/>
                <w:lang w:val="ru-RU"/>
              </w:rPr>
              <w:t>процесса по различным образовательным программам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BC1C63" w14:textId="77777777" w:rsidR="00942C56" w:rsidRDefault="00942C56">
            <w:pPr>
              <w:pStyle w:val="TableParagraph"/>
              <w:spacing w:line="206" w:lineRule="exact"/>
              <w:ind w:right="540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9CED7" w14:textId="77777777" w:rsidR="00942C56" w:rsidRDefault="00942C56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0F5E2" w14:textId="77777777" w:rsidR="00942C56" w:rsidRDefault="00942C56">
            <w:pPr>
              <w:pStyle w:val="TableParagraph"/>
              <w:rPr>
                <w:sz w:val="18"/>
              </w:rPr>
            </w:pPr>
          </w:p>
        </w:tc>
      </w:tr>
      <w:tr w:rsidR="00942C56" w14:paraId="301A85F5" w14:textId="77777777" w:rsidTr="00942C56">
        <w:trPr>
          <w:trHeight w:val="625"/>
        </w:trPr>
        <w:tc>
          <w:tcPr>
            <w:tcW w:w="6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1F438C" w14:textId="77777777" w:rsidR="00942C56" w:rsidRPr="00942C56" w:rsidRDefault="00942C56">
            <w:pPr>
              <w:pStyle w:val="TableParagraph"/>
              <w:spacing w:line="242" w:lineRule="auto"/>
              <w:ind w:left="115" w:right="1146"/>
              <w:rPr>
                <w:sz w:val="18"/>
                <w:lang w:val="ru-RU"/>
              </w:rPr>
            </w:pPr>
            <w:r w:rsidRPr="00942C56">
              <w:rPr>
                <w:sz w:val="18"/>
                <w:lang w:val="ru-RU"/>
              </w:rPr>
              <w:t>ПК-2 – способность формировать образовательную среду и использовать</w:t>
            </w:r>
            <w:r w:rsidRPr="00942C56">
              <w:rPr>
                <w:spacing w:val="-42"/>
                <w:sz w:val="18"/>
                <w:lang w:val="ru-RU"/>
              </w:rPr>
              <w:t xml:space="preserve"> </w:t>
            </w:r>
            <w:r w:rsidRPr="00942C56">
              <w:rPr>
                <w:sz w:val="18"/>
                <w:lang w:val="ru-RU"/>
              </w:rPr>
              <w:t>профессиональные знания и умения в реализации задач инновационной</w:t>
            </w:r>
          </w:p>
          <w:p w14:paraId="456F190B" w14:textId="77777777" w:rsidR="00942C56" w:rsidRDefault="00942C56">
            <w:pPr>
              <w:pStyle w:val="TableParagraph"/>
              <w:spacing w:line="189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образовательной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политики</w:t>
            </w:r>
            <w:proofErr w:type="spellEnd"/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083E7" w14:textId="77777777" w:rsidR="00942C56" w:rsidRDefault="00942C56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7104A4" w14:textId="77777777" w:rsidR="00942C56" w:rsidRDefault="00942C56">
            <w:pPr>
              <w:pStyle w:val="TableParagraph"/>
              <w:spacing w:line="221" w:lineRule="exact"/>
              <w:ind w:left="415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BEB9C" w14:textId="77777777" w:rsidR="00942C56" w:rsidRDefault="00942C56">
            <w:pPr>
              <w:pStyle w:val="TableParagraph"/>
              <w:rPr>
                <w:sz w:val="18"/>
              </w:rPr>
            </w:pPr>
          </w:p>
        </w:tc>
      </w:tr>
      <w:tr w:rsidR="00942C56" w14:paraId="388010B4" w14:textId="77777777" w:rsidTr="00942C56">
        <w:trPr>
          <w:trHeight w:val="220"/>
        </w:trPr>
        <w:tc>
          <w:tcPr>
            <w:tcW w:w="6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91CA05" w14:textId="77777777" w:rsidR="00942C56" w:rsidRPr="00942C56" w:rsidRDefault="00942C56">
            <w:pPr>
              <w:pStyle w:val="TableParagraph"/>
              <w:spacing w:line="200" w:lineRule="exact"/>
              <w:ind w:left="115"/>
              <w:rPr>
                <w:sz w:val="18"/>
                <w:lang w:val="ru-RU"/>
              </w:rPr>
            </w:pPr>
            <w:r w:rsidRPr="00942C56">
              <w:rPr>
                <w:sz w:val="18"/>
                <w:lang w:val="ru-RU"/>
              </w:rPr>
              <w:t>ПК-3 – способность руководить исследовательской работой обучающихся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FD644" w14:textId="77777777" w:rsidR="00942C56" w:rsidRPr="00942C56" w:rsidRDefault="00942C56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CBCE3C" w14:textId="77777777" w:rsidR="00942C56" w:rsidRDefault="00942C56">
            <w:pPr>
              <w:pStyle w:val="TableParagraph"/>
              <w:spacing w:line="200" w:lineRule="exact"/>
              <w:ind w:left="465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3C458" w14:textId="77777777" w:rsidR="00942C56" w:rsidRDefault="00942C56">
            <w:pPr>
              <w:pStyle w:val="TableParagraph"/>
              <w:rPr>
                <w:sz w:val="14"/>
              </w:rPr>
            </w:pPr>
          </w:p>
        </w:tc>
      </w:tr>
      <w:tr w:rsidR="00942C56" w14:paraId="0450647B" w14:textId="77777777" w:rsidTr="00942C56">
        <w:trPr>
          <w:trHeight w:val="625"/>
        </w:trPr>
        <w:tc>
          <w:tcPr>
            <w:tcW w:w="6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0D8DBA" w14:textId="77777777" w:rsidR="00942C56" w:rsidRPr="00942C56" w:rsidRDefault="00942C56">
            <w:pPr>
              <w:pStyle w:val="TableParagraph"/>
              <w:spacing w:line="242" w:lineRule="auto"/>
              <w:ind w:left="115" w:right="801"/>
              <w:rPr>
                <w:sz w:val="18"/>
                <w:lang w:val="ru-RU"/>
              </w:rPr>
            </w:pPr>
            <w:r w:rsidRPr="00942C56">
              <w:rPr>
                <w:sz w:val="18"/>
                <w:lang w:val="ru-RU"/>
              </w:rPr>
              <w:t>ПК-4 – готовность к разработке и реализации методик, технологий и приемов</w:t>
            </w:r>
            <w:r w:rsidRPr="00942C56">
              <w:rPr>
                <w:spacing w:val="-42"/>
                <w:sz w:val="18"/>
                <w:lang w:val="ru-RU"/>
              </w:rPr>
              <w:t xml:space="preserve"> </w:t>
            </w:r>
            <w:r w:rsidRPr="00942C56">
              <w:rPr>
                <w:sz w:val="18"/>
                <w:lang w:val="ru-RU"/>
              </w:rPr>
              <w:t>обучения, к анализу результатов процесса их использования в организациях,</w:t>
            </w:r>
          </w:p>
          <w:p w14:paraId="3702E539" w14:textId="77777777" w:rsidR="00942C56" w:rsidRDefault="00942C56">
            <w:pPr>
              <w:pStyle w:val="TableParagraph"/>
              <w:spacing w:line="189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t>осуществляющих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образовательную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деятельность</w:t>
            </w:r>
            <w:proofErr w:type="spellEnd"/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208E95" w14:textId="77777777" w:rsidR="00942C56" w:rsidRDefault="00942C56">
            <w:pPr>
              <w:pStyle w:val="TableParagraph"/>
              <w:spacing w:line="221" w:lineRule="exact"/>
              <w:ind w:right="540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A998F" w14:textId="77777777" w:rsidR="00942C56" w:rsidRDefault="00942C56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1DBF7" w14:textId="77777777" w:rsidR="00942C56" w:rsidRDefault="00942C56">
            <w:pPr>
              <w:pStyle w:val="TableParagraph"/>
              <w:rPr>
                <w:sz w:val="18"/>
              </w:rPr>
            </w:pPr>
          </w:p>
        </w:tc>
      </w:tr>
      <w:tr w:rsidR="00942C56" w14:paraId="42FD31D2" w14:textId="77777777" w:rsidTr="00942C56">
        <w:trPr>
          <w:trHeight w:val="610"/>
        </w:trPr>
        <w:tc>
          <w:tcPr>
            <w:tcW w:w="6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2B7CAE" w14:textId="77777777" w:rsidR="00942C56" w:rsidRPr="00942C56" w:rsidRDefault="00942C56">
            <w:pPr>
              <w:pStyle w:val="TableParagraph"/>
              <w:spacing w:line="187" w:lineRule="exact"/>
              <w:ind w:left="115"/>
              <w:rPr>
                <w:sz w:val="18"/>
                <w:lang w:val="ru-RU"/>
              </w:rPr>
            </w:pPr>
            <w:r w:rsidRPr="00942C56">
              <w:rPr>
                <w:sz w:val="18"/>
                <w:lang w:val="ru-RU"/>
              </w:rPr>
              <w:t>ПК-5</w:t>
            </w:r>
            <w:r w:rsidRPr="00942C56">
              <w:rPr>
                <w:spacing w:val="30"/>
                <w:sz w:val="18"/>
                <w:lang w:val="ru-RU"/>
              </w:rPr>
              <w:t xml:space="preserve"> </w:t>
            </w:r>
            <w:r w:rsidRPr="00942C56">
              <w:rPr>
                <w:sz w:val="18"/>
                <w:lang w:val="ru-RU"/>
              </w:rPr>
              <w:t>–</w:t>
            </w:r>
            <w:r w:rsidRPr="00942C56">
              <w:rPr>
                <w:spacing w:val="30"/>
                <w:sz w:val="18"/>
                <w:lang w:val="ru-RU"/>
              </w:rPr>
              <w:t xml:space="preserve"> </w:t>
            </w:r>
            <w:r w:rsidRPr="00942C56">
              <w:rPr>
                <w:sz w:val="18"/>
                <w:lang w:val="ru-RU"/>
              </w:rPr>
              <w:t>способность</w:t>
            </w:r>
            <w:r w:rsidRPr="00942C56">
              <w:rPr>
                <w:spacing w:val="15"/>
                <w:sz w:val="18"/>
                <w:lang w:val="ru-RU"/>
              </w:rPr>
              <w:t xml:space="preserve"> </w:t>
            </w:r>
            <w:r w:rsidRPr="00942C56">
              <w:rPr>
                <w:sz w:val="18"/>
                <w:lang w:val="ru-RU"/>
              </w:rPr>
              <w:t>анализировать</w:t>
            </w:r>
            <w:r w:rsidRPr="00942C56">
              <w:rPr>
                <w:spacing w:val="15"/>
                <w:sz w:val="18"/>
                <w:lang w:val="ru-RU"/>
              </w:rPr>
              <w:t xml:space="preserve"> </w:t>
            </w:r>
            <w:r w:rsidRPr="00942C56">
              <w:rPr>
                <w:sz w:val="18"/>
                <w:lang w:val="ru-RU"/>
              </w:rPr>
              <w:t>результаты</w:t>
            </w:r>
            <w:r w:rsidRPr="00942C56">
              <w:rPr>
                <w:spacing w:val="15"/>
                <w:sz w:val="18"/>
                <w:lang w:val="ru-RU"/>
              </w:rPr>
              <w:t xml:space="preserve"> </w:t>
            </w:r>
            <w:r w:rsidRPr="00942C56">
              <w:rPr>
                <w:sz w:val="18"/>
                <w:lang w:val="ru-RU"/>
              </w:rPr>
              <w:t>научных</w:t>
            </w:r>
            <w:r w:rsidRPr="00942C56">
              <w:rPr>
                <w:spacing w:val="15"/>
                <w:sz w:val="18"/>
                <w:lang w:val="ru-RU"/>
              </w:rPr>
              <w:t xml:space="preserve"> </w:t>
            </w:r>
            <w:r w:rsidRPr="00942C56">
              <w:rPr>
                <w:sz w:val="18"/>
                <w:lang w:val="ru-RU"/>
              </w:rPr>
              <w:t>исследований,</w:t>
            </w:r>
            <w:r w:rsidRPr="00942C56">
              <w:rPr>
                <w:spacing w:val="15"/>
                <w:sz w:val="18"/>
                <w:lang w:val="ru-RU"/>
              </w:rPr>
              <w:t xml:space="preserve"> </w:t>
            </w:r>
            <w:r w:rsidRPr="00942C56">
              <w:rPr>
                <w:sz w:val="18"/>
                <w:lang w:val="ru-RU"/>
              </w:rPr>
              <w:t>применять</w:t>
            </w:r>
            <w:r w:rsidRPr="00942C56">
              <w:rPr>
                <w:spacing w:val="15"/>
                <w:sz w:val="18"/>
                <w:lang w:val="ru-RU"/>
              </w:rPr>
              <w:t xml:space="preserve"> </w:t>
            </w:r>
            <w:r w:rsidRPr="00942C56">
              <w:rPr>
                <w:sz w:val="18"/>
                <w:lang w:val="ru-RU"/>
              </w:rPr>
              <w:t>их</w:t>
            </w:r>
          </w:p>
          <w:p w14:paraId="6E5AE950" w14:textId="77777777" w:rsidR="00942C56" w:rsidRPr="00942C56" w:rsidRDefault="00942C56">
            <w:pPr>
              <w:pStyle w:val="TableParagraph"/>
              <w:spacing w:line="210" w:lineRule="atLeast"/>
              <w:ind w:left="115"/>
              <w:rPr>
                <w:sz w:val="18"/>
                <w:lang w:val="ru-RU"/>
              </w:rPr>
            </w:pPr>
            <w:r w:rsidRPr="00942C56">
              <w:rPr>
                <w:sz w:val="18"/>
                <w:lang w:val="ru-RU"/>
              </w:rPr>
              <w:t>при</w:t>
            </w:r>
            <w:r w:rsidRPr="00942C56">
              <w:rPr>
                <w:spacing w:val="29"/>
                <w:sz w:val="18"/>
                <w:lang w:val="ru-RU"/>
              </w:rPr>
              <w:t xml:space="preserve"> </w:t>
            </w:r>
            <w:r w:rsidRPr="00942C56">
              <w:rPr>
                <w:sz w:val="18"/>
                <w:lang w:val="ru-RU"/>
              </w:rPr>
              <w:t>решении</w:t>
            </w:r>
            <w:r w:rsidRPr="00942C56">
              <w:rPr>
                <w:spacing w:val="29"/>
                <w:sz w:val="18"/>
                <w:lang w:val="ru-RU"/>
              </w:rPr>
              <w:t xml:space="preserve"> </w:t>
            </w:r>
            <w:r w:rsidRPr="00942C56">
              <w:rPr>
                <w:sz w:val="18"/>
                <w:lang w:val="ru-RU"/>
              </w:rPr>
              <w:t>конкретных</w:t>
            </w:r>
            <w:r w:rsidRPr="00942C56">
              <w:rPr>
                <w:spacing w:val="29"/>
                <w:sz w:val="18"/>
                <w:lang w:val="ru-RU"/>
              </w:rPr>
              <w:t xml:space="preserve"> </w:t>
            </w:r>
            <w:r w:rsidRPr="00942C56">
              <w:rPr>
                <w:sz w:val="18"/>
                <w:lang w:val="ru-RU"/>
              </w:rPr>
              <w:t>научно-исследовательских</w:t>
            </w:r>
            <w:r w:rsidRPr="00942C56">
              <w:rPr>
                <w:spacing w:val="29"/>
                <w:sz w:val="18"/>
                <w:lang w:val="ru-RU"/>
              </w:rPr>
              <w:t xml:space="preserve"> </w:t>
            </w:r>
            <w:r w:rsidRPr="00942C56">
              <w:rPr>
                <w:sz w:val="18"/>
                <w:lang w:val="ru-RU"/>
              </w:rPr>
              <w:t>задач</w:t>
            </w:r>
            <w:r w:rsidRPr="00942C56">
              <w:rPr>
                <w:spacing w:val="29"/>
                <w:sz w:val="18"/>
                <w:lang w:val="ru-RU"/>
              </w:rPr>
              <w:t xml:space="preserve"> </w:t>
            </w:r>
            <w:r w:rsidRPr="00942C56">
              <w:rPr>
                <w:sz w:val="18"/>
                <w:lang w:val="ru-RU"/>
              </w:rPr>
              <w:t>в</w:t>
            </w:r>
            <w:r w:rsidRPr="00942C56">
              <w:rPr>
                <w:spacing w:val="14"/>
                <w:sz w:val="18"/>
                <w:lang w:val="ru-RU"/>
              </w:rPr>
              <w:t xml:space="preserve"> </w:t>
            </w:r>
            <w:r w:rsidRPr="00942C56">
              <w:rPr>
                <w:sz w:val="18"/>
                <w:lang w:val="ru-RU"/>
              </w:rPr>
              <w:t>сфере</w:t>
            </w:r>
            <w:r w:rsidRPr="00942C56">
              <w:rPr>
                <w:spacing w:val="14"/>
                <w:sz w:val="18"/>
                <w:lang w:val="ru-RU"/>
              </w:rPr>
              <w:t xml:space="preserve"> </w:t>
            </w:r>
            <w:r w:rsidRPr="00942C56">
              <w:rPr>
                <w:sz w:val="18"/>
                <w:lang w:val="ru-RU"/>
              </w:rPr>
              <w:t>науки</w:t>
            </w:r>
            <w:r w:rsidRPr="00942C56">
              <w:rPr>
                <w:spacing w:val="14"/>
                <w:sz w:val="18"/>
                <w:lang w:val="ru-RU"/>
              </w:rPr>
              <w:t xml:space="preserve"> </w:t>
            </w:r>
            <w:r w:rsidRPr="00942C56">
              <w:rPr>
                <w:sz w:val="18"/>
                <w:lang w:val="ru-RU"/>
              </w:rPr>
              <w:t>и</w:t>
            </w:r>
            <w:r w:rsidRPr="00942C56">
              <w:rPr>
                <w:spacing w:val="-42"/>
                <w:sz w:val="18"/>
                <w:lang w:val="ru-RU"/>
              </w:rPr>
              <w:t xml:space="preserve"> </w:t>
            </w:r>
            <w:r w:rsidRPr="00942C56">
              <w:rPr>
                <w:sz w:val="18"/>
                <w:lang w:val="ru-RU"/>
              </w:rPr>
              <w:t>образования, самостоятельно осуществлять научное исследование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B5948E" w14:textId="77777777" w:rsidR="00942C56" w:rsidRDefault="00942C56">
            <w:pPr>
              <w:pStyle w:val="TableParagraph"/>
              <w:spacing w:line="206" w:lineRule="exact"/>
              <w:ind w:right="540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0D40B" w14:textId="77777777" w:rsidR="00942C56" w:rsidRDefault="00942C56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37646" w14:textId="77777777" w:rsidR="00942C56" w:rsidRDefault="00942C56">
            <w:pPr>
              <w:pStyle w:val="TableParagraph"/>
              <w:rPr>
                <w:sz w:val="18"/>
              </w:rPr>
            </w:pPr>
          </w:p>
        </w:tc>
      </w:tr>
      <w:tr w:rsidR="00942C56" w14:paraId="0C6AEC31" w14:textId="77777777" w:rsidTr="00942C56">
        <w:trPr>
          <w:trHeight w:val="235"/>
        </w:trPr>
        <w:tc>
          <w:tcPr>
            <w:tcW w:w="6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6D2FB1" w14:textId="77777777" w:rsidR="00942C56" w:rsidRPr="00942C56" w:rsidRDefault="00942C56">
            <w:pPr>
              <w:pStyle w:val="TableParagraph"/>
              <w:spacing w:line="202" w:lineRule="exact"/>
              <w:ind w:left="115"/>
              <w:rPr>
                <w:sz w:val="18"/>
                <w:lang w:val="ru-RU"/>
              </w:rPr>
            </w:pPr>
            <w:r w:rsidRPr="00942C56">
              <w:rPr>
                <w:sz w:val="18"/>
                <w:lang w:val="ru-RU"/>
              </w:rPr>
              <w:t>ПК-6</w:t>
            </w:r>
            <w:r w:rsidRPr="00942C56">
              <w:rPr>
                <w:spacing w:val="46"/>
                <w:sz w:val="18"/>
                <w:lang w:val="ru-RU"/>
              </w:rPr>
              <w:t xml:space="preserve"> </w:t>
            </w:r>
            <w:r w:rsidRPr="00942C56">
              <w:rPr>
                <w:sz w:val="18"/>
                <w:lang w:val="ru-RU"/>
              </w:rPr>
              <w:t>–   готовность   использовать   индивидуальные   креативные</w:t>
            </w:r>
            <w:r w:rsidRPr="00942C56">
              <w:rPr>
                <w:spacing w:val="75"/>
                <w:sz w:val="18"/>
                <w:lang w:val="ru-RU"/>
              </w:rPr>
              <w:t xml:space="preserve"> </w:t>
            </w:r>
            <w:r w:rsidRPr="00942C56">
              <w:rPr>
                <w:sz w:val="18"/>
                <w:lang w:val="ru-RU"/>
              </w:rPr>
              <w:t>способности</w:t>
            </w:r>
            <w:r w:rsidRPr="00942C56">
              <w:rPr>
                <w:spacing w:val="75"/>
                <w:sz w:val="18"/>
                <w:lang w:val="ru-RU"/>
              </w:rPr>
              <w:t xml:space="preserve"> </w:t>
            </w:r>
            <w:r w:rsidRPr="00942C56">
              <w:rPr>
                <w:sz w:val="18"/>
                <w:lang w:val="ru-RU"/>
              </w:rPr>
              <w:t>для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CB4A15" w14:textId="77777777" w:rsidR="00942C56" w:rsidRDefault="00942C56">
            <w:pPr>
              <w:pStyle w:val="TableParagraph"/>
              <w:spacing w:line="206" w:lineRule="exact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5C4A0" w14:textId="77777777" w:rsidR="00942C56" w:rsidRDefault="00942C56">
            <w:pPr>
              <w:pStyle w:val="TableParagraph"/>
              <w:rPr>
                <w:sz w:val="16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4DC0E" w14:textId="77777777" w:rsidR="00942C56" w:rsidRDefault="00942C56">
            <w:pPr>
              <w:pStyle w:val="TableParagraph"/>
              <w:rPr>
                <w:sz w:val="16"/>
              </w:rPr>
            </w:pPr>
          </w:p>
        </w:tc>
      </w:tr>
    </w:tbl>
    <w:p w14:paraId="7CF3DBE1" w14:textId="77777777" w:rsidR="00942C56" w:rsidRDefault="00942C56" w:rsidP="00942C56">
      <w:pPr>
        <w:widowControl/>
        <w:suppressAutoHyphens w:val="0"/>
        <w:rPr>
          <w:sz w:val="16"/>
        </w:rPr>
        <w:sectPr w:rsidR="00942C56">
          <w:pgSz w:w="11920" w:h="16860"/>
          <w:pgMar w:top="1060" w:right="2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51"/>
        <w:gridCol w:w="1141"/>
        <w:gridCol w:w="1141"/>
        <w:gridCol w:w="1141"/>
      </w:tblGrid>
      <w:tr w:rsidR="00942C56" w14:paraId="53CBC535" w14:textId="77777777" w:rsidTr="00942C56">
        <w:trPr>
          <w:trHeight w:val="205"/>
        </w:trPr>
        <w:tc>
          <w:tcPr>
            <w:tcW w:w="6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473CE7" w14:textId="77777777" w:rsidR="00942C56" w:rsidRDefault="00942C56">
            <w:pPr>
              <w:pStyle w:val="TableParagraph"/>
              <w:spacing w:line="185" w:lineRule="exact"/>
              <w:ind w:left="115"/>
              <w:rPr>
                <w:sz w:val="18"/>
              </w:rPr>
            </w:pPr>
            <w:proofErr w:type="spellStart"/>
            <w:r>
              <w:rPr>
                <w:sz w:val="18"/>
              </w:rPr>
              <w:lastRenderedPageBreak/>
              <w:t>самостоятельного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решения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исследовательских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задач</w:t>
            </w:r>
            <w:proofErr w:type="spellEnd"/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82EA0" w14:textId="77777777" w:rsidR="00942C56" w:rsidRDefault="00942C56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19F9E" w14:textId="77777777" w:rsidR="00942C56" w:rsidRDefault="00942C56"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55506" w14:textId="77777777" w:rsidR="00942C56" w:rsidRDefault="00942C56">
            <w:pPr>
              <w:pStyle w:val="TableParagraph"/>
              <w:rPr>
                <w:sz w:val="14"/>
              </w:rPr>
            </w:pPr>
          </w:p>
        </w:tc>
      </w:tr>
      <w:tr w:rsidR="00942C56" w14:paraId="3A15E226" w14:textId="77777777" w:rsidTr="00942C56">
        <w:trPr>
          <w:trHeight w:val="610"/>
        </w:trPr>
        <w:tc>
          <w:tcPr>
            <w:tcW w:w="6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59702C" w14:textId="77777777" w:rsidR="00942C56" w:rsidRPr="00942C56" w:rsidRDefault="00942C56">
            <w:pPr>
              <w:pStyle w:val="TableParagraph"/>
              <w:spacing w:line="202" w:lineRule="exact"/>
              <w:ind w:left="115"/>
              <w:rPr>
                <w:sz w:val="18"/>
                <w:lang w:val="ru-RU"/>
              </w:rPr>
            </w:pPr>
            <w:r w:rsidRPr="00942C56">
              <w:rPr>
                <w:sz w:val="18"/>
                <w:lang w:val="ru-RU"/>
              </w:rPr>
              <w:t>ПК-11 – готовность к разработке и реализации методических моделей, методик,</w:t>
            </w:r>
          </w:p>
          <w:p w14:paraId="413133BB" w14:textId="77777777" w:rsidR="00942C56" w:rsidRPr="00942C56" w:rsidRDefault="00942C56">
            <w:pPr>
              <w:pStyle w:val="TableParagraph"/>
              <w:spacing w:line="196" w:lineRule="exact"/>
              <w:ind w:left="115" w:right="249"/>
              <w:rPr>
                <w:sz w:val="18"/>
                <w:lang w:val="ru-RU"/>
              </w:rPr>
            </w:pPr>
            <w:r w:rsidRPr="00942C56">
              <w:rPr>
                <w:sz w:val="18"/>
                <w:lang w:val="ru-RU"/>
              </w:rPr>
              <w:t>технологий и приемов обучения, к анализу результатов процесса их использования в</w:t>
            </w:r>
            <w:r w:rsidRPr="00942C56">
              <w:rPr>
                <w:spacing w:val="-42"/>
                <w:sz w:val="18"/>
                <w:lang w:val="ru-RU"/>
              </w:rPr>
              <w:t xml:space="preserve"> </w:t>
            </w:r>
            <w:r w:rsidRPr="00942C56">
              <w:rPr>
                <w:sz w:val="18"/>
                <w:lang w:val="ru-RU"/>
              </w:rPr>
              <w:t>организациях, осуществляющих образовательную деятельность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A6E6B" w14:textId="76B91550" w:rsidR="00942C56" w:rsidRPr="00942C56" w:rsidRDefault="00671BF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     +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8ABE6A" w14:textId="35739F8A" w:rsidR="00942C56" w:rsidRDefault="00942C56">
            <w:pPr>
              <w:pStyle w:val="TableParagraph"/>
              <w:spacing w:line="206" w:lineRule="exact"/>
              <w:ind w:left="365"/>
              <w:rPr>
                <w:sz w:val="20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79D2E" w14:textId="77777777" w:rsidR="00942C56" w:rsidRDefault="00942C56">
            <w:pPr>
              <w:pStyle w:val="TableParagraph"/>
            </w:pPr>
          </w:p>
        </w:tc>
      </w:tr>
      <w:tr w:rsidR="00942C56" w14:paraId="401D8BEC" w14:textId="77777777" w:rsidTr="00942C56">
        <w:trPr>
          <w:trHeight w:val="415"/>
        </w:trPr>
        <w:tc>
          <w:tcPr>
            <w:tcW w:w="6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91AFFB" w14:textId="77777777" w:rsidR="00942C56" w:rsidRPr="00942C56" w:rsidRDefault="00942C56">
            <w:pPr>
              <w:pStyle w:val="TableParagraph"/>
              <w:spacing w:line="202" w:lineRule="exact"/>
              <w:ind w:left="161"/>
              <w:rPr>
                <w:sz w:val="18"/>
                <w:lang w:val="ru-RU"/>
              </w:rPr>
            </w:pPr>
            <w:r w:rsidRPr="00942C56">
              <w:rPr>
                <w:sz w:val="18"/>
                <w:lang w:val="ru-RU"/>
              </w:rPr>
              <w:t>ПК-12 – готовность к систематизации, обобщению и распространению</w:t>
            </w:r>
          </w:p>
          <w:p w14:paraId="14192AC5" w14:textId="77777777" w:rsidR="00942C56" w:rsidRPr="00942C56" w:rsidRDefault="00942C56">
            <w:pPr>
              <w:pStyle w:val="TableParagraph"/>
              <w:spacing w:before="3" w:line="191" w:lineRule="exact"/>
              <w:ind w:left="115"/>
              <w:rPr>
                <w:sz w:val="18"/>
                <w:lang w:val="ru-RU"/>
              </w:rPr>
            </w:pPr>
            <w:r w:rsidRPr="00942C56">
              <w:rPr>
                <w:sz w:val="18"/>
                <w:lang w:val="ru-RU"/>
              </w:rPr>
              <w:t>отечественного и зарубежного методического опыта в профессиональной области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A8157" w14:textId="77777777" w:rsidR="00942C56" w:rsidRPr="00942C56" w:rsidRDefault="00942C56">
            <w:pPr>
              <w:pStyle w:val="TableParagraph"/>
              <w:rPr>
                <w:lang w:val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09BCD" w14:textId="0C15BCF0" w:rsidR="00942C56" w:rsidRPr="00942C56" w:rsidRDefault="004E1C78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      +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B60653" w14:textId="49371888" w:rsidR="00942C56" w:rsidRDefault="00942C56">
            <w:pPr>
              <w:pStyle w:val="TableParagraph"/>
              <w:spacing w:line="221" w:lineRule="exact"/>
              <w:ind w:left="23"/>
              <w:jc w:val="center"/>
              <w:rPr>
                <w:sz w:val="20"/>
              </w:rPr>
            </w:pPr>
          </w:p>
        </w:tc>
      </w:tr>
    </w:tbl>
    <w:p w14:paraId="488DBA9F" w14:textId="77777777" w:rsidR="00942C56" w:rsidRDefault="00942C56" w:rsidP="00942C56">
      <w:pPr>
        <w:pStyle w:val="a3"/>
        <w:spacing w:before="7"/>
        <w:rPr>
          <w:sz w:val="24"/>
        </w:rPr>
      </w:pPr>
    </w:p>
    <w:p w14:paraId="171832CD" w14:textId="37E7B64A" w:rsidR="004E1C78" w:rsidRPr="002B7445" w:rsidRDefault="004E1C78" w:rsidP="00671BF2">
      <w:pPr>
        <w:spacing w:line="360" w:lineRule="auto"/>
        <w:ind w:firstLine="709"/>
        <w:jc w:val="both"/>
        <w:rPr>
          <w:sz w:val="26"/>
          <w:szCs w:val="26"/>
        </w:rPr>
      </w:pPr>
      <w:r w:rsidRPr="002B7445">
        <w:rPr>
          <w:sz w:val="26"/>
          <w:szCs w:val="26"/>
        </w:rPr>
        <w:t xml:space="preserve">В процессе работы </w:t>
      </w:r>
      <w:r>
        <w:rPr>
          <w:sz w:val="26"/>
          <w:szCs w:val="26"/>
        </w:rPr>
        <w:t>Татьяна Олеговна</w:t>
      </w:r>
      <w:r w:rsidRPr="002B7445">
        <w:rPr>
          <w:sz w:val="26"/>
          <w:szCs w:val="26"/>
        </w:rPr>
        <w:t xml:space="preserve"> продемонстрировала </w:t>
      </w:r>
      <w:r w:rsidR="00671BF2">
        <w:rPr>
          <w:sz w:val="26"/>
          <w:szCs w:val="26"/>
        </w:rPr>
        <w:t xml:space="preserve">в основном </w:t>
      </w:r>
      <w:r>
        <w:rPr>
          <w:sz w:val="26"/>
          <w:szCs w:val="26"/>
        </w:rPr>
        <w:t>п</w:t>
      </w:r>
      <w:r w:rsidRPr="002B7445">
        <w:rPr>
          <w:sz w:val="26"/>
          <w:szCs w:val="26"/>
        </w:rPr>
        <w:t>родвинутый уровень сформированности проверяемых компетенций.</w:t>
      </w:r>
    </w:p>
    <w:p w14:paraId="166194D4" w14:textId="77777777" w:rsidR="004E1C78" w:rsidRPr="002B7445" w:rsidRDefault="004E1C78" w:rsidP="004E1C78">
      <w:pPr>
        <w:spacing w:line="360" w:lineRule="auto"/>
        <w:ind w:firstLine="709"/>
        <w:jc w:val="both"/>
        <w:rPr>
          <w:rFonts w:cs="Times New Roman"/>
          <w:sz w:val="26"/>
          <w:szCs w:val="26"/>
        </w:rPr>
      </w:pPr>
      <w:r w:rsidRPr="002B7445">
        <w:rPr>
          <w:sz w:val="26"/>
          <w:szCs w:val="26"/>
        </w:rPr>
        <w:t>Студент</w:t>
      </w:r>
      <w:r>
        <w:rPr>
          <w:sz w:val="26"/>
          <w:szCs w:val="26"/>
        </w:rPr>
        <w:t>ка</w:t>
      </w:r>
      <w:r w:rsidRPr="002B7445">
        <w:rPr>
          <w:sz w:val="26"/>
          <w:szCs w:val="26"/>
        </w:rPr>
        <w:t xml:space="preserve"> при выполнении выпускной квалификационной работы проявил</w:t>
      </w:r>
      <w:r>
        <w:rPr>
          <w:sz w:val="26"/>
          <w:szCs w:val="26"/>
        </w:rPr>
        <w:t>а</w:t>
      </w:r>
      <w:r w:rsidRPr="002B7445">
        <w:rPr>
          <w:sz w:val="26"/>
          <w:szCs w:val="26"/>
        </w:rPr>
        <w:t xml:space="preserve"> себя как </w:t>
      </w:r>
      <w:r>
        <w:rPr>
          <w:sz w:val="26"/>
          <w:szCs w:val="26"/>
        </w:rPr>
        <w:t xml:space="preserve">очень </w:t>
      </w:r>
      <w:r w:rsidRPr="002B7445">
        <w:rPr>
          <w:sz w:val="26"/>
          <w:szCs w:val="26"/>
        </w:rPr>
        <w:t>ответственный</w:t>
      </w:r>
      <w:r>
        <w:rPr>
          <w:sz w:val="26"/>
          <w:szCs w:val="26"/>
        </w:rPr>
        <w:t>, творческий, компетентный</w:t>
      </w:r>
      <w:r w:rsidRPr="002B7445">
        <w:rPr>
          <w:sz w:val="26"/>
          <w:szCs w:val="26"/>
        </w:rPr>
        <w:t xml:space="preserve"> исследователь</w:t>
      </w:r>
      <w:r>
        <w:rPr>
          <w:sz w:val="26"/>
          <w:szCs w:val="26"/>
        </w:rPr>
        <w:t xml:space="preserve">, целеустремленный и </w:t>
      </w:r>
      <w:r w:rsidRPr="002B7445">
        <w:rPr>
          <w:sz w:val="26"/>
          <w:szCs w:val="26"/>
        </w:rPr>
        <w:t>самостоятельн</w:t>
      </w:r>
      <w:r>
        <w:rPr>
          <w:sz w:val="26"/>
          <w:szCs w:val="26"/>
        </w:rPr>
        <w:t>ый</w:t>
      </w:r>
      <w:r w:rsidRPr="002B7445">
        <w:rPr>
          <w:sz w:val="26"/>
          <w:szCs w:val="26"/>
        </w:rPr>
        <w:t xml:space="preserve">. </w:t>
      </w:r>
    </w:p>
    <w:p w14:paraId="38973EE4" w14:textId="77777777" w:rsidR="004E1C78" w:rsidRDefault="004E1C78" w:rsidP="004E1C78">
      <w:pPr>
        <w:spacing w:line="100" w:lineRule="atLeast"/>
        <w:ind w:firstLine="709"/>
        <w:jc w:val="both"/>
        <w:rPr>
          <w:rFonts w:cs="Times New Roman"/>
          <w:sz w:val="26"/>
          <w:szCs w:val="26"/>
        </w:rPr>
      </w:pPr>
    </w:p>
    <w:p w14:paraId="1D547B4F" w14:textId="77777777" w:rsidR="004E1C78" w:rsidRDefault="004E1C78" w:rsidP="004E1C78">
      <w:pPr>
        <w:spacing w:line="100" w:lineRule="atLeast"/>
        <w:ind w:firstLine="284"/>
        <w:jc w:val="both"/>
        <w:rPr>
          <w:rFonts w:cs="Times New Roman"/>
          <w:sz w:val="26"/>
          <w:szCs w:val="26"/>
        </w:rPr>
      </w:pPr>
    </w:p>
    <w:p w14:paraId="4D0B4E4E" w14:textId="77777777" w:rsidR="004E1C78" w:rsidRDefault="004E1C78" w:rsidP="004E1C78">
      <w:pPr>
        <w:spacing w:line="100" w:lineRule="atLeast"/>
        <w:ind w:firstLine="284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Содержание </w:t>
      </w:r>
      <w:proofErr w:type="gramStart"/>
      <w:r>
        <w:rPr>
          <w:rFonts w:cs="Times New Roman"/>
          <w:sz w:val="26"/>
          <w:szCs w:val="26"/>
        </w:rPr>
        <w:t>ВКР  соответствует</w:t>
      </w:r>
      <w:proofErr w:type="gramEnd"/>
      <w:r>
        <w:rPr>
          <w:rFonts w:cs="Times New Roman"/>
          <w:sz w:val="26"/>
          <w:szCs w:val="26"/>
        </w:rPr>
        <w:t xml:space="preserve">  предъявляемым требованиям.</w:t>
      </w:r>
    </w:p>
    <w:p w14:paraId="45C7E08D" w14:textId="77777777" w:rsidR="004E1C78" w:rsidRPr="007D5744" w:rsidRDefault="004E1C78" w:rsidP="004E1C78">
      <w:pPr>
        <w:spacing w:line="100" w:lineRule="atLeast"/>
        <w:ind w:firstLine="284"/>
        <w:jc w:val="both"/>
        <w:rPr>
          <w:rFonts w:eastAsia="Times New Roman" w:cs="Times New Roman"/>
          <w:sz w:val="18"/>
          <w:szCs w:val="18"/>
        </w:rPr>
      </w:pPr>
      <w:r>
        <w:rPr>
          <w:rFonts w:cs="Times New Roman"/>
          <w:sz w:val="20"/>
          <w:szCs w:val="20"/>
        </w:rPr>
        <w:t xml:space="preserve">                                            </w:t>
      </w:r>
      <w:r w:rsidRPr="007D5744">
        <w:rPr>
          <w:rFonts w:cs="Times New Roman"/>
          <w:sz w:val="18"/>
          <w:szCs w:val="18"/>
        </w:rPr>
        <w:t>соответствует / не соответствует</w:t>
      </w:r>
    </w:p>
    <w:p w14:paraId="1FFE4F60" w14:textId="77777777" w:rsidR="004E1C78" w:rsidRDefault="004E1C78" w:rsidP="004E1C78">
      <w:pPr>
        <w:spacing w:line="100" w:lineRule="atLeast"/>
        <w:ind w:firstLine="284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                               </w:t>
      </w:r>
    </w:p>
    <w:p w14:paraId="7A37DAA8" w14:textId="77777777" w:rsidR="004E1C78" w:rsidRDefault="004E1C78" w:rsidP="004E1C78">
      <w:pPr>
        <w:spacing w:line="100" w:lineRule="atLeast"/>
        <w:ind w:firstLine="284"/>
        <w:jc w:val="both"/>
        <w:rPr>
          <w:rFonts w:cs="Times New Roman"/>
          <w:sz w:val="26"/>
          <w:szCs w:val="26"/>
        </w:rPr>
      </w:pPr>
      <w:proofErr w:type="gramStart"/>
      <w:r>
        <w:rPr>
          <w:rFonts w:cs="Times New Roman"/>
          <w:sz w:val="26"/>
          <w:szCs w:val="26"/>
        </w:rPr>
        <w:t>Структура  ВКР</w:t>
      </w:r>
      <w:proofErr w:type="gramEnd"/>
      <w:r>
        <w:rPr>
          <w:rFonts w:cs="Times New Roman"/>
          <w:sz w:val="26"/>
          <w:szCs w:val="26"/>
        </w:rPr>
        <w:t xml:space="preserve">   соответствует  предъявляемым требованиям.</w:t>
      </w:r>
    </w:p>
    <w:p w14:paraId="4BCC557E" w14:textId="77777777" w:rsidR="004E1C78" w:rsidRPr="007D5744" w:rsidRDefault="004E1C78" w:rsidP="004E1C78">
      <w:pPr>
        <w:spacing w:line="100" w:lineRule="atLeast"/>
        <w:ind w:firstLine="284"/>
        <w:jc w:val="both"/>
        <w:rPr>
          <w:rFonts w:eastAsia="Times New Roman" w:cs="Times New Roman"/>
          <w:sz w:val="18"/>
          <w:szCs w:val="18"/>
        </w:rPr>
      </w:pPr>
      <w:r>
        <w:rPr>
          <w:rFonts w:cs="Times New Roman"/>
          <w:sz w:val="20"/>
          <w:szCs w:val="20"/>
        </w:rPr>
        <w:t xml:space="preserve">                                            </w:t>
      </w:r>
      <w:r w:rsidRPr="007D5744">
        <w:rPr>
          <w:rFonts w:cs="Times New Roman"/>
          <w:sz w:val="18"/>
          <w:szCs w:val="18"/>
        </w:rPr>
        <w:t>соответствует / не соответствует</w:t>
      </w:r>
    </w:p>
    <w:p w14:paraId="78F8A35A" w14:textId="77777777" w:rsidR="004E1C78" w:rsidRDefault="004E1C78" w:rsidP="004E1C78">
      <w:pPr>
        <w:spacing w:line="100" w:lineRule="atLeast"/>
        <w:ind w:firstLine="284"/>
        <w:jc w:val="both"/>
        <w:rPr>
          <w:rFonts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                               </w:t>
      </w:r>
    </w:p>
    <w:p w14:paraId="759FB911" w14:textId="77777777" w:rsidR="004E1C78" w:rsidRDefault="004E1C78" w:rsidP="004E1C78">
      <w:pPr>
        <w:spacing w:line="100" w:lineRule="atLeast"/>
        <w:ind w:firstLine="284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Оформление </w:t>
      </w:r>
      <w:proofErr w:type="gramStart"/>
      <w:r>
        <w:rPr>
          <w:rFonts w:cs="Times New Roman"/>
          <w:sz w:val="26"/>
          <w:szCs w:val="26"/>
        </w:rPr>
        <w:t>ВКР  соответствует</w:t>
      </w:r>
      <w:proofErr w:type="gramEnd"/>
      <w:r>
        <w:rPr>
          <w:rFonts w:cs="Times New Roman"/>
          <w:sz w:val="26"/>
          <w:szCs w:val="26"/>
        </w:rPr>
        <w:t xml:space="preserve"> предъявляемым требованиям.</w:t>
      </w:r>
    </w:p>
    <w:p w14:paraId="0B8BA74E" w14:textId="77777777" w:rsidR="004E1C78" w:rsidRPr="007D5744" w:rsidRDefault="004E1C78" w:rsidP="004E1C78">
      <w:pPr>
        <w:spacing w:line="100" w:lineRule="atLeast"/>
        <w:ind w:firstLine="284"/>
        <w:jc w:val="both"/>
        <w:rPr>
          <w:rFonts w:eastAsia="Times New Roman" w:cs="Times New Roman"/>
          <w:sz w:val="18"/>
          <w:szCs w:val="18"/>
        </w:rPr>
      </w:pPr>
      <w:r>
        <w:rPr>
          <w:rFonts w:cs="Times New Roman"/>
          <w:sz w:val="20"/>
          <w:szCs w:val="20"/>
        </w:rPr>
        <w:t xml:space="preserve">                                            </w:t>
      </w:r>
      <w:r w:rsidRPr="007D5744">
        <w:rPr>
          <w:rFonts w:cs="Times New Roman"/>
          <w:sz w:val="18"/>
          <w:szCs w:val="18"/>
        </w:rPr>
        <w:t xml:space="preserve">соответствует </w:t>
      </w:r>
      <w:r w:rsidRPr="004E1C78">
        <w:rPr>
          <w:rFonts w:cs="Times New Roman"/>
          <w:sz w:val="18"/>
          <w:szCs w:val="18"/>
        </w:rPr>
        <w:t>/</w:t>
      </w:r>
      <w:r w:rsidRPr="007D5744">
        <w:rPr>
          <w:rFonts w:cs="Times New Roman"/>
          <w:sz w:val="18"/>
          <w:szCs w:val="18"/>
        </w:rPr>
        <w:t xml:space="preserve"> не соответствует</w:t>
      </w:r>
    </w:p>
    <w:p w14:paraId="079E24FF" w14:textId="77777777" w:rsidR="004E1C78" w:rsidRDefault="004E1C78" w:rsidP="004E1C78">
      <w:pPr>
        <w:spacing w:line="100" w:lineRule="atLeast"/>
        <w:ind w:firstLine="284"/>
        <w:jc w:val="both"/>
        <w:rPr>
          <w:sz w:val="26"/>
          <w:szCs w:val="26"/>
        </w:rPr>
      </w:pPr>
    </w:p>
    <w:p w14:paraId="58FDECF4" w14:textId="77777777" w:rsidR="004E1C78" w:rsidRDefault="004E1C78" w:rsidP="004E1C78">
      <w:pPr>
        <w:spacing w:line="100" w:lineRule="atLeast"/>
        <w:ind w:firstLine="284"/>
        <w:jc w:val="both"/>
        <w:rPr>
          <w:sz w:val="26"/>
          <w:szCs w:val="26"/>
        </w:rPr>
      </w:pPr>
    </w:p>
    <w:p w14:paraId="20782DD3" w14:textId="77777777" w:rsidR="004E1C78" w:rsidRDefault="004E1C78" w:rsidP="004E1C78">
      <w:pPr>
        <w:spacing w:line="100" w:lineRule="atLeast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Выпускная квалификационная работа рекомендуется к защите.</w:t>
      </w:r>
    </w:p>
    <w:p w14:paraId="3D82C1AF" w14:textId="77777777" w:rsidR="004E1C78" w:rsidRDefault="004E1C78" w:rsidP="004E1C78">
      <w:pPr>
        <w:spacing w:line="100" w:lineRule="atLeast"/>
        <w:jc w:val="both"/>
        <w:rPr>
          <w:sz w:val="26"/>
          <w:szCs w:val="26"/>
        </w:rPr>
      </w:pPr>
    </w:p>
    <w:p w14:paraId="5C4D1BBB" w14:textId="77777777" w:rsidR="004E1C78" w:rsidRDefault="004E1C78" w:rsidP="004E1C78">
      <w:pPr>
        <w:spacing w:line="1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«__27__» ноября 2021 г.</w:t>
      </w:r>
    </w:p>
    <w:p w14:paraId="152DC7E0" w14:textId="77777777" w:rsidR="004E1C78" w:rsidRDefault="004E1C78" w:rsidP="004E1C78">
      <w:pPr>
        <w:spacing w:line="100" w:lineRule="atLeast"/>
        <w:ind w:firstLine="709"/>
        <w:jc w:val="both"/>
        <w:rPr>
          <w:sz w:val="26"/>
          <w:szCs w:val="26"/>
        </w:rPr>
      </w:pPr>
    </w:p>
    <w:p w14:paraId="1859A848" w14:textId="77777777" w:rsidR="004E1C78" w:rsidRDefault="004E1C78" w:rsidP="004E1C78">
      <w:pPr>
        <w:spacing w:line="100" w:lineRule="atLeast"/>
        <w:jc w:val="both"/>
        <w:rPr>
          <w:rFonts w:cs="Times New Roman"/>
          <w:sz w:val="26"/>
          <w:szCs w:val="26"/>
        </w:rPr>
      </w:pPr>
    </w:p>
    <w:p w14:paraId="429985B5" w14:textId="77777777" w:rsidR="004E1C78" w:rsidRDefault="004E1C78" w:rsidP="004E1C78">
      <w:pPr>
        <w:spacing w:line="100" w:lineRule="atLeast"/>
        <w:jc w:val="both"/>
        <w:rPr>
          <w:rFonts w:cs="Times New Roman"/>
          <w:sz w:val="26"/>
          <w:szCs w:val="26"/>
        </w:rPr>
      </w:pPr>
    </w:p>
    <w:p w14:paraId="16AB4966" w14:textId="69A37538" w:rsidR="004E1C78" w:rsidRPr="003353D3" w:rsidRDefault="004E1C78" w:rsidP="004E1C78">
      <w:pPr>
        <w:spacing w:line="100" w:lineRule="atLeast"/>
        <w:jc w:val="both"/>
        <w:rPr>
          <w:sz w:val="16"/>
          <w:szCs w:val="16"/>
        </w:rPr>
      </w:pPr>
      <w:r>
        <w:rPr>
          <w:rFonts w:cs="Times New Roman"/>
          <w:sz w:val="26"/>
          <w:szCs w:val="26"/>
        </w:rPr>
        <w:t xml:space="preserve">Научный руководитель </w:t>
      </w:r>
      <w:r w:rsidRPr="0013329F">
        <w:rPr>
          <w:noProof/>
        </w:rPr>
        <w:drawing>
          <wp:inline distT="0" distB="0" distL="0" distR="0" wp14:anchorId="5A585935" wp14:editId="0221E6E4">
            <wp:extent cx="1518285" cy="474345"/>
            <wp:effectExtent l="0" t="0" r="571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z w:val="26"/>
          <w:szCs w:val="26"/>
        </w:rPr>
        <w:t xml:space="preserve">           Панкова Е.С. 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 w:rsidRPr="003353D3">
        <w:rPr>
          <w:rFonts w:cs="Times New Roman"/>
          <w:sz w:val="16"/>
          <w:szCs w:val="16"/>
        </w:rPr>
        <w:tab/>
        <w:t xml:space="preserve">  </w:t>
      </w:r>
      <w:r>
        <w:rPr>
          <w:rFonts w:cs="Times New Roman"/>
          <w:sz w:val="16"/>
          <w:szCs w:val="16"/>
        </w:rPr>
        <w:tab/>
      </w:r>
      <w:r w:rsidRPr="003353D3">
        <w:rPr>
          <w:rFonts w:cs="Times New Roman"/>
          <w:sz w:val="16"/>
          <w:szCs w:val="16"/>
        </w:rPr>
        <w:tab/>
      </w:r>
      <w:r w:rsidRPr="003353D3">
        <w:rPr>
          <w:rFonts w:cs="Times New Roman"/>
          <w:sz w:val="16"/>
          <w:szCs w:val="16"/>
        </w:rPr>
        <w:tab/>
      </w:r>
    </w:p>
    <w:p w14:paraId="6BD07650" w14:textId="77777777" w:rsidR="00942C56" w:rsidRDefault="00942C56" w:rsidP="00942C56">
      <w:pPr>
        <w:widowControl/>
        <w:suppressAutoHyphens w:val="0"/>
        <w:rPr>
          <w:sz w:val="18"/>
        </w:rPr>
        <w:sectPr w:rsidR="00942C56">
          <w:pgSz w:w="11920" w:h="16860"/>
          <w:pgMar w:top="1140" w:right="280" w:bottom="280" w:left="1020" w:header="720" w:footer="720" w:gutter="0"/>
          <w:cols w:space="720"/>
        </w:sectPr>
      </w:pPr>
    </w:p>
    <w:p w14:paraId="3757C1CA" w14:textId="77777777" w:rsidR="0028540D" w:rsidRDefault="0028540D"/>
    <w:sectPr w:rsidR="00285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5FF" w:usb2="0A246029" w:usb3="00000000" w:csb0="000001FF" w:csb1="00000000"/>
  </w:font>
  <w:font w:name="Lohit Hindi">
    <w:altName w:val="Yu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BC8"/>
    <w:rsid w:val="0028540D"/>
    <w:rsid w:val="00341BC8"/>
    <w:rsid w:val="00350E35"/>
    <w:rsid w:val="00356256"/>
    <w:rsid w:val="00437401"/>
    <w:rsid w:val="004E1C78"/>
    <w:rsid w:val="00583325"/>
    <w:rsid w:val="00671BF2"/>
    <w:rsid w:val="00871E55"/>
    <w:rsid w:val="00942C56"/>
    <w:rsid w:val="00B63B0C"/>
    <w:rsid w:val="00C426D0"/>
    <w:rsid w:val="00D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4F3F5"/>
  <w15:chartTrackingRefBased/>
  <w15:docId w15:val="{97D1BA0E-0B8A-48C9-BF8E-DF30A4399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E35"/>
    <w:pPr>
      <w:widowControl w:val="0"/>
      <w:suppressAutoHyphens/>
      <w:spacing w:after="0" w:line="240" w:lineRule="auto"/>
    </w:pPr>
    <w:rPr>
      <w:rFonts w:ascii="Times New Roman" w:eastAsia="DejaVu Sans" w:hAnsi="Times New Roman" w:cs="Lohit Hind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942C56"/>
    <w:pPr>
      <w:suppressAutoHyphens w:val="0"/>
      <w:autoSpaceDE w:val="0"/>
      <w:autoSpaceDN w:val="0"/>
    </w:pPr>
    <w:rPr>
      <w:rFonts w:eastAsia="Times New Roman" w:cs="Times New Roman"/>
      <w:kern w:val="0"/>
      <w:sz w:val="26"/>
      <w:szCs w:val="26"/>
      <w:lang w:eastAsia="en-US" w:bidi="ar-SA"/>
    </w:rPr>
  </w:style>
  <w:style w:type="character" w:customStyle="1" w:styleId="a4">
    <w:name w:val="Основной текст Знак"/>
    <w:basedOn w:val="a0"/>
    <w:link w:val="a3"/>
    <w:uiPriority w:val="1"/>
    <w:semiHidden/>
    <w:rsid w:val="00942C56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42C56"/>
    <w:pPr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qFormat/>
    <w:rsid w:val="00942C5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5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Артём Панков</cp:lastModifiedBy>
  <cp:revision>2</cp:revision>
  <dcterms:created xsi:type="dcterms:W3CDTF">2021-12-07T13:57:00Z</dcterms:created>
  <dcterms:modified xsi:type="dcterms:W3CDTF">2021-12-07T13:57:00Z</dcterms:modified>
</cp:coreProperties>
</file>