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E4" w:rsidRDefault="00472FE4" w:rsidP="00472FE4">
      <w:pPr>
        <w:pStyle w:val="17"/>
        <w:spacing w:after="320"/>
        <w:ind w:left="3860" w:firstLine="20"/>
        <w:jc w:val="both"/>
      </w:pPr>
    </w:p>
    <w:p w:rsidR="00472FE4" w:rsidRDefault="00472FE4" w:rsidP="00472FE4">
      <w:pPr>
        <w:pStyle w:val="23"/>
        <w:jc w:val="both"/>
        <w:rPr>
          <w:sz w:val="28"/>
          <w:szCs w:val="28"/>
        </w:rPr>
      </w:pPr>
      <w:r w:rsidRPr="009D6654">
        <w:rPr>
          <w:sz w:val="28"/>
          <w:szCs w:val="28"/>
        </w:rPr>
        <w:t xml:space="preserve">МИНИСТЕРСТВО ПРОСВЯЩЕНИЯ РОССИЙСКОЙ ФЕДЕРАЦИИ </w:t>
      </w:r>
    </w:p>
    <w:p w:rsidR="00472FE4" w:rsidRDefault="00472FE4" w:rsidP="00472FE4">
      <w:pPr>
        <w:pStyle w:val="23"/>
        <w:jc w:val="both"/>
        <w:rPr>
          <w:sz w:val="24"/>
          <w:szCs w:val="24"/>
        </w:rPr>
      </w:pPr>
      <w:r w:rsidRPr="00A724CD">
        <w:rPr>
          <w:sz w:val="24"/>
          <w:szCs w:val="24"/>
        </w:rPr>
        <w:t xml:space="preserve">федеральное государственное бюджетное образовательное учреждение </w:t>
      </w:r>
      <w:proofErr w:type="gramStart"/>
      <w:r w:rsidRPr="00A724CD">
        <w:rPr>
          <w:sz w:val="24"/>
          <w:szCs w:val="24"/>
        </w:rPr>
        <w:t>высшего</w:t>
      </w:r>
      <w:proofErr w:type="gramEnd"/>
    </w:p>
    <w:p w:rsidR="00472FE4" w:rsidRDefault="00472FE4" w:rsidP="00472FE4">
      <w:pPr>
        <w:pStyle w:val="23"/>
        <w:jc w:val="both"/>
        <w:rPr>
          <w:sz w:val="24"/>
          <w:szCs w:val="24"/>
        </w:rPr>
      </w:pPr>
      <w:r>
        <w:rPr>
          <w:sz w:val="24"/>
          <w:szCs w:val="24"/>
        </w:rPr>
        <w:t xml:space="preserve">                                                    </w:t>
      </w:r>
      <w:r w:rsidRPr="00A724CD">
        <w:rPr>
          <w:sz w:val="24"/>
          <w:szCs w:val="24"/>
        </w:rPr>
        <w:t>образовани</w:t>
      </w:r>
      <w:r>
        <w:rPr>
          <w:sz w:val="24"/>
          <w:szCs w:val="24"/>
        </w:rPr>
        <w:t>я</w:t>
      </w:r>
    </w:p>
    <w:p w:rsidR="00472FE4" w:rsidRPr="00A724CD" w:rsidRDefault="00472FE4" w:rsidP="00472FE4">
      <w:pPr>
        <w:pStyle w:val="23"/>
        <w:jc w:val="both"/>
        <w:rPr>
          <w:sz w:val="24"/>
          <w:szCs w:val="24"/>
        </w:rPr>
      </w:pPr>
      <w:r>
        <w:rPr>
          <w:sz w:val="26"/>
          <w:szCs w:val="26"/>
        </w:rPr>
        <w:t>«КРАСНОЯРСКИЙ ГОСУДАРСТВЕННЫЙ ПЕДАГОГИЧЕСКИЙ</w:t>
      </w:r>
    </w:p>
    <w:p w:rsidR="00472FE4" w:rsidRDefault="00472FE4" w:rsidP="00472FE4">
      <w:pPr>
        <w:pStyle w:val="17"/>
        <w:ind w:firstLine="0"/>
        <w:jc w:val="center"/>
      </w:pPr>
      <w:r>
        <w:t>УНИВЕРСИТЕТ им. В.П. Астафьева»</w:t>
      </w:r>
    </w:p>
    <w:p w:rsidR="00472FE4" w:rsidRDefault="00472FE4" w:rsidP="00472FE4">
      <w:pPr>
        <w:pStyle w:val="23"/>
        <w:jc w:val="center"/>
      </w:pPr>
      <w:r>
        <w:t>(КГПУ им. В.П. Астафьева)</w:t>
      </w:r>
    </w:p>
    <w:p w:rsidR="00472FE4" w:rsidRDefault="00472FE4" w:rsidP="00472FE4">
      <w:pPr>
        <w:pStyle w:val="23"/>
        <w:jc w:val="center"/>
      </w:pPr>
    </w:p>
    <w:p w:rsidR="00472FE4" w:rsidRDefault="00472FE4" w:rsidP="00472FE4">
      <w:pPr>
        <w:pStyle w:val="17"/>
        <w:tabs>
          <w:tab w:val="left" w:leader="underscore" w:pos="9376"/>
        </w:tabs>
        <w:spacing w:line="228" w:lineRule="auto"/>
        <w:ind w:firstLine="0"/>
        <w:jc w:val="both"/>
      </w:pPr>
      <w:r>
        <w:t xml:space="preserve">                                           Исторический факультет </w:t>
      </w:r>
    </w:p>
    <w:p w:rsidR="00472FE4" w:rsidRDefault="00472FE4" w:rsidP="00472FE4">
      <w:pPr>
        <w:pStyle w:val="17"/>
        <w:tabs>
          <w:tab w:val="left" w:leader="underscore" w:pos="9376"/>
        </w:tabs>
        <w:spacing w:line="228" w:lineRule="auto"/>
        <w:ind w:firstLine="0"/>
        <w:jc w:val="both"/>
      </w:pPr>
    </w:p>
    <w:p w:rsidR="00472FE4" w:rsidRDefault="00472FE4" w:rsidP="00472FE4">
      <w:pPr>
        <w:pStyle w:val="17"/>
        <w:tabs>
          <w:tab w:val="left" w:leader="underscore" w:pos="9376"/>
        </w:tabs>
        <w:spacing w:line="228" w:lineRule="auto"/>
        <w:ind w:firstLine="0"/>
        <w:jc w:val="both"/>
      </w:pPr>
      <w:r>
        <w:t xml:space="preserve">                                     Кафедра  Отечественная история</w:t>
      </w:r>
    </w:p>
    <w:p w:rsidR="00472FE4" w:rsidRDefault="00472FE4" w:rsidP="00472FE4">
      <w:pPr>
        <w:pStyle w:val="17"/>
        <w:tabs>
          <w:tab w:val="left" w:leader="underscore" w:pos="9376"/>
        </w:tabs>
        <w:spacing w:line="228" w:lineRule="auto"/>
        <w:ind w:firstLine="0"/>
        <w:jc w:val="both"/>
      </w:pPr>
    </w:p>
    <w:p w:rsidR="00472FE4" w:rsidRDefault="00472FE4" w:rsidP="00472FE4">
      <w:pPr>
        <w:pStyle w:val="17"/>
        <w:ind w:firstLine="0"/>
        <w:jc w:val="center"/>
        <w:rPr>
          <w:sz w:val="32"/>
          <w:szCs w:val="32"/>
        </w:rPr>
      </w:pPr>
      <w:r>
        <w:rPr>
          <w:sz w:val="32"/>
          <w:szCs w:val="32"/>
        </w:rPr>
        <w:t>Лосева Светлана Леонидовна</w:t>
      </w:r>
    </w:p>
    <w:p w:rsidR="00472FE4" w:rsidRDefault="00472FE4" w:rsidP="00472FE4">
      <w:pPr>
        <w:pStyle w:val="17"/>
        <w:ind w:firstLine="0"/>
        <w:jc w:val="center"/>
        <w:rPr>
          <w:sz w:val="32"/>
          <w:szCs w:val="32"/>
        </w:rPr>
      </w:pPr>
    </w:p>
    <w:p w:rsidR="00472FE4" w:rsidRDefault="00472FE4" w:rsidP="00472FE4">
      <w:pPr>
        <w:pStyle w:val="17"/>
        <w:ind w:firstLine="0"/>
        <w:jc w:val="center"/>
      </w:pPr>
      <w:r>
        <w:t>ВЫПУСКНАЯ КВАЛИФИКАЦИОННАЯ РАБОТА</w:t>
      </w:r>
    </w:p>
    <w:p w:rsidR="00472FE4" w:rsidRDefault="00472FE4" w:rsidP="00472FE4">
      <w:pPr>
        <w:pStyle w:val="17"/>
        <w:ind w:firstLine="0"/>
        <w:jc w:val="center"/>
      </w:pPr>
    </w:p>
    <w:p w:rsidR="00472FE4" w:rsidRDefault="00472FE4" w:rsidP="00472FE4">
      <w:pPr>
        <w:pStyle w:val="17"/>
        <w:tabs>
          <w:tab w:val="left" w:leader="underscore" w:pos="9376"/>
        </w:tabs>
        <w:spacing w:after="60"/>
        <w:ind w:firstLine="0"/>
        <w:jc w:val="both"/>
      </w:pPr>
      <w:r>
        <w:t>Тема</w:t>
      </w:r>
      <w:proofErr w:type="gramStart"/>
      <w:r>
        <w:t xml:space="preserve"> :</w:t>
      </w:r>
      <w:proofErr w:type="gramEnd"/>
      <w:r>
        <w:t xml:space="preserve"> «</w:t>
      </w:r>
      <w:r w:rsidRPr="009D6654">
        <w:rPr>
          <w:sz w:val="32"/>
          <w:szCs w:val="32"/>
        </w:rPr>
        <w:t>История Ужурского района в дореволюционный период</w:t>
      </w:r>
      <w:r>
        <w:t>».</w:t>
      </w:r>
    </w:p>
    <w:p w:rsidR="00472FE4" w:rsidRDefault="00472FE4" w:rsidP="00472FE4">
      <w:pPr>
        <w:pStyle w:val="17"/>
        <w:tabs>
          <w:tab w:val="left" w:leader="underscore" w:pos="9376"/>
        </w:tabs>
        <w:spacing w:after="60"/>
        <w:ind w:firstLine="0"/>
        <w:jc w:val="both"/>
      </w:pPr>
    </w:p>
    <w:p w:rsidR="00472FE4" w:rsidRDefault="00472FE4" w:rsidP="00472FE4">
      <w:pPr>
        <w:pStyle w:val="17"/>
        <w:spacing w:after="60"/>
        <w:ind w:firstLine="0"/>
        <w:jc w:val="both"/>
        <w:rPr>
          <w:shd w:val="clear" w:color="auto" w:fill="FFFFFF"/>
        </w:rPr>
      </w:pPr>
      <w:r>
        <w:t>Направление подготовки/специальность    44.03.01 Педагогическое образование</w:t>
      </w:r>
    </w:p>
    <w:p w:rsidR="00472FE4" w:rsidRDefault="00472FE4" w:rsidP="00472FE4">
      <w:pPr>
        <w:pStyle w:val="17"/>
        <w:spacing w:after="260" w:line="264" w:lineRule="auto"/>
        <w:ind w:firstLine="0"/>
        <w:jc w:val="both"/>
      </w:pPr>
      <w:r>
        <w:t>Направленность (профиль) образовательной программы  История</w:t>
      </w:r>
    </w:p>
    <w:p w:rsidR="00472FE4" w:rsidRDefault="00472FE4" w:rsidP="00472FE4">
      <w:pPr>
        <w:pStyle w:val="23"/>
        <w:tabs>
          <w:tab w:val="left" w:leader="underscore" w:pos="6618"/>
          <w:tab w:val="left" w:leader="underscore" w:pos="8404"/>
          <w:tab w:val="left" w:leader="underscore" w:pos="9376"/>
        </w:tabs>
        <w:ind w:left="3820"/>
        <w:jc w:val="center"/>
        <w:rPr>
          <w:sz w:val="32"/>
          <w:szCs w:val="32"/>
        </w:rPr>
      </w:pPr>
      <w:r w:rsidRPr="00804063">
        <w:rPr>
          <w:sz w:val="32"/>
          <w:szCs w:val="32"/>
        </w:rPr>
        <w:t>ДОПУСКАЮ К ЗАЩИТЕ</w:t>
      </w:r>
    </w:p>
    <w:p w:rsidR="00472FE4" w:rsidRDefault="00472FE4" w:rsidP="00472FE4">
      <w:pPr>
        <w:pStyle w:val="23"/>
        <w:tabs>
          <w:tab w:val="left" w:leader="underscore" w:pos="6618"/>
          <w:tab w:val="left" w:leader="underscore" w:pos="8404"/>
          <w:tab w:val="left" w:leader="underscore" w:pos="9376"/>
        </w:tabs>
        <w:ind w:left="3820"/>
        <w:rPr>
          <w:sz w:val="32"/>
          <w:szCs w:val="32"/>
        </w:rPr>
      </w:pPr>
      <w:r>
        <w:rPr>
          <w:sz w:val="32"/>
          <w:szCs w:val="32"/>
        </w:rPr>
        <w:t>Заведующий кафедрой</w:t>
      </w:r>
    </w:p>
    <w:p w:rsidR="00472FE4" w:rsidRDefault="00472FE4" w:rsidP="00472FE4">
      <w:pPr>
        <w:pStyle w:val="23"/>
        <w:tabs>
          <w:tab w:val="left" w:leader="underscore" w:pos="6618"/>
          <w:tab w:val="left" w:leader="underscore" w:pos="8404"/>
          <w:tab w:val="left" w:leader="underscore" w:pos="9376"/>
        </w:tabs>
        <w:ind w:left="3820"/>
        <w:rPr>
          <w:sz w:val="32"/>
          <w:szCs w:val="32"/>
        </w:rPr>
      </w:pPr>
      <w:r w:rsidRPr="00804063">
        <w:rPr>
          <w:sz w:val="32"/>
          <w:szCs w:val="32"/>
        </w:rPr>
        <w:t>Канд</w:t>
      </w:r>
      <w:proofErr w:type="gramStart"/>
      <w:r w:rsidRPr="00804063">
        <w:rPr>
          <w:sz w:val="32"/>
          <w:szCs w:val="32"/>
        </w:rPr>
        <w:t>.и</w:t>
      </w:r>
      <w:proofErr w:type="gramEnd"/>
      <w:r w:rsidRPr="00804063">
        <w:rPr>
          <w:sz w:val="32"/>
          <w:szCs w:val="32"/>
        </w:rPr>
        <w:t>ст.наук, доцент И.Н. Ценюга</w:t>
      </w:r>
    </w:p>
    <w:p w:rsidR="00472FE4" w:rsidRDefault="00472FE4" w:rsidP="00472FE4">
      <w:pPr>
        <w:pStyle w:val="23"/>
        <w:tabs>
          <w:tab w:val="left" w:leader="underscore" w:pos="6618"/>
          <w:tab w:val="left" w:leader="underscore" w:pos="8404"/>
          <w:tab w:val="left" w:leader="underscore" w:pos="9376"/>
        </w:tabs>
        <w:ind w:left="3820"/>
        <w:rPr>
          <w:sz w:val="32"/>
          <w:szCs w:val="32"/>
        </w:rPr>
      </w:pPr>
    </w:p>
    <w:p w:rsidR="00472FE4" w:rsidRPr="00A724CD" w:rsidRDefault="00472FE4" w:rsidP="00472FE4">
      <w:pPr>
        <w:pStyle w:val="23"/>
        <w:tabs>
          <w:tab w:val="left" w:leader="underscore" w:pos="6618"/>
          <w:tab w:val="left" w:leader="underscore" w:pos="8404"/>
          <w:tab w:val="left" w:leader="underscore" w:pos="9376"/>
        </w:tabs>
        <w:ind w:left="3820"/>
        <w:rPr>
          <w:sz w:val="32"/>
          <w:szCs w:val="32"/>
          <w:u w:val="single"/>
        </w:rPr>
      </w:pPr>
      <w:r w:rsidRPr="00A724CD">
        <w:rPr>
          <w:sz w:val="32"/>
          <w:szCs w:val="32"/>
          <w:u w:val="single"/>
        </w:rPr>
        <w:t>«              »                                   2021</w:t>
      </w:r>
    </w:p>
    <w:p w:rsidR="00472FE4" w:rsidRPr="00804063" w:rsidRDefault="00472FE4" w:rsidP="00472FE4">
      <w:pPr>
        <w:pStyle w:val="23"/>
        <w:tabs>
          <w:tab w:val="left" w:leader="underscore" w:pos="6618"/>
          <w:tab w:val="left" w:leader="underscore" w:pos="8404"/>
          <w:tab w:val="left" w:leader="underscore" w:pos="9376"/>
        </w:tabs>
        <w:ind w:left="3820"/>
        <w:rPr>
          <w:sz w:val="32"/>
          <w:szCs w:val="32"/>
        </w:rPr>
      </w:pPr>
    </w:p>
    <w:p w:rsidR="00472FE4" w:rsidRDefault="00472FE4" w:rsidP="00472FE4">
      <w:pPr>
        <w:pStyle w:val="23"/>
        <w:tabs>
          <w:tab w:val="left" w:leader="underscore" w:pos="9376"/>
        </w:tabs>
        <w:ind w:left="3820"/>
        <w:rPr>
          <w:sz w:val="32"/>
          <w:szCs w:val="32"/>
        </w:rPr>
      </w:pPr>
      <w:r w:rsidRPr="00804063">
        <w:rPr>
          <w:sz w:val="32"/>
          <w:szCs w:val="32"/>
        </w:rPr>
        <w:t xml:space="preserve">Научный </w:t>
      </w:r>
      <w:r>
        <w:rPr>
          <w:sz w:val="32"/>
          <w:szCs w:val="32"/>
        </w:rPr>
        <w:t>р</w:t>
      </w:r>
      <w:r w:rsidRPr="00804063">
        <w:rPr>
          <w:sz w:val="32"/>
          <w:szCs w:val="32"/>
        </w:rPr>
        <w:t>уководитель: док</w:t>
      </w:r>
      <w:proofErr w:type="gramStart"/>
      <w:r w:rsidRPr="00804063">
        <w:rPr>
          <w:sz w:val="32"/>
          <w:szCs w:val="32"/>
        </w:rPr>
        <w:t>.и</w:t>
      </w:r>
      <w:proofErr w:type="gramEnd"/>
      <w:r w:rsidRPr="00804063">
        <w:rPr>
          <w:sz w:val="32"/>
          <w:szCs w:val="32"/>
        </w:rPr>
        <w:t xml:space="preserve">ст. </w:t>
      </w:r>
    </w:p>
    <w:p w:rsidR="00472FE4" w:rsidRDefault="00472FE4" w:rsidP="00472FE4">
      <w:pPr>
        <w:pStyle w:val="23"/>
        <w:tabs>
          <w:tab w:val="left" w:leader="underscore" w:pos="9376"/>
        </w:tabs>
        <w:ind w:left="3820"/>
        <w:rPr>
          <w:sz w:val="32"/>
          <w:szCs w:val="32"/>
        </w:rPr>
      </w:pPr>
      <w:r w:rsidRPr="00804063">
        <w:rPr>
          <w:sz w:val="32"/>
          <w:szCs w:val="32"/>
        </w:rPr>
        <w:t>наук</w:t>
      </w:r>
      <w:proofErr w:type="gramStart"/>
      <w:r w:rsidRPr="00804063">
        <w:rPr>
          <w:sz w:val="32"/>
          <w:szCs w:val="32"/>
        </w:rPr>
        <w:t>,п</w:t>
      </w:r>
      <w:proofErr w:type="gramEnd"/>
      <w:r w:rsidRPr="00804063">
        <w:rPr>
          <w:sz w:val="32"/>
          <w:szCs w:val="32"/>
        </w:rPr>
        <w:t>рофессор Г.Ф. Быконя</w:t>
      </w:r>
    </w:p>
    <w:p w:rsidR="00472FE4" w:rsidRDefault="00472FE4" w:rsidP="00472FE4">
      <w:pPr>
        <w:pStyle w:val="23"/>
        <w:tabs>
          <w:tab w:val="left" w:leader="underscore" w:pos="9376"/>
        </w:tabs>
        <w:ind w:left="3820"/>
        <w:rPr>
          <w:sz w:val="32"/>
          <w:szCs w:val="32"/>
        </w:rPr>
      </w:pPr>
    </w:p>
    <w:p w:rsidR="00472FE4" w:rsidRPr="00A724CD" w:rsidRDefault="00472FE4" w:rsidP="00472FE4">
      <w:pPr>
        <w:pStyle w:val="23"/>
        <w:tabs>
          <w:tab w:val="left" w:leader="underscore" w:pos="9376"/>
        </w:tabs>
        <w:ind w:left="3820"/>
        <w:rPr>
          <w:sz w:val="32"/>
          <w:szCs w:val="32"/>
          <w:u w:val="single"/>
        </w:rPr>
      </w:pPr>
      <w:r w:rsidRPr="00A724CD">
        <w:rPr>
          <w:sz w:val="32"/>
          <w:szCs w:val="32"/>
          <w:u w:val="single"/>
        </w:rPr>
        <w:t>«             »                                    2021</w:t>
      </w:r>
    </w:p>
    <w:p w:rsidR="00472FE4" w:rsidRDefault="00472FE4" w:rsidP="00472FE4">
      <w:pPr>
        <w:pStyle w:val="23"/>
        <w:tabs>
          <w:tab w:val="left" w:leader="underscore" w:pos="9376"/>
        </w:tabs>
        <w:ind w:left="3820"/>
        <w:rPr>
          <w:sz w:val="32"/>
          <w:szCs w:val="32"/>
        </w:rPr>
      </w:pPr>
    </w:p>
    <w:p w:rsidR="00472FE4" w:rsidRDefault="00472FE4" w:rsidP="00472FE4">
      <w:pPr>
        <w:pStyle w:val="23"/>
        <w:tabs>
          <w:tab w:val="left" w:leader="underscore" w:pos="9376"/>
        </w:tabs>
        <w:ind w:left="3820"/>
        <w:rPr>
          <w:sz w:val="32"/>
          <w:szCs w:val="32"/>
        </w:rPr>
      </w:pPr>
      <w:r>
        <w:rPr>
          <w:sz w:val="32"/>
          <w:szCs w:val="32"/>
        </w:rPr>
        <w:t xml:space="preserve">     Обучающийся: С.Л.Лосева</w:t>
      </w:r>
    </w:p>
    <w:p w:rsidR="00472FE4" w:rsidRDefault="00472FE4" w:rsidP="00472FE4">
      <w:pPr>
        <w:pStyle w:val="23"/>
        <w:tabs>
          <w:tab w:val="left" w:leader="underscore" w:pos="9376"/>
        </w:tabs>
        <w:ind w:left="3820"/>
        <w:rPr>
          <w:sz w:val="32"/>
          <w:szCs w:val="32"/>
        </w:rPr>
      </w:pPr>
    </w:p>
    <w:p w:rsidR="00472FE4" w:rsidRPr="00A724CD" w:rsidRDefault="00472FE4" w:rsidP="00472FE4">
      <w:pPr>
        <w:pStyle w:val="23"/>
        <w:tabs>
          <w:tab w:val="left" w:leader="underscore" w:pos="9376"/>
        </w:tabs>
        <w:ind w:left="3820"/>
        <w:rPr>
          <w:sz w:val="32"/>
          <w:szCs w:val="32"/>
          <w:u w:val="single"/>
        </w:rPr>
      </w:pPr>
      <w:r w:rsidRPr="00A724CD">
        <w:rPr>
          <w:sz w:val="32"/>
          <w:szCs w:val="32"/>
          <w:u w:val="single"/>
        </w:rPr>
        <w:t xml:space="preserve">«            »    2021   </w:t>
      </w:r>
    </w:p>
    <w:p w:rsidR="00472FE4" w:rsidRDefault="00472FE4" w:rsidP="00472FE4">
      <w:pPr>
        <w:pStyle w:val="23"/>
        <w:tabs>
          <w:tab w:val="left" w:leader="underscore" w:pos="9376"/>
        </w:tabs>
        <w:ind w:left="3820"/>
        <w:rPr>
          <w:sz w:val="32"/>
          <w:szCs w:val="32"/>
        </w:rPr>
      </w:pPr>
    </w:p>
    <w:p w:rsidR="00472FE4" w:rsidRDefault="00472FE4" w:rsidP="00472FE4">
      <w:pPr>
        <w:pStyle w:val="23"/>
        <w:tabs>
          <w:tab w:val="left" w:leader="underscore" w:pos="9376"/>
        </w:tabs>
        <w:ind w:left="3820"/>
        <w:rPr>
          <w:sz w:val="32"/>
          <w:szCs w:val="32"/>
        </w:rPr>
      </w:pPr>
    </w:p>
    <w:p w:rsidR="00472FE4" w:rsidRDefault="00472FE4" w:rsidP="00472FE4">
      <w:pPr>
        <w:pStyle w:val="23"/>
        <w:tabs>
          <w:tab w:val="left" w:leader="underscore" w:pos="9376"/>
        </w:tabs>
        <w:rPr>
          <w:sz w:val="32"/>
          <w:szCs w:val="32"/>
        </w:rPr>
      </w:pPr>
    </w:p>
    <w:p w:rsidR="00472FE4" w:rsidRPr="00A724CD" w:rsidRDefault="00472FE4" w:rsidP="00472FE4">
      <w:pPr>
        <w:pStyle w:val="23"/>
        <w:tabs>
          <w:tab w:val="left" w:leader="underscore" w:pos="9376"/>
        </w:tabs>
        <w:rPr>
          <w:sz w:val="32"/>
          <w:szCs w:val="32"/>
        </w:rPr>
      </w:pPr>
      <w:r>
        <w:rPr>
          <w:sz w:val="32"/>
          <w:szCs w:val="32"/>
        </w:rPr>
        <w:t xml:space="preserve">                                         </w:t>
      </w:r>
      <w:r w:rsidRPr="00A724CD">
        <w:rPr>
          <w:sz w:val="28"/>
          <w:szCs w:val="28"/>
        </w:rPr>
        <w:t xml:space="preserve">Красноярск 2021 </w:t>
      </w:r>
    </w:p>
    <w:p w:rsidR="002108D1" w:rsidRPr="002108D1" w:rsidRDefault="002108D1" w:rsidP="00472FE4">
      <w:pPr>
        <w:pStyle w:val="aff2"/>
        <w:spacing w:line="360" w:lineRule="auto"/>
        <w:jc w:val="both"/>
        <w:rPr>
          <w:rFonts w:cs="Times New Roman"/>
          <w:szCs w:val="28"/>
        </w:rPr>
      </w:pPr>
    </w:p>
    <w:p w:rsidR="002108D1" w:rsidRPr="002108D1" w:rsidRDefault="002108D1" w:rsidP="004D5251">
      <w:pPr>
        <w:pStyle w:val="a6"/>
        <w:spacing w:before="0" w:line="360" w:lineRule="auto"/>
        <w:ind w:firstLine="737"/>
        <w:jc w:val="center"/>
        <w:rPr>
          <w:rFonts w:ascii="Times New Roman" w:hAnsi="Times New Roman" w:cs="Times New Roman"/>
          <w:sz w:val="28"/>
          <w:szCs w:val="28"/>
        </w:rPr>
      </w:pPr>
      <w:r w:rsidRPr="002108D1">
        <w:rPr>
          <w:rFonts w:ascii="Times New Roman" w:hAnsi="Times New Roman" w:cs="Times New Roman"/>
          <w:b/>
          <w:color w:val="000000"/>
          <w:sz w:val="28"/>
          <w:szCs w:val="28"/>
        </w:rPr>
        <w:lastRenderedPageBreak/>
        <w:t>Содержание</w:t>
      </w:r>
    </w:p>
    <w:p w:rsidR="002108D1" w:rsidRPr="002108D1" w:rsidRDefault="002108D1" w:rsidP="002108D1">
      <w:pPr>
        <w:pStyle w:val="a6"/>
        <w:spacing w:before="0" w:line="360" w:lineRule="auto"/>
        <w:ind w:firstLine="737"/>
        <w:jc w:val="both"/>
        <w:rPr>
          <w:rFonts w:ascii="Times New Roman" w:hAnsi="Times New Roman" w:cs="Times New Roman"/>
          <w:sz w:val="28"/>
          <w:szCs w:val="28"/>
        </w:rPr>
      </w:pPr>
    </w:p>
    <w:p w:rsidR="002108D1" w:rsidRPr="002108D1" w:rsidRDefault="002108D1" w:rsidP="002108D1">
      <w:pPr>
        <w:pStyle w:val="a6"/>
        <w:spacing w:before="0" w:line="360" w:lineRule="auto"/>
        <w:ind w:firstLine="737"/>
        <w:jc w:val="both"/>
        <w:rPr>
          <w:rFonts w:ascii="Times New Roman" w:hAnsi="Times New Roman" w:cs="Times New Roman"/>
          <w:sz w:val="28"/>
          <w:szCs w:val="28"/>
        </w:rPr>
      </w:pPr>
    </w:p>
    <w:p w:rsidR="009B5D3D" w:rsidRPr="009B5D3D" w:rsidRDefault="00EF6F6A" w:rsidP="00F22772">
      <w:pPr>
        <w:pStyle w:val="12"/>
        <w:tabs>
          <w:tab w:val="right" w:leader="dot" w:pos="9356"/>
        </w:tabs>
        <w:spacing w:after="0" w:line="360" w:lineRule="auto"/>
        <w:ind w:right="-143" w:firstLine="737"/>
        <w:jc w:val="both"/>
        <w:rPr>
          <w:rFonts w:ascii="Times New Roman" w:eastAsiaTheme="minorEastAsia" w:hAnsi="Times New Roman" w:cs="Times New Roman"/>
          <w:noProof/>
          <w:sz w:val="28"/>
          <w:szCs w:val="28"/>
          <w:lang w:eastAsia="ru-RU"/>
        </w:rPr>
      </w:pPr>
      <w:r w:rsidRPr="00EF6F6A">
        <w:rPr>
          <w:rFonts w:ascii="Times New Roman" w:hAnsi="Times New Roman" w:cs="Times New Roman"/>
          <w:color w:val="00000A"/>
          <w:sz w:val="28"/>
          <w:szCs w:val="28"/>
          <w:lang w:eastAsia="zh-CN" w:bidi="hi-IN"/>
        </w:rPr>
        <w:fldChar w:fldCharType="begin"/>
      </w:r>
      <w:r w:rsidR="002108D1" w:rsidRPr="009B5D3D">
        <w:rPr>
          <w:rFonts w:ascii="Times New Roman" w:hAnsi="Times New Roman" w:cs="Times New Roman"/>
          <w:sz w:val="28"/>
          <w:szCs w:val="28"/>
        </w:rPr>
        <w:instrText>TOC</w:instrText>
      </w:r>
      <w:r w:rsidRPr="00EF6F6A">
        <w:rPr>
          <w:rFonts w:ascii="Times New Roman" w:hAnsi="Times New Roman" w:cs="Times New Roman"/>
          <w:color w:val="00000A"/>
          <w:sz w:val="28"/>
          <w:szCs w:val="28"/>
          <w:lang w:eastAsia="zh-CN" w:bidi="hi-IN"/>
        </w:rPr>
        <w:fldChar w:fldCharType="separate"/>
      </w:r>
      <w:r w:rsidR="009B5D3D" w:rsidRPr="009B5D3D">
        <w:rPr>
          <w:rFonts w:ascii="Times New Roman" w:hAnsi="Times New Roman" w:cs="Times New Roman"/>
          <w:noProof/>
          <w:color w:val="000000" w:themeColor="text1"/>
          <w:sz w:val="28"/>
          <w:szCs w:val="28"/>
        </w:rPr>
        <w:t>Введение</w:t>
      </w:r>
      <w:r w:rsidR="009B5D3D" w:rsidRPr="009B5D3D">
        <w:rPr>
          <w:rFonts w:ascii="Times New Roman" w:hAnsi="Times New Roman" w:cs="Times New Roman"/>
          <w:noProof/>
          <w:sz w:val="28"/>
          <w:szCs w:val="28"/>
        </w:rPr>
        <w:tab/>
      </w:r>
      <w:r w:rsidRPr="009B5D3D">
        <w:rPr>
          <w:rFonts w:ascii="Times New Roman" w:hAnsi="Times New Roman" w:cs="Times New Roman"/>
          <w:noProof/>
          <w:sz w:val="28"/>
          <w:szCs w:val="28"/>
        </w:rPr>
        <w:fldChar w:fldCharType="begin"/>
      </w:r>
      <w:r w:rsidR="009B5D3D" w:rsidRPr="009B5D3D">
        <w:rPr>
          <w:rFonts w:ascii="Times New Roman" w:hAnsi="Times New Roman" w:cs="Times New Roman"/>
          <w:noProof/>
          <w:sz w:val="28"/>
          <w:szCs w:val="28"/>
        </w:rPr>
        <w:instrText xml:space="preserve"> PAGEREF _Toc74836078 \h </w:instrText>
      </w:r>
      <w:r w:rsidRPr="009B5D3D">
        <w:rPr>
          <w:rFonts w:ascii="Times New Roman" w:hAnsi="Times New Roman" w:cs="Times New Roman"/>
          <w:noProof/>
          <w:sz w:val="28"/>
          <w:szCs w:val="28"/>
        </w:rPr>
      </w:r>
      <w:r w:rsidRPr="009B5D3D">
        <w:rPr>
          <w:rFonts w:ascii="Times New Roman" w:hAnsi="Times New Roman" w:cs="Times New Roman"/>
          <w:noProof/>
          <w:sz w:val="28"/>
          <w:szCs w:val="28"/>
        </w:rPr>
        <w:fldChar w:fldCharType="separate"/>
      </w:r>
      <w:r w:rsidR="00285C5C">
        <w:rPr>
          <w:rFonts w:ascii="Times New Roman" w:hAnsi="Times New Roman" w:cs="Times New Roman"/>
          <w:noProof/>
          <w:sz w:val="28"/>
          <w:szCs w:val="28"/>
        </w:rPr>
        <w:t>3</w:t>
      </w:r>
      <w:r w:rsidRPr="009B5D3D">
        <w:rPr>
          <w:rFonts w:ascii="Times New Roman" w:hAnsi="Times New Roman" w:cs="Times New Roman"/>
          <w:noProof/>
          <w:sz w:val="28"/>
          <w:szCs w:val="28"/>
        </w:rPr>
        <w:fldChar w:fldCharType="end"/>
      </w:r>
    </w:p>
    <w:p w:rsidR="009B5D3D" w:rsidRPr="009B5D3D" w:rsidRDefault="009B5D3D" w:rsidP="00F22772">
      <w:pPr>
        <w:pStyle w:val="12"/>
        <w:tabs>
          <w:tab w:val="right" w:leader="dot" w:pos="9356"/>
        </w:tabs>
        <w:spacing w:after="0" w:line="360" w:lineRule="auto"/>
        <w:ind w:right="-143" w:firstLine="737"/>
        <w:jc w:val="both"/>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Глава 1. Включение территории Ужурского района в состав России</w:t>
      </w:r>
      <w:r w:rsidRPr="009B5D3D">
        <w:rPr>
          <w:rFonts w:ascii="Times New Roman" w:hAnsi="Times New Roman" w:cs="Times New Roman"/>
          <w:noProof/>
          <w:sz w:val="28"/>
          <w:szCs w:val="28"/>
        </w:rPr>
        <w:tab/>
      </w:r>
      <w:r w:rsidR="00EF6F6A" w:rsidRPr="009B5D3D">
        <w:rPr>
          <w:rFonts w:ascii="Times New Roman" w:hAnsi="Times New Roman" w:cs="Times New Roman"/>
          <w:noProof/>
          <w:sz w:val="28"/>
          <w:szCs w:val="28"/>
        </w:rPr>
        <w:fldChar w:fldCharType="begin"/>
      </w:r>
      <w:r w:rsidRPr="009B5D3D">
        <w:rPr>
          <w:rFonts w:ascii="Times New Roman" w:hAnsi="Times New Roman" w:cs="Times New Roman"/>
          <w:noProof/>
          <w:sz w:val="28"/>
          <w:szCs w:val="28"/>
        </w:rPr>
        <w:instrText xml:space="preserve"> PAGEREF _Toc74836079 \h </w:instrText>
      </w:r>
      <w:r w:rsidR="00EF6F6A" w:rsidRPr="009B5D3D">
        <w:rPr>
          <w:rFonts w:ascii="Times New Roman" w:hAnsi="Times New Roman" w:cs="Times New Roman"/>
          <w:noProof/>
          <w:sz w:val="28"/>
          <w:szCs w:val="28"/>
        </w:rPr>
      </w:r>
      <w:r w:rsidR="00EF6F6A" w:rsidRPr="009B5D3D">
        <w:rPr>
          <w:rFonts w:ascii="Times New Roman" w:hAnsi="Times New Roman" w:cs="Times New Roman"/>
          <w:noProof/>
          <w:sz w:val="28"/>
          <w:szCs w:val="28"/>
        </w:rPr>
        <w:fldChar w:fldCharType="separate"/>
      </w:r>
      <w:r w:rsidR="00285C5C">
        <w:rPr>
          <w:rFonts w:ascii="Times New Roman" w:hAnsi="Times New Roman" w:cs="Times New Roman"/>
          <w:noProof/>
          <w:sz w:val="28"/>
          <w:szCs w:val="28"/>
        </w:rPr>
        <w:t>9</w:t>
      </w:r>
      <w:r w:rsidR="00EF6F6A" w:rsidRPr="009B5D3D">
        <w:rPr>
          <w:rFonts w:ascii="Times New Roman" w:hAnsi="Times New Roman" w:cs="Times New Roman"/>
          <w:noProof/>
          <w:sz w:val="28"/>
          <w:szCs w:val="28"/>
        </w:rPr>
        <w:fldChar w:fldCharType="end"/>
      </w:r>
    </w:p>
    <w:p w:rsidR="009B5D3D" w:rsidRPr="009B5D3D" w:rsidRDefault="009B5D3D" w:rsidP="00F22772">
      <w:pPr>
        <w:pStyle w:val="21"/>
        <w:tabs>
          <w:tab w:val="clear" w:pos="9345"/>
          <w:tab w:val="left" w:pos="1320"/>
          <w:tab w:val="right" w:leader="dot" w:pos="9356"/>
        </w:tabs>
        <w:ind w:right="-143"/>
        <w:rPr>
          <w:rFonts w:ascii="Times New Roman" w:eastAsiaTheme="minorEastAsia" w:hAnsi="Times New Roman" w:cs="Times New Roman"/>
          <w:noProof/>
          <w:sz w:val="28"/>
          <w:szCs w:val="28"/>
          <w:lang w:eastAsia="ru-RU"/>
        </w:rPr>
      </w:pPr>
      <w:r w:rsidRPr="009B5D3D">
        <w:rPr>
          <w:rFonts w:ascii="Times New Roman" w:hAnsi="Times New Roman" w:cs="Times New Roman"/>
          <w:bCs/>
          <w:noProof/>
          <w:color w:val="000000"/>
          <w:sz w:val="28"/>
          <w:szCs w:val="28"/>
        </w:rPr>
        <w:t>1.1.</w:t>
      </w:r>
      <w:r w:rsidRPr="009B5D3D">
        <w:rPr>
          <w:rFonts w:ascii="Times New Roman" w:eastAsiaTheme="minorEastAsia" w:hAnsi="Times New Roman" w:cs="Times New Roman"/>
          <w:noProof/>
          <w:sz w:val="28"/>
          <w:szCs w:val="28"/>
          <w:lang w:eastAsia="ru-RU"/>
        </w:rPr>
        <w:tab/>
      </w:r>
      <w:r w:rsidRPr="009B5D3D">
        <w:rPr>
          <w:rFonts w:ascii="Times New Roman" w:hAnsi="Times New Roman" w:cs="Times New Roman"/>
          <w:bCs/>
          <w:noProof/>
          <w:color w:val="000000"/>
          <w:sz w:val="28"/>
          <w:szCs w:val="28"/>
        </w:rPr>
        <w:t>Почвенно-климатические условия территории района</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w:t>
      </w:r>
      <w:r w:rsidR="00EF6F6A" w:rsidRPr="009B5D3D">
        <w:rPr>
          <w:rFonts w:ascii="Times New Roman" w:hAnsi="Times New Roman" w:cs="Times New Roman"/>
          <w:noProof/>
          <w:sz w:val="28"/>
          <w:szCs w:val="28"/>
        </w:rPr>
        <w:fldChar w:fldCharType="begin"/>
      </w:r>
      <w:r w:rsidRPr="009B5D3D">
        <w:rPr>
          <w:rFonts w:ascii="Times New Roman" w:hAnsi="Times New Roman" w:cs="Times New Roman"/>
          <w:noProof/>
          <w:sz w:val="28"/>
          <w:szCs w:val="28"/>
        </w:rPr>
        <w:instrText xml:space="preserve"> PAGEREF _Toc74836080 \h </w:instrText>
      </w:r>
      <w:r w:rsidR="00EF6F6A" w:rsidRPr="009B5D3D">
        <w:rPr>
          <w:rFonts w:ascii="Times New Roman" w:hAnsi="Times New Roman" w:cs="Times New Roman"/>
          <w:noProof/>
          <w:sz w:val="28"/>
          <w:szCs w:val="28"/>
        </w:rPr>
      </w:r>
      <w:r w:rsidR="00EF6F6A" w:rsidRPr="009B5D3D">
        <w:rPr>
          <w:rFonts w:ascii="Times New Roman" w:hAnsi="Times New Roman" w:cs="Times New Roman"/>
          <w:noProof/>
          <w:sz w:val="28"/>
          <w:szCs w:val="28"/>
        </w:rPr>
        <w:fldChar w:fldCharType="separate"/>
      </w:r>
      <w:r w:rsidR="00285C5C">
        <w:rPr>
          <w:rFonts w:ascii="Times New Roman" w:hAnsi="Times New Roman" w:cs="Times New Roman"/>
          <w:noProof/>
          <w:sz w:val="28"/>
          <w:szCs w:val="28"/>
        </w:rPr>
        <w:t>9</w:t>
      </w:r>
      <w:r w:rsidR="00EF6F6A" w:rsidRPr="009B5D3D">
        <w:rPr>
          <w:rFonts w:ascii="Times New Roman" w:hAnsi="Times New Roman" w:cs="Times New Roman"/>
          <w:noProof/>
          <w:sz w:val="28"/>
          <w:szCs w:val="28"/>
        </w:rPr>
        <w:fldChar w:fldCharType="end"/>
      </w:r>
    </w:p>
    <w:p w:rsidR="009B5D3D" w:rsidRPr="009B5D3D" w:rsidRDefault="009B5D3D" w:rsidP="00F22772">
      <w:pPr>
        <w:pStyle w:val="21"/>
        <w:tabs>
          <w:tab w:val="clear" w:pos="9345"/>
          <w:tab w:val="right" w:leader="dot" w:pos="9356"/>
        </w:tabs>
        <w:ind w:right="-143"/>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1.2 Коренное население и завершение борьбы за Хакасско-Минусинский край</w:t>
      </w:r>
      <w:r w:rsidRPr="009B5D3D">
        <w:rPr>
          <w:rFonts w:ascii="Times New Roman" w:hAnsi="Times New Roman" w:cs="Times New Roman"/>
          <w:noProof/>
          <w:sz w:val="28"/>
          <w:szCs w:val="28"/>
        </w:rPr>
        <w:tab/>
      </w:r>
      <w:r w:rsidR="00EF6F6A" w:rsidRPr="009B5D3D">
        <w:rPr>
          <w:rFonts w:ascii="Times New Roman" w:hAnsi="Times New Roman" w:cs="Times New Roman"/>
          <w:noProof/>
          <w:sz w:val="28"/>
          <w:szCs w:val="28"/>
        </w:rPr>
        <w:fldChar w:fldCharType="begin"/>
      </w:r>
      <w:r w:rsidRPr="009B5D3D">
        <w:rPr>
          <w:rFonts w:ascii="Times New Roman" w:hAnsi="Times New Roman" w:cs="Times New Roman"/>
          <w:noProof/>
          <w:sz w:val="28"/>
          <w:szCs w:val="28"/>
        </w:rPr>
        <w:instrText xml:space="preserve"> PAGEREF _Toc74836081 \h </w:instrText>
      </w:r>
      <w:r w:rsidR="00EF6F6A" w:rsidRPr="009B5D3D">
        <w:rPr>
          <w:rFonts w:ascii="Times New Roman" w:hAnsi="Times New Roman" w:cs="Times New Roman"/>
          <w:noProof/>
          <w:sz w:val="28"/>
          <w:szCs w:val="28"/>
        </w:rPr>
      </w:r>
      <w:r w:rsidR="00EF6F6A" w:rsidRPr="009B5D3D">
        <w:rPr>
          <w:rFonts w:ascii="Times New Roman" w:hAnsi="Times New Roman" w:cs="Times New Roman"/>
          <w:noProof/>
          <w:sz w:val="28"/>
          <w:szCs w:val="28"/>
        </w:rPr>
        <w:fldChar w:fldCharType="separate"/>
      </w:r>
      <w:r w:rsidR="00285C5C">
        <w:rPr>
          <w:rFonts w:ascii="Times New Roman" w:hAnsi="Times New Roman" w:cs="Times New Roman"/>
          <w:noProof/>
          <w:sz w:val="28"/>
          <w:szCs w:val="28"/>
        </w:rPr>
        <w:t>11</w:t>
      </w:r>
      <w:r w:rsidR="00EF6F6A" w:rsidRPr="009B5D3D">
        <w:rPr>
          <w:rFonts w:ascii="Times New Roman" w:hAnsi="Times New Roman" w:cs="Times New Roman"/>
          <w:noProof/>
          <w:sz w:val="28"/>
          <w:szCs w:val="28"/>
        </w:rPr>
        <w:fldChar w:fldCharType="end"/>
      </w:r>
    </w:p>
    <w:p w:rsidR="009B5D3D" w:rsidRPr="009B5D3D" w:rsidRDefault="009B5D3D" w:rsidP="00F22772">
      <w:pPr>
        <w:pStyle w:val="12"/>
        <w:tabs>
          <w:tab w:val="right" w:leader="dot" w:pos="9356"/>
        </w:tabs>
        <w:spacing w:after="0" w:line="360" w:lineRule="auto"/>
        <w:ind w:right="-143" w:firstLine="737"/>
        <w:jc w:val="both"/>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Глава 2. Социально-экономическая и политическая характеристика Ужурского района</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30</w:t>
      </w:r>
    </w:p>
    <w:p w:rsidR="009B5D3D" w:rsidRPr="009B5D3D" w:rsidRDefault="006D22C8" w:rsidP="00F22772">
      <w:pPr>
        <w:pStyle w:val="21"/>
        <w:tabs>
          <w:tab w:val="clear" w:pos="9345"/>
          <w:tab w:val="right" w:leader="dot" w:pos="9356"/>
        </w:tabs>
        <w:ind w:right="-143"/>
        <w:rPr>
          <w:rFonts w:ascii="Times New Roman" w:eastAsiaTheme="minorEastAsia" w:hAnsi="Times New Roman" w:cs="Times New Roman"/>
          <w:noProof/>
          <w:sz w:val="28"/>
          <w:szCs w:val="28"/>
          <w:lang w:eastAsia="ru-RU"/>
        </w:rPr>
      </w:pPr>
      <w:r>
        <w:rPr>
          <w:rFonts w:ascii="Times New Roman" w:hAnsi="Times New Roman" w:cs="Times New Roman"/>
          <w:noProof/>
          <w:color w:val="000000"/>
          <w:sz w:val="28"/>
          <w:szCs w:val="28"/>
        </w:rPr>
        <w:t>2.1. Изменения адм</w:t>
      </w:r>
      <w:r w:rsidR="00370A7F">
        <w:rPr>
          <w:rFonts w:ascii="Times New Roman" w:hAnsi="Times New Roman" w:cs="Times New Roman"/>
          <w:noProof/>
          <w:color w:val="000000"/>
          <w:sz w:val="28"/>
          <w:szCs w:val="28"/>
        </w:rPr>
        <w:t>инистра</w:t>
      </w:r>
      <w:r>
        <w:rPr>
          <w:rFonts w:ascii="Times New Roman" w:hAnsi="Times New Roman" w:cs="Times New Roman"/>
          <w:noProof/>
          <w:color w:val="000000"/>
          <w:sz w:val="28"/>
          <w:szCs w:val="28"/>
        </w:rPr>
        <w:t>тивно те</w:t>
      </w:r>
      <w:r w:rsidR="00370A7F">
        <w:rPr>
          <w:rFonts w:ascii="Times New Roman" w:hAnsi="Times New Roman" w:cs="Times New Roman"/>
          <w:noProof/>
          <w:color w:val="000000"/>
          <w:sz w:val="28"/>
          <w:szCs w:val="28"/>
        </w:rPr>
        <w:t>рриториальной прина</w:t>
      </w:r>
      <w:r>
        <w:rPr>
          <w:rFonts w:ascii="Times New Roman" w:hAnsi="Times New Roman" w:cs="Times New Roman"/>
          <w:noProof/>
          <w:color w:val="000000"/>
          <w:sz w:val="28"/>
          <w:szCs w:val="28"/>
        </w:rPr>
        <w:t>длежности территорий Ужурского района</w:t>
      </w:r>
      <w:r w:rsidR="009B5D3D" w:rsidRPr="009B5D3D">
        <w:rPr>
          <w:rFonts w:ascii="Times New Roman" w:hAnsi="Times New Roman" w:cs="Times New Roman"/>
          <w:noProof/>
          <w:sz w:val="28"/>
          <w:szCs w:val="28"/>
        </w:rPr>
        <w:tab/>
      </w:r>
      <w:r w:rsidR="00F22772">
        <w:rPr>
          <w:rFonts w:ascii="Times New Roman" w:hAnsi="Times New Roman" w:cs="Times New Roman"/>
          <w:noProof/>
          <w:sz w:val="28"/>
          <w:szCs w:val="28"/>
        </w:rPr>
        <w:t>30</w:t>
      </w:r>
    </w:p>
    <w:p w:rsidR="009B5D3D" w:rsidRPr="009B5D3D" w:rsidRDefault="009B5D3D" w:rsidP="00F22772">
      <w:pPr>
        <w:pStyle w:val="21"/>
        <w:tabs>
          <w:tab w:val="clear" w:pos="9345"/>
          <w:tab w:val="right" w:leader="dot" w:pos="9356"/>
        </w:tabs>
        <w:ind w:right="-143"/>
        <w:rPr>
          <w:rFonts w:ascii="Times New Roman" w:eastAsiaTheme="minorEastAsia" w:hAnsi="Times New Roman" w:cs="Times New Roman"/>
          <w:noProof/>
          <w:sz w:val="28"/>
          <w:szCs w:val="28"/>
          <w:lang w:eastAsia="ru-RU"/>
        </w:rPr>
      </w:pPr>
      <w:r w:rsidRPr="009B5D3D">
        <w:rPr>
          <w:rFonts w:ascii="Times New Roman" w:hAnsi="Times New Roman" w:cs="Times New Roman"/>
          <w:bCs/>
          <w:noProof/>
          <w:color w:val="00000A"/>
          <w:sz w:val="28"/>
          <w:szCs w:val="28"/>
        </w:rPr>
        <w:t>2.2. Хозяйственное освоение</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40</w:t>
      </w:r>
    </w:p>
    <w:p w:rsidR="009B5D3D" w:rsidRPr="009B5D3D" w:rsidRDefault="009B5D3D" w:rsidP="00F22772">
      <w:pPr>
        <w:pStyle w:val="21"/>
        <w:tabs>
          <w:tab w:val="clear" w:pos="9345"/>
          <w:tab w:val="right" w:leader="dot" w:pos="9356"/>
        </w:tabs>
        <w:ind w:right="-143"/>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2.3. Социально-политическая характеристика</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47</w:t>
      </w:r>
    </w:p>
    <w:p w:rsidR="009B5D3D" w:rsidRPr="009B5D3D" w:rsidRDefault="009B5D3D" w:rsidP="00F22772">
      <w:pPr>
        <w:pStyle w:val="21"/>
        <w:tabs>
          <w:tab w:val="clear" w:pos="9345"/>
          <w:tab w:val="right" w:leader="dot" w:pos="9356"/>
        </w:tabs>
        <w:ind w:right="-143"/>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2.4. Изменения в жизни ясачного населения района</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57</w:t>
      </w:r>
    </w:p>
    <w:p w:rsidR="009B5D3D" w:rsidRPr="009B5D3D" w:rsidRDefault="009B5D3D" w:rsidP="00F22772">
      <w:pPr>
        <w:pStyle w:val="12"/>
        <w:tabs>
          <w:tab w:val="right" w:leader="dot" w:pos="9356"/>
        </w:tabs>
        <w:spacing w:after="0" w:line="360" w:lineRule="auto"/>
        <w:ind w:right="-143" w:firstLine="737"/>
        <w:jc w:val="both"/>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Заключение</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59</w:t>
      </w:r>
    </w:p>
    <w:p w:rsidR="009B5D3D" w:rsidRPr="009B5D3D" w:rsidRDefault="00B44472" w:rsidP="00F22772">
      <w:pPr>
        <w:pStyle w:val="12"/>
        <w:tabs>
          <w:tab w:val="right" w:leader="dot" w:pos="9356"/>
        </w:tabs>
        <w:spacing w:after="0" w:line="360" w:lineRule="auto"/>
        <w:ind w:right="-143" w:firstLine="737"/>
        <w:jc w:val="both"/>
        <w:rPr>
          <w:rFonts w:ascii="Times New Roman" w:eastAsiaTheme="minorEastAsia" w:hAnsi="Times New Roman" w:cs="Times New Roman"/>
          <w:noProof/>
          <w:sz w:val="28"/>
          <w:szCs w:val="28"/>
          <w:lang w:eastAsia="ru-RU"/>
        </w:rPr>
      </w:pPr>
      <w:r>
        <w:rPr>
          <w:rFonts w:ascii="Times New Roman" w:hAnsi="Times New Roman" w:cs="Times New Roman"/>
          <w:noProof/>
          <w:color w:val="000000"/>
          <w:sz w:val="28"/>
          <w:szCs w:val="28"/>
        </w:rPr>
        <w:t xml:space="preserve">Список источников и литературы </w:t>
      </w:r>
      <w:r w:rsidR="009B5D3D" w:rsidRPr="009B5D3D">
        <w:rPr>
          <w:rFonts w:ascii="Times New Roman" w:hAnsi="Times New Roman" w:cs="Times New Roman"/>
          <w:noProof/>
          <w:sz w:val="28"/>
          <w:szCs w:val="28"/>
        </w:rPr>
        <w:tab/>
      </w:r>
      <w:r w:rsidR="00F22772">
        <w:rPr>
          <w:rFonts w:ascii="Times New Roman" w:hAnsi="Times New Roman" w:cs="Times New Roman"/>
          <w:noProof/>
          <w:sz w:val="28"/>
          <w:szCs w:val="28"/>
        </w:rPr>
        <w:t>62</w:t>
      </w:r>
    </w:p>
    <w:p w:rsidR="009B5D3D" w:rsidRPr="009B5D3D" w:rsidRDefault="009B5D3D" w:rsidP="00F22772">
      <w:pPr>
        <w:pStyle w:val="12"/>
        <w:tabs>
          <w:tab w:val="right" w:leader="dot" w:pos="9356"/>
        </w:tabs>
        <w:spacing w:after="0" w:line="360" w:lineRule="auto"/>
        <w:ind w:right="-143" w:firstLine="737"/>
        <w:jc w:val="both"/>
        <w:rPr>
          <w:rFonts w:ascii="Times New Roman" w:eastAsiaTheme="minorEastAsia" w:hAnsi="Times New Roman" w:cs="Times New Roman"/>
          <w:noProof/>
          <w:sz w:val="28"/>
          <w:szCs w:val="28"/>
          <w:lang w:eastAsia="ru-RU"/>
        </w:rPr>
      </w:pPr>
      <w:r w:rsidRPr="009B5D3D">
        <w:rPr>
          <w:rFonts w:ascii="Times New Roman" w:hAnsi="Times New Roman" w:cs="Times New Roman"/>
          <w:noProof/>
          <w:color w:val="000000"/>
          <w:sz w:val="28"/>
          <w:szCs w:val="28"/>
        </w:rPr>
        <w:t>Приложение 1</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69</w:t>
      </w:r>
    </w:p>
    <w:p w:rsidR="009B5D3D" w:rsidRDefault="009B5D3D" w:rsidP="00F22772">
      <w:pPr>
        <w:pStyle w:val="12"/>
        <w:tabs>
          <w:tab w:val="right" w:leader="dot" w:pos="9356"/>
        </w:tabs>
        <w:spacing w:after="0" w:line="360" w:lineRule="auto"/>
        <w:ind w:right="-143" w:firstLine="737"/>
        <w:jc w:val="both"/>
        <w:rPr>
          <w:rFonts w:ascii="Times New Roman" w:hAnsi="Times New Roman" w:cs="Times New Roman"/>
          <w:noProof/>
          <w:sz w:val="28"/>
          <w:szCs w:val="28"/>
        </w:rPr>
      </w:pPr>
      <w:r w:rsidRPr="009B5D3D">
        <w:rPr>
          <w:rFonts w:ascii="Times New Roman" w:hAnsi="Times New Roman" w:cs="Times New Roman"/>
          <w:noProof/>
          <w:color w:val="000000" w:themeColor="text1"/>
          <w:sz w:val="28"/>
          <w:szCs w:val="28"/>
        </w:rPr>
        <w:t>Приложение 2</w:t>
      </w:r>
      <w:r w:rsidRPr="009B5D3D">
        <w:rPr>
          <w:rFonts w:ascii="Times New Roman" w:hAnsi="Times New Roman" w:cs="Times New Roman"/>
          <w:noProof/>
          <w:sz w:val="28"/>
          <w:szCs w:val="28"/>
        </w:rPr>
        <w:tab/>
      </w:r>
      <w:r w:rsidR="00F22772">
        <w:rPr>
          <w:rFonts w:ascii="Times New Roman" w:hAnsi="Times New Roman" w:cs="Times New Roman"/>
          <w:noProof/>
          <w:sz w:val="28"/>
          <w:szCs w:val="28"/>
        </w:rPr>
        <w:t>71</w:t>
      </w:r>
    </w:p>
    <w:p w:rsidR="00F22772" w:rsidRDefault="00F22772" w:rsidP="00F22772">
      <w:pPr>
        <w:pStyle w:val="12"/>
        <w:tabs>
          <w:tab w:val="right" w:leader="dot" w:pos="9356"/>
        </w:tabs>
        <w:spacing w:after="0" w:line="360" w:lineRule="auto"/>
        <w:ind w:right="-143" w:firstLine="737"/>
        <w:jc w:val="both"/>
        <w:rPr>
          <w:rFonts w:ascii="Times New Roman" w:hAnsi="Times New Roman" w:cs="Times New Roman"/>
          <w:noProof/>
          <w:sz w:val="28"/>
          <w:szCs w:val="28"/>
        </w:rPr>
      </w:pPr>
      <w:r>
        <w:t xml:space="preserve"> </w:t>
      </w:r>
      <w:r w:rsidRPr="009B5D3D">
        <w:rPr>
          <w:rFonts w:ascii="Times New Roman" w:hAnsi="Times New Roman" w:cs="Times New Roman"/>
          <w:noProof/>
          <w:color w:val="000000" w:themeColor="text1"/>
          <w:sz w:val="28"/>
          <w:szCs w:val="28"/>
        </w:rPr>
        <w:t xml:space="preserve">Приложение </w:t>
      </w:r>
      <w:r>
        <w:rPr>
          <w:rFonts w:ascii="Times New Roman" w:hAnsi="Times New Roman" w:cs="Times New Roman"/>
          <w:noProof/>
          <w:color w:val="000000" w:themeColor="text1"/>
          <w:sz w:val="28"/>
          <w:szCs w:val="28"/>
        </w:rPr>
        <w:t>3</w:t>
      </w:r>
      <w:r w:rsidRPr="009B5D3D">
        <w:rPr>
          <w:rFonts w:ascii="Times New Roman" w:hAnsi="Times New Roman" w:cs="Times New Roman"/>
          <w:noProof/>
          <w:sz w:val="28"/>
          <w:szCs w:val="28"/>
        </w:rPr>
        <w:tab/>
      </w:r>
      <w:r>
        <w:rPr>
          <w:rFonts w:ascii="Times New Roman" w:hAnsi="Times New Roman" w:cs="Times New Roman"/>
          <w:noProof/>
          <w:sz w:val="28"/>
          <w:szCs w:val="28"/>
        </w:rPr>
        <w:t>72</w:t>
      </w:r>
    </w:p>
    <w:p w:rsidR="00F22772" w:rsidRPr="00F22772" w:rsidRDefault="00F22772" w:rsidP="00F22772"/>
    <w:p w:rsidR="002108D1" w:rsidRPr="002108D1" w:rsidRDefault="00EF6F6A" w:rsidP="009B5D3D">
      <w:pPr>
        <w:pStyle w:val="aff2"/>
        <w:spacing w:line="360" w:lineRule="auto"/>
        <w:ind w:firstLine="737"/>
        <w:jc w:val="both"/>
        <w:rPr>
          <w:rFonts w:cs="Times New Roman"/>
          <w:szCs w:val="28"/>
        </w:rPr>
      </w:pPr>
      <w:r w:rsidRPr="009B5D3D">
        <w:rPr>
          <w:rFonts w:cs="Times New Roman"/>
          <w:szCs w:val="28"/>
        </w:rPr>
        <w:fldChar w:fldCharType="end"/>
      </w:r>
      <w:bookmarkStart w:id="0" w:name="_Hlk69389234"/>
      <w:bookmarkEnd w:id="0"/>
    </w:p>
    <w:p w:rsidR="002108D1" w:rsidRPr="002108D1" w:rsidRDefault="002108D1" w:rsidP="002108D1">
      <w:pPr>
        <w:pStyle w:val="aff2"/>
        <w:spacing w:line="360" w:lineRule="auto"/>
        <w:ind w:firstLine="737"/>
        <w:jc w:val="both"/>
        <w:rPr>
          <w:rFonts w:cs="Times New Roman"/>
          <w:szCs w:val="28"/>
        </w:rPr>
      </w:pPr>
    </w:p>
    <w:p w:rsidR="002108D1" w:rsidRPr="002108D1" w:rsidRDefault="002108D1" w:rsidP="002108D1">
      <w:pPr>
        <w:pStyle w:val="aff2"/>
        <w:spacing w:line="360" w:lineRule="auto"/>
        <w:ind w:firstLine="737"/>
        <w:jc w:val="both"/>
        <w:rPr>
          <w:rFonts w:cs="Times New Roman"/>
          <w:szCs w:val="28"/>
        </w:rPr>
      </w:pPr>
    </w:p>
    <w:p w:rsidR="002108D1" w:rsidRPr="002108D1" w:rsidRDefault="002108D1" w:rsidP="002108D1">
      <w:pPr>
        <w:pStyle w:val="aff2"/>
        <w:spacing w:line="360" w:lineRule="auto"/>
        <w:ind w:firstLine="737"/>
        <w:jc w:val="both"/>
        <w:rPr>
          <w:rFonts w:cs="Times New Roman"/>
          <w:szCs w:val="28"/>
        </w:rPr>
      </w:pPr>
    </w:p>
    <w:p w:rsidR="002108D1" w:rsidRPr="002108D1" w:rsidRDefault="002108D1" w:rsidP="002108D1">
      <w:pPr>
        <w:pStyle w:val="aff2"/>
        <w:spacing w:line="360" w:lineRule="auto"/>
        <w:ind w:firstLine="737"/>
        <w:jc w:val="both"/>
        <w:rPr>
          <w:rFonts w:cs="Times New Roman"/>
          <w:szCs w:val="28"/>
        </w:rPr>
      </w:pPr>
    </w:p>
    <w:p w:rsidR="002108D1" w:rsidRPr="002108D1" w:rsidRDefault="002108D1" w:rsidP="002108D1">
      <w:pPr>
        <w:pStyle w:val="aff2"/>
        <w:spacing w:line="360" w:lineRule="auto"/>
        <w:ind w:firstLine="737"/>
        <w:jc w:val="both"/>
        <w:rPr>
          <w:rFonts w:cs="Times New Roman"/>
          <w:szCs w:val="28"/>
        </w:rPr>
      </w:pPr>
    </w:p>
    <w:p w:rsidR="002108D1" w:rsidRDefault="002108D1" w:rsidP="002108D1">
      <w:pPr>
        <w:pStyle w:val="aff2"/>
        <w:spacing w:line="360" w:lineRule="auto"/>
        <w:ind w:firstLine="737"/>
        <w:jc w:val="both"/>
        <w:rPr>
          <w:rFonts w:cs="Times New Roman"/>
          <w:szCs w:val="28"/>
        </w:rPr>
      </w:pPr>
    </w:p>
    <w:p w:rsidR="00891D1A" w:rsidRPr="002108D1" w:rsidRDefault="00891D1A" w:rsidP="002108D1">
      <w:pPr>
        <w:pStyle w:val="aff2"/>
        <w:spacing w:line="360" w:lineRule="auto"/>
        <w:ind w:firstLine="737"/>
        <w:jc w:val="both"/>
        <w:rPr>
          <w:rFonts w:cs="Times New Roman"/>
          <w:szCs w:val="28"/>
        </w:rPr>
      </w:pPr>
    </w:p>
    <w:p w:rsidR="009B5D3D" w:rsidRPr="002108D1" w:rsidRDefault="009B5D3D" w:rsidP="002108D1">
      <w:pPr>
        <w:pStyle w:val="aff2"/>
        <w:spacing w:line="360" w:lineRule="auto"/>
        <w:ind w:firstLine="737"/>
        <w:jc w:val="both"/>
        <w:rPr>
          <w:rFonts w:cs="Times New Roman"/>
          <w:szCs w:val="28"/>
        </w:rPr>
      </w:pPr>
    </w:p>
    <w:p w:rsidR="002108D1" w:rsidRPr="002108D1" w:rsidRDefault="002108D1" w:rsidP="002108D1">
      <w:pPr>
        <w:pStyle w:val="1"/>
        <w:jc w:val="center"/>
        <w:rPr>
          <w:rFonts w:ascii="Times New Roman" w:hAnsi="Times New Roman" w:cs="Times New Roman"/>
          <w:b/>
          <w:color w:val="000000" w:themeColor="text1"/>
          <w:sz w:val="28"/>
        </w:rPr>
      </w:pPr>
      <w:bookmarkStart w:id="1" w:name="_Toc74836078"/>
      <w:r w:rsidRPr="002108D1">
        <w:rPr>
          <w:rFonts w:ascii="Times New Roman" w:hAnsi="Times New Roman" w:cs="Times New Roman"/>
          <w:b/>
          <w:color w:val="000000" w:themeColor="text1"/>
          <w:sz w:val="28"/>
        </w:rPr>
        <w:lastRenderedPageBreak/>
        <w:t>В</w:t>
      </w:r>
      <w:r w:rsidR="009B5D3D">
        <w:rPr>
          <w:rFonts w:ascii="Times New Roman" w:hAnsi="Times New Roman" w:cs="Times New Roman"/>
          <w:b/>
          <w:color w:val="000000" w:themeColor="text1"/>
          <w:sz w:val="28"/>
        </w:rPr>
        <w:t>ведение</w:t>
      </w:r>
      <w:bookmarkEnd w:id="1"/>
    </w:p>
    <w:p w:rsidR="002108D1" w:rsidRPr="002108D1" w:rsidRDefault="002108D1" w:rsidP="002108D1">
      <w:pPr>
        <w:rPr>
          <w:lang w:eastAsia="ru-RU"/>
        </w:rPr>
      </w:pPr>
    </w:p>
    <w:p w:rsidR="002108D1" w:rsidRPr="002108D1" w:rsidRDefault="002108D1" w:rsidP="002108D1">
      <w:pPr>
        <w:pStyle w:val="15"/>
        <w:spacing w:line="360" w:lineRule="auto"/>
        <w:ind w:firstLine="737"/>
        <w:jc w:val="both"/>
        <w:rPr>
          <w:rFonts w:ascii="Times New Roman" w:hAnsi="Times New Roman" w:cs="Times New Roman"/>
          <w:sz w:val="28"/>
          <w:szCs w:val="28"/>
        </w:rPr>
      </w:pPr>
      <w:bookmarkStart w:id="2" w:name="_Hlk74838745"/>
      <w:r w:rsidRPr="002108D1">
        <w:rPr>
          <w:rFonts w:ascii="Times New Roman" w:hAnsi="Times New Roman" w:cs="Times New Roman"/>
          <w:sz w:val="28"/>
          <w:szCs w:val="28"/>
        </w:rPr>
        <w:t xml:space="preserve">Процесс вхождения Сибири в состав России начался в конце XVI в., носил весьма противоречивый характер и имел длительную историческую перспективу. </w:t>
      </w:r>
    </w:p>
    <w:p w:rsidR="002108D1" w:rsidRPr="002108D1" w:rsidRDefault="002108D1" w:rsidP="002108D1">
      <w:pPr>
        <w:pStyle w:val="15"/>
        <w:spacing w:line="360" w:lineRule="auto"/>
        <w:ind w:firstLine="737"/>
        <w:jc w:val="both"/>
        <w:rPr>
          <w:rFonts w:ascii="Times New Roman" w:hAnsi="Times New Roman" w:cs="Times New Roman"/>
          <w:sz w:val="28"/>
          <w:szCs w:val="28"/>
        </w:rPr>
      </w:pPr>
      <w:proofErr w:type="gramStart"/>
      <w:r w:rsidRPr="002108D1">
        <w:rPr>
          <w:rFonts w:ascii="Times New Roman" w:hAnsi="Times New Roman" w:cs="Times New Roman"/>
          <w:sz w:val="28"/>
          <w:szCs w:val="28"/>
        </w:rPr>
        <w:t>Это было не только военное, но и административное, и экономические закрепление за Российской империей новых территорий и народов огромного Зауральского края.</w:t>
      </w:r>
      <w:proofErr w:type="gramEnd"/>
      <w:r w:rsidRPr="002108D1">
        <w:rPr>
          <w:rFonts w:ascii="Times New Roman" w:hAnsi="Times New Roman" w:cs="Times New Roman"/>
          <w:sz w:val="28"/>
          <w:szCs w:val="28"/>
        </w:rPr>
        <w:t xml:space="preserve"> Не менее важным был процесс ментального, осмысления Сибири как земли русской, неотъемлемой составной части России. Существенное влияние на это оказал процесс географического изучения и картографирования Сибири. Трансформации образов Сибири в российском общественном сознании в немалой степени способствовало установление новых административных границ и центров. Дальнейшая инкорпорация Сибири в Россию породила проблему взаимоотношений периферии и государственного ядра, вопрос о колониальном положении Сибири в составе Российской империи.  </w:t>
      </w:r>
    </w:p>
    <w:p w:rsidR="002108D1" w:rsidRPr="002108D1" w:rsidRDefault="002108D1" w:rsidP="002108D1">
      <w:pPr>
        <w:pStyle w:val="15"/>
        <w:spacing w:line="360" w:lineRule="auto"/>
        <w:ind w:firstLine="737"/>
        <w:jc w:val="both"/>
        <w:rPr>
          <w:rFonts w:ascii="Times New Roman" w:hAnsi="Times New Roman" w:cs="Times New Roman"/>
          <w:sz w:val="28"/>
          <w:szCs w:val="28"/>
        </w:rPr>
      </w:pPr>
      <w:r w:rsidRPr="002108D1">
        <w:rPr>
          <w:rFonts w:ascii="Times New Roman" w:hAnsi="Times New Roman" w:cs="Times New Roman"/>
          <w:sz w:val="28"/>
          <w:szCs w:val="28"/>
        </w:rPr>
        <w:t xml:space="preserve">Современный Ужурский район, расположенный на западе южной части Красноярского края, занимает 4226 км² от 1,5 миллионов квадратных километров общей территории края. </w:t>
      </w:r>
    </w:p>
    <w:p w:rsidR="002108D1" w:rsidRPr="002108D1" w:rsidRDefault="002108D1" w:rsidP="002108D1">
      <w:pPr>
        <w:pStyle w:val="15"/>
        <w:spacing w:line="360" w:lineRule="auto"/>
        <w:ind w:firstLine="737"/>
        <w:jc w:val="both"/>
        <w:rPr>
          <w:rFonts w:ascii="Times New Roman" w:hAnsi="Times New Roman" w:cs="Times New Roman"/>
          <w:sz w:val="28"/>
          <w:szCs w:val="28"/>
        </w:rPr>
      </w:pPr>
      <w:r w:rsidRPr="002108D1">
        <w:rPr>
          <w:rFonts w:ascii="Times New Roman" w:hAnsi="Times New Roman" w:cs="Times New Roman"/>
          <w:sz w:val="28"/>
          <w:szCs w:val="28"/>
        </w:rPr>
        <w:t>История освоения людьми территории Ужурского района уходит в древнюю эпоху. На ней в силу почвенно-климотических особенностей соседствовали два хозяйственно культурного типа: скотоводческий и земледельческий.</w:t>
      </w:r>
    </w:p>
    <w:p w:rsidR="002108D1" w:rsidRPr="002108D1" w:rsidRDefault="002108D1" w:rsidP="002108D1">
      <w:pPr>
        <w:pStyle w:val="15"/>
        <w:spacing w:line="360" w:lineRule="auto"/>
        <w:ind w:firstLine="737"/>
        <w:jc w:val="both"/>
        <w:rPr>
          <w:rFonts w:ascii="Times New Roman" w:hAnsi="Times New Roman" w:cs="Times New Roman"/>
          <w:sz w:val="28"/>
          <w:szCs w:val="28"/>
        </w:rPr>
      </w:pPr>
      <w:r w:rsidRPr="002108D1">
        <w:rPr>
          <w:rFonts w:ascii="Times New Roman" w:hAnsi="Times New Roman" w:cs="Times New Roman"/>
          <w:sz w:val="28"/>
          <w:szCs w:val="28"/>
        </w:rPr>
        <w:t xml:space="preserve">С точки </w:t>
      </w:r>
      <w:proofErr w:type="gramStart"/>
      <w:r w:rsidRPr="002108D1">
        <w:rPr>
          <w:rFonts w:ascii="Times New Roman" w:hAnsi="Times New Roman" w:cs="Times New Roman"/>
          <w:sz w:val="28"/>
          <w:szCs w:val="28"/>
        </w:rPr>
        <w:t>зрения степени изученности памятников прошлых эпох</w:t>
      </w:r>
      <w:proofErr w:type="gramEnd"/>
      <w:r w:rsidRPr="002108D1">
        <w:rPr>
          <w:rFonts w:ascii="Times New Roman" w:hAnsi="Times New Roman" w:cs="Times New Roman"/>
          <w:sz w:val="28"/>
          <w:szCs w:val="28"/>
        </w:rPr>
        <w:t xml:space="preserve"> эта территория уступает лишь немногим, находящимся также на юге края. Северная часть системы Хакасско-Минусинских котловин – Назаровская котловина – в археологическом отношении изучена крайне неравномерно. Административно территория котловины разделена между тремя районами Красноярского края: Шарыповским, Назаровским и Ужурским. Археологическая изученность каждого из них представляет собой своего </w:t>
      </w:r>
      <w:r w:rsidRPr="002108D1">
        <w:rPr>
          <w:rFonts w:ascii="Times New Roman" w:hAnsi="Times New Roman" w:cs="Times New Roman"/>
          <w:sz w:val="28"/>
          <w:szCs w:val="28"/>
        </w:rPr>
        <w:lastRenderedPageBreak/>
        <w:t xml:space="preserve">рода шкалу, на которой максимальное значение отражает ситуацию в Шарыповском районе, а минимальное – в Назаровском районе. В XVIII – начале XX вв. Хакасско-Минусинские котловины, включая и Назаровскую, имеют общую историю археологического исследования. </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Исследование истории района в изучаемый период, выявление как отрицательных, так и позитивных аспектов позволит более объективно оценить его прошлое и на основе многолетнего развития локальной территории, определить пути к решению многих современных проблем.</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b/>
          <w:color w:val="000000"/>
          <w:sz w:val="28"/>
          <w:szCs w:val="28"/>
        </w:rPr>
        <w:t>Актуальность</w:t>
      </w:r>
      <w:r w:rsidRPr="002108D1">
        <w:rPr>
          <w:rFonts w:ascii="Times New Roman" w:hAnsi="Times New Roman" w:cs="Times New Roman"/>
          <w:color w:val="000000"/>
          <w:sz w:val="28"/>
          <w:szCs w:val="28"/>
        </w:rPr>
        <w:t xml:space="preserve"> исследования заключается в том, что территория Ужурского района очень слабо изучена. Население об этом  плохо инфармированно, многие забыли о своей малой родине, а многие не знают историю его создания, их не волнует его будущее и прошлое</w:t>
      </w:r>
      <w:proofErr w:type="gramStart"/>
      <w:r w:rsidRPr="002108D1">
        <w:rPr>
          <w:rFonts w:ascii="Times New Roman" w:hAnsi="Times New Roman" w:cs="Times New Roman"/>
          <w:color w:val="000000"/>
          <w:sz w:val="28"/>
          <w:szCs w:val="28"/>
        </w:rPr>
        <w:t xml:space="preserve"> .</w:t>
      </w:r>
      <w:proofErr w:type="gramEnd"/>
      <w:r w:rsidRPr="002108D1">
        <w:rPr>
          <w:rFonts w:ascii="Times New Roman" w:hAnsi="Times New Roman" w:cs="Times New Roman"/>
          <w:color w:val="000000"/>
          <w:sz w:val="28"/>
          <w:szCs w:val="28"/>
        </w:rPr>
        <w:t>А оно по истине интересно и увлекательно.</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b/>
          <w:bCs/>
          <w:color w:val="000000"/>
          <w:sz w:val="28"/>
          <w:szCs w:val="28"/>
        </w:rPr>
        <w:t>Объект исследования:</w:t>
      </w:r>
      <w:r w:rsidRPr="002108D1">
        <w:rPr>
          <w:rFonts w:ascii="Times New Roman" w:hAnsi="Times New Roman" w:cs="Times New Roman"/>
          <w:color w:val="000000"/>
          <w:sz w:val="28"/>
          <w:szCs w:val="28"/>
        </w:rPr>
        <w:t xml:space="preserve"> история Ужурского района в первых границах Ужурской волости, в дореволюционный период (до 1917г.) в контексте истории Сибири и Красноярского края.</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b/>
          <w:color w:val="000000"/>
          <w:sz w:val="28"/>
          <w:szCs w:val="28"/>
        </w:rPr>
        <w:t>Предмет исследования:</w:t>
      </w:r>
      <w:r w:rsidRPr="002108D1">
        <w:rPr>
          <w:rFonts w:ascii="Times New Roman" w:hAnsi="Times New Roman" w:cs="Times New Roman"/>
          <w:color w:val="000000"/>
          <w:sz w:val="28"/>
          <w:szCs w:val="28"/>
        </w:rPr>
        <w:t xml:space="preserve"> население района, структура, механизмы формирования органов городского самоуправления, их хозяйственная и общественно-культурная деятельность.</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bookmarkStart w:id="3" w:name="_Hlk72235393"/>
      <w:bookmarkEnd w:id="3"/>
      <w:r w:rsidRPr="002108D1">
        <w:rPr>
          <w:rFonts w:ascii="Times New Roman" w:hAnsi="Times New Roman" w:cs="Times New Roman"/>
          <w:b/>
          <w:color w:val="000000"/>
          <w:sz w:val="28"/>
          <w:szCs w:val="28"/>
        </w:rPr>
        <w:t xml:space="preserve">Цель </w:t>
      </w:r>
      <w:r w:rsidRPr="002108D1">
        <w:rPr>
          <w:rFonts w:ascii="Times New Roman" w:hAnsi="Times New Roman" w:cs="Times New Roman"/>
          <w:color w:val="000000"/>
          <w:sz w:val="28"/>
          <w:szCs w:val="28"/>
        </w:rPr>
        <w:t xml:space="preserve">моей работы: осветить общее и особенное </w:t>
      </w:r>
      <w:r w:rsidR="009B5D3D" w:rsidRPr="002108D1">
        <w:rPr>
          <w:rFonts w:ascii="Times New Roman" w:hAnsi="Times New Roman" w:cs="Times New Roman"/>
          <w:color w:val="000000"/>
          <w:sz w:val="28"/>
          <w:szCs w:val="28"/>
        </w:rPr>
        <w:t>в истории</w:t>
      </w:r>
      <w:r w:rsidRPr="002108D1">
        <w:rPr>
          <w:rFonts w:ascii="Times New Roman" w:hAnsi="Times New Roman" w:cs="Times New Roman"/>
          <w:color w:val="000000"/>
          <w:sz w:val="28"/>
          <w:szCs w:val="28"/>
        </w:rPr>
        <w:t xml:space="preserve"> Ужурского района и этим положительно повлиять на патриотический дух местного молодого поколения.</w:t>
      </w:r>
    </w:p>
    <w:p w:rsidR="002108D1" w:rsidRPr="002108D1" w:rsidRDefault="002108D1" w:rsidP="002108D1">
      <w:pPr>
        <w:pStyle w:val="15"/>
        <w:spacing w:line="360" w:lineRule="auto"/>
        <w:ind w:firstLine="737"/>
        <w:jc w:val="both"/>
        <w:rPr>
          <w:rFonts w:ascii="Times New Roman" w:hAnsi="Times New Roman" w:cs="Times New Roman"/>
          <w:b/>
          <w:color w:val="000000"/>
          <w:sz w:val="28"/>
          <w:szCs w:val="28"/>
        </w:rPr>
      </w:pPr>
      <w:r w:rsidRPr="002108D1">
        <w:rPr>
          <w:rFonts w:ascii="Times New Roman" w:hAnsi="Times New Roman" w:cs="Times New Roman"/>
          <w:color w:val="000000"/>
          <w:sz w:val="28"/>
          <w:szCs w:val="28"/>
        </w:rPr>
        <w:t>В рамках поставленной цели формулируются следующие</w:t>
      </w:r>
      <w:r w:rsidRPr="002108D1">
        <w:rPr>
          <w:rFonts w:ascii="Times New Roman" w:hAnsi="Times New Roman" w:cs="Times New Roman"/>
          <w:b/>
          <w:color w:val="000000"/>
          <w:sz w:val="28"/>
          <w:szCs w:val="28"/>
        </w:rPr>
        <w:t xml:space="preserve"> задачи:</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1)Изучить исторический материал о районе, собрать наиболее полную информацию;</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2)Описать почвенно-климатические условия территории, как основы естественно-географической специализации хозяйственных занятий.</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3)Исследовать социально-экономическую и политическую характеристику Ужурского района;</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4)Проанализировать этапы заселения района;</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bookmarkStart w:id="4" w:name="_Hlk722353931"/>
      <w:bookmarkEnd w:id="4"/>
      <w:r w:rsidRPr="002108D1">
        <w:rPr>
          <w:rFonts w:ascii="Times New Roman" w:hAnsi="Times New Roman" w:cs="Times New Roman"/>
          <w:b/>
          <w:bCs/>
          <w:color w:val="000000"/>
          <w:sz w:val="28"/>
          <w:szCs w:val="28"/>
        </w:rPr>
        <w:lastRenderedPageBreak/>
        <w:t>Хронологические рамки исследования</w:t>
      </w:r>
      <w:r w:rsidRPr="002108D1">
        <w:rPr>
          <w:rFonts w:ascii="Times New Roman" w:hAnsi="Times New Roman" w:cs="Times New Roman"/>
          <w:color w:val="000000"/>
          <w:sz w:val="28"/>
          <w:szCs w:val="28"/>
        </w:rPr>
        <w:t>: конец X</w:t>
      </w:r>
      <w:r w:rsidRPr="002108D1">
        <w:rPr>
          <w:rFonts w:ascii="Times New Roman" w:hAnsi="Times New Roman" w:cs="Times New Roman"/>
          <w:color w:val="000000"/>
          <w:sz w:val="28"/>
          <w:szCs w:val="28"/>
          <w:lang w:val="en-US"/>
        </w:rPr>
        <w:t>VI</w:t>
      </w:r>
      <w:r w:rsidRPr="002108D1">
        <w:rPr>
          <w:rFonts w:ascii="Times New Roman" w:hAnsi="Times New Roman" w:cs="Times New Roman"/>
          <w:color w:val="000000"/>
          <w:sz w:val="28"/>
          <w:szCs w:val="28"/>
        </w:rPr>
        <w:t xml:space="preserve"> – начало </w:t>
      </w:r>
      <w:r w:rsidRPr="002108D1">
        <w:rPr>
          <w:rFonts w:ascii="Times New Roman" w:hAnsi="Times New Roman" w:cs="Times New Roman"/>
          <w:color w:val="000000"/>
          <w:sz w:val="28"/>
          <w:szCs w:val="28"/>
          <w:lang w:val="en-US"/>
        </w:rPr>
        <w:t>XX</w:t>
      </w:r>
      <w:r w:rsidRPr="002108D1">
        <w:rPr>
          <w:rFonts w:ascii="Times New Roman" w:hAnsi="Times New Roman" w:cs="Times New Roman"/>
          <w:color w:val="000000"/>
          <w:sz w:val="28"/>
          <w:szCs w:val="28"/>
        </w:rPr>
        <w:t xml:space="preserve"> века.</w:t>
      </w:r>
    </w:p>
    <w:p w:rsidR="002108D1" w:rsidRPr="002108D1" w:rsidRDefault="002108D1" w:rsidP="002108D1">
      <w:pPr>
        <w:pStyle w:val="15"/>
        <w:spacing w:line="360" w:lineRule="auto"/>
        <w:ind w:firstLine="737"/>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t>Методы исследования общеисторические:</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1) </w:t>
      </w:r>
      <w:proofErr w:type="gramStart"/>
      <w:r w:rsidRPr="002108D1">
        <w:rPr>
          <w:rFonts w:ascii="Times New Roman" w:hAnsi="Times New Roman" w:cs="Times New Roman"/>
          <w:color w:val="000000"/>
          <w:sz w:val="28"/>
          <w:szCs w:val="28"/>
        </w:rPr>
        <w:t>Эмпирические</w:t>
      </w:r>
      <w:proofErr w:type="gramEnd"/>
      <w:r w:rsidRPr="002108D1">
        <w:rPr>
          <w:rFonts w:ascii="Times New Roman" w:hAnsi="Times New Roman" w:cs="Times New Roman"/>
          <w:color w:val="000000"/>
          <w:sz w:val="28"/>
          <w:szCs w:val="28"/>
        </w:rPr>
        <w:t xml:space="preserve"> – описание</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2) </w:t>
      </w:r>
      <w:proofErr w:type="gramStart"/>
      <w:r w:rsidRPr="002108D1">
        <w:rPr>
          <w:rFonts w:ascii="Times New Roman" w:hAnsi="Times New Roman" w:cs="Times New Roman"/>
          <w:color w:val="000000"/>
          <w:sz w:val="28"/>
          <w:szCs w:val="28"/>
        </w:rPr>
        <w:t>Теоретические</w:t>
      </w:r>
      <w:proofErr w:type="gramEnd"/>
      <w:r w:rsidRPr="002108D1">
        <w:rPr>
          <w:rFonts w:ascii="Times New Roman" w:hAnsi="Times New Roman" w:cs="Times New Roman"/>
          <w:color w:val="000000"/>
          <w:sz w:val="28"/>
          <w:szCs w:val="28"/>
        </w:rPr>
        <w:t xml:space="preserve"> – анализ и обобщение</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3) </w:t>
      </w:r>
      <w:proofErr w:type="gramStart"/>
      <w:r w:rsidRPr="002108D1">
        <w:rPr>
          <w:rFonts w:ascii="Times New Roman" w:hAnsi="Times New Roman" w:cs="Times New Roman"/>
          <w:color w:val="000000"/>
          <w:sz w:val="28"/>
          <w:szCs w:val="28"/>
        </w:rPr>
        <w:t>Специальные</w:t>
      </w:r>
      <w:proofErr w:type="gramEnd"/>
      <w:r w:rsidRPr="002108D1">
        <w:rPr>
          <w:rFonts w:ascii="Times New Roman" w:hAnsi="Times New Roman" w:cs="Times New Roman"/>
          <w:color w:val="000000"/>
          <w:sz w:val="28"/>
          <w:szCs w:val="28"/>
        </w:rPr>
        <w:t xml:space="preserve"> – социологический (опрос)</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4) Хронологические</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5) Биографические</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ходе исследования я пользовался следующими приемами работы с источниками информации: цитирование и конспектирование. </w:t>
      </w:r>
    </w:p>
    <w:bookmarkEnd w:id="2"/>
    <w:p w:rsidR="002108D1" w:rsidRPr="002108D1" w:rsidRDefault="002108D1" w:rsidP="002108D1">
      <w:pPr>
        <w:pStyle w:val="a4"/>
        <w:shd w:val="clear" w:color="auto" w:fill="FFFFFF"/>
        <w:spacing w:before="0" w:beforeAutospacing="0" w:after="0" w:afterAutospacing="0" w:line="360" w:lineRule="auto"/>
        <w:ind w:firstLine="737"/>
        <w:contextualSpacing/>
        <w:jc w:val="both"/>
        <w:rPr>
          <w:color w:val="000000"/>
          <w:sz w:val="28"/>
          <w:szCs w:val="28"/>
        </w:rPr>
      </w:pPr>
      <w:r w:rsidRPr="002108D1">
        <w:rPr>
          <w:b/>
          <w:bCs/>
          <w:color w:val="000000"/>
          <w:sz w:val="28"/>
          <w:szCs w:val="28"/>
        </w:rPr>
        <w:t>Историография</w:t>
      </w:r>
      <w:r w:rsidRPr="002108D1">
        <w:rPr>
          <w:color w:val="000000"/>
          <w:sz w:val="28"/>
          <w:szCs w:val="28"/>
        </w:rPr>
        <w:t xml:space="preserve">. Нет специальной работы в хронологических и тематических рамках нашей темы. </w:t>
      </w:r>
      <w:proofErr w:type="gramStart"/>
      <w:r w:rsidRPr="002108D1">
        <w:rPr>
          <w:color w:val="000000"/>
          <w:sz w:val="28"/>
          <w:szCs w:val="28"/>
        </w:rPr>
        <w:t>В целом процесс включения территории Хакасско-Минусинского края в состав России рассматривали с различных политико-идеологических позиций как завоевание (Козьмин, Н.М. Ядринцев, С..В. Бахрушин, Л.П., Зуев,  хакасские историки В.Г.Копкоев, В.Я.Бутанаев и др.), как добровольное вхождение (П.П.Потапов, В.А. Александров др.) или как смешанная колонизация (М.М. Громыко, Г.Ф. Быконя, В.К. Чертыков</w:t>
      </w:r>
      <w:proofErr w:type="gramEnd"/>
      <w:r w:rsidRPr="002108D1">
        <w:rPr>
          <w:color w:val="000000"/>
          <w:sz w:val="28"/>
          <w:szCs w:val="28"/>
        </w:rPr>
        <w:t xml:space="preserve"> и др.) На общесибирском материале первую попытку выделить потомков русских первожителей Сибири сделал Н.М. Ядринцев в своей замечательной книге </w:t>
      </w:r>
      <w:r w:rsidR="00570E98">
        <w:rPr>
          <w:color w:val="000000"/>
          <w:sz w:val="28"/>
          <w:szCs w:val="28"/>
        </w:rPr>
        <w:t>«</w:t>
      </w:r>
      <w:r w:rsidRPr="002108D1">
        <w:rPr>
          <w:color w:val="000000"/>
          <w:sz w:val="28"/>
          <w:szCs w:val="28"/>
        </w:rPr>
        <w:t>Сибирь как колония</w:t>
      </w:r>
      <w:r w:rsidR="00570E98">
        <w:rPr>
          <w:color w:val="000000"/>
          <w:sz w:val="28"/>
          <w:szCs w:val="28"/>
        </w:rPr>
        <w:t>»</w:t>
      </w:r>
      <w:r w:rsidRPr="002108D1">
        <w:rPr>
          <w:rStyle w:val="af"/>
          <w:color w:val="000000"/>
          <w:sz w:val="28"/>
          <w:szCs w:val="28"/>
        </w:rPr>
        <w:footnoteReference w:id="2"/>
      </w:r>
      <w:r w:rsidRPr="002108D1">
        <w:rPr>
          <w:color w:val="000000"/>
          <w:sz w:val="28"/>
          <w:szCs w:val="28"/>
        </w:rPr>
        <w:t xml:space="preserve">(опубликована в 1882 г.). Однако он, к сожалению, пошел на поводу у соблазнительной теории </w:t>
      </w:r>
      <w:r w:rsidR="00570E98">
        <w:rPr>
          <w:color w:val="000000"/>
          <w:sz w:val="28"/>
          <w:szCs w:val="28"/>
        </w:rPr>
        <w:t>«</w:t>
      </w:r>
      <w:r w:rsidRPr="002108D1">
        <w:rPr>
          <w:color w:val="000000"/>
          <w:sz w:val="28"/>
          <w:szCs w:val="28"/>
        </w:rPr>
        <w:t>прозрачной этимологии</w:t>
      </w:r>
      <w:r w:rsidR="00570E98">
        <w:rPr>
          <w:color w:val="000000"/>
          <w:sz w:val="28"/>
          <w:szCs w:val="28"/>
        </w:rPr>
        <w:t>»</w:t>
      </w:r>
      <w:r w:rsidRPr="002108D1">
        <w:rPr>
          <w:color w:val="000000"/>
          <w:sz w:val="28"/>
          <w:szCs w:val="28"/>
        </w:rPr>
        <w:t>, трактуя происхождение первых русских сибиряков как выходцев с рек Чала и Дона.</w:t>
      </w:r>
    </w:p>
    <w:p w:rsidR="002108D1" w:rsidRPr="002108D1" w:rsidRDefault="002108D1" w:rsidP="002108D1">
      <w:pPr>
        <w:pStyle w:val="a4"/>
        <w:shd w:val="clear" w:color="auto" w:fill="FFFFFF"/>
        <w:spacing w:before="0" w:beforeAutospacing="0" w:after="0" w:afterAutospacing="0" w:line="360" w:lineRule="auto"/>
        <w:ind w:firstLine="737"/>
        <w:contextualSpacing/>
        <w:jc w:val="both"/>
        <w:rPr>
          <w:color w:val="000000"/>
          <w:sz w:val="28"/>
          <w:szCs w:val="28"/>
        </w:rPr>
      </w:pPr>
      <w:r w:rsidRPr="002108D1">
        <w:rPr>
          <w:color w:val="000000"/>
          <w:sz w:val="28"/>
          <w:szCs w:val="28"/>
        </w:rPr>
        <w:t>Автором нескольких в целом описательных работ Енисейской губернии был золотопромышленник Н.В. Латкин.</w:t>
      </w:r>
      <w:r w:rsidRPr="002108D1">
        <w:rPr>
          <w:rStyle w:val="af"/>
          <w:color w:val="000000"/>
          <w:sz w:val="28"/>
          <w:szCs w:val="28"/>
        </w:rPr>
        <w:footnoteReference w:id="3"/>
      </w:r>
      <w:r w:rsidRPr="002108D1">
        <w:rPr>
          <w:color w:val="000000"/>
          <w:sz w:val="28"/>
          <w:szCs w:val="28"/>
        </w:rPr>
        <w:t xml:space="preserve"> Он уделяет внимание русскому населению губернии и, в частности, русским ХМК, приводит материалы о заселении района русскими, основных занятиях и</w:t>
      </w:r>
      <w:r w:rsidR="00B44472">
        <w:rPr>
          <w:color w:val="000000"/>
          <w:sz w:val="28"/>
          <w:szCs w:val="28"/>
        </w:rPr>
        <w:t xml:space="preserve"> о </w:t>
      </w:r>
      <w:r w:rsidRPr="002108D1">
        <w:rPr>
          <w:color w:val="000000"/>
          <w:sz w:val="28"/>
          <w:szCs w:val="28"/>
        </w:rPr>
        <w:t xml:space="preserve"> быте русского населения во второй половине </w:t>
      </w:r>
      <w:r w:rsidRPr="002108D1">
        <w:rPr>
          <w:color w:val="000000"/>
          <w:sz w:val="28"/>
          <w:szCs w:val="28"/>
          <w:lang w:val="en-US"/>
        </w:rPr>
        <w:t>XIX</w:t>
      </w:r>
      <w:r w:rsidRPr="002108D1">
        <w:rPr>
          <w:color w:val="000000"/>
          <w:sz w:val="28"/>
          <w:szCs w:val="28"/>
        </w:rPr>
        <w:t xml:space="preserve"> века.</w:t>
      </w:r>
    </w:p>
    <w:p w:rsidR="002108D1" w:rsidRPr="002108D1" w:rsidRDefault="002108D1" w:rsidP="002108D1">
      <w:pPr>
        <w:pStyle w:val="15"/>
        <w:shd w:val="clear" w:color="auto" w:fill="FFFFFF"/>
        <w:spacing w:line="360" w:lineRule="auto"/>
        <w:ind w:firstLine="737"/>
        <w:contextualSpacing/>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lastRenderedPageBreak/>
        <w:t>В конце XIX - начале XX вв., с усилением переселенческого движения из европейской России, появляются работы областнического направления, выполненные местными исследователями и посвященные русским старожилам и переселенцам Енисейской губернии.</w:t>
      </w:r>
    </w:p>
    <w:p w:rsidR="002108D1" w:rsidRPr="002108D1" w:rsidRDefault="002108D1" w:rsidP="002108D1">
      <w:pPr>
        <w:pStyle w:val="15"/>
        <w:shd w:val="clear" w:color="auto" w:fill="FFFFFF"/>
        <w:spacing w:line="360" w:lineRule="auto"/>
        <w:ind w:firstLine="737"/>
        <w:jc w:val="both"/>
        <w:rPr>
          <w:rStyle w:val="af"/>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Так, областником A.B. Адриановым в его работе "Очерки Минусинского края" был представлен краткий, общий и в ряде случаев неточный обзор истории естественных богатств, промышленности и населения исследуемого района.</w:t>
      </w:r>
      <w:r w:rsidRPr="002108D1">
        <w:rPr>
          <w:rStyle w:val="af"/>
          <w:rFonts w:ascii="Times New Roman" w:eastAsia="Times New Roman" w:hAnsi="Times New Roman" w:cs="Times New Roman"/>
          <w:color w:val="000000"/>
          <w:sz w:val="28"/>
          <w:szCs w:val="28"/>
          <w:lang w:eastAsia="ru-RU"/>
        </w:rPr>
        <w:footnoteReference w:id="4"/>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Ряд работ по русской колонизации Енисейской губернии написал В.Ю. Григорьев. Исследуя экономическое положение крестьян Енисейской губернии </w:t>
      </w:r>
      <w:proofErr w:type="gramStart"/>
      <w:r w:rsidRPr="002108D1">
        <w:rPr>
          <w:rFonts w:ascii="Times New Roman" w:eastAsia="Times New Roman" w:hAnsi="Times New Roman" w:cs="Times New Roman"/>
          <w:color w:val="000000"/>
          <w:sz w:val="28"/>
          <w:szCs w:val="28"/>
          <w:lang w:eastAsia="ru-RU"/>
        </w:rPr>
        <w:t>в начале</w:t>
      </w:r>
      <w:proofErr w:type="gramEnd"/>
      <w:r w:rsidRPr="002108D1">
        <w:rPr>
          <w:rFonts w:ascii="Times New Roman" w:eastAsia="Times New Roman" w:hAnsi="Times New Roman" w:cs="Times New Roman"/>
          <w:color w:val="000000"/>
          <w:sz w:val="28"/>
          <w:szCs w:val="28"/>
          <w:lang w:eastAsia="ru-RU"/>
        </w:rPr>
        <w:t xml:space="preserve"> 90-х гг. и находясь в штате губернского переселенческого управления, он собрал и опубликовал значительный фактический материал о положении 11 отдельных групп крестьянства Приенисейского края. Этот материал представляет большую ценность для характеристики отдельных сторон культурно-бытового уклада русских старожилов, особенно - хозяйственной и общественной жизни. В.Ю. Григорьев, по существу, выступал против масштабного переселенческого движения, так как, по его мнению, наделение 13 переселенцев землей за счет старожилов вело к упадку хозяйства последних.</w:t>
      </w:r>
    </w:p>
    <w:p w:rsidR="002108D1" w:rsidRPr="002108D1" w:rsidRDefault="002108D1" w:rsidP="002108D1">
      <w:pPr>
        <w:pStyle w:val="15"/>
        <w:shd w:val="clear" w:color="auto" w:fill="FFFFFF"/>
        <w:spacing w:line="360" w:lineRule="auto"/>
        <w:ind w:firstLine="737"/>
        <w:jc w:val="both"/>
        <w:rPr>
          <w:rStyle w:val="af"/>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Ряд работ о положении переселенцев и старожилов Енисейской губернии в целом написал Д.М. Головачев, который как член Красноярского отдела Императорского Московского общества сельского хозяйства был хорошо знаком с положением крестьянского хозяйства Енисейской губернии по личным наблюдениям. Он собрал интересный материал о сельскохозяйственном производстве Енисейской губернии, о материальных и культурных условиях жизни крестьян.</w:t>
      </w:r>
      <w:r w:rsidRPr="002108D1">
        <w:rPr>
          <w:rStyle w:val="af"/>
          <w:rFonts w:ascii="Times New Roman" w:eastAsia="Times New Roman" w:hAnsi="Times New Roman" w:cs="Times New Roman"/>
          <w:color w:val="000000"/>
          <w:sz w:val="28"/>
          <w:szCs w:val="28"/>
          <w:lang w:eastAsia="ru-RU"/>
        </w:rPr>
        <w:footnoteReference w:id="5"/>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Значительное развитие историко-культурных исследований русского </w:t>
      </w:r>
      <w:r w:rsidRPr="002108D1">
        <w:rPr>
          <w:rFonts w:ascii="Times New Roman" w:eastAsia="Times New Roman" w:hAnsi="Times New Roman" w:cs="Times New Roman"/>
          <w:color w:val="000000"/>
          <w:sz w:val="28"/>
          <w:szCs w:val="28"/>
          <w:lang w:eastAsia="ru-RU"/>
        </w:rPr>
        <w:lastRenderedPageBreak/>
        <w:t xml:space="preserve">населения ХМК связано с политической ссылкой, и прежде всего - с народниками, принесшими в Сибирь свою идею служения народу. В соответствии со своими политическими взглядами большое внимание они уделяли коренному населению района, но </w:t>
      </w:r>
      <w:proofErr w:type="gramStart"/>
      <w:r w:rsidRPr="002108D1">
        <w:rPr>
          <w:rFonts w:ascii="Times New Roman" w:eastAsia="Times New Roman" w:hAnsi="Times New Roman" w:cs="Times New Roman"/>
          <w:color w:val="000000"/>
          <w:sz w:val="28"/>
          <w:szCs w:val="28"/>
          <w:lang w:eastAsia="ru-RU"/>
        </w:rPr>
        <w:t>все</w:t>
      </w:r>
      <w:proofErr w:type="gramEnd"/>
      <w:r w:rsidRPr="002108D1">
        <w:rPr>
          <w:rFonts w:ascii="Times New Roman" w:eastAsia="Times New Roman" w:hAnsi="Times New Roman" w:cs="Times New Roman"/>
          <w:color w:val="000000"/>
          <w:sz w:val="28"/>
          <w:szCs w:val="28"/>
          <w:lang w:eastAsia="ru-RU"/>
        </w:rPr>
        <w:t xml:space="preserve"> же ими написан ряд трудов и по русской сибирской истории и этнографии.</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Прежде </w:t>
      </w:r>
      <w:proofErr w:type="gramStart"/>
      <w:r w:rsidRPr="002108D1">
        <w:rPr>
          <w:rFonts w:ascii="Times New Roman" w:eastAsia="Times New Roman" w:hAnsi="Times New Roman" w:cs="Times New Roman"/>
          <w:color w:val="000000"/>
          <w:sz w:val="28"/>
          <w:szCs w:val="28"/>
          <w:lang w:eastAsia="ru-RU"/>
        </w:rPr>
        <w:t>всего</w:t>
      </w:r>
      <w:proofErr w:type="gramEnd"/>
      <w:r w:rsidRPr="002108D1">
        <w:rPr>
          <w:rFonts w:ascii="Times New Roman" w:eastAsia="Times New Roman" w:hAnsi="Times New Roman" w:cs="Times New Roman"/>
          <w:color w:val="000000"/>
          <w:sz w:val="28"/>
          <w:szCs w:val="28"/>
          <w:lang w:eastAsia="ru-RU"/>
        </w:rPr>
        <w:t xml:space="preserve"> в этом плане следует выделить исследования Г. Пейзына.</w:t>
      </w:r>
      <w:r w:rsidRPr="002108D1">
        <w:rPr>
          <w:rStyle w:val="af"/>
          <w:rFonts w:ascii="Times New Roman" w:eastAsia="Times New Roman" w:hAnsi="Times New Roman" w:cs="Times New Roman"/>
          <w:color w:val="000000"/>
          <w:sz w:val="28"/>
          <w:szCs w:val="28"/>
          <w:lang w:eastAsia="ru-RU"/>
        </w:rPr>
        <w:footnoteReference w:id="6"/>
      </w:r>
      <w:r w:rsidRPr="002108D1">
        <w:rPr>
          <w:rFonts w:ascii="Times New Roman" w:eastAsia="Times New Roman" w:hAnsi="Times New Roman" w:cs="Times New Roman"/>
          <w:color w:val="000000"/>
          <w:sz w:val="28"/>
          <w:szCs w:val="28"/>
          <w:lang w:eastAsia="ru-RU"/>
        </w:rPr>
        <w:t xml:space="preserve"> В работе "Минусинский округ Енисейской губернии в сельскохозяйственном отношении" автор дает общую картину состояния сельского хозяйства в районе. Он подробно рассматривает основные черты и приемы земледелия русских крестьян, анализирует земледельческие традиции, общий уровень сельского хозяйства, много внимания уделяет рассмотрению вопросов землепользования и делает важный вывод о преобладании в округе захватного права на землю. В </w:t>
      </w:r>
      <w:r w:rsidR="00891D1A">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 xml:space="preserve">Этнографических очерках </w:t>
      </w:r>
      <w:proofErr w:type="gramStart"/>
      <w:r w:rsidRPr="002108D1">
        <w:rPr>
          <w:rFonts w:ascii="Times New Roman" w:eastAsia="Times New Roman" w:hAnsi="Times New Roman" w:cs="Times New Roman"/>
          <w:color w:val="000000"/>
          <w:sz w:val="28"/>
          <w:szCs w:val="28"/>
          <w:lang w:eastAsia="ru-RU"/>
        </w:rPr>
        <w:t>Минусинского</w:t>
      </w:r>
      <w:proofErr w:type="gramEnd"/>
      <w:r w:rsidRPr="002108D1">
        <w:rPr>
          <w:rFonts w:ascii="Times New Roman" w:eastAsia="Times New Roman" w:hAnsi="Times New Roman" w:cs="Times New Roman"/>
          <w:color w:val="000000"/>
          <w:sz w:val="28"/>
          <w:szCs w:val="28"/>
          <w:lang w:eastAsia="ru-RU"/>
        </w:rPr>
        <w:t xml:space="preserve"> и Канского округов Енисейской губернии</w:t>
      </w:r>
      <w:r w:rsidR="00891D1A">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 xml:space="preserve"> Г. Пейзын использует разнообразные источники. Оценка его взглядов содержится в широко известном </w:t>
      </w:r>
      <w:proofErr w:type="gramStart"/>
      <w:r w:rsidRPr="002108D1">
        <w:rPr>
          <w:rFonts w:ascii="Times New Roman" w:eastAsia="Times New Roman" w:hAnsi="Times New Roman" w:cs="Times New Roman"/>
          <w:color w:val="000000"/>
          <w:sz w:val="28"/>
          <w:szCs w:val="28"/>
          <w:lang w:eastAsia="ru-RU"/>
        </w:rPr>
        <w:t>труде</w:t>
      </w:r>
      <w:proofErr w:type="gramEnd"/>
      <w:r w:rsidRPr="002108D1">
        <w:rPr>
          <w:rFonts w:ascii="Times New Roman" w:eastAsia="Times New Roman" w:hAnsi="Times New Roman" w:cs="Times New Roman"/>
          <w:color w:val="000000"/>
          <w:sz w:val="28"/>
          <w:szCs w:val="28"/>
          <w:lang w:eastAsia="ru-RU"/>
        </w:rPr>
        <w:t xml:space="preserve"> М.Б. Шейнфельда </w:t>
      </w:r>
      <w:r w:rsidR="00891D1A">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Историография Сибири конца XIX начала XX в.</w:t>
      </w:r>
      <w:r w:rsidR="00891D1A">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 вышедшей в Касноярске в 1973 г.</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proofErr w:type="gramStart"/>
      <w:r w:rsidRPr="002108D1">
        <w:rPr>
          <w:rFonts w:ascii="Times New Roman" w:eastAsia="Times New Roman" w:hAnsi="Times New Roman" w:cs="Times New Roman"/>
          <w:color w:val="000000"/>
          <w:sz w:val="28"/>
          <w:szCs w:val="28"/>
          <w:lang w:eastAsia="ru-RU"/>
        </w:rPr>
        <w:t>В советский и осовремененный периоды наиболее разработаны были вопросы включения Хакасии в состав России (Л.В.Потапов, В.Я.Бутонаев, В.К.Чертыков).</w:t>
      </w:r>
      <w:proofErr w:type="gramEnd"/>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Комплексное освящение истории Хакасии дано В.Г.Карцовым в обобщающей работе 1995 г.</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Отдельные вопросы темы затрагивали краеведы. Например, В. В. Некос, Б. М. Афанасьев, Г. Д. Назимков, В. А. Неволин, С. Г. Рычкова. В их нескольких выпусках сделана попытка через биографии геологов и специалистов смежных профессий воссоздать и проследить историю геологического изучения и освоения недр огромной территории от побережья Каспиского моря на севере до Монголии на юге. В эту </w:t>
      </w:r>
      <w:r w:rsidRPr="002108D1">
        <w:rPr>
          <w:rFonts w:ascii="Times New Roman" w:eastAsia="Times New Roman" w:hAnsi="Times New Roman" w:cs="Times New Roman"/>
          <w:color w:val="000000"/>
          <w:sz w:val="28"/>
          <w:szCs w:val="28"/>
          <w:lang w:eastAsia="ru-RU"/>
        </w:rPr>
        <w:lastRenderedPageBreak/>
        <w:t xml:space="preserve">меридиональную полосу Сибири шириной </w:t>
      </w:r>
      <w:proofErr w:type="gramStart"/>
      <w:r w:rsidRPr="002108D1">
        <w:rPr>
          <w:rFonts w:ascii="Times New Roman" w:eastAsia="Times New Roman" w:hAnsi="Times New Roman" w:cs="Times New Roman"/>
          <w:color w:val="000000"/>
          <w:sz w:val="28"/>
          <w:szCs w:val="28"/>
          <w:lang w:eastAsia="ru-RU"/>
        </w:rPr>
        <w:t>около тысячи километров</w:t>
      </w:r>
      <w:proofErr w:type="gramEnd"/>
      <w:r w:rsidRPr="002108D1">
        <w:rPr>
          <w:rFonts w:ascii="Times New Roman" w:eastAsia="Times New Roman" w:hAnsi="Times New Roman" w:cs="Times New Roman"/>
          <w:color w:val="000000"/>
          <w:sz w:val="28"/>
          <w:szCs w:val="28"/>
          <w:lang w:eastAsia="ru-RU"/>
        </w:rPr>
        <w:t xml:space="preserve"> помимо Красноярского края входят республики Хакасия и Тыва.</w:t>
      </w:r>
    </w:p>
    <w:p w:rsidR="002108D1" w:rsidRPr="002108D1" w:rsidRDefault="002108D1" w:rsidP="002108D1">
      <w:pPr>
        <w:pStyle w:val="15"/>
        <w:spacing w:line="360" w:lineRule="auto"/>
        <w:ind w:firstLine="737"/>
        <w:jc w:val="both"/>
        <w:rPr>
          <w:rFonts w:ascii="Times New Roman" w:hAnsi="Times New Roman" w:cs="Times New Roman"/>
          <w:sz w:val="28"/>
          <w:szCs w:val="28"/>
        </w:rPr>
      </w:pPr>
      <w:r w:rsidRPr="002108D1">
        <w:rPr>
          <w:rFonts w:ascii="Times New Roman" w:hAnsi="Times New Roman" w:cs="Times New Roman"/>
          <w:sz w:val="28"/>
          <w:szCs w:val="28"/>
        </w:rPr>
        <w:t xml:space="preserve">        Источники позволяющие достаточно подробно раскрыть многие аспекты внеслужебной деятельности духовного сословия Енисейской губернии, «Енисейские епархиальные ведомости», выходившие в Красноярске с 1884 по 1919 г. В них публиковались, кроме официальных церковных циркуляров и распоряжений, статьи местного духовенства о церковной истории, о верованиях и обычаях сибирских инородцев, документы из местных церковных архивов, заметки из педагогической практики церковно</w:t>
      </w:r>
      <w:r w:rsidR="00B44472">
        <w:rPr>
          <w:rFonts w:ascii="Times New Roman" w:hAnsi="Times New Roman" w:cs="Times New Roman"/>
          <w:sz w:val="28"/>
          <w:szCs w:val="28"/>
        </w:rPr>
        <w:t>-приходских школ губернии и т. д</w:t>
      </w:r>
      <w:proofErr w:type="gramStart"/>
      <w:r w:rsidR="00B44472">
        <w:rPr>
          <w:rFonts w:ascii="Times New Roman" w:hAnsi="Times New Roman" w:cs="Times New Roman"/>
          <w:sz w:val="28"/>
          <w:szCs w:val="28"/>
        </w:rPr>
        <w:t xml:space="preserve"> .</w:t>
      </w:r>
      <w:proofErr w:type="gramEnd"/>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На основе собранного материала я постараюсь представить в данном исследовании изменения территориальных, социально-экономических и политических характеристик Ужурского региона в период с конца XVII до начала XX века.</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bookmarkStart w:id="6" w:name="_Hlk74838873"/>
      <w:r w:rsidRPr="002108D1">
        <w:rPr>
          <w:rFonts w:ascii="Times New Roman" w:eastAsia="Calibri" w:hAnsi="Times New Roman" w:cs="Times New Roman"/>
          <w:b/>
          <w:color w:val="000000"/>
          <w:sz w:val="28"/>
          <w:szCs w:val="28"/>
          <w:lang w:eastAsia="en-US"/>
        </w:rPr>
        <w:t xml:space="preserve">Практическая значимость. </w:t>
      </w:r>
      <w:proofErr w:type="gramStart"/>
      <w:r w:rsidRPr="002108D1">
        <w:rPr>
          <w:rFonts w:ascii="Times New Roman" w:hAnsi="Times New Roman" w:cs="Times New Roman"/>
          <w:color w:val="000000"/>
          <w:sz w:val="28"/>
          <w:szCs w:val="28"/>
        </w:rPr>
        <w:t xml:space="preserve">Материалы работы могут быть использованы в разделе, по истории освоения Сибири по Красноярскому краю и его южных </w:t>
      </w:r>
      <w:r w:rsidR="004D5251" w:rsidRPr="002108D1">
        <w:rPr>
          <w:rFonts w:ascii="Times New Roman" w:hAnsi="Times New Roman" w:cs="Times New Roman"/>
          <w:color w:val="000000"/>
          <w:sz w:val="28"/>
          <w:szCs w:val="28"/>
        </w:rPr>
        <w:t>районов,</w:t>
      </w:r>
      <w:r w:rsidRPr="002108D1">
        <w:rPr>
          <w:rFonts w:ascii="Times New Roman" w:hAnsi="Times New Roman" w:cs="Times New Roman"/>
          <w:color w:val="000000"/>
          <w:sz w:val="28"/>
          <w:szCs w:val="28"/>
        </w:rPr>
        <w:t xml:space="preserve"> в качестве дополнительной информации в ученой и воспитательном планах в поурочной и внеурочной работе.</w:t>
      </w:r>
      <w:proofErr w:type="gramEnd"/>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Работа содержит введение, две главы</w:t>
      </w:r>
      <w:r w:rsidR="00B44472">
        <w:rPr>
          <w:rFonts w:ascii="Times New Roman" w:hAnsi="Times New Roman" w:cs="Times New Roman"/>
          <w:color w:val="000000"/>
          <w:sz w:val="28"/>
          <w:szCs w:val="28"/>
        </w:rPr>
        <w:t xml:space="preserve">, заключение, список источников литературы </w:t>
      </w:r>
      <w:r w:rsidRPr="002108D1">
        <w:rPr>
          <w:rFonts w:ascii="Times New Roman" w:hAnsi="Times New Roman" w:cs="Times New Roman"/>
          <w:color w:val="000000"/>
          <w:sz w:val="28"/>
          <w:szCs w:val="28"/>
        </w:rPr>
        <w:t xml:space="preserve"> и приложения.</w:t>
      </w:r>
    </w:p>
    <w:bookmarkEnd w:id="6"/>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2108D1" w:rsidRPr="002108D1" w:rsidRDefault="002108D1" w:rsidP="002108D1">
      <w:pPr>
        <w:pStyle w:val="a3"/>
      </w:pPr>
    </w:p>
    <w:p w:rsidR="002108D1" w:rsidRDefault="002108D1" w:rsidP="002108D1">
      <w:pPr>
        <w:pStyle w:val="a3"/>
      </w:pPr>
    </w:p>
    <w:p w:rsidR="002108D1" w:rsidRDefault="002108D1" w:rsidP="002108D1">
      <w:pPr>
        <w:rPr>
          <w:lang w:eastAsia="zh-CN" w:bidi="hi-IN"/>
        </w:rPr>
      </w:pPr>
    </w:p>
    <w:p w:rsidR="002108D1" w:rsidRPr="002108D1" w:rsidRDefault="002108D1" w:rsidP="002108D1">
      <w:pPr>
        <w:rPr>
          <w:lang w:eastAsia="zh-CN" w:bidi="hi-IN"/>
        </w:rPr>
      </w:pPr>
    </w:p>
    <w:p w:rsidR="002108D1" w:rsidRPr="002108D1" w:rsidRDefault="002108D1" w:rsidP="002108D1">
      <w:pPr>
        <w:pStyle w:val="1"/>
        <w:spacing w:before="0" w:line="360" w:lineRule="auto"/>
        <w:ind w:firstLine="737"/>
        <w:jc w:val="center"/>
        <w:rPr>
          <w:rFonts w:ascii="Times New Roman" w:hAnsi="Times New Roman" w:cs="Times New Roman"/>
          <w:b/>
          <w:color w:val="000000"/>
          <w:sz w:val="28"/>
          <w:szCs w:val="28"/>
        </w:rPr>
      </w:pPr>
      <w:bookmarkStart w:id="7" w:name="_Hlk693892341"/>
      <w:bookmarkStart w:id="8" w:name="_Toc74836079"/>
      <w:bookmarkEnd w:id="7"/>
      <w:r w:rsidRPr="002108D1">
        <w:rPr>
          <w:rFonts w:ascii="Times New Roman" w:hAnsi="Times New Roman" w:cs="Times New Roman"/>
          <w:b/>
          <w:color w:val="000000"/>
          <w:sz w:val="28"/>
          <w:szCs w:val="28"/>
        </w:rPr>
        <w:lastRenderedPageBreak/>
        <w:t>Глава 1. Включение территории Ужурского района в состав России</w:t>
      </w:r>
      <w:bookmarkEnd w:id="8"/>
    </w:p>
    <w:p w:rsidR="002108D1" w:rsidRPr="002108D1" w:rsidRDefault="002108D1" w:rsidP="002108D1">
      <w:pPr>
        <w:pStyle w:val="1"/>
        <w:spacing w:before="0" w:line="360" w:lineRule="auto"/>
        <w:ind w:firstLine="737"/>
        <w:jc w:val="both"/>
        <w:rPr>
          <w:rFonts w:ascii="Times New Roman" w:hAnsi="Times New Roman" w:cs="Times New Roman"/>
          <w:b/>
          <w:color w:val="000000"/>
          <w:sz w:val="28"/>
          <w:szCs w:val="28"/>
        </w:rPr>
      </w:pPr>
    </w:p>
    <w:p w:rsidR="002108D1" w:rsidRPr="002108D1" w:rsidRDefault="002108D1" w:rsidP="002108D1">
      <w:pPr>
        <w:pStyle w:val="2"/>
        <w:widowControl w:val="0"/>
        <w:numPr>
          <w:ilvl w:val="1"/>
          <w:numId w:val="12"/>
        </w:numPr>
        <w:suppressAutoHyphens/>
        <w:spacing w:before="0" w:line="360" w:lineRule="auto"/>
        <w:ind w:left="0" w:firstLine="737"/>
        <w:jc w:val="both"/>
        <w:rPr>
          <w:rFonts w:ascii="Times New Roman" w:hAnsi="Times New Roman" w:cs="Times New Roman"/>
          <w:b/>
          <w:bCs/>
          <w:color w:val="000000"/>
          <w:sz w:val="28"/>
          <w:szCs w:val="28"/>
        </w:rPr>
      </w:pPr>
      <w:bookmarkStart w:id="9" w:name="_Toc74836080"/>
      <w:r w:rsidRPr="002108D1">
        <w:rPr>
          <w:rFonts w:ascii="Times New Roman" w:hAnsi="Times New Roman" w:cs="Times New Roman"/>
          <w:b/>
          <w:bCs/>
          <w:color w:val="000000"/>
          <w:sz w:val="28"/>
          <w:szCs w:val="28"/>
        </w:rPr>
        <w:t>Почвенно-климатические условия территории района</w:t>
      </w:r>
      <w:bookmarkEnd w:id="9"/>
    </w:p>
    <w:p w:rsidR="002108D1" w:rsidRDefault="002108D1" w:rsidP="002108D1">
      <w:pPr>
        <w:pStyle w:val="a4"/>
        <w:spacing w:before="0" w:beforeAutospacing="0" w:after="0" w:afterAutospacing="0" w:line="360" w:lineRule="auto"/>
        <w:ind w:firstLine="737"/>
        <w:jc w:val="both"/>
        <w:rPr>
          <w:color w:val="000000"/>
          <w:sz w:val="28"/>
          <w:szCs w:val="28"/>
        </w:rPr>
      </w:pPr>
    </w:p>
    <w:p w:rsidR="002108D1" w:rsidRPr="002108D1" w:rsidRDefault="002108D1" w:rsidP="002108D1">
      <w:pPr>
        <w:pStyle w:val="a4"/>
        <w:spacing w:before="0" w:beforeAutospacing="0" w:after="0" w:afterAutospacing="0" w:line="360" w:lineRule="auto"/>
        <w:ind w:firstLine="737"/>
        <w:jc w:val="both"/>
        <w:rPr>
          <w:color w:val="000000"/>
          <w:sz w:val="28"/>
          <w:szCs w:val="28"/>
        </w:rPr>
      </w:pPr>
      <w:r w:rsidRPr="002108D1">
        <w:rPr>
          <w:color w:val="000000"/>
          <w:sz w:val="28"/>
          <w:szCs w:val="28"/>
        </w:rPr>
        <w:t>Ужурский район красноярского края охватывает обширную территорию левобережной части бассейна среднего течения реки Чулым ( правый приток р</w:t>
      </w:r>
      <w:proofErr w:type="gramStart"/>
      <w:r w:rsidRPr="002108D1">
        <w:rPr>
          <w:color w:val="000000"/>
          <w:sz w:val="28"/>
          <w:szCs w:val="28"/>
        </w:rPr>
        <w:t>.Т</w:t>
      </w:r>
      <w:proofErr w:type="gramEnd"/>
      <w:r w:rsidRPr="002108D1">
        <w:rPr>
          <w:color w:val="000000"/>
          <w:sz w:val="28"/>
          <w:szCs w:val="28"/>
        </w:rPr>
        <w:t>омь, впадающей в реку Обь) и занимает южную часть Назаровской котловины, севе</w:t>
      </w:r>
      <w:r>
        <w:rPr>
          <w:color w:val="000000"/>
          <w:sz w:val="28"/>
          <w:szCs w:val="28"/>
        </w:rPr>
        <w:t>р</w:t>
      </w:r>
      <w:r w:rsidRPr="002108D1">
        <w:rPr>
          <w:color w:val="000000"/>
          <w:sz w:val="28"/>
          <w:szCs w:val="28"/>
        </w:rPr>
        <w:t>ную часть Чулымо-Енисейской котловины, а также западную часть Солгонского кряжа, протянувшегося с востока на запад и разделяющего эти две котловины как отдельные части большой Минусинской котловины. Его центр расположен на достаточно ограниченном участке, своего рода степном проходе, разделяющий два низ</w:t>
      </w:r>
      <w:r w:rsidR="00370A7F">
        <w:rPr>
          <w:color w:val="000000"/>
          <w:sz w:val="28"/>
          <w:szCs w:val="28"/>
        </w:rPr>
        <w:t>когорных массива: на юге-западе</w:t>
      </w:r>
      <w:r w:rsidRPr="002108D1">
        <w:rPr>
          <w:color w:val="000000"/>
          <w:sz w:val="28"/>
          <w:szCs w:val="28"/>
        </w:rPr>
        <w:t xml:space="preserve"> горы Боль</w:t>
      </w:r>
      <w:r w:rsidR="00370A7F">
        <w:rPr>
          <w:color w:val="000000"/>
          <w:sz w:val="28"/>
          <w:szCs w:val="28"/>
        </w:rPr>
        <w:t xml:space="preserve">шого Солбата, на северо-востоке </w:t>
      </w:r>
      <w:r w:rsidRPr="002108D1">
        <w:rPr>
          <w:color w:val="000000"/>
          <w:sz w:val="28"/>
          <w:szCs w:val="28"/>
        </w:rPr>
        <w:t>Солгонский кряж.</w:t>
      </w:r>
    </w:p>
    <w:p w:rsidR="002108D1" w:rsidRPr="002108D1" w:rsidRDefault="002108D1" w:rsidP="002108D1">
      <w:pPr>
        <w:pStyle w:val="15"/>
        <w:shd w:val="clear" w:color="auto" w:fill="FFFFFF"/>
        <w:spacing w:line="360" w:lineRule="auto"/>
        <w:ind w:firstLine="737"/>
        <w:jc w:val="both"/>
        <w:rPr>
          <w:rFonts w:ascii="Times New Roman" w:hAnsi="Times New Roman" w:cs="Times New Roman"/>
          <w:sz w:val="28"/>
          <w:szCs w:val="28"/>
        </w:rPr>
      </w:pPr>
      <w:bookmarkStart w:id="10" w:name="_Hlk74838886"/>
      <w:r w:rsidRPr="002108D1">
        <w:rPr>
          <w:rFonts w:ascii="Times New Roman" w:hAnsi="Times New Roman" w:cs="Times New Roman"/>
          <w:sz w:val="28"/>
          <w:szCs w:val="28"/>
        </w:rPr>
        <w:t xml:space="preserve">Территория Ужурского района отличается большим разнообразием природных условий. К числу </w:t>
      </w:r>
      <w:proofErr w:type="gramStart"/>
      <w:r w:rsidRPr="002108D1">
        <w:rPr>
          <w:rFonts w:ascii="Times New Roman" w:hAnsi="Times New Roman" w:cs="Times New Roman"/>
          <w:sz w:val="28"/>
          <w:szCs w:val="28"/>
        </w:rPr>
        <w:t>таких</w:t>
      </w:r>
      <w:proofErr w:type="gramEnd"/>
      <w:r w:rsidRPr="002108D1">
        <w:rPr>
          <w:rFonts w:ascii="Times New Roman" w:hAnsi="Times New Roman" w:cs="Times New Roman"/>
          <w:sz w:val="28"/>
          <w:szCs w:val="28"/>
        </w:rPr>
        <w:t xml:space="preserve"> относится смешение и взаимопроникновение западносибирских лесостепных, среднесибирских таежных и южно-сибирских горно-котловинных геосистем.</w:t>
      </w:r>
    </w:p>
    <w:bookmarkEnd w:id="10"/>
    <w:p w:rsidR="00891D1A" w:rsidRDefault="002108D1" w:rsidP="002108D1">
      <w:pPr>
        <w:pStyle w:val="15"/>
        <w:shd w:val="clear" w:color="auto" w:fill="FFFFFF"/>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sz w:val="28"/>
          <w:szCs w:val="28"/>
        </w:rPr>
        <w:t xml:space="preserve">Ужурский район входит в состав Назаровского горно-котловинного округа выщелоченных и обыкновенных чернозёмов, серых и тёмно-серых лесных почв с участием лугово-чернозёмных и дерновых лесных (нейтральных) почв. В окольных северной и южной </w:t>
      </w:r>
      <w:proofErr w:type="gramStart"/>
      <w:r w:rsidRPr="002108D1">
        <w:rPr>
          <w:rFonts w:ascii="Times New Roman" w:hAnsi="Times New Roman" w:cs="Times New Roman"/>
          <w:sz w:val="28"/>
          <w:szCs w:val="28"/>
        </w:rPr>
        <w:t>частях</w:t>
      </w:r>
      <w:proofErr w:type="gramEnd"/>
      <w:r w:rsidRPr="002108D1">
        <w:rPr>
          <w:rFonts w:ascii="Times New Roman" w:hAnsi="Times New Roman" w:cs="Times New Roman"/>
          <w:sz w:val="28"/>
          <w:szCs w:val="28"/>
        </w:rPr>
        <w:t xml:space="preserve"> округа выделяютсянизкогорные хребты Арга и Солгонский, где подсмешанными и хвойными лесами развиваются серые лесные, дерново-подзолистые (часто глееватые) и дерновые лесные почвы. Центральная часть округа занята луговыми степями и остепенёнными лугами в сочетании с берёзовыми и сосново-берёзовыми лесами. Здесь преобладают выщелоченные и обыкновенные многогумусныеи тучные среднемощные </w:t>
      </w:r>
      <w:r w:rsidR="00B44472">
        <w:rPr>
          <w:rFonts w:ascii="Times New Roman" w:hAnsi="Times New Roman" w:cs="Times New Roman"/>
          <w:sz w:val="28"/>
          <w:szCs w:val="28"/>
        </w:rPr>
        <w:t xml:space="preserve"> </w:t>
      </w:r>
      <w:r w:rsidRPr="002108D1">
        <w:rPr>
          <w:rFonts w:ascii="Times New Roman" w:hAnsi="Times New Roman" w:cs="Times New Roman"/>
          <w:sz w:val="28"/>
          <w:szCs w:val="28"/>
        </w:rPr>
        <w:t xml:space="preserve">и тяжелосуглинистые чернозёмы, а также серые и </w:t>
      </w:r>
      <w:proofErr w:type="gramStart"/>
      <w:r w:rsidRPr="002108D1">
        <w:rPr>
          <w:rFonts w:ascii="Times New Roman" w:hAnsi="Times New Roman" w:cs="Times New Roman"/>
          <w:sz w:val="28"/>
          <w:szCs w:val="28"/>
        </w:rPr>
        <w:t>тёмно-серые-лесные</w:t>
      </w:r>
      <w:proofErr w:type="gramEnd"/>
      <w:r w:rsidRPr="002108D1">
        <w:rPr>
          <w:rFonts w:ascii="Times New Roman" w:hAnsi="Times New Roman" w:cs="Times New Roman"/>
          <w:sz w:val="28"/>
          <w:szCs w:val="28"/>
        </w:rPr>
        <w:t xml:space="preserve"> почвы </w:t>
      </w:r>
      <w:r w:rsidRPr="002108D1">
        <w:rPr>
          <w:rFonts w:ascii="Times New Roman" w:hAnsi="Times New Roman" w:cs="Times New Roman"/>
          <w:sz w:val="28"/>
          <w:szCs w:val="28"/>
        </w:rPr>
        <w:lastRenderedPageBreak/>
        <w:t>(Атлас КАТЭКа: 15, 18, 19).</w:t>
      </w:r>
      <w:r w:rsidRPr="002108D1">
        <w:rPr>
          <w:rFonts w:ascii="Times New Roman" w:hAnsi="Times New Roman" w:cs="Times New Roman"/>
          <w:color w:val="000000"/>
          <w:sz w:val="28"/>
          <w:szCs w:val="28"/>
        </w:rPr>
        <w:t xml:space="preserve">В Ужурском районе расположено множество водоемов с песчаными или заболоченными берегами, соленых и пресных озер, изобилующих рыбой. </w:t>
      </w:r>
    </w:p>
    <w:p w:rsidR="00891D1A" w:rsidRDefault="002108D1" w:rsidP="002108D1">
      <w:pPr>
        <w:pStyle w:val="15"/>
        <w:shd w:val="clear" w:color="auto" w:fill="FFFFFF"/>
        <w:spacing w:line="360" w:lineRule="auto"/>
        <w:ind w:firstLine="737"/>
        <w:jc w:val="both"/>
        <w:rPr>
          <w:rFonts w:ascii="Times New Roman" w:hAnsi="Times New Roman" w:cs="Times New Roman"/>
          <w:color w:val="000000"/>
          <w:sz w:val="28"/>
          <w:szCs w:val="28"/>
        </w:rPr>
      </w:pPr>
      <w:bookmarkStart w:id="11" w:name="_Hlk74838927"/>
      <w:r w:rsidRPr="002108D1">
        <w:rPr>
          <w:rFonts w:ascii="Times New Roman" w:hAnsi="Times New Roman" w:cs="Times New Roman"/>
          <w:color w:val="000000"/>
          <w:sz w:val="28"/>
          <w:szCs w:val="28"/>
        </w:rPr>
        <w:t xml:space="preserve">Пресные озера Малый и Большой Косоголь — излюбленные места отдыха местных рыбаков. Озеро Учум, расположенное на юге района, считается целебным — по качеству сапропеля (иловой грязи) Учум не имеет аналогов в России. </w:t>
      </w:r>
      <w:bookmarkEnd w:id="11"/>
      <w:r w:rsidRPr="002108D1">
        <w:rPr>
          <w:rFonts w:ascii="Times New Roman" w:hAnsi="Times New Roman" w:cs="Times New Roman"/>
          <w:color w:val="000000"/>
          <w:sz w:val="28"/>
          <w:szCs w:val="28"/>
        </w:rPr>
        <w:t>Кроме того, вблизи озера добывают минеральную воду. По территории района протекают реки Чулым, Ужурка, Изыкуль, Солгон</w:t>
      </w:r>
      <w:r w:rsidR="00B44472">
        <w:rPr>
          <w:rFonts w:ascii="Times New Roman" w:hAnsi="Times New Roman" w:cs="Times New Roman"/>
          <w:color w:val="000000"/>
          <w:sz w:val="28"/>
          <w:szCs w:val="28"/>
        </w:rPr>
        <w:t>, Сереж, Агата, Черемшанка</w:t>
      </w:r>
      <w:r w:rsidRPr="002108D1">
        <w:rPr>
          <w:rFonts w:ascii="Times New Roman" w:hAnsi="Times New Roman" w:cs="Times New Roman"/>
          <w:color w:val="000000"/>
          <w:sz w:val="28"/>
          <w:szCs w:val="28"/>
        </w:rPr>
        <w:t>, Кузурба и др.</w:t>
      </w:r>
      <w:r w:rsidR="00B44472">
        <w:rPr>
          <w:rFonts w:ascii="Times New Roman" w:hAnsi="Times New Roman" w:cs="Times New Roman"/>
          <w:color w:val="000000"/>
          <w:sz w:val="28"/>
          <w:szCs w:val="28"/>
        </w:rPr>
        <w:t xml:space="preserve"> </w:t>
      </w:r>
      <w:r w:rsidRPr="002108D1">
        <w:rPr>
          <w:rFonts w:ascii="Times New Roman" w:hAnsi="Times New Roman" w:cs="Times New Roman"/>
          <w:color w:val="000000"/>
          <w:sz w:val="28"/>
          <w:szCs w:val="28"/>
        </w:rPr>
        <w:t>На территории Ужурского района разведаны месторождения бурого угля (Сухореченский и Ушканский участки Гляденского буроугольного месторождения), торфа, меди и свинца, глин и суглинков, строительных песков, песчано-гравийных материалов, карбонатных пород для извести, строительных камней</w:t>
      </w:r>
      <w:proofErr w:type="gramStart"/>
      <w:r w:rsidRPr="002108D1">
        <w:rPr>
          <w:rFonts w:ascii="Times New Roman" w:hAnsi="Times New Roman" w:cs="Times New Roman"/>
          <w:color w:val="000000"/>
          <w:sz w:val="28"/>
          <w:szCs w:val="28"/>
        </w:rPr>
        <w:t>.Т</w:t>
      </w:r>
      <w:proofErr w:type="gramEnd"/>
      <w:r w:rsidRPr="002108D1">
        <w:rPr>
          <w:rFonts w:ascii="Times New Roman" w:hAnsi="Times New Roman" w:cs="Times New Roman"/>
          <w:color w:val="000000"/>
          <w:sz w:val="28"/>
          <w:szCs w:val="28"/>
        </w:rPr>
        <w:t xml:space="preserve">ерритория района богата археологическими памятниками — курганными могильниками, одиночными курганами, поселениями скифского времени (VII—II вв. до н. э.). </w:t>
      </w:r>
    </w:p>
    <w:p w:rsidR="002108D1" w:rsidRPr="00891D1A" w:rsidRDefault="002108D1" w:rsidP="002108D1">
      <w:pPr>
        <w:pStyle w:val="15"/>
        <w:shd w:val="clear" w:color="auto" w:fill="FFFFFF"/>
        <w:spacing w:line="360" w:lineRule="auto"/>
        <w:ind w:firstLine="737"/>
        <w:jc w:val="both"/>
        <w:rPr>
          <w:rFonts w:ascii="Times New Roman" w:hAnsi="Times New Roman" w:cs="Times New Roman"/>
          <w:sz w:val="28"/>
          <w:szCs w:val="28"/>
        </w:rPr>
      </w:pPr>
      <w:bookmarkStart w:id="12" w:name="_Hlk74838941"/>
      <w:r w:rsidRPr="002108D1">
        <w:rPr>
          <w:rFonts w:ascii="Times New Roman" w:hAnsi="Times New Roman" w:cs="Times New Roman"/>
          <w:color w:val="000000"/>
          <w:sz w:val="28"/>
          <w:szCs w:val="28"/>
        </w:rPr>
        <w:t>Наибольшая концентрация памятников — в окрестностях озер Малый и Большой Косоголь и прилегающей долине реки Сереж. Там зафиксированы знаменитый Косогольский клад бронзовых вещей скифского времени, многослойное поселение, существовавшее со времен эпохи бронзы (андроновская культура) до гунно-сарматского времени (II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до н. э. — V в. н. э.). </w:t>
      </w:r>
      <w:bookmarkEnd w:id="12"/>
      <w:r w:rsidRPr="002108D1">
        <w:rPr>
          <w:rFonts w:ascii="Times New Roman" w:hAnsi="Times New Roman" w:cs="Times New Roman"/>
          <w:color w:val="000000"/>
          <w:sz w:val="28"/>
          <w:szCs w:val="28"/>
        </w:rPr>
        <w:t>Писаница «Учумская», расположенная на горе в 3,5 км от поселка Златоруновск, датируется железным веком, здесь выбиты люди, животные, сосуды, тамговые знаки</w:t>
      </w:r>
      <w:proofErr w:type="gramStart"/>
      <w:r w:rsidRPr="002108D1">
        <w:rPr>
          <w:rFonts w:ascii="Times New Roman" w:hAnsi="Times New Roman" w:cs="Times New Roman"/>
          <w:color w:val="000000"/>
          <w:sz w:val="28"/>
          <w:szCs w:val="28"/>
        </w:rPr>
        <w:t>.Н</w:t>
      </w:r>
      <w:proofErr w:type="gramEnd"/>
      <w:r w:rsidRPr="002108D1">
        <w:rPr>
          <w:rFonts w:ascii="Times New Roman" w:hAnsi="Times New Roman" w:cs="Times New Roman"/>
          <w:color w:val="000000"/>
          <w:sz w:val="28"/>
          <w:szCs w:val="28"/>
        </w:rPr>
        <w:t>а территории</w:t>
      </w:r>
      <w:r w:rsidR="00B44472">
        <w:rPr>
          <w:rFonts w:ascii="Times New Roman" w:hAnsi="Times New Roman" w:cs="Times New Roman"/>
          <w:color w:val="000000"/>
          <w:sz w:val="28"/>
          <w:szCs w:val="28"/>
        </w:rPr>
        <w:t xml:space="preserve"> района близ деревни Андроново</w:t>
      </w:r>
      <w:r w:rsidRPr="002108D1">
        <w:rPr>
          <w:rFonts w:ascii="Times New Roman" w:hAnsi="Times New Roman" w:cs="Times New Roman"/>
          <w:color w:val="000000"/>
          <w:sz w:val="28"/>
          <w:szCs w:val="28"/>
        </w:rPr>
        <w:t xml:space="preserve"> в начале XX в. был обнаружен уникальный могильник, что послужило основанием для выделения на обширной территории Сибири, Урала и Казахстана своеобразной андроновской культуры бронзового века.</w:t>
      </w:r>
    </w:p>
    <w:p w:rsidR="002108D1" w:rsidRPr="002108D1" w:rsidRDefault="002108D1" w:rsidP="002108D1">
      <w:pPr>
        <w:pStyle w:val="15"/>
        <w:shd w:val="clear" w:color="auto" w:fill="FFFFFF"/>
        <w:spacing w:line="360" w:lineRule="auto"/>
        <w:ind w:firstLine="737"/>
        <w:jc w:val="both"/>
        <w:rPr>
          <w:rFonts w:ascii="Times New Roman" w:hAnsi="Times New Roman" w:cs="Times New Roman"/>
          <w:color w:val="000000"/>
          <w:sz w:val="28"/>
          <w:szCs w:val="28"/>
        </w:rPr>
      </w:pPr>
      <w:bookmarkStart w:id="13" w:name="_Hlk74838951"/>
      <w:r w:rsidRPr="002108D1">
        <w:rPr>
          <w:rFonts w:ascii="Times New Roman" w:hAnsi="Times New Roman" w:cs="Times New Roman"/>
          <w:color w:val="000000"/>
          <w:sz w:val="28"/>
          <w:szCs w:val="28"/>
        </w:rPr>
        <w:t>Климат резко континентальный. Большие перепады температуры от 10 до 20 градусов. Лето длиться три месяца, а зима 4-5 месяцев.</w:t>
      </w:r>
    </w:p>
    <w:p w:rsidR="002108D1" w:rsidRPr="002108D1" w:rsidRDefault="002108D1" w:rsidP="002108D1">
      <w:pPr>
        <w:pStyle w:val="15"/>
        <w:shd w:val="clear" w:color="auto" w:fill="FFFFFF"/>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На территории Ужурского района традиционно преобладали сельское </w:t>
      </w:r>
      <w:r w:rsidRPr="002108D1">
        <w:rPr>
          <w:rFonts w:ascii="Times New Roman" w:hAnsi="Times New Roman" w:cs="Times New Roman"/>
          <w:color w:val="000000"/>
          <w:sz w:val="28"/>
          <w:szCs w:val="28"/>
        </w:rPr>
        <w:lastRenderedPageBreak/>
        <w:t xml:space="preserve">хозяйство и животноводство, рыболовство и охота. </w:t>
      </w:r>
      <w:proofErr w:type="gramStart"/>
      <w:r w:rsidRPr="002108D1">
        <w:rPr>
          <w:rFonts w:ascii="Times New Roman" w:hAnsi="Times New Roman" w:cs="Times New Roman"/>
          <w:color w:val="000000"/>
          <w:sz w:val="28"/>
          <w:szCs w:val="28"/>
        </w:rPr>
        <w:t>На этой территории водятся: зайцы, лисы, волки, медведи, лоси, косули, белки, козы дикие, утки, гуси, тетерева.</w:t>
      </w:r>
      <w:proofErr w:type="gramEnd"/>
      <w:r w:rsidRPr="002108D1">
        <w:rPr>
          <w:rFonts w:ascii="Times New Roman" w:hAnsi="Times New Roman" w:cs="Times New Roman"/>
          <w:color w:val="000000"/>
          <w:sz w:val="28"/>
          <w:szCs w:val="28"/>
        </w:rPr>
        <w:t xml:space="preserve"> Виды рыб: карась, щука, окунь, ерш, пескарь, хариус. </w:t>
      </w:r>
    </w:p>
    <w:p w:rsidR="0092536F" w:rsidRDefault="0092536F" w:rsidP="002108D1">
      <w:pPr>
        <w:pStyle w:val="2"/>
        <w:spacing w:before="0" w:line="360" w:lineRule="auto"/>
        <w:ind w:firstLine="737"/>
        <w:jc w:val="both"/>
        <w:rPr>
          <w:rFonts w:ascii="Times New Roman" w:hAnsi="Times New Roman" w:cs="Times New Roman"/>
          <w:b/>
          <w:color w:val="000000"/>
          <w:sz w:val="28"/>
          <w:szCs w:val="28"/>
        </w:rPr>
      </w:pPr>
      <w:bookmarkStart w:id="14" w:name="_Toc74836081"/>
      <w:bookmarkEnd w:id="13"/>
    </w:p>
    <w:p w:rsidR="002108D1" w:rsidRPr="002108D1" w:rsidRDefault="002108D1" w:rsidP="002108D1">
      <w:pPr>
        <w:pStyle w:val="2"/>
        <w:spacing w:before="0" w:line="360" w:lineRule="auto"/>
        <w:ind w:firstLine="737"/>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t>1.2 Коренное население и завершение борьбы за Хакасско-Минусинский край</w:t>
      </w:r>
      <w:bookmarkEnd w:id="14"/>
    </w:p>
    <w:p w:rsidR="002108D1" w:rsidRPr="002108D1" w:rsidRDefault="002108D1" w:rsidP="002108D1">
      <w:pPr>
        <w:pStyle w:val="15"/>
        <w:spacing w:line="360" w:lineRule="auto"/>
        <w:ind w:firstLine="737"/>
        <w:jc w:val="both"/>
        <w:rPr>
          <w:rFonts w:ascii="Times New Roman" w:hAnsi="Times New Roman" w:cs="Times New Roman"/>
          <w:sz w:val="28"/>
          <w:szCs w:val="28"/>
        </w:rPr>
      </w:pP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15" w:name="_Hlk74838966"/>
      <w:r w:rsidRPr="002108D1">
        <w:rPr>
          <w:rFonts w:ascii="Times New Roman" w:eastAsia="Times New Roman" w:hAnsi="Times New Roman" w:cs="Times New Roman"/>
          <w:color w:val="000000"/>
          <w:sz w:val="28"/>
          <w:szCs w:val="28"/>
          <w:lang w:eastAsia="ru-RU"/>
        </w:rPr>
        <w:t xml:space="preserve">Русское освоение Центральной Сибири начались в середине - конце 16 века и продвигались в основном с северо-запада на юго-восток. На первом этапе российские землепроходцы, охотники и стрельцы с казаками, быстро овладевшие Енисейским Заполярьем и таежными зонами в нижнем и среднем течении Енисея, и рано достигли границы лесостепи, контролируемой Енисейской Киргизией. </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16" w:name="_Hlk74839065"/>
      <w:bookmarkEnd w:id="15"/>
      <w:r w:rsidRPr="002108D1">
        <w:rPr>
          <w:rFonts w:ascii="Times New Roman" w:hAnsi="Times New Roman" w:cs="Times New Roman"/>
          <w:color w:val="000000"/>
          <w:sz w:val="28"/>
          <w:szCs w:val="28"/>
        </w:rPr>
        <w:t xml:space="preserve">К XVI-XVII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w:t>
      </w:r>
      <w:proofErr w:type="gramStart"/>
      <w:r w:rsidRPr="002108D1">
        <w:rPr>
          <w:rFonts w:ascii="Times New Roman" w:hAnsi="Times New Roman" w:cs="Times New Roman"/>
          <w:color w:val="000000"/>
          <w:sz w:val="28"/>
          <w:szCs w:val="28"/>
        </w:rPr>
        <w:t>Киргизская</w:t>
      </w:r>
      <w:proofErr w:type="gramEnd"/>
      <w:r w:rsidRPr="002108D1">
        <w:rPr>
          <w:rFonts w:ascii="Times New Roman" w:hAnsi="Times New Roman" w:cs="Times New Roman"/>
          <w:color w:val="000000"/>
          <w:sz w:val="28"/>
          <w:szCs w:val="28"/>
        </w:rPr>
        <w:t xml:space="preserve"> землица» занимала территорию Хакаско - Минусинской котловины. Власть хакасских князей из рода кыргызов распространялось на севере на землю тюркоязычных красноярских качинцев, живших на р</w:t>
      </w:r>
      <w:proofErr w:type="gramStart"/>
      <w:r w:rsidRPr="002108D1">
        <w:rPr>
          <w:rFonts w:ascii="Times New Roman" w:hAnsi="Times New Roman" w:cs="Times New Roman"/>
          <w:color w:val="000000"/>
          <w:sz w:val="28"/>
          <w:szCs w:val="28"/>
        </w:rPr>
        <w:t>.И</w:t>
      </w:r>
      <w:proofErr w:type="gramEnd"/>
      <w:r w:rsidRPr="002108D1">
        <w:rPr>
          <w:rFonts w:ascii="Times New Roman" w:hAnsi="Times New Roman" w:cs="Times New Roman"/>
          <w:color w:val="000000"/>
          <w:sz w:val="28"/>
          <w:szCs w:val="28"/>
        </w:rPr>
        <w:t>зыр-сух (Кача), и тюрко-кетоязычных аринцев проживающих в плоть до устья р.Ангары. К началу XVII в. на территории Хакасског</w:t>
      </w:r>
      <w:proofErr w:type="gramStart"/>
      <w:r w:rsidRPr="002108D1">
        <w:rPr>
          <w:rFonts w:ascii="Times New Roman" w:hAnsi="Times New Roman" w:cs="Times New Roman"/>
          <w:color w:val="000000"/>
          <w:sz w:val="28"/>
          <w:szCs w:val="28"/>
        </w:rPr>
        <w:t>о-</w:t>
      </w:r>
      <w:proofErr w:type="gramEnd"/>
      <w:r w:rsidRPr="002108D1">
        <w:rPr>
          <w:rFonts w:ascii="Times New Roman" w:hAnsi="Times New Roman" w:cs="Times New Roman"/>
          <w:color w:val="000000"/>
          <w:sz w:val="28"/>
          <w:szCs w:val="28"/>
        </w:rPr>
        <w:t xml:space="preserve"> Минусинской котловины сохранялась феодальная раздробленность. В это время на данной территории существовало четыре княжества: Езерское (Псарское), Алтысарское, Алтырское и Тубинское.</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Население Езерского княжества составляли тюркоязычные хаасы (качинцы).</w:t>
      </w:r>
      <w:bookmarkEnd w:id="16"/>
      <w:r w:rsidRPr="002108D1">
        <w:rPr>
          <w:rFonts w:ascii="Times New Roman" w:hAnsi="Times New Roman" w:cs="Times New Roman"/>
          <w:color w:val="000000"/>
          <w:sz w:val="28"/>
          <w:szCs w:val="28"/>
        </w:rPr>
        <w:t xml:space="preserve"> Находилось оно на левом берегу Енисея от района современного Красноярска до устья р</w:t>
      </w:r>
      <w:proofErr w:type="gramStart"/>
      <w:r w:rsidRPr="002108D1">
        <w:rPr>
          <w:rFonts w:ascii="Times New Roman" w:hAnsi="Times New Roman" w:cs="Times New Roman"/>
          <w:color w:val="000000"/>
          <w:sz w:val="28"/>
          <w:szCs w:val="28"/>
        </w:rPr>
        <w:t>.А</w:t>
      </w:r>
      <w:proofErr w:type="gramEnd"/>
      <w:r w:rsidRPr="002108D1">
        <w:rPr>
          <w:rFonts w:ascii="Times New Roman" w:hAnsi="Times New Roman" w:cs="Times New Roman"/>
          <w:color w:val="000000"/>
          <w:sz w:val="28"/>
          <w:szCs w:val="28"/>
        </w:rPr>
        <w:t>бакан. Алтысарсколе княжество (хакас, «алтынсарых» - север, низ) размещалось на севере «Киргизской землицы. Граничило с Томским уездом в верховьях рек Кии и Серты. Центр находился в низовьях рек Белый и Черный Июс, при слиянии которых образуется р</w:t>
      </w:r>
      <w:proofErr w:type="gramStart"/>
      <w:r w:rsidRPr="002108D1">
        <w:rPr>
          <w:rFonts w:ascii="Times New Roman" w:hAnsi="Times New Roman" w:cs="Times New Roman"/>
          <w:color w:val="000000"/>
          <w:sz w:val="28"/>
          <w:szCs w:val="28"/>
        </w:rPr>
        <w:t>.Ч</w:t>
      </w:r>
      <w:proofErr w:type="gramEnd"/>
      <w:r w:rsidRPr="002108D1">
        <w:rPr>
          <w:rFonts w:ascii="Times New Roman" w:hAnsi="Times New Roman" w:cs="Times New Roman"/>
          <w:color w:val="000000"/>
          <w:sz w:val="28"/>
          <w:szCs w:val="28"/>
        </w:rPr>
        <w:t xml:space="preserve">улым. </w:t>
      </w:r>
      <w:proofErr w:type="gramStart"/>
      <w:r w:rsidRPr="002108D1">
        <w:rPr>
          <w:rFonts w:ascii="Times New Roman" w:hAnsi="Times New Roman" w:cs="Times New Roman"/>
          <w:color w:val="000000"/>
          <w:sz w:val="28"/>
          <w:szCs w:val="28"/>
        </w:rPr>
        <w:t>Кочевья Алтысарцев находилось также в районе Божьего озера (от татар.</w:t>
      </w:r>
      <w:proofErr w:type="gramEnd"/>
      <w:r w:rsidRPr="002108D1">
        <w:rPr>
          <w:rFonts w:ascii="Times New Roman" w:hAnsi="Times New Roman" w:cs="Times New Roman"/>
          <w:color w:val="000000"/>
          <w:sz w:val="28"/>
          <w:szCs w:val="28"/>
        </w:rPr>
        <w:t xml:space="preserve"> </w:t>
      </w:r>
      <w:proofErr w:type="gramStart"/>
      <w:r w:rsidRPr="002108D1">
        <w:rPr>
          <w:rFonts w:ascii="Times New Roman" w:hAnsi="Times New Roman" w:cs="Times New Roman"/>
          <w:color w:val="000000"/>
          <w:sz w:val="28"/>
          <w:szCs w:val="28"/>
        </w:rPr>
        <w:t>Тентери-Куль) (территория современного Шарыповского района).</w:t>
      </w:r>
      <w:proofErr w:type="gramEnd"/>
      <w:r w:rsidRPr="002108D1">
        <w:rPr>
          <w:rFonts w:ascii="Times New Roman" w:hAnsi="Times New Roman" w:cs="Times New Roman"/>
          <w:color w:val="000000"/>
          <w:sz w:val="28"/>
          <w:szCs w:val="28"/>
        </w:rPr>
        <w:t xml:space="preserve"> Основное население княжества составляли тюркоязычные хакасы-кызыльцы </w:t>
      </w:r>
      <w:r w:rsidRPr="002108D1">
        <w:rPr>
          <w:rFonts w:ascii="Times New Roman" w:hAnsi="Times New Roman" w:cs="Times New Roman"/>
          <w:color w:val="000000"/>
          <w:sz w:val="28"/>
          <w:szCs w:val="28"/>
        </w:rPr>
        <w:lastRenderedPageBreak/>
        <w:t>и некоторые качинские роды (хыргыс, пюрют, сохы).</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Кызыльцы жили примерно в 16-17 волостях и улусах. </w:t>
      </w:r>
      <w:proofErr w:type="gramStart"/>
      <w:r w:rsidRPr="002108D1">
        <w:rPr>
          <w:rFonts w:ascii="Times New Roman" w:hAnsi="Times New Roman" w:cs="Times New Roman"/>
          <w:color w:val="000000"/>
          <w:sz w:val="28"/>
          <w:szCs w:val="28"/>
        </w:rPr>
        <w:t>Названия</w:t>
      </w:r>
      <w:proofErr w:type="gramEnd"/>
      <w:r w:rsidRPr="002108D1">
        <w:rPr>
          <w:rFonts w:ascii="Times New Roman" w:hAnsi="Times New Roman" w:cs="Times New Roman"/>
          <w:color w:val="000000"/>
          <w:sz w:val="28"/>
          <w:szCs w:val="28"/>
        </w:rPr>
        <w:t xml:space="preserve"> которых произошли от родов: Ачинская - ажыг, Аргунская - аргын, Басагарская - пасагар, Шу стекая - от шуш. По данным 1665 г. люди сеока хыргыс имели два улуса: Шандин и Итпалин.</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17" w:name="_Hlk74839077"/>
      <w:r w:rsidRPr="002108D1">
        <w:rPr>
          <w:rFonts w:ascii="Times New Roman" w:eastAsia="Times New Roman" w:hAnsi="Times New Roman" w:cs="Times New Roman"/>
          <w:color w:val="000000"/>
          <w:sz w:val="28"/>
          <w:szCs w:val="28"/>
          <w:lang w:eastAsia="ru-RU"/>
        </w:rPr>
        <w:t xml:space="preserve">       В XVII </w:t>
      </w:r>
      <w:proofErr w:type="gramStart"/>
      <w:r w:rsidRPr="002108D1">
        <w:rPr>
          <w:rFonts w:ascii="Times New Roman" w:eastAsia="Times New Roman" w:hAnsi="Times New Roman" w:cs="Times New Roman"/>
          <w:color w:val="000000"/>
          <w:sz w:val="28"/>
          <w:szCs w:val="28"/>
          <w:lang w:eastAsia="ru-RU"/>
        </w:rPr>
        <w:t>в</w:t>
      </w:r>
      <w:proofErr w:type="gramEnd"/>
      <w:r w:rsidRPr="002108D1">
        <w:rPr>
          <w:rFonts w:ascii="Times New Roman" w:eastAsia="Times New Roman" w:hAnsi="Times New Roman" w:cs="Times New Roman"/>
          <w:color w:val="000000"/>
          <w:sz w:val="28"/>
          <w:szCs w:val="28"/>
          <w:lang w:eastAsia="ru-RU"/>
        </w:rPr>
        <w:t xml:space="preserve"> здесь насчитывалось 66 </w:t>
      </w:r>
      <w:proofErr w:type="gramStart"/>
      <w:r w:rsidRPr="002108D1">
        <w:rPr>
          <w:rFonts w:ascii="Times New Roman" w:eastAsia="Times New Roman" w:hAnsi="Times New Roman" w:cs="Times New Roman"/>
          <w:color w:val="000000"/>
          <w:sz w:val="28"/>
          <w:szCs w:val="28"/>
          <w:lang w:eastAsia="ru-RU"/>
        </w:rPr>
        <w:t>волостей</w:t>
      </w:r>
      <w:proofErr w:type="gramEnd"/>
      <w:r w:rsidRPr="002108D1">
        <w:rPr>
          <w:rFonts w:ascii="Times New Roman" w:eastAsia="Times New Roman" w:hAnsi="Times New Roman" w:cs="Times New Roman"/>
          <w:color w:val="000000"/>
          <w:sz w:val="28"/>
          <w:szCs w:val="28"/>
          <w:lang w:eastAsia="ru-RU"/>
        </w:rPr>
        <w:t xml:space="preserve">, или как отмечает Кызласов «родов», в которых обычно было от 2 до 4 мужщин, а самых крупных 30-35 человек. </w:t>
      </w:r>
      <w:bookmarkEnd w:id="17"/>
      <w:r w:rsidRPr="002108D1">
        <w:rPr>
          <w:rFonts w:ascii="Times New Roman" w:eastAsia="Times New Roman" w:hAnsi="Times New Roman" w:cs="Times New Roman"/>
          <w:color w:val="000000"/>
          <w:sz w:val="28"/>
          <w:szCs w:val="28"/>
          <w:lang w:eastAsia="ru-RU"/>
        </w:rPr>
        <w:t xml:space="preserve">По мнению Кызласова Л.Р. чулымцев в данный отрезок времени насчитывалось около 300 человек. К концу XVIII века народонаселение Алтысарского княжества становится одним из самым многочисленных (2,9 </w:t>
      </w:r>
      <w:proofErr w:type="gramStart"/>
      <w:r w:rsidRPr="002108D1">
        <w:rPr>
          <w:rFonts w:ascii="Times New Roman" w:eastAsia="Times New Roman" w:hAnsi="Times New Roman" w:cs="Times New Roman"/>
          <w:color w:val="000000"/>
          <w:sz w:val="28"/>
          <w:szCs w:val="28"/>
          <w:lang w:eastAsia="ru-RU"/>
        </w:rPr>
        <w:t>тыс</w:t>
      </w:r>
      <w:proofErr w:type="gramEnd"/>
      <w:r w:rsidRPr="002108D1">
        <w:rPr>
          <w:rFonts w:ascii="Times New Roman" w:eastAsia="Times New Roman" w:hAnsi="Times New Roman" w:cs="Times New Roman"/>
          <w:color w:val="000000"/>
          <w:sz w:val="28"/>
          <w:szCs w:val="28"/>
          <w:lang w:eastAsia="ru-RU"/>
        </w:rPr>
        <w:t xml:space="preserve"> плательщиков ясака). Проезжая в Абакан в 1722 году Д.Г. Мессершмидт в районе по реке Сереж и Урюп до Июсов (территория современных Шарыповский, Ужурский, Орджоникидзовский районы), знакомится с братьями июс-сагайцами, койбал-кыштымами, аргунскими кыштымами (район Божьего озера). Кыштымы - зависимое население тюркоязычные и тюрко-кетоязычные этнические группы, населявшие бассейны Томи, Среднего Чулыма, Манны и Канна. С началом русской колонизации </w:t>
      </w:r>
      <w:proofErr w:type="gramStart"/>
      <w:r w:rsidRPr="002108D1">
        <w:rPr>
          <w:rFonts w:ascii="Times New Roman" w:eastAsia="Times New Roman" w:hAnsi="Times New Roman" w:cs="Times New Roman"/>
          <w:color w:val="000000"/>
          <w:sz w:val="28"/>
          <w:szCs w:val="28"/>
          <w:lang w:eastAsia="ru-RU"/>
        </w:rPr>
        <w:t>Нижнего</w:t>
      </w:r>
      <w:proofErr w:type="gramEnd"/>
      <w:r w:rsidRPr="002108D1">
        <w:rPr>
          <w:rFonts w:ascii="Times New Roman" w:eastAsia="Times New Roman" w:hAnsi="Times New Roman" w:cs="Times New Roman"/>
          <w:color w:val="000000"/>
          <w:sz w:val="28"/>
          <w:szCs w:val="28"/>
          <w:lang w:eastAsia="ru-RU"/>
        </w:rPr>
        <w:t xml:space="preserve"> Причулымья татары стали частично уходить на юг, принимая активное участие в формировании чулымских хакасских родов. Названия основных родов чулымцев были известны еще в XVII веке. На карте составленной К.Н. Сербиной (I половина XVII века) наименование родов четко обозначено: Кызыльский, Ачинский, Басагарский, Игинский, остальное тюркоязычное население Томского уезда русские источники выделяли в особую группу</w:t>
      </w:r>
      <w:r w:rsidR="00B44472">
        <w:rPr>
          <w:rFonts w:ascii="Times New Roman" w:eastAsia="Times New Roman" w:hAnsi="Times New Roman" w:cs="Times New Roman"/>
          <w:color w:val="000000"/>
          <w:sz w:val="28"/>
          <w:szCs w:val="28"/>
          <w:lang w:eastAsia="ru-RU"/>
        </w:rPr>
        <w:t xml:space="preserve"> «киргиз</w:t>
      </w:r>
      <w:r w:rsidRPr="002108D1">
        <w:rPr>
          <w:rFonts w:ascii="Times New Roman" w:eastAsia="Times New Roman" w:hAnsi="Times New Roman" w:cs="Times New Roman"/>
          <w:color w:val="000000"/>
          <w:sz w:val="28"/>
          <w:szCs w:val="28"/>
          <w:lang w:eastAsia="ru-RU"/>
        </w:rPr>
        <w:t>ы». На территории современного Ужурского и Назаровского районов располагалась Корюкова волость, Боготольский и Ачинский районы - Багасарская волость. И на протяжении двух веков (XVII-XVIII) они жил</w:t>
      </w:r>
      <w:proofErr w:type="gramStart"/>
      <w:r w:rsidRPr="002108D1">
        <w:rPr>
          <w:rFonts w:ascii="Times New Roman" w:eastAsia="Times New Roman" w:hAnsi="Times New Roman" w:cs="Times New Roman"/>
          <w:color w:val="000000"/>
          <w:sz w:val="28"/>
          <w:szCs w:val="28"/>
          <w:lang w:eastAsia="ru-RU"/>
        </w:rPr>
        <w:t>и(</w:t>
      </w:r>
      <w:proofErr w:type="gramEnd"/>
      <w:r w:rsidRPr="002108D1">
        <w:rPr>
          <w:rFonts w:ascii="Times New Roman" w:eastAsia="Times New Roman" w:hAnsi="Times New Roman" w:cs="Times New Roman"/>
          <w:color w:val="000000"/>
          <w:sz w:val="28"/>
          <w:szCs w:val="28"/>
          <w:lang w:eastAsia="ru-RU"/>
        </w:rPr>
        <w:t>приблизительно на одной и тойже территории, расположенной в бассейне. Белого и Черного Июсов, Урюпа и Сережа. Составляя коренное население Алтысарского государства.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hAnsi="Times New Roman" w:cs="Times New Roman"/>
          <w:color w:val="000000"/>
          <w:sz w:val="28"/>
          <w:szCs w:val="28"/>
        </w:rPr>
        <w:t xml:space="preserve">Третье хакасское княжество Алтырское (Алатырское) занимало </w:t>
      </w:r>
      <w:r w:rsidRPr="002108D1">
        <w:rPr>
          <w:rFonts w:ascii="Times New Roman" w:hAnsi="Times New Roman" w:cs="Times New Roman"/>
          <w:color w:val="000000"/>
          <w:sz w:val="28"/>
          <w:szCs w:val="28"/>
        </w:rPr>
        <w:lastRenderedPageBreak/>
        <w:t>остроги Кузнецкого Алатау, которые даже в 1701 году на карте С.У.Ремезова обозначены как «Белые горы». Владения Алтырского княжества на севере доходили до Белого Июса, на юге ограничивались Западными Саянами, на западе проистирались до острогов Белых гор. Тубинское княжество занимало правобережье р</w:t>
      </w:r>
      <w:proofErr w:type="gramStart"/>
      <w:r w:rsidRPr="002108D1">
        <w:rPr>
          <w:rFonts w:ascii="Times New Roman" w:hAnsi="Times New Roman" w:cs="Times New Roman"/>
          <w:color w:val="000000"/>
          <w:sz w:val="28"/>
          <w:szCs w:val="28"/>
        </w:rPr>
        <w:t>.Е</w:t>
      </w:r>
      <w:proofErr w:type="gramEnd"/>
      <w:r w:rsidRPr="002108D1">
        <w:rPr>
          <w:rFonts w:ascii="Times New Roman" w:hAnsi="Times New Roman" w:cs="Times New Roman"/>
          <w:color w:val="000000"/>
          <w:sz w:val="28"/>
          <w:szCs w:val="28"/>
        </w:rPr>
        <w:t xml:space="preserve">нисей - бассейны рек Сыда, Туба, Оя. Огромная территория Хакасско-Минусинской котловины была малозаселена. Так Кызласов, оперируя данными ясачных книг, описывает, что в 30 -е. годы XVII в. ясачных людей в пределах «Киргизской землицы» было около 10 тыс. Присоединение к Российскому государству кыргызов осуществлялось довольно длительный период. Вплоть до конца XVII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бассейне реки Енисей продолжались ожесточенные бои. Киргизские правители обращались не однократно за помощью к </w:t>
      </w:r>
      <w:proofErr w:type="gramStart"/>
      <w:r w:rsidRPr="002108D1">
        <w:rPr>
          <w:rFonts w:ascii="Times New Roman" w:hAnsi="Times New Roman" w:cs="Times New Roman"/>
          <w:color w:val="000000"/>
          <w:sz w:val="28"/>
          <w:szCs w:val="28"/>
        </w:rPr>
        <w:t>бурятскому</w:t>
      </w:r>
      <w:proofErr w:type="gramEnd"/>
      <w:r w:rsidRPr="002108D1">
        <w:rPr>
          <w:rFonts w:ascii="Times New Roman" w:hAnsi="Times New Roman" w:cs="Times New Roman"/>
          <w:color w:val="000000"/>
          <w:sz w:val="28"/>
          <w:szCs w:val="28"/>
        </w:rPr>
        <w:t xml:space="preserve"> и джунгурскому князьям.</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С 30-х годов XVII в. главными князьями становятся алтысарцы, потомки</w:t>
      </w:r>
      <w:proofErr w:type="gramStart"/>
      <w:r w:rsidRPr="002108D1">
        <w:rPr>
          <w:rFonts w:ascii="Times New Roman" w:hAnsi="Times New Roman" w:cs="Times New Roman"/>
          <w:color w:val="000000"/>
          <w:sz w:val="28"/>
          <w:szCs w:val="28"/>
        </w:rPr>
        <w:t xml:space="preserve"> П</w:t>
      </w:r>
      <w:proofErr w:type="gramEnd"/>
      <w:r w:rsidRPr="002108D1">
        <w:rPr>
          <w:rFonts w:ascii="Times New Roman" w:hAnsi="Times New Roman" w:cs="Times New Roman"/>
          <w:color w:val="000000"/>
          <w:sz w:val="28"/>
          <w:szCs w:val="28"/>
        </w:rPr>
        <w:t>омчи - его сыновья Кочебай, Ишей, Кошу, Кенчебей, внук Иренек. В конце века власть переходит в руки езерских князей Шарло-Мергеня и Кары сыновей Немека. Князья Номча (Немча, Номза) и Немек были довольно близкими родственниками и происходили, из рода Алтысар. Все князья четырех хакасских княжеств были потомками алтысарских князей. Старшие князья сидели в основ</w:t>
      </w:r>
      <w:r w:rsidR="00B44472">
        <w:rPr>
          <w:rFonts w:ascii="Times New Roman" w:hAnsi="Times New Roman" w:cs="Times New Roman"/>
          <w:color w:val="000000"/>
          <w:sz w:val="28"/>
          <w:szCs w:val="28"/>
        </w:rPr>
        <w:t>о</w:t>
      </w:r>
      <w:r w:rsidRPr="002108D1">
        <w:rPr>
          <w:rFonts w:ascii="Times New Roman" w:hAnsi="Times New Roman" w:cs="Times New Roman"/>
          <w:color w:val="000000"/>
          <w:sz w:val="28"/>
          <w:szCs w:val="28"/>
        </w:rPr>
        <w:t>ных четырех княжествах, а младшие у кыштымов (зависимое население). Сын Номчи Кенчебей возглавлял Горные волости на Чулыме, его внук Изерчень княжил в Ачинской волости, а правнук Шип владел вотчиной у моторцев.</w:t>
      </w:r>
    </w:p>
    <w:p w:rsidR="004D5251" w:rsidRDefault="002108D1" w:rsidP="004D5251">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18" w:name="_Hlk74839093"/>
      <w:r w:rsidRPr="002108D1">
        <w:rPr>
          <w:rFonts w:ascii="Times New Roman" w:hAnsi="Times New Roman" w:cs="Times New Roman"/>
          <w:color w:val="000000"/>
          <w:sz w:val="28"/>
          <w:szCs w:val="28"/>
        </w:rPr>
        <w:t xml:space="preserve">В 1602 году часть северных хакасов относилась к ясачному населению Кетского острога. В Енисейском энциклопедическом словаре говорится, что острог - укрепленный населенный пункт. </w:t>
      </w:r>
      <w:bookmarkEnd w:id="18"/>
      <w:proofErr w:type="gramStart"/>
      <w:r w:rsidRPr="002108D1">
        <w:rPr>
          <w:rFonts w:ascii="Times New Roman" w:hAnsi="Times New Roman" w:cs="Times New Roman"/>
          <w:color w:val="000000"/>
          <w:sz w:val="28"/>
          <w:szCs w:val="28"/>
        </w:rPr>
        <w:t>Служивший</w:t>
      </w:r>
      <w:proofErr w:type="gramEnd"/>
      <w:r w:rsidRPr="002108D1">
        <w:rPr>
          <w:rFonts w:ascii="Times New Roman" w:hAnsi="Times New Roman" w:cs="Times New Roman"/>
          <w:color w:val="000000"/>
          <w:sz w:val="28"/>
          <w:szCs w:val="28"/>
        </w:rPr>
        <w:t xml:space="preserve"> опорным пунктом и административным центром российского государства на новой земле. В 1604 возводится Томский острог, который становится опорным пунктом русской администрации по присоединению населения Среднего Енисея к России</w:t>
      </w:r>
      <w:r w:rsidR="004D5251">
        <w:rPr>
          <w:rFonts w:ascii="Times New Roman" w:hAnsi="Times New Roman" w:cs="Times New Roman"/>
          <w:color w:val="000000"/>
          <w:sz w:val="28"/>
          <w:szCs w:val="28"/>
        </w:rPr>
        <w:t>.</w:t>
      </w:r>
    </w:p>
    <w:p w:rsidR="006163B7" w:rsidRDefault="002108D1" w:rsidP="004D525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1608 году северные качинцы и аринцы, жившие в районе реки Ызыр добровольно признают власть русского царя. В 1610 г. езерцы, т.е. южные </w:t>
      </w:r>
      <w:r w:rsidRPr="002108D1">
        <w:rPr>
          <w:rFonts w:ascii="Times New Roman" w:hAnsi="Times New Roman" w:cs="Times New Roman"/>
          <w:color w:val="000000"/>
          <w:sz w:val="28"/>
          <w:szCs w:val="28"/>
        </w:rPr>
        <w:lastRenderedPageBreak/>
        <w:t>качинцы. возглавляемые князем Немеком, дают согласие на уплату ясака. За господство над территорией Среднего Енисея бо</w:t>
      </w:r>
      <w:r w:rsidR="00B44472">
        <w:rPr>
          <w:rFonts w:ascii="Times New Roman" w:hAnsi="Times New Roman" w:cs="Times New Roman"/>
          <w:color w:val="000000"/>
          <w:sz w:val="28"/>
          <w:szCs w:val="28"/>
        </w:rPr>
        <w:t>ролись три основных силы, в лицах:</w:t>
      </w:r>
      <w:r w:rsidRPr="002108D1">
        <w:rPr>
          <w:rFonts w:ascii="Times New Roman" w:hAnsi="Times New Roman" w:cs="Times New Roman"/>
          <w:color w:val="000000"/>
          <w:sz w:val="28"/>
          <w:szCs w:val="28"/>
        </w:rPr>
        <w:t xml:space="preserve"> российского царя, монгольского хана, джунгарского хунтайджи. Среди хакасских правителей единого мнения о политической ориентации не было.</w:t>
      </w:r>
    </w:p>
    <w:p w:rsidR="006163B7" w:rsidRDefault="002108D1" w:rsidP="004D525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Основной целью стала борьба за независимость, после военных столкновений правящая верхушка хакасских правителей раскололась на два лагеря: одни проблемы княжества предполагали решать с помощью русского царя, другие же отдавали предпочтения монгольскому хану. Например, князь Номча в течение нескольких лет поддерживал власть русских. Его сын Кочебай, </w:t>
      </w:r>
      <w:proofErr w:type="gramStart"/>
      <w:r w:rsidRPr="002108D1">
        <w:rPr>
          <w:rFonts w:ascii="Times New Roman" w:hAnsi="Times New Roman" w:cs="Times New Roman"/>
          <w:color w:val="000000"/>
          <w:sz w:val="28"/>
          <w:szCs w:val="28"/>
        </w:rPr>
        <w:t>в начале</w:t>
      </w:r>
      <w:proofErr w:type="gramEnd"/>
      <w:r w:rsidRPr="002108D1">
        <w:rPr>
          <w:rFonts w:ascii="Times New Roman" w:hAnsi="Times New Roman" w:cs="Times New Roman"/>
          <w:color w:val="000000"/>
          <w:sz w:val="28"/>
          <w:szCs w:val="28"/>
        </w:rPr>
        <w:t xml:space="preserve"> поддерживающий политику отца, в скором времени отвергает власть русского царя. К 1609 году отношения между хакасскими князьями и томскими властями обострились. </w:t>
      </w:r>
      <w:proofErr w:type="gramStart"/>
      <w:r w:rsidRPr="002108D1">
        <w:rPr>
          <w:rFonts w:ascii="Times New Roman" w:hAnsi="Times New Roman" w:cs="Times New Roman"/>
          <w:color w:val="000000"/>
          <w:sz w:val="28"/>
          <w:szCs w:val="28"/>
        </w:rPr>
        <w:t>Объединившись с кыштымами, проживающими на территории Чулыма (чулымцы, кызыльцы, басагарцы) с хакасскими правителями выступили против томских воевод.</w:t>
      </w:r>
      <w:proofErr w:type="gramEnd"/>
      <w:r w:rsidRPr="002108D1">
        <w:rPr>
          <w:rFonts w:ascii="Times New Roman" w:hAnsi="Times New Roman" w:cs="Times New Roman"/>
          <w:color w:val="000000"/>
          <w:sz w:val="28"/>
          <w:szCs w:val="28"/>
        </w:rPr>
        <w:t xml:space="preserve"> В результате длительных сражений хакасские князья обязуются платить ясак. Постепенно все более обостряются отношения между хакасскими князьями и русскими властьями. </w:t>
      </w:r>
    </w:p>
    <w:p w:rsidR="00B44472" w:rsidRDefault="002108D1" w:rsidP="00B44472">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Миллер описывает, что киргизы пытались основать союз против русских завоевателей с асанами и жителями землицы Бохты, причем первые жили разрозненно в Енисейском и Красноярском уездах, другие же представляли собой отдельный татарский род, живущий в верховьях Енисея. Чтобы ликвидировать опасность объединения, и попыток военных походов на Томский уезд в 1620 году в верховьях течения Июса среди кызыльских и басагарских татар было решено поставить острог, поселив в нем достаточное количество служилых людей. Строительство данного острога был удобен не только в качестве оборонного укрепления, но и выгоден в торговом отношении. Так как основные торговые пути в основном располагались на водных просторах. Острог планировалось поставить на р. Чулым. Однако после строительства Енисейска, данный острог возводить не стали. Во главе </w:t>
      </w:r>
      <w:r w:rsidRPr="002108D1">
        <w:rPr>
          <w:rFonts w:ascii="Times New Roman" w:hAnsi="Times New Roman" w:cs="Times New Roman"/>
          <w:color w:val="000000"/>
          <w:sz w:val="28"/>
          <w:szCs w:val="28"/>
        </w:rPr>
        <w:lastRenderedPageBreak/>
        <w:t xml:space="preserve">с Молчаном Лавровым из Томска в 1621 г. отправлен отряд казаков с целью строительства острога на Чулыме (Мелецкий острог). </w:t>
      </w:r>
    </w:p>
    <w:p w:rsidR="002108D1" w:rsidRDefault="002108D1" w:rsidP="00B44472">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Князь Кара с женой и двумя детьми попадает в плен, где в скором времени умирает. Смерть князя спровоцировала новые военные столкновения. В 1622 г. состоялся поход на Абинскую волость Кузнецкого уезда, в 1624 г. на Томск. Последние военные столкновения </w:t>
      </w:r>
      <w:proofErr w:type="gramStart"/>
      <w:r w:rsidRPr="002108D1">
        <w:rPr>
          <w:rFonts w:ascii="Times New Roman" w:hAnsi="Times New Roman" w:cs="Times New Roman"/>
          <w:color w:val="000000"/>
          <w:sz w:val="28"/>
          <w:szCs w:val="28"/>
        </w:rPr>
        <w:t>заставили царское правительство изменить тактику в политике и больше внимание стало</w:t>
      </w:r>
      <w:proofErr w:type="gramEnd"/>
      <w:r w:rsidRPr="002108D1">
        <w:rPr>
          <w:rFonts w:ascii="Times New Roman" w:hAnsi="Times New Roman" w:cs="Times New Roman"/>
          <w:color w:val="000000"/>
          <w:sz w:val="28"/>
          <w:szCs w:val="28"/>
        </w:rPr>
        <w:t xml:space="preserve"> уделяться дипломатическим переговорам. Так в 1626 году из Тобольска отправляется первое посольство во главе с боярином Сабанским. </w:t>
      </w:r>
    </w:p>
    <w:p w:rsid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Для укрепления своих позиций на Среднем Енисее, русскими возводится новый острог на р</w:t>
      </w:r>
      <w:proofErr w:type="gramStart"/>
      <w:r w:rsidRPr="002108D1">
        <w:rPr>
          <w:rFonts w:ascii="Times New Roman" w:hAnsi="Times New Roman" w:cs="Times New Roman"/>
          <w:color w:val="000000"/>
          <w:sz w:val="28"/>
          <w:szCs w:val="28"/>
        </w:rPr>
        <w:t>.Ы</w:t>
      </w:r>
      <w:proofErr w:type="gramEnd"/>
      <w:r w:rsidRPr="002108D1">
        <w:rPr>
          <w:rFonts w:ascii="Times New Roman" w:hAnsi="Times New Roman" w:cs="Times New Roman"/>
          <w:color w:val="000000"/>
          <w:sz w:val="28"/>
          <w:szCs w:val="28"/>
        </w:rPr>
        <w:t>зыр (Кача), 1628г, названный Качинским, а затем Красноярским. В 30-х годах XVII в. джунгарскому хунтайджи Хар</w:t>
      </w:r>
      <w:proofErr w:type="gramStart"/>
      <w:r w:rsidRPr="002108D1">
        <w:rPr>
          <w:rFonts w:ascii="Times New Roman" w:hAnsi="Times New Roman" w:cs="Times New Roman"/>
          <w:color w:val="000000"/>
          <w:sz w:val="28"/>
          <w:szCs w:val="28"/>
        </w:rPr>
        <w:t>а-</w:t>
      </w:r>
      <w:proofErr w:type="gramEnd"/>
      <w:r w:rsidRPr="002108D1">
        <w:rPr>
          <w:rFonts w:ascii="Times New Roman" w:hAnsi="Times New Roman" w:cs="Times New Roman"/>
          <w:color w:val="000000"/>
          <w:sz w:val="28"/>
          <w:szCs w:val="28"/>
        </w:rPr>
        <w:t xml:space="preserve"> Хулу удалось подчинить Хакасию, принудив отказаться от российского подданства</w:t>
      </w:r>
      <w:r w:rsidR="00B44472">
        <w:rPr>
          <w:rFonts w:ascii="Times New Roman" w:hAnsi="Times New Roman" w:cs="Times New Roman"/>
          <w:color w:val="000000"/>
          <w:sz w:val="28"/>
          <w:szCs w:val="28"/>
        </w:rPr>
        <w:t>, местную власть</w:t>
      </w:r>
      <w:r w:rsidRPr="002108D1">
        <w:rPr>
          <w:rFonts w:ascii="Times New Roman" w:hAnsi="Times New Roman" w:cs="Times New Roman"/>
          <w:color w:val="000000"/>
          <w:sz w:val="28"/>
          <w:szCs w:val="28"/>
        </w:rPr>
        <w:t>. Под</w:t>
      </w:r>
      <w:r w:rsidR="00B44472">
        <w:rPr>
          <w:rFonts w:ascii="Times New Roman" w:hAnsi="Times New Roman" w:cs="Times New Roman"/>
          <w:color w:val="000000"/>
          <w:sz w:val="28"/>
          <w:szCs w:val="28"/>
        </w:rPr>
        <w:t xml:space="preserve"> натиском Хаара-Хулы и поддержкой</w:t>
      </w:r>
      <w:r w:rsidRPr="002108D1">
        <w:rPr>
          <w:rFonts w:ascii="Times New Roman" w:hAnsi="Times New Roman" w:cs="Times New Roman"/>
          <w:color w:val="000000"/>
          <w:sz w:val="28"/>
          <w:szCs w:val="28"/>
        </w:rPr>
        <w:t xml:space="preserve"> монгольских феодалов удалось развернуть боевые действия за восстановление господства над </w:t>
      </w:r>
      <w:proofErr w:type="gramStart"/>
      <w:r w:rsidRPr="002108D1">
        <w:rPr>
          <w:rFonts w:ascii="Times New Roman" w:hAnsi="Times New Roman" w:cs="Times New Roman"/>
          <w:color w:val="000000"/>
          <w:sz w:val="28"/>
          <w:szCs w:val="28"/>
        </w:rPr>
        <w:t>утерянными</w:t>
      </w:r>
      <w:proofErr w:type="gramEnd"/>
      <w:r w:rsidRPr="002108D1">
        <w:rPr>
          <w:rFonts w:ascii="Times New Roman" w:hAnsi="Times New Roman" w:cs="Times New Roman"/>
          <w:color w:val="000000"/>
          <w:sz w:val="28"/>
          <w:szCs w:val="28"/>
        </w:rPr>
        <w:t xml:space="preserve"> кыштымами. </w:t>
      </w:r>
    </w:p>
    <w:p w:rsid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19" w:name="_Hlk74839115"/>
      <w:r w:rsidRPr="002108D1">
        <w:rPr>
          <w:rFonts w:ascii="Times New Roman" w:hAnsi="Times New Roman" w:cs="Times New Roman"/>
          <w:color w:val="000000"/>
          <w:sz w:val="28"/>
          <w:szCs w:val="28"/>
        </w:rPr>
        <w:t xml:space="preserve">В начале 40-х годов предпринимается ряд походов, целью которых стало строительство острогов на хакасской земле. </w:t>
      </w:r>
      <w:bookmarkEnd w:id="19"/>
      <w:r w:rsidRPr="002108D1">
        <w:rPr>
          <w:rFonts w:ascii="Times New Roman" w:hAnsi="Times New Roman" w:cs="Times New Roman"/>
          <w:color w:val="000000"/>
          <w:sz w:val="28"/>
          <w:szCs w:val="28"/>
        </w:rPr>
        <w:t>Например, поход Якова Тухачевского (1641) с отрядом в 870 человек, результатом которого стало сооружение Ачинского острога (который возможно располагался на р</w:t>
      </w:r>
      <w:proofErr w:type="gramStart"/>
      <w:r w:rsidRPr="002108D1">
        <w:rPr>
          <w:rFonts w:ascii="Times New Roman" w:hAnsi="Times New Roman" w:cs="Times New Roman"/>
          <w:color w:val="000000"/>
          <w:sz w:val="28"/>
          <w:szCs w:val="28"/>
        </w:rPr>
        <w:t>.Б</w:t>
      </w:r>
      <w:proofErr w:type="gramEnd"/>
      <w:r w:rsidRPr="002108D1">
        <w:rPr>
          <w:rFonts w:ascii="Times New Roman" w:hAnsi="Times New Roman" w:cs="Times New Roman"/>
          <w:color w:val="000000"/>
          <w:sz w:val="28"/>
          <w:szCs w:val="28"/>
        </w:rPr>
        <w:t xml:space="preserve">елый Июс, после пожара 1683 г. перенесен на побережье реки Чулым). В 1641 году томскому отряду под руководством Я.Тухачевского и красноярский отряд (М.Кольцов, С.Коловский) на реке Белый Июс нанесли сокрушительное поражение киргизам. </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1660-х годах, опираясь на поддержку джунгарских ханов, киргизы возобновляют военные действия. Бои с переменным успехом продолжались несколько десятилетий. Окончательно разгромить тувинских князей красноярскому отряду, под командованием В.Многогрешного удалось только лишь в 1692 году с отрядом численностью 750 человек. Вплоть до начала XVIII века южная граница русского расселения проходила сразу же под </w:t>
      </w:r>
      <w:r w:rsidRPr="002108D1">
        <w:rPr>
          <w:rFonts w:ascii="Times New Roman" w:hAnsi="Times New Roman" w:cs="Times New Roman"/>
          <w:color w:val="000000"/>
          <w:sz w:val="28"/>
          <w:szCs w:val="28"/>
        </w:rPr>
        <w:lastRenderedPageBreak/>
        <w:t>Красноярском. Отряд во главе с С.Самсоновым в 1701 году доходит до устья Абакана, в результате битвы, енисейские кыргызы просят мира. В 1702 году кыргызы вынуждены покинуть Хакасско-минусинскую котловину, уйдя в долину реки</w:t>
      </w:r>
      <w:proofErr w:type="gramStart"/>
      <w:r w:rsidRPr="002108D1">
        <w:rPr>
          <w:rFonts w:ascii="Times New Roman" w:hAnsi="Times New Roman" w:cs="Times New Roman"/>
          <w:color w:val="000000"/>
          <w:sz w:val="28"/>
          <w:szCs w:val="28"/>
        </w:rPr>
        <w:t xml:space="preserve"> И</w:t>
      </w:r>
      <w:proofErr w:type="gramEnd"/>
      <w:r w:rsidRPr="002108D1">
        <w:rPr>
          <w:rFonts w:ascii="Times New Roman" w:hAnsi="Times New Roman" w:cs="Times New Roman"/>
          <w:color w:val="000000"/>
          <w:sz w:val="28"/>
          <w:szCs w:val="28"/>
        </w:rPr>
        <w:t>ли. «Минусинский край казался пустым... остались лишь те, кто жил в тайге и горах и кому удалось спрятаться»</w:t>
      </w:r>
      <w:r w:rsidRPr="002108D1">
        <w:rPr>
          <w:rStyle w:val="af"/>
          <w:rFonts w:ascii="Times New Roman" w:hAnsi="Times New Roman" w:cs="Times New Roman"/>
          <w:color w:val="000000"/>
          <w:sz w:val="28"/>
          <w:szCs w:val="28"/>
        </w:rPr>
        <w:footnoteReference w:id="7"/>
      </w:r>
      <w:r w:rsidRPr="002108D1">
        <w:rPr>
          <w:rFonts w:ascii="Times New Roman" w:hAnsi="Times New Roman" w:cs="Times New Roman"/>
          <w:color w:val="000000"/>
          <w:sz w:val="28"/>
          <w:szCs w:val="28"/>
        </w:rPr>
        <w:t xml:space="preserve">. Оставшееся коренное население, составило основу будущих хакасов. </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После угона киргизов в 1703 году за Алтай в Джунгарию на месте Алтысарского княжества начало формироваться кызыльское княжество, уже в составе России. Во главе кызыльцев стал кызыльский князь Гаврила Ульчугашев, который в 1767 году, являлся депутатом «к Томску принадлежащих татар» в Уложенной комиссии, созданной Екатериной II для сбора налогов с коренных жителей Сибири. </w:t>
      </w:r>
      <w:proofErr w:type="gramStart"/>
      <w:r w:rsidRPr="002108D1">
        <w:rPr>
          <w:rFonts w:ascii="Times New Roman" w:hAnsi="Times New Roman" w:cs="Times New Roman"/>
          <w:color w:val="000000"/>
          <w:sz w:val="28"/>
          <w:szCs w:val="28"/>
        </w:rPr>
        <w:t>Столицей княжества с начала 60- х годов XVIII века становится поселение Хучур-Тура (в переводе с хакасского поселение на солончаке) будущий Ужур.</w:t>
      </w:r>
      <w:proofErr w:type="gramEnd"/>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С угрозой вторжения джунгарских орд появляется необходимость в возведении острогов на южнорусских границах в Сибири.</w:t>
      </w:r>
    </w:p>
    <w:p w:rsidR="006163B7" w:rsidRDefault="002108D1" w:rsidP="002108D1">
      <w:pPr>
        <w:pStyle w:val="af6"/>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Начинается длительный процесс освоения сибирских земель, которое было связано с передвижением крестьян из основных, густонаселенных районов в районы малолюдные, но благоприятные для земледелия. Одна волна переселенцев направлялась на пустующие земли по распоряжению правительства, другие же самовольно</w:t>
      </w:r>
      <w:proofErr w:type="gramStart"/>
      <w:r w:rsidRPr="002108D1">
        <w:rPr>
          <w:rFonts w:ascii="Times New Roman" w:hAnsi="Times New Roman" w:cs="Times New Roman"/>
          <w:color w:val="000000"/>
          <w:sz w:val="28"/>
          <w:szCs w:val="28"/>
        </w:rPr>
        <w:t>.П</w:t>
      </w:r>
      <w:proofErr w:type="gramEnd"/>
      <w:r w:rsidRPr="002108D1">
        <w:rPr>
          <w:rFonts w:ascii="Times New Roman" w:hAnsi="Times New Roman" w:cs="Times New Roman"/>
          <w:color w:val="000000"/>
          <w:sz w:val="28"/>
          <w:szCs w:val="28"/>
        </w:rPr>
        <w:t xml:space="preserve">о приказу Петра I о 21 марта 1707 г. а Абаканском остроге должно было остаться 400 казаков и организовано вольное переселение в острог служилых людей. Среди служилых данный приказ вызван недовольство, указ от 2 марта 1708 года вновь принятым указом гарнизон сократили до 200 человек. Конная сотня красноярских казаков должна была ежегодно сменяться. </w:t>
      </w:r>
    </w:p>
    <w:p w:rsidR="002108D1" w:rsidRPr="002108D1" w:rsidRDefault="002108D1" w:rsidP="002108D1">
      <w:pPr>
        <w:pStyle w:val="af6"/>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Согласно подворной переписи 1713 года на постоянное жительство в острогах казаки так и не поселялись. Немногие казачьи семьи, осели севернее между Караульным острогом и Красноярском (всего 11 семей и 14 казаков в </w:t>
      </w:r>
      <w:r w:rsidRPr="002108D1">
        <w:rPr>
          <w:rFonts w:ascii="Times New Roman" w:hAnsi="Times New Roman" w:cs="Times New Roman"/>
          <w:color w:val="000000"/>
          <w:sz w:val="28"/>
          <w:szCs w:val="28"/>
        </w:rPr>
        <w:lastRenderedPageBreak/>
        <w:t>1713 г.; 61 семья и 95 казаков в 1722 г.). К 1713 году в Хакасско-Минусинском регионе проживали 72 души мужского пола постоянного русского населения. Начало массового заселения русскими приграничного Хакасск</w:t>
      </w:r>
      <w:proofErr w:type="gramStart"/>
      <w:r w:rsidRPr="002108D1">
        <w:rPr>
          <w:rFonts w:ascii="Times New Roman" w:hAnsi="Times New Roman" w:cs="Times New Roman"/>
          <w:color w:val="000000"/>
          <w:sz w:val="28"/>
          <w:szCs w:val="28"/>
        </w:rPr>
        <w:t>о-</w:t>
      </w:r>
      <w:proofErr w:type="gramEnd"/>
      <w:r w:rsidRPr="002108D1">
        <w:rPr>
          <w:rFonts w:ascii="Times New Roman" w:hAnsi="Times New Roman" w:cs="Times New Roman"/>
          <w:color w:val="000000"/>
          <w:sz w:val="28"/>
          <w:szCs w:val="28"/>
        </w:rPr>
        <w:t xml:space="preserve"> Минусинского региона было связано с вольной колонизацией.</w:t>
      </w:r>
    </w:p>
    <w:p w:rsidR="002108D1" w:rsidRPr="002108D1" w:rsidRDefault="002108D1" w:rsidP="002108D1">
      <w:pPr>
        <w:pStyle w:val="af6"/>
        <w:keepNext/>
        <w:shd w:val="clear" w:color="auto" w:fill="FFFFFF"/>
        <w:spacing w:after="0" w:line="360" w:lineRule="auto"/>
        <w:ind w:firstLine="737"/>
        <w:jc w:val="both"/>
        <w:rPr>
          <w:rStyle w:val="af"/>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Переселенцы сами выбирали места поселения, ориентируясь на благоприятные природные условия и безопасность. На карте размещения русского населения в бассейне Среднего Енисея в первой половине XVIII в. мы можем наблюдать, что активно заселялись приречные долины среднего Чулыма и его междуречья с Енисеем (территория современного Ужурского, Шарыповского и Балахтинского районов), «...под защитой Караульного острога. С юга их прикрывал Абаканский острог, возле которого появились четыре деревни (Ерба, Беллык, Сыда, Бирь-Козлова), </w:t>
      </w:r>
      <w:proofErr w:type="gramStart"/>
      <w:r w:rsidRPr="002108D1">
        <w:rPr>
          <w:rFonts w:ascii="Times New Roman" w:hAnsi="Times New Roman" w:cs="Times New Roman"/>
          <w:color w:val="000000"/>
          <w:sz w:val="28"/>
          <w:szCs w:val="28"/>
        </w:rPr>
        <w:t>причем</w:t>
      </w:r>
      <w:proofErr w:type="gramEnd"/>
      <w:r w:rsidRPr="002108D1">
        <w:rPr>
          <w:rFonts w:ascii="Times New Roman" w:hAnsi="Times New Roman" w:cs="Times New Roman"/>
          <w:color w:val="000000"/>
          <w:sz w:val="28"/>
          <w:szCs w:val="28"/>
        </w:rPr>
        <w:t xml:space="preserve"> только деревня Бирь-Козлова лежала южнее укрепления».</w:t>
      </w:r>
      <w:r w:rsidRPr="002108D1">
        <w:rPr>
          <w:rStyle w:val="af"/>
          <w:rFonts w:ascii="Times New Roman" w:hAnsi="Times New Roman" w:cs="Times New Roman"/>
          <w:color w:val="000000"/>
          <w:sz w:val="28"/>
          <w:szCs w:val="28"/>
        </w:rPr>
        <w:footnoteReference w:id="8"/>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20" w:name="_Hlk74839137"/>
      <w:r w:rsidRPr="002108D1">
        <w:rPr>
          <w:rFonts w:ascii="Times New Roman" w:hAnsi="Times New Roman" w:cs="Times New Roman"/>
          <w:color w:val="000000"/>
          <w:sz w:val="28"/>
          <w:szCs w:val="28"/>
        </w:rPr>
        <w:t>Во второй четверти XVIII века темпы заселения возрастают. Всего в Хакасско-Минусинском регионе проживало до 2 тыс. душ мужского пола и было 550 дворов.</w:t>
      </w:r>
    </w:p>
    <w:bookmarkEnd w:id="20"/>
    <w:p w:rsidR="006163B7" w:rsidRDefault="002108D1" w:rsidP="002108D1">
      <w:pPr>
        <w:pStyle w:val="af6"/>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период с 1722-1735 г. на юге Красноярского уезда возникло 12 новых поселений, к 1747 г. появляется еще 20 деревень, 7 казенных и 2 заводских поселка. Оседали в Хакасско-Минусинской котловине представители многих уездов, в том числе и Енисейской губернии (северных поселений). Так, например, жители деревни Томилово Подпорожного </w:t>
      </w:r>
      <w:proofErr w:type="gramStart"/>
      <w:r w:rsidRPr="002108D1">
        <w:rPr>
          <w:rFonts w:ascii="Times New Roman" w:hAnsi="Times New Roman" w:cs="Times New Roman"/>
          <w:color w:val="000000"/>
          <w:sz w:val="28"/>
          <w:szCs w:val="28"/>
        </w:rPr>
        <w:t>присуди в 1765 году переселяются</w:t>
      </w:r>
      <w:proofErr w:type="gramEnd"/>
      <w:r w:rsidRPr="002108D1">
        <w:rPr>
          <w:rFonts w:ascii="Times New Roman" w:hAnsi="Times New Roman" w:cs="Times New Roman"/>
          <w:color w:val="000000"/>
          <w:sz w:val="28"/>
          <w:szCs w:val="28"/>
        </w:rPr>
        <w:t xml:space="preserve"> в селения по течению реки Июс: Сосновая, Тоилуцкая, Амалинская.</w:t>
      </w:r>
    </w:p>
    <w:p w:rsidR="002108D1" w:rsidRPr="002108D1" w:rsidRDefault="002108D1" w:rsidP="002108D1">
      <w:pPr>
        <w:pStyle w:val="af6"/>
        <w:shd w:val="clear" w:color="auto" w:fill="FFFFFF"/>
        <w:spacing w:after="0" w:line="360" w:lineRule="auto"/>
        <w:ind w:firstLine="737"/>
        <w:jc w:val="both"/>
        <w:rPr>
          <w:rFonts w:ascii="Times New Roman" w:hAnsi="Times New Roman" w:cs="Times New Roman"/>
          <w:color w:val="000000"/>
          <w:sz w:val="28"/>
          <w:szCs w:val="28"/>
        </w:rPr>
      </w:pPr>
      <w:bookmarkStart w:id="21" w:name="_Hlk74839155"/>
      <w:r w:rsidRPr="002108D1">
        <w:rPr>
          <w:rFonts w:ascii="Times New Roman" w:hAnsi="Times New Roman" w:cs="Times New Roman"/>
          <w:color w:val="000000"/>
          <w:sz w:val="28"/>
          <w:szCs w:val="28"/>
        </w:rPr>
        <w:t>Переселенцы в основном селились в дали от заводов, т</w:t>
      </w:r>
      <w:proofErr w:type="gramStart"/>
      <w:r w:rsidRPr="002108D1">
        <w:rPr>
          <w:rFonts w:ascii="Times New Roman" w:hAnsi="Times New Roman" w:cs="Times New Roman"/>
          <w:color w:val="000000"/>
          <w:sz w:val="28"/>
          <w:szCs w:val="28"/>
        </w:rPr>
        <w:t>.е</w:t>
      </w:r>
      <w:proofErr w:type="gramEnd"/>
      <w:r w:rsidRPr="002108D1">
        <w:rPr>
          <w:rFonts w:ascii="Times New Roman" w:hAnsi="Times New Roman" w:cs="Times New Roman"/>
          <w:color w:val="000000"/>
          <w:sz w:val="28"/>
          <w:szCs w:val="28"/>
        </w:rPr>
        <w:t xml:space="preserve"> в Чулымо-Енисейской котловине. Как сообщает Кызласов Л.Р. в семи новых древнях, расположившихся выше трех селений (</w:t>
      </w:r>
      <w:proofErr w:type="gramStart"/>
      <w:r w:rsidRPr="002108D1">
        <w:rPr>
          <w:rFonts w:ascii="Times New Roman" w:hAnsi="Times New Roman" w:cs="Times New Roman"/>
          <w:color w:val="000000"/>
          <w:sz w:val="28"/>
          <w:szCs w:val="28"/>
        </w:rPr>
        <w:t>Тришкино</w:t>
      </w:r>
      <w:proofErr w:type="gramEnd"/>
      <w:r w:rsidRPr="002108D1">
        <w:rPr>
          <w:rFonts w:ascii="Times New Roman" w:hAnsi="Times New Roman" w:cs="Times New Roman"/>
          <w:color w:val="000000"/>
          <w:sz w:val="28"/>
          <w:szCs w:val="28"/>
        </w:rPr>
        <w:t xml:space="preserve">, Кожевникове, Барсучка) ачинских казаков, обосновались по верхнему Чулыму 100 крестьян и разночинцев Енисейского уезда. </w:t>
      </w:r>
      <w:bookmarkEnd w:id="21"/>
      <w:r w:rsidRPr="002108D1">
        <w:rPr>
          <w:rFonts w:ascii="Times New Roman" w:hAnsi="Times New Roman" w:cs="Times New Roman"/>
          <w:color w:val="000000"/>
          <w:sz w:val="28"/>
          <w:szCs w:val="28"/>
        </w:rPr>
        <w:t xml:space="preserve">Принятый закон в 1762 году о замене пашни </w:t>
      </w:r>
      <w:r w:rsidRPr="002108D1">
        <w:rPr>
          <w:rFonts w:ascii="Times New Roman" w:hAnsi="Times New Roman" w:cs="Times New Roman"/>
          <w:color w:val="000000"/>
          <w:sz w:val="28"/>
          <w:szCs w:val="28"/>
        </w:rPr>
        <w:lastRenderedPageBreak/>
        <w:t>казенной десятины и хлебного оброка денежными платежами позволил расширить свободу передвижения сибирских крестьян. К концу века увеличивается население по среднему и верхнему течению Чулыма, на стыке водных путей Енисейской и Обской системы (Курбатовский, Балахтинский, Новоселовский и Ужурские приходы, всего 41 селение, 523 двора, 1963 души мужского пола и 2037 душ женского пола). Появляются новые населенные пункты - Боготол, Назарово, Балахта, Ужур (причем первое упоминание относится к 1760 г.), село Корниловское, Уюс Марьясово (1726), Большой Имыш, Малый Имыш, Кузурба, Солгон.</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С окончанием вооруженной столетней борьбы началась русская колонизация Хакасско-Минусинской области. Как правило, его можно разделить на </w:t>
      </w:r>
      <w:proofErr w:type="gramStart"/>
      <w:r w:rsidRPr="002108D1">
        <w:rPr>
          <w:rFonts w:ascii="Times New Roman" w:eastAsia="Times New Roman" w:hAnsi="Times New Roman" w:cs="Times New Roman"/>
          <w:color w:val="000000"/>
          <w:sz w:val="28"/>
          <w:szCs w:val="28"/>
          <w:lang w:eastAsia="ru-RU"/>
        </w:rPr>
        <w:t>вольно</w:t>
      </w:r>
      <w:r>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народную</w:t>
      </w:r>
      <w:proofErr w:type="gramEnd"/>
      <w:r w:rsidRPr="002108D1">
        <w:rPr>
          <w:rFonts w:ascii="Times New Roman" w:eastAsia="Times New Roman" w:hAnsi="Times New Roman" w:cs="Times New Roman"/>
          <w:color w:val="000000"/>
          <w:sz w:val="28"/>
          <w:szCs w:val="28"/>
          <w:lang w:eastAsia="ru-RU"/>
        </w:rPr>
        <w:t>, принудительную (казённую) и смешенную. В начале 18 века правительство Петра I планировало проложить крупный торговый путь в Монголию и Китай по Енисею. В таком случае основанный в 1718/19 гг. Саянский острог должен была стать крупным торговым центром, Саяны - перевалочной станцией, а сама территория должна была быть активно заселена русскими. Но люди боялись селиться в таких опасных местах. Ведущая роль в заселении юга края в 1720 гг.</w:t>
      </w:r>
      <w:r w:rsidRPr="002108D1">
        <w:rPr>
          <w:rStyle w:val="af"/>
          <w:rFonts w:ascii="Times New Roman" w:eastAsia="Times New Roman" w:hAnsi="Times New Roman" w:cs="Times New Roman"/>
          <w:color w:val="000000"/>
          <w:sz w:val="28"/>
          <w:szCs w:val="28"/>
          <w:lang w:eastAsia="ru-RU"/>
        </w:rPr>
        <w:footnoteReference w:id="9"/>
      </w:r>
      <w:r w:rsidRPr="002108D1">
        <w:rPr>
          <w:rFonts w:ascii="Times New Roman" w:eastAsia="Times New Roman" w:hAnsi="Times New Roman" w:cs="Times New Roman"/>
          <w:color w:val="000000"/>
          <w:sz w:val="28"/>
          <w:szCs w:val="28"/>
          <w:lang w:eastAsia="ru-RU"/>
        </w:rPr>
        <w:t xml:space="preserve">. </w:t>
      </w:r>
      <w:r w:rsidRPr="002108D1">
        <w:rPr>
          <w:rFonts w:ascii="Times New Roman" w:eastAsia="Times New Roman" w:hAnsi="Times New Roman" w:cs="Times New Roman"/>
          <w:sz w:val="28"/>
          <w:szCs w:val="28"/>
        </w:rPr>
        <w:t>принадлежала</w:t>
      </w:r>
      <w:r w:rsidRPr="002108D1">
        <w:rPr>
          <w:rFonts w:ascii="Times New Roman" w:eastAsia="Times New Roman" w:hAnsi="Times New Roman" w:cs="Times New Roman"/>
          <w:color w:val="000000"/>
          <w:sz w:val="28"/>
          <w:szCs w:val="28"/>
          <w:lang w:eastAsia="ru-RU"/>
        </w:rPr>
        <w:t xml:space="preserve"> казачьим гарнизонам XVIII века трех южных острогов (Карульного, Абаканского и Саянского.) </w:t>
      </w:r>
      <w:proofErr w:type="gramStart"/>
      <w:r w:rsidRPr="002108D1">
        <w:rPr>
          <w:rFonts w:ascii="Times New Roman" w:eastAsia="Times New Roman" w:hAnsi="Times New Roman" w:cs="Times New Roman"/>
          <w:color w:val="000000"/>
          <w:sz w:val="28"/>
          <w:szCs w:val="28"/>
          <w:lang w:eastAsia="ru-RU"/>
        </w:rPr>
        <w:t>Первые четыре деревни, возникшие здесь до 1722 года (Беллыцкая, Сыдинская</w:t>
      </w:r>
      <w:r w:rsidRPr="002108D1">
        <w:rPr>
          <w:rStyle w:val="af"/>
          <w:rFonts w:ascii="Times New Roman" w:eastAsia="Times New Roman" w:hAnsi="Times New Roman" w:cs="Times New Roman"/>
          <w:color w:val="000000"/>
          <w:sz w:val="28"/>
          <w:szCs w:val="28"/>
          <w:lang w:eastAsia="ru-RU"/>
        </w:rPr>
        <w:footnoteReference w:id="10"/>
      </w:r>
      <w:r w:rsidRPr="002108D1">
        <w:rPr>
          <w:rFonts w:ascii="Times New Roman" w:eastAsia="Times New Roman" w:hAnsi="Times New Roman" w:cs="Times New Roman"/>
          <w:color w:val="000000"/>
          <w:sz w:val="28"/>
          <w:szCs w:val="28"/>
          <w:lang w:eastAsia="ru-RU"/>
        </w:rPr>
        <w:t>.</w:t>
      </w:r>
      <w:proofErr w:type="gramEnd"/>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22" w:name="_Hlk74839254"/>
      <w:r w:rsidRPr="002108D1">
        <w:rPr>
          <w:rFonts w:ascii="Times New Roman" w:eastAsia="Times New Roman" w:hAnsi="Times New Roman" w:cs="Times New Roman"/>
          <w:color w:val="000000"/>
          <w:sz w:val="28"/>
          <w:szCs w:val="28"/>
          <w:lang w:eastAsia="ru-RU"/>
        </w:rPr>
        <w:t xml:space="preserve">Во втором десятилетии XVIII века, когда выяснилась </w:t>
      </w:r>
      <w:proofErr w:type="gramStart"/>
      <w:r w:rsidRPr="002108D1">
        <w:rPr>
          <w:rFonts w:ascii="Times New Roman" w:eastAsia="Times New Roman" w:hAnsi="Times New Roman" w:cs="Times New Roman"/>
          <w:color w:val="000000"/>
          <w:sz w:val="28"/>
          <w:szCs w:val="28"/>
          <w:lang w:eastAsia="ru-RU"/>
        </w:rPr>
        <w:t>огромная</w:t>
      </w:r>
      <w:proofErr w:type="gramEnd"/>
      <w:r w:rsidRPr="002108D1">
        <w:rPr>
          <w:rFonts w:ascii="Times New Roman" w:eastAsia="Times New Roman" w:hAnsi="Times New Roman" w:cs="Times New Roman"/>
          <w:color w:val="000000"/>
          <w:sz w:val="28"/>
          <w:szCs w:val="28"/>
          <w:lang w:eastAsia="ru-RU"/>
        </w:rPr>
        <w:t xml:space="preserve"> удоленость верхнего Енисея от Китая и его золотых приисков, правительство изменило планы заселения</w:t>
      </w:r>
      <w:bookmarkEnd w:id="22"/>
      <w:r w:rsidRPr="002108D1">
        <w:rPr>
          <w:rFonts w:ascii="Times New Roman" w:eastAsia="Times New Roman" w:hAnsi="Times New Roman" w:cs="Times New Roman"/>
          <w:color w:val="000000"/>
          <w:sz w:val="28"/>
          <w:szCs w:val="28"/>
          <w:lang w:eastAsia="ru-RU"/>
        </w:rPr>
        <w:t xml:space="preserve">. На первый план выходит задача максимально полного сбора ясака и ясачных земель хакасского населения. Правительство вводит строгий запрет на заселение русскими хакасско-минусинской территории и вводит жесткий контроль над мигрантами, что крайне </w:t>
      </w:r>
      <w:r w:rsidRPr="002108D1">
        <w:rPr>
          <w:rFonts w:ascii="Times New Roman" w:eastAsia="Times New Roman" w:hAnsi="Times New Roman" w:cs="Times New Roman"/>
          <w:color w:val="000000"/>
          <w:sz w:val="28"/>
          <w:szCs w:val="28"/>
          <w:lang w:eastAsia="ru-RU"/>
        </w:rPr>
        <w:lastRenderedPageBreak/>
        <w:t>затрудняло   выделение им земель. И все же при уплате налогов гибко обходили правительственные запреты. Обычно русские за небольшую плату получали согласие ясотных улусов на поселение в их землях.</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23" w:name="_Hlk74839264"/>
      <w:r w:rsidRPr="002108D1">
        <w:rPr>
          <w:rFonts w:ascii="Times New Roman" w:eastAsia="Times New Roman" w:hAnsi="Times New Roman" w:cs="Times New Roman"/>
          <w:color w:val="000000"/>
          <w:sz w:val="28"/>
          <w:szCs w:val="28"/>
          <w:lang w:eastAsia="ru-RU"/>
        </w:rPr>
        <w:t>Таким образом, возникали возможности для тесных культурных, но и родственных связей русского населения с коренным населением Хакасии в этом регионе.</w:t>
      </w:r>
    </w:p>
    <w:bookmarkEnd w:id="23"/>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конце первой четверти </w:t>
      </w:r>
      <w:r w:rsidRPr="002108D1">
        <w:rPr>
          <w:rFonts w:ascii="Times New Roman" w:eastAsia="Times New Roman" w:hAnsi="Times New Roman" w:cs="Times New Roman"/>
          <w:color w:val="000000"/>
          <w:sz w:val="28"/>
          <w:szCs w:val="28"/>
          <w:lang w:val="en-US" w:eastAsia="ru-RU"/>
        </w:rPr>
        <w:t>XVIII</w:t>
      </w:r>
      <w:r w:rsidRPr="002108D1">
        <w:rPr>
          <w:rFonts w:ascii="Times New Roman" w:eastAsia="Times New Roman" w:hAnsi="Times New Roman" w:cs="Times New Roman"/>
          <w:color w:val="000000"/>
          <w:sz w:val="28"/>
          <w:szCs w:val="28"/>
          <w:lang w:eastAsia="ru-RU"/>
        </w:rPr>
        <w:t xml:space="preserve"> в. казаки стали утрачивать свою ведущую роль в заселении. Так в 1737 году основали Кривошеинную, </w:t>
      </w:r>
      <w:proofErr w:type="gramStart"/>
      <w:r w:rsidRPr="002108D1">
        <w:rPr>
          <w:rFonts w:ascii="Times New Roman" w:eastAsia="Times New Roman" w:hAnsi="Times New Roman" w:cs="Times New Roman"/>
          <w:color w:val="000000"/>
          <w:sz w:val="28"/>
          <w:szCs w:val="28"/>
          <w:lang w:eastAsia="ru-RU"/>
        </w:rPr>
        <w:t>Ульяновскую</w:t>
      </w:r>
      <w:proofErr w:type="gramEnd"/>
      <w:r w:rsidRPr="002108D1">
        <w:rPr>
          <w:rFonts w:ascii="Times New Roman" w:eastAsia="Times New Roman" w:hAnsi="Times New Roman" w:cs="Times New Roman"/>
          <w:color w:val="000000"/>
          <w:sz w:val="28"/>
          <w:szCs w:val="28"/>
          <w:lang w:eastAsia="ru-RU"/>
        </w:rPr>
        <w:t xml:space="preserve"> (Тесь), а спустя 10 лет - Поилова, Сорокина, Худоногова, Туранова, Козлова, Пчелина. В этот период не было притока отдаленных поселенцев из-за Урала и Западной Сибири. Важное место занимали естественный прирост и выходцы сторожилов из </w:t>
      </w:r>
      <w:proofErr w:type="gramStart"/>
      <w:r w:rsidRPr="002108D1">
        <w:rPr>
          <w:rFonts w:ascii="Times New Roman" w:eastAsia="Times New Roman" w:hAnsi="Times New Roman" w:cs="Times New Roman"/>
          <w:color w:val="000000"/>
          <w:sz w:val="28"/>
          <w:szCs w:val="28"/>
          <w:lang w:eastAsia="ru-RU"/>
        </w:rPr>
        <w:t>Енисейского</w:t>
      </w:r>
      <w:proofErr w:type="gramEnd"/>
      <w:r w:rsidRPr="002108D1">
        <w:rPr>
          <w:rFonts w:ascii="Times New Roman" w:eastAsia="Times New Roman" w:hAnsi="Times New Roman" w:cs="Times New Roman"/>
          <w:color w:val="000000"/>
          <w:sz w:val="28"/>
          <w:szCs w:val="28"/>
          <w:lang w:eastAsia="ru-RU"/>
        </w:rPr>
        <w:t xml:space="preserve"> и Красноярских уездов. </w:t>
      </w:r>
      <w:proofErr w:type="gramStart"/>
      <w:r w:rsidRPr="002108D1">
        <w:rPr>
          <w:rFonts w:ascii="Times New Roman" w:eastAsia="Times New Roman" w:hAnsi="Times New Roman" w:cs="Times New Roman"/>
          <w:color w:val="000000"/>
          <w:sz w:val="28"/>
          <w:szCs w:val="28"/>
          <w:lang w:eastAsia="ru-RU"/>
        </w:rPr>
        <w:t>С</w:t>
      </w:r>
      <w:proofErr w:type="gramEnd"/>
      <w:r w:rsidRPr="002108D1">
        <w:rPr>
          <w:rFonts w:ascii="Times New Roman" w:eastAsia="Times New Roman" w:hAnsi="Times New Roman" w:cs="Times New Roman"/>
          <w:color w:val="000000"/>
          <w:sz w:val="28"/>
          <w:szCs w:val="28"/>
          <w:lang w:eastAsia="ru-RU"/>
        </w:rPr>
        <w:t xml:space="preserve"> второй четверти </w:t>
      </w:r>
      <w:r w:rsidRPr="002108D1">
        <w:rPr>
          <w:rFonts w:ascii="Times New Roman" w:eastAsia="Times New Roman" w:hAnsi="Times New Roman" w:cs="Times New Roman"/>
          <w:color w:val="000000"/>
          <w:sz w:val="28"/>
          <w:szCs w:val="28"/>
          <w:lang w:val="en-US" w:eastAsia="ru-RU"/>
        </w:rPr>
        <w:t>XVIII</w:t>
      </w:r>
      <w:r w:rsidRPr="002108D1">
        <w:rPr>
          <w:rFonts w:ascii="Times New Roman" w:eastAsia="Times New Roman" w:hAnsi="Times New Roman" w:cs="Times New Roman"/>
          <w:color w:val="000000"/>
          <w:sz w:val="28"/>
          <w:szCs w:val="28"/>
          <w:lang w:eastAsia="ru-RU"/>
        </w:rPr>
        <w:t xml:space="preserve"> в.  уже крестьяне сыграли важную роль в колонизации свободных земель юга Енисейской Сибири. Это население по своему происхождению, является потомками переселенцев с севера Европейской России, предки гениального Ломоносова. </w:t>
      </w:r>
      <w:proofErr w:type="gramStart"/>
      <w:r w:rsidRPr="002108D1">
        <w:rPr>
          <w:rFonts w:ascii="Times New Roman" w:eastAsia="Times New Roman" w:hAnsi="Times New Roman" w:cs="Times New Roman"/>
          <w:color w:val="000000"/>
          <w:sz w:val="28"/>
          <w:szCs w:val="28"/>
          <w:lang w:eastAsia="ru-RU"/>
        </w:rPr>
        <w:t>Во</w:t>
      </w:r>
      <w:proofErr w:type="gramEnd"/>
      <w:r w:rsidRPr="002108D1">
        <w:rPr>
          <w:rFonts w:ascii="Times New Roman" w:eastAsia="Times New Roman" w:hAnsi="Times New Roman" w:cs="Times New Roman"/>
          <w:color w:val="000000"/>
          <w:sz w:val="28"/>
          <w:szCs w:val="28"/>
          <w:lang w:eastAsia="ru-RU"/>
        </w:rPr>
        <w:t xml:space="preserve"> глав волны переселения стояли русские старожилы Красноярья, которые основали 20 новых поселений.</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proofErr w:type="gramStart"/>
      <w:r w:rsidRPr="002108D1">
        <w:rPr>
          <w:rFonts w:ascii="Times New Roman" w:eastAsia="Times New Roman" w:hAnsi="Times New Roman" w:cs="Times New Roman"/>
          <w:color w:val="000000"/>
          <w:sz w:val="28"/>
          <w:szCs w:val="28"/>
          <w:lang w:eastAsia="ru-RU"/>
        </w:rPr>
        <w:t>Меры правительства по заселению региона связывались не только с предоставлением рабочей силы время от времени действующим Луказским и Ирбинским заводам, но и с охраной границы, в котором участвовали и коренные обитатели территории современного Ужурского района.</w:t>
      </w:r>
      <w:proofErr w:type="gramEnd"/>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После заключения пограничного договора на р</w:t>
      </w:r>
      <w:proofErr w:type="gramStart"/>
      <w:r w:rsidRPr="002108D1">
        <w:rPr>
          <w:rFonts w:ascii="Times New Roman" w:eastAsia="Times New Roman" w:hAnsi="Times New Roman" w:cs="Times New Roman"/>
          <w:color w:val="000000"/>
          <w:sz w:val="28"/>
          <w:szCs w:val="28"/>
          <w:lang w:eastAsia="ru-RU"/>
        </w:rPr>
        <w:t>.Б</w:t>
      </w:r>
      <w:proofErr w:type="gramEnd"/>
      <w:r w:rsidRPr="002108D1">
        <w:rPr>
          <w:rFonts w:ascii="Times New Roman" w:eastAsia="Times New Roman" w:hAnsi="Times New Roman" w:cs="Times New Roman"/>
          <w:color w:val="000000"/>
          <w:sz w:val="28"/>
          <w:szCs w:val="28"/>
          <w:lang w:eastAsia="ru-RU"/>
        </w:rPr>
        <w:t xml:space="preserve">уре обязанность охранять границы кроме казаков, возложили на «иностранных ясачных» - койбалов, сагайцев и белтыров. В 1728 году пограничным отрядам </w:t>
      </w:r>
      <w:proofErr w:type="gramStart"/>
      <w:r w:rsidRPr="002108D1">
        <w:rPr>
          <w:rFonts w:ascii="Times New Roman" w:eastAsia="Times New Roman" w:hAnsi="Times New Roman" w:cs="Times New Roman"/>
          <w:color w:val="000000"/>
          <w:sz w:val="28"/>
          <w:szCs w:val="28"/>
          <w:lang w:eastAsia="ru-RU"/>
        </w:rPr>
        <w:t>ясачных</w:t>
      </w:r>
      <w:proofErr w:type="gramEnd"/>
      <w:r w:rsidRPr="002108D1">
        <w:rPr>
          <w:rFonts w:ascii="Times New Roman" w:eastAsia="Times New Roman" w:hAnsi="Times New Roman" w:cs="Times New Roman"/>
          <w:color w:val="000000"/>
          <w:sz w:val="28"/>
          <w:szCs w:val="28"/>
          <w:lang w:eastAsia="ru-RU"/>
        </w:rPr>
        <w:t xml:space="preserve"> были выданы даже знамена с изображением солнца и надписью «Он никому не уступает». </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До 40-х гг. В XVIII веке один раз в год по границе выезжали пограничный патруль и 20 ящеров. Казаки проверяли безопасность пограничных знаков, расспрашивали местное население о ситуации на </w:t>
      </w:r>
      <w:r w:rsidRPr="002108D1">
        <w:rPr>
          <w:rFonts w:ascii="Times New Roman" w:eastAsia="Times New Roman" w:hAnsi="Times New Roman" w:cs="Times New Roman"/>
          <w:color w:val="000000"/>
          <w:sz w:val="28"/>
          <w:szCs w:val="28"/>
          <w:lang w:eastAsia="ru-RU"/>
        </w:rPr>
        <w:lastRenderedPageBreak/>
        <w:t xml:space="preserve">границе. В 40-е гг. XVIII века Джунгария начала войну с казахами и поэтому начала принимать чрезвычайные меры по всей южной Сибири. </w:t>
      </w:r>
      <w:proofErr w:type="gramStart"/>
      <w:r w:rsidRPr="002108D1">
        <w:rPr>
          <w:rFonts w:ascii="Times New Roman" w:eastAsia="Times New Roman" w:hAnsi="Times New Roman" w:cs="Times New Roman"/>
          <w:color w:val="000000"/>
          <w:sz w:val="28"/>
          <w:szCs w:val="28"/>
          <w:lang w:eastAsia="ru-RU"/>
        </w:rPr>
        <w:t>В 1741 году в Северном Саяне было сформировано два пограничных караула - Монокский и Таштыпский.</w:t>
      </w:r>
      <w:proofErr w:type="gramEnd"/>
      <w:r w:rsidRPr="002108D1">
        <w:rPr>
          <w:rFonts w:ascii="Times New Roman" w:eastAsia="Times New Roman" w:hAnsi="Times New Roman" w:cs="Times New Roman"/>
          <w:color w:val="000000"/>
          <w:sz w:val="28"/>
          <w:szCs w:val="28"/>
          <w:lang w:eastAsia="ru-RU"/>
        </w:rPr>
        <w:t xml:space="preserve"> Смотрители в виде отдельных изб размещались на востоке области по р. Шадат, Кебеж, Нарысы. На границе по п</w:t>
      </w:r>
      <w:r>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 xml:space="preserve"> Кебеж, Амыл, в верховьях р. Оя, на Сабинском хребте, у пограничных знаков Хоин-Дабаг и Шабан-Дабаг, поставила летнюю стражу, куда приходила казачья </w:t>
      </w:r>
      <w:proofErr w:type="gramStart"/>
      <w:r w:rsidRPr="002108D1">
        <w:rPr>
          <w:rFonts w:ascii="Times New Roman" w:eastAsia="Times New Roman" w:hAnsi="Times New Roman" w:cs="Times New Roman"/>
          <w:color w:val="000000"/>
          <w:sz w:val="28"/>
          <w:szCs w:val="28"/>
          <w:lang w:eastAsia="ru-RU"/>
        </w:rPr>
        <w:t>с</w:t>
      </w:r>
      <w:proofErr w:type="gramEnd"/>
      <w:r w:rsidRPr="002108D1">
        <w:rPr>
          <w:rFonts w:ascii="Times New Roman" w:eastAsia="Times New Roman" w:hAnsi="Times New Roman" w:cs="Times New Roman"/>
          <w:color w:val="000000"/>
          <w:sz w:val="28"/>
          <w:szCs w:val="28"/>
          <w:lang w:eastAsia="ru-RU"/>
        </w:rPr>
        <w:t xml:space="preserve"> ясачными охрана</w:t>
      </w:r>
      <w:r w:rsidRPr="002108D1">
        <w:rPr>
          <w:rStyle w:val="af"/>
          <w:rFonts w:ascii="Times New Roman" w:eastAsia="Times New Roman" w:hAnsi="Times New Roman" w:cs="Times New Roman"/>
          <w:color w:val="000000"/>
          <w:sz w:val="28"/>
          <w:szCs w:val="28"/>
          <w:lang w:eastAsia="ru-RU"/>
        </w:rPr>
        <w:footnoteReference w:id="11"/>
      </w:r>
      <w:r w:rsidRPr="002108D1">
        <w:rPr>
          <w:rFonts w:ascii="Times New Roman" w:eastAsia="Times New Roman" w:hAnsi="Times New Roman" w:cs="Times New Roman"/>
          <w:color w:val="000000"/>
          <w:sz w:val="28"/>
          <w:szCs w:val="28"/>
          <w:lang w:eastAsia="ru-RU"/>
        </w:rPr>
        <w:t>.</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60-е гг.  XVIII века </w:t>
      </w:r>
      <w:r w:rsidRPr="002108D1">
        <w:rPr>
          <w:rFonts w:ascii="Times New Roman" w:eastAsia="Times New Roman" w:hAnsi="Times New Roman" w:cs="Times New Roman"/>
          <w:sz w:val="28"/>
          <w:szCs w:val="28"/>
        </w:rPr>
        <w:t xml:space="preserve">казаки получили разрешения Екатерины </w:t>
      </w:r>
      <w:r w:rsidRPr="002108D1">
        <w:rPr>
          <w:rFonts w:ascii="Times New Roman" w:eastAsia="Times New Roman" w:hAnsi="Times New Roman" w:cs="Times New Roman"/>
          <w:sz w:val="28"/>
          <w:szCs w:val="28"/>
          <w:lang w:val="en-US"/>
        </w:rPr>
        <w:t>II</w:t>
      </w:r>
      <w:r w:rsidRPr="002108D1">
        <w:rPr>
          <w:rFonts w:ascii="Times New Roman" w:eastAsia="Times New Roman" w:hAnsi="Times New Roman" w:cs="Times New Roman"/>
          <w:sz w:val="28"/>
          <w:szCs w:val="28"/>
        </w:rPr>
        <w:t xml:space="preserve"> селиться в пограничной 30-верстной полосе в районах возле караулов.</w:t>
      </w:r>
      <w:r w:rsidRPr="002108D1">
        <w:rPr>
          <w:rFonts w:ascii="Times New Roman" w:eastAsia="Times New Roman" w:hAnsi="Times New Roman" w:cs="Times New Roman"/>
          <w:color w:val="000000"/>
          <w:sz w:val="28"/>
          <w:szCs w:val="28"/>
          <w:lang w:eastAsia="ru-RU"/>
        </w:rPr>
        <w:t xml:space="preserve"> Так, в 1768 году было основано село Таштып при страже Таштыпа, а казаки, охранявшие путь к Енисею, поселились во вновь созданных селах Арбат, Бейская и Енисей - селе Байкаловой (Монок). Шадацкий был крайним восточным стражем. Изначально он располагался в месте слияния рек Шадату и Амыла, но после пожара 1785 года пограничный комиссар Э. Пестерев перевел его к реке. Каратуз, где вскоре появилась одноименная станица Каратузская.</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Во второй половине </w:t>
      </w:r>
      <w:r w:rsidRPr="002108D1">
        <w:rPr>
          <w:rFonts w:ascii="Times New Roman" w:eastAsia="Times New Roman" w:hAnsi="Times New Roman" w:cs="Times New Roman"/>
          <w:color w:val="000000"/>
          <w:sz w:val="28"/>
          <w:szCs w:val="28"/>
          <w:lang w:val="en-US" w:eastAsia="ru-RU"/>
        </w:rPr>
        <w:t>XVIII</w:t>
      </w:r>
      <w:r w:rsidRPr="002108D1">
        <w:rPr>
          <w:rFonts w:ascii="Times New Roman" w:eastAsia="Times New Roman" w:hAnsi="Times New Roman" w:cs="Times New Roman"/>
          <w:color w:val="000000"/>
          <w:sz w:val="28"/>
          <w:szCs w:val="28"/>
          <w:lang w:eastAsia="ru-RU"/>
        </w:rPr>
        <w:t xml:space="preserve"> в. стоимость переходов и переводов в Сибирь и</w:t>
      </w:r>
      <w:r w:rsidR="00B44472">
        <w:rPr>
          <w:rFonts w:ascii="Times New Roman" w:eastAsia="Times New Roman" w:hAnsi="Times New Roman" w:cs="Times New Roman"/>
          <w:color w:val="000000"/>
          <w:sz w:val="28"/>
          <w:szCs w:val="28"/>
          <w:lang w:eastAsia="ru-RU"/>
        </w:rPr>
        <w:t xml:space="preserve"> </w:t>
      </w:r>
      <w:r w:rsidRPr="002108D1">
        <w:rPr>
          <w:rFonts w:ascii="Times New Roman" w:eastAsia="Times New Roman" w:hAnsi="Times New Roman" w:cs="Times New Roman"/>
          <w:color w:val="000000"/>
          <w:sz w:val="28"/>
          <w:szCs w:val="28"/>
          <w:lang w:eastAsia="ru-RU"/>
        </w:rPr>
        <w:t>в частности, на юг Енисейского края снижается. Этому способствовал окончательное устройство Московского тракта. Значительно возросла принудительная колонизация, за счет разрешения помещикам ссылать в Сибирь крепостных крестьян с запретом в рекруты. Миграция на территорию Хакасско-Минусинских волостей из Красноярского уезда стали уступать этим «посельщикам». Только из малохлебного Енисейского уезда переселенцы продолжали поступать.</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этот период все чаще появляются случаи наймы ясачных для работы у русских крестьян. Поэтому все больше и больше племенных князей просили разрешения поселить русских возле своих стойбищ. Местные власти </w:t>
      </w:r>
      <w:r w:rsidRPr="002108D1">
        <w:rPr>
          <w:rFonts w:ascii="Times New Roman" w:eastAsia="Times New Roman" w:hAnsi="Times New Roman" w:cs="Times New Roman"/>
          <w:color w:val="000000"/>
          <w:sz w:val="28"/>
          <w:szCs w:val="28"/>
          <w:lang w:eastAsia="ru-RU"/>
        </w:rPr>
        <w:lastRenderedPageBreak/>
        <w:t>обычно это разрешали, что опять же способствовало тесным этнокультурным контактам между двумя народами.</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целом же интенсивное переселение старожилов сыграло ведущую роль в колонизации территории Ужурского района и соседних с ним районов. В его основе лежал высокий естественный прирост. В частности, можно выделить роль потомков красноярских казачьих родов. На территории Минусинской котловины в конце </w:t>
      </w:r>
      <w:r w:rsidRPr="002108D1">
        <w:rPr>
          <w:rFonts w:ascii="Times New Roman" w:eastAsia="Times New Roman" w:hAnsi="Times New Roman" w:cs="Times New Roman"/>
          <w:color w:val="000000"/>
          <w:sz w:val="28"/>
          <w:szCs w:val="28"/>
          <w:lang w:val="en-US" w:eastAsia="ru-RU"/>
        </w:rPr>
        <w:t>XVIII</w:t>
      </w:r>
      <w:r w:rsidRPr="002108D1">
        <w:rPr>
          <w:rFonts w:ascii="Times New Roman" w:eastAsia="Times New Roman" w:hAnsi="Times New Roman" w:cs="Times New Roman"/>
          <w:color w:val="000000"/>
          <w:sz w:val="28"/>
          <w:szCs w:val="28"/>
          <w:lang w:eastAsia="ru-RU"/>
        </w:rPr>
        <w:t xml:space="preserve"> века. По данным В.А.Ватина жили члены 40 больших семейных гнезд, таких как Потылицыны, Садовские, Байкаловцы, Терские, Торгашины, Бузуновцы, Попковцы.</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последней четверти 18 в. Курагинский и Шушенский приходы были интенсивно заселены. Население росло вдоль среднего и верхнего Чулыма, активно развивался Абаканский бассейн. Переселенцев в основном достигли </w:t>
      </w:r>
      <w:proofErr w:type="gramStart"/>
      <w:r w:rsidRPr="002108D1">
        <w:rPr>
          <w:rFonts w:ascii="Times New Roman" w:eastAsia="Times New Roman" w:hAnsi="Times New Roman" w:cs="Times New Roman"/>
          <w:color w:val="000000"/>
          <w:sz w:val="28"/>
          <w:szCs w:val="28"/>
          <w:lang w:eastAsia="ru-RU"/>
        </w:rPr>
        <w:t>достигли</w:t>
      </w:r>
      <w:proofErr w:type="gramEnd"/>
      <w:r w:rsidRPr="002108D1">
        <w:rPr>
          <w:rFonts w:ascii="Times New Roman" w:eastAsia="Times New Roman" w:hAnsi="Times New Roman" w:cs="Times New Roman"/>
          <w:color w:val="000000"/>
          <w:sz w:val="28"/>
          <w:szCs w:val="28"/>
          <w:lang w:eastAsia="ru-RU"/>
        </w:rPr>
        <w:t xml:space="preserve"> юга по рекам Енисею и Чулыму. К 1785 году, согласно четвертой ревизии, у русского населения края было 7407 ревизионных душ, из которых 6967 были земледельцами и 440 мещанами и купцами. Россияне стали превосходить по количеству хакасов. Вдоль верхнего Чулыма, Белого Юса, нижнего Абакана и поймы верхнего Енисея образовались целые районы, где вместе </w:t>
      </w:r>
      <w:proofErr w:type="gramStart"/>
      <w:r w:rsidRPr="002108D1">
        <w:rPr>
          <w:rFonts w:ascii="Times New Roman" w:eastAsia="Times New Roman" w:hAnsi="Times New Roman" w:cs="Times New Roman"/>
          <w:color w:val="000000"/>
          <w:sz w:val="28"/>
          <w:szCs w:val="28"/>
          <w:lang w:eastAsia="ru-RU"/>
        </w:rPr>
        <w:t>чересполосное</w:t>
      </w:r>
      <w:proofErr w:type="gramEnd"/>
      <w:r w:rsidRPr="002108D1">
        <w:rPr>
          <w:rFonts w:ascii="Times New Roman" w:eastAsia="Times New Roman" w:hAnsi="Times New Roman" w:cs="Times New Roman"/>
          <w:color w:val="000000"/>
          <w:sz w:val="28"/>
          <w:szCs w:val="28"/>
          <w:lang w:eastAsia="ru-RU"/>
        </w:rPr>
        <w:t xml:space="preserve"> жили русские и коренные народы хакасов. Большинство русских, поселившихся здесь в XVIII веке, были потомками выходцев с русского севера европейской части России, носителями северорусских культурных традиций.</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связи с более благоприятными условиями для ведения сельского хозяйства на правом берегу Енисея в начале </w:t>
      </w:r>
      <w:r w:rsidRPr="002108D1">
        <w:rPr>
          <w:rFonts w:ascii="Times New Roman" w:eastAsia="Times New Roman" w:hAnsi="Times New Roman" w:cs="Times New Roman"/>
          <w:color w:val="000000"/>
          <w:sz w:val="28"/>
          <w:szCs w:val="28"/>
          <w:lang w:val="en-US" w:eastAsia="ru-RU"/>
        </w:rPr>
        <w:t>XIX</w:t>
      </w:r>
      <w:r w:rsidRPr="002108D1">
        <w:rPr>
          <w:rFonts w:ascii="Times New Roman" w:eastAsia="Times New Roman" w:hAnsi="Times New Roman" w:cs="Times New Roman"/>
          <w:color w:val="000000"/>
          <w:sz w:val="28"/>
          <w:szCs w:val="28"/>
          <w:lang w:eastAsia="ru-RU"/>
        </w:rPr>
        <w:t xml:space="preserve"> века</w:t>
      </w:r>
      <w:proofErr w:type="gramStart"/>
      <w:r w:rsidRPr="002108D1">
        <w:rPr>
          <w:rFonts w:ascii="Times New Roman" w:eastAsia="Times New Roman" w:hAnsi="Times New Roman" w:cs="Times New Roman"/>
          <w:color w:val="000000"/>
          <w:sz w:val="28"/>
          <w:szCs w:val="28"/>
          <w:lang w:eastAsia="ru-RU"/>
        </w:rPr>
        <w:t>.</w:t>
      </w:r>
      <w:proofErr w:type="gramEnd"/>
      <w:r w:rsidRPr="002108D1">
        <w:rPr>
          <w:rFonts w:ascii="Times New Roman" w:eastAsia="Times New Roman" w:hAnsi="Times New Roman" w:cs="Times New Roman"/>
          <w:color w:val="000000"/>
          <w:sz w:val="28"/>
          <w:szCs w:val="28"/>
          <w:lang w:eastAsia="ru-RU"/>
        </w:rPr>
        <w:t xml:space="preserve"> </w:t>
      </w:r>
      <w:proofErr w:type="gramStart"/>
      <w:r w:rsidRPr="002108D1">
        <w:rPr>
          <w:rFonts w:ascii="Times New Roman" w:eastAsia="Times New Roman" w:hAnsi="Times New Roman" w:cs="Times New Roman"/>
          <w:color w:val="000000"/>
          <w:sz w:val="28"/>
          <w:szCs w:val="28"/>
          <w:lang w:eastAsia="ru-RU"/>
        </w:rPr>
        <w:t>б</w:t>
      </w:r>
      <w:proofErr w:type="gramEnd"/>
      <w:r w:rsidRPr="002108D1">
        <w:rPr>
          <w:rFonts w:ascii="Times New Roman" w:eastAsia="Times New Roman" w:hAnsi="Times New Roman" w:cs="Times New Roman"/>
          <w:color w:val="000000"/>
          <w:sz w:val="28"/>
          <w:szCs w:val="28"/>
          <w:lang w:eastAsia="ru-RU"/>
        </w:rPr>
        <w:t xml:space="preserve">ыла создана территория преимущественно русского заселения, и хакасы сконцентрировались на левобережье. Тем не </w:t>
      </w:r>
      <w:proofErr w:type="gramStart"/>
      <w:r w:rsidRPr="002108D1">
        <w:rPr>
          <w:rFonts w:ascii="Times New Roman" w:eastAsia="Times New Roman" w:hAnsi="Times New Roman" w:cs="Times New Roman"/>
          <w:color w:val="000000"/>
          <w:sz w:val="28"/>
          <w:szCs w:val="28"/>
          <w:lang w:eastAsia="ru-RU"/>
        </w:rPr>
        <w:t>менее</w:t>
      </w:r>
      <w:proofErr w:type="gramEnd"/>
      <w:r w:rsidRPr="002108D1">
        <w:rPr>
          <w:rFonts w:ascii="Times New Roman" w:eastAsia="Times New Roman" w:hAnsi="Times New Roman" w:cs="Times New Roman"/>
          <w:color w:val="000000"/>
          <w:sz w:val="28"/>
          <w:szCs w:val="28"/>
          <w:lang w:eastAsia="ru-RU"/>
        </w:rPr>
        <w:t xml:space="preserve"> в Хакасско-Минусинском крае районов со сплошным этническим составом практически не было. Это способствовало возникновению не только культурных, но и тесных семейных связей между русскими и хакасами.</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первой половине XIX в. свободная колонизация Хакасско-Минусинской области слилась </w:t>
      </w:r>
      <w:proofErr w:type="gramStart"/>
      <w:r w:rsidRPr="002108D1">
        <w:rPr>
          <w:rFonts w:ascii="Times New Roman" w:eastAsia="Times New Roman" w:hAnsi="Times New Roman" w:cs="Times New Roman"/>
          <w:color w:val="000000"/>
          <w:sz w:val="28"/>
          <w:szCs w:val="28"/>
          <w:lang w:eastAsia="ru-RU"/>
        </w:rPr>
        <w:t>с</w:t>
      </w:r>
      <w:proofErr w:type="gramEnd"/>
      <w:r w:rsidRPr="002108D1">
        <w:rPr>
          <w:rFonts w:ascii="Times New Roman" w:eastAsia="Times New Roman" w:hAnsi="Times New Roman" w:cs="Times New Roman"/>
          <w:color w:val="000000"/>
          <w:sz w:val="28"/>
          <w:szCs w:val="28"/>
          <w:lang w:eastAsia="ru-RU"/>
        </w:rPr>
        <w:t xml:space="preserve"> казенной. С 1829 года правительство вновь </w:t>
      </w:r>
      <w:r w:rsidRPr="002108D1">
        <w:rPr>
          <w:rFonts w:ascii="Times New Roman" w:eastAsia="Times New Roman" w:hAnsi="Times New Roman" w:cs="Times New Roman"/>
          <w:color w:val="000000"/>
          <w:sz w:val="28"/>
          <w:szCs w:val="28"/>
          <w:lang w:eastAsia="ru-RU"/>
        </w:rPr>
        <w:lastRenderedPageBreak/>
        <w:t xml:space="preserve">начало помещать здесь ссыльных. Это шло в рамках общегосударственного мероприятия: законы Павла </w:t>
      </w:r>
      <w:r w:rsidRPr="002108D1">
        <w:rPr>
          <w:rFonts w:ascii="Times New Roman" w:eastAsia="Times New Roman" w:hAnsi="Times New Roman" w:cs="Times New Roman"/>
          <w:color w:val="000000"/>
          <w:sz w:val="28"/>
          <w:szCs w:val="28"/>
          <w:lang w:val="en-US" w:eastAsia="ru-RU"/>
        </w:rPr>
        <w:t>I</w:t>
      </w:r>
      <w:r w:rsidRPr="002108D1">
        <w:rPr>
          <w:rFonts w:ascii="Times New Roman" w:eastAsia="Times New Roman" w:hAnsi="Times New Roman" w:cs="Times New Roman"/>
          <w:color w:val="000000"/>
          <w:sz w:val="28"/>
          <w:szCs w:val="28"/>
          <w:lang w:eastAsia="ru-RU"/>
        </w:rPr>
        <w:t xml:space="preserve"> и Александра </w:t>
      </w:r>
      <w:r w:rsidRPr="002108D1">
        <w:rPr>
          <w:rFonts w:ascii="Times New Roman" w:eastAsia="Times New Roman" w:hAnsi="Times New Roman" w:cs="Times New Roman"/>
          <w:color w:val="000000"/>
          <w:sz w:val="28"/>
          <w:szCs w:val="28"/>
          <w:lang w:val="en-US" w:eastAsia="ru-RU"/>
        </w:rPr>
        <w:t>I</w:t>
      </w:r>
      <w:r w:rsidRPr="002108D1">
        <w:rPr>
          <w:rFonts w:ascii="Times New Roman" w:eastAsia="Times New Roman" w:hAnsi="Times New Roman" w:cs="Times New Roman"/>
          <w:color w:val="000000"/>
          <w:sz w:val="28"/>
          <w:szCs w:val="28"/>
          <w:lang w:eastAsia="ru-RU"/>
        </w:rPr>
        <w:t xml:space="preserve"> 1799 и 1806 годов привели к появлению в Сибири особых правительственных поселений. Так в районе возникли села Восточное, Тигрицкое, Дубенское, Сагайское, Ермаковское, Сабинское. Процесс организации этих поселений занял 10 лет. Планировка улиц и архитектура домов были одинаковыми. Поселенцы получили казенных лошадей, некоторые инструменты, семена для посева. Такая помощь не спасла человека от бедности, равно как и трехлетнее освобождение от налогов. Среди ссыльных были в основном беглецы, также лица за военные преступления и уголовные лица.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Работа поселенцев была обязательной, а повседневная жизнь и быт строго и немного регламентировались. Применялись и телесные наказания. С 1842 г. опыт государственных поселений был прерван из-за бесперспективности. Все колонии переводились в разряд крестьянских деревень, а их обитателей записывали в сословие казенных крестьян. Тем не менее, потомки казенных поселенцев культурно редко были связаны с местными старожилами, которые избегали родниться с ними.</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В 40-50-е гг. XIX века проштрафившиеся солдаты стали пополнять ряды казаков. Их расселяли в существующих заставах и деревнях. Так, в частности, в 1858 году была создана новая военно-сельскохозяйственная колония Алтай.</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то же время из-за остроты аграрного кризиса в средней полосе России правительство решило расширить переселение крестьян в Сибирь. Эта мера была связана с созданным в 1837 году Министерством госимущества, которым руководил видный деятель П.Д. Киселев, предложивший реформу государственного села. В частности, план реформ предусматривал перевод значительного числа крестьян из европейской части России на окраинах империи. По его реформе 1830-1840 г. из Вологодской, Вятской, Пемской, Ярославской, Орловской, Пензенской, Кавказкой губернии усиливается волна переселенцев в южные районы губернии. В этот </w:t>
      </w:r>
      <w:r w:rsidRPr="002108D1">
        <w:rPr>
          <w:rFonts w:ascii="Times New Roman" w:eastAsia="Times New Roman" w:hAnsi="Times New Roman" w:cs="Times New Roman"/>
          <w:color w:val="000000"/>
          <w:sz w:val="28"/>
          <w:szCs w:val="28"/>
          <w:lang w:eastAsia="ru-RU"/>
        </w:rPr>
        <w:lastRenderedPageBreak/>
        <w:t>период в крае осело около 30 тыс. государственных крестьян. На территории нашего района появляются такие деревни как: Андроново, Ключи (Вятка).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 В 1852-1855 гг. в Минусинском </w:t>
      </w:r>
      <w:proofErr w:type="gramStart"/>
      <w:r w:rsidRPr="002108D1">
        <w:rPr>
          <w:rFonts w:ascii="Times New Roman" w:eastAsia="Times New Roman" w:hAnsi="Times New Roman" w:cs="Times New Roman"/>
          <w:color w:val="000000"/>
          <w:sz w:val="28"/>
          <w:szCs w:val="28"/>
          <w:lang w:eastAsia="ru-RU"/>
        </w:rPr>
        <w:t>округе</w:t>
      </w:r>
      <w:proofErr w:type="gramEnd"/>
      <w:r w:rsidRPr="002108D1">
        <w:rPr>
          <w:rFonts w:ascii="Times New Roman" w:eastAsia="Times New Roman" w:hAnsi="Times New Roman" w:cs="Times New Roman"/>
          <w:color w:val="000000"/>
          <w:sz w:val="28"/>
          <w:szCs w:val="28"/>
          <w:lang w:eastAsia="ru-RU"/>
        </w:rPr>
        <w:t xml:space="preserve"> основанном в 1822 году, было 1766 семей и 11 145 душ мужского пола.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Переселение было плохо организовано, и крестьянам были предоставлены весьма скромные суммы. Путь к месту своего проживания   был долгий, иногда он длился почти год, </w:t>
      </w:r>
      <w:proofErr w:type="gramStart"/>
      <w:r w:rsidRPr="002108D1">
        <w:rPr>
          <w:rFonts w:ascii="Times New Roman" w:eastAsia="Times New Roman" w:hAnsi="Times New Roman" w:cs="Times New Roman"/>
          <w:color w:val="000000"/>
          <w:sz w:val="28"/>
          <w:szCs w:val="28"/>
          <w:lang w:eastAsia="ru-RU"/>
        </w:rPr>
        <w:t>много</w:t>
      </w:r>
      <w:proofErr w:type="gramEnd"/>
      <w:r w:rsidRPr="002108D1">
        <w:rPr>
          <w:rFonts w:ascii="Times New Roman" w:eastAsia="Times New Roman" w:hAnsi="Times New Roman" w:cs="Times New Roman"/>
          <w:color w:val="000000"/>
          <w:sz w:val="28"/>
          <w:szCs w:val="28"/>
          <w:lang w:eastAsia="ru-RU"/>
        </w:rPr>
        <w:t xml:space="preserve"> что теряли из того, что было взято в дороге. Поселенцы иногда приходили на отведенную землю без средств. Были частые конфликты </w:t>
      </w:r>
      <w:proofErr w:type="gramStart"/>
      <w:r w:rsidRPr="002108D1">
        <w:rPr>
          <w:rFonts w:ascii="Times New Roman" w:eastAsia="Times New Roman" w:hAnsi="Times New Roman" w:cs="Times New Roman"/>
          <w:color w:val="000000"/>
          <w:sz w:val="28"/>
          <w:szCs w:val="28"/>
          <w:lang w:eastAsia="ru-RU"/>
        </w:rPr>
        <w:t>с</w:t>
      </w:r>
      <w:proofErr w:type="gramEnd"/>
      <w:r w:rsidRPr="002108D1">
        <w:rPr>
          <w:rFonts w:ascii="Times New Roman" w:eastAsia="Times New Roman" w:hAnsi="Times New Roman" w:cs="Times New Roman"/>
          <w:color w:val="000000"/>
          <w:sz w:val="28"/>
          <w:szCs w:val="28"/>
          <w:lang w:eastAsia="ru-RU"/>
        </w:rPr>
        <w:t xml:space="preserve"> старожилами и ясачными, которых часто приходилось нанимать.</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рамках этого процесса в 1850-1867 гг. В восточной части района возникло 36 новых поселений. Среди них Еленинская, Кныши, Кужебары, Ширыштык, Кындырлык, Григорьевка, </w:t>
      </w:r>
      <w:proofErr w:type="gramStart"/>
      <w:r w:rsidRPr="002108D1">
        <w:rPr>
          <w:rFonts w:ascii="Times New Roman" w:eastAsia="Times New Roman" w:hAnsi="Times New Roman" w:cs="Times New Roman"/>
          <w:color w:val="000000"/>
          <w:sz w:val="28"/>
          <w:szCs w:val="28"/>
          <w:lang w:eastAsia="ru-RU"/>
        </w:rPr>
        <w:t>Верхний</w:t>
      </w:r>
      <w:proofErr w:type="gramEnd"/>
      <w:r w:rsidRPr="002108D1">
        <w:rPr>
          <w:rFonts w:ascii="Times New Roman" w:eastAsia="Times New Roman" w:hAnsi="Times New Roman" w:cs="Times New Roman"/>
          <w:color w:val="000000"/>
          <w:sz w:val="28"/>
          <w:szCs w:val="28"/>
          <w:lang w:eastAsia="ru-RU"/>
        </w:rPr>
        <w:t xml:space="preserve"> Кебеж. Все эти поселения произошли в основном от крестьян Пермской и Вятской губерний, частично из Орловской и Оренбургской губерний.</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Так в первой половине XIX </w:t>
      </w:r>
      <w:proofErr w:type="gramStart"/>
      <w:r w:rsidRPr="002108D1">
        <w:rPr>
          <w:rFonts w:ascii="Times New Roman" w:eastAsia="Times New Roman" w:hAnsi="Times New Roman" w:cs="Times New Roman"/>
          <w:color w:val="000000"/>
          <w:sz w:val="28"/>
          <w:szCs w:val="28"/>
          <w:lang w:eastAsia="ru-RU"/>
        </w:rPr>
        <w:t>в</w:t>
      </w:r>
      <w:proofErr w:type="gramEnd"/>
      <w:r w:rsidRPr="002108D1">
        <w:rPr>
          <w:rFonts w:ascii="Times New Roman" w:eastAsia="Times New Roman" w:hAnsi="Times New Roman" w:cs="Times New Roman"/>
          <w:color w:val="000000"/>
          <w:sz w:val="28"/>
          <w:szCs w:val="28"/>
          <w:lang w:eastAsia="ru-RU"/>
        </w:rPr>
        <w:t xml:space="preserve">. Русская колонизация продолжалась с неравной энергией. Наибольшего размаха она достигла и к началу 60-х годов. В этот период наибольшее количество мигрантов получили бесплатную колонизацию в регионе, что составляет 87% от всех миграций. </w:t>
      </w:r>
      <w:proofErr w:type="gramStart"/>
      <w:r w:rsidRPr="002108D1">
        <w:rPr>
          <w:rFonts w:ascii="Times New Roman" w:eastAsia="Times New Roman" w:hAnsi="Times New Roman" w:cs="Times New Roman"/>
          <w:color w:val="000000"/>
          <w:sz w:val="28"/>
          <w:szCs w:val="28"/>
          <w:lang w:eastAsia="ru-RU"/>
        </w:rPr>
        <w:t>В результате без учета переселенцев «Киселев» в 1851 г. русское население Минусинского уезда составляло 39616 человек, в том числе земледельцы - 28314 человек, казаки - 2572 человека, ссыльные - 5242 человека, прочие - 3488 человек ...</w:t>
      </w:r>
      <w:proofErr w:type="gramEnd"/>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В начале эпохи капитализма подавляющее большинство населения округа проживало в сельской местности и занималось сельским хозяйством. В 1863 г. сельское население округа составляло 95,6% всего русского населения. В районе было 33 деревни и 120 деревень, из которых 8090 были домашними хозяйствами. В этих поселениях проживал 89 891 человек, из них 41 390 мужчин и 38 501 женщина.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24" w:name="_Hlk74839389"/>
      <w:r w:rsidRPr="002108D1">
        <w:rPr>
          <w:rFonts w:ascii="Times New Roman" w:eastAsia="Times New Roman" w:hAnsi="Times New Roman" w:cs="Times New Roman"/>
          <w:color w:val="000000"/>
          <w:sz w:val="28"/>
          <w:szCs w:val="28"/>
          <w:lang w:eastAsia="ru-RU"/>
        </w:rPr>
        <w:t xml:space="preserve">Основные изменения в процессах колонизации произошли во второй половине XIX века, после отмены крепостного права. До 1865 года в </w:t>
      </w:r>
      <w:r w:rsidRPr="002108D1">
        <w:rPr>
          <w:rFonts w:ascii="Times New Roman" w:eastAsia="Times New Roman" w:hAnsi="Times New Roman" w:cs="Times New Roman"/>
          <w:color w:val="000000"/>
          <w:sz w:val="28"/>
          <w:szCs w:val="28"/>
          <w:lang w:eastAsia="ru-RU"/>
        </w:rPr>
        <w:lastRenderedPageBreak/>
        <w:t>Хакасско-Минусинском крае проживали выходцы из 13 губерний России. С 1865 по 1890 год сюда переехали 2007 семей из 47 разных территорий. В общем, с момента отмены крепостного права до начала XX века их количество из европейской части России неуклонно растет. По мере усиления капиталистического развития сельских районов в европейской части страны все больше создавались предпосылки для более массовой миграции в Сибирь. Поэтому население Минусин</w:t>
      </w:r>
      <w:r w:rsidR="005D2D52">
        <w:rPr>
          <w:rFonts w:ascii="Times New Roman" w:eastAsia="Times New Roman" w:hAnsi="Times New Roman" w:cs="Times New Roman"/>
          <w:color w:val="000000"/>
          <w:sz w:val="28"/>
          <w:szCs w:val="28"/>
          <w:lang w:eastAsia="ru-RU"/>
        </w:rPr>
        <w:t>ского уезда с 1861 по 1891 гг. у</w:t>
      </w:r>
      <w:r w:rsidRPr="002108D1">
        <w:rPr>
          <w:rFonts w:ascii="Times New Roman" w:eastAsia="Times New Roman" w:hAnsi="Times New Roman" w:cs="Times New Roman"/>
          <w:color w:val="000000"/>
          <w:sz w:val="28"/>
          <w:szCs w:val="28"/>
          <w:lang w:eastAsia="ru-RU"/>
        </w:rPr>
        <w:t>величилось в полтора раза и достигло 135 2</w:t>
      </w:r>
      <w:r w:rsidR="005D2D52">
        <w:rPr>
          <w:rFonts w:ascii="Times New Roman" w:eastAsia="Times New Roman" w:hAnsi="Times New Roman" w:cs="Times New Roman"/>
          <w:color w:val="000000"/>
          <w:sz w:val="28"/>
          <w:szCs w:val="28"/>
          <w:lang w:eastAsia="ru-RU"/>
        </w:rPr>
        <w:t>35 человек. За 1865 - 1890 гг. в</w:t>
      </w:r>
      <w:r w:rsidRPr="002108D1">
        <w:rPr>
          <w:rFonts w:ascii="Times New Roman" w:eastAsia="Times New Roman" w:hAnsi="Times New Roman" w:cs="Times New Roman"/>
          <w:color w:val="000000"/>
          <w:sz w:val="28"/>
          <w:szCs w:val="28"/>
          <w:lang w:eastAsia="ru-RU"/>
        </w:rPr>
        <w:t xml:space="preserve"> Хакасско-Минусинском крае, в его северо-восточной части лесостепи, образовалось 11 новых поселений, из них 408 хозяйств с населением 2490 человек, а в восточной части подтайги - 4 новых поселка с население 1087 человек и 204 хозяйства.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Перемещение переселения в Сибирь в целом определялось совокупным действием причин и факторов разной природы. </w:t>
      </w:r>
      <w:proofErr w:type="gramStart"/>
      <w:r w:rsidRPr="002108D1">
        <w:rPr>
          <w:rFonts w:ascii="Times New Roman" w:eastAsia="Times New Roman" w:hAnsi="Times New Roman" w:cs="Times New Roman"/>
          <w:color w:val="000000"/>
          <w:sz w:val="28"/>
          <w:szCs w:val="28"/>
          <w:lang w:eastAsia="ru-RU"/>
        </w:rPr>
        <w:t>Среди наиболее важных были, например, процесс исключения сельского хозяйства из сельскохозяйственного сектора в центре страны из-за развития капитализма, наличие остатков феодальных отношений, наличие фонда свободных вольных и доходных земель в Сибири, низкие урожаи в европейской части страны и земельная теснота там, динамика капиталистического производства, государственная переселенческая политика и правительственные меры по переселению.</w:t>
      </w:r>
      <w:proofErr w:type="gramEnd"/>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eastAsia="Times New Roman" w:hAnsi="Times New Roman" w:cs="Times New Roman"/>
          <w:color w:val="000000"/>
          <w:sz w:val="28"/>
          <w:szCs w:val="28"/>
          <w:lang w:eastAsia="ru-RU"/>
        </w:rPr>
        <w:t xml:space="preserve">В 1881 г. появляются «временные правила о переселении крестьян на свободные казенные земли» разрешавшие переселение бывшим помещичьи крестьянам. Им также предоставлялось в наделы 8 десятин земли. Основные положения переселенческой политикой царизма определялись законом 1889 г. В этом законе предусматривалась выдача лицам, получившим разрешение на переселение, льгот, путевых пособий и ссуд на заведение хозяйства. Разрешение можно было получить при общем согласии министерства внутренних дел и государственных имуществ. Нужно отметить, что получение такого разрешения было редкостью. Но если </w:t>
      </w:r>
      <w:proofErr w:type="gramStart"/>
      <w:r w:rsidRPr="002108D1">
        <w:rPr>
          <w:rFonts w:ascii="Times New Roman" w:eastAsia="Times New Roman" w:hAnsi="Times New Roman" w:cs="Times New Roman"/>
          <w:color w:val="000000"/>
          <w:sz w:val="28"/>
          <w:szCs w:val="28"/>
          <w:lang w:eastAsia="ru-RU"/>
        </w:rPr>
        <w:t>все</w:t>
      </w:r>
      <w:proofErr w:type="gramEnd"/>
      <w:r w:rsidRPr="002108D1">
        <w:rPr>
          <w:rFonts w:ascii="Times New Roman" w:eastAsia="Times New Roman" w:hAnsi="Times New Roman" w:cs="Times New Roman"/>
          <w:color w:val="000000"/>
          <w:sz w:val="28"/>
          <w:szCs w:val="28"/>
          <w:lang w:eastAsia="ru-RU"/>
        </w:rPr>
        <w:t xml:space="preserve"> же разрешение </w:t>
      </w:r>
      <w:r w:rsidRPr="002108D1">
        <w:rPr>
          <w:rFonts w:ascii="Times New Roman" w:eastAsia="Times New Roman" w:hAnsi="Times New Roman" w:cs="Times New Roman"/>
          <w:color w:val="000000"/>
          <w:sz w:val="28"/>
          <w:szCs w:val="28"/>
          <w:lang w:eastAsia="ru-RU"/>
        </w:rPr>
        <w:lastRenderedPageBreak/>
        <w:t>давали, семья имела право воспользоваться предоставляемыми льготами и оформить ссуду. Например, на домоводство выдавалось 30 руб., на продовольствие 10 руб. 80 коп</w:t>
      </w:r>
      <w:proofErr w:type="gramStart"/>
      <w:r w:rsidRPr="002108D1">
        <w:rPr>
          <w:rFonts w:ascii="Times New Roman" w:eastAsia="Times New Roman" w:hAnsi="Times New Roman" w:cs="Times New Roman"/>
          <w:color w:val="000000"/>
          <w:sz w:val="28"/>
          <w:szCs w:val="28"/>
          <w:lang w:eastAsia="ru-RU"/>
        </w:rPr>
        <w:t xml:space="preserve">., </w:t>
      </w:r>
      <w:proofErr w:type="gramEnd"/>
      <w:r w:rsidRPr="002108D1">
        <w:rPr>
          <w:rFonts w:ascii="Times New Roman" w:eastAsia="Times New Roman" w:hAnsi="Times New Roman" w:cs="Times New Roman"/>
          <w:color w:val="000000"/>
          <w:sz w:val="28"/>
          <w:szCs w:val="28"/>
          <w:lang w:eastAsia="ru-RU"/>
        </w:rPr>
        <w:t>на семена 16 руб., на домоустройство 60 руб. (Суммы не фиксированные</w:t>
      </w:r>
      <w:r w:rsidR="004D5251" w:rsidRPr="002108D1">
        <w:rPr>
          <w:rFonts w:ascii="Times New Roman" w:eastAsia="Times New Roman" w:hAnsi="Times New Roman" w:cs="Times New Roman"/>
          <w:color w:val="000000"/>
          <w:sz w:val="28"/>
          <w:szCs w:val="28"/>
          <w:lang w:eastAsia="ru-RU"/>
        </w:rPr>
        <w:t>).</w:t>
      </w:r>
      <w:r w:rsidR="004D5251" w:rsidRPr="002108D1">
        <w:rPr>
          <w:rFonts w:ascii="Times New Roman" w:hAnsi="Times New Roman" w:cs="Times New Roman"/>
          <w:color w:val="000000"/>
          <w:sz w:val="28"/>
          <w:szCs w:val="28"/>
        </w:rPr>
        <w:t xml:space="preserve"> Из</w:t>
      </w:r>
      <w:r w:rsidRPr="002108D1">
        <w:rPr>
          <w:rFonts w:ascii="Times New Roman" w:hAnsi="Times New Roman" w:cs="Times New Roman"/>
          <w:color w:val="000000"/>
          <w:sz w:val="28"/>
          <w:szCs w:val="28"/>
        </w:rPr>
        <w:t>-за трудности получения разрешения, крестьяне решаются на самовольное переселение. Так в 1894 году самовольное переселение достигло - 78%. В целом после отмены крепостного права в России (1861 г) в Енисейскую губернию переселилось до 1890 года - 54366 человек. Основывается 27 новых поселений.</w:t>
      </w:r>
    </w:p>
    <w:bookmarkEnd w:id="24"/>
    <w:p w:rsidR="004D525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Территория нашего района заселялась крестьянами практически из всех губерний Европейской России</w:t>
      </w:r>
      <w:r w:rsidR="00370A7F">
        <w:rPr>
          <w:rFonts w:ascii="Times New Roman" w:hAnsi="Times New Roman" w:cs="Times New Roman"/>
          <w:color w:val="000000"/>
          <w:sz w:val="28"/>
          <w:szCs w:val="28"/>
        </w:rPr>
        <w:t xml:space="preserve"> (</w:t>
      </w:r>
      <w:proofErr w:type="gramStart"/>
      <w:r w:rsidR="00370A7F">
        <w:rPr>
          <w:rFonts w:ascii="Times New Roman" w:hAnsi="Times New Roman" w:cs="Times New Roman"/>
          <w:color w:val="000000"/>
          <w:sz w:val="28"/>
          <w:szCs w:val="28"/>
        </w:rPr>
        <w:t>см</w:t>
      </w:r>
      <w:proofErr w:type="gramEnd"/>
      <w:r w:rsidR="00370A7F">
        <w:rPr>
          <w:rFonts w:ascii="Times New Roman" w:hAnsi="Times New Roman" w:cs="Times New Roman"/>
          <w:color w:val="000000"/>
          <w:sz w:val="28"/>
          <w:szCs w:val="28"/>
        </w:rPr>
        <w:t>. таблицу 1</w:t>
      </w:r>
      <w:r>
        <w:rPr>
          <w:rFonts w:ascii="Times New Roman" w:hAnsi="Times New Roman" w:cs="Times New Roman"/>
          <w:color w:val="000000"/>
          <w:sz w:val="28"/>
          <w:szCs w:val="28"/>
        </w:rPr>
        <w:t>).</w:t>
      </w:r>
    </w:p>
    <w:p w:rsidR="005D2D52" w:rsidRDefault="005D2D52" w:rsidP="005D2D52">
      <w:pPr>
        <w:widowControl w:val="0"/>
        <w:spacing w:after="0"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Таблица 1 – Заселение </w:t>
      </w:r>
      <w:r w:rsidRPr="002108D1">
        <w:rPr>
          <w:rFonts w:ascii="Times New Roman" w:hAnsi="Times New Roman" w:cs="Times New Roman"/>
          <w:color w:val="000000"/>
          <w:sz w:val="28"/>
          <w:szCs w:val="28"/>
        </w:rPr>
        <w:t>губерний Европейской России</w:t>
      </w:r>
    </w:p>
    <w:p w:rsidR="002108D1" w:rsidRDefault="002108D1" w:rsidP="005D2D52">
      <w:pPr>
        <w:pStyle w:val="af6"/>
        <w:keepNext/>
        <w:shd w:val="clear" w:color="auto" w:fill="FFFFFF"/>
        <w:tabs>
          <w:tab w:val="left" w:pos="1080"/>
        </w:tabs>
        <w:spacing w:after="0" w:line="360" w:lineRule="auto"/>
        <w:jc w:val="both"/>
        <w:rPr>
          <w:rFonts w:ascii="Times New Roman" w:hAnsi="Times New Roman" w:cs="Times New Roman"/>
          <w:color w:val="000000"/>
          <w:sz w:val="28"/>
          <w:szCs w:val="28"/>
        </w:rPr>
      </w:pPr>
    </w:p>
    <w:p w:rsidR="004D5251" w:rsidRPr="002108D1" w:rsidRDefault="004D5251" w:rsidP="002108D1">
      <w:pPr>
        <w:pStyle w:val="af6"/>
        <w:keepNext/>
        <w:shd w:val="clear" w:color="auto" w:fill="FFFFFF"/>
        <w:spacing w:after="0" w:line="360" w:lineRule="auto"/>
        <w:jc w:val="both"/>
        <w:rPr>
          <w:rFonts w:ascii="Times New Roman" w:hAnsi="Times New Roman" w:cs="Times New Roman"/>
          <w:color w:val="000000"/>
          <w:sz w:val="28"/>
          <w:szCs w:val="28"/>
        </w:rPr>
      </w:pPr>
    </w:p>
    <w:tbl>
      <w:tblPr>
        <w:tblW w:w="9745" w:type="dxa"/>
        <w:jc w:val="center"/>
        <w:tblBorders>
          <w:top w:val="single" w:sz="4" w:space="0" w:color="000001"/>
          <w:left w:val="single" w:sz="4" w:space="0" w:color="000001"/>
          <w:bottom w:val="nil"/>
          <w:right w:val="nil"/>
          <w:insideH w:val="nil"/>
          <w:insideV w:val="nil"/>
        </w:tblBorders>
        <w:tblCellMar>
          <w:left w:w="103" w:type="dxa"/>
        </w:tblCellMar>
        <w:tblLook w:val="04A0"/>
      </w:tblPr>
      <w:tblGrid>
        <w:gridCol w:w="1802"/>
        <w:gridCol w:w="2128"/>
        <w:gridCol w:w="2070"/>
        <w:gridCol w:w="2563"/>
        <w:gridCol w:w="1776"/>
      </w:tblGrid>
      <w:tr w:rsidR="002108D1" w:rsidRPr="002108D1" w:rsidTr="004A10E7">
        <w:trPr>
          <w:cantSplit/>
          <w:trHeight w:hRule="exact" w:val="346"/>
          <w:jc w:val="center"/>
        </w:trPr>
        <w:tc>
          <w:tcPr>
            <w:tcW w:w="1670" w:type="dxa"/>
            <w:vMerge w:val="restart"/>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b/>
                <w:bCs/>
                <w:color w:val="000000"/>
              </w:rPr>
            </w:pPr>
            <w:r w:rsidRPr="002108D1">
              <w:rPr>
                <w:b/>
                <w:bCs/>
                <w:color w:val="000000"/>
              </w:rPr>
              <w:t>Населенный пункт</w:t>
            </w:r>
          </w:p>
        </w:tc>
        <w:tc>
          <w:tcPr>
            <w:tcW w:w="8075" w:type="dxa"/>
            <w:gridSpan w:val="4"/>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b/>
                <w:bCs/>
                <w:color w:val="000000"/>
              </w:rPr>
            </w:pPr>
            <w:proofErr w:type="gramStart"/>
            <w:r w:rsidRPr="002108D1">
              <w:rPr>
                <w:b/>
                <w:bCs/>
                <w:color w:val="000000"/>
              </w:rPr>
              <w:t>От куда</w:t>
            </w:r>
            <w:proofErr w:type="gramEnd"/>
            <w:r w:rsidRPr="002108D1">
              <w:rPr>
                <w:b/>
                <w:bCs/>
                <w:color w:val="000000"/>
              </w:rPr>
              <w:t xml:space="preserve"> прибыли</w:t>
            </w:r>
          </w:p>
        </w:tc>
      </w:tr>
      <w:tr w:rsidR="002108D1" w:rsidRPr="002108D1" w:rsidTr="004A10E7">
        <w:trPr>
          <w:cantSplit/>
          <w:trHeight w:hRule="exact" w:val="1248"/>
          <w:jc w:val="center"/>
        </w:trPr>
        <w:tc>
          <w:tcPr>
            <w:tcW w:w="1670" w:type="dxa"/>
            <w:vMerge/>
            <w:tcBorders>
              <w:top w:val="nil"/>
              <w:left w:val="single" w:sz="4" w:space="0" w:color="000001"/>
              <w:bottom w:val="nil"/>
              <w:right w:val="nil"/>
            </w:tcBorders>
            <w:shd w:val="clear" w:color="auto" w:fill="FFFFFF"/>
            <w:tcMar>
              <w:left w:w="103" w:type="dxa"/>
            </w:tcMar>
            <w:vAlign w:val="bottom"/>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Губерния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Уезд</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Волость</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Село</w:t>
            </w:r>
          </w:p>
        </w:tc>
      </w:tr>
      <w:tr w:rsidR="002108D1" w:rsidRPr="002108D1" w:rsidTr="004A10E7">
        <w:trPr>
          <w:cantSplit/>
          <w:trHeight w:hRule="exact" w:val="341"/>
          <w:jc w:val="center"/>
        </w:trPr>
        <w:tc>
          <w:tcPr>
            <w:tcW w:w="1670" w:type="dxa"/>
            <w:vMerge w:val="restart"/>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Сокса</w:t>
            </w: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Полтавская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Кременчугский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Светловская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Сергеевка</w:t>
            </w:r>
          </w:p>
        </w:tc>
      </w:tr>
      <w:tr w:rsidR="002108D1" w:rsidRPr="002108D1" w:rsidTr="004A10E7">
        <w:trPr>
          <w:cantSplit/>
          <w:trHeight w:hRule="exact" w:val="331"/>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Орловская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Лисенский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Медвенская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Егодаевское</w:t>
            </w:r>
          </w:p>
        </w:tc>
      </w:tr>
      <w:tr w:rsidR="002108D1" w:rsidRPr="002108D1" w:rsidTr="004A10E7">
        <w:trPr>
          <w:cantSplit/>
          <w:trHeight w:hRule="exact" w:val="331"/>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Ставропольская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Медвеженский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Тахимская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Тасты</w:t>
            </w:r>
          </w:p>
        </w:tc>
      </w:tr>
      <w:tr w:rsidR="002108D1" w:rsidRPr="002108D1" w:rsidTr="004A10E7">
        <w:trPr>
          <w:cantSplit/>
          <w:trHeight w:hRule="exact" w:val="617"/>
          <w:jc w:val="center"/>
        </w:trPr>
        <w:tc>
          <w:tcPr>
            <w:tcW w:w="1670" w:type="dxa"/>
            <w:vMerge w:val="restart"/>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Марьясово</w:t>
            </w:r>
          </w:p>
        </w:tc>
        <w:tc>
          <w:tcPr>
            <w:tcW w:w="1968"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Енисейская</w:t>
            </w:r>
          </w:p>
        </w:tc>
        <w:tc>
          <w:tcPr>
            <w:tcW w:w="1915"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4A10E7" w:rsidP="004A10E7">
            <w:pPr>
              <w:pStyle w:val="aff6"/>
              <w:keepNext/>
              <w:widowControl w:val="0"/>
              <w:shd w:val="clear" w:color="auto" w:fill="FFFFFF"/>
              <w:spacing w:line="240" w:lineRule="auto"/>
              <w:jc w:val="both"/>
              <w:rPr>
                <w:color w:val="000000"/>
              </w:rPr>
            </w:pPr>
            <w:r>
              <w:rPr>
                <w:color w:val="000000"/>
              </w:rPr>
              <w:t>Козульс</w:t>
            </w:r>
            <w:r w:rsidR="002108D1" w:rsidRPr="002108D1">
              <w:rPr>
                <w:color w:val="000000"/>
              </w:rPr>
              <w:t>кая, Покровская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Земляничное</w:t>
            </w:r>
          </w:p>
        </w:tc>
      </w:tr>
      <w:tr w:rsidR="002108D1" w:rsidRPr="002108D1" w:rsidTr="004A10E7">
        <w:trPr>
          <w:cantSplit/>
          <w:trHeight w:hRule="exact" w:val="331"/>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Пензенская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Ижорский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Шишковская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Тепловка</w:t>
            </w:r>
          </w:p>
        </w:tc>
      </w:tr>
      <w:tr w:rsidR="002108D1" w:rsidRPr="002108D1" w:rsidTr="004A10E7">
        <w:trPr>
          <w:cantSplit/>
          <w:trHeight w:hRule="exact" w:val="365"/>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Сибирская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Алатарский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Паранеевская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Капасова</w:t>
            </w:r>
          </w:p>
        </w:tc>
      </w:tr>
      <w:tr w:rsidR="002108D1" w:rsidRPr="002108D1" w:rsidTr="004A10E7">
        <w:trPr>
          <w:cantSplit/>
          <w:trHeight w:hRule="exact" w:val="331"/>
          <w:jc w:val="center"/>
        </w:trPr>
        <w:tc>
          <w:tcPr>
            <w:tcW w:w="1670"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Андроново</w:t>
            </w: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Курская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Рыльский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Марковская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Ярусовка</w:t>
            </w:r>
          </w:p>
        </w:tc>
      </w:tr>
      <w:tr w:rsidR="002108D1" w:rsidRPr="002108D1" w:rsidTr="004A10E7">
        <w:trPr>
          <w:cantSplit/>
          <w:trHeight w:hRule="exact" w:val="331"/>
          <w:jc w:val="center"/>
        </w:trPr>
        <w:tc>
          <w:tcPr>
            <w:tcW w:w="1670" w:type="dxa"/>
            <w:vMerge w:val="restart"/>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Васильевка</w:t>
            </w:r>
          </w:p>
        </w:tc>
        <w:tc>
          <w:tcPr>
            <w:tcW w:w="1968" w:type="dxa"/>
            <w:vMerge w:val="restart"/>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Орловская</w:t>
            </w: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Трубчевский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Семячковская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Чуркина</w:t>
            </w:r>
          </w:p>
        </w:tc>
      </w:tr>
      <w:tr w:rsidR="002108D1" w:rsidRPr="002108D1" w:rsidTr="004A10E7">
        <w:trPr>
          <w:cantSplit/>
          <w:trHeight w:hRule="exact" w:val="336"/>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Речитской</w:t>
            </w:r>
          </w:p>
        </w:tc>
        <w:tc>
          <w:tcPr>
            <w:tcW w:w="2367"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Малоархангельская</w:t>
            </w: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Бездонное</w:t>
            </w:r>
          </w:p>
        </w:tc>
      </w:tr>
      <w:tr w:rsidR="002108D1" w:rsidRPr="002108D1" w:rsidTr="004A10E7">
        <w:trPr>
          <w:cantSplit/>
          <w:trHeight w:hRule="exact" w:val="326"/>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15"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Федоровская</w:t>
            </w:r>
          </w:p>
        </w:tc>
        <w:tc>
          <w:tcPr>
            <w:tcW w:w="2367"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Мухартова</w:t>
            </w:r>
          </w:p>
        </w:tc>
      </w:tr>
      <w:tr w:rsidR="002108D1" w:rsidRPr="002108D1" w:rsidTr="004A10E7">
        <w:trPr>
          <w:cantSplit/>
          <w:trHeight w:hRule="exact" w:val="1126"/>
          <w:jc w:val="center"/>
        </w:trPr>
        <w:tc>
          <w:tcPr>
            <w:tcW w:w="1670"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Усть Изыкчуль</w:t>
            </w:r>
          </w:p>
        </w:tc>
        <w:tc>
          <w:tcPr>
            <w:tcW w:w="1968"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Уфимская</w:t>
            </w:r>
          </w:p>
        </w:tc>
        <w:tc>
          <w:tcPr>
            <w:tcW w:w="1915"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r>
      <w:tr w:rsidR="002108D1" w:rsidRPr="002108D1" w:rsidTr="004A10E7">
        <w:trPr>
          <w:cantSplit/>
          <w:trHeight w:hRule="exact" w:val="336"/>
          <w:jc w:val="center"/>
        </w:trPr>
        <w:tc>
          <w:tcPr>
            <w:tcW w:w="1670"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Косоголь</w:t>
            </w:r>
          </w:p>
        </w:tc>
        <w:tc>
          <w:tcPr>
            <w:tcW w:w="1968"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Полтавская</w:t>
            </w:r>
          </w:p>
        </w:tc>
        <w:tc>
          <w:tcPr>
            <w:tcW w:w="1915"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r>
      <w:tr w:rsidR="002108D1" w:rsidRPr="002108D1" w:rsidTr="004A10E7">
        <w:trPr>
          <w:cantSplit/>
          <w:trHeight w:hRule="exact" w:val="331"/>
          <w:jc w:val="center"/>
        </w:trPr>
        <w:tc>
          <w:tcPr>
            <w:tcW w:w="1670" w:type="dxa"/>
            <w:vMerge w:val="restart"/>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Ключи</w:t>
            </w: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Курская</w:t>
            </w:r>
          </w:p>
        </w:tc>
        <w:tc>
          <w:tcPr>
            <w:tcW w:w="1915"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r>
      <w:tr w:rsidR="002108D1" w:rsidRPr="002108D1" w:rsidTr="004A10E7">
        <w:trPr>
          <w:cantSplit/>
          <w:trHeight w:hRule="exact" w:val="1165"/>
          <w:jc w:val="center"/>
        </w:trPr>
        <w:tc>
          <w:tcPr>
            <w:tcW w:w="1670" w:type="dxa"/>
            <w:vMerge/>
            <w:tcBorders>
              <w:top w:val="nil"/>
              <w:left w:val="single" w:sz="4" w:space="0" w:color="000001"/>
              <w:bottom w:val="nil"/>
              <w:right w:val="nil"/>
            </w:tcBorders>
            <w:shd w:val="clear" w:color="auto" w:fill="FFFFFF"/>
            <w:tcMar>
              <w:left w:w="103" w:type="dxa"/>
            </w:tcMar>
          </w:tcPr>
          <w:p w:rsidR="002108D1" w:rsidRPr="002108D1" w:rsidRDefault="002108D1" w:rsidP="002108D1">
            <w:pPr>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nil"/>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Черниговская</w:t>
            </w:r>
          </w:p>
        </w:tc>
        <w:tc>
          <w:tcPr>
            <w:tcW w:w="1915"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r>
      <w:tr w:rsidR="002108D1" w:rsidRPr="002108D1" w:rsidTr="004A10E7">
        <w:trPr>
          <w:cantSplit/>
          <w:trHeight w:hRule="exact" w:val="326"/>
          <w:jc w:val="center"/>
        </w:trPr>
        <w:tc>
          <w:tcPr>
            <w:tcW w:w="1670"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lastRenderedPageBreak/>
              <w:t>Яга</w:t>
            </w:r>
          </w:p>
        </w:tc>
        <w:tc>
          <w:tcPr>
            <w:tcW w:w="1968"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Полтавска</w:t>
            </w:r>
          </w:p>
        </w:tc>
        <w:tc>
          <w:tcPr>
            <w:tcW w:w="1915"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nil"/>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nil"/>
              <w:right w:val="single" w:sz="4" w:space="0" w:color="000001"/>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r>
      <w:tr w:rsidR="002108D1" w:rsidRPr="002108D1" w:rsidTr="004A10E7">
        <w:trPr>
          <w:cantSplit/>
          <w:trHeight w:hRule="exact" w:val="355"/>
          <w:jc w:val="center"/>
        </w:trPr>
        <w:tc>
          <w:tcPr>
            <w:tcW w:w="1670" w:type="dxa"/>
            <w:tcBorders>
              <w:top w:val="single" w:sz="4" w:space="0" w:color="000001"/>
              <w:left w:val="single" w:sz="4" w:space="0" w:color="000001"/>
              <w:bottom w:val="single" w:sz="4" w:space="0" w:color="000001"/>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968" w:type="dxa"/>
            <w:tcBorders>
              <w:top w:val="single" w:sz="4" w:space="0" w:color="000001"/>
              <w:left w:val="single" w:sz="4" w:space="0" w:color="000001"/>
              <w:bottom w:val="single" w:sz="4" w:space="0" w:color="000001"/>
              <w:right w:val="nil"/>
            </w:tcBorders>
            <w:shd w:val="clear" w:color="auto" w:fill="FFFFFF"/>
            <w:tcMar>
              <w:left w:w="103" w:type="dxa"/>
            </w:tcMar>
            <w:vAlign w:val="bottom"/>
          </w:tcPr>
          <w:p w:rsidR="002108D1" w:rsidRPr="002108D1" w:rsidRDefault="002108D1" w:rsidP="002108D1">
            <w:pPr>
              <w:pStyle w:val="aff6"/>
              <w:keepNext/>
              <w:widowControl w:val="0"/>
              <w:shd w:val="clear" w:color="auto" w:fill="FFFFFF"/>
              <w:spacing w:line="360" w:lineRule="auto"/>
              <w:jc w:val="both"/>
              <w:rPr>
                <w:color w:val="000000"/>
              </w:rPr>
            </w:pPr>
            <w:r w:rsidRPr="002108D1">
              <w:rPr>
                <w:color w:val="000000"/>
              </w:rPr>
              <w:t>Курская</w:t>
            </w:r>
          </w:p>
        </w:tc>
        <w:tc>
          <w:tcPr>
            <w:tcW w:w="1915" w:type="dxa"/>
            <w:tcBorders>
              <w:top w:val="single" w:sz="4" w:space="0" w:color="000001"/>
              <w:left w:val="single" w:sz="4" w:space="0" w:color="000001"/>
              <w:bottom w:val="single" w:sz="4" w:space="0" w:color="000001"/>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2367" w:type="dxa"/>
            <w:tcBorders>
              <w:top w:val="single" w:sz="4" w:space="0" w:color="000001"/>
              <w:left w:val="single" w:sz="4" w:space="0" w:color="000001"/>
              <w:bottom w:val="single" w:sz="4" w:space="0" w:color="000001"/>
              <w:right w:val="nil"/>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c>
          <w:tcPr>
            <w:tcW w:w="18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08D1" w:rsidRPr="002108D1" w:rsidRDefault="002108D1" w:rsidP="002108D1">
            <w:pPr>
              <w:widowControl w:val="0"/>
              <w:spacing w:after="0" w:line="360" w:lineRule="auto"/>
              <w:jc w:val="both"/>
              <w:rPr>
                <w:rFonts w:ascii="Times New Roman" w:hAnsi="Times New Roman" w:cs="Times New Roman"/>
                <w:sz w:val="28"/>
                <w:szCs w:val="28"/>
              </w:rPr>
            </w:pPr>
          </w:p>
        </w:tc>
      </w:tr>
    </w:tbl>
    <w:p w:rsidR="002108D1" w:rsidRPr="002108D1" w:rsidRDefault="002108D1" w:rsidP="002108D1">
      <w:pPr>
        <w:widowControl w:val="0"/>
        <w:spacing w:after="0" w:line="360" w:lineRule="auto"/>
        <w:ind w:firstLine="737"/>
        <w:jc w:val="both"/>
        <w:rPr>
          <w:rFonts w:ascii="Times New Roman" w:hAnsi="Times New Roman" w:cs="Times New Roman"/>
          <w:sz w:val="28"/>
          <w:szCs w:val="28"/>
        </w:rPr>
      </w:pPr>
    </w:p>
    <w:p w:rsidR="002108D1" w:rsidRDefault="002108D1" w:rsidP="002108D1">
      <w:pPr>
        <w:pStyle w:val="af6"/>
        <w:keepNext/>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proofErr w:type="gramStart"/>
      <w:r w:rsidRPr="002108D1">
        <w:rPr>
          <w:rFonts w:ascii="Times New Roman" w:eastAsia="Times New Roman" w:hAnsi="Times New Roman" w:cs="Times New Roman"/>
          <w:color w:val="000000"/>
          <w:sz w:val="28"/>
          <w:szCs w:val="28"/>
          <w:lang w:eastAsia="ru-RU"/>
        </w:rPr>
        <w:t>Переселенцы</w:t>
      </w:r>
      <w:proofErr w:type="gramEnd"/>
      <w:r w:rsidRPr="002108D1">
        <w:rPr>
          <w:rFonts w:ascii="Times New Roman" w:eastAsia="Times New Roman" w:hAnsi="Times New Roman" w:cs="Times New Roman"/>
          <w:color w:val="000000"/>
          <w:sz w:val="28"/>
          <w:szCs w:val="28"/>
          <w:lang w:eastAsia="ru-RU"/>
        </w:rPr>
        <w:t xml:space="preserve"> прежде всего стремились поселиться в старожильческих селениях. Скорее </w:t>
      </w:r>
      <w:proofErr w:type="gramStart"/>
      <w:r w:rsidRPr="002108D1">
        <w:rPr>
          <w:rFonts w:ascii="Times New Roman" w:eastAsia="Times New Roman" w:hAnsi="Times New Roman" w:cs="Times New Roman"/>
          <w:color w:val="000000"/>
          <w:sz w:val="28"/>
          <w:szCs w:val="28"/>
          <w:lang w:eastAsia="ru-RU"/>
        </w:rPr>
        <w:t>всего</w:t>
      </w:r>
      <w:proofErr w:type="gramEnd"/>
      <w:r w:rsidRPr="002108D1">
        <w:rPr>
          <w:rFonts w:ascii="Times New Roman" w:eastAsia="Times New Roman" w:hAnsi="Times New Roman" w:cs="Times New Roman"/>
          <w:color w:val="000000"/>
          <w:sz w:val="28"/>
          <w:szCs w:val="28"/>
          <w:lang w:eastAsia="ru-RU"/>
        </w:rPr>
        <w:t xml:space="preserve"> это было связано с тем фактом, что в такого рода селениях проще было найти жилье, продукты питания и заработок. Но возникали и переселенческие поселки. В период с 1892-1905 год - основано 358 селений. С 1906-1916 - 671. Изучая, многочисленные архивные документы, мы обратили внимание, что в начале XX века большая масса прибывшего населения, в Ужурскую, Солгонскую и Корниловскую волости, в скором времени возвращалась на Родину, или же переезжали на другие территории. </w:t>
      </w:r>
    </w:p>
    <w:p w:rsidR="002108D1" w:rsidRDefault="002108D1" w:rsidP="002108D1">
      <w:pPr>
        <w:pStyle w:val="af6"/>
        <w:keepNext/>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bookmarkStart w:id="25" w:name="_Hlk74839421"/>
      <w:r w:rsidRPr="002108D1">
        <w:rPr>
          <w:rFonts w:ascii="Times New Roman" w:eastAsia="Times New Roman" w:hAnsi="Times New Roman" w:cs="Times New Roman"/>
          <w:color w:val="000000"/>
          <w:sz w:val="28"/>
          <w:szCs w:val="28"/>
          <w:lang w:eastAsia="ru-RU"/>
        </w:rPr>
        <w:t xml:space="preserve">Такая ситуация прежде всего была связана с </w:t>
      </w:r>
      <w:proofErr w:type="gramStart"/>
      <w:r w:rsidRPr="002108D1">
        <w:rPr>
          <w:rFonts w:ascii="Times New Roman" w:eastAsia="Times New Roman" w:hAnsi="Times New Roman" w:cs="Times New Roman"/>
          <w:color w:val="000000"/>
          <w:sz w:val="28"/>
          <w:szCs w:val="28"/>
          <w:lang w:eastAsia="ru-RU"/>
        </w:rPr>
        <w:t>тяжелым</w:t>
      </w:r>
      <w:proofErr w:type="gramEnd"/>
      <w:r w:rsidRPr="002108D1">
        <w:rPr>
          <w:rFonts w:ascii="Times New Roman" w:eastAsia="Times New Roman" w:hAnsi="Times New Roman" w:cs="Times New Roman"/>
          <w:color w:val="000000"/>
          <w:sz w:val="28"/>
          <w:szCs w:val="28"/>
          <w:lang w:eastAsia="ru-RU"/>
        </w:rPr>
        <w:t xml:space="preserve"> положение крестьянства. По выражению Виговского В., как грибы поднимались «пятистенки» местных купцов: Лобовиков, Лозебниковых</w:t>
      </w:r>
      <w:proofErr w:type="gramStart"/>
      <w:r w:rsidRPr="002108D1">
        <w:rPr>
          <w:rFonts w:ascii="Times New Roman" w:eastAsia="Times New Roman" w:hAnsi="Times New Roman" w:cs="Times New Roman"/>
          <w:color w:val="000000"/>
          <w:sz w:val="28"/>
          <w:szCs w:val="28"/>
          <w:lang w:eastAsia="ru-RU"/>
        </w:rPr>
        <w:t>,З</w:t>
      </w:r>
      <w:proofErr w:type="gramEnd"/>
      <w:r w:rsidRPr="002108D1">
        <w:rPr>
          <w:rFonts w:ascii="Times New Roman" w:eastAsia="Times New Roman" w:hAnsi="Times New Roman" w:cs="Times New Roman"/>
          <w:color w:val="000000"/>
          <w:sz w:val="28"/>
          <w:szCs w:val="28"/>
          <w:lang w:eastAsia="ru-RU"/>
        </w:rPr>
        <w:t>имина, Бормотова. И крытые дерном избушки крестьян казались еще приземистее. Крестьяне жили в большой нужде. Почти половина не имела скота. Лишь в «Петров день», когда проводилась ярмарка, село оживало. На ярмарки съезжалось по несколько тысяч человек. С окончанием торжеств села, будто вымирали, крестьяне, взяв литовки, шли на сенокос. Местная же интеллигенция» (мировой судья, акцизный чиновник, крестьянский начальник и др.) проводили время за игрой в карты, так, например, даже было создано общество «Муха». Формы найма были различные: работа на день, на сезон, на год. Часто приходилось трудиться на кабальных условиях.</w:t>
      </w:r>
      <w:bookmarkEnd w:id="25"/>
    </w:p>
    <w:p w:rsidR="0092536F" w:rsidRDefault="0092536F" w:rsidP="0092536F">
      <w:pPr>
        <w:pStyle w:val="15"/>
        <w:spacing w:line="360" w:lineRule="auto"/>
        <w:jc w:val="both"/>
        <w:rPr>
          <w:rFonts w:ascii="Times New Roman" w:eastAsia="Times New Roman" w:hAnsi="Times New Roman" w:cs="Times New Roman"/>
          <w:color w:val="000000"/>
          <w:sz w:val="28"/>
          <w:szCs w:val="28"/>
          <w:lang w:eastAsia="ru-RU"/>
        </w:rPr>
      </w:pPr>
      <w:bookmarkStart w:id="26" w:name="_Hlk74839487"/>
      <w:r>
        <w:rPr>
          <w:rFonts w:ascii="Times New Roman" w:eastAsia="Times New Roman" w:hAnsi="Times New Roman" w:cs="Times New Roman"/>
          <w:color w:val="000000"/>
          <w:sz w:val="28"/>
          <w:szCs w:val="28"/>
          <w:lang w:eastAsia="ru-RU" w:bidi="ar-SA"/>
        </w:rPr>
        <w:t xml:space="preserve">            </w:t>
      </w:r>
      <w:r w:rsidR="002108D1" w:rsidRPr="002108D1">
        <w:rPr>
          <w:rFonts w:ascii="Times New Roman" w:eastAsia="Times New Roman" w:hAnsi="Times New Roman" w:cs="Times New Roman"/>
          <w:color w:val="000000"/>
          <w:sz w:val="28"/>
          <w:szCs w:val="28"/>
          <w:lang w:eastAsia="ru-RU"/>
        </w:rPr>
        <w:t>Из-за всех этих обстоятельств, а также голода 1891-92 гг. в европейской части страны и при строительстве Сибирской железной дороги в 1890-е гг. переселение в Хакасско-Минусинскую область увеличивается из года в год. К 1903 году его численность достигла 204 310 человек.</w:t>
      </w:r>
    </w:p>
    <w:p w:rsidR="005D2D52" w:rsidRDefault="0092536F" w:rsidP="0092536F">
      <w:pPr>
        <w:pStyle w:val="15"/>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D2D52">
        <w:rPr>
          <w:rFonts w:ascii="Times New Roman" w:eastAsia="Times New Roman" w:hAnsi="Times New Roman" w:cs="Times New Roman"/>
          <w:color w:val="000000"/>
          <w:sz w:val="28"/>
          <w:szCs w:val="28"/>
          <w:lang w:eastAsia="ru-RU"/>
        </w:rPr>
        <w:t>Из</w:t>
      </w:r>
      <w:proofErr w:type="gramEnd"/>
      <w:r w:rsidR="005D2D52">
        <w:rPr>
          <w:rFonts w:ascii="Times New Roman" w:eastAsia="Times New Roman" w:hAnsi="Times New Roman" w:cs="Times New Roman"/>
          <w:color w:val="000000"/>
          <w:sz w:val="28"/>
          <w:szCs w:val="28"/>
          <w:lang w:eastAsia="ru-RU"/>
        </w:rPr>
        <w:t xml:space="preserve"> </w:t>
      </w:r>
      <w:proofErr w:type="gramStart"/>
      <w:r w:rsidR="005D2D52">
        <w:rPr>
          <w:rFonts w:ascii="Times New Roman" w:eastAsia="Times New Roman" w:hAnsi="Times New Roman" w:cs="Times New Roman"/>
          <w:color w:val="000000"/>
          <w:sz w:val="28"/>
          <w:szCs w:val="28"/>
          <w:lang w:eastAsia="ru-RU"/>
        </w:rPr>
        <w:t>таблице</w:t>
      </w:r>
      <w:proofErr w:type="gramEnd"/>
      <w:r w:rsidR="005D2D52">
        <w:rPr>
          <w:rFonts w:ascii="Times New Roman" w:eastAsia="Times New Roman" w:hAnsi="Times New Roman" w:cs="Times New Roman"/>
          <w:color w:val="000000"/>
          <w:sz w:val="28"/>
          <w:szCs w:val="28"/>
          <w:lang w:eastAsia="ru-RU"/>
        </w:rPr>
        <w:t xml:space="preserve"> № 2 мы можем увидеть количество ссыльных на территорию Ачинского уезда.</w:t>
      </w:r>
      <w:r w:rsidR="005D2D52" w:rsidRPr="005D2D52">
        <w:rPr>
          <w:rFonts w:ascii="Times New Roman" w:eastAsia="Times New Roman" w:hAnsi="Times New Roman" w:cs="Times New Roman"/>
          <w:color w:val="000000"/>
          <w:sz w:val="28"/>
          <w:szCs w:val="28"/>
          <w:lang w:eastAsia="ru-RU"/>
        </w:rPr>
        <w:t xml:space="preserve"> </w:t>
      </w:r>
    </w:p>
    <w:p w:rsidR="0092536F" w:rsidRDefault="0092536F" w:rsidP="005D2D52">
      <w:pPr>
        <w:pStyle w:val="af6"/>
        <w:keepNext/>
        <w:shd w:val="clear" w:color="auto" w:fill="FFFFFF"/>
        <w:spacing w:after="0" w:line="360" w:lineRule="auto"/>
        <w:ind w:firstLine="737"/>
        <w:jc w:val="both"/>
        <w:rPr>
          <w:rFonts w:ascii="Times New Roman" w:hAnsi="Times New Roman" w:cs="Times New Roman"/>
          <w:sz w:val="28"/>
          <w:szCs w:val="28"/>
        </w:rPr>
      </w:pPr>
    </w:p>
    <w:p w:rsidR="005D2D52" w:rsidRPr="002108D1" w:rsidRDefault="005D2D52" w:rsidP="005D2D52">
      <w:pPr>
        <w:pStyle w:val="af6"/>
        <w:keepNext/>
        <w:shd w:val="clear" w:color="auto" w:fill="FFFFFF"/>
        <w:spacing w:after="0" w:line="360" w:lineRule="auto"/>
        <w:ind w:firstLine="737"/>
        <w:jc w:val="both"/>
        <w:rPr>
          <w:rFonts w:ascii="Times New Roman" w:hAnsi="Times New Roman" w:cs="Times New Roman"/>
          <w:color w:val="000000"/>
          <w:sz w:val="28"/>
          <w:szCs w:val="28"/>
        </w:rPr>
      </w:pPr>
      <w:r>
        <w:rPr>
          <w:rFonts w:ascii="Times New Roman" w:hAnsi="Times New Roman" w:cs="Times New Roman"/>
          <w:sz w:val="28"/>
          <w:szCs w:val="28"/>
        </w:rPr>
        <w:t xml:space="preserve">Таблица 2 - </w:t>
      </w:r>
      <w:r w:rsidRPr="002108D1">
        <w:rPr>
          <w:rFonts w:ascii="Times New Roman" w:hAnsi="Times New Roman" w:cs="Times New Roman"/>
          <w:color w:val="000000"/>
          <w:sz w:val="28"/>
          <w:szCs w:val="28"/>
        </w:rPr>
        <w:t xml:space="preserve">Число всех ссыльных находящихся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w:t>
      </w:r>
      <w:proofErr w:type="gramStart"/>
      <w:r w:rsidRPr="002108D1">
        <w:rPr>
          <w:rFonts w:ascii="Times New Roman" w:hAnsi="Times New Roman" w:cs="Times New Roman"/>
          <w:color w:val="000000"/>
          <w:sz w:val="28"/>
          <w:szCs w:val="28"/>
        </w:rPr>
        <w:t>Ачинском</w:t>
      </w:r>
      <w:proofErr w:type="gramEnd"/>
      <w:r w:rsidRPr="002108D1">
        <w:rPr>
          <w:rFonts w:ascii="Times New Roman" w:hAnsi="Times New Roman" w:cs="Times New Roman"/>
          <w:color w:val="000000"/>
          <w:sz w:val="28"/>
          <w:szCs w:val="28"/>
        </w:rPr>
        <w:t xml:space="preserve"> уезде на 1 января 1901.</w:t>
      </w:r>
    </w:p>
    <w:p w:rsidR="005D2D52" w:rsidRPr="002108D1" w:rsidRDefault="005D2D52" w:rsidP="005D2D52">
      <w:pPr>
        <w:pStyle w:val="af6"/>
        <w:keepNext/>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p>
    <w:tbl>
      <w:tblPr>
        <w:tblW w:w="0" w:type="auto"/>
        <w:jc w:val="center"/>
        <w:tblBorders>
          <w:top w:val="single" w:sz="4" w:space="0" w:color="000001"/>
          <w:left w:val="single" w:sz="4" w:space="0" w:color="000001"/>
          <w:bottom w:val="nil"/>
          <w:right w:val="nil"/>
          <w:insideH w:val="nil"/>
          <w:insideV w:val="nil"/>
        </w:tblBorders>
        <w:tblCellMar>
          <w:left w:w="103" w:type="dxa"/>
        </w:tblCellMar>
        <w:tblLook w:val="04A0"/>
      </w:tblPr>
      <w:tblGrid>
        <w:gridCol w:w="4957"/>
        <w:gridCol w:w="1550"/>
        <w:gridCol w:w="1143"/>
      </w:tblGrid>
      <w:tr w:rsidR="005D2D52" w:rsidRPr="002108D1" w:rsidTr="0092536F">
        <w:trPr>
          <w:cantSplit/>
          <w:trHeight w:hRule="exact" w:val="346"/>
          <w:jc w:val="center"/>
        </w:trPr>
        <w:tc>
          <w:tcPr>
            <w:tcW w:w="4957" w:type="dxa"/>
            <w:tcBorders>
              <w:top w:val="single" w:sz="4" w:space="0" w:color="000001"/>
              <w:left w:val="single" w:sz="4" w:space="0" w:color="000001"/>
              <w:bottom w:val="nil"/>
              <w:right w:val="nil"/>
            </w:tcBorders>
            <w:shd w:val="clear" w:color="auto" w:fill="FFFFFF"/>
            <w:tcMar>
              <w:left w:w="103" w:type="dxa"/>
            </w:tcMar>
          </w:tcPr>
          <w:p w:rsidR="005D2D52" w:rsidRPr="002108D1" w:rsidRDefault="005D2D52" w:rsidP="0092536F">
            <w:pPr>
              <w:widowControl w:val="0"/>
              <w:spacing w:after="0" w:line="360" w:lineRule="auto"/>
              <w:ind w:firstLine="737"/>
              <w:jc w:val="both"/>
              <w:rPr>
                <w:rFonts w:ascii="Times New Roman" w:hAnsi="Times New Roman" w:cs="Times New Roman"/>
                <w:sz w:val="28"/>
                <w:szCs w:val="28"/>
              </w:rPr>
            </w:pPr>
          </w:p>
        </w:tc>
        <w:tc>
          <w:tcPr>
            <w:tcW w:w="1550"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муж</w:t>
            </w:r>
          </w:p>
        </w:tc>
        <w:tc>
          <w:tcPr>
            <w:tcW w:w="1143"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жен</w:t>
            </w:r>
          </w:p>
        </w:tc>
      </w:tr>
      <w:tr w:rsidR="005D2D52" w:rsidRPr="002108D1" w:rsidTr="0092536F">
        <w:trPr>
          <w:cantSplit/>
          <w:trHeight w:hRule="exact" w:val="331"/>
          <w:jc w:val="center"/>
        </w:trPr>
        <w:tc>
          <w:tcPr>
            <w:tcW w:w="4957"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Сосланные на водворение</w:t>
            </w:r>
          </w:p>
        </w:tc>
        <w:tc>
          <w:tcPr>
            <w:tcW w:w="1550"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925</w:t>
            </w:r>
          </w:p>
        </w:tc>
        <w:tc>
          <w:tcPr>
            <w:tcW w:w="1143"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34</w:t>
            </w:r>
          </w:p>
        </w:tc>
      </w:tr>
      <w:tr w:rsidR="005D2D52" w:rsidRPr="002108D1" w:rsidTr="0092536F">
        <w:trPr>
          <w:cantSplit/>
          <w:trHeight w:hRule="exact" w:val="331"/>
          <w:jc w:val="center"/>
        </w:trPr>
        <w:tc>
          <w:tcPr>
            <w:tcW w:w="4957"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Ссыльно</w:t>
            </w:r>
            <w:r>
              <w:rPr>
                <w:color w:val="000000"/>
              </w:rPr>
              <w:t>-</w:t>
            </w:r>
            <w:r w:rsidRPr="002108D1">
              <w:rPr>
                <w:color w:val="000000"/>
              </w:rPr>
              <w:t>поселенные</w:t>
            </w:r>
          </w:p>
        </w:tc>
        <w:tc>
          <w:tcPr>
            <w:tcW w:w="1550"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5717</w:t>
            </w:r>
          </w:p>
        </w:tc>
        <w:tc>
          <w:tcPr>
            <w:tcW w:w="1143"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487</w:t>
            </w:r>
          </w:p>
        </w:tc>
      </w:tr>
      <w:tr w:rsidR="005D2D52" w:rsidRPr="002108D1" w:rsidTr="0092536F">
        <w:trPr>
          <w:cantSplit/>
          <w:trHeight w:hRule="exact" w:val="331"/>
          <w:jc w:val="center"/>
        </w:trPr>
        <w:tc>
          <w:tcPr>
            <w:tcW w:w="4957"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Сосланных по суду на житье</w:t>
            </w:r>
          </w:p>
        </w:tc>
        <w:tc>
          <w:tcPr>
            <w:tcW w:w="1550"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1771</w:t>
            </w:r>
          </w:p>
        </w:tc>
        <w:tc>
          <w:tcPr>
            <w:tcW w:w="1143"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1360</w:t>
            </w:r>
          </w:p>
        </w:tc>
      </w:tr>
      <w:tr w:rsidR="005D2D52" w:rsidRPr="002108D1" w:rsidTr="0092536F">
        <w:trPr>
          <w:cantSplit/>
          <w:trHeight w:hRule="exact" w:val="331"/>
          <w:jc w:val="center"/>
        </w:trPr>
        <w:tc>
          <w:tcPr>
            <w:tcW w:w="4957"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Административным порядком</w:t>
            </w:r>
          </w:p>
        </w:tc>
        <w:tc>
          <w:tcPr>
            <w:tcW w:w="1550" w:type="dxa"/>
            <w:tcBorders>
              <w:top w:val="single" w:sz="4" w:space="0" w:color="000001"/>
              <w:left w:val="single" w:sz="4" w:space="0" w:color="000001"/>
              <w:bottom w:val="nil"/>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310</w:t>
            </w:r>
          </w:p>
        </w:tc>
        <w:tc>
          <w:tcPr>
            <w:tcW w:w="1143"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50</w:t>
            </w:r>
          </w:p>
        </w:tc>
      </w:tr>
      <w:tr w:rsidR="005D2D52" w:rsidRPr="002108D1" w:rsidTr="0092536F">
        <w:trPr>
          <w:cantSplit/>
          <w:trHeight w:hRule="exact" w:val="346"/>
          <w:jc w:val="center"/>
        </w:trPr>
        <w:tc>
          <w:tcPr>
            <w:tcW w:w="4957" w:type="dxa"/>
            <w:tcBorders>
              <w:top w:val="single" w:sz="4" w:space="0" w:color="000001"/>
              <w:left w:val="single" w:sz="4" w:space="0" w:color="000001"/>
              <w:bottom w:val="single" w:sz="4" w:space="0" w:color="000001"/>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По приговору общественности</w:t>
            </w:r>
          </w:p>
        </w:tc>
        <w:tc>
          <w:tcPr>
            <w:tcW w:w="1550" w:type="dxa"/>
            <w:tcBorders>
              <w:top w:val="single" w:sz="4" w:space="0" w:color="000001"/>
              <w:left w:val="single" w:sz="4" w:space="0" w:color="000001"/>
              <w:bottom w:val="single" w:sz="4" w:space="0" w:color="000001"/>
              <w:right w:val="nil"/>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300</w:t>
            </w:r>
          </w:p>
        </w:tc>
        <w:tc>
          <w:tcPr>
            <w:tcW w:w="114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bottom"/>
          </w:tcPr>
          <w:p w:rsidR="005D2D52" w:rsidRPr="002108D1" w:rsidRDefault="005D2D52" w:rsidP="0092536F">
            <w:pPr>
              <w:pStyle w:val="aff6"/>
              <w:keepNext/>
              <w:widowControl w:val="0"/>
              <w:shd w:val="clear" w:color="auto" w:fill="FFFFFF"/>
              <w:spacing w:line="360" w:lineRule="auto"/>
              <w:ind w:firstLine="737"/>
              <w:jc w:val="both"/>
              <w:rPr>
                <w:color w:val="000000"/>
              </w:rPr>
            </w:pPr>
            <w:r w:rsidRPr="002108D1">
              <w:rPr>
                <w:color w:val="000000"/>
              </w:rPr>
              <w:t>30</w:t>
            </w:r>
          </w:p>
        </w:tc>
      </w:tr>
    </w:tbl>
    <w:p w:rsidR="005D2D52" w:rsidRDefault="005D2D52" w:rsidP="005D2D52">
      <w:pPr>
        <w:pStyle w:val="af6"/>
        <w:shd w:val="clear" w:color="auto" w:fill="FFFFFF"/>
        <w:spacing w:after="0" w:line="360" w:lineRule="auto"/>
        <w:ind w:firstLine="737"/>
        <w:jc w:val="right"/>
        <w:rPr>
          <w:rFonts w:ascii="Times New Roman" w:eastAsia="Times New Roman" w:hAnsi="Times New Roman" w:cs="Times New Roman"/>
          <w:color w:val="000000"/>
          <w:sz w:val="28"/>
          <w:szCs w:val="28"/>
          <w:lang w:eastAsia="ru-RU"/>
        </w:rPr>
      </w:pPr>
    </w:p>
    <w:p w:rsidR="005D2D52" w:rsidRDefault="005D2D52" w:rsidP="005D2D52">
      <w:pPr>
        <w:pStyle w:val="af6"/>
        <w:shd w:val="clear" w:color="auto" w:fill="FFFFFF"/>
        <w:spacing w:after="0" w:line="360" w:lineRule="auto"/>
        <w:ind w:firstLine="737"/>
        <w:jc w:val="right"/>
        <w:rPr>
          <w:rFonts w:ascii="Times New Roman" w:eastAsia="Times New Roman" w:hAnsi="Times New Roman" w:cs="Times New Roman"/>
          <w:color w:val="000000"/>
          <w:sz w:val="28"/>
          <w:szCs w:val="28"/>
          <w:lang w:eastAsia="ru-RU"/>
        </w:rPr>
      </w:pPr>
    </w:p>
    <w:p w:rsidR="000F293A" w:rsidRDefault="005D2D52" w:rsidP="000F293A">
      <w:pPr>
        <w:pStyle w:val="af6"/>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данным из таблице № 3 </w:t>
      </w:r>
      <w:r w:rsidR="00E3032C">
        <w:rPr>
          <w:rFonts w:ascii="Times New Roman" w:eastAsia="Times New Roman" w:hAnsi="Times New Roman" w:cs="Times New Roman"/>
          <w:color w:val="000000"/>
          <w:sz w:val="28"/>
          <w:szCs w:val="28"/>
          <w:lang w:eastAsia="ru-RU"/>
        </w:rPr>
        <w:t xml:space="preserve">мы можем узнать </w:t>
      </w:r>
      <w:r>
        <w:rPr>
          <w:rFonts w:ascii="Times New Roman" w:eastAsia="Times New Roman" w:hAnsi="Times New Roman" w:cs="Times New Roman"/>
          <w:color w:val="000000"/>
          <w:sz w:val="28"/>
          <w:szCs w:val="28"/>
          <w:lang w:eastAsia="ru-RU"/>
        </w:rPr>
        <w:t xml:space="preserve"> какие были населенные пункты, население мужского и женского пола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расстояния от губернии, уездов и волостей, также ко</w:t>
      </w:r>
      <w:r w:rsidR="000F293A">
        <w:rPr>
          <w:rFonts w:ascii="Times New Roman" w:eastAsia="Times New Roman" w:hAnsi="Times New Roman" w:cs="Times New Roman"/>
          <w:color w:val="000000"/>
          <w:sz w:val="28"/>
          <w:szCs w:val="28"/>
          <w:lang w:eastAsia="ru-RU"/>
        </w:rPr>
        <w:t>личество школ и церквей(см.приложение 1 таблица 3).</w:t>
      </w:r>
    </w:p>
    <w:bookmarkEnd w:id="26"/>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Легальное переселение началось в основном с писем родственников и друзей, ранее переехавших в этот район. Часто проходила предварительная экспедиция пешеходов. Большинство переселенцев направилось в восточную часть региона - Сагайскую, Курагинскую, Тесинскую и Идринскую волости.</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Особенно в условиях свободной колонизации нельзя не упомянуть о роли старообрядцев. Они были настоящими пионерами колонизационного дела. Они приехали в регион на поиски мифической земли Беловодье, которая по легенде находилась где-то за Алтаем. Нет необходимости платить налоги и выполнять государственные пошлины, нет царской администрац</w:t>
      </w:r>
      <w:proofErr w:type="gramStart"/>
      <w:r w:rsidRPr="002108D1">
        <w:rPr>
          <w:rFonts w:ascii="Times New Roman" w:eastAsia="Times New Roman" w:hAnsi="Times New Roman" w:cs="Times New Roman"/>
          <w:color w:val="000000"/>
          <w:sz w:val="28"/>
          <w:szCs w:val="28"/>
          <w:lang w:eastAsia="ru-RU"/>
        </w:rPr>
        <w:t>ии и ее</w:t>
      </w:r>
      <w:proofErr w:type="gramEnd"/>
      <w:r w:rsidRPr="002108D1">
        <w:rPr>
          <w:rFonts w:ascii="Times New Roman" w:eastAsia="Times New Roman" w:hAnsi="Times New Roman" w:cs="Times New Roman"/>
          <w:color w:val="000000"/>
          <w:sz w:val="28"/>
          <w:szCs w:val="28"/>
          <w:lang w:eastAsia="ru-RU"/>
        </w:rPr>
        <w:t xml:space="preserve"> угнетения, можно вести свободную жизнь и жить так, как предписывает Бог. Большинство старообрядцев поселились в восточной части района, куда направлялся основной поток переселенцев.</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То есть в конце </w:t>
      </w:r>
      <w:r w:rsidRPr="002108D1">
        <w:rPr>
          <w:rFonts w:ascii="Times New Roman" w:eastAsia="Times New Roman" w:hAnsi="Times New Roman" w:cs="Times New Roman"/>
          <w:color w:val="000000"/>
          <w:sz w:val="28"/>
          <w:szCs w:val="28"/>
          <w:lang w:val="en-US" w:eastAsia="ru-RU"/>
        </w:rPr>
        <w:t>XIX</w:t>
      </w:r>
      <w:r w:rsidRPr="002108D1">
        <w:rPr>
          <w:rFonts w:ascii="Times New Roman" w:eastAsia="Times New Roman" w:hAnsi="Times New Roman" w:cs="Times New Roman"/>
          <w:color w:val="000000"/>
          <w:sz w:val="28"/>
          <w:szCs w:val="28"/>
          <w:lang w:eastAsia="ru-RU"/>
        </w:rPr>
        <w:t xml:space="preserve"> века - начале </w:t>
      </w:r>
      <w:r w:rsidRPr="002108D1">
        <w:rPr>
          <w:rFonts w:ascii="Times New Roman" w:eastAsia="Times New Roman" w:hAnsi="Times New Roman" w:cs="Times New Roman"/>
          <w:color w:val="000000"/>
          <w:sz w:val="28"/>
          <w:szCs w:val="28"/>
          <w:lang w:val="en-US" w:eastAsia="ru-RU"/>
        </w:rPr>
        <w:t>XX</w:t>
      </w:r>
      <w:r w:rsidRPr="002108D1">
        <w:rPr>
          <w:rFonts w:ascii="Times New Roman" w:eastAsia="Times New Roman" w:hAnsi="Times New Roman" w:cs="Times New Roman"/>
          <w:color w:val="000000"/>
          <w:sz w:val="28"/>
          <w:szCs w:val="28"/>
          <w:lang w:eastAsia="ru-RU"/>
        </w:rPr>
        <w:t xml:space="preserve"> века сформировали несколько основных групп русского населения Хакасско-Минусинского края. Особое место среди них занимают </w:t>
      </w:r>
      <w:r w:rsidR="00911941" w:rsidRPr="002108D1">
        <w:rPr>
          <w:rFonts w:ascii="Times New Roman" w:eastAsia="Times New Roman" w:hAnsi="Times New Roman" w:cs="Times New Roman"/>
          <w:color w:val="000000"/>
          <w:sz w:val="28"/>
          <w:szCs w:val="28"/>
          <w:lang w:eastAsia="ru-RU"/>
        </w:rPr>
        <w:t>старожилы,</w:t>
      </w:r>
      <w:r w:rsidRPr="002108D1">
        <w:rPr>
          <w:rFonts w:ascii="Times New Roman" w:eastAsia="Times New Roman" w:hAnsi="Times New Roman" w:cs="Times New Roman"/>
          <w:color w:val="000000"/>
          <w:sz w:val="28"/>
          <w:szCs w:val="28"/>
          <w:lang w:eastAsia="ru-RU"/>
        </w:rPr>
        <w:t xml:space="preserve"> поселившиеся здесь в 18 - первой половине 19 века. Их традиционная повседневная культура имеет единую </w:t>
      </w:r>
      <w:r w:rsidRPr="002108D1">
        <w:rPr>
          <w:rFonts w:ascii="Times New Roman" w:eastAsia="Times New Roman" w:hAnsi="Times New Roman" w:cs="Times New Roman"/>
          <w:color w:val="000000"/>
          <w:sz w:val="28"/>
          <w:szCs w:val="28"/>
          <w:lang w:eastAsia="ru-RU"/>
        </w:rPr>
        <w:lastRenderedPageBreak/>
        <w:t xml:space="preserve">основу и относительно высокий уровень адаптации к природным и этническим особенностям региона. Кроме того, у их есть собственное имя - «чалдон». Это </w:t>
      </w:r>
      <w:r w:rsidR="00911941" w:rsidRPr="002108D1">
        <w:rPr>
          <w:rFonts w:ascii="Times New Roman" w:eastAsia="Times New Roman" w:hAnsi="Times New Roman" w:cs="Times New Roman"/>
          <w:color w:val="000000"/>
          <w:sz w:val="28"/>
          <w:szCs w:val="28"/>
          <w:lang w:eastAsia="ru-RU"/>
        </w:rPr>
        <w:t>обще сибирское</w:t>
      </w:r>
      <w:r w:rsidRPr="002108D1">
        <w:rPr>
          <w:rFonts w:ascii="Times New Roman" w:eastAsia="Times New Roman" w:hAnsi="Times New Roman" w:cs="Times New Roman"/>
          <w:color w:val="000000"/>
          <w:sz w:val="28"/>
          <w:szCs w:val="28"/>
          <w:lang w:eastAsia="ru-RU"/>
        </w:rPr>
        <w:t xml:space="preserve"> слово в КМК означает исключительно русских уроженцев региона.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Население поселков Киселев можно выделить в отдельную социальную группу. «При изучении этой группы во многих элементах материальной культуры просматриваются некоторые традиции </w:t>
      </w:r>
      <w:r w:rsidR="00911941" w:rsidRPr="002108D1">
        <w:rPr>
          <w:rFonts w:ascii="Times New Roman" w:eastAsia="Times New Roman" w:hAnsi="Times New Roman" w:cs="Times New Roman"/>
          <w:color w:val="000000"/>
          <w:sz w:val="28"/>
          <w:szCs w:val="28"/>
          <w:lang w:eastAsia="ru-RU"/>
        </w:rPr>
        <w:t>северорусской</w:t>
      </w:r>
      <w:r w:rsidRPr="002108D1">
        <w:rPr>
          <w:rFonts w:ascii="Times New Roman" w:eastAsia="Times New Roman" w:hAnsi="Times New Roman" w:cs="Times New Roman"/>
          <w:color w:val="000000"/>
          <w:sz w:val="28"/>
          <w:szCs w:val="28"/>
          <w:lang w:eastAsia="ru-RU"/>
        </w:rPr>
        <w:t xml:space="preserve"> зоны Европейской России, которые в основном совпадают с древними. Примечательно, что хотя эту группу русских на момент заселения можно отнести к древним, в народной терминологии она не охватывается местным этнонимом. «Чалдон</w:t>
      </w:r>
      <w:r w:rsidR="00E3032C">
        <w:rPr>
          <w:rFonts w:ascii="Times New Roman" w:eastAsia="Times New Roman" w:hAnsi="Times New Roman" w:cs="Times New Roman"/>
          <w:color w:val="000000"/>
          <w:sz w:val="28"/>
          <w:szCs w:val="28"/>
          <w:lang w:eastAsia="ru-RU"/>
        </w:rPr>
        <w:t xml:space="preserve">». </w:t>
      </w:r>
      <w:r w:rsidRPr="002108D1">
        <w:rPr>
          <w:rFonts w:ascii="Times New Roman" w:eastAsia="Times New Roman" w:hAnsi="Times New Roman" w:cs="Times New Roman"/>
          <w:color w:val="000000"/>
          <w:sz w:val="28"/>
          <w:szCs w:val="28"/>
          <w:lang w:eastAsia="ru-RU"/>
        </w:rPr>
        <w:t xml:space="preserve">Места выхода переселенцев </w:t>
      </w:r>
      <w:proofErr w:type="gramStart"/>
      <w:r w:rsidRPr="002108D1">
        <w:rPr>
          <w:rFonts w:ascii="Times New Roman" w:eastAsia="Times New Roman" w:hAnsi="Times New Roman" w:cs="Times New Roman"/>
          <w:color w:val="000000"/>
          <w:sz w:val="28"/>
          <w:szCs w:val="28"/>
          <w:lang w:eastAsia="ru-RU"/>
        </w:rPr>
        <w:t>-«</w:t>
      </w:r>
      <w:proofErr w:type="gramEnd"/>
      <w:r w:rsidRPr="002108D1">
        <w:rPr>
          <w:rFonts w:ascii="Times New Roman" w:eastAsia="Times New Roman" w:hAnsi="Times New Roman" w:cs="Times New Roman"/>
          <w:color w:val="000000"/>
          <w:sz w:val="28"/>
          <w:szCs w:val="28"/>
          <w:lang w:eastAsia="ru-RU"/>
        </w:rPr>
        <w:t xml:space="preserve">Вятские», «Пермяки» и </w:t>
      </w:r>
      <w:r w:rsidR="00911941" w:rsidRPr="002108D1">
        <w:rPr>
          <w:rFonts w:ascii="Times New Roman" w:eastAsia="Times New Roman" w:hAnsi="Times New Roman" w:cs="Times New Roman"/>
          <w:color w:val="000000"/>
          <w:sz w:val="28"/>
          <w:szCs w:val="28"/>
          <w:lang w:eastAsia="ru-RU"/>
        </w:rPr>
        <w:t>др.</w:t>
      </w:r>
      <w:r w:rsidRPr="002108D1">
        <w:rPr>
          <w:rStyle w:val="af"/>
          <w:rFonts w:ascii="Times New Roman" w:eastAsia="Times New Roman" w:hAnsi="Times New Roman" w:cs="Times New Roman"/>
          <w:color w:val="000000"/>
          <w:sz w:val="28"/>
          <w:szCs w:val="28"/>
          <w:lang w:eastAsia="ru-RU"/>
        </w:rPr>
        <w:footnoteReference w:id="12"/>
      </w:r>
      <w:r w:rsidRPr="002108D1">
        <w:rPr>
          <w:rFonts w:ascii="Times New Roman" w:eastAsia="Times New Roman" w:hAnsi="Times New Roman" w:cs="Times New Roman"/>
          <w:color w:val="000000"/>
          <w:sz w:val="28"/>
          <w:szCs w:val="28"/>
          <w:lang w:eastAsia="ru-RU"/>
        </w:rPr>
        <w:t>.</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Третья социальная группа российских КМС — это поселения «дисциплинарных» поселений. Во время ее пребывания в Сибири ее представители смогли ощутить и представить составляющие древней сибирской культуры </w:t>
      </w:r>
      <w:r w:rsidR="00911941" w:rsidRPr="002108D1">
        <w:rPr>
          <w:rFonts w:ascii="Times New Roman" w:eastAsia="Times New Roman" w:hAnsi="Times New Roman" w:cs="Times New Roman"/>
          <w:color w:val="000000"/>
          <w:sz w:val="28"/>
          <w:szCs w:val="28"/>
          <w:lang w:eastAsia="ru-RU"/>
        </w:rPr>
        <w:t>(одежда</w:t>
      </w:r>
      <w:r w:rsidRPr="002108D1">
        <w:rPr>
          <w:rFonts w:ascii="Times New Roman" w:eastAsia="Times New Roman" w:hAnsi="Times New Roman" w:cs="Times New Roman"/>
          <w:color w:val="000000"/>
          <w:sz w:val="28"/>
          <w:szCs w:val="28"/>
          <w:lang w:eastAsia="ru-RU"/>
        </w:rPr>
        <w:t xml:space="preserve">, обувь, еда). В материальной культуре существует значительный пласт южнорусских традиций, совершенно не соответствующих природно-климатическим условиям региона (легкое домостроение, плетеные глинобитные конструкции, соломенные крыши, ракушечные ловушки и т. д.). Как и в случае с </w:t>
      </w:r>
      <w:r w:rsidR="00911941" w:rsidRPr="002108D1">
        <w:rPr>
          <w:rFonts w:ascii="Times New Roman" w:eastAsia="Times New Roman" w:hAnsi="Times New Roman" w:cs="Times New Roman"/>
          <w:color w:val="000000"/>
          <w:sz w:val="28"/>
          <w:szCs w:val="28"/>
          <w:lang w:eastAsia="ru-RU"/>
        </w:rPr>
        <w:t>киселёвскими</w:t>
      </w:r>
      <w:r w:rsidRPr="002108D1">
        <w:rPr>
          <w:rFonts w:ascii="Times New Roman" w:eastAsia="Times New Roman" w:hAnsi="Times New Roman" w:cs="Times New Roman"/>
          <w:color w:val="000000"/>
          <w:sz w:val="28"/>
          <w:szCs w:val="28"/>
          <w:lang w:eastAsia="ru-RU"/>
        </w:rPr>
        <w:t xml:space="preserve"> поселениями, в культуре дисциплинированных колоний возникла невольное влияние. В сфере быта неявные возражения против новаций проявляли представители других национальностей, о которых мы говорим.</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В-четвертых, наиболее заметная часть группы, включая людей из России, мигрирует как бы из Москвы в Москву, </w:t>
      </w:r>
      <w:r w:rsidR="00911941" w:rsidRPr="002108D1">
        <w:rPr>
          <w:rFonts w:ascii="Times New Roman" w:eastAsia="Times New Roman" w:hAnsi="Times New Roman" w:cs="Times New Roman"/>
          <w:color w:val="000000"/>
          <w:sz w:val="28"/>
          <w:szCs w:val="28"/>
          <w:lang w:eastAsia="ru-RU"/>
        </w:rPr>
        <w:t>в XIX</w:t>
      </w:r>
      <w:r w:rsidRPr="002108D1">
        <w:rPr>
          <w:rFonts w:ascii="Times New Roman" w:eastAsia="Times New Roman" w:hAnsi="Times New Roman" w:cs="Times New Roman"/>
          <w:color w:val="000000"/>
          <w:sz w:val="28"/>
          <w:szCs w:val="28"/>
          <w:lang w:eastAsia="ru-RU"/>
        </w:rPr>
        <w:t xml:space="preserve"> - начало XX века. В национальной терминологии, внутри своих групп, все они связаны с расширительным понятием «русский (русский)». Оно бы соединялось со </w:t>
      </w:r>
      <w:r w:rsidR="00911941" w:rsidRPr="002108D1">
        <w:rPr>
          <w:rFonts w:ascii="Times New Roman" w:eastAsia="Times New Roman" w:hAnsi="Times New Roman" w:cs="Times New Roman"/>
          <w:color w:val="000000"/>
          <w:sz w:val="28"/>
          <w:szCs w:val="28"/>
          <w:lang w:eastAsia="ru-RU"/>
        </w:rPr>
        <w:t>словом «</w:t>
      </w:r>
      <w:r w:rsidRPr="002108D1">
        <w:rPr>
          <w:rFonts w:ascii="Times New Roman" w:eastAsia="Times New Roman" w:hAnsi="Times New Roman" w:cs="Times New Roman"/>
          <w:color w:val="000000"/>
          <w:sz w:val="28"/>
          <w:szCs w:val="28"/>
          <w:lang w:eastAsia="ru-RU"/>
        </w:rPr>
        <w:t xml:space="preserve">выход», что имеет отчасти негативный оттенок. Традиционное </w:t>
      </w:r>
      <w:r w:rsidRPr="002108D1">
        <w:rPr>
          <w:rFonts w:ascii="Times New Roman" w:eastAsia="Times New Roman" w:hAnsi="Times New Roman" w:cs="Times New Roman"/>
          <w:color w:val="000000"/>
          <w:sz w:val="28"/>
          <w:szCs w:val="28"/>
          <w:lang w:eastAsia="ru-RU"/>
        </w:rPr>
        <w:lastRenderedPageBreak/>
        <w:t>жилище и культура выходцев очень разнообразны и различаются в зависимости от места отправления. В настоящее время он представляет собой отдельные варианты русской культуры, характерные для разных районов региона. Этнические личности Минусинского округа так и не образовали единого целостного комплекса.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27" w:name="_Hlk74839515"/>
      <w:proofErr w:type="gramStart"/>
      <w:r w:rsidRPr="002108D1">
        <w:rPr>
          <w:rFonts w:ascii="Times New Roman" w:eastAsia="Times New Roman" w:hAnsi="Times New Roman" w:cs="Times New Roman"/>
          <w:color w:val="000000"/>
          <w:sz w:val="28"/>
          <w:szCs w:val="28"/>
          <w:lang w:eastAsia="ru-RU"/>
        </w:rPr>
        <w:t xml:space="preserve">Таким образом, во время русской колонизации Хакасско-Минусинского края к началу ХХ в. в культурной и бытовой жизни имелось  несколько групп населения России: среди  </w:t>
      </w:r>
      <w:r w:rsidR="00911941" w:rsidRPr="002108D1">
        <w:rPr>
          <w:rFonts w:ascii="Times New Roman" w:eastAsia="Times New Roman" w:hAnsi="Times New Roman" w:cs="Times New Roman"/>
          <w:color w:val="000000"/>
          <w:sz w:val="28"/>
          <w:szCs w:val="28"/>
          <w:lang w:eastAsia="ru-RU"/>
        </w:rPr>
        <w:t>старожилов</w:t>
      </w:r>
      <w:r w:rsidRPr="002108D1">
        <w:rPr>
          <w:rFonts w:ascii="Times New Roman" w:eastAsia="Times New Roman" w:hAnsi="Times New Roman" w:cs="Times New Roman"/>
          <w:color w:val="000000"/>
          <w:sz w:val="28"/>
          <w:szCs w:val="28"/>
          <w:lang w:eastAsia="ru-RU"/>
        </w:rPr>
        <w:t>, то, есть население, осевшее до реформы 1861 г., особенно чалдоны - потомки первых русских жителей края; «средняя» группа — это «киселевцы», а еще более далекие по отношению к чалдонам - «государственные поселенцы».</w:t>
      </w:r>
      <w:proofErr w:type="gramEnd"/>
      <w:r w:rsidRPr="002108D1">
        <w:rPr>
          <w:rFonts w:ascii="Times New Roman" w:eastAsia="Times New Roman" w:hAnsi="Times New Roman" w:cs="Times New Roman"/>
          <w:color w:val="000000"/>
          <w:sz w:val="28"/>
          <w:szCs w:val="28"/>
          <w:lang w:eastAsia="ru-RU"/>
        </w:rPr>
        <w:t xml:space="preserve"> Как более поздний слой русского населения можно выделить русских иммигрантов второй половины XIX - начала XX века.</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На территории Ужурской волости в первых границах в низкой степени и полноте осели представители этих миграционных направлений. Но они были периферийными по отношению к основным районам их размещения, поэтому их интеграционная ассимиляция шла интенсивнее.</w:t>
      </w:r>
    </w:p>
    <w:bookmarkEnd w:id="27"/>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2108D1" w:rsidRDefault="002108D1" w:rsidP="002108D1">
      <w:pPr>
        <w:pStyle w:val="15"/>
        <w:spacing w:line="360" w:lineRule="auto"/>
        <w:ind w:firstLine="737"/>
        <w:jc w:val="both"/>
        <w:rPr>
          <w:rFonts w:ascii="Times New Roman" w:hAnsi="Times New Roman" w:cs="Times New Roman"/>
          <w:color w:val="000000"/>
          <w:sz w:val="28"/>
          <w:szCs w:val="28"/>
        </w:rPr>
      </w:pPr>
    </w:p>
    <w:p w:rsidR="00911941" w:rsidRDefault="00911941" w:rsidP="002108D1">
      <w:pPr>
        <w:pStyle w:val="15"/>
        <w:spacing w:line="360" w:lineRule="auto"/>
        <w:ind w:firstLine="737"/>
        <w:jc w:val="both"/>
        <w:rPr>
          <w:rFonts w:ascii="Times New Roman" w:hAnsi="Times New Roman" w:cs="Times New Roman"/>
          <w:color w:val="000000"/>
          <w:sz w:val="28"/>
          <w:szCs w:val="28"/>
        </w:rPr>
      </w:pPr>
    </w:p>
    <w:p w:rsidR="00911941" w:rsidRDefault="00911941" w:rsidP="002108D1">
      <w:pPr>
        <w:pStyle w:val="15"/>
        <w:spacing w:line="360" w:lineRule="auto"/>
        <w:ind w:firstLine="737"/>
        <w:jc w:val="both"/>
        <w:rPr>
          <w:rFonts w:ascii="Times New Roman" w:hAnsi="Times New Roman" w:cs="Times New Roman"/>
          <w:color w:val="000000"/>
          <w:sz w:val="28"/>
          <w:szCs w:val="28"/>
        </w:rPr>
      </w:pPr>
    </w:p>
    <w:p w:rsidR="00911941" w:rsidRPr="002108D1" w:rsidRDefault="00911941" w:rsidP="002108D1">
      <w:pPr>
        <w:pStyle w:val="15"/>
        <w:spacing w:line="360" w:lineRule="auto"/>
        <w:ind w:firstLine="737"/>
        <w:jc w:val="both"/>
        <w:rPr>
          <w:rFonts w:ascii="Times New Roman" w:hAnsi="Times New Roman" w:cs="Times New Roman"/>
          <w:color w:val="000000"/>
          <w:sz w:val="28"/>
          <w:szCs w:val="28"/>
        </w:rPr>
      </w:pP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92536F" w:rsidRDefault="0092536F" w:rsidP="00911941">
      <w:pPr>
        <w:pStyle w:val="1"/>
        <w:spacing w:before="0" w:line="360" w:lineRule="auto"/>
        <w:ind w:firstLine="737"/>
        <w:jc w:val="center"/>
        <w:rPr>
          <w:rFonts w:ascii="Times New Roman" w:hAnsi="Times New Roman" w:cs="Times New Roman"/>
          <w:b/>
          <w:color w:val="000000"/>
          <w:sz w:val="28"/>
          <w:szCs w:val="28"/>
        </w:rPr>
      </w:pPr>
      <w:bookmarkStart w:id="28" w:name="_Toc74836082"/>
    </w:p>
    <w:p w:rsidR="000F293A" w:rsidRPr="000F293A" w:rsidRDefault="000F293A" w:rsidP="000F293A"/>
    <w:p w:rsidR="002108D1" w:rsidRPr="002108D1" w:rsidRDefault="002108D1" w:rsidP="00911941">
      <w:pPr>
        <w:pStyle w:val="1"/>
        <w:spacing w:before="0" w:line="360" w:lineRule="auto"/>
        <w:ind w:firstLine="737"/>
        <w:jc w:val="center"/>
        <w:rPr>
          <w:rFonts w:ascii="Times New Roman" w:hAnsi="Times New Roman" w:cs="Times New Roman"/>
          <w:b/>
          <w:color w:val="000000"/>
          <w:sz w:val="28"/>
          <w:szCs w:val="28"/>
        </w:rPr>
      </w:pPr>
      <w:r w:rsidRPr="002108D1">
        <w:rPr>
          <w:rFonts w:ascii="Times New Roman" w:hAnsi="Times New Roman" w:cs="Times New Roman"/>
          <w:b/>
          <w:color w:val="000000"/>
          <w:sz w:val="28"/>
          <w:szCs w:val="28"/>
        </w:rPr>
        <w:lastRenderedPageBreak/>
        <w:t>Глава 2. Социально-экономическая и политическая характеристика Ужурского района</w:t>
      </w:r>
      <w:bookmarkEnd w:id="28"/>
    </w:p>
    <w:p w:rsidR="002108D1" w:rsidRPr="002108D1" w:rsidRDefault="002108D1" w:rsidP="002108D1">
      <w:pPr>
        <w:pStyle w:val="2"/>
        <w:spacing w:before="0" w:line="360" w:lineRule="auto"/>
        <w:ind w:firstLine="737"/>
        <w:jc w:val="both"/>
        <w:rPr>
          <w:rFonts w:ascii="Times New Roman" w:hAnsi="Times New Roman" w:cs="Times New Roman"/>
          <w:b/>
          <w:color w:val="000000"/>
          <w:sz w:val="28"/>
          <w:szCs w:val="28"/>
        </w:rPr>
      </w:pPr>
    </w:p>
    <w:p w:rsidR="002108D1" w:rsidRPr="002108D1" w:rsidRDefault="002108D1" w:rsidP="002108D1">
      <w:pPr>
        <w:pStyle w:val="2"/>
        <w:spacing w:before="0" w:line="360" w:lineRule="auto"/>
        <w:ind w:firstLine="737"/>
        <w:jc w:val="both"/>
        <w:rPr>
          <w:rFonts w:ascii="Times New Roman" w:hAnsi="Times New Roman" w:cs="Times New Roman"/>
          <w:b/>
          <w:color w:val="000000"/>
          <w:sz w:val="28"/>
          <w:szCs w:val="28"/>
        </w:rPr>
      </w:pPr>
      <w:bookmarkStart w:id="29" w:name="_Toc74836083"/>
      <w:r w:rsidRPr="002108D1">
        <w:rPr>
          <w:rFonts w:ascii="Times New Roman" w:hAnsi="Times New Roman" w:cs="Times New Roman"/>
          <w:b/>
          <w:color w:val="000000"/>
          <w:sz w:val="28"/>
          <w:szCs w:val="28"/>
        </w:rPr>
        <w:t xml:space="preserve">2.1. </w:t>
      </w:r>
      <w:bookmarkEnd w:id="29"/>
      <w:r w:rsidR="002E2947">
        <w:rPr>
          <w:rFonts w:ascii="Times New Roman" w:hAnsi="Times New Roman" w:cs="Times New Roman"/>
          <w:b/>
          <w:color w:val="000000"/>
          <w:sz w:val="28"/>
          <w:szCs w:val="28"/>
        </w:rPr>
        <w:t>Изменения административно территориальной принадлежности территории Ужурского района.</w:t>
      </w:r>
    </w:p>
    <w:p w:rsidR="002108D1" w:rsidRPr="002108D1" w:rsidRDefault="002108D1" w:rsidP="002108D1">
      <w:pPr>
        <w:pStyle w:val="15"/>
        <w:spacing w:line="360" w:lineRule="auto"/>
        <w:ind w:firstLine="737"/>
        <w:contextualSpacing/>
        <w:jc w:val="both"/>
        <w:rPr>
          <w:rFonts w:ascii="Times New Roman" w:hAnsi="Times New Roman" w:cs="Times New Roman"/>
          <w:sz w:val="28"/>
          <w:szCs w:val="28"/>
        </w:rPr>
      </w:pPr>
    </w:p>
    <w:p w:rsidR="00911941" w:rsidRDefault="002108D1" w:rsidP="00E3032C">
      <w:pPr>
        <w:pStyle w:val="af6"/>
        <w:keepNext/>
        <w:shd w:val="clear" w:color="auto" w:fill="FFFFFF"/>
        <w:tabs>
          <w:tab w:val="left" w:pos="3355"/>
        </w:tabs>
        <w:spacing w:after="0" w:line="360" w:lineRule="auto"/>
        <w:ind w:firstLine="737"/>
        <w:jc w:val="both"/>
        <w:rPr>
          <w:rFonts w:ascii="Times New Roman" w:hAnsi="Times New Roman" w:cs="Times New Roman"/>
          <w:color w:val="000000"/>
          <w:sz w:val="28"/>
          <w:szCs w:val="28"/>
        </w:rPr>
      </w:pPr>
      <w:bookmarkStart w:id="30" w:name="_Hlk74839539"/>
      <w:r w:rsidRPr="002108D1">
        <w:rPr>
          <w:rFonts w:ascii="Times New Roman" w:hAnsi="Times New Roman" w:cs="Times New Roman"/>
          <w:color w:val="000000"/>
          <w:sz w:val="28"/>
          <w:szCs w:val="28"/>
        </w:rPr>
        <w:t>Административно-территориальное деление в XVII веке осуществлялось следующим образом:</w:t>
      </w:r>
      <w:r w:rsidRPr="002108D1">
        <w:rPr>
          <w:rFonts w:ascii="Times New Roman" w:hAnsi="Times New Roman" w:cs="Times New Roman"/>
          <w:color w:val="000000"/>
          <w:sz w:val="28"/>
          <w:szCs w:val="28"/>
        </w:rPr>
        <w:tab/>
        <w:t>территория современного края делилась на</w:t>
      </w:r>
      <w:r w:rsidR="00E3032C">
        <w:rPr>
          <w:rFonts w:ascii="Times New Roman" w:hAnsi="Times New Roman" w:cs="Times New Roman"/>
          <w:color w:val="000000"/>
          <w:sz w:val="28"/>
          <w:szCs w:val="28"/>
        </w:rPr>
        <w:t xml:space="preserve"> </w:t>
      </w:r>
      <w:r w:rsidRPr="002108D1">
        <w:rPr>
          <w:rFonts w:ascii="Times New Roman" w:hAnsi="Times New Roman" w:cs="Times New Roman"/>
          <w:color w:val="000000"/>
          <w:sz w:val="28"/>
          <w:szCs w:val="28"/>
        </w:rPr>
        <w:t xml:space="preserve">Мангазейский (Туруханский) уезд, учрежденный в 1601 г., Енисейский (1614 г.). Красноярский (1630-1631 гг.). Первоначально Мангазейский и Енисейский уезды входили в Тобольский разряд, а затем в 1629 году все приенисейские уезды отошли в Томский разряд. До 19 февраля 1637 года все уезды Сибири управлялись приказом Казанского дворца, а затем выделенного из него Сибирским приказом. В начале </w:t>
      </w:r>
      <w:r w:rsidRPr="002108D1">
        <w:rPr>
          <w:rFonts w:ascii="Times New Roman" w:hAnsi="Times New Roman" w:cs="Times New Roman"/>
          <w:color w:val="000000"/>
          <w:sz w:val="28"/>
          <w:szCs w:val="28"/>
          <w:lang w:val="en-US"/>
        </w:rPr>
        <w:t>XVIII</w:t>
      </w:r>
      <w:r w:rsidRPr="002108D1">
        <w:rPr>
          <w:rFonts w:ascii="Times New Roman" w:hAnsi="Times New Roman" w:cs="Times New Roman"/>
          <w:color w:val="000000"/>
          <w:sz w:val="28"/>
          <w:szCs w:val="28"/>
        </w:rPr>
        <w:t xml:space="preserve"> века в России было проведено несколько реформ, суть которых свелась к созданию нового более </w:t>
      </w:r>
      <w:r w:rsidR="00911941" w:rsidRPr="002108D1">
        <w:rPr>
          <w:rFonts w:ascii="Times New Roman" w:hAnsi="Times New Roman" w:cs="Times New Roman"/>
          <w:color w:val="000000"/>
          <w:sz w:val="28"/>
          <w:szCs w:val="28"/>
        </w:rPr>
        <w:t>удобного административн</w:t>
      </w:r>
      <w:proofErr w:type="gramStart"/>
      <w:r w:rsidR="00911941" w:rsidRPr="002108D1">
        <w:rPr>
          <w:rFonts w:ascii="Times New Roman" w:hAnsi="Times New Roman" w:cs="Times New Roman"/>
          <w:color w:val="000000"/>
          <w:sz w:val="28"/>
          <w:szCs w:val="28"/>
        </w:rPr>
        <w:t>о</w:t>
      </w:r>
      <w:r w:rsidRPr="002108D1">
        <w:rPr>
          <w:rFonts w:ascii="Times New Roman" w:hAnsi="Times New Roman" w:cs="Times New Roman"/>
          <w:color w:val="000000"/>
          <w:sz w:val="28"/>
          <w:szCs w:val="28"/>
        </w:rPr>
        <w:t>-</w:t>
      </w:r>
      <w:proofErr w:type="gramEnd"/>
      <w:r w:rsidRPr="002108D1">
        <w:rPr>
          <w:rFonts w:ascii="Times New Roman" w:hAnsi="Times New Roman" w:cs="Times New Roman"/>
          <w:color w:val="000000"/>
          <w:sz w:val="28"/>
          <w:szCs w:val="28"/>
        </w:rPr>
        <w:t xml:space="preserve"> территориального деления. Царским указом от 18 декабря 1708 года, уездная Россия была разделана на 8 губерний. Вся территория от Вятки до Камчатки вошла в состав Сибирской губернии. Изучаемая территория делилась между Томским и Красноярским уездами, а в конце второго десятилетии </w:t>
      </w:r>
      <w:r w:rsidRPr="002108D1">
        <w:rPr>
          <w:rFonts w:ascii="Times New Roman" w:hAnsi="Times New Roman" w:cs="Times New Roman"/>
          <w:color w:val="000000"/>
          <w:sz w:val="28"/>
          <w:szCs w:val="28"/>
          <w:lang w:val="en-US"/>
        </w:rPr>
        <w:t>XVIII</w:t>
      </w:r>
      <w:r w:rsidRPr="002108D1">
        <w:rPr>
          <w:rFonts w:ascii="Times New Roman" w:hAnsi="Times New Roman" w:cs="Times New Roman"/>
          <w:color w:val="000000"/>
          <w:sz w:val="28"/>
          <w:szCs w:val="28"/>
        </w:rPr>
        <w:t xml:space="preserve"> века эти уезды вошли в Тобольскую и Енисейскую провинцию. В результате первой областной реформы, подписанной Петром I (18 декабря 1708 г.) вся Сибирь входит в Тобольскую провинцию Сибирской губернии с центром в Тобольске. В </w:t>
      </w:r>
      <w:r w:rsidR="00E3032C">
        <w:rPr>
          <w:rFonts w:ascii="Times New Roman" w:hAnsi="Times New Roman" w:cs="Times New Roman"/>
          <w:color w:val="000000"/>
          <w:sz w:val="28"/>
          <w:szCs w:val="28"/>
        </w:rPr>
        <w:t>1719 г. и</w:t>
      </w:r>
      <w:r w:rsidRPr="002108D1">
        <w:rPr>
          <w:rFonts w:ascii="Times New Roman" w:hAnsi="Times New Roman" w:cs="Times New Roman"/>
          <w:color w:val="000000"/>
          <w:sz w:val="28"/>
          <w:szCs w:val="28"/>
        </w:rPr>
        <w:t xml:space="preserve">з Тобольской провинции была выделена Енисейская провинция с центром в г. Енисейске, куда вошли 3 уезда: Мангазейский, Красноярский, Енисейский. Местное управление уездов в Центральной Сибири в первой половине XVIII века после губернской реформы Петра I выглядело следующим образом: каждый уезд делился на ряд более мелких административно </w:t>
      </w:r>
      <w:proofErr w:type="gramStart"/>
      <w:r w:rsidRPr="002108D1">
        <w:rPr>
          <w:rFonts w:ascii="Times New Roman" w:hAnsi="Times New Roman" w:cs="Times New Roman"/>
          <w:color w:val="000000"/>
          <w:sz w:val="28"/>
          <w:szCs w:val="28"/>
        </w:rPr>
        <w:t>-т</w:t>
      </w:r>
      <w:proofErr w:type="gramEnd"/>
      <w:r w:rsidRPr="002108D1">
        <w:rPr>
          <w:rFonts w:ascii="Times New Roman" w:hAnsi="Times New Roman" w:cs="Times New Roman"/>
          <w:color w:val="000000"/>
          <w:sz w:val="28"/>
          <w:szCs w:val="28"/>
        </w:rPr>
        <w:t xml:space="preserve">ерриториальных единиц- присуды. Которые возглавляли особые приказчики из верхушки местного казачества. Подчинение </w:t>
      </w:r>
      <w:r w:rsidRPr="002108D1">
        <w:rPr>
          <w:rFonts w:ascii="Times New Roman" w:hAnsi="Times New Roman" w:cs="Times New Roman"/>
          <w:color w:val="000000"/>
          <w:sz w:val="28"/>
          <w:szCs w:val="28"/>
        </w:rPr>
        <w:lastRenderedPageBreak/>
        <w:t xml:space="preserve">территории Хакасии в основном шло с трех направлений: Томска, Красноярска, Кузнецка. </w:t>
      </w:r>
    </w:p>
    <w:bookmarkEnd w:id="30"/>
    <w:p w:rsidR="0091194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В административном отношении ее территория оказалась принудительно расчленена между тремя соответствующими уездами и время от времени попадала в состав тех или иных провинций, наместничеств или губерний. Земли качинцев, восточных кыштымов и киргызских князей (койболов, аринцев) оказались по</w:t>
      </w:r>
      <w:r w:rsidR="00911941">
        <w:rPr>
          <w:rFonts w:ascii="Times New Roman" w:hAnsi="Times New Roman" w:cs="Times New Roman"/>
          <w:color w:val="000000"/>
          <w:sz w:val="28"/>
          <w:szCs w:val="28"/>
        </w:rPr>
        <w:t>д</w:t>
      </w:r>
      <w:r w:rsidRPr="002108D1">
        <w:rPr>
          <w:rFonts w:ascii="Times New Roman" w:hAnsi="Times New Roman" w:cs="Times New Roman"/>
          <w:color w:val="000000"/>
          <w:sz w:val="28"/>
          <w:szCs w:val="28"/>
        </w:rPr>
        <w:t xml:space="preserve"> ведомством Красноярска. </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31" w:name="_Hlk74839552"/>
      <w:r w:rsidRPr="002108D1">
        <w:rPr>
          <w:rFonts w:ascii="Times New Roman" w:hAnsi="Times New Roman" w:cs="Times New Roman"/>
          <w:color w:val="000000"/>
          <w:sz w:val="28"/>
          <w:szCs w:val="28"/>
        </w:rPr>
        <w:t xml:space="preserve">В 20-е годы XVIII века «чулымские татары» входили в калмыцкие Квирикскую и Аргунскую </w:t>
      </w:r>
      <w:r w:rsidR="00911941" w:rsidRPr="002108D1">
        <w:rPr>
          <w:rFonts w:ascii="Times New Roman" w:hAnsi="Times New Roman" w:cs="Times New Roman"/>
          <w:color w:val="000000"/>
          <w:sz w:val="28"/>
          <w:szCs w:val="28"/>
        </w:rPr>
        <w:t>ясачные волости,</w:t>
      </w:r>
      <w:r w:rsidRPr="002108D1">
        <w:rPr>
          <w:rFonts w:ascii="Times New Roman" w:hAnsi="Times New Roman" w:cs="Times New Roman"/>
          <w:color w:val="000000"/>
          <w:sz w:val="28"/>
          <w:szCs w:val="28"/>
        </w:rPr>
        <w:t xml:space="preserve"> подчинявшиеся Томску. </w:t>
      </w:r>
      <w:bookmarkEnd w:id="31"/>
      <w:r w:rsidR="00911941" w:rsidRPr="002108D1">
        <w:rPr>
          <w:rFonts w:ascii="Times New Roman" w:hAnsi="Times New Roman" w:cs="Times New Roman"/>
          <w:color w:val="000000"/>
          <w:sz w:val="28"/>
          <w:szCs w:val="28"/>
        </w:rPr>
        <w:t>Сагибы</w:t>
      </w:r>
      <w:r w:rsidRPr="002108D1">
        <w:rPr>
          <w:rFonts w:ascii="Times New Roman" w:hAnsi="Times New Roman" w:cs="Times New Roman"/>
          <w:color w:val="000000"/>
          <w:sz w:val="28"/>
          <w:szCs w:val="28"/>
        </w:rPr>
        <w:t xml:space="preserve">, бельтиры в основном население Алтысарского княжества, отошли Кузнецку. Короеное население </w:t>
      </w:r>
      <w:proofErr w:type="gramStart"/>
      <w:r w:rsidRPr="002108D1">
        <w:rPr>
          <w:rFonts w:ascii="Times New Roman" w:hAnsi="Times New Roman" w:cs="Times New Roman"/>
          <w:color w:val="000000"/>
          <w:sz w:val="28"/>
          <w:szCs w:val="28"/>
        </w:rPr>
        <w:t>верхнего</w:t>
      </w:r>
      <w:proofErr w:type="gramEnd"/>
      <w:r w:rsidRPr="002108D1">
        <w:rPr>
          <w:rFonts w:ascii="Times New Roman" w:hAnsi="Times New Roman" w:cs="Times New Roman"/>
          <w:color w:val="000000"/>
          <w:sz w:val="28"/>
          <w:szCs w:val="28"/>
        </w:rPr>
        <w:t xml:space="preserve"> Причулымья причислили к Томску, а затем к Ачинску. Административное деление территории позволило легче упровлять инородцами. Местными центрами управления стали остроги Абаканский, Саянский и Ачинский. В 1735 г. в Красноярском уезде насчитывалось 12 присудов: Подгорный, Ясауловский, Билечевский, Бузимский, Нахвальский, Павловский, Подъемный, Спасск</w:t>
      </w:r>
      <w:proofErr w:type="gramStart"/>
      <w:r w:rsidRPr="002108D1">
        <w:rPr>
          <w:rFonts w:ascii="Times New Roman" w:hAnsi="Times New Roman" w:cs="Times New Roman"/>
          <w:color w:val="000000"/>
          <w:sz w:val="28"/>
          <w:szCs w:val="28"/>
        </w:rPr>
        <w:t>о-</w:t>
      </w:r>
      <w:proofErr w:type="gramEnd"/>
      <w:r w:rsidRPr="002108D1">
        <w:rPr>
          <w:rFonts w:ascii="Times New Roman" w:hAnsi="Times New Roman" w:cs="Times New Roman"/>
          <w:color w:val="000000"/>
          <w:sz w:val="28"/>
          <w:szCs w:val="28"/>
        </w:rPr>
        <w:t xml:space="preserve"> </w:t>
      </w:r>
      <w:r w:rsidR="00911941" w:rsidRPr="002108D1">
        <w:rPr>
          <w:rFonts w:ascii="Times New Roman" w:hAnsi="Times New Roman" w:cs="Times New Roman"/>
          <w:color w:val="000000"/>
          <w:sz w:val="28"/>
          <w:szCs w:val="28"/>
        </w:rPr>
        <w:t>над порожный</w:t>
      </w:r>
      <w:r w:rsidRPr="002108D1">
        <w:rPr>
          <w:rFonts w:ascii="Times New Roman" w:hAnsi="Times New Roman" w:cs="Times New Roman"/>
          <w:color w:val="000000"/>
          <w:sz w:val="28"/>
          <w:szCs w:val="28"/>
        </w:rPr>
        <w:t xml:space="preserve"> свободы, Караульского, Канского, Абаканскогоострогов и Чистоостровский. </w:t>
      </w:r>
      <w:r w:rsidR="00911941" w:rsidRPr="002108D1">
        <w:rPr>
          <w:rFonts w:ascii="Times New Roman" w:hAnsi="Times New Roman" w:cs="Times New Roman"/>
          <w:color w:val="000000"/>
          <w:sz w:val="28"/>
          <w:szCs w:val="28"/>
        </w:rPr>
        <w:t>Ясачное</w:t>
      </w:r>
      <w:r w:rsidRPr="002108D1">
        <w:rPr>
          <w:rFonts w:ascii="Times New Roman" w:hAnsi="Times New Roman" w:cs="Times New Roman"/>
          <w:color w:val="000000"/>
          <w:sz w:val="28"/>
          <w:szCs w:val="28"/>
        </w:rPr>
        <w:t xml:space="preserve"> население управлялось по особым «</w:t>
      </w:r>
      <w:r w:rsidR="00911941" w:rsidRPr="002108D1">
        <w:rPr>
          <w:rFonts w:ascii="Times New Roman" w:hAnsi="Times New Roman" w:cs="Times New Roman"/>
          <w:color w:val="000000"/>
          <w:sz w:val="28"/>
          <w:szCs w:val="28"/>
        </w:rPr>
        <w:t>ясачным</w:t>
      </w:r>
      <w:r w:rsidRPr="002108D1">
        <w:rPr>
          <w:rFonts w:ascii="Times New Roman" w:hAnsi="Times New Roman" w:cs="Times New Roman"/>
          <w:color w:val="000000"/>
          <w:sz w:val="28"/>
          <w:szCs w:val="28"/>
        </w:rPr>
        <w:t xml:space="preserve"> волостям», Которых в Красноярском уезде насчитывалось восемь: Качинская, Аринская, Камасинская, Яринская, Кызыльская, Кайбальская, Удинская и Канская.</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то же время территория Хакасско-Минусинской котловины вошла в состав России. Официально признанной датой, хотя и оспариваемой рядом исследователей, был 1707г. К Тобольской губернии с 1719 г. отнесены еще две провинции, в том числе </w:t>
      </w:r>
      <w:proofErr w:type="gramStart"/>
      <w:r w:rsidRPr="002108D1">
        <w:rPr>
          <w:rFonts w:ascii="Times New Roman" w:hAnsi="Times New Roman" w:cs="Times New Roman"/>
          <w:color w:val="000000"/>
          <w:sz w:val="28"/>
          <w:szCs w:val="28"/>
        </w:rPr>
        <w:t>Енисейская</w:t>
      </w:r>
      <w:proofErr w:type="gramEnd"/>
      <w:r w:rsidRPr="002108D1">
        <w:rPr>
          <w:rFonts w:ascii="Times New Roman" w:hAnsi="Times New Roman" w:cs="Times New Roman"/>
          <w:color w:val="000000"/>
          <w:sz w:val="28"/>
          <w:szCs w:val="28"/>
        </w:rPr>
        <w:t xml:space="preserve"> с </w:t>
      </w:r>
      <w:r w:rsidR="00911941" w:rsidRPr="002108D1">
        <w:rPr>
          <w:rFonts w:ascii="Times New Roman" w:hAnsi="Times New Roman" w:cs="Times New Roman"/>
          <w:color w:val="000000"/>
          <w:sz w:val="28"/>
          <w:szCs w:val="28"/>
        </w:rPr>
        <w:t>одноименным центром</w:t>
      </w:r>
      <w:r w:rsidRPr="002108D1">
        <w:rPr>
          <w:rFonts w:ascii="Times New Roman" w:hAnsi="Times New Roman" w:cs="Times New Roman"/>
          <w:color w:val="000000"/>
          <w:sz w:val="28"/>
          <w:szCs w:val="28"/>
        </w:rPr>
        <w:t xml:space="preserve"> на Енисее. Все три </w:t>
      </w:r>
      <w:r w:rsidR="00911941" w:rsidRPr="002108D1">
        <w:rPr>
          <w:rFonts w:ascii="Times New Roman" w:hAnsi="Times New Roman" w:cs="Times New Roman"/>
          <w:color w:val="000000"/>
          <w:sz w:val="28"/>
          <w:szCs w:val="28"/>
        </w:rPr>
        <w:t>уезда (</w:t>
      </w:r>
      <w:r w:rsidRPr="002108D1">
        <w:rPr>
          <w:rFonts w:ascii="Times New Roman" w:hAnsi="Times New Roman" w:cs="Times New Roman"/>
          <w:color w:val="000000"/>
          <w:sz w:val="28"/>
          <w:szCs w:val="28"/>
        </w:rPr>
        <w:t xml:space="preserve">как налоговые единицы в то время назывались уездами) входили в состав названной Енисейской провинции. В 1782 году Красноярский уезд вошел в состав вновь образованной Колыванской области, которая с 27 декабря 1783 года была преобразована </w:t>
      </w:r>
      <w:r w:rsidR="00911941" w:rsidRPr="002108D1">
        <w:rPr>
          <w:rFonts w:ascii="Times New Roman" w:hAnsi="Times New Roman" w:cs="Times New Roman"/>
          <w:color w:val="000000"/>
          <w:sz w:val="28"/>
          <w:szCs w:val="28"/>
        </w:rPr>
        <w:t>в губернию</w:t>
      </w:r>
      <w:r w:rsidRPr="002108D1">
        <w:rPr>
          <w:rFonts w:ascii="Times New Roman" w:hAnsi="Times New Roman" w:cs="Times New Roman"/>
          <w:color w:val="000000"/>
          <w:sz w:val="28"/>
          <w:szCs w:val="28"/>
        </w:rPr>
        <w:t xml:space="preserve"> с центром в Бердске, переименованном в Колывань. Планы по переносу центра Красноярского уезда из Красноярска в Абаканский острог не осуществились. </w:t>
      </w:r>
      <w:r w:rsidRPr="002108D1">
        <w:rPr>
          <w:rFonts w:ascii="Times New Roman" w:hAnsi="Times New Roman" w:cs="Times New Roman"/>
          <w:color w:val="000000"/>
          <w:sz w:val="28"/>
          <w:szCs w:val="28"/>
        </w:rPr>
        <w:lastRenderedPageBreak/>
        <w:t xml:space="preserve">30 августа 1782 года Енисейский и Туруханский уезд вошли в состав Томской области Тобольского наместничества. Там же числился </w:t>
      </w:r>
      <w:r w:rsidR="00911941" w:rsidRPr="002108D1">
        <w:rPr>
          <w:rFonts w:ascii="Times New Roman" w:hAnsi="Times New Roman" w:cs="Times New Roman"/>
          <w:color w:val="000000"/>
          <w:sz w:val="28"/>
          <w:szCs w:val="28"/>
        </w:rPr>
        <w:t>ново учреждённый</w:t>
      </w:r>
      <w:r w:rsidRPr="002108D1">
        <w:rPr>
          <w:rFonts w:ascii="Times New Roman" w:hAnsi="Times New Roman" w:cs="Times New Roman"/>
          <w:color w:val="000000"/>
          <w:sz w:val="28"/>
          <w:szCs w:val="28"/>
        </w:rPr>
        <w:t xml:space="preserve"> Ачинский уезд, куда вошли ещё 6 </w:t>
      </w:r>
      <w:r w:rsidR="00911941" w:rsidRPr="002108D1">
        <w:rPr>
          <w:rFonts w:ascii="Times New Roman" w:hAnsi="Times New Roman" w:cs="Times New Roman"/>
          <w:color w:val="000000"/>
          <w:sz w:val="28"/>
          <w:szCs w:val="28"/>
        </w:rPr>
        <w:t>старожильческих</w:t>
      </w:r>
      <w:r w:rsidRPr="002108D1">
        <w:rPr>
          <w:rFonts w:ascii="Times New Roman" w:hAnsi="Times New Roman" w:cs="Times New Roman"/>
          <w:color w:val="000000"/>
          <w:sz w:val="28"/>
          <w:szCs w:val="28"/>
        </w:rPr>
        <w:t xml:space="preserve"> волостей Красноярского уезда, лежащие между Красноярском и Казачинским порогом, волости юго-западной части Енисейского уезда и северо-востока Томского уезда. В 1783-87гг. в уездах присуды и волости стали разукрупнять в единообразные мелкие административно- территориальные единицы волости во главе с земскими избами </w:t>
      </w:r>
      <w:r w:rsidR="00911941" w:rsidRPr="002108D1">
        <w:rPr>
          <w:rFonts w:ascii="Times New Roman" w:hAnsi="Times New Roman" w:cs="Times New Roman"/>
          <w:color w:val="000000"/>
          <w:sz w:val="28"/>
          <w:szCs w:val="28"/>
        </w:rPr>
        <w:t>(с</w:t>
      </w:r>
      <w:r w:rsidRPr="002108D1">
        <w:rPr>
          <w:rFonts w:ascii="Times New Roman" w:hAnsi="Times New Roman" w:cs="Times New Roman"/>
          <w:color w:val="000000"/>
          <w:sz w:val="28"/>
          <w:szCs w:val="28"/>
        </w:rPr>
        <w:t xml:space="preserve"> 1789 г.- волостными правлениями). В Красноярском уезде в 1783 г. числилось 11 </w:t>
      </w:r>
      <w:r w:rsidR="00911941" w:rsidRPr="002108D1">
        <w:rPr>
          <w:rFonts w:ascii="Times New Roman" w:hAnsi="Times New Roman" w:cs="Times New Roman"/>
          <w:color w:val="000000"/>
          <w:sz w:val="28"/>
          <w:szCs w:val="28"/>
        </w:rPr>
        <w:t>волостей:</w:t>
      </w:r>
      <w:r w:rsidRPr="002108D1">
        <w:rPr>
          <w:rFonts w:ascii="Times New Roman" w:hAnsi="Times New Roman" w:cs="Times New Roman"/>
          <w:color w:val="000000"/>
          <w:sz w:val="28"/>
          <w:szCs w:val="28"/>
        </w:rPr>
        <w:t xml:space="preserve"> Подгорная, Зеледеевская, Березовская </w:t>
      </w:r>
      <w:r w:rsidR="00911941" w:rsidRPr="002108D1">
        <w:rPr>
          <w:rFonts w:ascii="Times New Roman" w:hAnsi="Times New Roman" w:cs="Times New Roman"/>
          <w:color w:val="000000"/>
          <w:sz w:val="28"/>
          <w:szCs w:val="28"/>
        </w:rPr>
        <w:t>(</w:t>
      </w:r>
      <w:proofErr w:type="gramStart"/>
      <w:r w:rsidR="00911941" w:rsidRPr="002108D1">
        <w:rPr>
          <w:rFonts w:ascii="Times New Roman" w:hAnsi="Times New Roman" w:cs="Times New Roman"/>
          <w:color w:val="000000"/>
          <w:sz w:val="28"/>
          <w:szCs w:val="28"/>
        </w:rPr>
        <w:t>в</w:t>
      </w:r>
      <w:r w:rsidRPr="002108D1">
        <w:rPr>
          <w:rFonts w:ascii="Times New Roman" w:hAnsi="Times New Roman" w:cs="Times New Roman"/>
          <w:color w:val="000000"/>
          <w:sz w:val="28"/>
          <w:szCs w:val="28"/>
        </w:rPr>
        <w:t xml:space="preserve"> начале</w:t>
      </w:r>
      <w:proofErr w:type="gramEnd"/>
      <w:r w:rsidRPr="002108D1">
        <w:rPr>
          <w:rFonts w:ascii="Times New Roman" w:hAnsi="Times New Roman" w:cs="Times New Roman"/>
          <w:color w:val="000000"/>
          <w:sz w:val="28"/>
          <w:szCs w:val="28"/>
        </w:rPr>
        <w:t xml:space="preserve"> Ясаульская), Рыбинская, Канская, Частоостровская, Кривошеинская, Минусинская, Курагинская, Назаровская, Балахтинская. </w:t>
      </w:r>
    </w:p>
    <w:p w:rsidR="002108D1" w:rsidRPr="00C87208"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32" w:name="_Hlk74839573"/>
      <w:r w:rsidRPr="002108D1">
        <w:rPr>
          <w:rFonts w:ascii="Times New Roman" w:hAnsi="Times New Roman" w:cs="Times New Roman"/>
          <w:color w:val="000000"/>
          <w:sz w:val="28"/>
          <w:szCs w:val="28"/>
        </w:rPr>
        <w:t xml:space="preserve">      В 1797 году границы губернии Павлом </w:t>
      </w:r>
      <w:r w:rsidRPr="002108D1">
        <w:rPr>
          <w:rFonts w:ascii="Times New Roman" w:hAnsi="Times New Roman" w:cs="Times New Roman"/>
          <w:color w:val="000000"/>
          <w:sz w:val="28"/>
          <w:szCs w:val="28"/>
          <w:lang w:val="en-US"/>
        </w:rPr>
        <w:t>I</w:t>
      </w:r>
      <w:r w:rsidRPr="002108D1">
        <w:rPr>
          <w:rFonts w:ascii="Times New Roman" w:hAnsi="Times New Roman" w:cs="Times New Roman"/>
          <w:color w:val="000000"/>
          <w:sz w:val="28"/>
          <w:szCs w:val="28"/>
        </w:rPr>
        <w:t xml:space="preserve"> снова изменены. Западная часть будущего Красноярского края вошла в состав Тобольской губернии. Был ликвидирован Ачинский уезд, а сам город Ачинск стал заштатным.</w:t>
      </w:r>
      <w:bookmarkEnd w:id="32"/>
      <w:r w:rsidRPr="002108D1">
        <w:rPr>
          <w:rFonts w:ascii="Times New Roman" w:hAnsi="Times New Roman" w:cs="Times New Roman"/>
          <w:color w:val="000000"/>
          <w:sz w:val="28"/>
          <w:szCs w:val="28"/>
        </w:rPr>
        <w:t xml:space="preserve"> В том же году южная часть края (особен</w:t>
      </w:r>
      <w:r w:rsidR="00911941">
        <w:rPr>
          <w:rFonts w:ascii="Times New Roman" w:hAnsi="Times New Roman" w:cs="Times New Roman"/>
          <w:color w:val="000000"/>
          <w:sz w:val="28"/>
          <w:szCs w:val="28"/>
        </w:rPr>
        <w:t>н</w:t>
      </w:r>
      <w:r w:rsidRPr="002108D1">
        <w:rPr>
          <w:rFonts w:ascii="Times New Roman" w:hAnsi="Times New Roman" w:cs="Times New Roman"/>
          <w:color w:val="000000"/>
          <w:sz w:val="28"/>
          <w:szCs w:val="28"/>
        </w:rPr>
        <w:t xml:space="preserve">о ясачные волости) вошла в состав Красноярского уезда Тобольской губернии, а северная часть перешла к Русской Назаровской волости. В 1804 году </w:t>
      </w:r>
      <w:r w:rsidR="00911941" w:rsidRPr="002108D1">
        <w:rPr>
          <w:rFonts w:ascii="Times New Roman" w:hAnsi="Times New Roman" w:cs="Times New Roman"/>
          <w:color w:val="000000"/>
          <w:sz w:val="28"/>
          <w:szCs w:val="28"/>
        </w:rPr>
        <w:t>территория всего</w:t>
      </w:r>
      <w:r w:rsidRPr="002108D1">
        <w:rPr>
          <w:rFonts w:ascii="Times New Roman" w:hAnsi="Times New Roman" w:cs="Times New Roman"/>
          <w:color w:val="000000"/>
          <w:sz w:val="28"/>
          <w:szCs w:val="28"/>
        </w:rPr>
        <w:t xml:space="preserve"> Енисейского края были включены в состав вновь образованной Томской губернии с центром в городе Томске. В 1804–1805 годах </w:t>
      </w:r>
      <w:r w:rsidR="00911941" w:rsidRPr="002108D1">
        <w:rPr>
          <w:rFonts w:ascii="Times New Roman" w:hAnsi="Times New Roman" w:cs="Times New Roman"/>
          <w:color w:val="000000"/>
          <w:sz w:val="28"/>
          <w:szCs w:val="28"/>
        </w:rPr>
        <w:t>определить административно</w:t>
      </w:r>
      <w:r w:rsidRPr="002108D1">
        <w:rPr>
          <w:rFonts w:ascii="Times New Roman" w:hAnsi="Times New Roman" w:cs="Times New Roman"/>
          <w:color w:val="000000"/>
          <w:sz w:val="28"/>
          <w:szCs w:val="28"/>
        </w:rPr>
        <w:t xml:space="preserve">-территориальное деление Ужурского района затруднено выделением в </w:t>
      </w:r>
      <w:r w:rsidR="00911941" w:rsidRPr="002108D1">
        <w:rPr>
          <w:rFonts w:ascii="Times New Roman" w:hAnsi="Times New Roman" w:cs="Times New Roman"/>
          <w:color w:val="000000"/>
          <w:sz w:val="28"/>
          <w:szCs w:val="28"/>
        </w:rPr>
        <w:t>уездах более</w:t>
      </w:r>
      <w:r w:rsidRPr="002108D1">
        <w:rPr>
          <w:rFonts w:ascii="Times New Roman" w:hAnsi="Times New Roman" w:cs="Times New Roman"/>
          <w:color w:val="000000"/>
          <w:sz w:val="28"/>
          <w:szCs w:val="28"/>
        </w:rPr>
        <w:t xml:space="preserve"> крупных </w:t>
      </w:r>
      <w:r w:rsidR="00911941" w:rsidRPr="002108D1">
        <w:rPr>
          <w:rFonts w:ascii="Times New Roman" w:hAnsi="Times New Roman" w:cs="Times New Roman"/>
          <w:color w:val="000000"/>
          <w:sz w:val="28"/>
          <w:szCs w:val="28"/>
        </w:rPr>
        <w:t>волостей единиц</w:t>
      </w:r>
      <w:r w:rsidRPr="002108D1">
        <w:rPr>
          <w:rFonts w:ascii="Times New Roman" w:hAnsi="Times New Roman" w:cs="Times New Roman"/>
          <w:color w:val="000000"/>
          <w:sz w:val="28"/>
          <w:szCs w:val="28"/>
        </w:rPr>
        <w:t xml:space="preserve"> - комиссарств, просуществовавших до образования Енисейской губернии. В 1807 г. в Красноярском округе было 6 комиссарств: Канское, Ладейское, Сухобузимское, Ачинское, Боготольское </w:t>
      </w:r>
      <w:r w:rsidR="00911941" w:rsidRPr="002108D1">
        <w:rPr>
          <w:rFonts w:ascii="Times New Roman" w:hAnsi="Times New Roman" w:cs="Times New Roman"/>
          <w:color w:val="000000"/>
          <w:sz w:val="28"/>
          <w:szCs w:val="28"/>
        </w:rPr>
        <w:t>(куда</w:t>
      </w:r>
      <w:r w:rsidRPr="002108D1">
        <w:rPr>
          <w:rFonts w:ascii="Times New Roman" w:hAnsi="Times New Roman" w:cs="Times New Roman"/>
          <w:color w:val="000000"/>
          <w:sz w:val="28"/>
          <w:szCs w:val="28"/>
        </w:rPr>
        <w:t xml:space="preserve"> входили Боготольская, Кийская, Назаровская, и Балахтинская волости) и Мин</w:t>
      </w:r>
      <w:r w:rsidRPr="00C87208">
        <w:rPr>
          <w:rFonts w:ascii="Times New Roman" w:hAnsi="Times New Roman" w:cs="Times New Roman"/>
          <w:color w:val="000000"/>
          <w:sz w:val="28"/>
          <w:szCs w:val="28"/>
        </w:rPr>
        <w:t>усинское</w:t>
      </w:r>
      <w:proofErr w:type="gramStart"/>
      <w:r w:rsidRPr="00C87208">
        <w:rPr>
          <w:rFonts w:ascii="Times New Roman" w:hAnsi="Times New Roman" w:cs="Times New Roman"/>
          <w:color w:val="000000"/>
          <w:sz w:val="28"/>
          <w:szCs w:val="28"/>
        </w:rPr>
        <w:t>.У</w:t>
      </w:r>
      <w:proofErr w:type="gramEnd"/>
      <w:r w:rsidRPr="00C87208">
        <w:rPr>
          <w:rFonts w:ascii="Times New Roman" w:hAnsi="Times New Roman" w:cs="Times New Roman"/>
          <w:color w:val="000000"/>
          <w:sz w:val="28"/>
          <w:szCs w:val="28"/>
        </w:rPr>
        <w:t xml:space="preserve">журсккая территория входила в Боготольское комиссарство </w:t>
      </w:r>
    </w:p>
    <w:p w:rsidR="002108D1" w:rsidRPr="002108D1" w:rsidRDefault="00E3032C" w:rsidP="002108D1">
      <w:pPr>
        <w:pStyle w:val="15"/>
        <w:spacing w:line="360" w:lineRule="auto"/>
        <w:ind w:firstLine="737"/>
        <w:contextualSpacing/>
        <w:jc w:val="both"/>
        <w:rPr>
          <w:rFonts w:ascii="Times New Roman" w:hAnsi="Times New Roman" w:cs="Times New Roman"/>
          <w:color w:val="000000"/>
          <w:sz w:val="28"/>
          <w:szCs w:val="28"/>
        </w:rPr>
      </w:pPr>
      <w:bookmarkStart w:id="33" w:name="_Hlk74839583"/>
      <w:r>
        <w:rPr>
          <w:rFonts w:ascii="Times New Roman" w:hAnsi="Times New Roman" w:cs="Times New Roman"/>
          <w:color w:val="000000"/>
          <w:sz w:val="28"/>
          <w:szCs w:val="28"/>
        </w:rPr>
        <w:t xml:space="preserve">Следующий </w:t>
      </w:r>
      <w:r w:rsidR="002108D1" w:rsidRPr="00C87208">
        <w:rPr>
          <w:rFonts w:ascii="Times New Roman" w:hAnsi="Times New Roman" w:cs="Times New Roman"/>
          <w:color w:val="000000"/>
          <w:sz w:val="28"/>
          <w:szCs w:val="28"/>
        </w:rPr>
        <w:t>этап в истории Приенисейского края связан с реформами Михаила Сперанского. В 1819 году этот известный русский политик получил широчайшие</w:t>
      </w:r>
      <w:r w:rsidR="002108D1" w:rsidRPr="002108D1">
        <w:rPr>
          <w:rFonts w:ascii="Times New Roman" w:hAnsi="Times New Roman" w:cs="Times New Roman"/>
          <w:color w:val="000000"/>
          <w:sz w:val="28"/>
          <w:szCs w:val="28"/>
        </w:rPr>
        <w:t xml:space="preserve"> ревизионные полномочия в Сибири. Причиной пересмотра стало совершенно неудовлетворительное состояние управления и </w:t>
      </w:r>
      <w:r w:rsidR="002108D1" w:rsidRPr="002108D1">
        <w:rPr>
          <w:rFonts w:ascii="Times New Roman" w:hAnsi="Times New Roman" w:cs="Times New Roman"/>
          <w:color w:val="000000"/>
          <w:sz w:val="28"/>
          <w:szCs w:val="28"/>
        </w:rPr>
        <w:lastRenderedPageBreak/>
        <w:t xml:space="preserve">экономического развития региона. Императорский кабинет был наводнен массой жалоб на зверства местных администраторов. Экономическая отдача Зауралья пошла на убыль, Сибирь </w:t>
      </w:r>
      <w:r w:rsidR="00911941" w:rsidRPr="002108D1">
        <w:rPr>
          <w:rFonts w:ascii="Times New Roman" w:hAnsi="Times New Roman" w:cs="Times New Roman"/>
          <w:color w:val="000000"/>
          <w:sz w:val="28"/>
          <w:szCs w:val="28"/>
        </w:rPr>
        <w:t xml:space="preserve">могла </w:t>
      </w:r>
      <w:proofErr w:type="gramStart"/>
      <w:r w:rsidR="00911941" w:rsidRPr="002108D1">
        <w:rPr>
          <w:rFonts w:ascii="Times New Roman" w:hAnsi="Times New Roman" w:cs="Times New Roman"/>
          <w:color w:val="000000"/>
          <w:sz w:val="28"/>
          <w:szCs w:val="28"/>
        </w:rPr>
        <w:t>превратится</w:t>
      </w:r>
      <w:proofErr w:type="gramEnd"/>
      <w:r w:rsidR="002108D1" w:rsidRPr="002108D1">
        <w:rPr>
          <w:rFonts w:ascii="Times New Roman" w:hAnsi="Times New Roman" w:cs="Times New Roman"/>
          <w:color w:val="000000"/>
          <w:sz w:val="28"/>
          <w:szCs w:val="28"/>
        </w:rPr>
        <w:t xml:space="preserve"> в обузу для государства. В суде и в периодических изданиях даже раздались голоса о бесполезности сибирской собственности для страны.</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bookmarkStart w:id="34" w:name="_Hlk74839593"/>
      <w:bookmarkEnd w:id="33"/>
      <w:r w:rsidRPr="002108D1">
        <w:rPr>
          <w:rFonts w:ascii="Times New Roman" w:eastAsia="Times New Roman" w:hAnsi="Times New Roman" w:cs="Times New Roman"/>
          <w:color w:val="000000"/>
          <w:sz w:val="28"/>
          <w:szCs w:val="28"/>
          <w:lang w:eastAsia="ru-RU"/>
        </w:rPr>
        <w:t xml:space="preserve">В результате реформ Сперанского вся Сибирь была разделена на два общих генерал-губернаторства - </w:t>
      </w:r>
      <w:proofErr w:type="gramStart"/>
      <w:r w:rsidRPr="002108D1">
        <w:rPr>
          <w:rFonts w:ascii="Times New Roman" w:eastAsia="Times New Roman" w:hAnsi="Times New Roman" w:cs="Times New Roman"/>
          <w:color w:val="000000"/>
          <w:sz w:val="28"/>
          <w:szCs w:val="28"/>
          <w:lang w:eastAsia="ru-RU"/>
        </w:rPr>
        <w:t>Иркутское</w:t>
      </w:r>
      <w:proofErr w:type="gramEnd"/>
      <w:r w:rsidRPr="002108D1">
        <w:rPr>
          <w:rFonts w:ascii="Times New Roman" w:eastAsia="Times New Roman" w:hAnsi="Times New Roman" w:cs="Times New Roman"/>
          <w:color w:val="000000"/>
          <w:sz w:val="28"/>
          <w:szCs w:val="28"/>
          <w:lang w:eastAsia="ru-RU"/>
        </w:rPr>
        <w:t xml:space="preserve"> и Тобольское. </w:t>
      </w:r>
      <w:bookmarkEnd w:id="34"/>
      <w:r w:rsidRPr="002108D1">
        <w:rPr>
          <w:rFonts w:ascii="Times New Roman" w:eastAsia="Times New Roman" w:hAnsi="Times New Roman" w:cs="Times New Roman"/>
          <w:color w:val="000000"/>
          <w:sz w:val="28"/>
          <w:szCs w:val="28"/>
          <w:lang w:eastAsia="ru-RU"/>
        </w:rPr>
        <w:t>Каждая из них включала в себя несколько губерний. В 1822 году Енисейская губерния была образована в составе Иркутского генерал-губернаторства. Город Красноярск определен как новый губернский центр. Через него проходил Московский тракт, связывающий город с центром страны. Г.  Енисейск, оказавшийся в стороне от магистрали, потерял былое значение.</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Управление провинцией определялось законами Российской империи. Его возглавил гражданский губернатор, сосредоточивший в своих руках административные, военные и судебные полномочия. При губернаторе существовал совет, ограничивающий его власть, но в действительности роль совета была небольшой, поскольку в его состав входили должностные лица, лично зависимые от губернатора.</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bookmarkStart w:id="35" w:name="_Hlk74839840"/>
      <w:r w:rsidRPr="002108D1">
        <w:rPr>
          <w:rFonts w:ascii="Times New Roman" w:eastAsia="Times New Roman" w:hAnsi="Times New Roman" w:cs="Times New Roman"/>
          <w:color w:val="000000"/>
          <w:sz w:val="28"/>
          <w:szCs w:val="28"/>
          <w:lang w:eastAsia="ru-RU"/>
        </w:rPr>
        <w:t xml:space="preserve">Территория края в основном совпадала с современной территорией Красноярска (за исключением Хакасии). Он был разделен на пять округов - Енисейский, Красноярский, Канский, Минусинский и Ачинский. </w:t>
      </w:r>
    </w:p>
    <w:p w:rsidR="002108D1" w:rsidRPr="002108D1" w:rsidRDefault="002108D1" w:rsidP="002108D1">
      <w:pPr>
        <w:pStyle w:val="15"/>
        <w:spacing w:line="360" w:lineRule="auto"/>
        <w:ind w:firstLine="737"/>
        <w:contextualSpacing/>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начале </w:t>
      </w:r>
      <w:proofErr w:type="gramStart"/>
      <w:r w:rsidRPr="002108D1">
        <w:rPr>
          <w:rFonts w:ascii="Times New Roman" w:eastAsia="Times New Roman" w:hAnsi="Times New Roman" w:cs="Times New Roman"/>
          <w:color w:val="000000"/>
          <w:sz w:val="28"/>
          <w:szCs w:val="28"/>
          <w:lang w:val="en-US" w:eastAsia="ru-RU"/>
        </w:rPr>
        <w:t>XX</w:t>
      </w:r>
      <w:proofErr w:type="gramEnd"/>
      <w:r w:rsidR="00911941" w:rsidRPr="002108D1">
        <w:rPr>
          <w:rFonts w:ascii="Times New Roman" w:eastAsia="Times New Roman" w:hAnsi="Times New Roman" w:cs="Times New Roman"/>
          <w:color w:val="000000"/>
          <w:sz w:val="28"/>
          <w:szCs w:val="28"/>
          <w:lang w:eastAsia="ru-RU"/>
        </w:rPr>
        <w:t>века Усинский</w:t>
      </w:r>
      <w:r w:rsidRPr="002108D1">
        <w:rPr>
          <w:rFonts w:ascii="Times New Roman" w:eastAsia="Times New Roman" w:hAnsi="Times New Roman" w:cs="Times New Roman"/>
          <w:color w:val="000000"/>
          <w:sz w:val="28"/>
          <w:szCs w:val="28"/>
          <w:lang w:eastAsia="ru-RU"/>
        </w:rPr>
        <w:t xml:space="preserve"> приграничный край вошел в состав губернии. По территории Енисейская губерния превосходила любое из европейских государств, но плотность населения была одной из самых низких не только в России, но и в Сибири.</w:t>
      </w:r>
    </w:p>
    <w:p w:rsidR="002108D1" w:rsidRPr="002108D1" w:rsidRDefault="002108D1" w:rsidP="002108D1">
      <w:pPr>
        <w:pStyle w:val="15"/>
        <w:spacing w:line="360" w:lineRule="auto"/>
        <w:ind w:firstLine="737"/>
        <w:contextualSpacing/>
        <w:jc w:val="both"/>
        <w:rPr>
          <w:rFonts w:ascii="Times New Roman" w:hAnsi="Times New Roman" w:cs="Times New Roman"/>
          <w:color w:val="FF0000"/>
          <w:sz w:val="28"/>
          <w:szCs w:val="28"/>
        </w:rPr>
      </w:pPr>
      <w:r w:rsidRPr="002108D1">
        <w:rPr>
          <w:rFonts w:ascii="Times New Roman" w:hAnsi="Times New Roman" w:cs="Times New Roman"/>
          <w:color w:val="000000"/>
          <w:sz w:val="28"/>
          <w:szCs w:val="28"/>
        </w:rPr>
        <w:t xml:space="preserve"> Только с 1822 г. всю территория современного Ужурского района вошла из Томской </w:t>
      </w:r>
      <w:r w:rsidR="00911941" w:rsidRPr="002108D1">
        <w:rPr>
          <w:rFonts w:ascii="Times New Roman" w:hAnsi="Times New Roman" w:cs="Times New Roman"/>
          <w:color w:val="000000"/>
          <w:sz w:val="28"/>
          <w:szCs w:val="28"/>
        </w:rPr>
        <w:t>губернии в</w:t>
      </w:r>
      <w:r w:rsidRPr="002108D1">
        <w:rPr>
          <w:rFonts w:ascii="Times New Roman" w:hAnsi="Times New Roman" w:cs="Times New Roman"/>
          <w:color w:val="000000"/>
          <w:sz w:val="28"/>
          <w:szCs w:val="28"/>
        </w:rPr>
        <w:t xml:space="preserve"> состав Минусинского округа новоучрежденной Енисейской губернии</w:t>
      </w:r>
      <w:r w:rsidRPr="002108D1">
        <w:rPr>
          <w:rFonts w:ascii="Times New Roman" w:hAnsi="Times New Roman" w:cs="Times New Roman"/>
          <w:color w:val="FF0000"/>
          <w:sz w:val="28"/>
          <w:szCs w:val="28"/>
        </w:rPr>
        <w:t>.</w:t>
      </w:r>
    </w:p>
    <w:bookmarkEnd w:id="35"/>
    <w:p w:rsidR="002108D1" w:rsidRPr="002108D1" w:rsidRDefault="002108D1" w:rsidP="002108D1">
      <w:pPr>
        <w:pStyle w:val="15"/>
        <w:spacing w:line="360" w:lineRule="auto"/>
        <w:ind w:firstLine="737"/>
        <w:contextualSpacing/>
        <w:jc w:val="both"/>
        <w:rPr>
          <w:rStyle w:val="af"/>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К моменту поездки енисейского губернатора А. П. Степанова в те годы, когда он управлял этой территорией, Ачинский округ разделяется на </w:t>
      </w:r>
      <w:r w:rsidRPr="002108D1">
        <w:rPr>
          <w:rFonts w:ascii="Times New Roman" w:hAnsi="Times New Roman" w:cs="Times New Roman"/>
          <w:color w:val="000000"/>
          <w:sz w:val="28"/>
          <w:szCs w:val="28"/>
        </w:rPr>
        <w:lastRenderedPageBreak/>
        <w:t>четыре волости: Чернореченскую, по дороге к Красноярску; Назаровскую, Ужурскую, по дороге к Минусинску; и Балахтинскую, между Минусинскою дорогою и Енисеем. Всех селений 224</w:t>
      </w:r>
      <w:r w:rsidRPr="002108D1">
        <w:rPr>
          <w:rStyle w:val="af"/>
          <w:rFonts w:ascii="Times New Roman" w:hAnsi="Times New Roman" w:cs="Times New Roman"/>
          <w:color w:val="000000"/>
          <w:sz w:val="28"/>
          <w:szCs w:val="28"/>
        </w:rPr>
        <w:footnoteReference w:id="13"/>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1856 г. было создано Восточно-Сибирское управление. С 1898 года округ Енисейской губернии вновь стали называться уездами. Ужурская волость первоначальном </w:t>
      </w:r>
      <w:proofErr w:type="gramStart"/>
      <w:r w:rsidRPr="002108D1">
        <w:rPr>
          <w:rFonts w:ascii="Times New Roman" w:hAnsi="Times New Roman" w:cs="Times New Roman"/>
          <w:color w:val="000000"/>
          <w:sz w:val="28"/>
          <w:szCs w:val="28"/>
        </w:rPr>
        <w:t>составе</w:t>
      </w:r>
      <w:proofErr w:type="gramEnd"/>
      <w:r w:rsidRPr="002108D1">
        <w:rPr>
          <w:rFonts w:ascii="Times New Roman" w:hAnsi="Times New Roman" w:cs="Times New Roman"/>
          <w:color w:val="000000"/>
          <w:sz w:val="28"/>
          <w:szCs w:val="28"/>
        </w:rPr>
        <w:t xml:space="preserve"> просуществовала до 1890 года.  </w:t>
      </w:r>
      <w:proofErr w:type="gramStart"/>
      <w:r w:rsidRPr="002108D1">
        <w:rPr>
          <w:rFonts w:ascii="Times New Roman" w:hAnsi="Times New Roman" w:cs="Times New Roman"/>
          <w:color w:val="000000"/>
          <w:sz w:val="28"/>
          <w:szCs w:val="28"/>
        </w:rPr>
        <w:t>Неоднократна</w:t>
      </w:r>
      <w:proofErr w:type="gramEnd"/>
      <w:r w:rsidRPr="002108D1">
        <w:rPr>
          <w:rFonts w:ascii="Times New Roman" w:hAnsi="Times New Roman" w:cs="Times New Roman"/>
          <w:color w:val="000000"/>
          <w:sz w:val="28"/>
          <w:szCs w:val="28"/>
        </w:rPr>
        <w:t xml:space="preserve"> предпринимались </w:t>
      </w:r>
      <w:r w:rsidR="00911941" w:rsidRPr="002108D1">
        <w:rPr>
          <w:rFonts w:ascii="Times New Roman" w:hAnsi="Times New Roman" w:cs="Times New Roman"/>
          <w:color w:val="000000"/>
          <w:sz w:val="28"/>
          <w:szCs w:val="28"/>
        </w:rPr>
        <w:t>попытки,</w:t>
      </w:r>
      <w:r w:rsidRPr="002108D1">
        <w:rPr>
          <w:rFonts w:ascii="Times New Roman" w:hAnsi="Times New Roman" w:cs="Times New Roman"/>
          <w:color w:val="000000"/>
          <w:sz w:val="28"/>
          <w:szCs w:val="28"/>
        </w:rPr>
        <w:t xml:space="preserve"> как губернского начальства, так и самих жителей, по выделению Шарыповской волости из Ужурской.  В последний раз это произошло 1883 году. Во вновь учрежденную волость пожелали войти, </w:t>
      </w:r>
      <w:r w:rsidR="00911941" w:rsidRPr="002108D1">
        <w:rPr>
          <w:rFonts w:ascii="Times New Roman" w:hAnsi="Times New Roman" w:cs="Times New Roman"/>
          <w:color w:val="000000"/>
          <w:sz w:val="28"/>
          <w:szCs w:val="28"/>
        </w:rPr>
        <w:t>многие кроме</w:t>
      </w:r>
      <w:r w:rsidRPr="002108D1">
        <w:rPr>
          <w:rFonts w:ascii="Times New Roman" w:hAnsi="Times New Roman" w:cs="Times New Roman"/>
          <w:color w:val="000000"/>
          <w:sz w:val="28"/>
          <w:szCs w:val="28"/>
        </w:rPr>
        <w:t xml:space="preserve"> села Шарыпово, деревни </w:t>
      </w:r>
      <w:r w:rsidR="00911941" w:rsidRPr="002108D1">
        <w:rPr>
          <w:rFonts w:ascii="Times New Roman" w:hAnsi="Times New Roman" w:cs="Times New Roman"/>
          <w:color w:val="000000"/>
          <w:sz w:val="28"/>
          <w:szCs w:val="28"/>
        </w:rPr>
        <w:t>Шушенское</w:t>
      </w:r>
      <w:r w:rsidRPr="002108D1">
        <w:rPr>
          <w:rFonts w:ascii="Times New Roman" w:hAnsi="Times New Roman" w:cs="Times New Roman"/>
          <w:color w:val="000000"/>
          <w:sz w:val="28"/>
          <w:szCs w:val="28"/>
        </w:rPr>
        <w:t>, Берешская, Кадатская, Ивановская, Темринская, часть Изындаевой и село Никольское. Но это было отложено на 7 лет, из-за последовавших неурожайных лет, только 5 октября 1890 года последовало предписания енисейского губернатора об учреждении Шарыповской волости. В ноябре 1891 года к Шарыповской волости присоединилась деревня Дубинино, в 1893- Темринская, позднее Сорокино, Глядень, Ашпан, Линёво</w:t>
      </w:r>
      <w:r w:rsidR="00911941" w:rsidRPr="002108D1">
        <w:rPr>
          <w:rFonts w:ascii="Times New Roman" w:hAnsi="Times New Roman" w:cs="Times New Roman"/>
          <w:color w:val="000000"/>
          <w:sz w:val="28"/>
          <w:szCs w:val="28"/>
        </w:rPr>
        <w:t>, едет</w:t>
      </w:r>
      <w:r w:rsidRPr="002108D1">
        <w:rPr>
          <w:rFonts w:ascii="Times New Roman" w:hAnsi="Times New Roman" w:cs="Times New Roman"/>
          <w:color w:val="000000"/>
          <w:sz w:val="28"/>
          <w:szCs w:val="28"/>
        </w:rPr>
        <w:t>, Марьясова.</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1893 году из состава Ужурской волости была выделена в самостоятельную административную единицу Солгонская волость, в которое вошло село Солгонское и деревни Тараханская, Ключинская, Ягинская. В 1907 году из состава Ужурской волости выделились Корниловская и Малоимышская волости. Кызылская степная дума Ачинского округа Енисейской губернии в 1893 году преобразована в Кызыльскую инородческую управу, а во время земельной реформы в 1912 году с закреплением кочующих инородцев на земле перешла в разряд волостей. Центр волостей находился </w:t>
      </w:r>
      <w:r w:rsidR="00911941" w:rsidRPr="002108D1">
        <w:rPr>
          <w:rFonts w:ascii="Times New Roman" w:hAnsi="Times New Roman" w:cs="Times New Roman"/>
          <w:color w:val="000000"/>
          <w:sz w:val="28"/>
          <w:szCs w:val="28"/>
        </w:rPr>
        <w:t>по-прежнему</w:t>
      </w:r>
      <w:r w:rsidRPr="002108D1">
        <w:rPr>
          <w:rFonts w:ascii="Times New Roman" w:hAnsi="Times New Roman" w:cs="Times New Roman"/>
          <w:color w:val="000000"/>
          <w:sz w:val="28"/>
          <w:szCs w:val="28"/>
        </w:rPr>
        <w:t xml:space="preserve"> в Божьеозерском улусе или как его еще называли Думе. Село Парнинское находилось в окружении инородческих улусов, но входило в Ужурскую волость.   </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36" w:name="_Hlk74839853"/>
      <w:r w:rsidRPr="002108D1">
        <w:rPr>
          <w:rFonts w:ascii="Times New Roman" w:hAnsi="Times New Roman" w:cs="Times New Roman"/>
          <w:color w:val="000000"/>
          <w:sz w:val="28"/>
          <w:szCs w:val="28"/>
        </w:rPr>
        <w:lastRenderedPageBreak/>
        <w:t>Административно-территориальное деление Енисейской губернии практически не менялось до октября 1917 года. Изменилось только разделение выбора. Октябрьская революция 1917 г. привела к дальнейшим изменениям в административно-территориальном делении.</w:t>
      </w:r>
    </w:p>
    <w:bookmarkEnd w:id="36"/>
    <w:p w:rsidR="002108D1" w:rsidRDefault="00E3032C" w:rsidP="00E3032C">
      <w:pPr>
        <w:pStyle w:val="15"/>
        <w:spacing w:line="36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108D1" w:rsidRPr="002108D1">
        <w:rPr>
          <w:rFonts w:ascii="Times New Roman" w:hAnsi="Times New Roman" w:cs="Times New Roman"/>
          <w:color w:val="000000"/>
          <w:sz w:val="28"/>
          <w:szCs w:val="28"/>
        </w:rPr>
        <w:t xml:space="preserve">Основным кругом географических названий, возникших здесь до появления русского населения, были носители турецких языков (Ужур, Ашпан, Кулун и др.). Небольшое количество топонимов связано с самоедскими (например, Хузурбу / Кузурба), кетскими и даже иранскими корнями. После изменения этнического образа этой местности некоторые топонимы распространились в виде букв, переведенных на русский язык, например, озеро Белое (Ах кол). Названия кальков иногда используются параллельно (например, Кызыл-Куль / Красное озеро). </w:t>
      </w:r>
      <w:proofErr w:type="gramStart"/>
      <w:r w:rsidR="002108D1" w:rsidRPr="002108D1">
        <w:rPr>
          <w:rFonts w:ascii="Times New Roman" w:hAnsi="Times New Roman" w:cs="Times New Roman"/>
          <w:color w:val="000000"/>
          <w:sz w:val="28"/>
          <w:szCs w:val="28"/>
        </w:rPr>
        <w:t>С точки зрения получения информации об археологических памятниках особый интерес представляют такие «говорящие» топонимы, как Пичиктиг Обаа (Стела с надписями; у города Ужур), Сивее (крепостная гора; у долины реки Чулым)</w:t>
      </w:r>
      <w:r w:rsidR="00911941" w:rsidRPr="002108D1">
        <w:rPr>
          <w:rFonts w:ascii="Times New Roman" w:hAnsi="Times New Roman" w:cs="Times New Roman"/>
          <w:color w:val="000000"/>
          <w:sz w:val="28"/>
          <w:szCs w:val="28"/>
        </w:rPr>
        <w:t>.)</w:t>
      </w:r>
      <w:r w:rsidR="002108D1" w:rsidRPr="002108D1">
        <w:rPr>
          <w:rFonts w:ascii="Times New Roman" w:hAnsi="Times New Roman" w:cs="Times New Roman"/>
          <w:color w:val="000000"/>
          <w:sz w:val="28"/>
          <w:szCs w:val="28"/>
        </w:rPr>
        <w:t>, Усобаа (Три кургана; у села Арабкаево), Чалгыс оба (одинокий каменный курган; у села Арабкаево).</w:t>
      </w:r>
      <w:proofErr w:type="gramEnd"/>
      <w:r w:rsidR="002108D1" w:rsidRPr="002108D1">
        <w:rPr>
          <w:rFonts w:ascii="Times New Roman" w:hAnsi="Times New Roman" w:cs="Times New Roman"/>
          <w:color w:val="000000"/>
          <w:sz w:val="28"/>
          <w:szCs w:val="28"/>
        </w:rPr>
        <w:t xml:space="preserve"> С момента основания Ужуру и освоения прилегающей территории русским населением, в управлении этим регионом произошло несколько реорганизаций.</w:t>
      </w:r>
    </w:p>
    <w:p w:rsidR="004D5251" w:rsidRPr="002108D1" w:rsidRDefault="004D5251" w:rsidP="002108D1">
      <w:pPr>
        <w:pStyle w:val="15"/>
        <w:spacing w:line="360" w:lineRule="auto"/>
        <w:ind w:firstLine="737"/>
        <w:contextualSpacing/>
        <w:jc w:val="both"/>
        <w:rPr>
          <w:rFonts w:ascii="Times New Roman" w:hAnsi="Times New Roman" w:cs="Times New Roman"/>
          <w:color w:val="000000"/>
          <w:sz w:val="28"/>
          <w:szCs w:val="28"/>
        </w:rPr>
      </w:pPr>
      <w:r w:rsidRPr="004D5251">
        <w:rPr>
          <w:rFonts w:ascii="Times New Roman" w:hAnsi="Times New Roman" w:cs="Times New Roman"/>
          <w:color w:val="000000"/>
          <w:sz w:val="28"/>
          <w:szCs w:val="28"/>
        </w:rPr>
        <w:t>В начале 70-х годов XVIII века сюда проникают русские купцы и промышленники, а вслед за ними и крестьяне. Одними из первых жителей села Ужура были: красноярский купец 3 гильдии Ананьин и семьи Злотниковых, Б</w:t>
      </w:r>
      <w:r w:rsidR="00370A7F">
        <w:rPr>
          <w:rFonts w:ascii="Times New Roman" w:hAnsi="Times New Roman" w:cs="Times New Roman"/>
          <w:color w:val="000000"/>
          <w:sz w:val="28"/>
          <w:szCs w:val="28"/>
        </w:rPr>
        <w:t>обровых и Голощаповых (см. рис.1</w:t>
      </w:r>
      <w:r w:rsidRPr="004D5251">
        <w:rPr>
          <w:rFonts w:ascii="Times New Roman" w:hAnsi="Times New Roman" w:cs="Times New Roman"/>
          <w:color w:val="000000"/>
          <w:sz w:val="28"/>
          <w:szCs w:val="28"/>
        </w:rPr>
        <w:t>)</w:t>
      </w:r>
    </w:p>
    <w:p w:rsidR="00911941" w:rsidRPr="002108D1" w:rsidRDefault="00911941" w:rsidP="002108D1">
      <w:pPr>
        <w:pStyle w:val="af6"/>
        <w:keepNext/>
        <w:shd w:val="clear" w:color="auto" w:fill="FFFFFF"/>
        <w:tabs>
          <w:tab w:val="left" w:pos="3221"/>
          <w:tab w:val="left" w:pos="5957"/>
          <w:tab w:val="left" w:pos="7675"/>
        </w:tabs>
        <w:spacing w:after="0" w:line="360" w:lineRule="auto"/>
        <w:ind w:firstLine="737"/>
        <w:jc w:val="both"/>
        <w:rPr>
          <w:rFonts w:ascii="Times New Roman" w:hAnsi="Times New Roman" w:cs="Times New Roman"/>
          <w:color w:val="000000"/>
          <w:sz w:val="28"/>
          <w:szCs w:val="28"/>
        </w:rPr>
      </w:pPr>
    </w:p>
    <w:p w:rsidR="004D5251" w:rsidRDefault="002108D1" w:rsidP="004D5251">
      <w:pPr>
        <w:widowControl w:val="0"/>
        <w:spacing w:after="0" w:line="360" w:lineRule="auto"/>
        <w:ind w:firstLine="737"/>
        <w:jc w:val="both"/>
        <w:rPr>
          <w:color w:val="000000"/>
          <w:sz w:val="28"/>
          <w:szCs w:val="28"/>
        </w:rPr>
      </w:pPr>
      <w:r w:rsidRPr="002108D1">
        <w:rPr>
          <w:rFonts w:ascii="Times New Roman" w:hAnsi="Times New Roman" w:cs="Times New Roman"/>
          <w:noProof/>
          <w:sz w:val="28"/>
          <w:szCs w:val="28"/>
          <w:lang w:eastAsia="ru-RU"/>
        </w:rPr>
        <w:drawing>
          <wp:inline distT="0" distB="0" distL="114935" distR="114935">
            <wp:extent cx="3023605" cy="2352675"/>
            <wp:effectExtent l="0" t="0" r="571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3029966" cy="2357624"/>
                    </a:xfrm>
                    <a:prstGeom prst="rect">
                      <a:avLst/>
                    </a:prstGeom>
                    <a:noFill/>
                    <a:ln w="9525">
                      <a:noFill/>
                      <a:miter lim="800000"/>
                      <a:headEnd/>
                      <a:tailEnd/>
                    </a:ln>
                  </pic:spPr>
                </pic:pic>
              </a:graphicData>
            </a:graphic>
          </wp:inline>
        </w:drawing>
      </w:r>
    </w:p>
    <w:p w:rsidR="0092536F" w:rsidRDefault="00370A7F" w:rsidP="0092536F">
      <w:pPr>
        <w:widowControl w:val="0"/>
        <w:spacing w:after="0"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Рисунок 1</w:t>
      </w:r>
      <w:r w:rsidR="00911941" w:rsidRPr="004D5251">
        <w:rPr>
          <w:rFonts w:ascii="Times New Roman" w:hAnsi="Times New Roman" w:cs="Times New Roman"/>
          <w:color w:val="000000"/>
          <w:sz w:val="28"/>
          <w:szCs w:val="28"/>
        </w:rPr>
        <w:t xml:space="preserve"> - </w:t>
      </w:r>
      <w:r w:rsidR="002108D1" w:rsidRPr="004D5251">
        <w:rPr>
          <w:rFonts w:ascii="Times New Roman" w:hAnsi="Times New Roman" w:cs="Times New Roman"/>
          <w:color w:val="000000"/>
          <w:sz w:val="28"/>
          <w:szCs w:val="28"/>
        </w:rPr>
        <w:t xml:space="preserve">Один из первых домов д. </w:t>
      </w:r>
    </w:p>
    <w:p w:rsidR="0092536F" w:rsidRDefault="00E3032C" w:rsidP="0092536F">
      <w:pPr>
        <w:widowControl w:val="0"/>
        <w:spacing w:after="0" w:line="360" w:lineRule="auto"/>
        <w:ind w:firstLine="73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108D1" w:rsidRPr="002108D1">
        <w:rPr>
          <w:rFonts w:ascii="Times New Roman" w:hAnsi="Times New Roman" w:cs="Times New Roman"/>
          <w:color w:val="000000"/>
          <w:sz w:val="28"/>
          <w:szCs w:val="28"/>
        </w:rPr>
        <w:t>В Ведомости 1781 года о состоянии приходов Тобольской губернии, составленной секретарем консистории В. Ан Дронниковым среди перечисленных деревень и поселков, входящих в Тобольскую епархию, под д №2 упоминается д</w:t>
      </w:r>
      <w:proofErr w:type="gramStart"/>
      <w:r w:rsidR="002108D1" w:rsidRPr="002108D1">
        <w:rPr>
          <w:rFonts w:ascii="Times New Roman" w:hAnsi="Times New Roman" w:cs="Times New Roman"/>
          <w:color w:val="000000"/>
          <w:sz w:val="28"/>
          <w:szCs w:val="28"/>
        </w:rPr>
        <w:t>.У</w:t>
      </w:r>
      <w:proofErr w:type="gramEnd"/>
      <w:r w:rsidR="002108D1" w:rsidRPr="002108D1">
        <w:rPr>
          <w:rFonts w:ascii="Times New Roman" w:hAnsi="Times New Roman" w:cs="Times New Roman"/>
          <w:color w:val="000000"/>
          <w:sz w:val="28"/>
          <w:szCs w:val="28"/>
        </w:rPr>
        <w:t xml:space="preserve">журская, как приписная к Спасской церкви острога Караульского. Под №9 описывается Петропавловская церковь, в селе Ужурском с 10 дворами, </w:t>
      </w:r>
      <w:r w:rsidR="00911941" w:rsidRPr="002108D1">
        <w:rPr>
          <w:rFonts w:ascii="Times New Roman" w:hAnsi="Times New Roman" w:cs="Times New Roman"/>
          <w:color w:val="000000"/>
          <w:sz w:val="28"/>
          <w:szCs w:val="28"/>
        </w:rPr>
        <w:t>кроме того,</w:t>
      </w:r>
      <w:r w:rsidR="002108D1" w:rsidRPr="002108D1">
        <w:rPr>
          <w:rFonts w:ascii="Times New Roman" w:hAnsi="Times New Roman" w:cs="Times New Roman"/>
          <w:color w:val="000000"/>
          <w:sz w:val="28"/>
          <w:szCs w:val="28"/>
        </w:rPr>
        <w:t xml:space="preserve"> к церкви была приписана деревня Басагарская, в которой числилось 48 дворов, Кызыйская (52 двора), Игинская (53), Ачинская (65) Камнирская (5). </w:t>
      </w:r>
      <w:proofErr w:type="gramStart"/>
      <w:r w:rsidR="002108D1" w:rsidRPr="002108D1">
        <w:rPr>
          <w:rFonts w:ascii="Times New Roman" w:hAnsi="Times New Roman" w:cs="Times New Roman"/>
          <w:color w:val="000000"/>
          <w:sz w:val="28"/>
          <w:szCs w:val="28"/>
        </w:rPr>
        <w:t>Некое это объясняет тем, что до завершения строительства Ужурской Петровской церкви улус Ужурский приписывается к Караульно-Острожной Спасской церкви и по привычке зачисляется как приписная деревня, а в 1780 с окончанием строительства Петропавловской церкви в Ужуре, в епархию подается от церкви клировая ведомость, на основании чего и была включена в Ведомость под №9.</w:t>
      </w:r>
      <w:proofErr w:type="gramEnd"/>
    </w:p>
    <w:p w:rsidR="002108D1" w:rsidRDefault="002108D1" w:rsidP="0092536F">
      <w:pPr>
        <w:widowControl w:val="0"/>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На основе Клировых Ведомостей была составлена таблица «Динамика изменения численности населения в старожильческих населенных пунктах по приходу Ужурской Петропавловской церкви с XVIII-XX </w:t>
      </w:r>
      <w:proofErr w:type="gramStart"/>
      <w:r w:rsidRPr="002108D1">
        <w:rPr>
          <w:rFonts w:ascii="Times New Roman" w:hAnsi="Times New Roman" w:cs="Times New Roman"/>
          <w:color w:val="000000"/>
          <w:sz w:val="28"/>
          <w:szCs w:val="28"/>
        </w:rPr>
        <w:t>вв</w:t>
      </w:r>
      <w:proofErr w:type="gramEnd"/>
      <w:r w:rsidRPr="002108D1">
        <w:rPr>
          <w:rFonts w:ascii="Times New Roman" w:hAnsi="Times New Roman" w:cs="Times New Roman"/>
          <w:color w:val="000000"/>
          <w:sz w:val="28"/>
          <w:szCs w:val="28"/>
        </w:rPr>
        <w:t>», в которой численность населения, но и можно проследить с какоговремени поселение впервые упоминается в церковных Ведомостях.</w:t>
      </w:r>
      <w:r w:rsidR="00E3032C">
        <w:rPr>
          <w:rFonts w:ascii="Times New Roman" w:hAnsi="Times New Roman" w:cs="Times New Roman"/>
          <w:color w:val="000000"/>
          <w:sz w:val="28"/>
          <w:szCs w:val="28"/>
        </w:rPr>
        <w:t xml:space="preserve"> (см.</w:t>
      </w:r>
      <w:r w:rsidR="00CB7475">
        <w:rPr>
          <w:rFonts w:ascii="Times New Roman" w:hAnsi="Times New Roman" w:cs="Times New Roman"/>
          <w:color w:val="000000"/>
          <w:sz w:val="28"/>
          <w:szCs w:val="28"/>
        </w:rPr>
        <w:t>приложение 1</w:t>
      </w:r>
      <w:r w:rsidR="00E3032C">
        <w:rPr>
          <w:rFonts w:ascii="Times New Roman" w:hAnsi="Times New Roman" w:cs="Times New Roman"/>
          <w:color w:val="000000"/>
          <w:sz w:val="28"/>
          <w:szCs w:val="28"/>
        </w:rPr>
        <w:t xml:space="preserve"> таблицу 4</w:t>
      </w:r>
      <w:r w:rsidR="00772D67">
        <w:rPr>
          <w:rFonts w:ascii="Times New Roman" w:hAnsi="Times New Roman" w:cs="Times New Roman"/>
          <w:color w:val="000000"/>
          <w:sz w:val="28"/>
          <w:szCs w:val="28"/>
        </w:rPr>
        <w:t>)</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lastRenderedPageBreak/>
        <w:t xml:space="preserve">Причем в 1829 году в Усть-Изыкчуле, Тургужане проживало русское и инородное население, в Изыкчуле, Улус </w:t>
      </w:r>
      <w:proofErr w:type="gramStart"/>
      <w:r w:rsidRPr="002108D1">
        <w:rPr>
          <w:rFonts w:ascii="Times New Roman" w:hAnsi="Times New Roman" w:cs="Times New Roman"/>
          <w:color w:val="000000"/>
          <w:sz w:val="28"/>
          <w:szCs w:val="28"/>
        </w:rPr>
        <w:t>Можарский</w:t>
      </w:r>
      <w:proofErr w:type="gramEnd"/>
      <w:r w:rsidRPr="002108D1">
        <w:rPr>
          <w:rFonts w:ascii="Times New Roman" w:hAnsi="Times New Roman" w:cs="Times New Roman"/>
          <w:color w:val="000000"/>
          <w:sz w:val="28"/>
          <w:szCs w:val="28"/>
        </w:rPr>
        <w:t xml:space="preserve"> только инородцы.</w:t>
      </w:r>
    </w:p>
    <w:p w:rsidR="002108D1" w:rsidRPr="002108D1" w:rsidRDefault="002108D1" w:rsidP="00175628">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37" w:name="_Hlk74839910"/>
      <w:r w:rsidRPr="002108D1">
        <w:rPr>
          <w:rFonts w:ascii="Times New Roman" w:hAnsi="Times New Roman" w:cs="Times New Roman"/>
          <w:color w:val="000000"/>
          <w:sz w:val="28"/>
          <w:szCs w:val="28"/>
        </w:rPr>
        <w:t xml:space="preserve">По итогам переписи 1917 г. в 1911 году Корниловская волость включает в себя 10 населенных пунктов, общей численностью населения 5624 человека, из них приблизительно 2888 человек мужского пола. На 10 населенных пунктов работало 4 школы. </w:t>
      </w:r>
      <w:bookmarkStart w:id="38" w:name="_Hlk74840091"/>
      <w:bookmarkEnd w:id="37"/>
    </w:p>
    <w:p w:rsidR="00E3032C" w:rsidRDefault="002108D1" w:rsidP="00E3032C">
      <w:pPr>
        <w:pStyle w:val="15"/>
        <w:spacing w:line="360" w:lineRule="auto"/>
        <w:ind w:firstLine="737"/>
        <w:contextualSpacing/>
        <w:jc w:val="both"/>
        <w:rPr>
          <w:rFonts w:ascii="Times New Roman" w:hAnsi="Times New Roman" w:cs="Times New Roman"/>
          <w:color w:val="000000"/>
          <w:sz w:val="28"/>
          <w:szCs w:val="28"/>
        </w:rPr>
      </w:pPr>
      <w:bookmarkStart w:id="39" w:name="_Hlk74840104"/>
      <w:bookmarkEnd w:id="38"/>
      <w:r w:rsidRPr="002108D1">
        <w:rPr>
          <w:rFonts w:ascii="Times New Roman" w:hAnsi="Times New Roman" w:cs="Times New Roman"/>
          <w:color w:val="000000"/>
          <w:sz w:val="28"/>
          <w:szCs w:val="28"/>
        </w:rPr>
        <w:t xml:space="preserve">В середине </w:t>
      </w:r>
      <w:r w:rsidRPr="002108D1">
        <w:rPr>
          <w:rFonts w:ascii="Times New Roman" w:hAnsi="Times New Roman" w:cs="Times New Roman"/>
          <w:color w:val="000000"/>
          <w:sz w:val="28"/>
          <w:szCs w:val="28"/>
          <w:lang w:val="en-US"/>
        </w:rPr>
        <w:t>XVIII</w:t>
      </w:r>
      <w:r w:rsidRPr="002108D1">
        <w:rPr>
          <w:rFonts w:ascii="Times New Roman" w:hAnsi="Times New Roman" w:cs="Times New Roman"/>
          <w:color w:val="000000"/>
          <w:sz w:val="28"/>
          <w:szCs w:val="28"/>
        </w:rPr>
        <w:t xml:space="preserve"> века жители улуса </w:t>
      </w:r>
      <w:proofErr w:type="gramStart"/>
      <w:r w:rsidRPr="002108D1">
        <w:rPr>
          <w:rFonts w:ascii="Times New Roman" w:hAnsi="Times New Roman" w:cs="Times New Roman"/>
          <w:color w:val="000000"/>
          <w:sz w:val="28"/>
          <w:szCs w:val="28"/>
        </w:rPr>
        <w:t>Кызыла</w:t>
      </w:r>
      <w:proofErr w:type="gramEnd"/>
      <w:r w:rsidRPr="002108D1">
        <w:rPr>
          <w:rFonts w:ascii="Times New Roman" w:hAnsi="Times New Roman" w:cs="Times New Roman"/>
          <w:color w:val="000000"/>
          <w:sz w:val="28"/>
          <w:szCs w:val="28"/>
        </w:rPr>
        <w:t xml:space="preserve"> насильственно переселенные джунгарами в 1703 г. начали постепенно переселяться в свои родные </w:t>
      </w:r>
      <w:r w:rsidR="00772D67" w:rsidRPr="002108D1">
        <w:rPr>
          <w:rFonts w:ascii="Times New Roman" w:hAnsi="Times New Roman" w:cs="Times New Roman"/>
          <w:color w:val="000000"/>
          <w:sz w:val="28"/>
          <w:szCs w:val="28"/>
        </w:rPr>
        <w:t>кочевья (</w:t>
      </w:r>
      <w:r w:rsidRPr="002108D1">
        <w:rPr>
          <w:rFonts w:ascii="Times New Roman" w:hAnsi="Times New Roman" w:cs="Times New Roman"/>
          <w:color w:val="000000"/>
          <w:sz w:val="28"/>
          <w:szCs w:val="28"/>
        </w:rPr>
        <w:t xml:space="preserve">примерно современного Балахтинского района) на запад, на территорию современного Ужурского района. По мнению краеведа В.В. Некос, в то время здесь проживал кызылский князь Гаврил Степанович Ульчугашев, который являлся «инродческим» депутатом в Уложенной комиссии, созданой </w:t>
      </w:r>
      <w:proofErr w:type="gramStart"/>
      <w:r w:rsidRPr="002108D1">
        <w:rPr>
          <w:rFonts w:ascii="Times New Roman" w:hAnsi="Times New Roman" w:cs="Times New Roman"/>
          <w:color w:val="000000"/>
          <w:sz w:val="28"/>
          <w:szCs w:val="28"/>
        </w:rPr>
        <w:t>при</w:t>
      </w:r>
      <w:proofErr w:type="gramEnd"/>
      <w:r w:rsidRPr="002108D1">
        <w:rPr>
          <w:rFonts w:ascii="Times New Roman" w:hAnsi="Times New Roman" w:cs="Times New Roman"/>
          <w:color w:val="000000"/>
          <w:sz w:val="28"/>
          <w:szCs w:val="28"/>
        </w:rPr>
        <w:t xml:space="preserve"> Екатерины II.  Летом в долине реки у него паслись большие стада лошадей и отары овец.  Летний лагерь у Г. Ульчугашева находился в устье реки Сережа. На зиму перебрался со своим скотом в верховья реки Ужурки, где было меньше ветра. Его зимний лагерь находился в устье реки Чернавка. До 1822 года Ужур был небольшим селом (улусом), населенным хакассми. С 1822 г. - центр Ужурского воеводства Ачинского уезда Енисейской губернии. Ужур и его окрестности расположены на границе, разделяющей преимущественно степной и </w:t>
      </w:r>
      <w:r w:rsidR="00772D67" w:rsidRPr="002108D1">
        <w:rPr>
          <w:rFonts w:ascii="Times New Roman" w:hAnsi="Times New Roman" w:cs="Times New Roman"/>
          <w:color w:val="000000"/>
          <w:sz w:val="28"/>
          <w:szCs w:val="28"/>
        </w:rPr>
        <w:t xml:space="preserve">лесостепной ландшафты </w:t>
      </w:r>
      <w:proofErr w:type="gramStart"/>
      <w:r w:rsidR="00772D67" w:rsidRPr="002108D1">
        <w:rPr>
          <w:rFonts w:ascii="Times New Roman" w:hAnsi="Times New Roman" w:cs="Times New Roman"/>
          <w:color w:val="000000"/>
          <w:sz w:val="28"/>
          <w:szCs w:val="28"/>
        </w:rPr>
        <w:t>Ачинск</w:t>
      </w:r>
      <w:r w:rsidRPr="002108D1">
        <w:rPr>
          <w:rFonts w:ascii="Times New Roman" w:hAnsi="Times New Roman" w:cs="Times New Roman"/>
          <w:color w:val="000000"/>
          <w:sz w:val="28"/>
          <w:szCs w:val="28"/>
        </w:rPr>
        <w:t>-Мариинской</w:t>
      </w:r>
      <w:proofErr w:type="gramEnd"/>
      <w:r w:rsidRPr="002108D1">
        <w:rPr>
          <w:rFonts w:ascii="Times New Roman" w:hAnsi="Times New Roman" w:cs="Times New Roman"/>
          <w:color w:val="000000"/>
          <w:sz w:val="28"/>
          <w:szCs w:val="28"/>
        </w:rPr>
        <w:t xml:space="preserve"> лесостепи, на северной границе центра обитания Приенисейской Киргизии, состоящей из 4 землиц государств. Приведенные ниже топонимы этого района дают некоторое представление об этнических процессах, которые здесь происходили.</w:t>
      </w:r>
      <w:bookmarkEnd w:id="39"/>
    </w:p>
    <w:p w:rsidR="002108D1" w:rsidRPr="002108D1" w:rsidRDefault="002108D1" w:rsidP="00E3032C">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В 1760 году Гаврила Ульчугашев выбрал место для своей резиденции на косе между реками Ужурка и Чернавка, где построил двухэтажный дом с балконом. Его родственники и племена начали селиться вокруг его дома.</w:t>
      </w:r>
    </w:p>
    <w:p w:rsidR="00772D67"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Поселок стал «столицей» жителей Кызыла и получил название Хучур-Тура (в переводе с турецкого - «солончак»). С 1778 года поселение называлось Ужур. Топонимический словарь формирует название «Ужур» от </w:t>
      </w:r>
      <w:r w:rsidRPr="002108D1">
        <w:rPr>
          <w:rFonts w:ascii="Times New Roman" w:hAnsi="Times New Roman" w:cs="Times New Roman"/>
          <w:color w:val="000000"/>
          <w:sz w:val="28"/>
          <w:szCs w:val="28"/>
        </w:rPr>
        <w:lastRenderedPageBreak/>
        <w:t>реки Ужур, уточняя, что само слово «Ужур» в переводе с монгольского и бурятского означает «лиман». Все это как-то не очень понятно, хотя мы понимаем, что Ужур лежит у слияния двух рек - Ужурки (Ужурки) и Чернавки. Однако во многих источниках</w:t>
      </w:r>
      <w:r w:rsidR="00772D67">
        <w:rPr>
          <w:rFonts w:ascii="Times New Roman" w:hAnsi="Times New Roman" w:cs="Times New Roman"/>
          <w:color w:val="000000"/>
          <w:sz w:val="28"/>
          <w:szCs w:val="28"/>
        </w:rPr>
        <w:t> </w:t>
      </w:r>
      <w:r w:rsidRPr="002108D1">
        <w:rPr>
          <w:rFonts w:ascii="Times New Roman" w:hAnsi="Times New Roman" w:cs="Times New Roman"/>
          <w:color w:val="000000"/>
          <w:sz w:val="28"/>
          <w:szCs w:val="28"/>
        </w:rPr>
        <w:t>предполагается,</w:t>
      </w:r>
      <w:r w:rsidR="00772D67">
        <w:rPr>
          <w:rFonts w:ascii="Times New Roman" w:hAnsi="Times New Roman" w:cs="Times New Roman"/>
          <w:color w:val="000000"/>
          <w:sz w:val="28"/>
          <w:szCs w:val="28"/>
        </w:rPr>
        <w:t> </w:t>
      </w:r>
      <w:r w:rsidRPr="002108D1">
        <w:rPr>
          <w:rFonts w:ascii="Times New Roman" w:hAnsi="Times New Roman" w:cs="Times New Roman"/>
          <w:color w:val="000000"/>
          <w:sz w:val="28"/>
          <w:szCs w:val="28"/>
        </w:rPr>
        <w:t>что</w:t>
      </w:r>
      <w:r w:rsidR="00772D67">
        <w:rPr>
          <w:rFonts w:ascii="Times New Roman" w:hAnsi="Times New Roman" w:cs="Times New Roman"/>
          <w:color w:val="000000"/>
          <w:sz w:val="28"/>
          <w:szCs w:val="28"/>
        </w:rPr>
        <w:t> </w:t>
      </w:r>
      <w:r w:rsidRPr="002108D1">
        <w:rPr>
          <w:rFonts w:ascii="Times New Roman" w:hAnsi="Times New Roman" w:cs="Times New Roman"/>
          <w:color w:val="000000"/>
          <w:sz w:val="28"/>
          <w:szCs w:val="28"/>
        </w:rPr>
        <w:t>«Ужур»</w:t>
      </w:r>
      <w:r w:rsidR="00772D67">
        <w:rPr>
          <w:rFonts w:ascii="Times New Roman" w:hAnsi="Times New Roman" w:cs="Times New Roman"/>
          <w:color w:val="000000"/>
          <w:sz w:val="28"/>
          <w:szCs w:val="28"/>
        </w:rPr>
        <w:t> </w:t>
      </w:r>
      <w:r w:rsidRPr="002108D1">
        <w:rPr>
          <w:rFonts w:ascii="Times New Roman" w:hAnsi="Times New Roman" w:cs="Times New Roman"/>
          <w:color w:val="000000"/>
          <w:sz w:val="28"/>
          <w:szCs w:val="28"/>
        </w:rPr>
        <w:t>-</w:t>
      </w:r>
      <w:r w:rsidR="00772D67">
        <w:rPr>
          <w:rFonts w:ascii="Times New Roman" w:hAnsi="Times New Roman" w:cs="Times New Roman"/>
          <w:color w:val="000000"/>
          <w:sz w:val="28"/>
          <w:szCs w:val="28"/>
        </w:rPr>
        <w:t> </w:t>
      </w:r>
      <w:r w:rsidRPr="002108D1">
        <w:rPr>
          <w:rFonts w:ascii="Times New Roman" w:hAnsi="Times New Roman" w:cs="Times New Roman"/>
          <w:color w:val="000000"/>
          <w:sz w:val="28"/>
          <w:szCs w:val="28"/>
        </w:rPr>
        <w:t>слово</w:t>
      </w:r>
      <w:r w:rsidR="00772D67">
        <w:rPr>
          <w:rFonts w:ascii="Times New Roman" w:hAnsi="Times New Roman" w:cs="Times New Roman"/>
          <w:color w:val="000000"/>
          <w:sz w:val="28"/>
          <w:szCs w:val="28"/>
        </w:rPr>
        <w:t> </w:t>
      </w:r>
      <w:r w:rsidRPr="002108D1">
        <w:rPr>
          <w:rFonts w:ascii="Times New Roman" w:hAnsi="Times New Roman" w:cs="Times New Roman"/>
          <w:color w:val="000000"/>
          <w:sz w:val="28"/>
          <w:szCs w:val="28"/>
        </w:rPr>
        <w:t>«Хучур</w:t>
      </w:r>
      <w:r w:rsidR="00772D67" w:rsidRPr="002108D1">
        <w:rPr>
          <w:rFonts w:ascii="Times New Roman" w:hAnsi="Times New Roman" w:cs="Times New Roman"/>
          <w:color w:val="000000"/>
          <w:sz w:val="28"/>
          <w:szCs w:val="28"/>
        </w:rPr>
        <w:t>», искаженное</w:t>
      </w:r>
      <w:r w:rsidRPr="002108D1">
        <w:rPr>
          <w:rFonts w:ascii="Times New Roman" w:hAnsi="Times New Roman" w:cs="Times New Roman"/>
          <w:color w:val="000000"/>
          <w:sz w:val="28"/>
          <w:szCs w:val="28"/>
        </w:rPr>
        <w:t> русскими, есть и другие версии</w:t>
      </w:r>
      <w:proofErr w:type="gramStart"/>
      <w:r w:rsidRPr="002108D1">
        <w:rPr>
          <w:rFonts w:ascii="Times New Roman" w:hAnsi="Times New Roman" w:cs="Times New Roman"/>
          <w:color w:val="000000"/>
          <w:sz w:val="28"/>
          <w:szCs w:val="28"/>
        </w:rPr>
        <w:t>.</w:t>
      </w:r>
      <w:proofErr w:type="gramEnd"/>
      <w:r w:rsidR="00370A7F">
        <w:rPr>
          <w:rFonts w:ascii="Times New Roman" w:hAnsi="Times New Roman" w:cs="Times New Roman"/>
          <w:color w:val="000000"/>
          <w:sz w:val="28"/>
          <w:szCs w:val="28"/>
        </w:rPr>
        <w:t xml:space="preserve"> (</w:t>
      </w:r>
      <w:proofErr w:type="gramStart"/>
      <w:r w:rsidR="00370A7F">
        <w:rPr>
          <w:rFonts w:ascii="Times New Roman" w:hAnsi="Times New Roman" w:cs="Times New Roman"/>
          <w:color w:val="000000"/>
          <w:sz w:val="28"/>
          <w:szCs w:val="28"/>
        </w:rPr>
        <w:t>р</w:t>
      </w:r>
      <w:proofErr w:type="gramEnd"/>
      <w:r w:rsidR="00370A7F">
        <w:rPr>
          <w:rFonts w:ascii="Times New Roman" w:hAnsi="Times New Roman" w:cs="Times New Roman"/>
          <w:color w:val="000000"/>
          <w:sz w:val="28"/>
          <w:szCs w:val="28"/>
        </w:rPr>
        <w:t>ис.2</w:t>
      </w:r>
      <w:r w:rsidR="00772D67">
        <w:rPr>
          <w:rFonts w:ascii="Times New Roman" w:hAnsi="Times New Roman" w:cs="Times New Roman"/>
          <w:color w:val="000000"/>
          <w:sz w:val="28"/>
          <w:szCs w:val="28"/>
        </w:rPr>
        <w:t>)</w:t>
      </w:r>
    </w:p>
    <w:p w:rsidR="002108D1" w:rsidRPr="002108D1" w:rsidRDefault="0092536F" w:rsidP="0092536F">
      <w:pPr>
        <w:pStyle w:val="15"/>
        <w:spacing w:line="360" w:lineRule="auto"/>
        <w:jc w:val="both"/>
        <w:rPr>
          <w:rFonts w:ascii="Times New Roman" w:hAnsi="Times New Roman" w:cs="Times New Roman"/>
          <w:color w:val="000000"/>
          <w:sz w:val="28"/>
          <w:szCs w:val="28"/>
        </w:rPr>
      </w:pPr>
      <w:r w:rsidRPr="0092536F">
        <w:rPr>
          <w:rFonts w:ascii="Times New Roman" w:hAnsi="Times New Roman" w:cs="Times New Roman"/>
          <w:noProof/>
          <w:color w:val="000000"/>
          <w:sz w:val="28"/>
          <w:szCs w:val="28"/>
          <w:lang w:eastAsia="ru-RU" w:bidi="ar-SA"/>
        </w:rPr>
        <w:drawing>
          <wp:inline distT="0" distB="0" distL="0" distR="0">
            <wp:extent cx="3157855" cy="2952750"/>
            <wp:effectExtent l="0" t="0" r="0" b="0"/>
            <wp:docPr id="4" name="Picture" descr="https://img-fotki.yandex.ru/get/3606/28936993.6c/0_11ab0b_dab2d6b7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s://img-fotki.yandex.ru/get/3606/28936993.6c/0_11ab0b_dab2d6b7_orig"/>
                    <pic:cNvPicPr>
                      <a:picLocks noChangeAspect="1" noChangeArrowheads="1"/>
                    </pic:cNvPicPr>
                  </pic:nvPicPr>
                  <pic:blipFill>
                    <a:blip r:embed="rId9"/>
                    <a:stretch>
                      <a:fillRect/>
                    </a:stretch>
                  </pic:blipFill>
                  <pic:spPr bwMode="auto">
                    <a:xfrm>
                      <a:off x="0" y="0"/>
                      <a:ext cx="3157855" cy="2952750"/>
                    </a:xfrm>
                    <a:prstGeom prst="rect">
                      <a:avLst/>
                    </a:prstGeom>
                    <a:noFill/>
                    <a:ln w="9525">
                      <a:noFill/>
                      <a:miter lim="800000"/>
                      <a:headEnd/>
                      <a:tailEnd/>
                    </a:ln>
                  </pic:spPr>
                </pic:pic>
              </a:graphicData>
            </a:graphic>
          </wp:inline>
        </w:drawing>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Рисунок </w:t>
      </w:r>
      <w:r w:rsidR="00370A7F">
        <w:rPr>
          <w:rFonts w:ascii="Times New Roman" w:hAnsi="Times New Roman" w:cs="Times New Roman"/>
          <w:color w:val="000000"/>
          <w:sz w:val="28"/>
          <w:szCs w:val="28"/>
        </w:rPr>
        <w:t>2</w:t>
      </w:r>
      <w:r w:rsidRPr="002108D1">
        <w:rPr>
          <w:rFonts w:ascii="Times New Roman" w:hAnsi="Times New Roman" w:cs="Times New Roman"/>
          <w:color w:val="000000"/>
          <w:sz w:val="28"/>
          <w:szCs w:val="28"/>
        </w:rPr>
        <w:t xml:space="preserve"> – </w:t>
      </w:r>
      <w:r w:rsidR="009B270D">
        <w:rPr>
          <w:rFonts w:ascii="Times New Roman" w:hAnsi="Times New Roman" w:cs="Times New Roman"/>
          <w:color w:val="000000"/>
          <w:sz w:val="28"/>
          <w:szCs w:val="28"/>
        </w:rPr>
        <w:t>К</w:t>
      </w:r>
      <w:r w:rsidRPr="002108D1">
        <w:rPr>
          <w:rFonts w:ascii="Times New Roman" w:hAnsi="Times New Roman" w:cs="Times New Roman"/>
          <w:color w:val="000000"/>
          <w:sz w:val="28"/>
          <w:szCs w:val="28"/>
        </w:rPr>
        <w:t>арта миграции населения ужурского района.</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Мы читаем в Википедии, что Ужур «до 1822 года был небольшой деревней (улусом), населенным хакасами», но это не так. В 1782 году возник конфликт, в какой-то мере связанный со сменой священника Ужурской церкви Петра и Павла, в результате чего Кызыловцы покинули Ужур и перенесли свой центр в Божиезерский улус (ныне с. Большое Озеро).</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Кызылчане, скорее всего, просто нашли формальный повод отойти от церковной власти, и видимо, с конца 18 века Ужур можно считать в первую очередь русской деревней. Кстати, некоторые жители переехали в Ужур из Подсосенского после того, как в 1780 году там сгорела церковь.</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 образованием Енисейской губернии в 1822 году Ужурский район стал </w:t>
      </w:r>
      <w:proofErr w:type="gramStart"/>
      <w:r w:rsidRPr="002108D1">
        <w:rPr>
          <w:rFonts w:ascii="Times New Roman" w:hAnsi="Times New Roman" w:cs="Times New Roman"/>
          <w:color w:val="000000"/>
          <w:sz w:val="28"/>
          <w:szCs w:val="28"/>
        </w:rPr>
        <w:t>относится</w:t>
      </w:r>
      <w:proofErr w:type="gramEnd"/>
      <w:r w:rsidRPr="002108D1">
        <w:rPr>
          <w:rFonts w:ascii="Times New Roman" w:hAnsi="Times New Roman" w:cs="Times New Roman"/>
          <w:color w:val="000000"/>
          <w:sz w:val="28"/>
          <w:szCs w:val="28"/>
        </w:rPr>
        <w:t xml:space="preserve"> </w:t>
      </w:r>
      <w:r w:rsidR="009B270D" w:rsidRPr="002108D1">
        <w:rPr>
          <w:rFonts w:ascii="Times New Roman" w:hAnsi="Times New Roman" w:cs="Times New Roman"/>
          <w:color w:val="000000"/>
          <w:sz w:val="28"/>
          <w:szCs w:val="28"/>
        </w:rPr>
        <w:t>к Ачинскому</w:t>
      </w:r>
      <w:r w:rsidRPr="002108D1">
        <w:rPr>
          <w:rFonts w:ascii="Times New Roman" w:hAnsi="Times New Roman" w:cs="Times New Roman"/>
          <w:color w:val="000000"/>
          <w:sz w:val="28"/>
          <w:szCs w:val="28"/>
        </w:rPr>
        <w:t xml:space="preserve"> округу. Согласно «Перечню населенных пунктов по данным 1859 года», казачье село Ужурское состояло из 134 дворов, 543 мужчин и 408 женщин. В «замечательном селе» (по словам </w:t>
      </w:r>
      <w:r w:rsidRPr="002108D1">
        <w:rPr>
          <w:rFonts w:ascii="Times New Roman" w:hAnsi="Times New Roman" w:cs="Times New Roman"/>
          <w:color w:val="000000"/>
          <w:sz w:val="28"/>
          <w:szCs w:val="28"/>
        </w:rPr>
        <w:lastRenderedPageBreak/>
        <w:t>автора исторической справки на сайте местного самоуправления) находился православный каменный храм имени</w:t>
      </w:r>
      <w:proofErr w:type="gramStart"/>
      <w:r w:rsidRPr="002108D1">
        <w:rPr>
          <w:rFonts w:ascii="Times New Roman" w:hAnsi="Times New Roman" w:cs="Times New Roman"/>
          <w:color w:val="000000"/>
          <w:sz w:val="28"/>
          <w:szCs w:val="28"/>
        </w:rPr>
        <w:t xml:space="preserve"> С</w:t>
      </w:r>
      <w:proofErr w:type="gramEnd"/>
      <w:r w:rsidRPr="002108D1">
        <w:rPr>
          <w:rFonts w:ascii="Times New Roman" w:hAnsi="Times New Roman" w:cs="Times New Roman"/>
          <w:color w:val="000000"/>
          <w:sz w:val="28"/>
          <w:szCs w:val="28"/>
        </w:rPr>
        <w:t xml:space="preserve">в. Петропавловская, приходская школа, богадельня, ярмарка. </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Торговля на Петропавловской ярмарке (Петровская), которая проводится с середины 40-х </w:t>
      </w:r>
      <w:r w:rsidR="009B270D" w:rsidRPr="002108D1">
        <w:rPr>
          <w:rFonts w:ascii="Times New Roman" w:hAnsi="Times New Roman" w:cs="Times New Roman"/>
          <w:color w:val="000000"/>
          <w:sz w:val="28"/>
          <w:szCs w:val="28"/>
        </w:rPr>
        <w:t>годов XIX века</w:t>
      </w:r>
      <w:r w:rsidRPr="002108D1">
        <w:rPr>
          <w:rFonts w:ascii="Times New Roman" w:hAnsi="Times New Roman" w:cs="Times New Roman"/>
          <w:color w:val="000000"/>
          <w:sz w:val="28"/>
          <w:szCs w:val="28"/>
        </w:rPr>
        <w:t xml:space="preserve"> до 30-х гг. XX век собирала более десятков тысяч человек. Сюда приезжали торговцы из Красноярска, Ачинска, Минусинска. Петровская ярмарка была крупнейшим конным рынком, на продажу шли лучшие хакасские лошади Сукиных, Аёшиных, Тугужековых, Азраковых. С 60-х гг. XIX век</w:t>
      </w:r>
      <w:proofErr w:type="gramStart"/>
      <w:r w:rsidRPr="002108D1">
        <w:rPr>
          <w:rFonts w:ascii="Times New Roman" w:hAnsi="Times New Roman" w:cs="Times New Roman"/>
          <w:color w:val="000000"/>
          <w:sz w:val="28"/>
          <w:szCs w:val="28"/>
        </w:rPr>
        <w:t>.</w:t>
      </w:r>
      <w:proofErr w:type="gramEnd"/>
      <w:r w:rsidRPr="002108D1">
        <w:rPr>
          <w:rFonts w:ascii="Times New Roman" w:hAnsi="Times New Roman" w:cs="Times New Roman"/>
          <w:color w:val="000000"/>
          <w:sz w:val="28"/>
          <w:szCs w:val="28"/>
        </w:rPr>
        <w:t xml:space="preserve"> </w:t>
      </w:r>
      <w:proofErr w:type="gramStart"/>
      <w:r w:rsidRPr="002108D1">
        <w:rPr>
          <w:rFonts w:ascii="Times New Roman" w:hAnsi="Times New Roman" w:cs="Times New Roman"/>
          <w:color w:val="000000"/>
          <w:sz w:val="28"/>
          <w:szCs w:val="28"/>
        </w:rPr>
        <w:t>о</w:t>
      </w:r>
      <w:proofErr w:type="gramEnd"/>
      <w:r w:rsidRPr="002108D1">
        <w:rPr>
          <w:rFonts w:ascii="Times New Roman" w:hAnsi="Times New Roman" w:cs="Times New Roman"/>
          <w:color w:val="000000"/>
          <w:sz w:val="28"/>
          <w:szCs w:val="28"/>
        </w:rPr>
        <w:t>ткрытие ярмарки сопровождалось выставкой лошадей, которая проводилась с целью ознакомления с состоянием коневодства в провинции.</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Согласно Энциклопедии Красноярского края, в 1907-1911 годах, в связи со Столыпинской аграрной реформой, приток переселенцев в страну резко увеличился. Если в конце XIX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селе было всего 150 дворов, тогда в 1917 году их число достигло 451.</w:t>
      </w:r>
      <w:r w:rsidR="00C87208" w:rsidRPr="002108D1">
        <w:rPr>
          <w:rStyle w:val="af"/>
          <w:rFonts w:ascii="Times New Roman" w:hAnsi="Times New Roman" w:cs="Times New Roman"/>
          <w:color w:val="000000"/>
          <w:sz w:val="28"/>
          <w:szCs w:val="28"/>
        </w:rPr>
        <w:footnoteReference w:id="14"/>
      </w:r>
      <w:r w:rsidRPr="002108D1">
        <w:rPr>
          <w:rFonts w:ascii="Times New Roman" w:hAnsi="Times New Roman" w:cs="Times New Roman"/>
          <w:color w:val="000000"/>
          <w:sz w:val="28"/>
          <w:szCs w:val="28"/>
        </w:rPr>
        <w:t xml:space="preserve"> Продолжали действовать ярмарка, общественный банк, пекарня, потребительское общество и школа. Люди работали на золотых приисках Саралина, работали на мыловаренной фабрике и кожевенном заводе.</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За более чем 290-летнюю историю пребывания в составе России этнический облик этой территории изменился. Как уже упоминалось выше, в первой половине 18 века им правили правители Киргизского княжества Алтысарской землицы. Но в этом районе проживали как отдельные этнические группы, объединенные в сеоки, кыргызы - кызыл, ачин (ажиг), частично арины, игинцы и другие турки (например, чулымские татары), так и те, кто не говорил по-турецки (особенно </w:t>
      </w:r>
      <w:r w:rsidR="009B270D" w:rsidRPr="002108D1">
        <w:rPr>
          <w:rFonts w:ascii="Times New Roman" w:hAnsi="Times New Roman" w:cs="Times New Roman"/>
          <w:color w:val="000000"/>
          <w:sz w:val="28"/>
          <w:szCs w:val="28"/>
        </w:rPr>
        <w:t>самоеды)</w:t>
      </w:r>
      <w:r w:rsidRPr="002108D1">
        <w:rPr>
          <w:rFonts w:ascii="Times New Roman" w:hAnsi="Times New Roman" w:cs="Times New Roman"/>
          <w:color w:val="000000"/>
          <w:sz w:val="28"/>
          <w:szCs w:val="28"/>
        </w:rPr>
        <w:t xml:space="preserve"> или этническая общность смешанного, преимущественно таежного населения</w:t>
      </w:r>
      <w:r w:rsidR="00C87208">
        <w:rPr>
          <w:rFonts w:ascii="Times New Roman" w:hAnsi="Times New Roman" w:cs="Times New Roman"/>
          <w:color w:val="000000"/>
          <w:sz w:val="28"/>
          <w:szCs w:val="28"/>
        </w:rPr>
        <w:t>.</w:t>
      </w:r>
      <w:r w:rsidRPr="002108D1">
        <w:rPr>
          <w:rFonts w:ascii="Times New Roman" w:hAnsi="Times New Roman" w:cs="Times New Roman"/>
          <w:color w:val="000000"/>
          <w:sz w:val="28"/>
          <w:szCs w:val="28"/>
        </w:rPr>
        <w:t xml:space="preserve"> Последние пребывали в статусе кыштымов, т. е. данников политически более сильных степняков</w:t>
      </w:r>
      <w:proofErr w:type="gramStart"/>
      <w:r w:rsidRPr="002108D1">
        <w:rPr>
          <w:rFonts w:ascii="Times New Roman" w:hAnsi="Times New Roman" w:cs="Times New Roman"/>
          <w:color w:val="000000"/>
          <w:sz w:val="28"/>
          <w:szCs w:val="28"/>
        </w:rPr>
        <w:t>.</w:t>
      </w:r>
      <w:proofErr w:type="gramEnd"/>
      <w:r w:rsidRPr="002108D1">
        <w:rPr>
          <w:rFonts w:ascii="Times New Roman" w:hAnsi="Times New Roman" w:cs="Times New Roman"/>
          <w:color w:val="000000"/>
          <w:sz w:val="28"/>
          <w:szCs w:val="28"/>
        </w:rPr>
        <w:t xml:space="preserve"> (</w:t>
      </w:r>
      <w:proofErr w:type="gramStart"/>
      <w:r w:rsidRPr="002108D1">
        <w:rPr>
          <w:rFonts w:ascii="Times New Roman" w:hAnsi="Times New Roman" w:cs="Times New Roman"/>
          <w:color w:val="000000"/>
          <w:sz w:val="28"/>
          <w:szCs w:val="28"/>
        </w:rPr>
        <w:t>с</w:t>
      </w:r>
      <w:proofErr w:type="gramEnd"/>
      <w:r w:rsidRPr="002108D1">
        <w:rPr>
          <w:rFonts w:ascii="Times New Roman" w:hAnsi="Times New Roman" w:cs="Times New Roman"/>
          <w:color w:val="000000"/>
          <w:sz w:val="28"/>
          <w:szCs w:val="28"/>
        </w:rPr>
        <w:t>м. Приложение 1. Таблицу</w:t>
      </w:r>
      <w:r w:rsidR="0092536F">
        <w:rPr>
          <w:rFonts w:ascii="Times New Roman" w:hAnsi="Times New Roman" w:cs="Times New Roman"/>
          <w:color w:val="000000"/>
          <w:sz w:val="28"/>
          <w:szCs w:val="28"/>
        </w:rPr>
        <w:t xml:space="preserve"> 5</w:t>
      </w:r>
      <w:r w:rsidRPr="002108D1">
        <w:rPr>
          <w:rFonts w:ascii="Times New Roman" w:hAnsi="Times New Roman" w:cs="Times New Roman"/>
          <w:color w:val="000000"/>
          <w:sz w:val="28"/>
          <w:szCs w:val="28"/>
        </w:rPr>
        <w:t>)</w:t>
      </w:r>
    </w:p>
    <w:p w:rsidR="002108D1" w:rsidRPr="002108D1" w:rsidRDefault="002108D1" w:rsidP="002108D1">
      <w:pPr>
        <w:pStyle w:val="2"/>
        <w:spacing w:before="0" w:line="360" w:lineRule="auto"/>
        <w:ind w:firstLine="737"/>
        <w:jc w:val="both"/>
        <w:rPr>
          <w:rFonts w:ascii="Times New Roman" w:hAnsi="Times New Roman" w:cs="Times New Roman"/>
          <w:b/>
          <w:bCs/>
          <w:color w:val="00000A"/>
          <w:sz w:val="28"/>
          <w:szCs w:val="28"/>
        </w:rPr>
      </w:pPr>
      <w:bookmarkStart w:id="40" w:name="_Hlk722386021"/>
      <w:bookmarkStart w:id="41" w:name="_Toc74836084"/>
      <w:bookmarkEnd w:id="40"/>
      <w:r w:rsidRPr="002108D1">
        <w:rPr>
          <w:rFonts w:ascii="Times New Roman" w:hAnsi="Times New Roman" w:cs="Times New Roman"/>
          <w:b/>
          <w:bCs/>
          <w:color w:val="00000A"/>
          <w:sz w:val="28"/>
          <w:szCs w:val="28"/>
        </w:rPr>
        <w:lastRenderedPageBreak/>
        <w:t>2.2. Хозяйственное освоение</w:t>
      </w:r>
      <w:bookmarkEnd w:id="41"/>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то время сельское хозяйство Сибири казалось нам неразвитым, а агротехника - примитивной. Однако необходимо иметь в виду, что каждая сельскохозяйственная система </w:t>
      </w:r>
      <w:proofErr w:type="gramStart"/>
      <w:r w:rsidRPr="002108D1">
        <w:rPr>
          <w:rFonts w:ascii="Times New Roman" w:hAnsi="Times New Roman" w:cs="Times New Roman"/>
          <w:color w:val="000000"/>
          <w:sz w:val="28"/>
          <w:szCs w:val="28"/>
        </w:rPr>
        <w:t>определяется</w:t>
      </w:r>
      <w:proofErr w:type="gramEnd"/>
      <w:r w:rsidRPr="002108D1">
        <w:rPr>
          <w:rFonts w:ascii="Times New Roman" w:hAnsi="Times New Roman" w:cs="Times New Roman"/>
          <w:color w:val="000000"/>
          <w:sz w:val="28"/>
          <w:szCs w:val="28"/>
        </w:rPr>
        <w:t xml:space="preserve"> прежде всего условиями, в которых находится труженик.</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Чтобы очистить пахотный лес или увеличить целинные земли, деревенские сограждане, часто </w:t>
      </w:r>
      <w:r w:rsidR="009B270D" w:rsidRPr="002108D1">
        <w:rPr>
          <w:rFonts w:ascii="Times New Roman" w:hAnsi="Times New Roman" w:cs="Times New Roman"/>
          <w:color w:val="000000"/>
          <w:sz w:val="28"/>
          <w:szCs w:val="28"/>
        </w:rPr>
        <w:t>разных сословий</w:t>
      </w:r>
      <w:r w:rsidRPr="002108D1">
        <w:rPr>
          <w:rFonts w:ascii="Times New Roman" w:hAnsi="Times New Roman" w:cs="Times New Roman"/>
          <w:color w:val="000000"/>
          <w:sz w:val="28"/>
          <w:szCs w:val="28"/>
        </w:rPr>
        <w:t>, объединялись в «невыбранные общины»</w:t>
      </w:r>
      <w:r w:rsidR="00C87208" w:rsidRPr="002108D1">
        <w:rPr>
          <w:rStyle w:val="af"/>
          <w:rFonts w:ascii="Times New Roman" w:hAnsi="Times New Roman" w:cs="Times New Roman"/>
          <w:color w:val="000000"/>
          <w:sz w:val="28"/>
          <w:szCs w:val="28"/>
        </w:rPr>
        <w:footnoteReference w:id="15"/>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44" w:name="_Hlk74840167"/>
      <w:r w:rsidRPr="002108D1">
        <w:rPr>
          <w:rFonts w:ascii="Times New Roman" w:hAnsi="Times New Roman" w:cs="Times New Roman"/>
          <w:color w:val="000000"/>
          <w:sz w:val="28"/>
          <w:szCs w:val="28"/>
        </w:rPr>
        <w:t xml:space="preserve">Русские </w:t>
      </w:r>
      <w:proofErr w:type="gramStart"/>
      <w:r w:rsidRPr="002108D1">
        <w:rPr>
          <w:rFonts w:ascii="Times New Roman" w:hAnsi="Times New Roman" w:cs="Times New Roman"/>
          <w:color w:val="000000"/>
          <w:sz w:val="28"/>
          <w:szCs w:val="28"/>
        </w:rPr>
        <w:t>люди</w:t>
      </w:r>
      <w:proofErr w:type="gramEnd"/>
      <w:r w:rsidRPr="002108D1">
        <w:rPr>
          <w:rFonts w:ascii="Times New Roman" w:hAnsi="Times New Roman" w:cs="Times New Roman"/>
          <w:color w:val="000000"/>
          <w:sz w:val="28"/>
          <w:szCs w:val="28"/>
        </w:rPr>
        <w:t xml:space="preserve"> пришедшие из европейской части страны в Сибирь сыграли огромную роль в развитии производственных сил, в освоении целинных земель, в создании домашней промышленности, ремесла и промыслов, в развитии торгово-денежных связей.</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45" w:name="_Hlk74840187"/>
      <w:bookmarkEnd w:id="44"/>
      <w:r w:rsidRPr="002108D1">
        <w:rPr>
          <w:rFonts w:ascii="Times New Roman" w:hAnsi="Times New Roman" w:cs="Times New Roman"/>
          <w:color w:val="000000"/>
          <w:sz w:val="28"/>
          <w:szCs w:val="28"/>
        </w:rPr>
        <w:t>После подготовки новых земель к хозяйственному использованию их разделили на части – «жеребья</w:t>
      </w:r>
      <w:proofErr w:type="gramStart"/>
      <w:r w:rsidRPr="002108D1">
        <w:rPr>
          <w:rFonts w:ascii="Times New Roman" w:hAnsi="Times New Roman" w:cs="Times New Roman"/>
          <w:color w:val="000000"/>
          <w:sz w:val="28"/>
          <w:szCs w:val="28"/>
        </w:rPr>
        <w:t>»«</w:t>
      </w:r>
      <w:proofErr w:type="gramEnd"/>
      <w:r w:rsidRPr="002108D1">
        <w:rPr>
          <w:rFonts w:ascii="Times New Roman" w:hAnsi="Times New Roman" w:cs="Times New Roman"/>
          <w:color w:val="000000"/>
          <w:sz w:val="28"/>
          <w:szCs w:val="28"/>
        </w:rPr>
        <w:t xml:space="preserve">партии» по рабочему времени и затраченным средствам. Они также могли пахать, косить, сеять и собирать урожай. Развитые навыки коллективной работы, издавна присущие русскому народу, помогли переселенцам обосноваться на сибирских территориях. Использовались обычные сельскохозяйственные </w:t>
      </w:r>
      <w:r w:rsidR="009B270D" w:rsidRPr="002108D1">
        <w:rPr>
          <w:rFonts w:ascii="Times New Roman" w:hAnsi="Times New Roman" w:cs="Times New Roman"/>
          <w:color w:val="000000"/>
          <w:sz w:val="28"/>
          <w:szCs w:val="28"/>
        </w:rPr>
        <w:t>орудия: топоры</w:t>
      </w:r>
      <w:r w:rsidRPr="002108D1">
        <w:rPr>
          <w:rFonts w:ascii="Times New Roman" w:hAnsi="Times New Roman" w:cs="Times New Roman"/>
          <w:color w:val="000000"/>
          <w:sz w:val="28"/>
          <w:szCs w:val="28"/>
        </w:rPr>
        <w:t xml:space="preserve">, плуги, ворота, косилки. Пахали плугом с двумя железными лезвиями. Это был универсальный пахотный инструмент, с помощью которого можно было поднимать целинную почву, обрабатывать возделываемые, уже разработанные месторождения или обрабатывать мягкие пахотные земли. </w:t>
      </w:r>
    </w:p>
    <w:bookmarkEnd w:id="45"/>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Деревянные бороны использовали для разбивания комков и семян в почве. Посев производился вручную. После созревания хлеб собирали косами. Стебли были срезаны на один-два вершка (4,4 см) над поверхностью почвы, чтобы образовавшаяся стерня могла улавливать снег на полях. Собранные колосья связывали в снопы, которые остовляли в поле. В связи с опасностью войны жители немедленно отвезли снопы и поместили их в </w:t>
      </w:r>
      <w:r w:rsidRPr="002108D1">
        <w:rPr>
          <w:rFonts w:ascii="Times New Roman" w:hAnsi="Times New Roman" w:cs="Times New Roman"/>
          <w:color w:val="000000"/>
          <w:sz w:val="28"/>
          <w:szCs w:val="28"/>
        </w:rPr>
        <w:lastRenderedPageBreak/>
        <w:t xml:space="preserve">молотилки, сараи для сушки и обмолота. Обычно обмолачивают зимой, часто на обледенелых реках. Для обмолота использовали </w:t>
      </w:r>
      <w:proofErr w:type="gramStart"/>
      <w:r w:rsidRPr="002108D1">
        <w:rPr>
          <w:rFonts w:ascii="Times New Roman" w:hAnsi="Times New Roman" w:cs="Times New Roman"/>
          <w:color w:val="000000"/>
          <w:sz w:val="28"/>
          <w:szCs w:val="28"/>
        </w:rPr>
        <w:t>деревянные</w:t>
      </w:r>
      <w:proofErr w:type="gramEnd"/>
      <w:r w:rsidRPr="002108D1">
        <w:rPr>
          <w:rFonts w:ascii="Times New Roman" w:hAnsi="Times New Roman" w:cs="Times New Roman"/>
          <w:color w:val="000000"/>
          <w:sz w:val="28"/>
          <w:szCs w:val="28"/>
        </w:rPr>
        <w:t xml:space="preserve"> цепа. </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Зерно перематывали на ветру деревянными лопатками. Нетронутые сибирские земли щедро откликнулись на труд земледельца. Каждая десятина, засеянная 8-10 пудами (одной четвертью), приносил хлеба в 5-8 раз, а на черноземе - в 10-12 раз больше. Это было явно выше, чем в среднем по России. Сеют в основном серый хлеб: озимую рожь, ярицу, овес, ячмень. Реже встречались пшеница и зерновые культуры.</w:t>
      </w:r>
    </w:p>
    <w:p w:rsidR="002108D1" w:rsidRPr="002108D1" w:rsidRDefault="002108D1" w:rsidP="002108D1">
      <w:pPr>
        <w:keepNext/>
        <w:widowControl w:val="0"/>
        <w:shd w:val="clear" w:color="auto" w:fill="FFFFFF"/>
        <w:spacing w:after="0" w:line="360" w:lineRule="auto"/>
        <w:ind w:firstLine="737"/>
        <w:jc w:val="both"/>
        <w:rPr>
          <w:rFonts w:ascii="Times New Roman" w:hAnsi="Times New Roman" w:cs="Times New Roman"/>
          <w:color w:val="000000"/>
          <w:sz w:val="28"/>
          <w:szCs w:val="28"/>
        </w:rPr>
      </w:pPr>
      <w:bookmarkStart w:id="46" w:name="_Hlk74840200"/>
      <w:r w:rsidRPr="002108D1">
        <w:rPr>
          <w:rFonts w:ascii="Times New Roman" w:hAnsi="Times New Roman" w:cs="Times New Roman"/>
          <w:color w:val="000000"/>
          <w:sz w:val="28"/>
          <w:szCs w:val="28"/>
        </w:rPr>
        <w:t>Посевы Хакасско-Минусинского края составляли 47,7 % общей пашни Красноярского уезда, а сбор хлеба благодаря высокой плодородности почв превышала 50% валового сбора в уезде.</w:t>
      </w:r>
    </w:p>
    <w:p w:rsidR="002108D1" w:rsidRPr="002108D1" w:rsidRDefault="002108D1" w:rsidP="002108D1">
      <w:pPr>
        <w:pStyle w:val="a3"/>
        <w:spacing w:after="0" w:line="360" w:lineRule="auto"/>
        <w:ind w:left="0"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Заселялись преимущественно наиболее благоприятные для земледелия угодья. Поэтому, как </w:t>
      </w:r>
      <w:proofErr w:type="gramStart"/>
      <w:r w:rsidRPr="002108D1">
        <w:rPr>
          <w:rFonts w:ascii="Times New Roman" w:hAnsi="Times New Roman" w:cs="Times New Roman"/>
          <w:color w:val="000000"/>
          <w:sz w:val="28"/>
          <w:szCs w:val="28"/>
        </w:rPr>
        <w:t>правило</w:t>
      </w:r>
      <w:proofErr w:type="gramEnd"/>
      <w:r w:rsidRPr="002108D1">
        <w:rPr>
          <w:rFonts w:ascii="Times New Roman" w:hAnsi="Times New Roman" w:cs="Times New Roman"/>
          <w:color w:val="000000"/>
          <w:sz w:val="28"/>
          <w:szCs w:val="28"/>
        </w:rPr>
        <w:t xml:space="preserve"> использовались старые залежи древнехакасских средневековых пашен: это енисейское правобережье и восточные районы Чулымо-Енисейской котловины. Господствовала переложная система земледелия. Пашню использовали 10-15 лет, давая ей на 3 год отдых под паром. </w:t>
      </w:r>
      <w:proofErr w:type="gramStart"/>
      <w:r w:rsidRPr="002108D1">
        <w:rPr>
          <w:rFonts w:ascii="Times New Roman" w:hAnsi="Times New Roman" w:cs="Times New Roman"/>
          <w:color w:val="000000"/>
          <w:sz w:val="28"/>
          <w:szCs w:val="28"/>
        </w:rPr>
        <w:t>В первые</w:t>
      </w:r>
      <w:proofErr w:type="gramEnd"/>
      <w:r w:rsidRPr="002108D1">
        <w:rPr>
          <w:rFonts w:ascii="Times New Roman" w:hAnsi="Times New Roman" w:cs="Times New Roman"/>
          <w:color w:val="000000"/>
          <w:sz w:val="28"/>
          <w:szCs w:val="28"/>
        </w:rPr>
        <w:t xml:space="preserve"> годы урожайность была </w:t>
      </w:r>
      <w:r w:rsidR="009B270D" w:rsidRPr="002108D1">
        <w:rPr>
          <w:rFonts w:ascii="Times New Roman" w:hAnsi="Times New Roman" w:cs="Times New Roman"/>
          <w:color w:val="000000"/>
          <w:sz w:val="28"/>
          <w:szCs w:val="28"/>
        </w:rPr>
        <w:t>довольно-таки</w:t>
      </w:r>
      <w:r w:rsidRPr="002108D1">
        <w:rPr>
          <w:rFonts w:ascii="Times New Roman" w:hAnsi="Times New Roman" w:cs="Times New Roman"/>
          <w:color w:val="000000"/>
          <w:sz w:val="28"/>
          <w:szCs w:val="28"/>
        </w:rPr>
        <w:t xml:space="preserve"> высокой достигая порой сам-8-10.</w:t>
      </w:r>
    </w:p>
    <w:p w:rsidR="002108D1" w:rsidRPr="002108D1" w:rsidRDefault="002108D1" w:rsidP="002108D1">
      <w:pPr>
        <w:pStyle w:val="a3"/>
        <w:spacing w:after="0" w:line="360" w:lineRule="auto"/>
        <w:ind w:left="0" w:firstLine="737"/>
        <w:jc w:val="both"/>
        <w:rPr>
          <w:rFonts w:ascii="Times New Roman" w:hAnsi="Times New Roman" w:cs="Times New Roman"/>
          <w:color w:val="000000"/>
          <w:sz w:val="28"/>
          <w:szCs w:val="28"/>
        </w:rPr>
      </w:pPr>
      <w:bookmarkStart w:id="47" w:name="_Hlk74840209"/>
      <w:bookmarkEnd w:id="46"/>
      <w:r w:rsidRPr="002108D1">
        <w:rPr>
          <w:rFonts w:ascii="Times New Roman" w:hAnsi="Times New Roman" w:cs="Times New Roman"/>
          <w:color w:val="000000"/>
          <w:sz w:val="28"/>
          <w:szCs w:val="28"/>
        </w:rPr>
        <w:t xml:space="preserve">Другой важной отраслью экономики было животноводство стойлового типа. Трава в районе была хорошей, поэтому все жители деревни и города держали много лошадей, крупного и мелкого рогатого скота, кур, уток, гусей. В самодостаточном хозяйстве никто не обходился без кожи, шерсти, молока, мяса, яиц и тяги. Весной и летом пасся скот, но пастухов не было (пастбища скота были просто окружены изгородью). </w:t>
      </w:r>
    </w:p>
    <w:bookmarkEnd w:id="47"/>
    <w:p w:rsidR="002108D1" w:rsidRPr="002108D1" w:rsidRDefault="002108D1" w:rsidP="002108D1">
      <w:pPr>
        <w:pStyle w:val="a3"/>
        <w:spacing w:after="0" w:line="360" w:lineRule="auto"/>
        <w:ind w:left="0"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Всех молодняк и овец жители, где возможно вывозили на острова, где полностью благополучно паслись до поздней осени. Готовили скот к зиме. Сено было основой его диеты. Траву долго косили косой горбушей, у которого вместо косы была короткая ручка. Горбуша косы хороша на лесных полянах с кустарниками, влажными лугами и холмистыми местами. Благодаря достаточному количеству почвы и хорошим травам </w:t>
      </w:r>
      <w:r w:rsidRPr="002108D1">
        <w:rPr>
          <w:rFonts w:ascii="Times New Roman" w:hAnsi="Times New Roman" w:cs="Times New Roman"/>
          <w:color w:val="000000"/>
          <w:sz w:val="28"/>
          <w:szCs w:val="28"/>
        </w:rPr>
        <w:lastRenderedPageBreak/>
        <w:t>обеспеченность скота у сибиряков была выше, чем у земледельцев в европейской части России.</w:t>
      </w:r>
    </w:p>
    <w:p w:rsidR="00175628" w:rsidRDefault="002108D1" w:rsidP="002108D1">
      <w:pPr>
        <w:pStyle w:val="a3"/>
        <w:spacing w:after="0" w:line="360" w:lineRule="auto"/>
        <w:ind w:left="0"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У большинства крестьян края помимо прочего скота было не менее четырех лошадей. По стандартам того времени эти владельцы считались «средствами к существованию». Ужурцы имели еще больше скота.</w:t>
      </w:r>
    </w:p>
    <w:p w:rsidR="00175628" w:rsidRDefault="00175628" w:rsidP="00175628">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Большая часть хозяйств - </w:t>
      </w:r>
      <w:proofErr w:type="gramStart"/>
      <w:r w:rsidRPr="002108D1">
        <w:rPr>
          <w:rFonts w:ascii="Times New Roman" w:hAnsi="Times New Roman" w:cs="Times New Roman"/>
          <w:color w:val="000000"/>
          <w:sz w:val="28"/>
          <w:szCs w:val="28"/>
        </w:rPr>
        <w:t>переселенческие</w:t>
      </w:r>
      <w:proofErr w:type="gramEnd"/>
      <w:r w:rsidRPr="002108D1">
        <w:rPr>
          <w:rFonts w:ascii="Times New Roman" w:hAnsi="Times New Roman" w:cs="Times New Roman"/>
          <w:color w:val="000000"/>
          <w:sz w:val="28"/>
          <w:szCs w:val="28"/>
        </w:rPr>
        <w:t>. Самыми крупными населенными пунктами по населению и развитию хозяйства являются</w:t>
      </w:r>
      <w:r w:rsidR="0092536F">
        <w:rPr>
          <w:rFonts w:ascii="Times New Roman" w:hAnsi="Times New Roman" w:cs="Times New Roman"/>
          <w:color w:val="000000"/>
          <w:sz w:val="28"/>
          <w:szCs w:val="28"/>
        </w:rPr>
        <w:t xml:space="preserve"> (табл.6</w:t>
      </w:r>
      <w:r>
        <w:rPr>
          <w:rFonts w:ascii="Times New Roman" w:hAnsi="Times New Roman" w:cs="Times New Roman"/>
          <w:color w:val="000000"/>
          <w:sz w:val="28"/>
          <w:szCs w:val="28"/>
        </w:rPr>
        <w:t>):</w:t>
      </w:r>
    </w:p>
    <w:p w:rsidR="00E3032C" w:rsidRDefault="00E3032C" w:rsidP="00E3032C">
      <w:pPr>
        <w:widowControl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Таблица</w:t>
      </w:r>
      <w:r w:rsidR="0092536F">
        <w:rPr>
          <w:rFonts w:ascii="Times New Roman" w:hAnsi="Times New Roman" w:cs="Times New Roman"/>
          <w:sz w:val="28"/>
          <w:szCs w:val="28"/>
        </w:rPr>
        <w:t xml:space="preserve"> 6</w:t>
      </w:r>
      <w:r>
        <w:rPr>
          <w:rFonts w:ascii="Times New Roman" w:hAnsi="Times New Roman" w:cs="Times New Roman"/>
          <w:sz w:val="28"/>
          <w:szCs w:val="28"/>
        </w:rPr>
        <w:t>– Крупные населенные пункты</w:t>
      </w:r>
    </w:p>
    <w:p w:rsidR="00175628" w:rsidRPr="002108D1" w:rsidRDefault="00175628" w:rsidP="00175628">
      <w:pPr>
        <w:pStyle w:val="af6"/>
        <w:keepNext/>
        <w:shd w:val="clear" w:color="auto" w:fill="FFFFFF"/>
        <w:spacing w:after="0" w:line="360" w:lineRule="auto"/>
        <w:ind w:firstLine="737"/>
        <w:jc w:val="both"/>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861"/>
        <w:gridCol w:w="1403"/>
        <w:gridCol w:w="2253"/>
        <w:gridCol w:w="961"/>
        <w:gridCol w:w="1173"/>
      </w:tblGrid>
      <w:tr w:rsidR="00175628" w:rsidRPr="002108D1" w:rsidTr="00175628">
        <w:trPr>
          <w:cantSplit/>
          <w:trHeight w:hRule="exact" w:val="845"/>
          <w:jc w:val="center"/>
        </w:trPr>
        <w:tc>
          <w:tcPr>
            <w:tcW w:w="1923" w:type="dxa"/>
            <w:shd w:val="clear" w:color="auto" w:fill="FFFFFF"/>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Населенный</w:t>
            </w:r>
          </w:p>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IIVIIKI</w:t>
            </w:r>
          </w:p>
        </w:tc>
        <w:tc>
          <w:tcPr>
            <w:tcW w:w="1804"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Численность населения на 1911</w:t>
            </w:r>
          </w:p>
        </w:tc>
        <w:tc>
          <w:tcPr>
            <w:tcW w:w="1526"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Лошадей</w:t>
            </w:r>
          </w:p>
        </w:tc>
        <w:tc>
          <w:tcPr>
            <w:tcW w:w="2082"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Крупнорогатый скот</w:t>
            </w:r>
          </w:p>
        </w:tc>
        <w:tc>
          <w:tcPr>
            <w:tcW w:w="1267"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Овец</w:t>
            </w:r>
          </w:p>
        </w:tc>
        <w:tc>
          <w:tcPr>
            <w:tcW w:w="1045"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Свиней</w:t>
            </w:r>
          </w:p>
        </w:tc>
      </w:tr>
      <w:tr w:rsidR="00175628" w:rsidRPr="002108D1" w:rsidTr="00175628">
        <w:trPr>
          <w:cantSplit/>
          <w:trHeight w:hRule="exact" w:val="336"/>
          <w:jc w:val="center"/>
        </w:trPr>
        <w:tc>
          <w:tcPr>
            <w:tcW w:w="1923"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Корниловское</w:t>
            </w:r>
          </w:p>
        </w:tc>
        <w:tc>
          <w:tcPr>
            <w:tcW w:w="1804"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1259</w:t>
            </w:r>
          </w:p>
        </w:tc>
        <w:tc>
          <w:tcPr>
            <w:tcW w:w="1526"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858</w:t>
            </w:r>
          </w:p>
        </w:tc>
        <w:tc>
          <w:tcPr>
            <w:tcW w:w="2082"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1511</w:t>
            </w:r>
          </w:p>
        </w:tc>
        <w:tc>
          <w:tcPr>
            <w:tcW w:w="1267"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1446</w:t>
            </w:r>
          </w:p>
        </w:tc>
        <w:tc>
          <w:tcPr>
            <w:tcW w:w="1045"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391</w:t>
            </w:r>
          </w:p>
        </w:tc>
      </w:tr>
      <w:tr w:rsidR="00175628" w:rsidRPr="002108D1" w:rsidTr="00175628">
        <w:trPr>
          <w:cantSplit/>
          <w:trHeight w:hRule="exact" w:val="336"/>
          <w:jc w:val="center"/>
        </w:trPr>
        <w:tc>
          <w:tcPr>
            <w:tcW w:w="1923"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Михайловка</w:t>
            </w:r>
          </w:p>
        </w:tc>
        <w:tc>
          <w:tcPr>
            <w:tcW w:w="1804"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1185</w:t>
            </w:r>
          </w:p>
        </w:tc>
        <w:tc>
          <w:tcPr>
            <w:tcW w:w="1526"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756</w:t>
            </w:r>
          </w:p>
        </w:tc>
        <w:tc>
          <w:tcPr>
            <w:tcW w:w="2082"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934</w:t>
            </w:r>
          </w:p>
        </w:tc>
        <w:tc>
          <w:tcPr>
            <w:tcW w:w="1267"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1840</w:t>
            </w:r>
          </w:p>
        </w:tc>
        <w:tc>
          <w:tcPr>
            <w:tcW w:w="1045"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418</w:t>
            </w:r>
          </w:p>
        </w:tc>
      </w:tr>
      <w:tr w:rsidR="00175628" w:rsidRPr="002108D1" w:rsidTr="00175628">
        <w:trPr>
          <w:cantSplit/>
          <w:trHeight w:hRule="exact" w:val="331"/>
          <w:jc w:val="center"/>
        </w:trPr>
        <w:tc>
          <w:tcPr>
            <w:tcW w:w="1923"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Белоозерка</w:t>
            </w:r>
          </w:p>
        </w:tc>
        <w:tc>
          <w:tcPr>
            <w:tcW w:w="1804"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895</w:t>
            </w:r>
          </w:p>
        </w:tc>
        <w:tc>
          <w:tcPr>
            <w:tcW w:w="1526"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507</w:t>
            </w:r>
          </w:p>
        </w:tc>
        <w:tc>
          <w:tcPr>
            <w:tcW w:w="2082"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582</w:t>
            </w:r>
          </w:p>
        </w:tc>
        <w:tc>
          <w:tcPr>
            <w:tcW w:w="1267"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1287</w:t>
            </w:r>
          </w:p>
        </w:tc>
        <w:tc>
          <w:tcPr>
            <w:tcW w:w="1045"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196</w:t>
            </w:r>
          </w:p>
        </w:tc>
      </w:tr>
      <w:tr w:rsidR="00175628" w:rsidRPr="002108D1" w:rsidTr="00175628">
        <w:trPr>
          <w:cantSplit/>
          <w:trHeight w:hRule="exact" w:val="326"/>
          <w:jc w:val="center"/>
        </w:trPr>
        <w:tc>
          <w:tcPr>
            <w:tcW w:w="1923"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Локшина</w:t>
            </w:r>
          </w:p>
        </w:tc>
        <w:tc>
          <w:tcPr>
            <w:tcW w:w="1804" w:type="dxa"/>
            <w:shd w:val="clear" w:color="auto" w:fill="FFFFFF"/>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715</w:t>
            </w:r>
          </w:p>
        </w:tc>
        <w:tc>
          <w:tcPr>
            <w:tcW w:w="1526"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511</w:t>
            </w:r>
          </w:p>
        </w:tc>
        <w:tc>
          <w:tcPr>
            <w:tcW w:w="2082"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923</w:t>
            </w:r>
          </w:p>
        </w:tc>
        <w:tc>
          <w:tcPr>
            <w:tcW w:w="1267"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947</w:t>
            </w:r>
          </w:p>
        </w:tc>
        <w:tc>
          <w:tcPr>
            <w:tcW w:w="1045" w:type="dxa"/>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165</w:t>
            </w:r>
          </w:p>
        </w:tc>
      </w:tr>
      <w:tr w:rsidR="00175628" w:rsidRPr="002108D1" w:rsidTr="00175628">
        <w:trPr>
          <w:cantSplit/>
          <w:trHeight w:hRule="exact" w:val="350"/>
          <w:jc w:val="center"/>
        </w:trPr>
        <w:tc>
          <w:tcPr>
            <w:tcW w:w="1923"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Андроново</w:t>
            </w:r>
          </w:p>
        </w:tc>
        <w:tc>
          <w:tcPr>
            <w:tcW w:w="1804"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535</w:t>
            </w:r>
          </w:p>
        </w:tc>
        <w:tc>
          <w:tcPr>
            <w:tcW w:w="1526"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482</w:t>
            </w:r>
          </w:p>
        </w:tc>
        <w:tc>
          <w:tcPr>
            <w:tcW w:w="2082"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661</w:t>
            </w:r>
          </w:p>
        </w:tc>
        <w:tc>
          <w:tcPr>
            <w:tcW w:w="1267"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767</w:t>
            </w:r>
          </w:p>
        </w:tc>
        <w:tc>
          <w:tcPr>
            <w:tcW w:w="1045" w:type="dxa"/>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264</w:t>
            </w:r>
          </w:p>
        </w:tc>
      </w:tr>
    </w:tbl>
    <w:p w:rsidR="00175628" w:rsidRPr="002108D1" w:rsidRDefault="00E3032C" w:rsidP="00E3032C">
      <w:pPr>
        <w:pStyle w:val="af6"/>
        <w:keepNext/>
        <w:shd w:val="clear" w:color="auto" w:fill="FFFFFF"/>
        <w:spacing w:after="0" w:line="360" w:lineRule="auto"/>
        <w:jc w:val="both"/>
        <w:rPr>
          <w:rFonts w:ascii="Times New Roman" w:hAnsi="Times New Roman" w:cs="Times New Roman"/>
          <w:color w:val="000000"/>
          <w:sz w:val="28"/>
          <w:szCs w:val="28"/>
        </w:rPr>
      </w:pPr>
      <w:bookmarkStart w:id="48" w:name="_Hlk74840064"/>
      <w:r>
        <w:rPr>
          <w:rFonts w:ascii="Times New Roman" w:hAnsi="Times New Roman" w:cs="Times New Roman"/>
          <w:color w:val="000000"/>
          <w:sz w:val="28"/>
          <w:szCs w:val="28"/>
        </w:rPr>
        <w:t xml:space="preserve">         </w:t>
      </w:r>
      <w:r w:rsidR="00175628" w:rsidRPr="002108D1">
        <w:rPr>
          <w:rFonts w:ascii="Times New Roman" w:hAnsi="Times New Roman" w:cs="Times New Roman"/>
          <w:color w:val="000000"/>
          <w:sz w:val="28"/>
          <w:szCs w:val="28"/>
        </w:rPr>
        <w:t>Из выше представленной таблицы, мы можем выделить тот факт, что огромное значение уделялось развитию коневодства. И этот факт не случаен, так как лошадь являлась основным тягловым животным. Корниловское хозяйство в 1911 г. акцентируется на развитии крупнорогатого скота. Михайловка, Белоозерка - овцеводство, Андроново, Михайловка - свиноводство.</w:t>
      </w:r>
    </w:p>
    <w:bookmarkEnd w:id="48"/>
    <w:p w:rsidR="00175628" w:rsidRDefault="00175628" w:rsidP="00175628">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Солгонская волость состояла из 2 сел (Солгонское, Ягинское), 3 деревень и двух хуторов. На территории волости функционировало 5 школ, 2 церкви. Казачий хутор Расказчикова состоял из одного старожильческого хозяйства, приписного к обществу. В основном хозяйства старожильческого типа. Общая численность населения - 5417 человек, из них 2778 мужского пола</w:t>
      </w:r>
      <w:proofErr w:type="gramStart"/>
      <w:r w:rsidRPr="002108D1">
        <w:rPr>
          <w:rFonts w:ascii="Times New Roman" w:hAnsi="Times New Roman" w:cs="Times New Roman"/>
          <w:color w:val="000000"/>
          <w:sz w:val="28"/>
          <w:szCs w:val="28"/>
        </w:rPr>
        <w:t>.</w:t>
      </w:r>
      <w:proofErr w:type="gramEnd"/>
      <w:r w:rsidR="0092536F">
        <w:rPr>
          <w:rFonts w:ascii="Times New Roman" w:hAnsi="Times New Roman" w:cs="Times New Roman"/>
          <w:color w:val="000000"/>
          <w:sz w:val="28"/>
          <w:szCs w:val="28"/>
        </w:rPr>
        <w:t xml:space="preserve"> (</w:t>
      </w:r>
      <w:proofErr w:type="gramStart"/>
      <w:r w:rsidR="0092536F">
        <w:rPr>
          <w:rFonts w:ascii="Times New Roman" w:hAnsi="Times New Roman" w:cs="Times New Roman"/>
          <w:color w:val="000000"/>
          <w:sz w:val="28"/>
          <w:szCs w:val="28"/>
        </w:rPr>
        <w:t>т</w:t>
      </w:r>
      <w:proofErr w:type="gramEnd"/>
      <w:r w:rsidR="0092536F">
        <w:rPr>
          <w:rFonts w:ascii="Times New Roman" w:hAnsi="Times New Roman" w:cs="Times New Roman"/>
          <w:color w:val="000000"/>
          <w:sz w:val="28"/>
          <w:szCs w:val="28"/>
        </w:rPr>
        <w:t>абл.7</w:t>
      </w:r>
      <w:r>
        <w:rPr>
          <w:rFonts w:ascii="Times New Roman" w:hAnsi="Times New Roman" w:cs="Times New Roman"/>
          <w:color w:val="000000"/>
          <w:sz w:val="28"/>
          <w:szCs w:val="28"/>
        </w:rPr>
        <w:t>)</w:t>
      </w:r>
    </w:p>
    <w:p w:rsidR="00175628" w:rsidRPr="00E3032C" w:rsidRDefault="0092536F" w:rsidP="00E3032C">
      <w:pPr>
        <w:widowControl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Таблица 7</w:t>
      </w:r>
      <w:r w:rsidR="00E3032C">
        <w:rPr>
          <w:rFonts w:ascii="Times New Roman" w:hAnsi="Times New Roman" w:cs="Times New Roman"/>
          <w:sz w:val="28"/>
          <w:szCs w:val="28"/>
        </w:rPr>
        <w:t xml:space="preserve"> – Села </w:t>
      </w:r>
    </w:p>
    <w:tbl>
      <w:tblPr>
        <w:tblW w:w="9885" w:type="dxa"/>
        <w:jc w:val="center"/>
        <w:tblInd w:w="-322" w:type="dxa"/>
        <w:tblBorders>
          <w:top w:val="single" w:sz="4" w:space="0" w:color="000001"/>
          <w:left w:val="single" w:sz="4" w:space="0" w:color="000001"/>
          <w:bottom w:val="nil"/>
          <w:right w:val="nil"/>
          <w:insideH w:val="nil"/>
          <w:insideV w:val="nil"/>
        </w:tblBorders>
        <w:tblCellMar>
          <w:left w:w="103" w:type="dxa"/>
        </w:tblCellMar>
        <w:tblLook w:val="04A0"/>
      </w:tblPr>
      <w:tblGrid>
        <w:gridCol w:w="2125"/>
        <w:gridCol w:w="1856"/>
        <w:gridCol w:w="1386"/>
        <w:gridCol w:w="2253"/>
        <w:gridCol w:w="955"/>
        <w:gridCol w:w="1310"/>
      </w:tblGrid>
      <w:tr w:rsidR="00175628" w:rsidRPr="002108D1" w:rsidTr="00E3032C">
        <w:trPr>
          <w:cantSplit/>
          <w:trHeight w:hRule="exact" w:val="859"/>
          <w:jc w:val="center"/>
        </w:trPr>
        <w:tc>
          <w:tcPr>
            <w:tcW w:w="2125" w:type="dxa"/>
            <w:tcBorders>
              <w:top w:val="single" w:sz="4" w:space="0" w:color="000001"/>
              <w:left w:val="single" w:sz="4" w:space="0" w:color="000001"/>
              <w:bottom w:val="nil"/>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lastRenderedPageBreak/>
              <w:t>Населенный пункт</w:t>
            </w:r>
          </w:p>
        </w:tc>
        <w:tc>
          <w:tcPr>
            <w:tcW w:w="1856"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Численность населения на 1911</w:t>
            </w:r>
          </w:p>
        </w:tc>
        <w:tc>
          <w:tcPr>
            <w:tcW w:w="1386" w:type="dxa"/>
            <w:tcBorders>
              <w:top w:val="single" w:sz="4" w:space="0" w:color="000001"/>
              <w:left w:val="single" w:sz="4" w:space="0" w:color="000001"/>
              <w:bottom w:val="nil"/>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Лошадей</w:t>
            </w:r>
          </w:p>
        </w:tc>
        <w:tc>
          <w:tcPr>
            <w:tcW w:w="2253" w:type="dxa"/>
            <w:tcBorders>
              <w:top w:val="single" w:sz="4" w:space="0" w:color="000001"/>
              <w:left w:val="single" w:sz="4" w:space="0" w:color="000001"/>
              <w:bottom w:val="nil"/>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Крупнорогатый скот</w:t>
            </w:r>
          </w:p>
        </w:tc>
        <w:tc>
          <w:tcPr>
            <w:tcW w:w="955" w:type="dxa"/>
            <w:tcBorders>
              <w:top w:val="single" w:sz="4" w:space="0" w:color="000001"/>
              <w:left w:val="single" w:sz="4" w:space="0" w:color="000001"/>
              <w:bottom w:val="nil"/>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Овец</w:t>
            </w:r>
          </w:p>
        </w:tc>
        <w:tc>
          <w:tcPr>
            <w:tcW w:w="1310" w:type="dxa"/>
            <w:tcBorders>
              <w:top w:val="single" w:sz="4" w:space="0" w:color="000001"/>
              <w:left w:val="single" w:sz="4" w:space="0" w:color="000001"/>
              <w:bottom w:val="nil"/>
              <w:right w:val="single" w:sz="4" w:space="0" w:color="000001"/>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b/>
                <w:bCs/>
                <w:color w:val="000000"/>
              </w:rPr>
            </w:pPr>
            <w:r w:rsidRPr="002108D1">
              <w:rPr>
                <w:b/>
                <w:bCs/>
                <w:color w:val="000000"/>
              </w:rPr>
              <w:t>Свиней</w:t>
            </w:r>
          </w:p>
        </w:tc>
      </w:tr>
      <w:tr w:rsidR="00175628" w:rsidRPr="002108D1" w:rsidTr="00E3032C">
        <w:trPr>
          <w:cantSplit/>
          <w:trHeight w:hRule="exact" w:val="331"/>
          <w:jc w:val="center"/>
        </w:trPr>
        <w:tc>
          <w:tcPr>
            <w:tcW w:w="2125"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Солгонское</w:t>
            </w:r>
          </w:p>
        </w:tc>
        <w:tc>
          <w:tcPr>
            <w:tcW w:w="1856"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1721</w:t>
            </w:r>
          </w:p>
        </w:tc>
        <w:tc>
          <w:tcPr>
            <w:tcW w:w="1386"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1128</w:t>
            </w:r>
          </w:p>
        </w:tc>
        <w:tc>
          <w:tcPr>
            <w:tcW w:w="2253"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1894</w:t>
            </w:r>
          </w:p>
        </w:tc>
        <w:tc>
          <w:tcPr>
            <w:tcW w:w="955"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1918</w:t>
            </w:r>
          </w:p>
        </w:tc>
        <w:tc>
          <w:tcPr>
            <w:tcW w:w="1310"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590</w:t>
            </w:r>
          </w:p>
        </w:tc>
      </w:tr>
      <w:tr w:rsidR="00175628" w:rsidRPr="002108D1" w:rsidTr="00E3032C">
        <w:trPr>
          <w:cantSplit/>
          <w:trHeight w:hRule="exact" w:val="336"/>
          <w:jc w:val="center"/>
        </w:trPr>
        <w:tc>
          <w:tcPr>
            <w:tcW w:w="2125"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Ягинское</w:t>
            </w:r>
          </w:p>
        </w:tc>
        <w:tc>
          <w:tcPr>
            <w:tcW w:w="1856"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1408</w:t>
            </w:r>
          </w:p>
        </w:tc>
        <w:tc>
          <w:tcPr>
            <w:tcW w:w="1386"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1043</w:t>
            </w:r>
          </w:p>
        </w:tc>
        <w:tc>
          <w:tcPr>
            <w:tcW w:w="2253"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1677</w:t>
            </w:r>
          </w:p>
        </w:tc>
        <w:tc>
          <w:tcPr>
            <w:tcW w:w="955" w:type="dxa"/>
            <w:tcBorders>
              <w:top w:val="single" w:sz="4" w:space="0" w:color="000001"/>
              <w:left w:val="single" w:sz="4" w:space="0" w:color="000001"/>
              <w:bottom w:val="nil"/>
              <w:right w:val="nil"/>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1356</w:t>
            </w:r>
          </w:p>
        </w:tc>
        <w:tc>
          <w:tcPr>
            <w:tcW w:w="1310" w:type="dxa"/>
            <w:tcBorders>
              <w:top w:val="single" w:sz="4" w:space="0" w:color="000001"/>
              <w:left w:val="single" w:sz="4" w:space="0" w:color="000001"/>
              <w:bottom w:val="nil"/>
              <w:right w:val="single" w:sz="4" w:space="0" w:color="000001"/>
            </w:tcBorders>
            <w:shd w:val="clear" w:color="auto" w:fill="FFFFFF"/>
            <w:tcMar>
              <w:left w:w="103" w:type="dxa"/>
            </w:tcMar>
            <w:vAlign w:val="bottom"/>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516</w:t>
            </w:r>
          </w:p>
        </w:tc>
      </w:tr>
      <w:tr w:rsidR="00175628" w:rsidRPr="002108D1" w:rsidTr="00E3032C">
        <w:trPr>
          <w:cantSplit/>
          <w:trHeight w:hRule="exact" w:val="360"/>
          <w:jc w:val="center"/>
        </w:trPr>
        <w:tc>
          <w:tcPr>
            <w:tcW w:w="2125" w:type="dxa"/>
            <w:tcBorders>
              <w:top w:val="single" w:sz="4" w:space="0" w:color="000001"/>
              <w:left w:val="single" w:sz="4" w:space="0" w:color="000001"/>
              <w:bottom w:val="single" w:sz="4" w:space="0" w:color="000001"/>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Тарханка</w:t>
            </w:r>
          </w:p>
        </w:tc>
        <w:tc>
          <w:tcPr>
            <w:tcW w:w="1856" w:type="dxa"/>
            <w:tcBorders>
              <w:top w:val="single" w:sz="4" w:space="0" w:color="000001"/>
              <w:left w:val="single" w:sz="4" w:space="0" w:color="000001"/>
              <w:bottom w:val="single" w:sz="4" w:space="0" w:color="000001"/>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1353</w:t>
            </w:r>
          </w:p>
        </w:tc>
        <w:tc>
          <w:tcPr>
            <w:tcW w:w="1386" w:type="dxa"/>
            <w:tcBorders>
              <w:top w:val="single" w:sz="4" w:space="0" w:color="000001"/>
              <w:left w:val="single" w:sz="4" w:space="0" w:color="000001"/>
              <w:bottom w:val="single" w:sz="4" w:space="0" w:color="000001"/>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1205</w:t>
            </w:r>
          </w:p>
        </w:tc>
        <w:tc>
          <w:tcPr>
            <w:tcW w:w="2253" w:type="dxa"/>
            <w:tcBorders>
              <w:top w:val="single" w:sz="4" w:space="0" w:color="000001"/>
              <w:left w:val="single" w:sz="4" w:space="0" w:color="000001"/>
              <w:bottom w:val="single" w:sz="4" w:space="0" w:color="000001"/>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1842</w:t>
            </w:r>
          </w:p>
        </w:tc>
        <w:tc>
          <w:tcPr>
            <w:tcW w:w="955" w:type="dxa"/>
            <w:tcBorders>
              <w:top w:val="single" w:sz="4" w:space="0" w:color="000001"/>
              <w:left w:val="single" w:sz="4" w:space="0" w:color="000001"/>
              <w:bottom w:val="single" w:sz="4" w:space="0" w:color="000001"/>
              <w:right w:val="nil"/>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1864</w:t>
            </w:r>
          </w:p>
        </w:tc>
        <w:tc>
          <w:tcPr>
            <w:tcW w:w="13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75628" w:rsidRPr="002108D1" w:rsidRDefault="00175628" w:rsidP="00175628">
            <w:pPr>
              <w:pStyle w:val="aff6"/>
              <w:keepNext/>
              <w:widowControl w:val="0"/>
              <w:shd w:val="clear" w:color="auto" w:fill="FFFFFF"/>
              <w:spacing w:line="360" w:lineRule="auto"/>
              <w:ind w:firstLine="737"/>
              <w:jc w:val="both"/>
              <w:rPr>
                <w:color w:val="000000"/>
              </w:rPr>
            </w:pPr>
            <w:r w:rsidRPr="002108D1">
              <w:rPr>
                <w:color w:val="000000"/>
              </w:rPr>
              <w:t>800</w:t>
            </w:r>
          </w:p>
        </w:tc>
      </w:tr>
    </w:tbl>
    <w:p w:rsidR="00175628" w:rsidRPr="002108D1" w:rsidRDefault="00175628" w:rsidP="00175628">
      <w:pPr>
        <w:widowControl w:val="0"/>
        <w:spacing w:after="0" w:line="360" w:lineRule="auto"/>
        <w:ind w:firstLine="737"/>
        <w:jc w:val="both"/>
        <w:rPr>
          <w:rFonts w:ascii="Times New Roman" w:hAnsi="Times New Roman" w:cs="Times New Roman"/>
          <w:sz w:val="28"/>
          <w:szCs w:val="28"/>
        </w:rPr>
      </w:pPr>
    </w:p>
    <w:p w:rsidR="00175628" w:rsidRPr="002108D1" w:rsidRDefault="00175628" w:rsidP="00175628">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Одним из богатейших хозяйств 1911 года - Тарханка. В других селах интенсивно развивалось - овцеводство, свиноводство, причем Ягинское хозяйство - крупнорогатый скот.</w:t>
      </w:r>
    </w:p>
    <w:p w:rsidR="00175628" w:rsidRDefault="00175628" w:rsidP="002108D1">
      <w:pPr>
        <w:pStyle w:val="a3"/>
        <w:spacing w:after="0" w:line="360" w:lineRule="auto"/>
        <w:ind w:left="0" w:firstLine="737"/>
        <w:jc w:val="both"/>
        <w:rPr>
          <w:rFonts w:ascii="Times New Roman" w:hAnsi="Times New Roman" w:cs="Times New Roman"/>
          <w:color w:val="000000"/>
          <w:sz w:val="28"/>
          <w:szCs w:val="28"/>
        </w:rPr>
      </w:pPr>
    </w:p>
    <w:p w:rsidR="00175628" w:rsidRDefault="00175628" w:rsidP="00175628">
      <w:pPr>
        <w:pStyle w:val="15"/>
        <w:spacing w:line="360" w:lineRule="auto"/>
        <w:ind w:firstLine="737"/>
        <w:jc w:val="both"/>
        <w:rPr>
          <w:rFonts w:ascii="Times New Roman" w:hAnsi="Times New Roman" w:cs="Times New Roman"/>
          <w:sz w:val="28"/>
          <w:szCs w:val="28"/>
        </w:rPr>
      </w:pPr>
      <w:r>
        <w:rPr>
          <w:rFonts w:ascii="Times New Roman" w:hAnsi="Times New Roman" w:cs="Times New Roman"/>
          <w:noProof/>
          <w:sz w:val="28"/>
          <w:szCs w:val="28"/>
          <w:lang w:eastAsia="ru-RU" w:bidi="ar-SA"/>
        </w:rPr>
        <w:drawing>
          <wp:inline distT="0" distB="0" distL="0" distR="0">
            <wp:extent cx="5143500" cy="3571875"/>
            <wp:effectExtent l="19050" t="0" r="0" b="0"/>
            <wp:docPr id="1" name="Picture" descr="http://my.krskstate.ru/upload/resize_cache/iblock/0ff/540_600_1/y_e4c0a5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my.krskstate.ru/upload/resize_cache/iblock/0ff/540_600_1/y_e4c0a58d.jpg"/>
                    <pic:cNvPicPr>
                      <a:picLocks noChangeAspect="1" noChangeArrowheads="1"/>
                    </pic:cNvPicPr>
                  </pic:nvPicPr>
                  <pic:blipFill>
                    <a:blip r:embed="rId10"/>
                    <a:srcRect/>
                    <a:stretch>
                      <a:fillRect/>
                    </a:stretch>
                  </pic:blipFill>
                  <pic:spPr bwMode="auto">
                    <a:xfrm>
                      <a:off x="0" y="0"/>
                      <a:ext cx="5143500" cy="3571875"/>
                    </a:xfrm>
                    <a:prstGeom prst="rect">
                      <a:avLst/>
                    </a:prstGeom>
                    <a:noFill/>
                    <a:ln w="9525">
                      <a:noFill/>
                      <a:miter lim="800000"/>
                      <a:headEnd/>
                      <a:tailEnd/>
                    </a:ln>
                  </pic:spPr>
                </pic:pic>
              </a:graphicData>
            </a:graphic>
          </wp:inline>
        </w:drawing>
      </w:r>
    </w:p>
    <w:p w:rsidR="00175628" w:rsidRDefault="00370A7F" w:rsidP="00175628">
      <w:pPr>
        <w:pStyle w:val="15"/>
        <w:spacing w:line="360" w:lineRule="auto"/>
        <w:ind w:firstLine="73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3</w:t>
      </w:r>
      <w:r w:rsidR="00175628">
        <w:rPr>
          <w:rFonts w:ascii="Times New Roman" w:hAnsi="Times New Roman" w:cs="Times New Roman"/>
          <w:color w:val="000000"/>
          <w:sz w:val="28"/>
          <w:szCs w:val="28"/>
          <w:shd w:val="clear" w:color="auto" w:fill="FFFFFF"/>
        </w:rPr>
        <w:t xml:space="preserve"> - Заготовка «борисовских» веников в селе Ужур Ачинского уезда. Снимок конца ХIХ — начала ХХ </w:t>
      </w:r>
      <w:proofErr w:type="gramStart"/>
      <w:r w:rsidR="00175628">
        <w:rPr>
          <w:rFonts w:ascii="Times New Roman" w:hAnsi="Times New Roman" w:cs="Times New Roman"/>
          <w:color w:val="000000"/>
          <w:sz w:val="28"/>
          <w:szCs w:val="28"/>
          <w:shd w:val="clear" w:color="auto" w:fill="FFFFFF"/>
        </w:rPr>
        <w:t>в</w:t>
      </w:r>
      <w:proofErr w:type="gramEnd"/>
      <w:r w:rsidR="00175628">
        <w:rPr>
          <w:rFonts w:ascii="Times New Roman" w:hAnsi="Times New Roman" w:cs="Times New Roman"/>
          <w:color w:val="000000"/>
          <w:sz w:val="28"/>
          <w:szCs w:val="28"/>
          <w:shd w:val="clear" w:color="auto" w:fill="FFFFFF"/>
        </w:rPr>
        <w:t xml:space="preserve">. </w:t>
      </w:r>
      <w:proofErr w:type="gramStart"/>
      <w:r w:rsidR="00175628">
        <w:rPr>
          <w:rFonts w:ascii="Times New Roman" w:hAnsi="Times New Roman" w:cs="Times New Roman"/>
          <w:color w:val="000000"/>
          <w:sz w:val="28"/>
          <w:szCs w:val="28"/>
          <w:shd w:val="clear" w:color="auto" w:fill="FFFFFF"/>
        </w:rPr>
        <w:t>В</w:t>
      </w:r>
      <w:proofErr w:type="gramEnd"/>
      <w:r w:rsidR="00175628">
        <w:rPr>
          <w:rFonts w:ascii="Times New Roman" w:hAnsi="Times New Roman" w:cs="Times New Roman"/>
          <w:color w:val="000000"/>
          <w:sz w:val="28"/>
          <w:szCs w:val="28"/>
          <w:shd w:val="clear" w:color="auto" w:fill="FFFFFF"/>
        </w:rPr>
        <w:t xml:space="preserve"> Борисов день, 24 июля, заготавливали свежие веники для бань, отсюда и название — «борисовские» веники. Из фондов Красноярского краеведческого музея</w:t>
      </w:r>
    </w:p>
    <w:p w:rsidR="002108D1" w:rsidRPr="002108D1" w:rsidRDefault="002108D1" w:rsidP="002108D1">
      <w:pPr>
        <w:pStyle w:val="a3"/>
        <w:spacing w:after="0" w:line="360" w:lineRule="auto"/>
        <w:ind w:left="0"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Из технических культур высевались конопля, лен, табак. Их выращивали в огородах в небольших количествах, потому что большое количество хлопчатобумажных тканей разных сортов было завезено из Китая, а также курительный табак. В огородах выращивали различные овощи: свеклу, которая в те времена заменяла картофель, капусту, лук, чеснок, </w:t>
      </w:r>
      <w:r w:rsidRPr="002108D1">
        <w:rPr>
          <w:rFonts w:ascii="Times New Roman" w:hAnsi="Times New Roman" w:cs="Times New Roman"/>
          <w:color w:val="000000"/>
          <w:sz w:val="28"/>
          <w:szCs w:val="28"/>
        </w:rPr>
        <w:lastRenderedPageBreak/>
        <w:t>морковь и огурцы.</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Основным методом </w:t>
      </w:r>
      <w:r w:rsidR="009B270D" w:rsidRPr="002108D1">
        <w:rPr>
          <w:rFonts w:ascii="Times New Roman" w:eastAsia="Times New Roman" w:hAnsi="Times New Roman" w:cs="Times New Roman"/>
          <w:color w:val="000000"/>
          <w:sz w:val="28"/>
          <w:szCs w:val="28"/>
          <w:lang w:eastAsia="ru-RU"/>
        </w:rPr>
        <w:t>землевладения было</w:t>
      </w:r>
      <w:r w:rsidRPr="002108D1">
        <w:rPr>
          <w:rFonts w:ascii="Times New Roman" w:eastAsia="Times New Roman" w:hAnsi="Times New Roman" w:cs="Times New Roman"/>
          <w:color w:val="000000"/>
          <w:sz w:val="28"/>
          <w:szCs w:val="28"/>
          <w:lang w:eastAsia="ru-RU"/>
        </w:rPr>
        <w:t xml:space="preserve"> право захвата. Крестьянин </w:t>
      </w:r>
      <w:r w:rsidR="009B270D" w:rsidRPr="002108D1">
        <w:rPr>
          <w:rFonts w:ascii="Times New Roman" w:eastAsia="Times New Roman" w:hAnsi="Times New Roman" w:cs="Times New Roman"/>
          <w:color w:val="000000"/>
          <w:sz w:val="28"/>
          <w:szCs w:val="28"/>
          <w:lang w:eastAsia="ru-RU"/>
        </w:rPr>
        <w:t>занимал несколько</w:t>
      </w:r>
      <w:r w:rsidRPr="002108D1">
        <w:rPr>
          <w:rFonts w:ascii="Times New Roman" w:eastAsia="Times New Roman" w:hAnsi="Times New Roman" w:cs="Times New Roman"/>
          <w:color w:val="000000"/>
          <w:sz w:val="28"/>
          <w:szCs w:val="28"/>
          <w:lang w:eastAsia="ru-RU"/>
        </w:rPr>
        <w:t xml:space="preserve"> свободных участков, </w:t>
      </w:r>
      <w:r w:rsidR="009B270D" w:rsidRPr="002108D1">
        <w:rPr>
          <w:rFonts w:ascii="Times New Roman" w:eastAsia="Times New Roman" w:hAnsi="Times New Roman" w:cs="Times New Roman"/>
          <w:color w:val="000000"/>
          <w:sz w:val="28"/>
          <w:szCs w:val="28"/>
          <w:lang w:eastAsia="ru-RU"/>
        </w:rPr>
        <w:t>пока мог</w:t>
      </w:r>
      <w:r w:rsidRPr="002108D1">
        <w:rPr>
          <w:rFonts w:ascii="Times New Roman" w:eastAsia="Times New Roman" w:hAnsi="Times New Roman" w:cs="Times New Roman"/>
          <w:color w:val="000000"/>
          <w:sz w:val="28"/>
          <w:szCs w:val="28"/>
          <w:lang w:eastAsia="ru-RU"/>
        </w:rPr>
        <w:t xml:space="preserve"> работать. При этом старались избежать крупных </w:t>
      </w:r>
      <w:r w:rsidR="009B270D" w:rsidRPr="002108D1">
        <w:rPr>
          <w:rFonts w:ascii="Times New Roman" w:eastAsia="Times New Roman" w:hAnsi="Times New Roman" w:cs="Times New Roman"/>
          <w:color w:val="000000"/>
          <w:sz w:val="28"/>
          <w:szCs w:val="28"/>
          <w:lang w:eastAsia="ru-RU"/>
        </w:rPr>
        <w:t>поселений,</w:t>
      </w:r>
      <w:r w:rsidRPr="002108D1">
        <w:rPr>
          <w:rFonts w:ascii="Times New Roman" w:eastAsia="Times New Roman" w:hAnsi="Times New Roman" w:cs="Times New Roman"/>
          <w:color w:val="000000"/>
          <w:sz w:val="28"/>
          <w:szCs w:val="28"/>
          <w:lang w:eastAsia="ru-RU"/>
        </w:rPr>
        <w:t xml:space="preserve"> чтобы все угодья были под рукой. В казенных селениях в первый год поселенцам всем намеченным улицам под дворы </w:t>
      </w:r>
      <w:r w:rsidR="009B270D" w:rsidRPr="002108D1">
        <w:rPr>
          <w:rFonts w:ascii="Times New Roman" w:eastAsia="Times New Roman" w:hAnsi="Times New Roman" w:cs="Times New Roman"/>
          <w:color w:val="000000"/>
          <w:sz w:val="28"/>
          <w:szCs w:val="28"/>
          <w:lang w:eastAsia="ru-RU"/>
        </w:rPr>
        <w:t>выделяли земельные</w:t>
      </w:r>
      <w:r w:rsidRPr="002108D1">
        <w:rPr>
          <w:rFonts w:ascii="Times New Roman" w:eastAsia="Times New Roman" w:hAnsi="Times New Roman" w:cs="Times New Roman"/>
          <w:color w:val="000000"/>
          <w:sz w:val="28"/>
          <w:szCs w:val="28"/>
          <w:lang w:eastAsia="ru-RU"/>
        </w:rPr>
        <w:t xml:space="preserve"> участки. Несмотря на неблагоприятные климатические условия, уровень жизни сибирских </w:t>
      </w:r>
      <w:r w:rsidR="009B270D" w:rsidRPr="002108D1">
        <w:rPr>
          <w:rFonts w:ascii="Times New Roman" w:eastAsia="Times New Roman" w:hAnsi="Times New Roman" w:cs="Times New Roman"/>
          <w:color w:val="000000"/>
          <w:sz w:val="28"/>
          <w:szCs w:val="28"/>
          <w:lang w:eastAsia="ru-RU"/>
        </w:rPr>
        <w:t>крестьян, в</w:t>
      </w:r>
      <w:r w:rsidRPr="002108D1">
        <w:rPr>
          <w:rFonts w:ascii="Times New Roman" w:eastAsia="Times New Roman" w:hAnsi="Times New Roman" w:cs="Times New Roman"/>
          <w:color w:val="000000"/>
          <w:sz w:val="28"/>
          <w:szCs w:val="28"/>
          <w:lang w:eastAsia="ru-RU"/>
        </w:rPr>
        <w:t xml:space="preserve"> целом был выше, чем у европейцев.</w:t>
      </w:r>
    </w:p>
    <w:p w:rsidR="002108D1" w:rsidRPr="002108D1" w:rsidRDefault="002108D1" w:rsidP="002108D1">
      <w:pPr>
        <w:pStyle w:val="15"/>
        <w:spacing w:line="360" w:lineRule="auto"/>
        <w:ind w:firstLine="737"/>
        <w:jc w:val="both"/>
        <w:rPr>
          <w:rFonts w:ascii="Times New Roman" w:eastAsia="Times New Roman" w:hAnsi="Times New Roman" w:cs="Times New Roman"/>
          <w:color w:val="000000"/>
          <w:sz w:val="28"/>
          <w:szCs w:val="28"/>
          <w:lang w:eastAsia="ru-RU"/>
        </w:rPr>
      </w:pPr>
      <w:bookmarkStart w:id="49" w:name="_Hlk74840222"/>
      <w:r w:rsidRPr="002108D1">
        <w:rPr>
          <w:rFonts w:ascii="Times New Roman" w:eastAsia="Times New Roman" w:hAnsi="Times New Roman" w:cs="Times New Roman"/>
          <w:color w:val="000000"/>
          <w:sz w:val="28"/>
          <w:szCs w:val="28"/>
          <w:lang w:eastAsia="ru-RU"/>
        </w:rPr>
        <w:t xml:space="preserve">Новые и уже существующие сельскохозяйственные центры развивались на базе промысловых заимок и рыбацких станов, что типично для Западной </w:t>
      </w:r>
      <w:r w:rsidR="009B270D" w:rsidRPr="002108D1">
        <w:rPr>
          <w:rFonts w:ascii="Times New Roman" w:eastAsia="Times New Roman" w:hAnsi="Times New Roman" w:cs="Times New Roman"/>
          <w:color w:val="000000"/>
          <w:sz w:val="28"/>
          <w:szCs w:val="28"/>
          <w:lang w:eastAsia="ru-RU"/>
        </w:rPr>
        <w:t>Сибири.</w:t>
      </w:r>
      <w:r w:rsidRPr="002108D1">
        <w:rPr>
          <w:rFonts w:ascii="Times New Roman" w:eastAsia="Times New Roman" w:hAnsi="Times New Roman" w:cs="Times New Roman"/>
          <w:color w:val="000000"/>
          <w:sz w:val="28"/>
          <w:szCs w:val="28"/>
          <w:lang w:eastAsia="ru-RU"/>
        </w:rPr>
        <w:t xml:space="preserve"> С самого начала колонизации </w:t>
      </w:r>
      <w:proofErr w:type="gramStart"/>
      <w:r w:rsidRPr="002108D1">
        <w:rPr>
          <w:rFonts w:ascii="Times New Roman" w:eastAsia="Times New Roman" w:hAnsi="Times New Roman" w:cs="Times New Roman"/>
          <w:color w:val="000000"/>
          <w:sz w:val="28"/>
          <w:szCs w:val="28"/>
          <w:lang w:eastAsia="ru-RU"/>
        </w:rPr>
        <w:t>русское</w:t>
      </w:r>
      <w:proofErr w:type="gramEnd"/>
      <w:r w:rsidRPr="002108D1">
        <w:rPr>
          <w:rFonts w:ascii="Times New Roman" w:eastAsia="Times New Roman" w:hAnsi="Times New Roman" w:cs="Times New Roman"/>
          <w:color w:val="000000"/>
          <w:sz w:val="28"/>
          <w:szCs w:val="28"/>
          <w:lang w:eastAsia="ru-RU"/>
        </w:rPr>
        <w:t xml:space="preserve"> и хакасское население жили вместе, очень часто - в одних и тех же поселениях. Этому поспособствовали </w:t>
      </w:r>
      <w:proofErr w:type="gramStart"/>
      <w:r w:rsidRPr="002108D1">
        <w:rPr>
          <w:rFonts w:ascii="Times New Roman" w:eastAsia="Times New Roman" w:hAnsi="Times New Roman" w:cs="Times New Roman"/>
          <w:color w:val="000000"/>
          <w:sz w:val="28"/>
          <w:szCs w:val="28"/>
          <w:lang w:eastAsia="ru-RU"/>
        </w:rPr>
        <w:t>культурные</w:t>
      </w:r>
      <w:proofErr w:type="gramEnd"/>
      <w:r w:rsidRPr="002108D1">
        <w:rPr>
          <w:rFonts w:ascii="Times New Roman" w:eastAsia="Times New Roman" w:hAnsi="Times New Roman" w:cs="Times New Roman"/>
          <w:color w:val="000000"/>
          <w:sz w:val="28"/>
          <w:szCs w:val="28"/>
          <w:lang w:eastAsia="ru-RU"/>
        </w:rPr>
        <w:t xml:space="preserve"> и близко родственные между русскими старожилами и хакасами.</w:t>
      </w:r>
    </w:p>
    <w:bookmarkEnd w:id="49"/>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До 1847 г. в Приенисейском районе насчитывалось 119 шахт, гнездящихся в основном в бассейнах рек Казыр, Кизир, Амил, Сисим, Бирюса, Удерей, Яма, Подкаменная Тунгуска. В губернии царила золотая лихорадка. Люди разных сословий и рангов бросились добывать золото. По стоимости произведенной продукции золотодобывающая промышленность опережала все другие отрасли. На золотых приисках в разные годы работало 20-30 тысяч рабочих. Города Енисейск и Красноярск пережили период бурного роста. Деньги текли рекой. Прибыль золотодобытчиков иногда составляла 800 - 850%. Однако золото никоим образом не способствовало радикальной перестройке местной экономики. Скорее, он играл роль экономического наркотика. Большие заработки вкладывали деньги не в развитие промышленности, а в предметы роскоши, вели веселую и бурную жизнь. Лишь немногим удалось сохранить и приумножить свой капитал, но они также по большей части вкладывали свои средства в торговлю.</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До середины XIX в. Крупнейшие капиталы сдали золотоискатели Востротин, Кузнецов, Данилов, Черемник, Кытман, Асташев, Хилков и </w:t>
      </w:r>
      <w:r w:rsidRPr="002108D1">
        <w:rPr>
          <w:rFonts w:ascii="Times New Roman" w:eastAsia="Times New Roman" w:hAnsi="Times New Roman" w:cs="Times New Roman"/>
          <w:color w:val="000000"/>
          <w:sz w:val="28"/>
          <w:szCs w:val="28"/>
          <w:lang w:eastAsia="ru-RU"/>
        </w:rPr>
        <w:lastRenderedPageBreak/>
        <w:t xml:space="preserve">другие. Мелкие старатели обычно выпивали всю добычу в кратчайшие сроки. </w:t>
      </w:r>
    </w:p>
    <w:p w:rsidR="002108D1" w:rsidRPr="002108D1" w:rsidRDefault="002108D1" w:rsidP="002108D1">
      <w:pPr>
        <w:pStyle w:val="15"/>
        <w:shd w:val="clear" w:color="auto" w:fill="FFFFFF"/>
        <w:spacing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Уровень других производств в округе был совершенно ничтожным. Продукция производилась почти исключительно для внутреннего рынка. В Минусинском округе преобладали мелкие ремесленные предприятия с 5-7 рабочими до конца </w:t>
      </w:r>
      <w:r w:rsidRPr="002108D1">
        <w:rPr>
          <w:rFonts w:ascii="Times New Roman" w:eastAsia="Times New Roman" w:hAnsi="Times New Roman" w:cs="Times New Roman"/>
          <w:color w:val="000000"/>
          <w:sz w:val="28"/>
          <w:szCs w:val="28"/>
          <w:lang w:val="en-US" w:eastAsia="ru-RU"/>
        </w:rPr>
        <w:t>XIX</w:t>
      </w:r>
      <w:r w:rsidRPr="002108D1">
        <w:rPr>
          <w:rFonts w:ascii="Times New Roman" w:eastAsia="Times New Roman" w:hAnsi="Times New Roman" w:cs="Times New Roman"/>
          <w:color w:val="000000"/>
          <w:sz w:val="28"/>
          <w:szCs w:val="28"/>
          <w:lang w:eastAsia="ru-RU"/>
        </w:rPr>
        <w:t xml:space="preserve"> века. Было только одно крупное предприятие - Абаканский чугунолитейный завод, на котором работало 800 человек.</w:t>
      </w:r>
    </w:p>
    <w:p w:rsidR="00F22772" w:rsidRDefault="002108D1" w:rsidP="00F22772">
      <w:pPr>
        <w:pStyle w:val="15"/>
        <w:spacing w:line="360" w:lineRule="auto"/>
        <w:ind w:firstLine="737"/>
        <w:jc w:val="both"/>
        <w:rPr>
          <w:rFonts w:ascii="Times New Roman" w:eastAsia="Times New Roman" w:hAnsi="Times New Roman" w:cs="Times New Roman"/>
          <w:color w:val="000000"/>
          <w:sz w:val="28"/>
          <w:szCs w:val="28"/>
          <w:lang w:eastAsia="ru-RU"/>
        </w:rPr>
      </w:pPr>
      <w:bookmarkStart w:id="50" w:name="_Hlk74840234"/>
      <w:r w:rsidRPr="002108D1">
        <w:rPr>
          <w:rFonts w:ascii="Times New Roman" w:eastAsia="Times New Roman" w:hAnsi="Times New Roman" w:cs="Times New Roman"/>
          <w:color w:val="000000"/>
          <w:sz w:val="28"/>
          <w:szCs w:val="28"/>
          <w:lang w:eastAsia="ru-RU"/>
        </w:rPr>
        <w:t xml:space="preserve">В конце первого десятилетия ХХ </w:t>
      </w:r>
      <w:proofErr w:type="gramStart"/>
      <w:r w:rsidRPr="002108D1">
        <w:rPr>
          <w:rFonts w:ascii="Times New Roman" w:eastAsia="Times New Roman" w:hAnsi="Times New Roman" w:cs="Times New Roman"/>
          <w:color w:val="000000"/>
          <w:sz w:val="28"/>
          <w:szCs w:val="28"/>
          <w:lang w:eastAsia="ru-RU"/>
        </w:rPr>
        <w:t>в</w:t>
      </w:r>
      <w:proofErr w:type="gramEnd"/>
      <w:r w:rsidRPr="002108D1">
        <w:rPr>
          <w:rFonts w:ascii="Times New Roman" w:eastAsia="Times New Roman" w:hAnsi="Times New Roman" w:cs="Times New Roman"/>
          <w:color w:val="000000"/>
          <w:sz w:val="28"/>
          <w:szCs w:val="28"/>
          <w:lang w:eastAsia="ru-RU"/>
        </w:rPr>
        <w:t xml:space="preserve">. </w:t>
      </w:r>
      <w:proofErr w:type="gramStart"/>
      <w:r w:rsidRPr="002108D1">
        <w:rPr>
          <w:rFonts w:ascii="Times New Roman" w:eastAsia="Times New Roman" w:hAnsi="Times New Roman" w:cs="Times New Roman"/>
          <w:color w:val="000000"/>
          <w:sz w:val="28"/>
          <w:szCs w:val="28"/>
          <w:lang w:eastAsia="ru-RU"/>
        </w:rPr>
        <w:t>местная</w:t>
      </w:r>
      <w:proofErr w:type="gramEnd"/>
      <w:r w:rsidRPr="002108D1">
        <w:rPr>
          <w:rFonts w:ascii="Times New Roman" w:eastAsia="Times New Roman" w:hAnsi="Times New Roman" w:cs="Times New Roman"/>
          <w:color w:val="000000"/>
          <w:sz w:val="28"/>
          <w:szCs w:val="28"/>
          <w:lang w:eastAsia="ru-RU"/>
        </w:rPr>
        <w:t xml:space="preserve"> промышленность немного возродилась. Продолжается техническое перевооружение золотодобывающих предприятий. В экономику края начинают активно проникать иностранный капитал и крупные российские банки. Однако крупных промышленных предприятий в губернии было очень мало, в Минусинском уезде — это Абаканский металлургический завод (500 рабочих), медный рудник. Юля (650 рабочих). Остальные компании были очень небольшими по количеству сотрудников и объему производства.</w:t>
      </w:r>
      <w:bookmarkEnd w:id="50"/>
      <w:r w:rsidRPr="002108D1">
        <w:rPr>
          <w:rFonts w:ascii="Times New Roman" w:eastAsia="Times New Roman" w:hAnsi="Times New Roman" w:cs="Times New Roman"/>
          <w:color w:val="000000"/>
          <w:sz w:val="28"/>
          <w:szCs w:val="28"/>
          <w:lang w:eastAsia="ru-RU"/>
        </w:rPr>
        <w:t xml:space="preserve">  </w:t>
      </w:r>
      <w:r w:rsidR="00F22772">
        <w:rPr>
          <w:rFonts w:ascii="Times New Roman" w:eastAsia="Times New Roman" w:hAnsi="Times New Roman" w:cs="Times New Roman"/>
          <w:color w:val="000000"/>
          <w:sz w:val="28"/>
          <w:szCs w:val="28"/>
          <w:lang w:eastAsia="ru-RU"/>
        </w:rPr>
        <w:tab/>
      </w:r>
      <w:r w:rsidRPr="002108D1">
        <w:rPr>
          <w:rFonts w:ascii="Times New Roman" w:eastAsia="Times New Roman" w:hAnsi="Times New Roman" w:cs="Times New Roman"/>
          <w:color w:val="000000"/>
          <w:sz w:val="28"/>
          <w:szCs w:val="28"/>
          <w:lang w:eastAsia="ru-RU"/>
        </w:rPr>
        <w:t xml:space="preserve">Главным занятием по-прежнему оставалось земледелие. На рубежеХVIII-Х1Х вв. запахивались старые залежи средневековых хакасских пашен, которые были заброшены после падения </w:t>
      </w:r>
      <w:r w:rsidR="009B270D" w:rsidRPr="002108D1">
        <w:rPr>
          <w:rFonts w:ascii="Times New Roman" w:eastAsia="Times New Roman" w:hAnsi="Times New Roman" w:cs="Times New Roman"/>
          <w:color w:val="000000"/>
          <w:sz w:val="28"/>
          <w:szCs w:val="28"/>
          <w:lang w:eastAsia="ru-RU"/>
        </w:rPr>
        <w:t>древне хакасского</w:t>
      </w:r>
      <w:r w:rsidRPr="002108D1">
        <w:rPr>
          <w:rFonts w:ascii="Times New Roman" w:eastAsia="Times New Roman" w:hAnsi="Times New Roman" w:cs="Times New Roman"/>
          <w:color w:val="000000"/>
          <w:sz w:val="28"/>
          <w:szCs w:val="28"/>
          <w:lang w:eastAsia="ru-RU"/>
        </w:rPr>
        <w:t xml:space="preserve"> государства. В последние десятилетия приходилось осваивать новые земли, вырубая лес. </w:t>
      </w:r>
      <w:proofErr w:type="gramStart"/>
      <w:r w:rsidRPr="002108D1">
        <w:rPr>
          <w:rFonts w:ascii="Times New Roman" w:eastAsia="Times New Roman" w:hAnsi="Times New Roman" w:cs="Times New Roman"/>
          <w:color w:val="000000"/>
          <w:sz w:val="28"/>
          <w:szCs w:val="28"/>
          <w:lang w:eastAsia="ru-RU"/>
        </w:rPr>
        <w:t>В первые</w:t>
      </w:r>
      <w:proofErr w:type="gramEnd"/>
      <w:r w:rsidRPr="002108D1">
        <w:rPr>
          <w:rFonts w:ascii="Times New Roman" w:eastAsia="Times New Roman" w:hAnsi="Times New Roman" w:cs="Times New Roman"/>
          <w:color w:val="000000"/>
          <w:sz w:val="28"/>
          <w:szCs w:val="28"/>
          <w:lang w:eastAsia="ru-RU"/>
        </w:rPr>
        <w:t xml:space="preserve"> годы урожайность была довольно высокая, достигая 8-10 сам. Рожь засеивали на 60% обрабатываемой земли, 17% пшеницы - остальное - ячмень, лен, конопля, горох. Проанализировав развитие сельского хозяйства, мы видим, что крестьяне современного Ужурского района жили довольно зажиточно. Доход семьи складывался не только из количества собранного урожая, часть которого продавалась на ярмарках. Многие мужчины занимались извозом и доставкой хлеба и соли в другие регионы. Развитие золотодобычи в близлежащих волостях способствовало развитию торговли.</w:t>
      </w:r>
      <w:bookmarkStart w:id="51" w:name="_Hlk74840360"/>
    </w:p>
    <w:p w:rsidR="00F619B1" w:rsidRDefault="002108D1" w:rsidP="00F22772">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Огромное значение приобретало время проведения </w:t>
      </w:r>
      <w:r w:rsidR="009B270D" w:rsidRPr="002108D1">
        <w:rPr>
          <w:rFonts w:ascii="Times New Roman" w:hAnsi="Times New Roman" w:cs="Times New Roman"/>
          <w:color w:val="000000"/>
          <w:sz w:val="28"/>
          <w:szCs w:val="28"/>
        </w:rPr>
        <w:t>ярмарки</w:t>
      </w:r>
      <w:r w:rsidRPr="002108D1">
        <w:rPr>
          <w:rFonts w:ascii="Times New Roman" w:hAnsi="Times New Roman" w:cs="Times New Roman"/>
          <w:color w:val="000000"/>
          <w:sz w:val="28"/>
          <w:szCs w:val="28"/>
        </w:rPr>
        <w:t xml:space="preserve">. </w:t>
      </w:r>
      <w:bookmarkEnd w:id="51"/>
      <w:r w:rsidRPr="002108D1">
        <w:rPr>
          <w:rFonts w:ascii="Times New Roman" w:hAnsi="Times New Roman" w:cs="Times New Roman"/>
          <w:color w:val="000000"/>
          <w:sz w:val="28"/>
          <w:szCs w:val="28"/>
        </w:rPr>
        <w:t xml:space="preserve">Так в селе Солгонском с 21 по 26 ноября проходила Введенская ярмарка. А с 28.06-03.07 в селе Ужурском проходила Петропавловская ярмарка. </w:t>
      </w:r>
    </w:p>
    <w:p w:rsidR="00F619B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proofErr w:type="gramStart"/>
      <w:r w:rsidRPr="002108D1">
        <w:rPr>
          <w:rFonts w:ascii="Times New Roman" w:hAnsi="Times New Roman" w:cs="Times New Roman"/>
          <w:color w:val="000000"/>
          <w:sz w:val="28"/>
          <w:szCs w:val="28"/>
        </w:rPr>
        <w:lastRenderedPageBreak/>
        <w:t>Названная в честь святых апостолов Петра и Павла.</w:t>
      </w:r>
      <w:proofErr w:type="gramEnd"/>
      <w:r w:rsidRPr="002108D1">
        <w:rPr>
          <w:rFonts w:ascii="Times New Roman" w:hAnsi="Times New Roman" w:cs="Times New Roman"/>
          <w:color w:val="000000"/>
          <w:sz w:val="28"/>
          <w:szCs w:val="28"/>
        </w:rPr>
        <w:t xml:space="preserve"> В народе </w:t>
      </w:r>
      <w:proofErr w:type="gramStart"/>
      <w:r w:rsidRPr="002108D1">
        <w:rPr>
          <w:rFonts w:ascii="Times New Roman" w:hAnsi="Times New Roman" w:cs="Times New Roman"/>
          <w:color w:val="000000"/>
          <w:sz w:val="28"/>
          <w:szCs w:val="28"/>
        </w:rPr>
        <w:t>названная</w:t>
      </w:r>
      <w:proofErr w:type="gramEnd"/>
      <w:r w:rsidRPr="002108D1">
        <w:rPr>
          <w:rFonts w:ascii="Times New Roman" w:hAnsi="Times New Roman" w:cs="Times New Roman"/>
          <w:color w:val="000000"/>
          <w:sz w:val="28"/>
          <w:szCs w:val="28"/>
        </w:rPr>
        <w:t xml:space="preserve"> Петровская. Площадь под проведение ярмарки отводилась в восточной части села между окраиной поселения и пастбищами. Торговые ряды располагались от р. Чернавка до г</w:t>
      </w:r>
      <w:proofErr w:type="gramStart"/>
      <w:r w:rsidRPr="002108D1">
        <w:rPr>
          <w:rFonts w:ascii="Times New Roman" w:hAnsi="Times New Roman" w:cs="Times New Roman"/>
          <w:color w:val="000000"/>
          <w:sz w:val="28"/>
          <w:szCs w:val="28"/>
        </w:rPr>
        <w:t>.Г</w:t>
      </w:r>
      <w:proofErr w:type="gramEnd"/>
      <w:r w:rsidRPr="002108D1">
        <w:rPr>
          <w:rFonts w:ascii="Times New Roman" w:hAnsi="Times New Roman" w:cs="Times New Roman"/>
          <w:color w:val="000000"/>
          <w:sz w:val="28"/>
          <w:szCs w:val="28"/>
        </w:rPr>
        <w:t xml:space="preserve">енералиха (по приданию вдова погибшего генерала, на этой горе собирала цветы, для возложения на могилу мужа). Ряды </w:t>
      </w:r>
      <w:proofErr w:type="gramStart"/>
      <w:r w:rsidRPr="002108D1">
        <w:rPr>
          <w:rFonts w:ascii="Times New Roman" w:hAnsi="Times New Roman" w:cs="Times New Roman"/>
          <w:color w:val="000000"/>
          <w:sz w:val="28"/>
          <w:szCs w:val="28"/>
        </w:rPr>
        <w:t>строились в форме буквы П. На протяжении всего года торговые лавки сохранялись</w:t>
      </w:r>
      <w:proofErr w:type="gramEnd"/>
      <w:r w:rsidRPr="002108D1">
        <w:rPr>
          <w:rFonts w:ascii="Times New Roman" w:hAnsi="Times New Roman" w:cs="Times New Roman"/>
          <w:color w:val="000000"/>
          <w:sz w:val="28"/>
          <w:szCs w:val="28"/>
        </w:rPr>
        <w:t>. Торговые фирмы украшали свои лавки на свой вкус, огр</w:t>
      </w:r>
      <w:r w:rsidR="009B270D">
        <w:rPr>
          <w:rFonts w:ascii="Times New Roman" w:hAnsi="Times New Roman" w:cs="Times New Roman"/>
          <w:color w:val="000000"/>
          <w:sz w:val="28"/>
          <w:szCs w:val="28"/>
        </w:rPr>
        <w:t>о</w:t>
      </w:r>
      <w:r w:rsidRPr="002108D1">
        <w:rPr>
          <w:rFonts w:ascii="Times New Roman" w:hAnsi="Times New Roman" w:cs="Times New Roman"/>
          <w:color w:val="000000"/>
          <w:sz w:val="28"/>
          <w:szCs w:val="28"/>
        </w:rPr>
        <w:t xml:space="preserve">мными полотнищами из красного кумача, на котором огромными буквами значились фамилии знатнейших купцов: «Гадалов», «Второв», «Яшин», Бормотов». Приблизительно гостей съезжалось до 12 тысяч, это и торговцы, и покупатели, артисты и циркачи. </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Известно, что в 1906 году Петровскую ярмарку посетил цирк «Братьев Гаупт» - труппа настоящих артистов - профессионалов, высокой квалификации. Данное обстоятельство подчеркивает значимость проводимой ярмарки. Представления шли на протяжении всего дня до глубокой ночи. Товарооборот осуществлялся на 90 тыс. рублей. На ярмарке выставлялся не только сырьевой товар, но и животноводческий. Породы лошадей славились далеко за пределами Енисейской губернии. Так, например, известно, что на ярмарку часто приезжали царские ремонтеры, закупавшие для воинских частей сибирских коней. Поставщиками лошадей были хакасские баи Аёшины, Сукины. Тугужековы, Азраковы. Ужурские мастерицы славились как мастерицы по изготовлению шабуров - верхней одежды из грубой шерстяной ткани, ажурных филейных скатертей, цветных опоясок. Изделия продавались, обменивались на рыбу, которую привозили Корниловцы. Торговцы из с</w:t>
      </w:r>
      <w:proofErr w:type="gramStart"/>
      <w:r w:rsidRPr="002108D1">
        <w:rPr>
          <w:rFonts w:ascii="Times New Roman" w:hAnsi="Times New Roman" w:cs="Times New Roman"/>
          <w:color w:val="000000"/>
          <w:sz w:val="28"/>
          <w:szCs w:val="28"/>
        </w:rPr>
        <w:t>.С</w:t>
      </w:r>
      <w:proofErr w:type="gramEnd"/>
      <w:r w:rsidRPr="002108D1">
        <w:rPr>
          <w:rFonts w:ascii="Times New Roman" w:hAnsi="Times New Roman" w:cs="Times New Roman"/>
          <w:color w:val="000000"/>
          <w:sz w:val="28"/>
          <w:szCs w:val="28"/>
        </w:rPr>
        <w:t>олгона на продажу выставляли кедровое масло, орех, соленые грузди.</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ярмарке активное участие принимали и представители богатейших купеческих семей из Красноярска: </w:t>
      </w:r>
      <w:r w:rsidR="009B270D" w:rsidRPr="002108D1">
        <w:rPr>
          <w:rFonts w:ascii="Times New Roman" w:hAnsi="Times New Roman" w:cs="Times New Roman"/>
          <w:color w:val="000000"/>
          <w:sz w:val="28"/>
          <w:szCs w:val="28"/>
        </w:rPr>
        <w:t>Гадаловы,</w:t>
      </w:r>
      <w:r w:rsidRPr="002108D1">
        <w:rPr>
          <w:rFonts w:ascii="Times New Roman" w:hAnsi="Times New Roman" w:cs="Times New Roman"/>
          <w:color w:val="000000"/>
          <w:sz w:val="28"/>
          <w:szCs w:val="28"/>
        </w:rPr>
        <w:t xml:space="preserve"> Второвы, Бормотовы. Сюда пригоняли на продажу свои стада богатейшие хакасские кланы Сукиных, </w:t>
      </w:r>
      <w:proofErr w:type="gramStart"/>
      <w:r w:rsidRPr="002108D1">
        <w:rPr>
          <w:rFonts w:ascii="Times New Roman" w:hAnsi="Times New Roman" w:cs="Times New Roman"/>
          <w:color w:val="000000"/>
          <w:sz w:val="28"/>
          <w:szCs w:val="28"/>
        </w:rPr>
        <w:t>Кокковых</w:t>
      </w:r>
      <w:proofErr w:type="gramEnd"/>
      <w:r w:rsidRPr="002108D1">
        <w:rPr>
          <w:rFonts w:ascii="Times New Roman" w:hAnsi="Times New Roman" w:cs="Times New Roman"/>
          <w:color w:val="000000"/>
          <w:sz w:val="28"/>
          <w:szCs w:val="28"/>
        </w:rPr>
        <w:t xml:space="preserve">. Известно, что на ярмарки приезжали и из Ирбита (Урал). На </w:t>
      </w:r>
      <w:r w:rsidRPr="002108D1">
        <w:rPr>
          <w:rFonts w:ascii="Times New Roman" w:hAnsi="Times New Roman" w:cs="Times New Roman"/>
          <w:color w:val="000000"/>
          <w:sz w:val="28"/>
          <w:szCs w:val="28"/>
        </w:rPr>
        <w:lastRenderedPageBreak/>
        <w:t>ярмарке шла торговля парчой и бархатом, атласом и шелком. Продевали ситцы, сатин, ленты</w:t>
      </w:r>
      <w:proofErr w:type="gramStart"/>
      <w:r w:rsidRPr="002108D1">
        <w:rPr>
          <w:rFonts w:ascii="Times New Roman" w:hAnsi="Times New Roman" w:cs="Times New Roman"/>
          <w:color w:val="000000"/>
          <w:sz w:val="28"/>
          <w:szCs w:val="28"/>
        </w:rPr>
        <w:t>.С</w:t>
      </w:r>
      <w:proofErr w:type="gramEnd"/>
      <w:r w:rsidRPr="002108D1">
        <w:rPr>
          <w:rFonts w:ascii="Times New Roman" w:hAnsi="Times New Roman" w:cs="Times New Roman"/>
          <w:color w:val="000000"/>
          <w:sz w:val="28"/>
          <w:szCs w:val="28"/>
        </w:rPr>
        <w:t xml:space="preserve"> 22.09-07.10 проходила Казанская ярмарка.</w:t>
      </w:r>
    </w:p>
    <w:p w:rsidR="002108D1" w:rsidRPr="002108D1" w:rsidRDefault="002108D1" w:rsidP="002108D1">
      <w:pPr>
        <w:pStyle w:val="af6"/>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1907 году по утвержденному уставу о создании потребительских и экономических обществ (1903 г.) создано «Солгонское потребительское общество», 1908 - Малоимышское потребительское </w:t>
      </w:r>
      <w:r w:rsidR="009B270D" w:rsidRPr="002108D1">
        <w:rPr>
          <w:rFonts w:ascii="Times New Roman" w:eastAsia="Times New Roman" w:hAnsi="Times New Roman" w:cs="Times New Roman"/>
          <w:color w:val="000000"/>
          <w:sz w:val="28"/>
          <w:szCs w:val="28"/>
          <w:lang w:eastAsia="ru-RU"/>
        </w:rPr>
        <w:t>общество. Появляются</w:t>
      </w:r>
      <w:r w:rsidRPr="002108D1">
        <w:rPr>
          <w:rFonts w:ascii="Times New Roman" w:eastAsia="Times New Roman" w:hAnsi="Times New Roman" w:cs="Times New Roman"/>
          <w:color w:val="000000"/>
          <w:sz w:val="28"/>
          <w:szCs w:val="28"/>
          <w:lang w:eastAsia="ru-RU"/>
        </w:rPr>
        <w:t xml:space="preserve"> учреждения мелкого кредита: Ужурское (1911), Корниловское (1913), Солгонское (1912), Мало-Имышское (1912).</w:t>
      </w:r>
    </w:p>
    <w:p w:rsidR="004D5251" w:rsidRPr="001760FA" w:rsidRDefault="004D5251" w:rsidP="004D5251">
      <w:pPr>
        <w:spacing w:after="0" w:line="360" w:lineRule="auto"/>
        <w:ind w:firstLine="737"/>
        <w:contextualSpacing/>
        <w:jc w:val="both"/>
      </w:pPr>
    </w:p>
    <w:p w:rsidR="002108D1" w:rsidRPr="002108D1" w:rsidRDefault="002108D1" w:rsidP="002108D1">
      <w:pPr>
        <w:pStyle w:val="2"/>
        <w:spacing w:before="0" w:line="360" w:lineRule="auto"/>
        <w:ind w:firstLine="737"/>
        <w:jc w:val="both"/>
        <w:rPr>
          <w:rFonts w:ascii="Times New Roman" w:hAnsi="Times New Roman" w:cs="Times New Roman"/>
          <w:b/>
          <w:color w:val="000000"/>
          <w:sz w:val="28"/>
          <w:szCs w:val="28"/>
        </w:rPr>
      </w:pPr>
      <w:bookmarkStart w:id="52" w:name="_Toc74836085"/>
      <w:r w:rsidRPr="002108D1">
        <w:rPr>
          <w:rFonts w:ascii="Times New Roman" w:hAnsi="Times New Roman" w:cs="Times New Roman"/>
          <w:b/>
          <w:color w:val="000000"/>
          <w:sz w:val="28"/>
          <w:szCs w:val="28"/>
        </w:rPr>
        <w:t>2.3. Социально-политическая характеристика</w:t>
      </w:r>
      <w:bookmarkEnd w:id="52"/>
    </w:p>
    <w:p w:rsidR="002108D1" w:rsidRPr="002108D1" w:rsidRDefault="002108D1" w:rsidP="009B5D3D">
      <w:pPr>
        <w:pStyle w:val="a3"/>
      </w:pPr>
    </w:p>
    <w:p w:rsidR="00915B41" w:rsidRDefault="00915B41" w:rsidP="00915B41">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53" w:name="_Hlk72238686"/>
      <w:bookmarkStart w:id="54" w:name="_Hlk74840567"/>
      <w:r w:rsidRPr="002108D1">
        <w:rPr>
          <w:rFonts w:ascii="Times New Roman" w:hAnsi="Times New Roman" w:cs="Times New Roman"/>
          <w:color w:val="000000"/>
          <w:sz w:val="28"/>
          <w:szCs w:val="28"/>
        </w:rPr>
        <w:t>О росте и численности русского населения второй половины XVIII в</w:t>
      </w:r>
      <w:proofErr w:type="gramStart"/>
      <w:r w:rsidRPr="002108D1">
        <w:rPr>
          <w:rFonts w:ascii="Times New Roman" w:hAnsi="Times New Roman" w:cs="Times New Roman"/>
          <w:color w:val="000000"/>
          <w:sz w:val="28"/>
          <w:szCs w:val="28"/>
        </w:rPr>
        <w:t>.Х</w:t>
      </w:r>
      <w:proofErr w:type="gramEnd"/>
      <w:r w:rsidRPr="002108D1">
        <w:rPr>
          <w:rFonts w:ascii="Times New Roman" w:hAnsi="Times New Roman" w:cs="Times New Roman"/>
          <w:color w:val="000000"/>
          <w:sz w:val="28"/>
          <w:szCs w:val="28"/>
        </w:rPr>
        <w:t>акасско-Минусинского края мы можем наблюдать в таблице</w:t>
      </w:r>
      <w:r w:rsidR="0092536F">
        <w:rPr>
          <w:rFonts w:ascii="Times New Roman" w:hAnsi="Times New Roman" w:cs="Times New Roman"/>
          <w:color w:val="000000"/>
          <w:sz w:val="28"/>
          <w:szCs w:val="28"/>
        </w:rPr>
        <w:t xml:space="preserve"> 8</w:t>
      </w:r>
      <w:r w:rsidRPr="002108D1">
        <w:rPr>
          <w:rFonts w:ascii="Times New Roman" w:hAnsi="Times New Roman" w:cs="Times New Roman"/>
          <w:color w:val="000000"/>
          <w:sz w:val="28"/>
          <w:szCs w:val="28"/>
        </w:rPr>
        <w:t>:</w:t>
      </w:r>
    </w:p>
    <w:p w:rsidR="00915B41" w:rsidRPr="002108D1" w:rsidRDefault="00E3032C" w:rsidP="00915B41">
      <w:pPr>
        <w:pStyle w:val="af6"/>
        <w:keepNext/>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Таблица </w:t>
      </w:r>
      <w:r w:rsidR="0092536F">
        <w:rPr>
          <w:rFonts w:ascii="Times New Roman" w:hAnsi="Times New Roman" w:cs="Times New Roman"/>
          <w:sz w:val="28"/>
          <w:szCs w:val="28"/>
        </w:rPr>
        <w:t>8</w:t>
      </w:r>
      <w:r>
        <w:rPr>
          <w:rFonts w:ascii="Times New Roman" w:hAnsi="Times New Roman" w:cs="Times New Roman"/>
          <w:sz w:val="28"/>
          <w:szCs w:val="28"/>
        </w:rPr>
        <w:t xml:space="preserve">- </w:t>
      </w:r>
      <w:r>
        <w:rPr>
          <w:rFonts w:ascii="Times New Roman" w:hAnsi="Times New Roman" w:cs="Times New Roman"/>
          <w:color w:val="000000"/>
          <w:sz w:val="28"/>
          <w:szCs w:val="28"/>
        </w:rPr>
        <w:t>Р</w:t>
      </w:r>
      <w:r w:rsidRPr="002108D1">
        <w:rPr>
          <w:rFonts w:ascii="Times New Roman" w:hAnsi="Times New Roman" w:cs="Times New Roman"/>
          <w:color w:val="000000"/>
          <w:sz w:val="28"/>
          <w:szCs w:val="28"/>
        </w:rPr>
        <w:t>ост и численности русского населения второй половины XVIII в</w:t>
      </w:r>
      <w:proofErr w:type="gramStart"/>
      <w:r w:rsidRPr="002108D1">
        <w:rPr>
          <w:rFonts w:ascii="Times New Roman" w:hAnsi="Times New Roman" w:cs="Times New Roman"/>
          <w:color w:val="000000"/>
          <w:sz w:val="28"/>
          <w:szCs w:val="28"/>
        </w:rPr>
        <w:t>.Х</w:t>
      </w:r>
      <w:proofErr w:type="gramEnd"/>
      <w:r w:rsidRPr="002108D1">
        <w:rPr>
          <w:rFonts w:ascii="Times New Roman" w:hAnsi="Times New Roman" w:cs="Times New Roman"/>
          <w:color w:val="000000"/>
          <w:sz w:val="28"/>
          <w:szCs w:val="28"/>
        </w:rPr>
        <w:t>акасско-Минусинского края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827"/>
        <w:gridCol w:w="631"/>
        <w:gridCol w:w="1827"/>
        <w:gridCol w:w="631"/>
        <w:gridCol w:w="1827"/>
        <w:gridCol w:w="701"/>
      </w:tblGrid>
      <w:tr w:rsidR="00915B41" w:rsidRPr="002108D1" w:rsidTr="00175628">
        <w:trPr>
          <w:cantSplit/>
          <w:trHeight w:hRule="exact" w:val="341"/>
          <w:jc w:val="center"/>
        </w:trPr>
        <w:tc>
          <w:tcPr>
            <w:tcW w:w="0" w:type="auto"/>
            <w:vMerge w:val="restart"/>
            <w:shd w:val="clear" w:color="auto" w:fill="FFFFFF"/>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Сословие</w:t>
            </w:r>
          </w:p>
        </w:tc>
        <w:tc>
          <w:tcPr>
            <w:tcW w:w="0" w:type="auto"/>
            <w:gridSpan w:val="2"/>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1769-1770</w:t>
            </w:r>
          </w:p>
        </w:tc>
        <w:tc>
          <w:tcPr>
            <w:tcW w:w="0" w:type="auto"/>
            <w:gridSpan w:val="2"/>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1782</w:t>
            </w:r>
          </w:p>
        </w:tc>
        <w:tc>
          <w:tcPr>
            <w:tcW w:w="0" w:type="auto"/>
            <w:gridSpan w:val="2"/>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1795</w:t>
            </w:r>
          </w:p>
        </w:tc>
      </w:tr>
      <w:tr w:rsidR="00915B41" w:rsidRPr="002108D1" w:rsidTr="00175628">
        <w:trPr>
          <w:cantSplit/>
          <w:trHeight w:hRule="exact" w:val="1126"/>
          <w:jc w:val="center"/>
        </w:trPr>
        <w:tc>
          <w:tcPr>
            <w:tcW w:w="0" w:type="auto"/>
            <w:vMerge/>
            <w:shd w:val="clear" w:color="auto" w:fill="FFFFFF"/>
          </w:tcPr>
          <w:p w:rsidR="00915B41" w:rsidRPr="002108D1" w:rsidRDefault="00915B41" w:rsidP="00175628">
            <w:pPr>
              <w:spacing w:after="0" w:line="360" w:lineRule="auto"/>
              <w:jc w:val="both"/>
              <w:rPr>
                <w:rFonts w:ascii="Times New Roman" w:hAnsi="Times New Roman" w:cs="Times New Roman"/>
                <w:sz w:val="28"/>
                <w:szCs w:val="28"/>
              </w:rPr>
            </w:pP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Душ муж</w:t>
            </w:r>
            <w:proofErr w:type="gramStart"/>
            <w:r w:rsidRPr="002108D1">
              <w:rPr>
                <w:b/>
                <w:bCs/>
                <w:color w:val="000000"/>
              </w:rPr>
              <w:t>.</w:t>
            </w:r>
            <w:proofErr w:type="gramEnd"/>
            <w:r w:rsidRPr="002108D1">
              <w:rPr>
                <w:b/>
                <w:bCs/>
                <w:color w:val="000000"/>
              </w:rPr>
              <w:t xml:space="preserve"> </w:t>
            </w:r>
            <w:proofErr w:type="gramStart"/>
            <w:r w:rsidRPr="002108D1">
              <w:rPr>
                <w:b/>
                <w:bCs/>
                <w:color w:val="000000"/>
              </w:rPr>
              <w:t>п</w:t>
            </w:r>
            <w:proofErr w:type="gramEnd"/>
            <w:r w:rsidRPr="002108D1">
              <w:rPr>
                <w:b/>
                <w:bCs/>
                <w:color w:val="000000"/>
              </w:rPr>
              <w:t>ола</w:t>
            </w:r>
          </w:p>
        </w:tc>
        <w:tc>
          <w:tcPr>
            <w:tcW w:w="0" w:type="auto"/>
            <w:shd w:val="clear" w:color="auto" w:fill="FFFFFF"/>
            <w:tcMar>
              <w:left w:w="103" w:type="dxa"/>
            </w:tcMar>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Душ муж</w:t>
            </w:r>
            <w:proofErr w:type="gramStart"/>
            <w:r w:rsidRPr="002108D1">
              <w:rPr>
                <w:b/>
                <w:bCs/>
                <w:color w:val="000000"/>
              </w:rPr>
              <w:t>.</w:t>
            </w:r>
            <w:proofErr w:type="gramEnd"/>
            <w:r w:rsidRPr="002108D1">
              <w:rPr>
                <w:b/>
                <w:bCs/>
                <w:color w:val="000000"/>
              </w:rPr>
              <w:t xml:space="preserve"> </w:t>
            </w:r>
            <w:proofErr w:type="gramStart"/>
            <w:r w:rsidRPr="002108D1">
              <w:rPr>
                <w:b/>
                <w:bCs/>
                <w:color w:val="000000"/>
              </w:rPr>
              <w:t>п</w:t>
            </w:r>
            <w:proofErr w:type="gramEnd"/>
            <w:r w:rsidRPr="002108D1">
              <w:rPr>
                <w:b/>
                <w:bCs/>
                <w:color w:val="000000"/>
              </w:rPr>
              <w:t>ола</w:t>
            </w:r>
          </w:p>
        </w:tc>
        <w:tc>
          <w:tcPr>
            <w:tcW w:w="0" w:type="auto"/>
            <w:shd w:val="clear" w:color="auto" w:fill="FFFFFF"/>
            <w:tcMar>
              <w:left w:w="103" w:type="dxa"/>
            </w:tcMar>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Душ муж</w:t>
            </w:r>
            <w:proofErr w:type="gramStart"/>
            <w:r w:rsidRPr="002108D1">
              <w:rPr>
                <w:b/>
                <w:bCs/>
                <w:color w:val="000000"/>
              </w:rPr>
              <w:t>.</w:t>
            </w:r>
            <w:proofErr w:type="gramEnd"/>
            <w:r w:rsidRPr="002108D1">
              <w:rPr>
                <w:b/>
                <w:bCs/>
                <w:color w:val="000000"/>
              </w:rPr>
              <w:t xml:space="preserve"> </w:t>
            </w:r>
            <w:proofErr w:type="gramStart"/>
            <w:r w:rsidRPr="002108D1">
              <w:rPr>
                <w:b/>
                <w:bCs/>
                <w:color w:val="000000"/>
              </w:rPr>
              <w:t>п</w:t>
            </w:r>
            <w:proofErr w:type="gramEnd"/>
            <w:r w:rsidRPr="002108D1">
              <w:rPr>
                <w:b/>
                <w:bCs/>
                <w:color w:val="000000"/>
              </w:rPr>
              <w:t>ола</w:t>
            </w:r>
          </w:p>
        </w:tc>
        <w:tc>
          <w:tcPr>
            <w:tcW w:w="0" w:type="auto"/>
            <w:shd w:val="clear" w:color="auto" w:fill="FFFFFF"/>
            <w:tcMar>
              <w:left w:w="103" w:type="dxa"/>
            </w:tcMar>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w:t>
            </w:r>
          </w:p>
        </w:tc>
      </w:tr>
      <w:tr w:rsidR="00915B41" w:rsidRPr="002108D1" w:rsidTr="00175628">
        <w:trPr>
          <w:cantSplit/>
          <w:trHeight w:hRule="exact" w:val="331"/>
          <w:jc w:val="center"/>
        </w:trPr>
        <w:tc>
          <w:tcPr>
            <w:tcW w:w="0" w:type="auto"/>
            <w:shd w:val="clear" w:color="auto" w:fill="FFFFFF"/>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Духовенство</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35</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1</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77</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1,1</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75</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0,8</w:t>
            </w:r>
          </w:p>
        </w:tc>
      </w:tr>
      <w:tr w:rsidR="00915B41" w:rsidRPr="002108D1" w:rsidTr="00175628">
        <w:trPr>
          <w:cantSplit/>
          <w:trHeight w:hRule="exact" w:val="331"/>
          <w:jc w:val="center"/>
        </w:trPr>
        <w:tc>
          <w:tcPr>
            <w:tcW w:w="0" w:type="auto"/>
            <w:shd w:val="clear" w:color="auto" w:fill="FFFFFF"/>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Казачество</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403</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И,1</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404</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6,4</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558</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7,1</w:t>
            </w:r>
          </w:p>
        </w:tc>
      </w:tr>
      <w:tr w:rsidR="00915B41" w:rsidRPr="002108D1" w:rsidTr="00175628">
        <w:trPr>
          <w:cantSplit/>
          <w:trHeight w:hRule="exact" w:val="331"/>
          <w:jc w:val="center"/>
        </w:trPr>
        <w:tc>
          <w:tcPr>
            <w:tcW w:w="0" w:type="auto"/>
            <w:shd w:val="clear" w:color="auto" w:fill="FFFFFF"/>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Купцы и мещане</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159</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5,4</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656</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8,9</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737</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7,9</w:t>
            </w:r>
          </w:p>
        </w:tc>
      </w:tr>
      <w:tr w:rsidR="00915B41" w:rsidRPr="002108D1" w:rsidTr="00175628">
        <w:trPr>
          <w:cantSplit/>
          <w:trHeight w:hRule="exact" w:val="331"/>
          <w:jc w:val="center"/>
        </w:trPr>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Дворовые</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17</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0.5</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42</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0,6.</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w:t>
            </w:r>
          </w:p>
        </w:tc>
      </w:tr>
      <w:tr w:rsidR="00915B41" w:rsidRPr="002108D1" w:rsidTr="00175628">
        <w:trPr>
          <w:cantSplit/>
          <w:trHeight w:hRule="exact" w:val="336"/>
          <w:jc w:val="center"/>
        </w:trPr>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Крестьяне</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3008</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82</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5565</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84</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7517</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color w:val="000000"/>
              </w:rPr>
            </w:pPr>
            <w:r w:rsidRPr="002108D1">
              <w:rPr>
                <w:color w:val="000000"/>
              </w:rPr>
              <w:t>84,2</w:t>
            </w:r>
          </w:p>
        </w:tc>
      </w:tr>
      <w:tr w:rsidR="00915B41" w:rsidRPr="002108D1" w:rsidTr="00175628">
        <w:trPr>
          <w:cantSplit/>
          <w:trHeight w:hRule="exact" w:val="346"/>
          <w:jc w:val="center"/>
        </w:trPr>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Всего</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3622</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100</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6744</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100</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8887</w:t>
            </w:r>
          </w:p>
        </w:tc>
        <w:tc>
          <w:tcPr>
            <w:tcW w:w="0" w:type="auto"/>
            <w:shd w:val="clear" w:color="auto" w:fill="FFFFFF"/>
            <w:tcMar>
              <w:left w:w="103" w:type="dxa"/>
            </w:tcMar>
            <w:vAlign w:val="bottom"/>
          </w:tcPr>
          <w:p w:rsidR="00915B41" w:rsidRPr="002108D1" w:rsidRDefault="00915B41" w:rsidP="00175628">
            <w:pPr>
              <w:pStyle w:val="aff6"/>
              <w:keepNext/>
              <w:widowControl w:val="0"/>
              <w:shd w:val="clear" w:color="auto" w:fill="FFFFFF"/>
              <w:spacing w:line="360" w:lineRule="auto"/>
              <w:jc w:val="both"/>
              <w:rPr>
                <w:b/>
                <w:bCs/>
                <w:color w:val="000000"/>
              </w:rPr>
            </w:pPr>
            <w:r w:rsidRPr="002108D1">
              <w:rPr>
                <w:b/>
                <w:bCs/>
                <w:color w:val="000000"/>
              </w:rPr>
              <w:t>100</w:t>
            </w:r>
          </w:p>
        </w:tc>
      </w:tr>
    </w:tbl>
    <w:p w:rsidR="00915B41" w:rsidRDefault="00915B41" w:rsidP="00915B41">
      <w:pPr>
        <w:widowControl w:val="0"/>
        <w:spacing w:after="0" w:line="360" w:lineRule="auto"/>
        <w:ind w:firstLine="737"/>
        <w:jc w:val="both"/>
        <w:rPr>
          <w:rFonts w:ascii="Times New Roman" w:hAnsi="Times New Roman" w:cs="Times New Roman"/>
          <w:color w:val="000000"/>
          <w:sz w:val="28"/>
          <w:szCs w:val="28"/>
        </w:rPr>
      </w:pPr>
    </w:p>
    <w:p w:rsidR="00915B41" w:rsidRPr="002108D1" w:rsidRDefault="00915B41" w:rsidP="00915B41">
      <w:pPr>
        <w:widowControl w:val="0"/>
        <w:spacing w:after="0" w:line="360" w:lineRule="auto"/>
        <w:ind w:firstLine="737"/>
        <w:jc w:val="both"/>
        <w:rPr>
          <w:rFonts w:ascii="Times New Roman" w:hAnsi="Times New Roman" w:cs="Times New Roman"/>
          <w:sz w:val="28"/>
          <w:szCs w:val="28"/>
        </w:rPr>
      </w:pPr>
    </w:p>
    <w:p w:rsidR="00915B41" w:rsidRPr="002108D1" w:rsidRDefault="00915B41" w:rsidP="00915B41">
      <w:pPr>
        <w:pStyle w:val="af6"/>
        <w:shd w:val="clear" w:color="auto" w:fill="FFFFFF"/>
        <w:spacing w:after="0" w:line="360" w:lineRule="auto"/>
        <w:ind w:firstLine="737"/>
        <w:jc w:val="both"/>
        <w:rPr>
          <w:rFonts w:ascii="Times New Roman" w:hAnsi="Times New Roman" w:cs="Times New Roman"/>
          <w:color w:val="000000"/>
          <w:sz w:val="28"/>
          <w:szCs w:val="28"/>
        </w:rPr>
      </w:pPr>
      <w:bookmarkStart w:id="55" w:name="_Hlk74839247"/>
      <w:r w:rsidRPr="002108D1">
        <w:rPr>
          <w:rFonts w:ascii="Times New Roman" w:hAnsi="Times New Roman" w:cs="Times New Roman"/>
          <w:color w:val="000000"/>
          <w:sz w:val="28"/>
          <w:szCs w:val="28"/>
        </w:rPr>
        <w:t>Большая часть населения - крестьяне, среди которых были бывшие казаки и их потомки, разночинцы, сибирские крестьяне-переселенцы, сосланные, отставные солдаты</w:t>
      </w:r>
      <w:bookmarkEnd w:id="55"/>
      <w:r w:rsidRPr="002108D1">
        <w:rPr>
          <w:rFonts w:ascii="Times New Roman" w:hAnsi="Times New Roman" w:cs="Times New Roman"/>
          <w:color w:val="000000"/>
          <w:sz w:val="28"/>
          <w:szCs w:val="28"/>
        </w:rPr>
        <w:t>.</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начале ХХ века в России произошел переход от традиционного общества к </w:t>
      </w:r>
      <w:proofErr w:type="gramStart"/>
      <w:r w:rsidRPr="002108D1">
        <w:rPr>
          <w:rFonts w:ascii="Times New Roman" w:hAnsi="Times New Roman" w:cs="Times New Roman"/>
          <w:color w:val="000000"/>
          <w:sz w:val="28"/>
          <w:szCs w:val="28"/>
        </w:rPr>
        <w:t>индустриальному</w:t>
      </w:r>
      <w:proofErr w:type="gramEnd"/>
      <w:r w:rsidRPr="002108D1">
        <w:rPr>
          <w:rFonts w:ascii="Times New Roman" w:hAnsi="Times New Roman" w:cs="Times New Roman"/>
          <w:color w:val="000000"/>
          <w:sz w:val="28"/>
          <w:szCs w:val="28"/>
        </w:rPr>
        <w:t xml:space="preserve">. Как и прежде, основу социальной структуры составляли сословия - замкнутые группы людей с определенными правами и обязанностями, переданные по наследству </w:t>
      </w:r>
      <w:bookmarkEnd w:id="53"/>
      <w:r w:rsidRPr="002108D1">
        <w:rPr>
          <w:rFonts w:ascii="Times New Roman" w:hAnsi="Times New Roman" w:cs="Times New Roman"/>
          <w:color w:val="000000"/>
          <w:sz w:val="28"/>
          <w:szCs w:val="28"/>
        </w:rPr>
        <w:t xml:space="preserve">(в России часто род занятий был </w:t>
      </w:r>
      <w:r w:rsidRPr="002108D1">
        <w:rPr>
          <w:rFonts w:ascii="Times New Roman" w:hAnsi="Times New Roman" w:cs="Times New Roman"/>
          <w:color w:val="000000"/>
          <w:sz w:val="28"/>
          <w:szCs w:val="28"/>
        </w:rPr>
        <w:lastRenderedPageBreak/>
        <w:t>наследственным).</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56" w:name="_Hlk72238700"/>
      <w:r w:rsidRPr="002108D1">
        <w:rPr>
          <w:rFonts w:ascii="Times New Roman" w:hAnsi="Times New Roman" w:cs="Times New Roman"/>
          <w:color w:val="000000"/>
          <w:sz w:val="28"/>
          <w:szCs w:val="28"/>
        </w:rPr>
        <w:t>Доминирующим слоем была знать</w:t>
      </w:r>
      <w:bookmarkEnd w:id="56"/>
      <w:r w:rsidRPr="002108D1">
        <w:rPr>
          <w:rFonts w:ascii="Times New Roman" w:hAnsi="Times New Roman" w:cs="Times New Roman"/>
          <w:color w:val="000000"/>
          <w:sz w:val="28"/>
          <w:szCs w:val="28"/>
        </w:rPr>
        <w:t xml:space="preserve">, составлявшая около 1% населения. Дворянство делили на две категории: потомственную и личную. </w:t>
      </w:r>
      <w:r w:rsidR="009B5D3D" w:rsidRPr="002108D1">
        <w:rPr>
          <w:rFonts w:ascii="Times New Roman" w:hAnsi="Times New Roman" w:cs="Times New Roman"/>
          <w:color w:val="000000"/>
          <w:sz w:val="28"/>
          <w:szCs w:val="28"/>
        </w:rPr>
        <w:t>Первое передавалось</w:t>
      </w:r>
      <w:r w:rsidRPr="002108D1">
        <w:rPr>
          <w:rFonts w:ascii="Times New Roman" w:hAnsi="Times New Roman" w:cs="Times New Roman"/>
          <w:color w:val="000000"/>
          <w:sz w:val="28"/>
          <w:szCs w:val="28"/>
        </w:rPr>
        <w:t xml:space="preserve"> по наследству, личное - нет.</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К </w:t>
      </w:r>
      <w:proofErr w:type="gramStart"/>
      <w:r w:rsidR="009B5D3D" w:rsidRPr="002108D1">
        <w:rPr>
          <w:rFonts w:ascii="Times New Roman" w:hAnsi="Times New Roman" w:cs="Times New Roman"/>
          <w:color w:val="000000"/>
          <w:sz w:val="28"/>
          <w:szCs w:val="28"/>
        </w:rPr>
        <w:t>привилегированным</w:t>
      </w:r>
      <w:proofErr w:type="gramEnd"/>
      <w:r w:rsidR="009B5D3D" w:rsidRPr="002108D1">
        <w:rPr>
          <w:rFonts w:ascii="Times New Roman" w:hAnsi="Times New Roman" w:cs="Times New Roman"/>
          <w:color w:val="000000"/>
          <w:sz w:val="28"/>
          <w:szCs w:val="28"/>
        </w:rPr>
        <w:t xml:space="preserve"> относились</w:t>
      </w:r>
      <w:r w:rsidRPr="002108D1">
        <w:rPr>
          <w:rFonts w:ascii="Times New Roman" w:hAnsi="Times New Roman" w:cs="Times New Roman"/>
          <w:color w:val="000000"/>
          <w:sz w:val="28"/>
          <w:szCs w:val="28"/>
        </w:rPr>
        <w:t xml:space="preserve"> также почетные и важные граждане (потомственные и личные). Эти небольшие по численности </w:t>
      </w:r>
      <w:r w:rsidR="009B5D3D" w:rsidRPr="002108D1">
        <w:rPr>
          <w:rFonts w:ascii="Times New Roman" w:hAnsi="Times New Roman" w:cs="Times New Roman"/>
          <w:color w:val="000000"/>
          <w:sz w:val="28"/>
          <w:szCs w:val="28"/>
        </w:rPr>
        <w:t>категории включали</w:t>
      </w:r>
      <w:r w:rsidRPr="002108D1">
        <w:rPr>
          <w:rFonts w:ascii="Times New Roman" w:hAnsi="Times New Roman" w:cs="Times New Roman"/>
          <w:color w:val="000000"/>
          <w:sz w:val="28"/>
          <w:szCs w:val="28"/>
        </w:rPr>
        <w:t xml:space="preserve"> «высшие классы» горожан.</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57" w:name="_Hlk72238724"/>
      <w:r w:rsidRPr="002108D1">
        <w:rPr>
          <w:rFonts w:ascii="Times New Roman" w:hAnsi="Times New Roman" w:cs="Times New Roman"/>
          <w:color w:val="000000"/>
          <w:sz w:val="28"/>
          <w:szCs w:val="28"/>
        </w:rPr>
        <w:t>Духовенство было особым сословием</w:t>
      </w:r>
      <w:bookmarkEnd w:id="57"/>
      <w:r w:rsidRPr="002108D1">
        <w:rPr>
          <w:rFonts w:ascii="Times New Roman" w:hAnsi="Times New Roman" w:cs="Times New Roman"/>
          <w:color w:val="000000"/>
          <w:sz w:val="28"/>
          <w:szCs w:val="28"/>
        </w:rPr>
        <w:t>. В его состав входили служители Русской Православной Церкви - черное (монашеское) и белое (проповедуемое миру) духовенство.</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Гильдии </w:t>
      </w:r>
      <w:r w:rsidR="009B5D3D" w:rsidRPr="002108D1">
        <w:rPr>
          <w:rFonts w:ascii="Times New Roman" w:hAnsi="Times New Roman" w:cs="Times New Roman"/>
          <w:color w:val="000000"/>
          <w:sz w:val="28"/>
          <w:szCs w:val="28"/>
        </w:rPr>
        <w:t>купцов (</w:t>
      </w:r>
      <w:r w:rsidRPr="002108D1">
        <w:rPr>
          <w:rFonts w:ascii="Times New Roman" w:hAnsi="Times New Roman" w:cs="Times New Roman"/>
          <w:color w:val="000000"/>
          <w:sz w:val="28"/>
          <w:szCs w:val="28"/>
        </w:rPr>
        <w:t xml:space="preserve">гильдии I, II, III) которые насчитывали в стране около 1,5 </w:t>
      </w:r>
      <w:proofErr w:type="gramStart"/>
      <w:r w:rsidRPr="002108D1">
        <w:rPr>
          <w:rFonts w:ascii="Times New Roman" w:hAnsi="Times New Roman" w:cs="Times New Roman"/>
          <w:color w:val="000000"/>
          <w:sz w:val="28"/>
          <w:szCs w:val="28"/>
        </w:rPr>
        <w:t>млн</w:t>
      </w:r>
      <w:proofErr w:type="gramEnd"/>
      <w:r w:rsidRPr="002108D1">
        <w:rPr>
          <w:rFonts w:ascii="Times New Roman" w:hAnsi="Times New Roman" w:cs="Times New Roman"/>
          <w:color w:val="000000"/>
          <w:sz w:val="28"/>
          <w:szCs w:val="28"/>
        </w:rPr>
        <w:t xml:space="preserve"> человек.</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58" w:name="_Hlk72238736"/>
      <w:bookmarkEnd w:id="58"/>
      <w:r w:rsidRPr="002108D1">
        <w:rPr>
          <w:rFonts w:ascii="Times New Roman" w:hAnsi="Times New Roman" w:cs="Times New Roman"/>
          <w:color w:val="000000"/>
          <w:sz w:val="28"/>
          <w:szCs w:val="28"/>
        </w:rPr>
        <w:t>Значительную часть населения города составляли горожане - купцы, ремесленники, рабочие, административные работники.</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59" w:name="_Hlk72238750"/>
      <w:bookmarkStart w:id="60" w:name="_Hlk722387361"/>
      <w:bookmarkEnd w:id="59"/>
      <w:bookmarkEnd w:id="60"/>
      <w:r w:rsidRPr="002108D1">
        <w:rPr>
          <w:rFonts w:ascii="Times New Roman" w:hAnsi="Times New Roman" w:cs="Times New Roman"/>
          <w:color w:val="000000"/>
          <w:sz w:val="28"/>
          <w:szCs w:val="28"/>
        </w:rPr>
        <w:t xml:space="preserve">В сельские усадьбы </w:t>
      </w:r>
      <w:r w:rsidR="009B5D3D" w:rsidRPr="002108D1">
        <w:rPr>
          <w:rFonts w:ascii="Times New Roman" w:hAnsi="Times New Roman" w:cs="Times New Roman"/>
          <w:color w:val="000000"/>
          <w:sz w:val="28"/>
          <w:szCs w:val="28"/>
        </w:rPr>
        <w:t>входили крестьяне</w:t>
      </w:r>
      <w:r w:rsidRPr="002108D1">
        <w:rPr>
          <w:rFonts w:ascii="Times New Roman" w:hAnsi="Times New Roman" w:cs="Times New Roman"/>
          <w:color w:val="000000"/>
          <w:sz w:val="28"/>
          <w:szCs w:val="28"/>
        </w:rPr>
        <w:t xml:space="preserve"> и казаки.</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61" w:name="_Hlk722387501"/>
      <w:bookmarkEnd w:id="54"/>
      <w:bookmarkEnd w:id="61"/>
      <w:r w:rsidRPr="002108D1">
        <w:rPr>
          <w:rFonts w:ascii="Times New Roman" w:hAnsi="Times New Roman" w:cs="Times New Roman"/>
          <w:color w:val="000000"/>
          <w:sz w:val="28"/>
          <w:szCs w:val="28"/>
        </w:rPr>
        <w:t xml:space="preserve">Сельское хозяйство (около 82% населения России) было политически бесправным, а также являлось основным классом плательщиков налогов. Под влиянием капиталистического развития сельского хозяйства социальное расслоение крестьян ускорилось: 3% превратились в сельскую буржуазию (кулаки), около 15% стали богатыми (середняки). Они не только посвятили себя сельскому труду, но и разбогатели благодаря ростовщичеству и мелкому предпринимательству в деревне. Остальные были посвящены натуральному сельскому хозяйству и служили источником наемной рабочей силы в сельской </w:t>
      </w:r>
      <w:r w:rsidR="009B5D3D" w:rsidRPr="002108D1">
        <w:rPr>
          <w:rFonts w:ascii="Times New Roman" w:hAnsi="Times New Roman" w:cs="Times New Roman"/>
          <w:color w:val="000000"/>
          <w:sz w:val="28"/>
          <w:szCs w:val="28"/>
        </w:rPr>
        <w:t>местности и</w:t>
      </w:r>
      <w:r w:rsidRPr="002108D1">
        <w:rPr>
          <w:rFonts w:ascii="Times New Roman" w:hAnsi="Times New Roman" w:cs="Times New Roman"/>
          <w:color w:val="000000"/>
          <w:sz w:val="28"/>
          <w:szCs w:val="28"/>
        </w:rPr>
        <w:t xml:space="preserve"> в городах.</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Казаки состояли из особого класса военной службы. От них требовалось нести военную службу 20 лет. Казаки имели право на землю и сохранили определенные традиции казачьего круга.</w:t>
      </w:r>
    </w:p>
    <w:p w:rsid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Земледельческое население западных губерний, где не было общинного </w:t>
      </w:r>
      <w:r w:rsidR="009B5D3D" w:rsidRPr="002108D1">
        <w:rPr>
          <w:rFonts w:ascii="Times New Roman" w:hAnsi="Times New Roman" w:cs="Times New Roman"/>
          <w:color w:val="000000"/>
          <w:sz w:val="28"/>
          <w:szCs w:val="28"/>
        </w:rPr>
        <w:t>земледелия,</w:t>
      </w:r>
      <w:r w:rsidRPr="002108D1">
        <w:rPr>
          <w:rFonts w:ascii="Times New Roman" w:hAnsi="Times New Roman" w:cs="Times New Roman"/>
          <w:color w:val="000000"/>
          <w:sz w:val="28"/>
          <w:szCs w:val="28"/>
        </w:rPr>
        <w:t xml:space="preserve"> называлось </w:t>
      </w:r>
      <w:r w:rsidR="009B5D3D" w:rsidRPr="002108D1">
        <w:rPr>
          <w:rFonts w:ascii="Times New Roman" w:hAnsi="Times New Roman" w:cs="Times New Roman"/>
          <w:color w:val="000000"/>
          <w:sz w:val="28"/>
          <w:szCs w:val="28"/>
        </w:rPr>
        <w:t>однодворцам</w:t>
      </w:r>
      <w:r w:rsidRPr="002108D1">
        <w:rPr>
          <w:rFonts w:ascii="Times New Roman" w:hAnsi="Times New Roman" w:cs="Times New Roman"/>
          <w:color w:val="000000"/>
          <w:sz w:val="28"/>
          <w:szCs w:val="28"/>
        </w:rPr>
        <w:t xml:space="preserve"> (земледельцами).</w:t>
      </w:r>
    </w:p>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1824 году в Ужуре была построена первая каменная церковь, которая </w:t>
      </w:r>
      <w:r w:rsidRPr="002108D1">
        <w:rPr>
          <w:rFonts w:ascii="Times New Roman" w:hAnsi="Times New Roman" w:cs="Times New Roman"/>
          <w:color w:val="000000"/>
          <w:sz w:val="28"/>
          <w:szCs w:val="28"/>
        </w:rPr>
        <w:lastRenderedPageBreak/>
        <w:t>названа в честь святых Петра и Павла - Петропавловская. До строительства каменной церкви в селе Ужур функционировала деревянная церковь, которая по предположению Пекоса Виктора Владимировича, была построена в 1770-х годах кызыльским князем Гаврилой Ульчугашевым. В 1778 г. в Тобольск</w:t>
      </w:r>
      <w:proofErr w:type="gramStart"/>
      <w:r w:rsidRPr="002108D1">
        <w:rPr>
          <w:rFonts w:ascii="Times New Roman" w:hAnsi="Times New Roman" w:cs="Times New Roman"/>
          <w:color w:val="000000"/>
          <w:sz w:val="28"/>
          <w:szCs w:val="28"/>
        </w:rPr>
        <w:t>о-</w:t>
      </w:r>
      <w:proofErr w:type="gramEnd"/>
      <w:r w:rsidRPr="002108D1">
        <w:rPr>
          <w:rFonts w:ascii="Times New Roman" w:hAnsi="Times New Roman" w:cs="Times New Roman"/>
          <w:color w:val="000000"/>
          <w:sz w:val="28"/>
          <w:szCs w:val="28"/>
        </w:rPr>
        <w:t xml:space="preserve"> Сибирской епархии открыт Ужурский Петропавловский приход, в который вошли село Ужурское и пять кызыльских родов: </w:t>
      </w:r>
      <w:proofErr w:type="gramStart"/>
      <w:r w:rsidRPr="002108D1">
        <w:rPr>
          <w:rFonts w:ascii="Times New Roman" w:hAnsi="Times New Roman" w:cs="Times New Roman"/>
          <w:color w:val="000000"/>
          <w:sz w:val="28"/>
          <w:szCs w:val="28"/>
        </w:rPr>
        <w:t>Бассагарский, в котором насчитывалось до 48 дворов, расположенный в бассейне реки Урюп (территория современного Шарыповского района), Кызыйский (52 двора), по Белому и Черному Июсу (современный Орджоникидзовский район республики Хакасия), Игинский (53 двора) по Солгонскому кряжу (территория современного Ужурского района), Ачинский (65 дворов) и Камнирский (5 дворов), располагающиеся на территории р. Чулым и Сереж (территория современного Назаровского и Ужурского района).</w:t>
      </w:r>
      <w:proofErr w:type="gramEnd"/>
      <w:r w:rsidRPr="002108D1">
        <w:rPr>
          <w:rFonts w:ascii="Times New Roman" w:hAnsi="Times New Roman" w:cs="Times New Roman"/>
          <w:color w:val="000000"/>
          <w:sz w:val="28"/>
          <w:szCs w:val="28"/>
        </w:rPr>
        <w:t xml:space="preserve"> Всего числилось 233 двора с 922 душами мужского пола и 822 душами женского пола.</w:t>
      </w:r>
    </w:p>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62" w:name="_Hlk74840389"/>
      <w:r w:rsidRPr="002108D1">
        <w:rPr>
          <w:rFonts w:ascii="Times New Roman" w:hAnsi="Times New Roman" w:cs="Times New Roman"/>
          <w:color w:val="000000"/>
          <w:sz w:val="28"/>
          <w:szCs w:val="28"/>
        </w:rPr>
        <w:t>Известно, что роспись церкви делал Михаил Григорьевич Хозяинов, известный иконописец того времени. Резьба иконостаса и обработка деревянных деталей принадлежала резчику из Енисейска Мештакину.</w:t>
      </w:r>
    </w:p>
    <w:p w:rsidR="00195A3C" w:rsidRDefault="00195A3C" w:rsidP="00195A3C">
      <w:pPr>
        <w:pStyle w:val="af6"/>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В 1793 году в Тобольской епархии утверждается </w:t>
      </w:r>
      <w:bookmarkStart w:id="63" w:name="_Hlk74834475"/>
      <w:r w:rsidRPr="002108D1">
        <w:rPr>
          <w:rFonts w:ascii="Times New Roman" w:eastAsia="Times New Roman" w:hAnsi="Times New Roman" w:cs="Times New Roman"/>
          <w:color w:val="000000"/>
          <w:sz w:val="28"/>
          <w:szCs w:val="28"/>
          <w:lang w:eastAsia="ru-RU"/>
        </w:rPr>
        <w:t>Ачинское духовное правление</w:t>
      </w:r>
      <w:bookmarkEnd w:id="63"/>
      <w:r w:rsidRPr="002108D1">
        <w:rPr>
          <w:rFonts w:ascii="Times New Roman" w:eastAsia="Times New Roman" w:hAnsi="Times New Roman" w:cs="Times New Roman"/>
          <w:color w:val="000000"/>
          <w:sz w:val="28"/>
          <w:szCs w:val="28"/>
          <w:lang w:eastAsia="ru-RU"/>
        </w:rPr>
        <w:t>, куда причисляется и Ужурский Петропавловский приход, священником назначен Григорий Евтихеев</w:t>
      </w:r>
      <w:bookmarkEnd w:id="62"/>
      <w:r w:rsidR="0092536F">
        <w:rPr>
          <w:rFonts w:ascii="Times New Roman" w:eastAsia="Times New Roman" w:hAnsi="Times New Roman" w:cs="Times New Roman"/>
          <w:color w:val="000000"/>
          <w:sz w:val="28"/>
          <w:szCs w:val="28"/>
          <w:lang w:eastAsia="ru-RU"/>
        </w:rPr>
        <w:t xml:space="preserve"> (</w:t>
      </w:r>
      <w:proofErr w:type="gramStart"/>
      <w:r w:rsidR="0092536F">
        <w:rPr>
          <w:rFonts w:ascii="Times New Roman" w:eastAsia="Times New Roman" w:hAnsi="Times New Roman" w:cs="Times New Roman"/>
          <w:color w:val="000000"/>
          <w:sz w:val="28"/>
          <w:szCs w:val="28"/>
          <w:lang w:eastAsia="ru-RU"/>
        </w:rPr>
        <w:t>см</w:t>
      </w:r>
      <w:proofErr w:type="gramEnd"/>
      <w:r w:rsidR="0092536F">
        <w:rPr>
          <w:rFonts w:ascii="Times New Roman" w:eastAsia="Times New Roman" w:hAnsi="Times New Roman" w:cs="Times New Roman"/>
          <w:color w:val="000000"/>
          <w:sz w:val="28"/>
          <w:szCs w:val="28"/>
          <w:lang w:eastAsia="ru-RU"/>
        </w:rPr>
        <w:t>. табл.9</w:t>
      </w:r>
      <w:r>
        <w:rPr>
          <w:rFonts w:ascii="Times New Roman" w:eastAsia="Times New Roman" w:hAnsi="Times New Roman" w:cs="Times New Roman"/>
          <w:color w:val="000000"/>
          <w:sz w:val="28"/>
          <w:szCs w:val="28"/>
          <w:lang w:eastAsia="ru-RU"/>
        </w:rPr>
        <w:t>)</w:t>
      </w:r>
      <w:r w:rsidRPr="002108D1">
        <w:rPr>
          <w:rFonts w:ascii="Times New Roman" w:eastAsia="Times New Roman" w:hAnsi="Times New Roman" w:cs="Times New Roman"/>
          <w:color w:val="000000"/>
          <w:sz w:val="28"/>
          <w:szCs w:val="28"/>
          <w:lang w:eastAsia="ru-RU"/>
        </w:rPr>
        <w:t>.</w:t>
      </w:r>
    </w:p>
    <w:p w:rsidR="00195A3C" w:rsidRDefault="00195A3C" w:rsidP="00195A3C">
      <w:pPr>
        <w:pStyle w:val="af6"/>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p>
    <w:p w:rsidR="00195A3C" w:rsidRDefault="0092536F" w:rsidP="00195A3C">
      <w:pPr>
        <w:pStyle w:val="af6"/>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9</w:t>
      </w:r>
      <w:r w:rsidR="00195A3C">
        <w:rPr>
          <w:rFonts w:ascii="Times New Roman" w:eastAsia="Times New Roman" w:hAnsi="Times New Roman" w:cs="Times New Roman"/>
          <w:color w:val="000000"/>
          <w:sz w:val="28"/>
          <w:szCs w:val="28"/>
          <w:lang w:eastAsia="ru-RU"/>
        </w:rPr>
        <w:t xml:space="preserve"> - </w:t>
      </w:r>
      <w:r w:rsidR="00195A3C" w:rsidRPr="001760FA">
        <w:rPr>
          <w:rFonts w:ascii="Times New Roman" w:eastAsia="Times New Roman" w:hAnsi="Times New Roman" w:cs="Times New Roman"/>
          <w:color w:val="000000"/>
          <w:sz w:val="28"/>
          <w:szCs w:val="28"/>
          <w:lang w:eastAsia="ru-RU"/>
        </w:rPr>
        <w:t>Ачинское духовное правление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3099"/>
        <w:gridCol w:w="1866"/>
        <w:gridCol w:w="2873"/>
      </w:tblGrid>
      <w:tr w:rsidR="00195A3C" w:rsidRPr="009B270D" w:rsidTr="00370A7F">
        <w:trPr>
          <w:cantSplit/>
          <w:trHeight w:hRule="exact" w:val="350"/>
          <w:jc w:val="center"/>
        </w:trPr>
        <w:tc>
          <w:tcPr>
            <w:tcW w:w="2524" w:type="pct"/>
            <w:gridSpan w:val="2"/>
            <w:shd w:val="clear" w:color="auto" w:fill="FFFFFF"/>
            <w:vAlign w:val="bottom"/>
          </w:tcPr>
          <w:p w:rsidR="00195A3C" w:rsidRPr="009B270D" w:rsidRDefault="00195A3C" w:rsidP="00370A7F">
            <w:pPr>
              <w:pStyle w:val="af6"/>
              <w:rPr>
                <w:rFonts w:ascii="Times New Roman" w:eastAsia="Times New Roman" w:hAnsi="Times New Roman" w:cs="Times New Roman"/>
                <w:b/>
                <w:bCs/>
                <w:color w:val="000000"/>
                <w:sz w:val="28"/>
                <w:szCs w:val="28"/>
                <w:lang w:eastAsia="ru-RU"/>
              </w:rPr>
            </w:pPr>
            <w:r w:rsidRPr="009B270D">
              <w:rPr>
                <w:rFonts w:ascii="Times New Roman" w:eastAsia="Times New Roman" w:hAnsi="Times New Roman" w:cs="Times New Roman"/>
                <w:b/>
                <w:bCs/>
                <w:color w:val="000000"/>
                <w:sz w:val="28"/>
                <w:szCs w:val="28"/>
                <w:lang w:eastAsia="ru-RU"/>
              </w:rPr>
              <w:t>Священники</w:t>
            </w:r>
          </w:p>
        </w:tc>
        <w:tc>
          <w:tcPr>
            <w:tcW w:w="2476" w:type="pct"/>
            <w:gridSpan w:val="2"/>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b/>
                <w:bCs/>
                <w:color w:val="000000"/>
                <w:sz w:val="28"/>
                <w:szCs w:val="28"/>
                <w:lang w:eastAsia="ru-RU"/>
              </w:rPr>
            </w:pPr>
            <w:r w:rsidRPr="009B270D">
              <w:rPr>
                <w:rFonts w:ascii="Times New Roman" w:eastAsia="Times New Roman" w:hAnsi="Times New Roman" w:cs="Times New Roman"/>
                <w:b/>
                <w:bCs/>
                <w:color w:val="000000"/>
                <w:sz w:val="28"/>
                <w:szCs w:val="28"/>
                <w:lang w:eastAsia="ru-RU"/>
              </w:rPr>
              <w:t>Диаконы</w:t>
            </w:r>
          </w:p>
        </w:tc>
      </w:tr>
      <w:tr w:rsidR="00195A3C" w:rsidRPr="009B270D" w:rsidTr="00370A7F">
        <w:trPr>
          <w:cantSplit/>
          <w:trHeight w:hRule="exact" w:val="931"/>
          <w:jc w:val="center"/>
        </w:trPr>
        <w:tc>
          <w:tcPr>
            <w:tcW w:w="905" w:type="pct"/>
            <w:shd w:val="clear" w:color="auto" w:fill="FFFFFF"/>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1778-1793</w:t>
            </w:r>
          </w:p>
        </w:tc>
        <w:tc>
          <w:tcPr>
            <w:tcW w:w="1619" w:type="pct"/>
            <w:shd w:val="clear" w:color="auto" w:fill="FFFFFF"/>
            <w:tcMar>
              <w:left w:w="103" w:type="dxa"/>
            </w:tcMar>
            <w:vAlign w:val="cente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w:t>
            </w:r>
          </w:p>
        </w:tc>
        <w:tc>
          <w:tcPr>
            <w:tcW w:w="975" w:type="pct"/>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c>
          <w:tcPr>
            <w:tcW w:w="1501" w:type="pct"/>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r>
      <w:tr w:rsidR="00195A3C" w:rsidRPr="009B270D" w:rsidTr="00370A7F">
        <w:trPr>
          <w:cantSplit/>
          <w:trHeight w:hRule="exact" w:val="1034"/>
          <w:jc w:val="center"/>
        </w:trPr>
        <w:tc>
          <w:tcPr>
            <w:tcW w:w="905"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1793-...</w:t>
            </w:r>
          </w:p>
        </w:tc>
        <w:tc>
          <w:tcPr>
            <w:tcW w:w="1619"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Евтихеев Григорий</w:t>
            </w:r>
          </w:p>
        </w:tc>
        <w:tc>
          <w:tcPr>
            <w:tcW w:w="975" w:type="pct"/>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c>
          <w:tcPr>
            <w:tcW w:w="1501" w:type="pct"/>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r>
      <w:tr w:rsidR="00195A3C" w:rsidRPr="009B270D" w:rsidTr="00370A7F">
        <w:trPr>
          <w:cantSplit/>
          <w:trHeight w:hRule="exact" w:val="866"/>
          <w:jc w:val="center"/>
        </w:trPr>
        <w:tc>
          <w:tcPr>
            <w:tcW w:w="905" w:type="pc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...-1814...</w:t>
            </w:r>
          </w:p>
        </w:tc>
        <w:tc>
          <w:tcPr>
            <w:tcW w:w="1619" w:type="pc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Евтихеев Семен Григ.</w:t>
            </w:r>
          </w:p>
        </w:tc>
        <w:tc>
          <w:tcPr>
            <w:tcW w:w="975" w:type="pc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1823</w:t>
            </w:r>
          </w:p>
        </w:tc>
        <w:tc>
          <w:tcPr>
            <w:tcW w:w="1501"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Парфенов Николай</w:t>
            </w:r>
          </w:p>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Стефанович</w:t>
            </w:r>
          </w:p>
        </w:tc>
      </w:tr>
      <w:tr w:rsidR="00195A3C" w:rsidRPr="009B270D" w:rsidTr="00370A7F">
        <w:trPr>
          <w:cantSplit/>
          <w:trHeight w:hRule="exact" w:val="966"/>
          <w:jc w:val="center"/>
        </w:trPr>
        <w:tc>
          <w:tcPr>
            <w:tcW w:w="905"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lastRenderedPageBreak/>
              <w:t>1827-1829</w:t>
            </w:r>
          </w:p>
        </w:tc>
        <w:tc>
          <w:tcPr>
            <w:tcW w:w="1619"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Евтихеев Андрей Григ.</w:t>
            </w:r>
          </w:p>
        </w:tc>
        <w:tc>
          <w:tcPr>
            <w:tcW w:w="975" w:type="pct"/>
            <w:vMerge w:val="restar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...1827</w:t>
            </w:r>
          </w:p>
        </w:tc>
        <w:tc>
          <w:tcPr>
            <w:tcW w:w="1501" w:type="pct"/>
            <w:vMerge w:val="restar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Коригин</w:t>
            </w:r>
            <w:r w:rsidRPr="009B270D">
              <w:rPr>
                <w:rFonts w:ascii="Times New Roman" w:eastAsia="Times New Roman" w:hAnsi="Times New Roman" w:cs="Times New Roman"/>
                <w:color w:val="000000"/>
                <w:sz w:val="28"/>
                <w:szCs w:val="28"/>
                <w:lang w:eastAsia="ru-RU"/>
              </w:rPr>
              <w:tab/>
              <w:t>Петр</w:t>
            </w:r>
          </w:p>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Федорович</w:t>
            </w:r>
          </w:p>
        </w:tc>
      </w:tr>
      <w:tr w:rsidR="00195A3C" w:rsidRPr="009B270D" w:rsidTr="00370A7F">
        <w:trPr>
          <w:cantSplit/>
          <w:trHeight w:hRule="exact" w:val="914"/>
          <w:jc w:val="center"/>
        </w:trPr>
        <w:tc>
          <w:tcPr>
            <w:tcW w:w="905"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1829-1836</w:t>
            </w:r>
          </w:p>
        </w:tc>
        <w:tc>
          <w:tcPr>
            <w:tcW w:w="1619"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Милицин Федор Косьмич</w:t>
            </w:r>
          </w:p>
        </w:tc>
        <w:tc>
          <w:tcPr>
            <w:tcW w:w="975" w:type="pct"/>
            <w:vMerge/>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c>
          <w:tcPr>
            <w:tcW w:w="1501" w:type="pct"/>
            <w:vMerge/>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r>
      <w:tr w:rsidR="00195A3C" w:rsidRPr="009B270D" w:rsidTr="00370A7F">
        <w:trPr>
          <w:cantSplit/>
          <w:trHeight w:hRule="exact" w:val="1017"/>
          <w:jc w:val="center"/>
        </w:trPr>
        <w:tc>
          <w:tcPr>
            <w:tcW w:w="905"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1834-1837</w:t>
            </w:r>
          </w:p>
        </w:tc>
        <w:tc>
          <w:tcPr>
            <w:tcW w:w="1619"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Нигрицкий Иоанн Федор.</w:t>
            </w:r>
          </w:p>
        </w:tc>
        <w:tc>
          <w:tcPr>
            <w:tcW w:w="975" w:type="pct"/>
            <w:vMerge/>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c>
          <w:tcPr>
            <w:tcW w:w="1501" w:type="pct"/>
            <w:vMerge/>
            <w:shd w:val="clear" w:color="auto" w:fill="FFFFFF"/>
            <w:tcMar>
              <w:left w:w="103" w:type="dxa"/>
            </w:tcMar>
          </w:tcPr>
          <w:p w:rsidR="00195A3C" w:rsidRPr="009B270D" w:rsidRDefault="00195A3C" w:rsidP="00370A7F">
            <w:pPr>
              <w:pStyle w:val="af6"/>
              <w:shd w:val="clear" w:color="auto" w:fill="FFFFFF"/>
              <w:rPr>
                <w:rFonts w:ascii="Times New Roman" w:eastAsia="Times New Roman" w:hAnsi="Times New Roman" w:cs="Times New Roman"/>
                <w:color w:val="000000"/>
                <w:sz w:val="28"/>
                <w:szCs w:val="28"/>
                <w:lang w:eastAsia="ru-RU"/>
              </w:rPr>
            </w:pPr>
          </w:p>
        </w:tc>
      </w:tr>
      <w:tr w:rsidR="00195A3C" w:rsidRPr="009B270D" w:rsidTr="00370A7F">
        <w:trPr>
          <w:cantSplit/>
          <w:trHeight w:hRule="exact" w:val="1094"/>
          <w:jc w:val="center"/>
        </w:trPr>
        <w:tc>
          <w:tcPr>
            <w:tcW w:w="905"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1838-1840</w:t>
            </w:r>
          </w:p>
        </w:tc>
        <w:tc>
          <w:tcPr>
            <w:tcW w:w="1619"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Герасимов Иоанн Вас.</w:t>
            </w:r>
          </w:p>
        </w:tc>
        <w:tc>
          <w:tcPr>
            <w:tcW w:w="975"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1840-1841</w:t>
            </w:r>
          </w:p>
        </w:tc>
        <w:tc>
          <w:tcPr>
            <w:tcW w:w="1501"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Андреев Григорий</w:t>
            </w:r>
          </w:p>
        </w:tc>
      </w:tr>
      <w:tr w:rsidR="00195A3C" w:rsidRPr="009B270D" w:rsidTr="00370A7F">
        <w:trPr>
          <w:cantSplit/>
          <w:trHeight w:hRule="exact" w:val="1042"/>
          <w:jc w:val="center"/>
        </w:trPr>
        <w:tc>
          <w:tcPr>
            <w:tcW w:w="905" w:type="pc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1841-1848</w:t>
            </w:r>
          </w:p>
        </w:tc>
        <w:tc>
          <w:tcPr>
            <w:tcW w:w="1619" w:type="pc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Андреев Григорий</w:t>
            </w:r>
          </w:p>
        </w:tc>
        <w:tc>
          <w:tcPr>
            <w:tcW w:w="975" w:type="pct"/>
            <w:shd w:val="clear" w:color="auto" w:fill="FFFFFF"/>
            <w:tcMar>
              <w:left w:w="103" w:type="dxa"/>
            </w:tcMar>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1844-1856</w:t>
            </w:r>
          </w:p>
        </w:tc>
        <w:tc>
          <w:tcPr>
            <w:tcW w:w="1501" w:type="pct"/>
            <w:shd w:val="clear" w:color="auto" w:fill="FFFFFF"/>
            <w:tcMar>
              <w:left w:w="103" w:type="dxa"/>
            </w:tcMar>
            <w:vAlign w:val="bottom"/>
          </w:tcPr>
          <w:p w:rsidR="00195A3C" w:rsidRPr="009B270D" w:rsidRDefault="00195A3C" w:rsidP="00370A7F">
            <w:pPr>
              <w:pStyle w:val="af6"/>
              <w:rPr>
                <w:rFonts w:ascii="Times New Roman" w:eastAsia="Times New Roman" w:hAnsi="Times New Roman" w:cs="Times New Roman"/>
                <w:color w:val="000000"/>
                <w:sz w:val="28"/>
                <w:szCs w:val="28"/>
                <w:lang w:eastAsia="ru-RU"/>
              </w:rPr>
            </w:pPr>
            <w:r w:rsidRPr="009B270D">
              <w:rPr>
                <w:rFonts w:ascii="Times New Roman" w:eastAsia="Times New Roman" w:hAnsi="Times New Roman" w:cs="Times New Roman"/>
                <w:color w:val="000000"/>
                <w:sz w:val="28"/>
                <w:szCs w:val="28"/>
                <w:lang w:eastAsia="ru-RU"/>
              </w:rPr>
              <w:t>Покровский Иоанн Дм.</w:t>
            </w:r>
          </w:p>
        </w:tc>
      </w:tr>
    </w:tbl>
    <w:p w:rsidR="00195A3C" w:rsidRPr="009B270D" w:rsidRDefault="00195A3C" w:rsidP="00195A3C">
      <w:pPr>
        <w:pStyle w:val="af6"/>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95A3C" w:rsidRDefault="0092536F"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Продолжение таблицы 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3097"/>
        <w:gridCol w:w="1865"/>
        <w:gridCol w:w="2872"/>
      </w:tblGrid>
      <w:tr w:rsidR="00195A3C" w:rsidRPr="001760FA" w:rsidTr="00370A7F">
        <w:trPr>
          <w:cantSplit/>
          <w:trHeight w:hRule="exact" w:val="1000"/>
          <w:jc w:val="center"/>
        </w:trPr>
        <w:tc>
          <w:tcPr>
            <w:tcW w:w="905"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1848-…</w:t>
            </w:r>
          </w:p>
        </w:tc>
        <w:tc>
          <w:tcPr>
            <w:tcW w:w="1619"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Сосунов Илья Иванович</w:t>
            </w:r>
          </w:p>
        </w:tc>
        <w:tc>
          <w:tcPr>
            <w:tcW w:w="975" w:type="pct"/>
            <w:vMerge w:val="restar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1850-1857</w:t>
            </w:r>
          </w:p>
        </w:tc>
        <w:tc>
          <w:tcPr>
            <w:tcW w:w="1501" w:type="pct"/>
            <w:vMerge w:val="restar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Милицин</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Фед</w:t>
            </w:r>
            <w:proofErr w:type="gramStart"/>
            <w:r w:rsidRPr="001760FA">
              <w:rPr>
                <w:rFonts w:ascii="Times New Roman" w:hAnsi="Times New Roman" w:cs="Times New Roman"/>
                <w:color w:val="000000"/>
                <w:sz w:val="28"/>
                <w:szCs w:val="28"/>
              </w:rPr>
              <w:t>.К</w:t>
            </w:r>
            <w:proofErr w:type="gramEnd"/>
            <w:r w:rsidRPr="001760FA">
              <w:rPr>
                <w:rFonts w:ascii="Times New Roman" w:hAnsi="Times New Roman" w:cs="Times New Roman"/>
                <w:color w:val="000000"/>
                <w:sz w:val="28"/>
                <w:szCs w:val="28"/>
              </w:rPr>
              <w:t>осьмич</w:t>
            </w:r>
          </w:p>
        </w:tc>
      </w:tr>
      <w:tr w:rsidR="00195A3C" w:rsidRPr="001760FA" w:rsidTr="00370A7F">
        <w:trPr>
          <w:cantSplit/>
          <w:trHeight w:hRule="exact" w:val="999"/>
          <w:jc w:val="center"/>
        </w:trPr>
        <w:tc>
          <w:tcPr>
            <w:tcW w:w="905"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1854-1855</w:t>
            </w:r>
          </w:p>
        </w:tc>
        <w:tc>
          <w:tcPr>
            <w:tcW w:w="1619"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Баянов Евдоким Вас.</w:t>
            </w:r>
          </w:p>
        </w:tc>
        <w:tc>
          <w:tcPr>
            <w:tcW w:w="975" w:type="pct"/>
            <w:vMerge/>
            <w:shd w:val="clear" w:color="auto" w:fill="FFFFFF"/>
            <w:tcMar>
              <w:left w:w="103" w:type="dxa"/>
            </w:tcMar>
          </w:tcPr>
          <w:p w:rsidR="00195A3C" w:rsidRPr="001760FA" w:rsidRDefault="00195A3C" w:rsidP="00370A7F">
            <w:pPr>
              <w:pStyle w:val="af6"/>
              <w:keepNext/>
              <w:spacing w:after="0" w:line="360" w:lineRule="auto"/>
              <w:ind w:firstLine="737"/>
              <w:jc w:val="both"/>
              <w:rPr>
                <w:rFonts w:ascii="Times New Roman" w:hAnsi="Times New Roman" w:cs="Times New Roman"/>
                <w:color w:val="000000"/>
                <w:sz w:val="28"/>
                <w:szCs w:val="28"/>
              </w:rPr>
            </w:pPr>
          </w:p>
        </w:tc>
        <w:tc>
          <w:tcPr>
            <w:tcW w:w="1501" w:type="pct"/>
            <w:vMerge/>
            <w:shd w:val="clear" w:color="auto" w:fill="FFFFFF"/>
            <w:tcMar>
              <w:left w:w="103" w:type="dxa"/>
            </w:tcMar>
            <w:vAlign w:val="bottom"/>
          </w:tcPr>
          <w:p w:rsidR="00195A3C" w:rsidRPr="001760FA" w:rsidRDefault="00195A3C" w:rsidP="00370A7F">
            <w:pPr>
              <w:pStyle w:val="af6"/>
              <w:keepNext/>
              <w:spacing w:after="0" w:line="360" w:lineRule="auto"/>
              <w:ind w:firstLine="737"/>
              <w:jc w:val="both"/>
              <w:rPr>
                <w:rFonts w:ascii="Times New Roman" w:hAnsi="Times New Roman" w:cs="Times New Roman"/>
                <w:color w:val="000000"/>
                <w:sz w:val="28"/>
                <w:szCs w:val="28"/>
              </w:rPr>
            </w:pPr>
          </w:p>
        </w:tc>
      </w:tr>
      <w:tr w:rsidR="00195A3C" w:rsidRPr="001760FA" w:rsidTr="00370A7F">
        <w:trPr>
          <w:cantSplit/>
          <w:trHeight w:hRule="exact" w:val="1052"/>
          <w:jc w:val="center"/>
        </w:trPr>
        <w:tc>
          <w:tcPr>
            <w:tcW w:w="905"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1856- ...</w:t>
            </w:r>
          </w:p>
        </w:tc>
        <w:tc>
          <w:tcPr>
            <w:tcW w:w="1619"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Подгорбунский Иоан</w:t>
            </w:r>
          </w:p>
        </w:tc>
        <w:tc>
          <w:tcPr>
            <w:tcW w:w="975"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1851-1854</w:t>
            </w:r>
          </w:p>
        </w:tc>
        <w:tc>
          <w:tcPr>
            <w:tcW w:w="1501"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Попов Семен Прохор.</w:t>
            </w:r>
          </w:p>
        </w:tc>
      </w:tr>
      <w:tr w:rsidR="00195A3C" w:rsidRPr="001760FA" w:rsidTr="00370A7F">
        <w:trPr>
          <w:cantSplit/>
          <w:trHeight w:hRule="exact" w:val="1120"/>
          <w:jc w:val="center"/>
        </w:trPr>
        <w:tc>
          <w:tcPr>
            <w:tcW w:w="90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1855-1856</w:t>
            </w:r>
          </w:p>
        </w:tc>
        <w:tc>
          <w:tcPr>
            <w:tcW w:w="1619"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Нечаев Петр Яковлевич</w:t>
            </w:r>
          </w:p>
        </w:tc>
        <w:tc>
          <w:tcPr>
            <w:tcW w:w="97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1852-1855</w:t>
            </w:r>
          </w:p>
        </w:tc>
        <w:tc>
          <w:tcPr>
            <w:tcW w:w="1501"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Ярошеев</w:t>
            </w:r>
            <w:r w:rsidRPr="001760FA">
              <w:rPr>
                <w:rFonts w:ascii="Times New Roman" w:hAnsi="Times New Roman" w:cs="Times New Roman"/>
                <w:color w:val="000000"/>
                <w:sz w:val="28"/>
                <w:szCs w:val="28"/>
              </w:rPr>
              <w:tab/>
              <w:t>Иоанн</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Иоанн.</w:t>
            </w:r>
          </w:p>
        </w:tc>
      </w:tr>
      <w:tr w:rsidR="00195A3C" w:rsidRPr="001760FA" w:rsidTr="00370A7F">
        <w:tblPrEx>
          <w:tblCellMar>
            <w:left w:w="103" w:type="dxa"/>
          </w:tblCellMar>
        </w:tblPrEx>
        <w:trPr>
          <w:cantSplit/>
          <w:trHeight w:hRule="exact" w:val="1724"/>
          <w:jc w:val="center"/>
        </w:trPr>
        <w:tc>
          <w:tcPr>
            <w:tcW w:w="90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1854-1905</w:t>
            </w:r>
          </w:p>
        </w:tc>
        <w:tc>
          <w:tcPr>
            <w:tcW w:w="1619"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Любутский Константин</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Сергеевич</w:t>
            </w:r>
          </w:p>
        </w:tc>
        <w:tc>
          <w:tcPr>
            <w:tcW w:w="97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1856-1870...</w:t>
            </w:r>
          </w:p>
        </w:tc>
        <w:tc>
          <w:tcPr>
            <w:tcW w:w="1501"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Орестов</w:t>
            </w:r>
            <w:r w:rsidRPr="001760FA">
              <w:rPr>
                <w:rFonts w:ascii="Times New Roman" w:hAnsi="Times New Roman" w:cs="Times New Roman"/>
                <w:color w:val="000000"/>
                <w:sz w:val="28"/>
                <w:szCs w:val="28"/>
              </w:rPr>
              <w:tab/>
              <w:t>Василий</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Федорович</w:t>
            </w:r>
          </w:p>
        </w:tc>
      </w:tr>
      <w:tr w:rsidR="00195A3C" w:rsidRPr="001760FA" w:rsidTr="00370A7F">
        <w:tblPrEx>
          <w:tblCellMar>
            <w:left w:w="103" w:type="dxa"/>
          </w:tblCellMar>
        </w:tblPrEx>
        <w:trPr>
          <w:cantSplit/>
          <w:trHeight w:hRule="exact" w:val="1413"/>
          <w:jc w:val="center"/>
        </w:trPr>
        <w:tc>
          <w:tcPr>
            <w:tcW w:w="90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1905-1915</w:t>
            </w:r>
          </w:p>
        </w:tc>
        <w:tc>
          <w:tcPr>
            <w:tcW w:w="1619"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Любутский</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Алексей Константинович</w:t>
            </w:r>
          </w:p>
        </w:tc>
        <w:tc>
          <w:tcPr>
            <w:tcW w:w="97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1886-1905</w:t>
            </w:r>
          </w:p>
        </w:tc>
        <w:tc>
          <w:tcPr>
            <w:tcW w:w="1501"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Алексеевский</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Парфений</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Васильевич</w:t>
            </w:r>
          </w:p>
        </w:tc>
      </w:tr>
      <w:tr w:rsidR="00195A3C" w:rsidRPr="001760FA" w:rsidTr="00370A7F">
        <w:tblPrEx>
          <w:tblCellMar>
            <w:left w:w="103" w:type="dxa"/>
          </w:tblCellMar>
        </w:tblPrEx>
        <w:trPr>
          <w:cantSplit/>
          <w:trHeight w:hRule="exact" w:val="1835"/>
          <w:jc w:val="center"/>
        </w:trPr>
        <w:tc>
          <w:tcPr>
            <w:tcW w:w="90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1915-1916</w:t>
            </w:r>
          </w:p>
        </w:tc>
        <w:tc>
          <w:tcPr>
            <w:tcW w:w="1619"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Самойлов</w:t>
            </w:r>
            <w:r w:rsidRPr="001760FA">
              <w:rPr>
                <w:rFonts w:ascii="Times New Roman" w:hAnsi="Times New Roman" w:cs="Times New Roman"/>
                <w:color w:val="000000"/>
                <w:sz w:val="28"/>
                <w:szCs w:val="28"/>
              </w:rPr>
              <w:tab/>
              <w:t>Василий</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Антонович</w:t>
            </w:r>
          </w:p>
        </w:tc>
        <w:tc>
          <w:tcPr>
            <w:tcW w:w="975" w:type="pct"/>
            <w:shd w:val="clear" w:color="auto" w:fill="FFFFFF"/>
            <w:tcMar>
              <w:left w:w="103" w:type="dxa"/>
            </w:tcMar>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1910-1916</w:t>
            </w:r>
          </w:p>
        </w:tc>
        <w:tc>
          <w:tcPr>
            <w:tcW w:w="1501" w:type="pct"/>
            <w:shd w:val="clear" w:color="auto" w:fill="FFFFFF"/>
            <w:tcMar>
              <w:left w:w="103" w:type="dxa"/>
            </w:tcMar>
            <w:vAlign w:val="bottom"/>
          </w:tcPr>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Токарев</w:t>
            </w:r>
            <w:r w:rsidRPr="001760FA">
              <w:rPr>
                <w:rFonts w:ascii="Times New Roman" w:hAnsi="Times New Roman" w:cs="Times New Roman"/>
                <w:color w:val="000000"/>
                <w:sz w:val="28"/>
                <w:szCs w:val="28"/>
              </w:rPr>
              <w:tab/>
              <w:t>Иоанн</w:t>
            </w:r>
          </w:p>
          <w:p w:rsidR="00195A3C" w:rsidRPr="001760FA" w:rsidRDefault="00195A3C" w:rsidP="00370A7F">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Федосьевич</w:t>
            </w:r>
          </w:p>
        </w:tc>
      </w:tr>
    </w:tbl>
    <w:p w:rsidR="00195A3C"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p>
    <w:p w:rsidR="00195A3C" w:rsidRPr="002108D1" w:rsidRDefault="00195A3C" w:rsidP="002108D1">
      <w:pPr>
        <w:pStyle w:val="15"/>
        <w:spacing w:line="360" w:lineRule="auto"/>
        <w:ind w:firstLine="737"/>
        <w:contextualSpacing/>
        <w:jc w:val="both"/>
        <w:rPr>
          <w:rFonts w:ascii="Times New Roman" w:hAnsi="Times New Roman" w:cs="Times New Roman"/>
          <w:color w:val="000000"/>
          <w:sz w:val="28"/>
          <w:szCs w:val="28"/>
        </w:rPr>
      </w:pPr>
    </w:p>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64" w:name="_Hlk74840404"/>
      <w:r w:rsidRPr="002108D1">
        <w:rPr>
          <w:rFonts w:ascii="Times New Roman" w:hAnsi="Times New Roman" w:cs="Times New Roman"/>
          <w:color w:val="000000"/>
          <w:sz w:val="28"/>
          <w:szCs w:val="28"/>
        </w:rPr>
        <w:t xml:space="preserve">Со временем церковь обветшала, появляется необходимость в строительстве нового здания. В 1821 году при священнике Алексее Евтихееве было принято решение о начале строительства нового здания церкви. Строителем от сельского общества был назначен Белошапкин. Так как основное здание не </w:t>
      </w:r>
      <w:proofErr w:type="gramStart"/>
      <w:r w:rsidRPr="002108D1">
        <w:rPr>
          <w:rFonts w:ascii="Times New Roman" w:hAnsi="Times New Roman" w:cs="Times New Roman"/>
          <w:color w:val="000000"/>
          <w:sz w:val="28"/>
          <w:szCs w:val="28"/>
        </w:rPr>
        <w:t>отапливалось в 1827-1829 год пристраивается</w:t>
      </w:r>
      <w:proofErr w:type="gramEnd"/>
      <w:r w:rsidRPr="002108D1">
        <w:rPr>
          <w:rFonts w:ascii="Times New Roman" w:hAnsi="Times New Roman" w:cs="Times New Roman"/>
          <w:color w:val="000000"/>
          <w:sz w:val="28"/>
          <w:szCs w:val="28"/>
        </w:rPr>
        <w:t xml:space="preserve"> теплый предел во имя Богоявления Господня. В теплое время года служба проводилась в основном здании, с наступлением холодов службы переносились в передел во имя Богоявления Господня, как </w:t>
      </w:r>
      <w:proofErr w:type="gramStart"/>
      <w:r w:rsidRPr="002108D1">
        <w:rPr>
          <w:rFonts w:ascii="Times New Roman" w:hAnsi="Times New Roman" w:cs="Times New Roman"/>
          <w:color w:val="000000"/>
          <w:sz w:val="28"/>
          <w:szCs w:val="28"/>
        </w:rPr>
        <w:t>правило</w:t>
      </w:r>
      <w:proofErr w:type="gramEnd"/>
      <w:r w:rsidRPr="002108D1">
        <w:rPr>
          <w:rFonts w:ascii="Times New Roman" w:hAnsi="Times New Roman" w:cs="Times New Roman"/>
          <w:color w:val="000000"/>
          <w:sz w:val="28"/>
          <w:szCs w:val="28"/>
        </w:rPr>
        <w:t xml:space="preserve"> переход </w:t>
      </w:r>
      <w:r w:rsidRPr="002108D1">
        <w:rPr>
          <w:rFonts w:ascii="Times New Roman" w:hAnsi="Times New Roman" w:cs="Times New Roman"/>
          <w:color w:val="000000"/>
          <w:sz w:val="28"/>
          <w:szCs w:val="28"/>
        </w:rPr>
        <w:lastRenderedPageBreak/>
        <w:t>из здания в здание осуществлялся в великий православный праздник Пасхи.</w:t>
      </w:r>
    </w:p>
    <w:bookmarkEnd w:id="64"/>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С ростом численности населения, увеличивается и количество прихожан. С середины 50-х годов XIX века количество приходов на нашей территории постепенно начинает увеличиваться. Так в 1856 году образовывается Солгонский приход, 1860 - Корниловский, 1863 Ново-Марьясовский, 1907 Тарханский. 1913 Ягинский, 1915 Новокузурбинский. (см. Приложение № 5).</w:t>
      </w:r>
    </w:p>
    <w:p w:rsidR="00195A3C" w:rsidRDefault="00195A3C" w:rsidP="00195A3C">
      <w:pPr>
        <w:pStyle w:val="a3"/>
        <w:spacing w:line="360" w:lineRule="auto"/>
        <w:ind w:left="0" w:firstLine="737"/>
        <w:contextualSpacing/>
        <w:jc w:val="both"/>
        <w:rPr>
          <w:rFonts w:ascii="Times New Roman" w:hAnsi="Times New Roman" w:cs="Times New Roman"/>
          <w:sz w:val="28"/>
          <w:szCs w:val="28"/>
        </w:rPr>
      </w:pPr>
      <w:proofErr w:type="gramStart"/>
      <w:r w:rsidRPr="001760FA">
        <w:rPr>
          <w:rFonts w:ascii="Times New Roman" w:hAnsi="Times New Roman" w:cs="Times New Roman"/>
          <w:sz w:val="28"/>
          <w:szCs w:val="28"/>
        </w:rPr>
        <w:t>В</w:t>
      </w:r>
      <w:proofErr w:type="gramEnd"/>
      <w:r w:rsidRPr="001760FA">
        <w:rPr>
          <w:rFonts w:ascii="Times New Roman" w:hAnsi="Times New Roman" w:cs="Times New Roman"/>
          <w:sz w:val="28"/>
          <w:szCs w:val="28"/>
        </w:rPr>
        <w:t xml:space="preserve"> </w:t>
      </w:r>
      <w:proofErr w:type="gramStart"/>
      <w:r w:rsidRPr="001760FA">
        <w:rPr>
          <w:rFonts w:ascii="Times New Roman" w:hAnsi="Times New Roman" w:cs="Times New Roman"/>
          <w:sz w:val="28"/>
          <w:szCs w:val="28"/>
        </w:rPr>
        <w:t>Ачинском</w:t>
      </w:r>
      <w:proofErr w:type="gramEnd"/>
      <w:r w:rsidRPr="001760FA">
        <w:rPr>
          <w:rFonts w:ascii="Times New Roman" w:hAnsi="Times New Roman" w:cs="Times New Roman"/>
          <w:sz w:val="28"/>
          <w:szCs w:val="28"/>
        </w:rPr>
        <w:t xml:space="preserve"> государственном архиве (Ф№70., Оп.1, Д.4,5,7,9) в фондах был найден список населенных пунктов Корниловской, Солгонской, Ужурской и Малоимышской волостей по церквам на 1876 г., который представлен в следующей таблице</w:t>
      </w:r>
      <w:r>
        <w:rPr>
          <w:rFonts w:ascii="Times New Roman" w:hAnsi="Times New Roman" w:cs="Times New Roman"/>
          <w:sz w:val="28"/>
          <w:szCs w:val="28"/>
        </w:rPr>
        <w:t xml:space="preserve"> 9</w:t>
      </w:r>
      <w:r w:rsidRPr="001760FA">
        <w:rPr>
          <w:rFonts w:ascii="Times New Roman" w:hAnsi="Times New Roman" w:cs="Times New Roman"/>
          <w:sz w:val="28"/>
          <w:szCs w:val="28"/>
        </w:rPr>
        <w:t>:</w:t>
      </w:r>
    </w:p>
    <w:p w:rsidR="00E3032C" w:rsidRDefault="0092536F" w:rsidP="00E3032C">
      <w:pPr>
        <w:pStyle w:val="af6"/>
        <w:keepNext/>
        <w:shd w:val="clear" w:color="auto" w:fill="FFFFFF"/>
        <w:spacing w:after="0" w:line="360" w:lineRule="auto"/>
        <w:ind w:firstLine="73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Таблица 10</w:t>
      </w:r>
      <w:r w:rsidR="00E3032C">
        <w:rPr>
          <w:rFonts w:ascii="Times New Roman" w:hAnsi="Times New Roman" w:cs="Times New Roman"/>
          <w:bCs/>
          <w:color w:val="000000"/>
          <w:sz w:val="28"/>
          <w:szCs w:val="28"/>
        </w:rPr>
        <w:t xml:space="preserve"> – </w:t>
      </w:r>
      <w:r w:rsidR="00E3032C">
        <w:rPr>
          <w:rFonts w:ascii="Times New Roman" w:hAnsi="Times New Roman" w:cs="Times New Roman"/>
          <w:sz w:val="28"/>
          <w:szCs w:val="28"/>
        </w:rPr>
        <w:t>Список н</w:t>
      </w:r>
      <w:r w:rsidR="00E3032C" w:rsidRPr="001760FA">
        <w:rPr>
          <w:rFonts w:ascii="Times New Roman" w:hAnsi="Times New Roman" w:cs="Times New Roman"/>
          <w:sz w:val="28"/>
          <w:szCs w:val="28"/>
        </w:rPr>
        <w:t>аселенных пунктов Корниловской, Солгонской, Ужурской и Малоимышской волостей по церквам на 1876 г</w:t>
      </w:r>
    </w:p>
    <w:p w:rsidR="00E3032C" w:rsidRDefault="00E3032C" w:rsidP="00E3032C">
      <w:pPr>
        <w:pStyle w:val="af6"/>
        <w:keepNext/>
        <w:shd w:val="clear" w:color="auto" w:fill="FFFFFF"/>
        <w:spacing w:after="0" w:line="360" w:lineRule="auto"/>
        <w:ind w:firstLine="737"/>
        <w:jc w:val="both"/>
        <w:rPr>
          <w:rFonts w:ascii="Times New Roman" w:hAnsi="Times New Roman" w:cs="Times New Roman"/>
          <w:bCs/>
          <w:color w:val="000000"/>
          <w:sz w:val="28"/>
          <w:szCs w:val="28"/>
        </w:rPr>
      </w:pPr>
    </w:p>
    <w:p w:rsidR="00E3032C" w:rsidRPr="001760FA" w:rsidRDefault="00E3032C" w:rsidP="00195A3C">
      <w:pPr>
        <w:pStyle w:val="a3"/>
        <w:spacing w:line="360" w:lineRule="auto"/>
        <w:ind w:left="0" w:firstLine="737"/>
        <w:contextualSpacing/>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3575"/>
        <w:gridCol w:w="3885"/>
      </w:tblGrid>
      <w:tr w:rsidR="00195A3C" w:rsidRPr="002108D1" w:rsidTr="00370A7F">
        <w:trPr>
          <w:cantSplit/>
          <w:trHeight w:hRule="exact" w:val="360"/>
          <w:jc w:val="center"/>
        </w:trPr>
        <w:tc>
          <w:tcPr>
            <w:tcW w:w="2106" w:type="dxa"/>
            <w:shd w:val="clear" w:color="auto" w:fill="FFFFFF"/>
            <w:vAlign w:val="bottom"/>
          </w:tcPr>
          <w:p w:rsidR="00195A3C" w:rsidRPr="002108D1" w:rsidRDefault="00195A3C" w:rsidP="00370A7F">
            <w:pPr>
              <w:pStyle w:val="aff6"/>
              <w:keepNext/>
              <w:widowControl w:val="0"/>
              <w:shd w:val="clear" w:color="auto" w:fill="FFFFFF"/>
              <w:spacing w:line="360" w:lineRule="auto"/>
              <w:jc w:val="both"/>
              <w:rPr>
                <w:b/>
                <w:bCs/>
                <w:color w:val="000000"/>
              </w:rPr>
            </w:pPr>
            <w:r w:rsidRPr="002108D1">
              <w:rPr>
                <w:b/>
                <w:bCs/>
                <w:color w:val="000000"/>
              </w:rPr>
              <w:t>Волость</w:t>
            </w:r>
          </w:p>
        </w:tc>
        <w:tc>
          <w:tcPr>
            <w:tcW w:w="3570" w:type="dxa"/>
            <w:shd w:val="clear" w:color="auto" w:fill="FFFFFF"/>
            <w:tcMar>
              <w:left w:w="103" w:type="dxa"/>
            </w:tcMar>
            <w:vAlign w:val="bottom"/>
          </w:tcPr>
          <w:p w:rsidR="00195A3C" w:rsidRPr="002108D1" w:rsidRDefault="00195A3C" w:rsidP="00370A7F">
            <w:pPr>
              <w:pStyle w:val="aff6"/>
              <w:keepNext/>
              <w:widowControl w:val="0"/>
              <w:shd w:val="clear" w:color="auto" w:fill="FFFFFF"/>
              <w:spacing w:line="360" w:lineRule="auto"/>
              <w:jc w:val="both"/>
              <w:rPr>
                <w:b/>
                <w:bCs/>
                <w:color w:val="000000"/>
              </w:rPr>
            </w:pPr>
            <w:r w:rsidRPr="002108D1">
              <w:rPr>
                <w:b/>
                <w:bCs/>
                <w:color w:val="000000"/>
              </w:rPr>
              <w:t>Церковь</w:t>
            </w:r>
          </w:p>
        </w:tc>
        <w:tc>
          <w:tcPr>
            <w:tcW w:w="3885" w:type="dxa"/>
            <w:shd w:val="clear" w:color="auto" w:fill="FFFFFF"/>
            <w:tcMar>
              <w:left w:w="103" w:type="dxa"/>
            </w:tcMar>
            <w:vAlign w:val="bottom"/>
          </w:tcPr>
          <w:p w:rsidR="00195A3C" w:rsidRPr="002108D1" w:rsidRDefault="00195A3C" w:rsidP="00370A7F">
            <w:pPr>
              <w:pStyle w:val="aff6"/>
              <w:keepNext/>
              <w:widowControl w:val="0"/>
              <w:shd w:val="clear" w:color="auto" w:fill="FFFFFF"/>
              <w:spacing w:line="360" w:lineRule="auto"/>
              <w:jc w:val="both"/>
              <w:rPr>
                <w:b/>
                <w:bCs/>
                <w:color w:val="000000"/>
              </w:rPr>
            </w:pPr>
            <w:r w:rsidRPr="002108D1">
              <w:rPr>
                <w:b/>
                <w:bCs/>
                <w:color w:val="000000"/>
              </w:rPr>
              <w:t>Населенный пункт</w:t>
            </w:r>
          </w:p>
        </w:tc>
      </w:tr>
      <w:tr w:rsidR="00195A3C" w:rsidRPr="002108D1" w:rsidTr="00370A7F">
        <w:trPr>
          <w:cantSplit/>
          <w:trHeight w:hRule="exact" w:val="1301"/>
          <w:jc w:val="center"/>
        </w:trPr>
        <w:tc>
          <w:tcPr>
            <w:tcW w:w="2106" w:type="dxa"/>
            <w:shd w:val="clear" w:color="auto" w:fill="FFFFFF"/>
            <w:tcMar>
              <w:left w:w="103" w:type="dxa"/>
            </w:tcMar>
          </w:tcPr>
          <w:p w:rsidR="00195A3C" w:rsidRPr="002108D1" w:rsidRDefault="00195A3C" w:rsidP="00370A7F">
            <w:pPr>
              <w:widowControl w:val="0"/>
              <w:spacing w:after="0" w:line="360" w:lineRule="auto"/>
              <w:jc w:val="both"/>
              <w:rPr>
                <w:rFonts w:ascii="Times New Roman" w:hAnsi="Times New Roman" w:cs="Times New Roman"/>
                <w:sz w:val="28"/>
                <w:szCs w:val="28"/>
              </w:rPr>
            </w:pPr>
          </w:p>
        </w:tc>
        <w:tc>
          <w:tcPr>
            <w:tcW w:w="3570"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Александровская</w:t>
            </w:r>
          </w:p>
        </w:tc>
        <w:tc>
          <w:tcPr>
            <w:tcW w:w="3885" w:type="dxa"/>
            <w:shd w:val="clear" w:color="auto" w:fill="FFFFFF"/>
            <w:tcMar>
              <w:left w:w="103" w:type="dxa"/>
            </w:tcMar>
            <w:vAlign w:val="bottom"/>
          </w:tcPr>
          <w:p w:rsidR="00195A3C" w:rsidRPr="002108D1" w:rsidRDefault="00195A3C" w:rsidP="00370A7F">
            <w:pPr>
              <w:pStyle w:val="aff6"/>
              <w:keepNext/>
              <w:widowControl w:val="0"/>
              <w:shd w:val="clear" w:color="auto" w:fill="FFFFFF"/>
              <w:tabs>
                <w:tab w:val="left" w:pos="2256"/>
              </w:tabs>
              <w:spacing w:line="360" w:lineRule="auto"/>
              <w:jc w:val="both"/>
              <w:rPr>
                <w:color w:val="000000"/>
              </w:rPr>
            </w:pPr>
            <w:r w:rsidRPr="002108D1">
              <w:rPr>
                <w:color w:val="000000"/>
              </w:rPr>
              <w:t>С. Александровское, Ново- Александровское, д</w:t>
            </w:r>
            <w:proofErr w:type="gramStart"/>
            <w:r w:rsidRPr="002108D1">
              <w:rPr>
                <w:color w:val="000000"/>
              </w:rPr>
              <w:t>.К</w:t>
            </w:r>
            <w:proofErr w:type="gramEnd"/>
            <w:r w:rsidRPr="002108D1">
              <w:rPr>
                <w:color w:val="000000"/>
              </w:rPr>
              <w:t>лючи, Сахапта,</w:t>
            </w:r>
            <w:r w:rsidRPr="002108D1">
              <w:rPr>
                <w:color w:val="000000"/>
              </w:rPr>
              <w:tab/>
              <w:t>Андроново,</w:t>
            </w:r>
          </w:p>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Тарханка</w:t>
            </w:r>
          </w:p>
        </w:tc>
      </w:tr>
      <w:tr w:rsidR="00195A3C" w:rsidRPr="002108D1" w:rsidTr="00370A7F">
        <w:trPr>
          <w:cantSplit/>
          <w:trHeight w:hRule="exact" w:val="979"/>
          <w:jc w:val="center"/>
        </w:trPr>
        <w:tc>
          <w:tcPr>
            <w:tcW w:w="2106"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Корниловская</w:t>
            </w:r>
          </w:p>
        </w:tc>
        <w:tc>
          <w:tcPr>
            <w:tcW w:w="3570"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Корниловская Покровская церковь</w:t>
            </w:r>
          </w:p>
        </w:tc>
        <w:tc>
          <w:tcPr>
            <w:tcW w:w="3885" w:type="dxa"/>
            <w:shd w:val="clear" w:color="auto" w:fill="FFFFFF"/>
            <w:tcMar>
              <w:left w:w="103" w:type="dxa"/>
            </w:tcMar>
            <w:vAlign w:val="bottom"/>
          </w:tcPr>
          <w:p w:rsidR="00195A3C" w:rsidRPr="002108D1" w:rsidRDefault="00195A3C" w:rsidP="00370A7F">
            <w:pPr>
              <w:pStyle w:val="aff6"/>
              <w:keepNext/>
              <w:widowControl w:val="0"/>
              <w:shd w:val="clear" w:color="auto" w:fill="FFFFFF"/>
              <w:tabs>
                <w:tab w:val="left" w:pos="2654"/>
              </w:tabs>
              <w:spacing w:line="360" w:lineRule="auto"/>
              <w:jc w:val="both"/>
              <w:rPr>
                <w:color w:val="000000"/>
              </w:rPr>
            </w:pPr>
            <w:r w:rsidRPr="002108D1">
              <w:rPr>
                <w:color w:val="000000"/>
              </w:rPr>
              <w:t>С.Корнилово,</w:t>
            </w:r>
            <w:r w:rsidRPr="002108D1">
              <w:rPr>
                <w:color w:val="000000"/>
              </w:rPr>
              <w:tab/>
              <w:t>д</w:t>
            </w:r>
            <w:proofErr w:type="gramStart"/>
            <w:r w:rsidRPr="002108D1">
              <w:rPr>
                <w:color w:val="000000"/>
              </w:rPr>
              <w:t>.С</w:t>
            </w:r>
            <w:proofErr w:type="gramEnd"/>
            <w:r w:rsidRPr="002108D1">
              <w:rPr>
                <w:color w:val="000000"/>
              </w:rPr>
              <w:t>окса,</w:t>
            </w:r>
          </w:p>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Лакшина, Байт, Косоголь, улус Можар.</w:t>
            </w:r>
          </w:p>
        </w:tc>
      </w:tr>
      <w:tr w:rsidR="00195A3C" w:rsidRPr="002108D1" w:rsidTr="00370A7F">
        <w:trPr>
          <w:cantSplit/>
          <w:trHeight w:hRule="exact" w:val="1613"/>
          <w:jc w:val="center"/>
        </w:trPr>
        <w:tc>
          <w:tcPr>
            <w:tcW w:w="2106" w:type="dxa"/>
            <w:shd w:val="clear" w:color="auto" w:fill="FFFFFF"/>
            <w:tcMar>
              <w:left w:w="103" w:type="dxa"/>
            </w:tcMar>
          </w:tcPr>
          <w:p w:rsidR="00195A3C" w:rsidRPr="002108D1" w:rsidRDefault="00195A3C" w:rsidP="00370A7F">
            <w:pPr>
              <w:widowControl w:val="0"/>
              <w:spacing w:after="0" w:line="360" w:lineRule="auto"/>
              <w:jc w:val="both"/>
              <w:rPr>
                <w:rFonts w:ascii="Times New Roman" w:hAnsi="Times New Roman" w:cs="Times New Roman"/>
                <w:sz w:val="28"/>
                <w:szCs w:val="28"/>
              </w:rPr>
            </w:pPr>
          </w:p>
        </w:tc>
        <w:tc>
          <w:tcPr>
            <w:tcW w:w="3570"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Ново-Кузурбинская</w:t>
            </w:r>
          </w:p>
        </w:tc>
        <w:tc>
          <w:tcPr>
            <w:tcW w:w="3885" w:type="dxa"/>
            <w:shd w:val="clear" w:color="auto" w:fill="FFFFFF"/>
            <w:tcMar>
              <w:left w:w="103" w:type="dxa"/>
            </w:tcMar>
            <w:vAlign w:val="bottom"/>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С.Ново-Кузурбинское,</w:t>
            </w:r>
          </w:p>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д</w:t>
            </w:r>
            <w:proofErr w:type="gramStart"/>
            <w:r w:rsidRPr="002108D1">
              <w:rPr>
                <w:color w:val="000000"/>
              </w:rPr>
              <w:t>.С</w:t>
            </w:r>
            <w:proofErr w:type="gramEnd"/>
            <w:r w:rsidRPr="002108D1">
              <w:rPr>
                <w:color w:val="000000"/>
              </w:rPr>
              <w:t>тарая Кузурба, Стойба, Лопатка, Парная, Тургужан, Марьясово, Единичная, хутор Кожуриха.</w:t>
            </w:r>
          </w:p>
        </w:tc>
      </w:tr>
      <w:tr w:rsidR="00195A3C" w:rsidRPr="002108D1" w:rsidTr="00370A7F">
        <w:trPr>
          <w:cantSplit/>
          <w:trHeight w:hRule="exact" w:val="691"/>
          <w:jc w:val="center"/>
        </w:trPr>
        <w:tc>
          <w:tcPr>
            <w:tcW w:w="2106"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Солгонская</w:t>
            </w:r>
          </w:p>
        </w:tc>
        <w:tc>
          <w:tcPr>
            <w:tcW w:w="3570"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Солгонская</w:t>
            </w:r>
          </w:p>
        </w:tc>
        <w:tc>
          <w:tcPr>
            <w:tcW w:w="3885" w:type="dxa"/>
            <w:shd w:val="clear" w:color="auto" w:fill="FFFFFF"/>
            <w:tcMar>
              <w:left w:w="103" w:type="dxa"/>
            </w:tcMar>
            <w:vAlign w:val="bottom"/>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С.Солгон, д</w:t>
            </w:r>
            <w:proofErr w:type="gramStart"/>
            <w:r w:rsidRPr="002108D1">
              <w:rPr>
                <w:color w:val="000000"/>
              </w:rPr>
              <w:t>.Я</w:t>
            </w:r>
            <w:proofErr w:type="gramEnd"/>
            <w:r w:rsidRPr="002108D1">
              <w:rPr>
                <w:color w:val="000000"/>
              </w:rPr>
              <w:t>га, Ключи,</w:t>
            </w:r>
          </w:p>
          <w:p w:rsidR="00195A3C" w:rsidRPr="002108D1" w:rsidRDefault="00195A3C" w:rsidP="00370A7F">
            <w:pPr>
              <w:pStyle w:val="aff6"/>
              <w:keepNext/>
              <w:widowControl w:val="0"/>
              <w:shd w:val="clear" w:color="auto" w:fill="FFFFFF"/>
              <w:tabs>
                <w:tab w:val="left" w:pos="2251"/>
              </w:tabs>
              <w:spacing w:line="360" w:lineRule="auto"/>
              <w:jc w:val="both"/>
              <w:rPr>
                <w:color w:val="000000"/>
              </w:rPr>
            </w:pPr>
            <w:r w:rsidRPr="002108D1">
              <w:rPr>
                <w:color w:val="000000"/>
              </w:rPr>
              <w:t>Трифоново,</w:t>
            </w:r>
            <w:r w:rsidRPr="002108D1">
              <w:rPr>
                <w:color w:val="000000"/>
              </w:rPr>
              <w:tab/>
              <w:t>Андроново,</w:t>
            </w:r>
          </w:p>
        </w:tc>
      </w:tr>
      <w:tr w:rsidR="00195A3C" w:rsidRPr="002108D1" w:rsidTr="00370A7F">
        <w:trPr>
          <w:cantSplit/>
          <w:trHeight w:hRule="exact" w:val="998"/>
          <w:jc w:val="center"/>
        </w:trPr>
        <w:tc>
          <w:tcPr>
            <w:tcW w:w="2106" w:type="dxa"/>
            <w:shd w:val="clear" w:color="auto" w:fill="FFFFFF"/>
          </w:tcPr>
          <w:p w:rsidR="00195A3C" w:rsidRPr="002108D1" w:rsidRDefault="00195A3C" w:rsidP="00370A7F">
            <w:pPr>
              <w:widowControl w:val="0"/>
              <w:spacing w:after="0" w:line="360" w:lineRule="auto"/>
              <w:jc w:val="both"/>
              <w:rPr>
                <w:rFonts w:ascii="Times New Roman" w:hAnsi="Times New Roman" w:cs="Times New Roman"/>
                <w:sz w:val="28"/>
                <w:szCs w:val="28"/>
              </w:rPr>
            </w:pPr>
          </w:p>
        </w:tc>
        <w:tc>
          <w:tcPr>
            <w:tcW w:w="3575" w:type="dxa"/>
            <w:shd w:val="clear" w:color="auto" w:fill="FFFFFF"/>
            <w:tcMar>
              <w:left w:w="103" w:type="dxa"/>
            </w:tcMar>
          </w:tcPr>
          <w:p w:rsidR="00195A3C" w:rsidRPr="002108D1" w:rsidRDefault="00195A3C" w:rsidP="00370A7F">
            <w:pPr>
              <w:widowControl w:val="0"/>
              <w:spacing w:after="0" w:line="360" w:lineRule="auto"/>
              <w:jc w:val="both"/>
              <w:rPr>
                <w:rFonts w:ascii="Times New Roman" w:hAnsi="Times New Roman" w:cs="Times New Roman"/>
                <w:sz w:val="28"/>
                <w:szCs w:val="28"/>
              </w:rPr>
            </w:pPr>
          </w:p>
        </w:tc>
        <w:tc>
          <w:tcPr>
            <w:tcW w:w="3876" w:type="dxa"/>
            <w:shd w:val="clear" w:color="auto" w:fill="FFFFFF"/>
            <w:tcMar>
              <w:left w:w="103" w:type="dxa"/>
            </w:tcMar>
            <w:vAlign w:val="bottom"/>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Изыкчуль, Усть-Изыкчуль, Лопатка, Ельничная, участок Ракитский.</w:t>
            </w:r>
          </w:p>
        </w:tc>
      </w:tr>
      <w:tr w:rsidR="00195A3C" w:rsidRPr="002108D1" w:rsidTr="00370A7F">
        <w:trPr>
          <w:cantSplit/>
          <w:trHeight w:hRule="exact" w:val="994"/>
          <w:jc w:val="center"/>
        </w:trPr>
        <w:tc>
          <w:tcPr>
            <w:tcW w:w="2106" w:type="dxa"/>
            <w:shd w:val="clear" w:color="auto" w:fill="FFFFFF"/>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lastRenderedPageBreak/>
              <w:t>Ужурская</w:t>
            </w:r>
          </w:p>
        </w:tc>
        <w:tc>
          <w:tcPr>
            <w:tcW w:w="3575" w:type="dxa"/>
            <w:shd w:val="clear" w:color="auto" w:fill="FFFFFF"/>
            <w:tcMar>
              <w:left w:w="103" w:type="dxa"/>
            </w:tcMar>
          </w:tcPr>
          <w:p w:rsidR="00195A3C" w:rsidRPr="002108D1" w:rsidRDefault="00195A3C" w:rsidP="00370A7F">
            <w:pPr>
              <w:pStyle w:val="aff6"/>
              <w:keepNext/>
              <w:widowControl w:val="0"/>
              <w:shd w:val="clear" w:color="auto" w:fill="FFFFFF"/>
              <w:tabs>
                <w:tab w:val="left" w:pos="2539"/>
              </w:tabs>
              <w:spacing w:line="360" w:lineRule="auto"/>
              <w:jc w:val="both"/>
              <w:rPr>
                <w:color w:val="000000"/>
              </w:rPr>
            </w:pPr>
            <w:r w:rsidRPr="002108D1">
              <w:rPr>
                <w:color w:val="000000"/>
              </w:rPr>
              <w:t>Ужурская</w:t>
            </w:r>
            <w:r w:rsidRPr="002108D1">
              <w:rPr>
                <w:color w:val="000000"/>
              </w:rPr>
              <w:tab/>
              <w:t>Петро</w:t>
            </w:r>
            <w:r w:rsidRPr="002108D1">
              <w:rPr>
                <w:color w:val="000000"/>
              </w:rPr>
              <w:softHyphen/>
            </w:r>
          </w:p>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павловская</w:t>
            </w:r>
          </w:p>
        </w:tc>
        <w:tc>
          <w:tcPr>
            <w:tcW w:w="3876" w:type="dxa"/>
            <w:shd w:val="clear" w:color="auto" w:fill="FFFFFF"/>
            <w:tcMar>
              <w:left w:w="103" w:type="dxa"/>
            </w:tcMar>
          </w:tcPr>
          <w:p w:rsidR="00195A3C" w:rsidRPr="002108D1" w:rsidRDefault="00195A3C" w:rsidP="00370A7F">
            <w:pPr>
              <w:pStyle w:val="aff6"/>
              <w:keepNext/>
              <w:widowControl w:val="0"/>
              <w:shd w:val="clear" w:color="auto" w:fill="FFFFFF"/>
              <w:spacing w:line="360" w:lineRule="auto"/>
              <w:jc w:val="both"/>
              <w:rPr>
                <w:color w:val="000000"/>
              </w:rPr>
            </w:pPr>
            <w:r w:rsidRPr="002108D1">
              <w:rPr>
                <w:color w:val="000000"/>
              </w:rPr>
              <w:t>С.Ужур, Кулун, Изыкчуль, Андроново, Усть-Изыкчуль, Косоголь</w:t>
            </w:r>
          </w:p>
        </w:tc>
      </w:tr>
    </w:tbl>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1760FA">
        <w:rPr>
          <w:rFonts w:ascii="Times New Roman" w:hAnsi="Times New Roman" w:cs="Times New Roman"/>
          <w:bCs/>
          <w:color w:val="000000"/>
          <w:sz w:val="28"/>
          <w:szCs w:val="28"/>
        </w:rPr>
        <w:t xml:space="preserve">В </w:t>
      </w:r>
      <w:r w:rsidRPr="001760FA">
        <w:rPr>
          <w:rFonts w:ascii="Times New Roman" w:hAnsi="Times New Roman" w:cs="Times New Roman"/>
          <w:color w:val="000000"/>
          <w:sz w:val="28"/>
          <w:szCs w:val="28"/>
        </w:rPr>
        <w:t>Кратком описании приходов Енисейской епархии (1916) дается краткая справка селений, которые</w:t>
      </w:r>
      <w:r w:rsidRPr="002108D1">
        <w:rPr>
          <w:rFonts w:ascii="Times New Roman" w:hAnsi="Times New Roman" w:cs="Times New Roman"/>
          <w:color w:val="000000"/>
          <w:sz w:val="28"/>
          <w:szCs w:val="28"/>
        </w:rPr>
        <w:t xml:space="preserve"> входили в приход в 1911 году. Здесь упоминаются такие села: Кулунь, Андронова, Усть-Изыкчуль, Изыкчуль, Копьева. Баить, Лопатина, Ново-Курбинская. По данным переписи в Петропавловском приходе числилось 1791 мужского населения и 1777 человек женского населения.</w:t>
      </w:r>
    </w:p>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На территории Корниловской и Солгонской волостей на 1911 г. действовало три церкви: Церковь во имя Пресвятыя Живоначальныя Троицы в селе Ново-Марьясовском, Троицкая в селе Солгон в приход, которой входили - д</w:t>
      </w:r>
      <w:proofErr w:type="gramStart"/>
      <w:r w:rsidRPr="002108D1">
        <w:rPr>
          <w:rFonts w:ascii="Times New Roman" w:hAnsi="Times New Roman" w:cs="Times New Roman"/>
          <w:color w:val="000000"/>
          <w:sz w:val="28"/>
          <w:szCs w:val="28"/>
        </w:rPr>
        <w:t>.Я</w:t>
      </w:r>
      <w:proofErr w:type="gramEnd"/>
      <w:r w:rsidRPr="002108D1">
        <w:rPr>
          <w:rFonts w:ascii="Times New Roman" w:hAnsi="Times New Roman" w:cs="Times New Roman"/>
          <w:color w:val="000000"/>
          <w:sz w:val="28"/>
          <w:szCs w:val="28"/>
        </w:rPr>
        <w:t>га, Тарханка, Ново-Александровка (муж. - 1932, жен. - 1869). Покровская церковь в селе Корниловском включала деревни Лакшина. Косоголь, Сокса, Михайловская, Улус Можарский (муж. - 1349, ж. 1285).</w:t>
      </w:r>
    </w:p>
    <w:p w:rsidR="00195A3C" w:rsidRDefault="00195A3C" w:rsidP="00195A3C">
      <w:pPr>
        <w:pStyle w:val="af6"/>
        <w:keepNext/>
        <w:shd w:val="clear" w:color="auto" w:fill="FFFFFF"/>
        <w:spacing w:after="0" w:line="360" w:lineRule="auto"/>
        <w:ind w:firstLine="737"/>
        <w:contextualSpacing/>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 xml:space="preserve">Несмотря на то, что количество населения было достаточно высокое, грамотность в деревне была очень низкая. Первые школы Сибири начали возникать в начале XVIII века, так в 1701 году в Тобольске открыта Славяно-сербская школа» для детей сибирского духовенства, с целью распространения христианства среди инородцев. На территории Приенисейского края первая школа была открыта в 1751 году в Туруханске. 1759 году в Красноярске. В 1802 году с учреждением Министерства народного просвещения и ростом сельского поселения возникает потребность в грамотных работниках, стали открываться школы в уездах и волостях. Так в I половине XIX века в Ачинске открывается Ачинское уездное училище. </w:t>
      </w:r>
    </w:p>
    <w:p w:rsidR="00195A3C" w:rsidRPr="00F619B1" w:rsidRDefault="00195A3C" w:rsidP="00195A3C">
      <w:pPr>
        <w:pStyle w:val="af6"/>
        <w:keepNext/>
        <w:shd w:val="clear" w:color="auto" w:fill="FFFFFF"/>
        <w:spacing w:after="0" w:line="360" w:lineRule="auto"/>
        <w:ind w:firstLine="737"/>
        <w:contextualSpacing/>
        <w:jc w:val="both"/>
        <w:rPr>
          <w:rFonts w:ascii="Times New Roman" w:hAnsi="Times New Roman" w:cs="Times New Roman"/>
          <w:color w:val="000000"/>
          <w:sz w:val="28"/>
          <w:szCs w:val="28"/>
        </w:rPr>
      </w:pPr>
      <w:bookmarkStart w:id="65" w:name="_Hlk74840490"/>
      <w:r w:rsidRPr="001760FA">
        <w:rPr>
          <w:rFonts w:ascii="Times New Roman" w:hAnsi="Times New Roman" w:cs="Times New Roman"/>
          <w:color w:val="000000"/>
          <w:sz w:val="28"/>
          <w:szCs w:val="28"/>
        </w:rPr>
        <w:t xml:space="preserve">В 1849 году по приговору крестьян Ужурской волости был поднят вопрос «Об открытии в селе Ужурском при церкви приходского училища на счет всей Ужурской волости, которой приговор и представляется для утверждения губернатору». </w:t>
      </w:r>
      <w:bookmarkEnd w:id="65"/>
      <w:r w:rsidRPr="001760FA">
        <w:rPr>
          <w:rFonts w:ascii="Times New Roman" w:hAnsi="Times New Roman" w:cs="Times New Roman"/>
          <w:color w:val="000000"/>
          <w:sz w:val="28"/>
          <w:szCs w:val="28"/>
        </w:rPr>
        <w:t xml:space="preserve">С получением разрешения, крестьяне 25.10.1854 года изложили свои обязательства и условия, на которыхони желали бы </w:t>
      </w:r>
      <w:r w:rsidRPr="001760FA">
        <w:rPr>
          <w:rFonts w:ascii="Times New Roman" w:hAnsi="Times New Roman" w:cs="Times New Roman"/>
          <w:color w:val="000000"/>
          <w:sz w:val="28"/>
          <w:szCs w:val="28"/>
        </w:rPr>
        <w:lastRenderedPageBreak/>
        <w:t>открыть училище</w:t>
      </w:r>
      <w:proofErr w:type="gramStart"/>
      <w:r w:rsidRPr="001760FA">
        <w:rPr>
          <w:rFonts w:ascii="Times New Roman" w:hAnsi="Times New Roman" w:cs="Times New Roman"/>
          <w:color w:val="000000"/>
          <w:sz w:val="28"/>
          <w:szCs w:val="28"/>
        </w:rPr>
        <w:t>:</w:t>
      </w:r>
      <w:bookmarkStart w:id="66" w:name="bookmark0"/>
      <w:bookmarkEnd w:id="66"/>
      <w:r w:rsidRPr="001760FA">
        <w:rPr>
          <w:rFonts w:ascii="Times New Roman" w:hAnsi="Times New Roman" w:cs="Times New Roman"/>
          <w:color w:val="000000"/>
          <w:sz w:val="28"/>
          <w:szCs w:val="28"/>
        </w:rPr>
        <w:t>у</w:t>
      </w:r>
      <w:proofErr w:type="gramEnd"/>
      <w:r w:rsidRPr="001760FA">
        <w:rPr>
          <w:rFonts w:ascii="Times New Roman" w:hAnsi="Times New Roman" w:cs="Times New Roman"/>
          <w:color w:val="000000"/>
          <w:sz w:val="28"/>
          <w:szCs w:val="28"/>
        </w:rPr>
        <w:t>чредить училище на 25 крестьянских и поселенческих детей;</w:t>
      </w:r>
      <w:r w:rsidRPr="001760FA">
        <w:rPr>
          <w:rFonts w:ascii="Times New Roman" w:hAnsi="Times New Roman" w:cs="Times New Roman"/>
          <w:sz w:val="28"/>
          <w:szCs w:val="28"/>
        </w:rPr>
        <w:t>под помещение училища отвести состоящий в селе Ужурском общественный деревянный дом со всеми находящимися при нем строениями, которые признаны для сего удобными; 3. на содержание училища производить ежегодно на счет общества по 207 рублей серебром, из коих на жалование наставника 72 рубля.</w:t>
      </w:r>
    </w:p>
    <w:p w:rsidR="00195A3C" w:rsidRDefault="00195A3C" w:rsidP="00195A3C">
      <w:pPr>
        <w:pStyle w:val="af6"/>
        <w:keepNext/>
        <w:shd w:val="clear" w:color="auto" w:fill="FFFFFF"/>
        <w:spacing w:after="0" w:line="360" w:lineRule="auto"/>
        <w:ind w:firstLine="737"/>
        <w:contextualSpacing/>
        <w:jc w:val="both"/>
        <w:rPr>
          <w:rFonts w:ascii="Times New Roman" w:hAnsi="Times New Roman" w:cs="Times New Roman"/>
          <w:color w:val="000000"/>
          <w:sz w:val="28"/>
          <w:szCs w:val="28"/>
        </w:rPr>
      </w:pPr>
      <w:bookmarkStart w:id="67" w:name="_Hlk74840505"/>
      <w:r w:rsidRPr="001760FA">
        <w:rPr>
          <w:rFonts w:ascii="Times New Roman" w:hAnsi="Times New Roman" w:cs="Times New Roman"/>
          <w:color w:val="000000"/>
          <w:sz w:val="28"/>
          <w:szCs w:val="28"/>
        </w:rPr>
        <w:t>Наставником сельского училища было решено назначить Евдокия Баянова священника Березовской Введенской церкви, так как в это время в Петропавловском приходе священник еще не был назначен, в место уехавшего Подгорбунского. Вскоре на эту должность был назначен Константин Любутский.</w:t>
      </w:r>
    </w:p>
    <w:bookmarkEnd w:id="67"/>
    <w:p w:rsidR="00195A3C" w:rsidRPr="002108D1" w:rsidRDefault="00195A3C" w:rsidP="00195A3C">
      <w:pPr>
        <w:pStyle w:val="af6"/>
        <w:keepNext/>
        <w:shd w:val="clear" w:color="auto" w:fill="FFFFFF"/>
        <w:spacing w:after="0" w:line="360" w:lineRule="auto"/>
        <w:ind w:firstLine="737"/>
        <w:contextualSpacing/>
        <w:jc w:val="both"/>
        <w:rPr>
          <w:rFonts w:ascii="Times New Roman" w:hAnsi="Times New Roman" w:cs="Times New Roman"/>
          <w:color w:val="000000"/>
          <w:sz w:val="28"/>
          <w:szCs w:val="28"/>
        </w:rPr>
      </w:pPr>
      <w:r w:rsidRPr="001760FA">
        <w:rPr>
          <w:rFonts w:ascii="Times New Roman" w:hAnsi="Times New Roman" w:cs="Times New Roman"/>
          <w:color w:val="000000"/>
          <w:sz w:val="28"/>
          <w:szCs w:val="28"/>
        </w:rPr>
        <w:t xml:space="preserve"> Открытие сельского училища было назначено на 29.05.1857 года</w:t>
      </w:r>
      <w:proofErr w:type="gramStart"/>
      <w:r w:rsidRPr="001760FA">
        <w:rPr>
          <w:rFonts w:ascii="Times New Roman" w:hAnsi="Times New Roman" w:cs="Times New Roman"/>
          <w:color w:val="000000"/>
          <w:sz w:val="28"/>
          <w:szCs w:val="28"/>
        </w:rPr>
        <w:t xml:space="preserve">., </w:t>
      </w:r>
      <w:proofErr w:type="gramEnd"/>
      <w:r w:rsidRPr="001760FA">
        <w:rPr>
          <w:rFonts w:ascii="Times New Roman" w:hAnsi="Times New Roman" w:cs="Times New Roman"/>
          <w:color w:val="000000"/>
          <w:sz w:val="28"/>
          <w:szCs w:val="28"/>
        </w:rPr>
        <w:t xml:space="preserve">приказ № 3779. Но из-за непредвиденных обстоятельств: выяснилось, что в доме, где </w:t>
      </w:r>
      <w:proofErr w:type="gramStart"/>
      <w:r w:rsidRPr="001760FA">
        <w:rPr>
          <w:rFonts w:ascii="Times New Roman" w:hAnsi="Times New Roman" w:cs="Times New Roman"/>
          <w:color w:val="000000"/>
          <w:sz w:val="28"/>
          <w:szCs w:val="28"/>
        </w:rPr>
        <w:t>предполагалось открыть школу проживал</w:t>
      </w:r>
      <w:proofErr w:type="gramEnd"/>
      <w:r w:rsidRPr="001760FA">
        <w:rPr>
          <w:rFonts w:ascii="Times New Roman" w:hAnsi="Times New Roman" w:cs="Times New Roman"/>
          <w:color w:val="000000"/>
          <w:sz w:val="28"/>
          <w:szCs w:val="28"/>
        </w:rPr>
        <w:t xml:space="preserve"> заштатный священник Азбукин, день открытие перенесли на 24.11.1857 г.</w:t>
      </w:r>
      <w:r w:rsidRPr="002108D1">
        <w:rPr>
          <w:rFonts w:ascii="Times New Roman" w:hAnsi="Times New Roman" w:cs="Times New Roman"/>
          <w:color w:val="000000"/>
          <w:sz w:val="28"/>
          <w:szCs w:val="28"/>
        </w:rPr>
        <w:t xml:space="preserve"> Училище было названо в честь святой великомученицы Екатерины «Екатерино-Ужурское приходское училище». Учителями назначаются Георгий Игнатьевич Итыгин, Виктор Иосифович Третьяков, помощниками учителя К.С. Итыгина, Татьяна Андреевна Винокурова. Обучались как мальчики, так и девочки. Причем мальчиков не младше 8 лет, девочек не старше 11 лет. Количество учеников постепенно возрастает, так если в 1857 году числилось 6 учеников, то в 1869 году - 35.</w:t>
      </w:r>
    </w:p>
    <w:p w:rsidR="00195A3C" w:rsidRPr="002108D1" w:rsidRDefault="00195A3C" w:rsidP="00195A3C">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Были определены обязательные предметы двуклассного и одноклассного училища: </w:t>
      </w:r>
      <w:proofErr w:type="gramStart"/>
      <w:r w:rsidRPr="002108D1">
        <w:rPr>
          <w:rFonts w:ascii="Times New Roman" w:hAnsi="Times New Roman" w:cs="Times New Roman"/>
          <w:color w:val="000000"/>
          <w:sz w:val="28"/>
          <w:szCs w:val="28"/>
        </w:rPr>
        <w:t>Закон Божий, Русский язык с чистописанием, Арифметика (первые четыре действия), история, география, естествознание, церковное пение, черчение.</w:t>
      </w:r>
      <w:proofErr w:type="gramEnd"/>
      <w:r w:rsidRPr="002108D1">
        <w:rPr>
          <w:rFonts w:ascii="Times New Roman" w:hAnsi="Times New Roman" w:cs="Times New Roman"/>
          <w:color w:val="000000"/>
          <w:sz w:val="28"/>
          <w:szCs w:val="28"/>
        </w:rPr>
        <w:t xml:space="preserve"> Приходская школа имела </w:t>
      </w:r>
      <w:proofErr w:type="gramStart"/>
      <w:r w:rsidRPr="002108D1">
        <w:rPr>
          <w:rFonts w:ascii="Times New Roman" w:hAnsi="Times New Roman" w:cs="Times New Roman"/>
          <w:color w:val="000000"/>
          <w:sz w:val="28"/>
          <w:szCs w:val="28"/>
        </w:rPr>
        <w:t>одобренное</w:t>
      </w:r>
      <w:proofErr w:type="gramEnd"/>
      <w:r w:rsidRPr="002108D1">
        <w:rPr>
          <w:rFonts w:ascii="Times New Roman" w:hAnsi="Times New Roman" w:cs="Times New Roman"/>
          <w:color w:val="000000"/>
          <w:sz w:val="28"/>
          <w:szCs w:val="28"/>
        </w:rPr>
        <w:t xml:space="preserve"> Министерством Просвещения и духовным ведомством программу и учебные пособия, соответствующие введенному способу обучения. В одноклассном училище срок обучения продолжался 3 года. Полный курс обучения можно было пройти в двухклассных училищах - 5 лет. Плата за обучение не </w:t>
      </w:r>
      <w:r w:rsidRPr="002108D1">
        <w:rPr>
          <w:rFonts w:ascii="Times New Roman" w:hAnsi="Times New Roman" w:cs="Times New Roman"/>
          <w:color w:val="000000"/>
          <w:sz w:val="28"/>
          <w:szCs w:val="28"/>
        </w:rPr>
        <w:lastRenderedPageBreak/>
        <w:t>взималась. В двухклассных училищах по штату полагалось 2 учителя и один законоучитель. В одноклассном - один учитель и один законоучитель.</w:t>
      </w:r>
    </w:p>
    <w:p w:rsidR="00195A3C" w:rsidRPr="00E845F3" w:rsidRDefault="00195A3C" w:rsidP="00195A3C">
      <w:pPr>
        <w:pStyle w:val="a3"/>
        <w:spacing w:after="0" w:line="360" w:lineRule="auto"/>
        <w:ind w:left="0" w:firstLine="737"/>
        <w:contextualSpacing/>
        <w:jc w:val="both"/>
        <w:rPr>
          <w:rFonts w:ascii="Times New Roman" w:hAnsi="Times New Roman" w:cs="Times New Roman"/>
          <w:sz w:val="28"/>
          <w:szCs w:val="28"/>
        </w:rPr>
      </w:pPr>
      <w:r w:rsidRPr="001760FA">
        <w:rPr>
          <w:rFonts w:ascii="Times New Roman" w:hAnsi="Times New Roman" w:cs="Times New Roman"/>
          <w:sz w:val="28"/>
          <w:szCs w:val="28"/>
        </w:rPr>
        <w:t>В 1906 году открывается Копьевское одноклассное училище - учитель Илья Степанович Кашин, 1903 Кузурбинское одноклассное училище (Н.Катцин), Малоимышская (1903) — учитель Петр И.Рыков, Парнинское (1908) - учитель Василий Петрович Елизарьев. В 1911 г. в Тарханке и Ягинском работают одноклассные приходские школы. В 1913 под руководством священника Алдрия Дм</w:t>
      </w:r>
      <w:r w:rsidRPr="00E845F3">
        <w:rPr>
          <w:rFonts w:ascii="Times New Roman" w:hAnsi="Times New Roman" w:cs="Times New Roman"/>
          <w:sz w:val="28"/>
          <w:szCs w:val="28"/>
        </w:rPr>
        <w:t>. Иконникова открывается одноклассная приходская школа в Солгоне, Тарханке.</w:t>
      </w:r>
    </w:p>
    <w:p w:rsidR="007E6D55" w:rsidRDefault="00195A3C" w:rsidP="007E6D55">
      <w:pPr>
        <w:pStyle w:val="a3"/>
        <w:spacing w:after="0" w:line="360" w:lineRule="auto"/>
        <w:ind w:left="0" w:firstLine="737"/>
        <w:contextualSpacing/>
        <w:jc w:val="both"/>
        <w:rPr>
          <w:rFonts w:ascii="Times New Roman" w:hAnsi="Times New Roman" w:cs="Times New Roman"/>
          <w:sz w:val="28"/>
          <w:szCs w:val="28"/>
        </w:rPr>
      </w:pPr>
      <w:r w:rsidRPr="00E845F3">
        <w:rPr>
          <w:rFonts w:ascii="Times New Roman" w:hAnsi="Times New Roman" w:cs="Times New Roman"/>
          <w:sz w:val="28"/>
          <w:szCs w:val="28"/>
        </w:rPr>
        <w:t>Теперь образование можно было получить в церковно-приходской школе, но преимущественно это были мальчики. С 1906 года функционировало 3 класса, в которых обучались 7 человек. Первый выпуск, состоялся в 1917 году</w:t>
      </w:r>
      <w:r>
        <w:rPr>
          <w:rFonts w:ascii="Times New Roman" w:hAnsi="Times New Roman" w:cs="Times New Roman"/>
          <w:sz w:val="28"/>
          <w:szCs w:val="28"/>
        </w:rPr>
        <w:t>.</w:t>
      </w:r>
    </w:p>
    <w:p w:rsidR="007E6D55" w:rsidRDefault="007E6D55" w:rsidP="007E6D55">
      <w:pPr>
        <w:pStyle w:val="a3"/>
        <w:spacing w:after="0" w:line="360" w:lineRule="auto"/>
        <w:ind w:left="0" w:firstLine="737"/>
        <w:contextualSpacing/>
        <w:jc w:val="both"/>
        <w:rPr>
          <w:rFonts w:ascii="Times New Roman" w:hAnsi="Times New Roman" w:cs="Times New Roman"/>
          <w:sz w:val="28"/>
          <w:szCs w:val="28"/>
        </w:rPr>
      </w:pPr>
      <w:r w:rsidRPr="007E6D55">
        <w:rPr>
          <w:rFonts w:ascii="Times New Roman" w:hAnsi="Times New Roman" w:cs="Times New Roman"/>
          <w:sz w:val="28"/>
          <w:szCs w:val="28"/>
        </w:rPr>
        <w:t xml:space="preserve"> </w:t>
      </w:r>
      <w:r>
        <w:rPr>
          <w:rFonts w:ascii="Times New Roman" w:hAnsi="Times New Roman" w:cs="Times New Roman"/>
          <w:sz w:val="28"/>
          <w:szCs w:val="28"/>
        </w:rPr>
        <w:t>Таблица</w:t>
      </w:r>
      <w:r w:rsidR="0092536F">
        <w:rPr>
          <w:rFonts w:ascii="Times New Roman" w:hAnsi="Times New Roman" w:cs="Times New Roman"/>
          <w:sz w:val="28"/>
          <w:szCs w:val="28"/>
        </w:rPr>
        <w:t xml:space="preserve"> 11</w:t>
      </w:r>
      <w:r>
        <w:rPr>
          <w:rFonts w:ascii="Times New Roman" w:hAnsi="Times New Roman" w:cs="Times New Roman"/>
          <w:sz w:val="28"/>
          <w:szCs w:val="28"/>
        </w:rPr>
        <w:t>– количество учащихся в церковной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5834"/>
      </w:tblGrid>
      <w:tr w:rsidR="007E6D55" w:rsidRPr="002108D1" w:rsidTr="0092536F">
        <w:trPr>
          <w:cantSplit/>
          <w:trHeight w:hRule="exact" w:val="346"/>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b/>
                <w:bCs/>
                <w:color w:val="000000"/>
              </w:rPr>
            </w:pPr>
            <w:r w:rsidRPr="002108D1">
              <w:rPr>
                <w:b/>
                <w:bCs/>
                <w:color w:val="000000"/>
              </w:rPr>
              <w:t>Населенный пункт</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b/>
                <w:bCs/>
                <w:color w:val="000000"/>
              </w:rPr>
            </w:pPr>
            <w:r w:rsidRPr="002108D1">
              <w:rPr>
                <w:b/>
                <w:bCs/>
                <w:color w:val="000000"/>
              </w:rPr>
              <w:t>Год открытия церковно-приходской школы</w:t>
            </w:r>
          </w:p>
        </w:tc>
      </w:tr>
      <w:tr w:rsidR="007E6D55" w:rsidRPr="002108D1" w:rsidTr="0092536F">
        <w:trPr>
          <w:cantSplit/>
          <w:trHeight w:hRule="exact" w:val="336"/>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Ужур</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1857</w:t>
            </w:r>
          </w:p>
        </w:tc>
      </w:tr>
      <w:tr w:rsidR="007E6D55" w:rsidRPr="002108D1" w:rsidTr="0092536F">
        <w:trPr>
          <w:cantSplit/>
          <w:trHeight w:hRule="exact" w:val="331"/>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Сол гон</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1885</w:t>
            </w:r>
          </w:p>
        </w:tc>
      </w:tr>
      <w:tr w:rsidR="007E6D55" w:rsidRPr="002108D1" w:rsidTr="0092536F">
        <w:trPr>
          <w:cantSplit/>
          <w:trHeight w:hRule="exact" w:val="331"/>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Ново-Марьясово</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1885</w:t>
            </w:r>
          </w:p>
        </w:tc>
      </w:tr>
      <w:tr w:rsidR="007E6D55" w:rsidRPr="002108D1" w:rsidTr="0092536F">
        <w:trPr>
          <w:cantSplit/>
          <w:trHeight w:hRule="exact" w:val="336"/>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proofErr w:type="gramStart"/>
            <w:r w:rsidRPr="002108D1">
              <w:rPr>
                <w:color w:val="000000"/>
              </w:rPr>
              <w:t>Корнилове</w:t>
            </w:r>
            <w:proofErr w:type="gramEnd"/>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1889</w:t>
            </w:r>
          </w:p>
        </w:tc>
      </w:tr>
      <w:tr w:rsidR="007E6D55" w:rsidRPr="002108D1" w:rsidTr="0092536F">
        <w:trPr>
          <w:cantSplit/>
          <w:trHeight w:hRule="exact" w:val="331"/>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Лопатинская</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1910</w:t>
            </w:r>
          </w:p>
        </w:tc>
      </w:tr>
      <w:tr w:rsidR="007E6D55" w:rsidRPr="002108D1" w:rsidTr="0092536F">
        <w:trPr>
          <w:cantSplit/>
          <w:trHeight w:hRule="exact" w:val="331"/>
          <w:jc w:val="center"/>
        </w:trPr>
        <w:tc>
          <w:tcPr>
            <w:tcW w:w="0" w:type="auto"/>
            <w:shd w:val="clear" w:color="auto" w:fill="FFFFFF"/>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Васильевская</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1912</w:t>
            </w:r>
          </w:p>
        </w:tc>
      </w:tr>
      <w:tr w:rsidR="007E6D55" w:rsidRPr="002108D1" w:rsidTr="0092536F">
        <w:trPr>
          <w:cantSplit/>
          <w:trHeight w:hRule="exact" w:val="350"/>
          <w:jc w:val="center"/>
        </w:trPr>
        <w:tc>
          <w:tcPr>
            <w:tcW w:w="0" w:type="auto"/>
            <w:shd w:val="clear" w:color="auto" w:fill="FFFFFF"/>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Усть - Сосновская</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1912</w:t>
            </w:r>
          </w:p>
        </w:tc>
      </w:tr>
    </w:tbl>
    <w:p w:rsidR="007E6D55" w:rsidRDefault="007E6D55" w:rsidP="007E6D55">
      <w:pPr>
        <w:pStyle w:val="a3"/>
        <w:spacing w:after="0" w:line="360" w:lineRule="auto"/>
        <w:ind w:left="0" w:firstLine="737"/>
        <w:contextualSpacing/>
        <w:jc w:val="both"/>
        <w:rPr>
          <w:rFonts w:ascii="Times New Roman" w:hAnsi="Times New Roman" w:cs="Times New Roman"/>
          <w:sz w:val="28"/>
          <w:szCs w:val="28"/>
        </w:rPr>
      </w:pPr>
    </w:p>
    <w:p w:rsidR="00195A3C" w:rsidRDefault="007E6D55" w:rsidP="007E6D55">
      <w:pPr>
        <w:pStyle w:val="a3"/>
        <w:spacing w:after="0" w:line="360" w:lineRule="auto"/>
        <w:ind w:left="0"/>
        <w:contextualSpacing/>
        <w:jc w:val="both"/>
        <w:rPr>
          <w:rFonts w:ascii="Times New Roman" w:hAnsi="Times New Roman" w:cs="Times New Roman"/>
          <w:sz w:val="28"/>
          <w:szCs w:val="28"/>
        </w:rPr>
      </w:pPr>
      <w:bookmarkStart w:id="68" w:name="_Hlk74840532"/>
      <w:r>
        <w:rPr>
          <w:rFonts w:ascii="Times New Roman" w:hAnsi="Times New Roman" w:cs="Times New Roman"/>
          <w:sz w:val="28"/>
          <w:szCs w:val="28"/>
        </w:rPr>
        <w:t xml:space="preserve">      </w:t>
      </w:r>
      <w:r w:rsidR="00195A3C" w:rsidRPr="00E845F3">
        <w:rPr>
          <w:rFonts w:ascii="Times New Roman" w:hAnsi="Times New Roman" w:cs="Times New Roman"/>
          <w:sz w:val="28"/>
          <w:szCs w:val="28"/>
        </w:rPr>
        <w:t xml:space="preserve">В связи с отсутствием медицинских учреждений и должного лечения по данным метрических книг, чаще всего умирали от простых заболеваний. Смертность превышала рождаемость. </w:t>
      </w:r>
      <w:bookmarkEnd w:id="68"/>
      <w:r w:rsidR="00195A3C" w:rsidRPr="00E845F3">
        <w:rPr>
          <w:rFonts w:ascii="Times New Roman" w:hAnsi="Times New Roman" w:cs="Times New Roman"/>
          <w:sz w:val="28"/>
          <w:szCs w:val="28"/>
        </w:rPr>
        <w:t>Данные обстоятельства мы можем проследить на примере Метрических книг 1876 года.</w:t>
      </w:r>
    </w:p>
    <w:p w:rsidR="007E6D55" w:rsidRDefault="007E6D55" w:rsidP="007E6D55">
      <w:pPr>
        <w:pStyle w:val="a3"/>
        <w:spacing w:after="0" w:line="360" w:lineRule="auto"/>
        <w:ind w:left="0" w:firstLine="737"/>
        <w:contextualSpacing/>
        <w:jc w:val="both"/>
        <w:rPr>
          <w:rFonts w:ascii="Times New Roman" w:hAnsi="Times New Roman" w:cs="Times New Roman"/>
          <w:sz w:val="28"/>
          <w:szCs w:val="28"/>
        </w:rPr>
      </w:pPr>
      <w:r>
        <w:rPr>
          <w:rFonts w:ascii="Times New Roman" w:hAnsi="Times New Roman" w:cs="Times New Roman"/>
          <w:sz w:val="28"/>
          <w:szCs w:val="28"/>
        </w:rPr>
        <w:t>Таблиц</w:t>
      </w:r>
      <w:r w:rsidR="0092536F">
        <w:rPr>
          <w:rFonts w:ascii="Times New Roman" w:hAnsi="Times New Roman" w:cs="Times New Roman"/>
          <w:sz w:val="28"/>
          <w:szCs w:val="28"/>
        </w:rPr>
        <w:t>а 12</w:t>
      </w:r>
      <w:r>
        <w:rPr>
          <w:rFonts w:ascii="Times New Roman" w:hAnsi="Times New Roman" w:cs="Times New Roman"/>
          <w:sz w:val="28"/>
          <w:szCs w:val="28"/>
        </w:rPr>
        <w:t xml:space="preserve"> –Количество смертей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488"/>
        <w:gridCol w:w="488"/>
        <w:gridCol w:w="1135"/>
        <w:gridCol w:w="3852"/>
        <w:gridCol w:w="1717"/>
      </w:tblGrid>
      <w:tr w:rsidR="007E6D55" w:rsidRPr="002108D1" w:rsidTr="0092536F">
        <w:trPr>
          <w:cantSplit/>
          <w:trHeight w:hRule="exact" w:val="998"/>
          <w:jc w:val="center"/>
        </w:trPr>
        <w:tc>
          <w:tcPr>
            <w:tcW w:w="0" w:type="auto"/>
            <w:shd w:val="clear" w:color="auto" w:fill="FFFFFF"/>
          </w:tcPr>
          <w:p w:rsidR="007E6D55" w:rsidRPr="00E845F3" w:rsidRDefault="007E6D55" w:rsidP="0092536F">
            <w:pPr>
              <w:pStyle w:val="aff6"/>
              <w:keepNext/>
              <w:widowControl w:val="0"/>
              <w:shd w:val="clear" w:color="auto" w:fill="FFFFFF"/>
              <w:spacing w:line="360" w:lineRule="auto"/>
              <w:jc w:val="both"/>
              <w:rPr>
                <w:b/>
                <w:color w:val="000000"/>
              </w:rPr>
            </w:pPr>
            <w:r w:rsidRPr="00E845F3">
              <w:rPr>
                <w:b/>
                <w:color w:val="000000"/>
              </w:rPr>
              <w:t>Волость</w:t>
            </w:r>
          </w:p>
        </w:tc>
        <w:tc>
          <w:tcPr>
            <w:tcW w:w="0" w:type="auto"/>
            <w:gridSpan w:val="2"/>
            <w:shd w:val="clear" w:color="auto" w:fill="FFFFFF"/>
          </w:tcPr>
          <w:p w:rsidR="007E6D55" w:rsidRPr="00E845F3" w:rsidRDefault="007E6D55" w:rsidP="0092536F">
            <w:pPr>
              <w:pStyle w:val="aff6"/>
              <w:keepNext/>
              <w:widowControl w:val="0"/>
              <w:shd w:val="clear" w:color="auto" w:fill="FFFFFF"/>
              <w:spacing w:line="360" w:lineRule="auto"/>
              <w:jc w:val="both"/>
              <w:rPr>
                <w:b/>
                <w:color w:val="000000"/>
              </w:rPr>
            </w:pPr>
            <w:r w:rsidRPr="00E845F3">
              <w:rPr>
                <w:b/>
                <w:color w:val="000000"/>
              </w:rPr>
              <w:t>Роди лось</w:t>
            </w:r>
          </w:p>
        </w:tc>
        <w:tc>
          <w:tcPr>
            <w:tcW w:w="0" w:type="auto"/>
            <w:vMerge w:val="restart"/>
            <w:shd w:val="clear" w:color="auto" w:fill="FFFFFF"/>
            <w:tcMar>
              <w:left w:w="103" w:type="dxa"/>
            </w:tcMar>
          </w:tcPr>
          <w:p w:rsidR="007E6D55" w:rsidRPr="00E845F3" w:rsidRDefault="007E6D55" w:rsidP="0092536F">
            <w:pPr>
              <w:pStyle w:val="aff6"/>
              <w:keepNext/>
              <w:widowControl w:val="0"/>
              <w:shd w:val="clear" w:color="auto" w:fill="FFFFFF"/>
              <w:spacing w:line="360" w:lineRule="auto"/>
              <w:jc w:val="both"/>
              <w:rPr>
                <w:b/>
                <w:color w:val="000000"/>
              </w:rPr>
            </w:pPr>
            <w:r w:rsidRPr="00E845F3">
              <w:rPr>
                <w:b/>
                <w:color w:val="000000"/>
              </w:rPr>
              <w:t>Браков</w:t>
            </w:r>
          </w:p>
        </w:tc>
        <w:tc>
          <w:tcPr>
            <w:tcW w:w="0" w:type="auto"/>
            <w:vMerge w:val="restart"/>
            <w:shd w:val="clear" w:color="auto" w:fill="FFFFFF"/>
            <w:tcMar>
              <w:left w:w="103" w:type="dxa"/>
            </w:tcMar>
          </w:tcPr>
          <w:p w:rsidR="007E6D55" w:rsidRPr="00E845F3" w:rsidRDefault="007E6D55" w:rsidP="0092536F">
            <w:pPr>
              <w:pStyle w:val="aff6"/>
              <w:keepNext/>
              <w:widowControl w:val="0"/>
              <w:shd w:val="clear" w:color="auto" w:fill="FFFFFF"/>
              <w:spacing w:line="360" w:lineRule="auto"/>
              <w:jc w:val="both"/>
              <w:rPr>
                <w:b/>
                <w:color w:val="000000"/>
              </w:rPr>
            </w:pPr>
            <w:r w:rsidRPr="00E845F3">
              <w:rPr>
                <w:b/>
                <w:color w:val="000000"/>
              </w:rPr>
              <w:t>Причина смерти</w:t>
            </w:r>
          </w:p>
        </w:tc>
        <w:tc>
          <w:tcPr>
            <w:tcW w:w="0" w:type="auto"/>
            <w:vMerge w:val="restart"/>
            <w:shd w:val="clear" w:color="auto" w:fill="FFFFFF"/>
            <w:tcMar>
              <w:left w:w="103" w:type="dxa"/>
            </w:tcMar>
          </w:tcPr>
          <w:p w:rsidR="007E6D55" w:rsidRPr="00E845F3" w:rsidRDefault="007E6D55" w:rsidP="0092536F">
            <w:pPr>
              <w:pStyle w:val="aff6"/>
              <w:keepNext/>
              <w:widowControl w:val="0"/>
              <w:shd w:val="clear" w:color="auto" w:fill="FFFFFF"/>
              <w:spacing w:line="360" w:lineRule="auto"/>
              <w:jc w:val="both"/>
              <w:rPr>
                <w:b/>
                <w:color w:val="000000"/>
              </w:rPr>
            </w:pPr>
            <w:r w:rsidRPr="00E845F3">
              <w:rPr>
                <w:b/>
                <w:color w:val="000000"/>
              </w:rPr>
              <w:t xml:space="preserve">Смертность </w:t>
            </w:r>
            <w:proofErr w:type="gramStart"/>
            <w:r w:rsidRPr="00E845F3">
              <w:rPr>
                <w:b/>
                <w:color w:val="000000"/>
              </w:rPr>
              <w:t>м</w:t>
            </w:r>
            <w:proofErr w:type="gramEnd"/>
            <w:r w:rsidRPr="00E845F3">
              <w:rPr>
                <w:b/>
                <w:color w:val="000000"/>
              </w:rPr>
              <w:t>/ж</w:t>
            </w:r>
          </w:p>
        </w:tc>
      </w:tr>
      <w:tr w:rsidR="007E6D55" w:rsidRPr="002108D1" w:rsidTr="0092536F">
        <w:trPr>
          <w:cantSplit/>
          <w:trHeight w:hRule="exact" w:val="331"/>
          <w:jc w:val="center"/>
        </w:trPr>
        <w:tc>
          <w:tcPr>
            <w:tcW w:w="0" w:type="auto"/>
            <w:shd w:val="clear" w:color="auto" w:fill="FFFFFF"/>
            <w:tcMar>
              <w:left w:w="103" w:type="dxa"/>
            </w:tcMar>
          </w:tcPr>
          <w:p w:rsidR="007E6D55" w:rsidRPr="002108D1" w:rsidRDefault="007E6D55" w:rsidP="0092536F">
            <w:pPr>
              <w:widowControl w:val="0"/>
              <w:spacing w:after="0" w:line="360" w:lineRule="auto"/>
              <w:jc w:val="both"/>
              <w:rPr>
                <w:rFonts w:ascii="Times New Roman" w:hAnsi="Times New Roman" w:cs="Times New Roman"/>
                <w:sz w:val="28"/>
                <w:szCs w:val="28"/>
              </w:rPr>
            </w:pP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м</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Д</w:t>
            </w:r>
          </w:p>
        </w:tc>
        <w:tc>
          <w:tcPr>
            <w:tcW w:w="0" w:type="auto"/>
            <w:vMerge/>
            <w:shd w:val="clear" w:color="auto" w:fill="FFFFFF"/>
            <w:tcMar>
              <w:left w:w="103" w:type="dxa"/>
            </w:tcMar>
          </w:tcPr>
          <w:p w:rsidR="007E6D55" w:rsidRPr="002108D1" w:rsidRDefault="007E6D55" w:rsidP="0092536F">
            <w:pPr>
              <w:spacing w:after="0" w:line="360" w:lineRule="auto"/>
              <w:jc w:val="both"/>
              <w:rPr>
                <w:rFonts w:ascii="Times New Roman" w:hAnsi="Times New Roman" w:cs="Times New Roman"/>
                <w:sz w:val="28"/>
                <w:szCs w:val="28"/>
              </w:rPr>
            </w:pPr>
          </w:p>
        </w:tc>
        <w:tc>
          <w:tcPr>
            <w:tcW w:w="0" w:type="auto"/>
            <w:vMerge/>
            <w:shd w:val="clear" w:color="auto" w:fill="FFFFFF"/>
            <w:tcMar>
              <w:left w:w="103" w:type="dxa"/>
            </w:tcMar>
          </w:tcPr>
          <w:p w:rsidR="007E6D55" w:rsidRPr="002108D1" w:rsidRDefault="007E6D55" w:rsidP="0092536F">
            <w:pPr>
              <w:spacing w:after="0" w:line="360" w:lineRule="auto"/>
              <w:jc w:val="both"/>
              <w:rPr>
                <w:rFonts w:ascii="Times New Roman" w:hAnsi="Times New Roman" w:cs="Times New Roman"/>
                <w:sz w:val="28"/>
                <w:szCs w:val="28"/>
              </w:rPr>
            </w:pPr>
          </w:p>
        </w:tc>
        <w:tc>
          <w:tcPr>
            <w:tcW w:w="0" w:type="auto"/>
            <w:vMerge/>
            <w:shd w:val="clear" w:color="auto" w:fill="FFFFFF"/>
            <w:tcMar>
              <w:left w:w="103" w:type="dxa"/>
            </w:tcMar>
          </w:tcPr>
          <w:p w:rsidR="007E6D55" w:rsidRPr="002108D1" w:rsidRDefault="007E6D55" w:rsidP="0092536F">
            <w:pPr>
              <w:spacing w:after="0" w:line="360" w:lineRule="auto"/>
              <w:jc w:val="both"/>
              <w:rPr>
                <w:rFonts w:ascii="Times New Roman" w:hAnsi="Times New Roman" w:cs="Times New Roman"/>
                <w:sz w:val="28"/>
                <w:szCs w:val="28"/>
              </w:rPr>
            </w:pPr>
          </w:p>
        </w:tc>
      </w:tr>
      <w:tr w:rsidR="007E6D55" w:rsidRPr="002108D1" w:rsidTr="0092536F">
        <w:trPr>
          <w:cantSplit/>
          <w:trHeight w:hRule="exact" w:val="2346"/>
          <w:jc w:val="center"/>
        </w:trPr>
        <w:tc>
          <w:tcPr>
            <w:tcW w:w="0" w:type="auto"/>
            <w:shd w:val="clear" w:color="auto" w:fill="FFFFFF"/>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lastRenderedPageBreak/>
              <w:t>Ужурская</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79</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78</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62</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tabs>
                <w:tab w:val="left" w:pos="1565"/>
                <w:tab w:val="left" w:pos="2914"/>
              </w:tabs>
              <w:spacing w:line="360" w:lineRule="auto"/>
              <w:jc w:val="both"/>
              <w:rPr>
                <w:color w:val="000000"/>
              </w:rPr>
            </w:pPr>
            <w:r w:rsidRPr="002108D1">
              <w:rPr>
                <w:color w:val="000000"/>
              </w:rPr>
              <w:t>Водянка, родимица, корь, от излома</w:t>
            </w:r>
            <w:r>
              <w:rPr>
                <w:color w:val="000000"/>
              </w:rPr>
              <w:t> </w:t>
            </w:r>
            <w:r w:rsidRPr="002108D1">
              <w:rPr>
                <w:color w:val="000000"/>
              </w:rPr>
              <w:t>ноги,</w:t>
            </w:r>
            <w:r w:rsidRPr="002108D1">
              <w:rPr>
                <w:color w:val="000000"/>
              </w:rPr>
              <w:tab/>
              <w:t>горячка,</w:t>
            </w:r>
            <w:r>
              <w:rPr>
                <w:color w:val="000000"/>
              </w:rPr>
              <w:t>   </w:t>
            </w:r>
          </w:p>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скарлотина,</w:t>
            </w:r>
            <w:r>
              <w:rPr>
                <w:color w:val="000000"/>
              </w:rPr>
              <w:t> </w:t>
            </w:r>
            <w:r w:rsidRPr="002108D1">
              <w:rPr>
                <w:color w:val="000000"/>
              </w:rPr>
              <w:t>чахотка, золотуха, удушье</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64/48</w:t>
            </w:r>
          </w:p>
        </w:tc>
      </w:tr>
      <w:tr w:rsidR="007E6D55" w:rsidRPr="002108D1" w:rsidTr="0092536F">
        <w:trPr>
          <w:cantSplit/>
          <w:trHeight w:hRule="exact" w:val="1059"/>
          <w:jc w:val="center"/>
        </w:trPr>
        <w:tc>
          <w:tcPr>
            <w:tcW w:w="0" w:type="auto"/>
            <w:shd w:val="clear" w:color="auto" w:fill="FFFFFF"/>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Солгонская</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62</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48</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18</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Водянка,</w:t>
            </w:r>
            <w:r>
              <w:rPr>
                <w:color w:val="000000"/>
              </w:rPr>
              <w:t> </w:t>
            </w:r>
            <w:r w:rsidRPr="002108D1">
              <w:rPr>
                <w:color w:val="000000"/>
              </w:rPr>
              <w:t>простуда,</w:t>
            </w:r>
            <w:r>
              <w:rPr>
                <w:color w:val="000000"/>
              </w:rPr>
              <w:t> лихорадка</w:t>
            </w:r>
            <w:r w:rsidRPr="002108D1">
              <w:rPr>
                <w:color w:val="000000"/>
              </w:rPr>
              <w:t>, понос, родимица</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65/50</w:t>
            </w:r>
          </w:p>
        </w:tc>
      </w:tr>
      <w:tr w:rsidR="007E6D55" w:rsidRPr="002108D1" w:rsidTr="0092536F">
        <w:trPr>
          <w:cantSplit/>
          <w:trHeight w:hRule="exact" w:val="1413"/>
          <w:jc w:val="center"/>
        </w:trPr>
        <w:tc>
          <w:tcPr>
            <w:tcW w:w="0" w:type="auto"/>
            <w:shd w:val="clear" w:color="auto" w:fill="FFFFFF"/>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Корниловская</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68</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42</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16</w:t>
            </w:r>
          </w:p>
        </w:tc>
        <w:tc>
          <w:tcPr>
            <w:tcW w:w="0" w:type="auto"/>
            <w:shd w:val="clear" w:color="auto" w:fill="FFFFFF"/>
            <w:tcMar>
              <w:left w:w="103" w:type="dxa"/>
            </w:tcMar>
            <w:vAlign w:val="bottom"/>
          </w:tcPr>
          <w:p w:rsidR="007E6D55" w:rsidRPr="002108D1" w:rsidRDefault="007E6D55" w:rsidP="0092536F">
            <w:pPr>
              <w:pStyle w:val="aff6"/>
              <w:keepNext/>
              <w:widowControl w:val="0"/>
              <w:shd w:val="clear" w:color="auto" w:fill="FFFFFF"/>
              <w:spacing w:line="360" w:lineRule="auto"/>
              <w:jc w:val="both"/>
              <w:rPr>
                <w:color w:val="000000"/>
              </w:rPr>
            </w:pPr>
            <w:proofErr w:type="gramStart"/>
            <w:r w:rsidRPr="002108D1">
              <w:rPr>
                <w:color w:val="000000"/>
              </w:rPr>
              <w:t>Г орячка</w:t>
            </w:r>
            <w:proofErr w:type="gramEnd"/>
            <w:r w:rsidRPr="002108D1">
              <w:rPr>
                <w:color w:val="000000"/>
              </w:rPr>
              <w:t>, родимица, убиение, простуда, водянка, старость, понос, скарлатина</w:t>
            </w:r>
          </w:p>
        </w:tc>
        <w:tc>
          <w:tcPr>
            <w:tcW w:w="0" w:type="auto"/>
            <w:shd w:val="clear" w:color="auto" w:fill="FFFFFF"/>
            <w:tcMar>
              <w:left w:w="103" w:type="dxa"/>
            </w:tcMar>
          </w:tcPr>
          <w:p w:rsidR="007E6D55" w:rsidRPr="002108D1" w:rsidRDefault="007E6D55" w:rsidP="0092536F">
            <w:pPr>
              <w:pStyle w:val="aff6"/>
              <w:keepNext/>
              <w:widowControl w:val="0"/>
              <w:shd w:val="clear" w:color="auto" w:fill="FFFFFF"/>
              <w:spacing w:line="360" w:lineRule="auto"/>
              <w:jc w:val="both"/>
              <w:rPr>
                <w:color w:val="000000"/>
              </w:rPr>
            </w:pPr>
            <w:r w:rsidRPr="002108D1">
              <w:rPr>
                <w:color w:val="000000"/>
              </w:rPr>
              <w:t>63/45</w:t>
            </w:r>
          </w:p>
        </w:tc>
      </w:tr>
    </w:tbl>
    <w:p w:rsidR="007E6D55" w:rsidRDefault="007E6D55" w:rsidP="007E6D55">
      <w:pPr>
        <w:tabs>
          <w:tab w:val="left" w:pos="1410"/>
        </w:tabs>
        <w:rPr>
          <w:lang w:eastAsia="zh-CN" w:bidi="hi-IN"/>
        </w:rPr>
      </w:pPr>
    </w:p>
    <w:p w:rsidR="007E6D55" w:rsidRDefault="0092536F" w:rsidP="007E6D55">
      <w:pPr>
        <w:tabs>
          <w:tab w:val="left" w:pos="1410"/>
        </w:tabs>
        <w:spacing w:after="0" w:line="360" w:lineRule="auto"/>
        <w:ind w:firstLine="737"/>
        <w:contextualSpacing/>
        <w:jc w:val="both"/>
        <w:rPr>
          <w:rFonts w:ascii="Times New Roman" w:hAnsi="Times New Roman" w:cs="Times New Roman"/>
          <w:sz w:val="28"/>
          <w:szCs w:val="28"/>
          <w:lang w:eastAsia="zh-CN" w:bidi="hi-IN"/>
        </w:rPr>
      </w:pPr>
      <w:r>
        <w:rPr>
          <w:rFonts w:ascii="Times New Roman" w:hAnsi="Times New Roman" w:cs="Times New Roman"/>
          <w:sz w:val="28"/>
          <w:szCs w:val="28"/>
          <w:lang w:eastAsia="zh-CN" w:bidi="hi-IN"/>
        </w:rPr>
        <w:t>Таблица 13</w:t>
      </w:r>
      <w:r w:rsidR="007E6D55">
        <w:rPr>
          <w:rFonts w:ascii="Times New Roman" w:hAnsi="Times New Roman" w:cs="Times New Roman"/>
          <w:sz w:val="28"/>
          <w:szCs w:val="28"/>
          <w:lang w:eastAsia="zh-CN" w:bidi="hi-IN"/>
        </w:rPr>
        <w:t xml:space="preserve"> – Возрастной показатель смертности</w:t>
      </w:r>
    </w:p>
    <w:tbl>
      <w:tblPr>
        <w:tblW w:w="5000" w:type="pct"/>
        <w:jc w:val="center"/>
        <w:tblBorders>
          <w:top w:val="single" w:sz="4" w:space="0" w:color="000001"/>
          <w:left w:val="single" w:sz="4" w:space="0" w:color="000001"/>
          <w:bottom w:val="nil"/>
          <w:right w:val="nil"/>
          <w:insideH w:val="nil"/>
          <w:insideV w:val="nil"/>
        </w:tblBorders>
        <w:tblCellMar>
          <w:left w:w="103" w:type="dxa"/>
        </w:tblCellMar>
        <w:tblLook w:val="04A0"/>
      </w:tblPr>
      <w:tblGrid>
        <w:gridCol w:w="3160"/>
        <w:gridCol w:w="3155"/>
        <w:gridCol w:w="3251"/>
      </w:tblGrid>
      <w:tr w:rsidR="007E6D55" w:rsidRPr="002108D1" w:rsidTr="0092536F">
        <w:trPr>
          <w:cantSplit/>
          <w:trHeight w:hRule="exact" w:val="350"/>
          <w:jc w:val="center"/>
        </w:trPr>
        <w:tc>
          <w:tcPr>
            <w:tcW w:w="1652" w:type="pct"/>
            <w:tcBorders>
              <w:top w:val="single" w:sz="4" w:space="0" w:color="000001"/>
              <w:left w:val="single" w:sz="4" w:space="0" w:color="000001"/>
              <w:bottom w:val="nil"/>
              <w:right w:val="nil"/>
            </w:tcBorders>
            <w:shd w:val="clear" w:color="auto" w:fill="FFFFFF"/>
            <w:tcMar>
              <w:left w:w="103" w:type="dxa"/>
            </w:tcMar>
            <w:vAlign w:val="bottom"/>
          </w:tcPr>
          <w:p w:rsidR="007E6D55" w:rsidRPr="009B5D3D" w:rsidRDefault="007E6D55" w:rsidP="0092536F">
            <w:pPr>
              <w:pStyle w:val="aff6"/>
              <w:keepNext/>
              <w:widowControl w:val="0"/>
              <w:shd w:val="clear" w:color="auto" w:fill="FFFFFF"/>
              <w:spacing w:line="360" w:lineRule="auto"/>
              <w:ind w:firstLine="737"/>
              <w:jc w:val="both"/>
              <w:rPr>
                <w:b/>
                <w:color w:val="000000"/>
              </w:rPr>
            </w:pPr>
            <w:r w:rsidRPr="009B5D3D">
              <w:rPr>
                <w:b/>
                <w:color w:val="000000"/>
              </w:rPr>
              <w:t>Возраст</w:t>
            </w:r>
          </w:p>
        </w:tc>
        <w:tc>
          <w:tcPr>
            <w:tcW w:w="1649" w:type="pct"/>
            <w:tcBorders>
              <w:top w:val="single" w:sz="4" w:space="0" w:color="000001"/>
              <w:left w:val="single" w:sz="4" w:space="0" w:color="000001"/>
              <w:bottom w:val="nil"/>
              <w:right w:val="nil"/>
            </w:tcBorders>
            <w:shd w:val="clear" w:color="auto" w:fill="FFFFFF"/>
            <w:tcMar>
              <w:left w:w="103" w:type="dxa"/>
            </w:tcMar>
            <w:vAlign w:val="bottom"/>
          </w:tcPr>
          <w:p w:rsidR="007E6D55" w:rsidRPr="009B5D3D" w:rsidRDefault="007E6D55" w:rsidP="0092536F">
            <w:pPr>
              <w:pStyle w:val="aff6"/>
              <w:keepNext/>
              <w:widowControl w:val="0"/>
              <w:shd w:val="clear" w:color="auto" w:fill="FFFFFF"/>
              <w:spacing w:line="360" w:lineRule="auto"/>
              <w:ind w:firstLine="737"/>
              <w:jc w:val="both"/>
              <w:rPr>
                <w:b/>
                <w:color w:val="000000"/>
              </w:rPr>
            </w:pPr>
            <w:r w:rsidRPr="009B5D3D">
              <w:rPr>
                <w:b/>
                <w:color w:val="000000"/>
              </w:rPr>
              <w:t>Мал.</w:t>
            </w:r>
          </w:p>
        </w:tc>
        <w:tc>
          <w:tcPr>
            <w:tcW w:w="1699" w:type="pct"/>
            <w:tcBorders>
              <w:top w:val="single" w:sz="4" w:space="0" w:color="000001"/>
              <w:left w:val="single" w:sz="4" w:space="0" w:color="000001"/>
              <w:bottom w:val="nil"/>
              <w:right w:val="single" w:sz="4" w:space="0" w:color="000001"/>
            </w:tcBorders>
            <w:shd w:val="clear" w:color="auto" w:fill="FFFFFF"/>
            <w:tcMar>
              <w:left w:w="103" w:type="dxa"/>
            </w:tcMar>
            <w:vAlign w:val="bottom"/>
          </w:tcPr>
          <w:p w:rsidR="007E6D55" w:rsidRPr="009B5D3D" w:rsidRDefault="007E6D55" w:rsidP="0092536F">
            <w:pPr>
              <w:pStyle w:val="aff6"/>
              <w:keepNext/>
              <w:widowControl w:val="0"/>
              <w:shd w:val="clear" w:color="auto" w:fill="FFFFFF"/>
              <w:spacing w:line="360" w:lineRule="auto"/>
              <w:ind w:firstLine="737"/>
              <w:jc w:val="both"/>
              <w:rPr>
                <w:b/>
                <w:color w:val="000000"/>
              </w:rPr>
            </w:pPr>
            <w:r w:rsidRPr="009B5D3D">
              <w:rPr>
                <w:b/>
                <w:color w:val="000000"/>
              </w:rPr>
              <w:t>Девочки</w:t>
            </w:r>
          </w:p>
        </w:tc>
      </w:tr>
      <w:tr w:rsidR="007E6D55" w:rsidRPr="002108D1" w:rsidTr="0092536F">
        <w:trPr>
          <w:cantSplit/>
          <w:trHeight w:hRule="exact" w:val="331"/>
          <w:jc w:val="center"/>
        </w:trPr>
        <w:tc>
          <w:tcPr>
            <w:tcW w:w="1652" w:type="pct"/>
            <w:tcBorders>
              <w:top w:val="single" w:sz="4" w:space="0" w:color="000001"/>
              <w:left w:val="single" w:sz="4" w:space="0" w:color="000001"/>
              <w:bottom w:val="nil"/>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0-5 лет</w:t>
            </w:r>
          </w:p>
        </w:tc>
        <w:tc>
          <w:tcPr>
            <w:tcW w:w="1649" w:type="pct"/>
            <w:tcBorders>
              <w:top w:val="single" w:sz="4" w:space="0" w:color="000001"/>
              <w:left w:val="single" w:sz="4" w:space="0" w:color="000001"/>
              <w:bottom w:val="nil"/>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39</w:t>
            </w:r>
          </w:p>
        </w:tc>
        <w:tc>
          <w:tcPr>
            <w:tcW w:w="1699" w:type="pct"/>
            <w:tcBorders>
              <w:top w:val="single" w:sz="4" w:space="0" w:color="000001"/>
              <w:left w:val="single" w:sz="4" w:space="0" w:color="000001"/>
              <w:bottom w:val="nil"/>
              <w:right w:val="single" w:sz="4" w:space="0" w:color="000001"/>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33</w:t>
            </w:r>
          </w:p>
        </w:tc>
      </w:tr>
      <w:tr w:rsidR="007E6D55" w:rsidRPr="002108D1" w:rsidTr="0092536F">
        <w:trPr>
          <w:cantSplit/>
          <w:trHeight w:hRule="exact" w:val="326"/>
          <w:jc w:val="center"/>
        </w:trPr>
        <w:tc>
          <w:tcPr>
            <w:tcW w:w="1652" w:type="pct"/>
            <w:tcBorders>
              <w:top w:val="single" w:sz="4" w:space="0" w:color="000001"/>
              <w:left w:val="single" w:sz="4" w:space="0" w:color="000001"/>
              <w:bottom w:val="nil"/>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5-20</w:t>
            </w:r>
          </w:p>
        </w:tc>
        <w:tc>
          <w:tcPr>
            <w:tcW w:w="1649" w:type="pct"/>
            <w:tcBorders>
              <w:top w:val="single" w:sz="4" w:space="0" w:color="000001"/>
              <w:left w:val="single" w:sz="4" w:space="0" w:color="000001"/>
              <w:bottom w:val="nil"/>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6</w:t>
            </w:r>
          </w:p>
        </w:tc>
        <w:tc>
          <w:tcPr>
            <w:tcW w:w="1699" w:type="pct"/>
            <w:tcBorders>
              <w:top w:val="single" w:sz="4" w:space="0" w:color="000001"/>
              <w:left w:val="single" w:sz="4" w:space="0" w:color="000001"/>
              <w:bottom w:val="nil"/>
              <w:right w:val="single" w:sz="4" w:space="0" w:color="000001"/>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3</w:t>
            </w:r>
          </w:p>
        </w:tc>
      </w:tr>
      <w:tr w:rsidR="007E6D55" w:rsidRPr="002108D1" w:rsidTr="0092536F">
        <w:trPr>
          <w:cantSplit/>
          <w:trHeight w:hRule="exact" w:val="331"/>
          <w:jc w:val="center"/>
        </w:trPr>
        <w:tc>
          <w:tcPr>
            <w:tcW w:w="1652" w:type="pct"/>
            <w:tcBorders>
              <w:top w:val="single" w:sz="4" w:space="0" w:color="000001"/>
              <w:left w:val="single" w:sz="4" w:space="0" w:color="000001"/>
              <w:bottom w:val="nil"/>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20-55</w:t>
            </w:r>
          </w:p>
        </w:tc>
        <w:tc>
          <w:tcPr>
            <w:tcW w:w="1649" w:type="pct"/>
            <w:tcBorders>
              <w:top w:val="single" w:sz="4" w:space="0" w:color="000001"/>
              <w:left w:val="single" w:sz="4" w:space="0" w:color="000001"/>
              <w:bottom w:val="nil"/>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6</w:t>
            </w:r>
          </w:p>
        </w:tc>
        <w:tc>
          <w:tcPr>
            <w:tcW w:w="1699" w:type="pct"/>
            <w:tcBorders>
              <w:top w:val="single" w:sz="4" w:space="0" w:color="000001"/>
              <w:left w:val="single" w:sz="4" w:space="0" w:color="000001"/>
              <w:bottom w:val="nil"/>
              <w:right w:val="single" w:sz="4" w:space="0" w:color="000001"/>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6</w:t>
            </w:r>
          </w:p>
        </w:tc>
      </w:tr>
      <w:tr w:rsidR="007E6D55" w:rsidRPr="002108D1" w:rsidTr="0092536F">
        <w:trPr>
          <w:cantSplit/>
          <w:trHeight w:hRule="exact" w:val="355"/>
          <w:jc w:val="center"/>
        </w:trPr>
        <w:tc>
          <w:tcPr>
            <w:tcW w:w="1652" w:type="pct"/>
            <w:tcBorders>
              <w:top w:val="single" w:sz="4" w:space="0" w:color="000001"/>
              <w:left w:val="single" w:sz="4" w:space="0" w:color="000001"/>
              <w:bottom w:val="single" w:sz="4" w:space="0" w:color="000001"/>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55-90</w:t>
            </w:r>
          </w:p>
        </w:tc>
        <w:tc>
          <w:tcPr>
            <w:tcW w:w="1649" w:type="pct"/>
            <w:tcBorders>
              <w:top w:val="single" w:sz="4" w:space="0" w:color="000001"/>
              <w:left w:val="single" w:sz="4" w:space="0" w:color="000001"/>
              <w:bottom w:val="single" w:sz="4" w:space="0" w:color="000001"/>
              <w:right w:val="nil"/>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13</w:t>
            </w:r>
          </w:p>
        </w:tc>
        <w:tc>
          <w:tcPr>
            <w:tcW w:w="1699"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E6D55" w:rsidRPr="002108D1" w:rsidRDefault="007E6D55" w:rsidP="0092536F">
            <w:pPr>
              <w:pStyle w:val="aff6"/>
              <w:keepNext/>
              <w:widowControl w:val="0"/>
              <w:shd w:val="clear" w:color="auto" w:fill="FFFFFF"/>
              <w:spacing w:line="360" w:lineRule="auto"/>
              <w:ind w:firstLine="737"/>
              <w:jc w:val="both"/>
              <w:rPr>
                <w:color w:val="000000"/>
              </w:rPr>
            </w:pPr>
            <w:r w:rsidRPr="002108D1">
              <w:rPr>
                <w:color w:val="000000"/>
              </w:rPr>
              <w:t>6</w:t>
            </w:r>
          </w:p>
        </w:tc>
      </w:tr>
    </w:tbl>
    <w:p w:rsidR="007E6D55" w:rsidRDefault="007E6D55" w:rsidP="007E6D55">
      <w:pPr>
        <w:tabs>
          <w:tab w:val="left" w:pos="1455"/>
        </w:tabs>
        <w:rPr>
          <w:lang w:eastAsia="zh-CN" w:bidi="hi-IN"/>
        </w:rPr>
      </w:pPr>
    </w:p>
    <w:p w:rsidR="00195A3C" w:rsidRDefault="007E6D55" w:rsidP="007E6D5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eastAsia="zh-CN" w:bidi="hi-IN"/>
        </w:rPr>
        <w:t xml:space="preserve">      </w:t>
      </w:r>
      <w:r w:rsidR="00195A3C" w:rsidRPr="009B5D3D">
        <w:rPr>
          <w:rFonts w:ascii="Times New Roman" w:hAnsi="Times New Roman" w:cs="Times New Roman"/>
          <w:sz w:val="28"/>
          <w:szCs w:val="28"/>
        </w:rPr>
        <w:t>В памятной книжке Енисейской губернии за 1915 год упоминается о врачебных участках. На территории современного Ужурского района в 1915 году находилось два врачебных участка: первый в селе с</w:t>
      </w:r>
      <w:proofErr w:type="gramStart"/>
      <w:r w:rsidR="00195A3C" w:rsidRPr="009B5D3D">
        <w:rPr>
          <w:rFonts w:ascii="Times New Roman" w:hAnsi="Times New Roman" w:cs="Times New Roman"/>
          <w:sz w:val="28"/>
          <w:szCs w:val="28"/>
        </w:rPr>
        <w:t>.У</w:t>
      </w:r>
      <w:proofErr w:type="gramEnd"/>
      <w:r w:rsidR="00195A3C" w:rsidRPr="009B5D3D">
        <w:rPr>
          <w:rFonts w:ascii="Times New Roman" w:hAnsi="Times New Roman" w:cs="Times New Roman"/>
          <w:sz w:val="28"/>
          <w:szCs w:val="28"/>
        </w:rPr>
        <w:t xml:space="preserve">журском, который обслуживал: Ужурскую, Корниловскую и Мало-Имышскуюволости, Кизильскую инородную управу за исключением улуса Стародеревенского; второй в селе </w:t>
      </w:r>
      <w:proofErr w:type="gramStart"/>
      <w:r w:rsidR="00195A3C" w:rsidRPr="009B5D3D">
        <w:rPr>
          <w:rFonts w:ascii="Times New Roman" w:hAnsi="Times New Roman" w:cs="Times New Roman"/>
          <w:sz w:val="28"/>
          <w:szCs w:val="28"/>
        </w:rPr>
        <w:t>Петропавловское</w:t>
      </w:r>
      <w:proofErr w:type="gramEnd"/>
      <w:r w:rsidR="00195A3C" w:rsidRPr="009B5D3D">
        <w:rPr>
          <w:rFonts w:ascii="Times New Roman" w:hAnsi="Times New Roman" w:cs="Times New Roman"/>
          <w:sz w:val="28"/>
          <w:szCs w:val="28"/>
        </w:rPr>
        <w:t>: Солгонскую, Грузенскую, Тюльховскую волости, деревни Ельнична, Бараить</w:t>
      </w:r>
      <w:r w:rsidR="00195A3C">
        <w:rPr>
          <w:rFonts w:ascii="Times New Roman" w:hAnsi="Times New Roman" w:cs="Times New Roman"/>
          <w:sz w:val="28"/>
          <w:szCs w:val="28"/>
        </w:rPr>
        <w:t>.</w:t>
      </w:r>
    </w:p>
    <w:p w:rsidR="002108D1" w:rsidRPr="002108D1" w:rsidRDefault="007E6D55" w:rsidP="007E6D55">
      <w:pPr>
        <w:pStyle w:val="15"/>
        <w:spacing w:line="360" w:lineRule="auto"/>
        <w:contextualSpacing/>
        <w:jc w:val="both"/>
        <w:rPr>
          <w:rFonts w:ascii="Times New Roman" w:hAnsi="Times New Roman" w:cs="Times New Roman"/>
          <w:color w:val="000000"/>
          <w:sz w:val="28"/>
          <w:szCs w:val="28"/>
        </w:rPr>
      </w:pPr>
      <w:r>
        <w:rPr>
          <w:rFonts w:asciiTheme="minorHAnsi" w:eastAsiaTheme="minorHAnsi" w:hAnsiTheme="minorHAnsi" w:cstheme="minorBidi"/>
          <w:color w:val="auto"/>
          <w:sz w:val="22"/>
          <w:szCs w:val="22"/>
          <w:lang w:eastAsia="en-US" w:bidi="ar-SA"/>
        </w:rPr>
        <w:t xml:space="preserve">                </w:t>
      </w:r>
      <w:r w:rsidR="002108D1" w:rsidRPr="002108D1">
        <w:rPr>
          <w:rFonts w:ascii="Times New Roman" w:hAnsi="Times New Roman" w:cs="Times New Roman"/>
          <w:color w:val="000000"/>
          <w:sz w:val="28"/>
          <w:szCs w:val="28"/>
        </w:rPr>
        <w:t xml:space="preserve">Одной интервенцией «отменить» господство в России не удалось. Однако </w:t>
      </w:r>
      <w:proofErr w:type="gramStart"/>
      <w:r w:rsidR="002108D1" w:rsidRPr="002108D1">
        <w:rPr>
          <w:rFonts w:ascii="Times New Roman" w:hAnsi="Times New Roman" w:cs="Times New Roman"/>
          <w:color w:val="000000"/>
          <w:sz w:val="28"/>
          <w:szCs w:val="28"/>
        </w:rPr>
        <w:t>в начале</w:t>
      </w:r>
      <w:proofErr w:type="gramEnd"/>
      <w:r w:rsidR="002108D1" w:rsidRPr="002108D1">
        <w:rPr>
          <w:rFonts w:ascii="Times New Roman" w:hAnsi="Times New Roman" w:cs="Times New Roman"/>
          <w:color w:val="000000"/>
          <w:sz w:val="28"/>
          <w:szCs w:val="28"/>
        </w:rPr>
        <w:t xml:space="preserve"> XX в. мы также видим элементы новой России - буржуазию, рабочий класс и интеллигенцию.</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69" w:name="_Hlk72238765"/>
      <w:r w:rsidRPr="002108D1">
        <w:rPr>
          <w:rFonts w:ascii="Times New Roman" w:hAnsi="Times New Roman" w:cs="Times New Roman"/>
          <w:color w:val="000000"/>
          <w:sz w:val="28"/>
          <w:szCs w:val="28"/>
        </w:rPr>
        <w:t>Буржуазия постепенно стала ведущей силой в экономике страны, но она играла незначительную роль в политической системе самодержавного хозяйства России</w:t>
      </w:r>
      <w:bookmarkEnd w:id="69"/>
      <w:r w:rsidRPr="002108D1">
        <w:rPr>
          <w:rFonts w:ascii="Times New Roman" w:hAnsi="Times New Roman" w:cs="Times New Roman"/>
          <w:color w:val="000000"/>
          <w:sz w:val="28"/>
          <w:szCs w:val="28"/>
        </w:rPr>
        <w:t xml:space="preserve">. Он не выработал единых политических требований. Крупная буржуазия поддерживала самодержавие, а средняя буржуазия </w:t>
      </w:r>
      <w:r w:rsidRPr="002108D1">
        <w:rPr>
          <w:rFonts w:ascii="Times New Roman" w:hAnsi="Times New Roman" w:cs="Times New Roman"/>
          <w:color w:val="000000"/>
          <w:sz w:val="28"/>
          <w:szCs w:val="28"/>
        </w:rPr>
        <w:lastRenderedPageBreak/>
        <w:t>предлагала умеренные проекты реформ.</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Пролетариат, который быстро рос в результате индустриализации, к 1913 году составлял около 19% населения. Он создавался за счет людей из беднейших слоев разных слоев (в основном горожан и крестьян). Условия труда и быта рабочих были крайне тяжелыми: самая низкая заработная плата (21-37 рублей), самый продолжительный рабочий день (11-14 часов), плохие жилищные условия. </w:t>
      </w:r>
      <w:proofErr w:type="gramStart"/>
      <w:r w:rsidRPr="002108D1">
        <w:rPr>
          <w:rFonts w:ascii="Times New Roman" w:hAnsi="Times New Roman" w:cs="Times New Roman"/>
          <w:color w:val="000000"/>
          <w:sz w:val="28"/>
          <w:szCs w:val="28"/>
        </w:rPr>
        <w:t>На положение рабочих сказывалось</w:t>
      </w:r>
      <w:proofErr w:type="gramEnd"/>
      <w:r w:rsidRPr="002108D1">
        <w:rPr>
          <w:rFonts w:ascii="Times New Roman" w:hAnsi="Times New Roman" w:cs="Times New Roman"/>
          <w:color w:val="000000"/>
          <w:sz w:val="28"/>
          <w:szCs w:val="28"/>
        </w:rPr>
        <w:t xml:space="preserve"> отсутствие политических свобод.</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70" w:name="_Hlk72238781"/>
      <w:bookmarkEnd w:id="70"/>
      <w:r w:rsidRPr="002108D1">
        <w:rPr>
          <w:rFonts w:ascii="Times New Roman" w:hAnsi="Times New Roman" w:cs="Times New Roman"/>
          <w:color w:val="000000"/>
          <w:sz w:val="28"/>
          <w:szCs w:val="28"/>
        </w:rPr>
        <w:t xml:space="preserve">Особое место в обществе отводилось интеллектуальному разуму, полученному от разных слоев населения. Для него характерны: жертвенность и аскетизм, стремление служить своему народу, но </w:t>
      </w:r>
      <w:proofErr w:type="gramStart"/>
      <w:r w:rsidRPr="002108D1">
        <w:rPr>
          <w:rFonts w:ascii="Times New Roman" w:hAnsi="Times New Roman" w:cs="Times New Roman"/>
          <w:color w:val="000000"/>
          <w:sz w:val="28"/>
          <w:szCs w:val="28"/>
        </w:rPr>
        <w:t>в</w:t>
      </w:r>
      <w:proofErr w:type="gramEnd"/>
      <w:r w:rsidRPr="002108D1">
        <w:rPr>
          <w:rFonts w:ascii="Times New Roman" w:hAnsi="Times New Roman" w:cs="Times New Roman"/>
          <w:color w:val="000000"/>
          <w:sz w:val="28"/>
          <w:szCs w:val="28"/>
        </w:rPr>
        <w:t xml:space="preserve"> то же время оторванность от народа и власти; социально активная роль - ее представители формировали основные политические партии, разрабатывали идеологические доктрины.</w:t>
      </w:r>
    </w:p>
    <w:p w:rsidR="002108D1" w:rsidRDefault="002108D1" w:rsidP="002108D1">
      <w:pPr>
        <w:pStyle w:val="15"/>
        <w:spacing w:line="360" w:lineRule="auto"/>
        <w:ind w:firstLine="737"/>
        <w:contextualSpacing/>
        <w:jc w:val="both"/>
        <w:rPr>
          <w:rFonts w:ascii="Times New Roman" w:hAnsi="Times New Roman" w:cs="Times New Roman"/>
          <w:color w:val="FF0000"/>
          <w:sz w:val="28"/>
          <w:szCs w:val="28"/>
        </w:rPr>
      </w:pPr>
      <w:r w:rsidRPr="002108D1">
        <w:rPr>
          <w:rFonts w:ascii="Times New Roman" w:hAnsi="Times New Roman" w:cs="Times New Roman"/>
          <w:color w:val="000000"/>
          <w:sz w:val="28"/>
          <w:szCs w:val="28"/>
        </w:rPr>
        <w:t>Основным фактором, повлиявшим на формирование новой социальной структуры, стала активная капитализация страны.</w:t>
      </w:r>
    </w:p>
    <w:p w:rsidR="004D5251" w:rsidRPr="002108D1" w:rsidRDefault="004D5251" w:rsidP="002108D1">
      <w:pPr>
        <w:pStyle w:val="15"/>
        <w:spacing w:line="360" w:lineRule="auto"/>
        <w:ind w:firstLine="737"/>
        <w:contextualSpacing/>
        <w:jc w:val="both"/>
        <w:rPr>
          <w:rFonts w:ascii="Times New Roman" w:hAnsi="Times New Roman" w:cs="Times New Roman"/>
          <w:color w:val="FF0000"/>
          <w:sz w:val="28"/>
          <w:szCs w:val="28"/>
        </w:rPr>
      </w:pPr>
    </w:p>
    <w:p w:rsidR="002108D1" w:rsidRPr="002108D1" w:rsidRDefault="002108D1" w:rsidP="002108D1">
      <w:pPr>
        <w:pStyle w:val="15"/>
        <w:spacing w:line="360" w:lineRule="auto"/>
        <w:ind w:firstLine="737"/>
        <w:jc w:val="both"/>
        <w:rPr>
          <w:rFonts w:ascii="Times New Roman" w:hAnsi="Times New Roman" w:cs="Times New Roman"/>
          <w:color w:val="FF0000"/>
          <w:sz w:val="28"/>
          <w:szCs w:val="28"/>
        </w:rPr>
      </w:pPr>
      <w:bookmarkStart w:id="71" w:name="_Hlk722387811"/>
      <w:bookmarkEnd w:id="71"/>
    </w:p>
    <w:p w:rsidR="007E6D55" w:rsidRDefault="007E6D55" w:rsidP="002108D1">
      <w:pPr>
        <w:pStyle w:val="2"/>
        <w:spacing w:before="0" w:line="360" w:lineRule="auto"/>
        <w:ind w:firstLine="737"/>
        <w:jc w:val="both"/>
        <w:rPr>
          <w:rFonts w:ascii="Times New Roman" w:hAnsi="Times New Roman" w:cs="Times New Roman"/>
          <w:b/>
          <w:color w:val="000000"/>
          <w:sz w:val="28"/>
          <w:szCs w:val="28"/>
        </w:rPr>
      </w:pPr>
      <w:bookmarkStart w:id="72" w:name="_Toc74836086"/>
    </w:p>
    <w:p w:rsidR="007E6D55" w:rsidRDefault="007E6D55" w:rsidP="002108D1">
      <w:pPr>
        <w:pStyle w:val="2"/>
        <w:spacing w:before="0" w:line="360" w:lineRule="auto"/>
        <w:ind w:firstLine="737"/>
        <w:jc w:val="both"/>
        <w:rPr>
          <w:rFonts w:ascii="Times New Roman" w:hAnsi="Times New Roman" w:cs="Times New Roman"/>
          <w:b/>
          <w:color w:val="000000"/>
          <w:sz w:val="28"/>
          <w:szCs w:val="28"/>
        </w:rPr>
      </w:pPr>
    </w:p>
    <w:p w:rsidR="002108D1" w:rsidRPr="002108D1" w:rsidRDefault="002108D1" w:rsidP="002108D1">
      <w:pPr>
        <w:pStyle w:val="2"/>
        <w:spacing w:before="0" w:line="360" w:lineRule="auto"/>
        <w:ind w:firstLine="737"/>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t>2.4. Изменения в жизни ясачного населения района</w:t>
      </w:r>
      <w:bookmarkEnd w:id="72"/>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bookmarkStart w:id="73" w:name="_Hlk74840591"/>
      <w:r w:rsidRPr="002108D1">
        <w:rPr>
          <w:rFonts w:ascii="Times New Roman" w:hAnsi="Times New Roman" w:cs="Times New Roman"/>
          <w:color w:val="000000"/>
          <w:sz w:val="28"/>
          <w:szCs w:val="28"/>
        </w:rPr>
        <w:t xml:space="preserve">Темпы развития нерусского населения юга края резко убыстрились. Хозяйственная жизнь усложнилась. В районах золотодобычи резко поднялась товарность хозяйств </w:t>
      </w:r>
      <w:r w:rsidR="009B5D3D" w:rsidRPr="002108D1">
        <w:rPr>
          <w:rFonts w:ascii="Times New Roman" w:hAnsi="Times New Roman" w:cs="Times New Roman"/>
          <w:color w:val="000000"/>
          <w:sz w:val="28"/>
          <w:szCs w:val="28"/>
        </w:rPr>
        <w:t>хакасов, койбалов</w:t>
      </w:r>
      <w:r w:rsidRPr="002108D1">
        <w:rPr>
          <w:rFonts w:ascii="Times New Roman" w:hAnsi="Times New Roman" w:cs="Times New Roman"/>
          <w:color w:val="000000"/>
          <w:sz w:val="28"/>
          <w:szCs w:val="28"/>
        </w:rPr>
        <w:t xml:space="preserve">, кызыльцев. Мясного и пушного зверя чаще стали добывать ружейным отстрелом. Это повысило продуктивность традиционной отрасли хозяйства </w:t>
      </w:r>
      <w:proofErr w:type="gramStart"/>
      <w:r w:rsidRPr="002108D1">
        <w:rPr>
          <w:rFonts w:ascii="Times New Roman" w:hAnsi="Times New Roman" w:cs="Times New Roman"/>
          <w:color w:val="000000"/>
          <w:sz w:val="28"/>
          <w:szCs w:val="28"/>
        </w:rPr>
        <w:t>ясачных</w:t>
      </w:r>
      <w:proofErr w:type="gramEnd"/>
      <w:r w:rsidRPr="002108D1">
        <w:rPr>
          <w:rFonts w:ascii="Times New Roman" w:hAnsi="Times New Roman" w:cs="Times New Roman"/>
          <w:color w:val="000000"/>
          <w:sz w:val="28"/>
          <w:szCs w:val="28"/>
        </w:rPr>
        <w:t>.</w:t>
      </w:r>
    </w:p>
    <w:bookmarkEnd w:id="73"/>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В социальной области сдвиги были особенно заметными. В разной степени завершенности заканчивалось превращение родовой общины в </w:t>
      </w:r>
      <w:proofErr w:type="gramStart"/>
      <w:r w:rsidRPr="002108D1">
        <w:rPr>
          <w:rFonts w:ascii="Times New Roman" w:hAnsi="Times New Roman" w:cs="Times New Roman"/>
          <w:color w:val="000000"/>
          <w:sz w:val="28"/>
          <w:szCs w:val="28"/>
        </w:rPr>
        <w:t>соседскую</w:t>
      </w:r>
      <w:proofErr w:type="gramEnd"/>
      <w:r w:rsidRPr="002108D1">
        <w:rPr>
          <w:rFonts w:ascii="Times New Roman" w:hAnsi="Times New Roman" w:cs="Times New Roman"/>
          <w:color w:val="000000"/>
          <w:sz w:val="28"/>
          <w:szCs w:val="28"/>
        </w:rPr>
        <w:t xml:space="preserve">. Ясак увеличился более чем в три раза, что ускорило </w:t>
      </w:r>
      <w:r w:rsidRPr="002108D1">
        <w:rPr>
          <w:rFonts w:ascii="Times New Roman" w:hAnsi="Times New Roman" w:cs="Times New Roman"/>
          <w:color w:val="000000"/>
          <w:sz w:val="28"/>
          <w:szCs w:val="28"/>
        </w:rPr>
        <w:lastRenderedPageBreak/>
        <w:t>имущественное расслоение и придало размах закабалению сородичей родовой верхушкой.</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Феодализация в наибольшей степени охватила хакассов. Так, их немногие родовые старейшины и князья сосредоточили в своих руках почти половину поголовья скота и всех прочих видов благосостояния хакасского народа. Окончательно определилась их основная территория обитания. Закончился процесс ассимиляции хакассами самодийских и кетоязычных родов </w:t>
      </w:r>
      <w:proofErr w:type="gramStart"/>
      <w:r w:rsidRPr="002108D1">
        <w:rPr>
          <w:rFonts w:ascii="Times New Roman" w:hAnsi="Times New Roman" w:cs="Times New Roman"/>
          <w:color w:val="000000"/>
          <w:sz w:val="28"/>
          <w:szCs w:val="28"/>
        </w:rPr>
        <w:t>Минусинского</w:t>
      </w:r>
      <w:proofErr w:type="gramEnd"/>
      <w:r w:rsidRPr="002108D1">
        <w:rPr>
          <w:rFonts w:ascii="Times New Roman" w:hAnsi="Times New Roman" w:cs="Times New Roman"/>
          <w:color w:val="000000"/>
          <w:sz w:val="28"/>
          <w:szCs w:val="28"/>
        </w:rPr>
        <w:t xml:space="preserve"> и Ачинского округов. В свою очередь, окончательно растворились в русской среде </w:t>
      </w:r>
      <w:proofErr w:type="gramStart"/>
      <w:r w:rsidRPr="002108D1">
        <w:rPr>
          <w:rFonts w:ascii="Times New Roman" w:hAnsi="Times New Roman" w:cs="Times New Roman"/>
          <w:color w:val="000000"/>
          <w:sz w:val="28"/>
          <w:szCs w:val="28"/>
        </w:rPr>
        <w:t>ясачные</w:t>
      </w:r>
      <w:proofErr w:type="gramEnd"/>
      <w:r w:rsidRPr="002108D1">
        <w:rPr>
          <w:rFonts w:ascii="Times New Roman" w:hAnsi="Times New Roman" w:cs="Times New Roman"/>
          <w:color w:val="000000"/>
          <w:sz w:val="28"/>
          <w:szCs w:val="28"/>
        </w:rPr>
        <w:t xml:space="preserve"> по Арею, Бузиму, в Канской лесостепи. Старая зона смешанного расселения резко уменьшилась. Вместе с тем с развитием золотопромышленности сильно расширилась контактная зона в Приангарье. </w:t>
      </w:r>
      <w:bookmarkStart w:id="74" w:name="_Hlk74840603"/>
      <w:r w:rsidRPr="002108D1">
        <w:rPr>
          <w:rFonts w:ascii="Times New Roman" w:hAnsi="Times New Roman" w:cs="Times New Roman"/>
          <w:color w:val="000000"/>
          <w:sz w:val="28"/>
          <w:szCs w:val="28"/>
        </w:rPr>
        <w:t xml:space="preserve">Крепли межэтнические связи. Особенно плодотворными они были на приисках и в промышленных заведениях. Работавшие там бедняки из ясачных бок </w:t>
      </w:r>
      <w:proofErr w:type="gramStart"/>
      <w:r w:rsidRPr="002108D1">
        <w:rPr>
          <w:rFonts w:ascii="Times New Roman" w:hAnsi="Times New Roman" w:cs="Times New Roman"/>
          <w:color w:val="000000"/>
          <w:sz w:val="28"/>
          <w:szCs w:val="28"/>
        </w:rPr>
        <w:t>о бок</w:t>
      </w:r>
      <w:proofErr w:type="gramEnd"/>
      <w:r w:rsidRPr="002108D1">
        <w:rPr>
          <w:rFonts w:ascii="Times New Roman" w:hAnsi="Times New Roman" w:cs="Times New Roman"/>
          <w:color w:val="000000"/>
          <w:sz w:val="28"/>
          <w:szCs w:val="28"/>
        </w:rPr>
        <w:t xml:space="preserve"> с русскими боролись против произвола и прижимок предпринимателей. Нерусское население </w:t>
      </w:r>
      <w:proofErr w:type="gramStart"/>
      <w:r w:rsidRPr="002108D1">
        <w:rPr>
          <w:rFonts w:ascii="Times New Roman" w:hAnsi="Times New Roman" w:cs="Times New Roman"/>
          <w:color w:val="000000"/>
          <w:sz w:val="28"/>
          <w:szCs w:val="28"/>
        </w:rPr>
        <w:t>участвовало</w:t>
      </w:r>
      <w:proofErr w:type="gramEnd"/>
      <w:r w:rsidRPr="002108D1">
        <w:rPr>
          <w:rFonts w:ascii="Times New Roman" w:hAnsi="Times New Roman" w:cs="Times New Roman"/>
          <w:color w:val="000000"/>
          <w:sz w:val="28"/>
          <w:szCs w:val="28"/>
        </w:rPr>
        <w:t xml:space="preserve"> таким образом в формировании енисейского отряда складывающегося рабочего класса страны.</w:t>
      </w:r>
    </w:p>
    <w:p w:rsidR="00F22772" w:rsidRDefault="00F22772">
      <w:pPr>
        <w:rPr>
          <w:rFonts w:ascii="Times New Roman" w:eastAsiaTheme="majorEastAsia" w:hAnsi="Times New Roman" w:cs="Times New Roman"/>
          <w:b/>
          <w:color w:val="000000"/>
          <w:sz w:val="28"/>
          <w:szCs w:val="28"/>
        </w:rPr>
      </w:pPr>
      <w:bookmarkStart w:id="75" w:name="_Toc74836087"/>
      <w:bookmarkEnd w:id="74"/>
      <w:r>
        <w:rPr>
          <w:rFonts w:ascii="Times New Roman" w:hAnsi="Times New Roman" w:cs="Times New Roman"/>
          <w:b/>
          <w:color w:val="000000"/>
          <w:sz w:val="28"/>
          <w:szCs w:val="28"/>
        </w:rPr>
        <w:br w:type="page"/>
      </w:r>
    </w:p>
    <w:p w:rsidR="002108D1" w:rsidRPr="002108D1" w:rsidRDefault="002108D1" w:rsidP="009B5D3D">
      <w:pPr>
        <w:pStyle w:val="1"/>
        <w:spacing w:before="0" w:line="360" w:lineRule="auto"/>
        <w:ind w:firstLine="737"/>
        <w:jc w:val="center"/>
        <w:rPr>
          <w:rFonts w:ascii="Times New Roman" w:hAnsi="Times New Roman" w:cs="Times New Roman"/>
          <w:b/>
          <w:color w:val="000000"/>
          <w:sz w:val="28"/>
          <w:szCs w:val="28"/>
        </w:rPr>
      </w:pPr>
      <w:r w:rsidRPr="002108D1">
        <w:rPr>
          <w:rFonts w:ascii="Times New Roman" w:hAnsi="Times New Roman" w:cs="Times New Roman"/>
          <w:b/>
          <w:color w:val="000000"/>
          <w:sz w:val="28"/>
          <w:szCs w:val="28"/>
        </w:rPr>
        <w:lastRenderedPageBreak/>
        <w:t>Заключение</w:t>
      </w:r>
      <w:bookmarkEnd w:id="75"/>
    </w:p>
    <w:p w:rsidR="002108D1" w:rsidRPr="002108D1" w:rsidRDefault="002108D1" w:rsidP="002108D1">
      <w:pPr>
        <w:spacing w:after="0" w:line="360" w:lineRule="auto"/>
        <w:ind w:firstLine="737"/>
        <w:jc w:val="both"/>
        <w:rPr>
          <w:rFonts w:ascii="Times New Roman" w:hAnsi="Times New Roman" w:cs="Times New Roman"/>
          <w:sz w:val="28"/>
          <w:szCs w:val="28"/>
        </w:rPr>
      </w:pPr>
    </w:p>
    <w:p w:rsidR="00326468" w:rsidRPr="002108D1" w:rsidRDefault="00326468" w:rsidP="00326468">
      <w:pPr>
        <w:pStyle w:val="af6"/>
        <w:keepNext/>
        <w:shd w:val="clear" w:color="auto" w:fill="FFFFFF"/>
        <w:spacing w:after="0" w:line="360" w:lineRule="auto"/>
        <w:ind w:firstLine="737"/>
        <w:jc w:val="both"/>
        <w:rPr>
          <w:rFonts w:ascii="Times New Roman" w:hAnsi="Times New Roman" w:cs="Times New Roman"/>
          <w:color w:val="000000"/>
          <w:sz w:val="28"/>
          <w:szCs w:val="28"/>
        </w:rPr>
      </w:pPr>
      <w:bookmarkStart w:id="76" w:name="_Hlk74840628"/>
      <w:r w:rsidRPr="002108D1">
        <w:rPr>
          <w:rFonts w:ascii="Times New Roman" w:hAnsi="Times New Roman" w:cs="Times New Roman"/>
          <w:color w:val="000000"/>
          <w:sz w:val="28"/>
          <w:szCs w:val="28"/>
        </w:rPr>
        <w:t xml:space="preserve">История района очень интересна и необычна. Она начала складываться задолго до 1917 года. </w:t>
      </w:r>
    </w:p>
    <w:p w:rsidR="002108D1" w:rsidRPr="002108D1" w:rsidRDefault="002108D1" w:rsidP="00370A7F">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 включением в состав </w:t>
      </w:r>
      <w:r w:rsidR="009B5D3D" w:rsidRPr="002108D1">
        <w:rPr>
          <w:rFonts w:ascii="Times New Roman" w:hAnsi="Times New Roman" w:cs="Times New Roman"/>
          <w:color w:val="000000"/>
          <w:sz w:val="28"/>
          <w:szCs w:val="28"/>
        </w:rPr>
        <w:t>России территории</w:t>
      </w:r>
      <w:r w:rsidRPr="002108D1">
        <w:rPr>
          <w:rFonts w:ascii="Times New Roman" w:hAnsi="Times New Roman" w:cs="Times New Roman"/>
          <w:color w:val="000000"/>
          <w:sz w:val="28"/>
          <w:szCs w:val="28"/>
        </w:rPr>
        <w:t xml:space="preserve"> Енисейской Сибири, в том числе её южных территорий, жизнь нерусского населения коренным образом изменилась в лучшую сторону. Этнический состав ясачных усложнился из-за перехода русских, которые осваивали новые территории. Из-за специфических природно-климатических условий русское освоение территории Ужурской волости в старых </w:t>
      </w:r>
      <w:r w:rsidR="009B5D3D" w:rsidRPr="002108D1">
        <w:rPr>
          <w:rFonts w:ascii="Times New Roman" w:hAnsi="Times New Roman" w:cs="Times New Roman"/>
          <w:color w:val="000000"/>
          <w:sz w:val="28"/>
          <w:szCs w:val="28"/>
        </w:rPr>
        <w:t>границах началось</w:t>
      </w:r>
      <w:r w:rsidRPr="002108D1">
        <w:rPr>
          <w:rFonts w:ascii="Times New Roman" w:hAnsi="Times New Roman" w:cs="Times New Roman"/>
          <w:color w:val="000000"/>
          <w:sz w:val="28"/>
          <w:szCs w:val="28"/>
        </w:rPr>
        <w:t xml:space="preserve"> значительно позже.</w:t>
      </w:r>
      <w:r w:rsidR="00370A7F">
        <w:rPr>
          <w:rFonts w:ascii="Times New Roman" w:hAnsi="Times New Roman" w:cs="Times New Roman"/>
          <w:color w:val="000000"/>
          <w:sz w:val="28"/>
          <w:szCs w:val="28"/>
        </w:rPr>
        <w:t xml:space="preserve"> </w:t>
      </w:r>
      <w:r w:rsidRPr="002108D1">
        <w:rPr>
          <w:rFonts w:ascii="Times New Roman" w:hAnsi="Times New Roman" w:cs="Times New Roman"/>
          <w:color w:val="000000"/>
          <w:sz w:val="28"/>
          <w:szCs w:val="28"/>
        </w:rPr>
        <w:t xml:space="preserve">Ужурский район - один из крупнейших сельхозпроизводителей края. Судьба района </w:t>
      </w:r>
      <w:r w:rsidR="009B5D3D" w:rsidRPr="002108D1">
        <w:rPr>
          <w:rFonts w:ascii="Times New Roman" w:hAnsi="Times New Roman" w:cs="Times New Roman"/>
          <w:color w:val="000000"/>
          <w:sz w:val="28"/>
          <w:szCs w:val="28"/>
        </w:rPr>
        <w:t>— это</w:t>
      </w:r>
      <w:r w:rsidRPr="002108D1">
        <w:rPr>
          <w:rFonts w:ascii="Times New Roman" w:hAnsi="Times New Roman" w:cs="Times New Roman"/>
          <w:color w:val="000000"/>
          <w:sz w:val="28"/>
          <w:szCs w:val="28"/>
        </w:rPr>
        <w:t xml:space="preserve"> судьба страны с ее взлетами и падениями.</w:t>
      </w:r>
      <w:r w:rsidR="00326468" w:rsidRPr="00326468">
        <w:rPr>
          <w:rFonts w:ascii="Times New Roman" w:hAnsi="Times New Roman" w:cs="Times New Roman"/>
          <w:color w:val="000000"/>
          <w:sz w:val="28"/>
          <w:szCs w:val="28"/>
        </w:rPr>
        <w:t xml:space="preserve"> </w:t>
      </w:r>
      <w:r w:rsidR="00326468" w:rsidRPr="002108D1">
        <w:rPr>
          <w:rFonts w:ascii="Times New Roman" w:hAnsi="Times New Roman" w:cs="Times New Roman"/>
          <w:color w:val="000000"/>
          <w:sz w:val="28"/>
          <w:szCs w:val="28"/>
        </w:rPr>
        <w:t xml:space="preserve">История территории первой Ужурской волости (основы территории современного Ужурского района) уникальна по-своему. В </w:t>
      </w:r>
      <w:r w:rsidR="00326468" w:rsidRPr="002108D1">
        <w:rPr>
          <w:rFonts w:ascii="Times New Roman" w:hAnsi="Times New Roman" w:cs="Times New Roman"/>
          <w:color w:val="000000"/>
          <w:sz w:val="28"/>
          <w:szCs w:val="28"/>
          <w:lang w:val="en-US"/>
        </w:rPr>
        <w:t>XVII</w:t>
      </w:r>
      <w:r w:rsidR="00326468" w:rsidRPr="002108D1">
        <w:rPr>
          <w:rFonts w:ascii="Times New Roman" w:hAnsi="Times New Roman" w:cs="Times New Roman"/>
          <w:color w:val="000000"/>
          <w:sz w:val="28"/>
          <w:szCs w:val="28"/>
        </w:rPr>
        <w:t xml:space="preserve"> веке она территорией ядром «Киргизской землицы» </w:t>
      </w:r>
      <w:proofErr w:type="gramStart"/>
      <w:r w:rsidR="00326468" w:rsidRPr="002108D1">
        <w:rPr>
          <w:rFonts w:ascii="Times New Roman" w:hAnsi="Times New Roman" w:cs="Times New Roman"/>
          <w:color w:val="000000"/>
          <w:sz w:val="28"/>
          <w:szCs w:val="28"/>
        </w:rPr>
        <w:t>князья</w:t>
      </w:r>
      <w:proofErr w:type="gramEnd"/>
      <w:r w:rsidR="00326468" w:rsidRPr="002108D1">
        <w:rPr>
          <w:rFonts w:ascii="Times New Roman" w:hAnsi="Times New Roman" w:cs="Times New Roman"/>
          <w:color w:val="000000"/>
          <w:sz w:val="28"/>
          <w:szCs w:val="28"/>
        </w:rPr>
        <w:t xml:space="preserve"> которые более 100 лет сопротивлялись русскому движению южнее Красноярского острога. Противодействие чужому степнякам хозяйственно культурному типу русского землевладельческого народа </w:t>
      </w:r>
      <w:proofErr w:type="gramStart"/>
      <w:r w:rsidR="00326468" w:rsidRPr="002108D1">
        <w:rPr>
          <w:rFonts w:ascii="Times New Roman" w:hAnsi="Times New Roman" w:cs="Times New Roman"/>
          <w:color w:val="000000"/>
          <w:sz w:val="28"/>
          <w:szCs w:val="28"/>
        </w:rPr>
        <w:t>закончилось для Енисейских киргизов трагично почти всех их увели</w:t>
      </w:r>
      <w:proofErr w:type="gramEnd"/>
      <w:r w:rsidR="00326468" w:rsidRPr="002108D1">
        <w:rPr>
          <w:rFonts w:ascii="Times New Roman" w:hAnsi="Times New Roman" w:cs="Times New Roman"/>
          <w:color w:val="000000"/>
          <w:sz w:val="28"/>
          <w:szCs w:val="28"/>
        </w:rPr>
        <w:t xml:space="preserve"> черные калмыки и лишь не многие смогли вернуться на родные кочевья. Их земли часто заняли, ушедши из притрактовой зоны </w:t>
      </w:r>
      <w:proofErr w:type="gramStart"/>
      <w:r w:rsidR="00326468" w:rsidRPr="002108D1">
        <w:rPr>
          <w:rFonts w:ascii="Times New Roman" w:hAnsi="Times New Roman" w:cs="Times New Roman"/>
          <w:color w:val="000000"/>
          <w:sz w:val="28"/>
          <w:szCs w:val="28"/>
        </w:rPr>
        <w:t>Московско- Сибирского</w:t>
      </w:r>
      <w:proofErr w:type="gramEnd"/>
      <w:r w:rsidR="00326468" w:rsidRPr="002108D1">
        <w:rPr>
          <w:rFonts w:ascii="Times New Roman" w:hAnsi="Times New Roman" w:cs="Times New Roman"/>
          <w:color w:val="000000"/>
          <w:sz w:val="28"/>
          <w:szCs w:val="28"/>
        </w:rPr>
        <w:t xml:space="preserve"> тракта ясачные, аринцы, качинцы, Кач, Арея, Бузима. Вольная </w:t>
      </w:r>
      <w:proofErr w:type="gramStart"/>
      <w:r w:rsidR="00326468" w:rsidRPr="002108D1">
        <w:rPr>
          <w:rFonts w:ascii="Times New Roman" w:hAnsi="Times New Roman" w:cs="Times New Roman"/>
          <w:color w:val="000000"/>
          <w:sz w:val="28"/>
          <w:szCs w:val="28"/>
        </w:rPr>
        <w:t>к</w:t>
      </w:r>
      <w:r w:rsidR="00326468">
        <w:rPr>
          <w:rFonts w:ascii="Times New Roman" w:hAnsi="Times New Roman" w:cs="Times New Roman"/>
          <w:color w:val="000000"/>
          <w:sz w:val="28"/>
          <w:szCs w:val="28"/>
        </w:rPr>
        <w:t>а</w:t>
      </w:r>
      <w:r w:rsidR="00326468" w:rsidRPr="002108D1">
        <w:rPr>
          <w:rFonts w:ascii="Times New Roman" w:hAnsi="Times New Roman" w:cs="Times New Roman"/>
          <w:color w:val="000000"/>
          <w:sz w:val="28"/>
          <w:szCs w:val="28"/>
        </w:rPr>
        <w:t>зачья-народная</w:t>
      </w:r>
      <w:proofErr w:type="gramEnd"/>
      <w:r w:rsidR="00326468" w:rsidRPr="002108D1">
        <w:rPr>
          <w:rFonts w:ascii="Times New Roman" w:hAnsi="Times New Roman" w:cs="Times New Roman"/>
          <w:color w:val="000000"/>
          <w:sz w:val="28"/>
          <w:szCs w:val="28"/>
        </w:rPr>
        <w:t xml:space="preserve"> и казенная формы русской колонизации долго обходили левобережья Севера Енисея и верх Чулыма, что позволило Ужуру в первых своих границах стать одним из важных центров формирования хакаской народности.</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конце XVI века образовывается государство Алтын-Ханов, которое располагалось в верховьях Енисея. Енисейские кыргызы вынуждены были им платить дань (албан). После угона киргизов в 1703 году за Алтай в Джунгарию на месте Алтысарского княжества начало формироваться кызыльское княжество, уже в составе России. Столицей княжества с начала </w:t>
      </w:r>
      <w:r w:rsidRPr="002108D1">
        <w:rPr>
          <w:rFonts w:ascii="Times New Roman" w:hAnsi="Times New Roman" w:cs="Times New Roman"/>
          <w:color w:val="000000"/>
          <w:sz w:val="28"/>
          <w:szCs w:val="28"/>
        </w:rPr>
        <w:lastRenderedPageBreak/>
        <w:t>60-х годов XVIII века становится поселение Хучур-Тура, будущий Ужур. В XVI-XVII вв. осуществляется длительный процесс освоения сибирских земель, которое было связано с передвижением крестьян из основных, густонаселенных районов в районы малолюдные, но благоприятные для земледелия. Одна волна переселенцев направлялась на пустующие земли по распоряжению правительства, другие же самовольно. После отмены крепостного права волна переселения крестьян в современный Ужурский район увеличивается. Крестьяне самовольно уходили в Сибирь в поисках свободной земли и свободы от помещичьего гнета.</w:t>
      </w:r>
    </w:p>
    <w:p w:rsidR="002108D1" w:rsidRPr="002108D1" w:rsidRDefault="002108D1" w:rsidP="002108D1">
      <w:pPr>
        <w:pStyle w:val="af6"/>
        <w:keepNext/>
        <w:shd w:val="clear" w:color="auto" w:fill="FFFFFF"/>
        <w:spacing w:after="0"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Переселения способствовали подъему производительных сил губернии в целом. Вновь прибывшие крестьяне распахивали неиспользуемые земли, заводили скот, разводили новые хозяйственные культуры. В начале XX века появляются новые населенные пункты: Ракитка, Васильевка, Новоракитка, Кожуриха, </w:t>
      </w:r>
      <w:proofErr w:type="gramStart"/>
      <w:r w:rsidRPr="002108D1">
        <w:rPr>
          <w:rFonts w:ascii="Times New Roman" w:hAnsi="Times New Roman" w:cs="Times New Roman"/>
          <w:color w:val="000000"/>
          <w:sz w:val="28"/>
          <w:szCs w:val="28"/>
        </w:rPr>
        <w:t>Желанный</w:t>
      </w:r>
      <w:proofErr w:type="gramEnd"/>
      <w:r w:rsidRPr="002108D1">
        <w:rPr>
          <w:rFonts w:ascii="Times New Roman" w:hAnsi="Times New Roman" w:cs="Times New Roman"/>
          <w:color w:val="000000"/>
          <w:sz w:val="28"/>
          <w:szCs w:val="28"/>
        </w:rPr>
        <w:t>.</w:t>
      </w:r>
    </w:p>
    <w:p w:rsidR="002108D1" w:rsidRPr="002108D1" w:rsidRDefault="002108D1" w:rsidP="002108D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Политика правительства из-за огромного количества неосвоенных земель здесь было гибкой основной формой землепользования вольный захват, но с защитой ясачных плотильщиков ясака, местная жизнеспособная экономика сохранялась. Отсутствие должного количества рабочих, в частности их нехватка, заставляло правительство постепенно контролировать население, в Сибири казна не хотела иметь   крупных частных феодалов, желая монопольно получать доходы от богатейшего Восточного региона.</w:t>
      </w:r>
    </w:p>
    <w:p w:rsidR="002108D1" w:rsidRPr="004D5251" w:rsidRDefault="002108D1" w:rsidP="004D5251">
      <w:pPr>
        <w:pStyle w:val="15"/>
        <w:spacing w:line="360" w:lineRule="auto"/>
        <w:ind w:firstLine="737"/>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Волостные хозяйства были хорошо оснащены тягловым скотом, так как по низким ценам они поставлялись на рынок хакасами, основным занятием которых было кочевое скотоводство.</w:t>
      </w:r>
    </w:p>
    <w:p w:rsidR="002108D1" w:rsidRPr="002108D1" w:rsidRDefault="002108D1" w:rsidP="002108D1">
      <w:pPr>
        <w:pStyle w:val="15"/>
        <w:spacing w:line="360" w:lineRule="auto"/>
        <w:ind w:firstLine="737"/>
        <w:contextualSpacing/>
        <w:jc w:val="both"/>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 xml:space="preserve">То есть в конце </w:t>
      </w:r>
      <w:r w:rsidRPr="002108D1">
        <w:rPr>
          <w:rFonts w:ascii="Times New Roman" w:eastAsia="Times New Roman" w:hAnsi="Times New Roman" w:cs="Times New Roman"/>
          <w:color w:val="000000"/>
          <w:sz w:val="28"/>
          <w:szCs w:val="28"/>
          <w:lang w:val="en-US" w:eastAsia="ru-RU"/>
        </w:rPr>
        <w:t>XIX</w:t>
      </w:r>
      <w:r w:rsidRPr="002108D1">
        <w:rPr>
          <w:rFonts w:ascii="Times New Roman" w:eastAsia="Times New Roman" w:hAnsi="Times New Roman" w:cs="Times New Roman"/>
          <w:color w:val="000000"/>
          <w:sz w:val="28"/>
          <w:szCs w:val="28"/>
          <w:lang w:eastAsia="ru-RU"/>
        </w:rPr>
        <w:t xml:space="preserve"> века - начале </w:t>
      </w:r>
      <w:r w:rsidRPr="002108D1">
        <w:rPr>
          <w:rFonts w:ascii="Times New Roman" w:eastAsia="Times New Roman" w:hAnsi="Times New Roman" w:cs="Times New Roman"/>
          <w:color w:val="000000"/>
          <w:sz w:val="28"/>
          <w:szCs w:val="28"/>
          <w:lang w:val="en-US" w:eastAsia="ru-RU"/>
        </w:rPr>
        <w:t>XX</w:t>
      </w:r>
      <w:r w:rsidRPr="002108D1">
        <w:rPr>
          <w:rFonts w:ascii="Times New Roman" w:eastAsia="Times New Roman" w:hAnsi="Times New Roman" w:cs="Times New Roman"/>
          <w:color w:val="000000"/>
          <w:sz w:val="28"/>
          <w:szCs w:val="28"/>
          <w:lang w:eastAsia="ru-RU"/>
        </w:rPr>
        <w:t xml:space="preserve"> века</w:t>
      </w:r>
      <w:proofErr w:type="gramStart"/>
      <w:r w:rsidRPr="002108D1">
        <w:rPr>
          <w:rFonts w:ascii="Times New Roman" w:eastAsia="Times New Roman" w:hAnsi="Times New Roman" w:cs="Times New Roman"/>
          <w:color w:val="000000"/>
          <w:sz w:val="28"/>
          <w:szCs w:val="28"/>
          <w:lang w:eastAsia="ru-RU"/>
        </w:rPr>
        <w:t>.</w:t>
      </w:r>
      <w:proofErr w:type="gramEnd"/>
      <w:r w:rsidRPr="002108D1">
        <w:rPr>
          <w:rFonts w:ascii="Times New Roman" w:eastAsia="Times New Roman" w:hAnsi="Times New Roman" w:cs="Times New Roman"/>
          <w:color w:val="000000"/>
          <w:sz w:val="28"/>
          <w:szCs w:val="28"/>
          <w:lang w:eastAsia="ru-RU"/>
        </w:rPr>
        <w:t xml:space="preserve"> </w:t>
      </w:r>
      <w:proofErr w:type="gramStart"/>
      <w:r w:rsidRPr="002108D1">
        <w:rPr>
          <w:rFonts w:ascii="Times New Roman" w:eastAsia="Times New Roman" w:hAnsi="Times New Roman" w:cs="Times New Roman"/>
          <w:color w:val="000000"/>
          <w:sz w:val="28"/>
          <w:szCs w:val="28"/>
          <w:lang w:eastAsia="ru-RU"/>
        </w:rPr>
        <w:t>с</w:t>
      </w:r>
      <w:proofErr w:type="gramEnd"/>
      <w:r w:rsidRPr="002108D1">
        <w:rPr>
          <w:rFonts w:ascii="Times New Roman" w:eastAsia="Times New Roman" w:hAnsi="Times New Roman" w:cs="Times New Roman"/>
          <w:color w:val="000000"/>
          <w:sz w:val="28"/>
          <w:szCs w:val="28"/>
          <w:lang w:eastAsia="ru-RU"/>
        </w:rPr>
        <w:t xml:space="preserve">формировали несколько основных групп русского населения Хакасско-Минусинского края. Особое место среди них занимают старожилы, поселившиеся здесь в </w:t>
      </w:r>
      <w:r w:rsidRPr="002108D1">
        <w:rPr>
          <w:rFonts w:ascii="Times New Roman" w:eastAsia="Times New Roman" w:hAnsi="Times New Roman" w:cs="Times New Roman"/>
          <w:color w:val="000000"/>
          <w:sz w:val="28"/>
          <w:szCs w:val="28"/>
          <w:lang w:val="en-US" w:eastAsia="ru-RU"/>
        </w:rPr>
        <w:t>XVIII</w:t>
      </w:r>
      <w:r w:rsidRPr="002108D1">
        <w:rPr>
          <w:rFonts w:ascii="Times New Roman" w:eastAsia="Times New Roman" w:hAnsi="Times New Roman" w:cs="Times New Roman"/>
          <w:color w:val="000000"/>
          <w:sz w:val="28"/>
          <w:szCs w:val="28"/>
          <w:lang w:eastAsia="ru-RU"/>
        </w:rPr>
        <w:t xml:space="preserve"> - первой половине </w:t>
      </w:r>
      <w:r w:rsidRPr="002108D1">
        <w:rPr>
          <w:rFonts w:ascii="Times New Roman" w:eastAsia="Times New Roman" w:hAnsi="Times New Roman" w:cs="Times New Roman"/>
          <w:color w:val="000000"/>
          <w:sz w:val="28"/>
          <w:szCs w:val="28"/>
          <w:lang w:val="en-US" w:eastAsia="ru-RU"/>
        </w:rPr>
        <w:t>XIX</w:t>
      </w:r>
      <w:r w:rsidRPr="002108D1">
        <w:rPr>
          <w:rFonts w:ascii="Times New Roman" w:eastAsia="Times New Roman" w:hAnsi="Times New Roman" w:cs="Times New Roman"/>
          <w:color w:val="000000"/>
          <w:sz w:val="28"/>
          <w:szCs w:val="28"/>
          <w:lang w:eastAsia="ru-RU"/>
        </w:rPr>
        <w:t xml:space="preserve"> века. Их традиционная повседневная культура имеет единую основу и относительно высокий уровень адаптации к природным и этническим особенностям региона.</w:t>
      </w:r>
    </w:p>
    <w:p w:rsidR="002108D1" w:rsidRPr="002108D1" w:rsidRDefault="002108D1" w:rsidP="002108D1">
      <w:pPr>
        <w:pStyle w:val="15"/>
        <w:spacing w:line="360" w:lineRule="auto"/>
        <w:ind w:firstLine="737"/>
        <w:contextualSpacing/>
        <w:jc w:val="both"/>
        <w:rPr>
          <w:rFonts w:ascii="Times New Roman" w:hAnsi="Times New Roman" w:cs="Times New Roman"/>
          <w:color w:val="FF0000"/>
          <w:sz w:val="28"/>
          <w:szCs w:val="28"/>
        </w:rPr>
      </w:pPr>
      <w:r w:rsidRPr="002108D1">
        <w:rPr>
          <w:rFonts w:ascii="Times New Roman" w:hAnsi="Times New Roman" w:cs="Times New Roman"/>
          <w:color w:val="000000"/>
          <w:sz w:val="28"/>
          <w:szCs w:val="28"/>
        </w:rPr>
        <w:lastRenderedPageBreak/>
        <w:t>Основным фактором, повлиявшим на формирование новой социальной структуры, стала активная капитализация страны.</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Темпы развития нерусского населения края резко убыстрились. Хозяйственная жизнь усложнилась. В районах золотодобычи резко поднялась товарность хозяйств хакасов, койбалов, кызыльцев. Мясного и пушного зверя стали добывать путем ружейного отстрела. Это повысило продуктивность традиционной отрасли хозяйства </w:t>
      </w:r>
      <w:proofErr w:type="gramStart"/>
      <w:r w:rsidRPr="002108D1">
        <w:rPr>
          <w:rFonts w:ascii="Times New Roman" w:hAnsi="Times New Roman" w:cs="Times New Roman"/>
          <w:color w:val="000000"/>
          <w:sz w:val="28"/>
          <w:szCs w:val="28"/>
        </w:rPr>
        <w:t>ясачных</w:t>
      </w:r>
      <w:proofErr w:type="gramEnd"/>
      <w:r w:rsidRPr="002108D1">
        <w:rPr>
          <w:rFonts w:ascii="Times New Roman" w:hAnsi="Times New Roman" w:cs="Times New Roman"/>
          <w:color w:val="000000"/>
          <w:sz w:val="28"/>
          <w:szCs w:val="28"/>
        </w:rPr>
        <w:t>.</w:t>
      </w:r>
    </w:p>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В социальной области сдвиги были особенно заметными. В разной степени завершенности заканчивалось превращение родовой общины в </w:t>
      </w:r>
      <w:proofErr w:type="gramStart"/>
      <w:r w:rsidRPr="002108D1">
        <w:rPr>
          <w:rFonts w:ascii="Times New Roman" w:hAnsi="Times New Roman" w:cs="Times New Roman"/>
          <w:color w:val="000000"/>
          <w:sz w:val="28"/>
          <w:szCs w:val="28"/>
        </w:rPr>
        <w:t>соседскую</w:t>
      </w:r>
      <w:proofErr w:type="gramEnd"/>
      <w:r w:rsidRPr="002108D1">
        <w:rPr>
          <w:rFonts w:ascii="Times New Roman" w:hAnsi="Times New Roman" w:cs="Times New Roman"/>
          <w:color w:val="000000"/>
          <w:sz w:val="28"/>
          <w:szCs w:val="28"/>
        </w:rPr>
        <w:t>. Ясак увеличился более чем в три раза, что ускорило имущественное расслоение и придало размах закабалению сородичей родовой верхушкой.</w:t>
      </w:r>
    </w:p>
    <w:p w:rsid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В </w:t>
      </w:r>
      <w:r w:rsidRPr="002108D1">
        <w:rPr>
          <w:rFonts w:ascii="Times New Roman" w:hAnsi="Times New Roman" w:cs="Times New Roman"/>
          <w:color w:val="000000"/>
          <w:sz w:val="28"/>
          <w:szCs w:val="28"/>
          <w:lang w:val="en-US"/>
        </w:rPr>
        <w:t>XIX</w:t>
      </w:r>
      <w:r w:rsidRPr="002108D1">
        <w:rPr>
          <w:rFonts w:ascii="Times New Roman" w:hAnsi="Times New Roman" w:cs="Times New Roman"/>
          <w:color w:val="000000"/>
          <w:sz w:val="28"/>
          <w:szCs w:val="28"/>
        </w:rPr>
        <w:t xml:space="preserve"> веке этот процесс пошел быстрее под влиянием </w:t>
      </w:r>
      <w:r w:rsidR="009B5D3D" w:rsidRPr="002108D1">
        <w:rPr>
          <w:rFonts w:ascii="Times New Roman" w:hAnsi="Times New Roman" w:cs="Times New Roman"/>
          <w:color w:val="000000"/>
          <w:sz w:val="28"/>
          <w:szCs w:val="28"/>
        </w:rPr>
        <w:t>русских,</w:t>
      </w:r>
      <w:r w:rsidRPr="002108D1">
        <w:rPr>
          <w:rFonts w:ascii="Times New Roman" w:hAnsi="Times New Roman" w:cs="Times New Roman"/>
          <w:color w:val="000000"/>
          <w:sz w:val="28"/>
          <w:szCs w:val="28"/>
        </w:rPr>
        <w:t xml:space="preserve"> переселившихся по волостям самой территории Ужурской волости. Христианизация ясачного населения шла в волости быстрее под влиянием князя </w:t>
      </w:r>
      <w:r w:rsidR="009B5D3D" w:rsidRPr="002108D1">
        <w:rPr>
          <w:rFonts w:ascii="Times New Roman" w:hAnsi="Times New Roman" w:cs="Times New Roman"/>
          <w:color w:val="000000"/>
          <w:sz w:val="28"/>
          <w:szCs w:val="28"/>
        </w:rPr>
        <w:t>Гаврило. Православная</w:t>
      </w:r>
      <w:r w:rsidRPr="002108D1">
        <w:rPr>
          <w:rFonts w:ascii="Times New Roman" w:hAnsi="Times New Roman" w:cs="Times New Roman"/>
          <w:color w:val="000000"/>
          <w:sz w:val="28"/>
          <w:szCs w:val="28"/>
        </w:rPr>
        <w:t xml:space="preserve"> Петропавловская церковь была на юге единственной в Енисейском крае. Вместе с тем социальное, политическое, экономическое развитие этой территории было типичным для регионов Сибири и Енисейского края со смешенным этническим населением. </w:t>
      </w:r>
      <w:proofErr w:type="gramStart"/>
      <w:r w:rsidRPr="002108D1">
        <w:rPr>
          <w:rFonts w:ascii="Times New Roman" w:hAnsi="Times New Roman" w:cs="Times New Roman"/>
          <w:color w:val="000000"/>
          <w:sz w:val="28"/>
          <w:szCs w:val="28"/>
        </w:rPr>
        <w:t xml:space="preserve">С разных позиций этническая и религиозное терпимость и </w:t>
      </w:r>
      <w:r w:rsidR="009B5D3D" w:rsidRPr="002108D1">
        <w:rPr>
          <w:rFonts w:ascii="Times New Roman" w:hAnsi="Times New Roman" w:cs="Times New Roman"/>
          <w:color w:val="000000"/>
          <w:sz w:val="28"/>
          <w:szCs w:val="28"/>
        </w:rPr>
        <w:t>центр волости,</w:t>
      </w:r>
      <w:r w:rsidRPr="002108D1">
        <w:rPr>
          <w:rFonts w:ascii="Times New Roman" w:hAnsi="Times New Roman" w:cs="Times New Roman"/>
          <w:color w:val="000000"/>
          <w:sz w:val="28"/>
          <w:szCs w:val="28"/>
        </w:rPr>
        <w:t xml:space="preserve"> и приток русского населения обусловили поступательное прогрессивное в целом развитие этой части этноса хакасов.</w:t>
      </w:r>
      <w:proofErr w:type="gramEnd"/>
    </w:p>
    <w:bookmarkEnd w:id="76"/>
    <w:p w:rsidR="009B5D3D" w:rsidRDefault="009B5D3D" w:rsidP="002108D1">
      <w:pPr>
        <w:pStyle w:val="15"/>
        <w:spacing w:line="360" w:lineRule="auto"/>
        <w:ind w:firstLine="737"/>
        <w:contextualSpacing/>
        <w:jc w:val="both"/>
        <w:rPr>
          <w:rFonts w:ascii="Times New Roman" w:hAnsi="Times New Roman" w:cs="Times New Roman"/>
          <w:color w:val="000000"/>
          <w:sz w:val="28"/>
          <w:szCs w:val="28"/>
        </w:rPr>
      </w:pPr>
    </w:p>
    <w:p w:rsidR="009B5D3D" w:rsidRDefault="009B5D3D" w:rsidP="002108D1">
      <w:pPr>
        <w:pStyle w:val="15"/>
        <w:spacing w:line="360" w:lineRule="auto"/>
        <w:ind w:firstLine="737"/>
        <w:contextualSpacing/>
        <w:jc w:val="both"/>
        <w:rPr>
          <w:rFonts w:ascii="Times New Roman" w:hAnsi="Times New Roman" w:cs="Times New Roman"/>
          <w:color w:val="000000"/>
          <w:sz w:val="28"/>
          <w:szCs w:val="28"/>
        </w:rPr>
      </w:pPr>
    </w:p>
    <w:p w:rsidR="004D5251" w:rsidRDefault="004D5251" w:rsidP="002108D1">
      <w:pPr>
        <w:pStyle w:val="15"/>
        <w:spacing w:line="360" w:lineRule="auto"/>
        <w:ind w:firstLine="737"/>
        <w:contextualSpacing/>
        <w:jc w:val="both"/>
        <w:rPr>
          <w:rFonts w:ascii="Times New Roman" w:hAnsi="Times New Roman" w:cs="Times New Roman"/>
          <w:color w:val="000000"/>
          <w:sz w:val="28"/>
          <w:szCs w:val="28"/>
        </w:rPr>
      </w:pPr>
    </w:p>
    <w:p w:rsidR="004D5251" w:rsidRDefault="004D5251" w:rsidP="002108D1">
      <w:pPr>
        <w:pStyle w:val="15"/>
        <w:spacing w:line="360" w:lineRule="auto"/>
        <w:ind w:firstLine="737"/>
        <w:contextualSpacing/>
        <w:jc w:val="both"/>
        <w:rPr>
          <w:rFonts w:ascii="Times New Roman" w:hAnsi="Times New Roman" w:cs="Times New Roman"/>
          <w:color w:val="000000"/>
          <w:sz w:val="28"/>
          <w:szCs w:val="28"/>
        </w:rPr>
      </w:pPr>
    </w:p>
    <w:p w:rsidR="004D5251" w:rsidRDefault="004D5251" w:rsidP="002108D1">
      <w:pPr>
        <w:pStyle w:val="15"/>
        <w:spacing w:line="360" w:lineRule="auto"/>
        <w:ind w:firstLine="737"/>
        <w:contextualSpacing/>
        <w:jc w:val="both"/>
        <w:rPr>
          <w:rFonts w:ascii="Times New Roman" w:hAnsi="Times New Roman" w:cs="Times New Roman"/>
          <w:color w:val="000000"/>
          <w:sz w:val="28"/>
          <w:szCs w:val="28"/>
        </w:rPr>
      </w:pPr>
    </w:p>
    <w:p w:rsidR="002108D1" w:rsidRDefault="002108D1" w:rsidP="007E6D55">
      <w:pPr>
        <w:pStyle w:val="15"/>
        <w:spacing w:line="360" w:lineRule="auto"/>
        <w:jc w:val="both"/>
        <w:rPr>
          <w:rFonts w:ascii="Times New Roman" w:hAnsi="Times New Roman" w:cs="Times New Roman"/>
          <w:color w:val="000000"/>
          <w:sz w:val="28"/>
          <w:szCs w:val="28"/>
        </w:rPr>
      </w:pPr>
    </w:p>
    <w:p w:rsidR="00F22772" w:rsidRDefault="00F22772" w:rsidP="007E6D55">
      <w:pPr>
        <w:pStyle w:val="15"/>
        <w:spacing w:line="360" w:lineRule="auto"/>
        <w:jc w:val="both"/>
        <w:rPr>
          <w:rFonts w:ascii="Times New Roman" w:hAnsi="Times New Roman" w:cs="Times New Roman"/>
          <w:color w:val="000000"/>
          <w:sz w:val="28"/>
          <w:szCs w:val="28"/>
        </w:rPr>
      </w:pPr>
    </w:p>
    <w:p w:rsidR="007E6D55" w:rsidRPr="002108D1" w:rsidRDefault="007E6D55" w:rsidP="007E6D55">
      <w:pPr>
        <w:pStyle w:val="15"/>
        <w:spacing w:line="360" w:lineRule="auto"/>
        <w:jc w:val="both"/>
        <w:rPr>
          <w:rFonts w:ascii="Times New Roman" w:hAnsi="Times New Roman" w:cs="Times New Roman"/>
          <w:color w:val="000000"/>
          <w:sz w:val="28"/>
          <w:szCs w:val="28"/>
        </w:rPr>
      </w:pPr>
    </w:p>
    <w:p w:rsidR="00C766CA" w:rsidRPr="00C766CA" w:rsidRDefault="007E6D55" w:rsidP="00C766CA">
      <w:pPr>
        <w:pStyle w:val="a3"/>
        <w:spacing w:after="0" w:line="360" w:lineRule="auto"/>
        <w:ind w:left="0" w:firstLine="709"/>
        <w:contextualSpacing/>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lastRenderedPageBreak/>
        <w:t xml:space="preserve">Источники </w:t>
      </w:r>
    </w:p>
    <w:p w:rsidR="00C82C4D" w:rsidRPr="00CA35D6" w:rsidRDefault="00C82C4D" w:rsidP="00F22772">
      <w:pPr>
        <w:pStyle w:val="17"/>
        <w:widowControl w:val="0"/>
        <w:numPr>
          <w:ilvl w:val="0"/>
          <w:numId w:val="27"/>
        </w:numPr>
        <w:tabs>
          <w:tab w:val="left" w:pos="865"/>
        </w:tabs>
        <w:suppressAutoHyphens w:val="0"/>
        <w:spacing w:line="240" w:lineRule="auto"/>
        <w:ind w:left="0" w:firstLine="851"/>
        <w:jc w:val="both"/>
      </w:pPr>
      <w:r>
        <w:tab/>
      </w:r>
      <w:r w:rsidRPr="00CA35D6">
        <w:t>Ачинский округ. Ачинский городской Муниципальный архив</w:t>
      </w:r>
    </w:p>
    <w:p w:rsidR="00C82C4D" w:rsidRPr="00CA35D6" w:rsidRDefault="00C82C4D" w:rsidP="00F22772">
      <w:pPr>
        <w:pStyle w:val="17"/>
        <w:ind w:firstLine="851"/>
        <w:jc w:val="both"/>
      </w:pPr>
      <w:r w:rsidRPr="00CA35D6">
        <w:t>государственного учреждения.</w:t>
      </w:r>
    </w:p>
    <w:p w:rsidR="00C82C4D" w:rsidRPr="00CA35D6" w:rsidRDefault="00C82C4D" w:rsidP="00F22772">
      <w:pPr>
        <w:pStyle w:val="17"/>
        <w:widowControl w:val="0"/>
        <w:numPr>
          <w:ilvl w:val="0"/>
          <w:numId w:val="27"/>
        </w:numPr>
        <w:tabs>
          <w:tab w:val="left" w:pos="896"/>
        </w:tabs>
        <w:suppressAutoHyphens w:val="0"/>
        <w:spacing w:line="240" w:lineRule="auto"/>
        <w:ind w:left="0" w:firstLine="851"/>
        <w:jc w:val="both"/>
      </w:pPr>
      <w:bookmarkStart w:id="77" w:name="bookmark1"/>
      <w:bookmarkEnd w:id="77"/>
      <w:r w:rsidRPr="00CA35D6">
        <w:t>Ачинский городской Муниципальный архив государственного учреждения. Ф. №10 Оп.1. Д.422 Уведомление Енисейской казенной палаты с приложением списков переселенцев о водворении их на участок «Изыкчульский» Ужурской волости.</w:t>
      </w:r>
    </w:p>
    <w:p w:rsidR="00C82C4D" w:rsidRPr="00CA35D6" w:rsidRDefault="00C82C4D" w:rsidP="00F22772">
      <w:pPr>
        <w:pStyle w:val="17"/>
        <w:widowControl w:val="0"/>
        <w:numPr>
          <w:ilvl w:val="0"/>
          <w:numId w:val="27"/>
        </w:numPr>
        <w:tabs>
          <w:tab w:val="left" w:pos="896"/>
        </w:tabs>
        <w:suppressAutoHyphens w:val="0"/>
        <w:spacing w:line="240" w:lineRule="auto"/>
        <w:ind w:left="0" w:firstLine="851"/>
        <w:jc w:val="both"/>
      </w:pPr>
      <w:bookmarkStart w:id="78" w:name="bookmark2"/>
      <w:bookmarkEnd w:id="78"/>
      <w:r w:rsidRPr="00CA35D6">
        <w:t>Ачинский городской Муниципальный архив государственного учреждения. Ф. №10 Оп.1. Д.383 Материалы о водворении переселенцев на участок «Сокский» Ужурской волости</w:t>
      </w:r>
    </w:p>
    <w:p w:rsidR="00C82C4D" w:rsidRPr="00CA35D6" w:rsidRDefault="00C82C4D" w:rsidP="00F22772">
      <w:pPr>
        <w:pStyle w:val="17"/>
        <w:widowControl w:val="0"/>
        <w:numPr>
          <w:ilvl w:val="0"/>
          <w:numId w:val="27"/>
        </w:numPr>
        <w:tabs>
          <w:tab w:val="left" w:pos="896"/>
        </w:tabs>
        <w:suppressAutoHyphens w:val="0"/>
        <w:spacing w:line="240" w:lineRule="auto"/>
        <w:ind w:left="0" w:firstLine="851"/>
        <w:jc w:val="both"/>
      </w:pPr>
      <w:bookmarkStart w:id="79" w:name="bookmark3"/>
      <w:bookmarkEnd w:id="79"/>
      <w:r w:rsidRPr="00CA35D6">
        <w:t xml:space="preserve">Ачинский городской Муниципальный архив государственного учреждения. Ф. №10 Оп.1. Д.374 Уведомление </w:t>
      </w:r>
      <w:proofErr w:type="gramStart"/>
      <w:r w:rsidRPr="00CA35D6">
        <w:t>Енисейской</w:t>
      </w:r>
      <w:proofErr w:type="gramEnd"/>
      <w:r w:rsidRPr="00CA35D6">
        <w:t xml:space="preserve"> казенной</w:t>
      </w:r>
    </w:p>
    <w:p w:rsidR="00C82C4D" w:rsidRPr="00CA35D6" w:rsidRDefault="00C82C4D" w:rsidP="00F22772">
      <w:pPr>
        <w:pStyle w:val="17"/>
        <w:ind w:firstLine="851"/>
        <w:jc w:val="both"/>
      </w:pPr>
      <w:r w:rsidRPr="00CA35D6">
        <w:t>палаты с приложением списков переселенцев о водворении их на участок «Марьясово» Ужурской волости</w:t>
      </w:r>
    </w:p>
    <w:p w:rsidR="00C82C4D" w:rsidRPr="00CA35D6" w:rsidRDefault="00C82C4D" w:rsidP="00F22772">
      <w:pPr>
        <w:pStyle w:val="17"/>
        <w:widowControl w:val="0"/>
        <w:numPr>
          <w:ilvl w:val="0"/>
          <w:numId w:val="27"/>
        </w:numPr>
        <w:tabs>
          <w:tab w:val="left" w:pos="886"/>
        </w:tabs>
        <w:suppressAutoHyphens w:val="0"/>
        <w:spacing w:line="240" w:lineRule="auto"/>
        <w:ind w:left="0" w:firstLine="851"/>
        <w:jc w:val="both"/>
      </w:pPr>
      <w:bookmarkStart w:id="80" w:name="bookmark4"/>
      <w:bookmarkEnd w:id="80"/>
      <w:r w:rsidRPr="00CA35D6">
        <w:t xml:space="preserve">Ачинский городской Муниципальный архив государственного учреждения. Ф. №10 Оп.1. Д.332 Уведомление </w:t>
      </w:r>
      <w:proofErr w:type="gramStart"/>
      <w:r w:rsidRPr="00CA35D6">
        <w:t>Енисейской</w:t>
      </w:r>
      <w:proofErr w:type="gramEnd"/>
      <w:r w:rsidRPr="00CA35D6">
        <w:t xml:space="preserve"> казенной</w:t>
      </w:r>
    </w:p>
    <w:p w:rsidR="00C82C4D" w:rsidRPr="00CA35D6" w:rsidRDefault="00C82C4D" w:rsidP="00F22772">
      <w:pPr>
        <w:pStyle w:val="17"/>
        <w:ind w:firstLine="851"/>
        <w:jc w:val="both"/>
      </w:pPr>
      <w:r w:rsidRPr="00CA35D6">
        <w:t>палаты с приложением списков переселенцев о водворении их на участок «Васильевский» Ужурской волости</w:t>
      </w:r>
    </w:p>
    <w:p w:rsidR="00C82C4D" w:rsidRPr="00CA35D6" w:rsidRDefault="00C82C4D" w:rsidP="00F22772">
      <w:pPr>
        <w:pStyle w:val="17"/>
        <w:widowControl w:val="0"/>
        <w:numPr>
          <w:ilvl w:val="0"/>
          <w:numId w:val="27"/>
        </w:numPr>
        <w:tabs>
          <w:tab w:val="left" w:pos="891"/>
        </w:tabs>
        <w:suppressAutoHyphens w:val="0"/>
        <w:spacing w:line="240" w:lineRule="auto"/>
        <w:ind w:left="0" w:firstLine="851"/>
        <w:jc w:val="both"/>
      </w:pPr>
      <w:bookmarkStart w:id="81" w:name="bookmark5"/>
      <w:bookmarkEnd w:id="81"/>
      <w:r w:rsidRPr="00CA35D6">
        <w:t xml:space="preserve">Ачинский городской Муниципальный архив государственного учреждения. Ф. №10 Оп.1. Д.16 Уведомление </w:t>
      </w:r>
      <w:proofErr w:type="gramStart"/>
      <w:r w:rsidRPr="00CA35D6">
        <w:t>Енисейской</w:t>
      </w:r>
      <w:proofErr w:type="gramEnd"/>
      <w:r w:rsidRPr="00CA35D6">
        <w:t xml:space="preserve"> казенной</w:t>
      </w:r>
    </w:p>
    <w:p w:rsidR="00C82C4D" w:rsidRPr="00CA35D6" w:rsidRDefault="00C82C4D" w:rsidP="00F22772">
      <w:pPr>
        <w:pStyle w:val="17"/>
        <w:ind w:firstLine="851"/>
        <w:jc w:val="both"/>
      </w:pPr>
      <w:r w:rsidRPr="00CA35D6">
        <w:t>палаты с приложением списков переселенцев о водворении их на участок «Косоголь» Ужурской волости</w:t>
      </w:r>
    </w:p>
    <w:p w:rsidR="00C82C4D" w:rsidRPr="00CA35D6" w:rsidRDefault="00C82C4D" w:rsidP="00F22772">
      <w:pPr>
        <w:pStyle w:val="17"/>
        <w:widowControl w:val="0"/>
        <w:numPr>
          <w:ilvl w:val="0"/>
          <w:numId w:val="27"/>
        </w:numPr>
        <w:tabs>
          <w:tab w:val="left" w:pos="882"/>
        </w:tabs>
        <w:suppressAutoHyphens w:val="0"/>
        <w:spacing w:line="240" w:lineRule="auto"/>
        <w:ind w:left="0" w:firstLine="851"/>
        <w:jc w:val="both"/>
      </w:pPr>
      <w:bookmarkStart w:id="82" w:name="bookmark6"/>
      <w:bookmarkEnd w:id="82"/>
      <w:r w:rsidRPr="00CA35D6">
        <w:t>Ачинский городской Муниципальный архив государственного учреждения. Ф. №10 Оп.1. Д.520</w:t>
      </w:r>
    </w:p>
    <w:p w:rsidR="00C82C4D" w:rsidRPr="00CA35D6" w:rsidRDefault="00C82C4D" w:rsidP="00F22772">
      <w:pPr>
        <w:pStyle w:val="17"/>
        <w:widowControl w:val="0"/>
        <w:numPr>
          <w:ilvl w:val="0"/>
          <w:numId w:val="27"/>
        </w:numPr>
        <w:tabs>
          <w:tab w:val="left" w:pos="882"/>
        </w:tabs>
        <w:suppressAutoHyphens w:val="0"/>
        <w:spacing w:line="240" w:lineRule="auto"/>
        <w:ind w:left="0" w:firstLine="851"/>
        <w:jc w:val="both"/>
      </w:pPr>
      <w:bookmarkStart w:id="83" w:name="bookmark7"/>
      <w:bookmarkEnd w:id="83"/>
      <w:r w:rsidRPr="00CA35D6">
        <w:t>Ачинский городской Муниципальный архив государственного учреждения. Ф. №10 Оп.1. Д.552</w:t>
      </w:r>
    </w:p>
    <w:p w:rsidR="00C82C4D" w:rsidRPr="00CA35D6" w:rsidRDefault="00C82C4D" w:rsidP="00F22772">
      <w:pPr>
        <w:pStyle w:val="17"/>
        <w:widowControl w:val="0"/>
        <w:numPr>
          <w:ilvl w:val="0"/>
          <w:numId w:val="27"/>
        </w:numPr>
        <w:tabs>
          <w:tab w:val="left" w:pos="891"/>
        </w:tabs>
        <w:suppressAutoHyphens w:val="0"/>
        <w:spacing w:line="240" w:lineRule="auto"/>
        <w:ind w:left="0" w:firstLine="851"/>
        <w:jc w:val="both"/>
      </w:pPr>
      <w:bookmarkStart w:id="84" w:name="bookmark8"/>
      <w:bookmarkEnd w:id="84"/>
      <w:r w:rsidRPr="00CA35D6">
        <w:t>Ачинский городской Муниципальный архив государственного учреждения. Ф. №10 Оп.1. Д.526</w:t>
      </w:r>
    </w:p>
    <w:p w:rsidR="00C82C4D" w:rsidRPr="00CA35D6" w:rsidRDefault="00C82C4D" w:rsidP="00F22772">
      <w:pPr>
        <w:pStyle w:val="17"/>
        <w:widowControl w:val="0"/>
        <w:numPr>
          <w:ilvl w:val="0"/>
          <w:numId w:val="27"/>
        </w:numPr>
        <w:tabs>
          <w:tab w:val="left" w:pos="1002"/>
        </w:tabs>
        <w:suppressAutoHyphens w:val="0"/>
        <w:spacing w:line="240" w:lineRule="auto"/>
        <w:ind w:left="0" w:firstLine="851"/>
        <w:jc w:val="both"/>
      </w:pPr>
      <w:bookmarkStart w:id="85" w:name="bookmark9"/>
      <w:bookmarkEnd w:id="85"/>
      <w:r w:rsidRPr="00CA35D6">
        <w:t xml:space="preserve">Ачинский городской Муниципальный архив государственного учреждения. Ф. №10 Оп.1. Д.5 Уведомление </w:t>
      </w:r>
      <w:proofErr w:type="gramStart"/>
      <w:r w:rsidRPr="00CA35D6">
        <w:t>Енисейской</w:t>
      </w:r>
      <w:proofErr w:type="gramEnd"/>
      <w:r w:rsidRPr="00CA35D6">
        <w:t xml:space="preserve"> казенной</w:t>
      </w:r>
    </w:p>
    <w:p w:rsidR="00C82C4D" w:rsidRPr="00CA35D6" w:rsidRDefault="00C82C4D" w:rsidP="00F22772">
      <w:pPr>
        <w:pStyle w:val="17"/>
        <w:ind w:firstLine="851"/>
        <w:jc w:val="both"/>
      </w:pPr>
      <w:r w:rsidRPr="00CA35D6">
        <w:t xml:space="preserve">палаты с приложением списков переселенцев о </w:t>
      </w:r>
      <w:r>
        <w:t xml:space="preserve">водворении их на </w:t>
      </w:r>
      <w:r w:rsidRPr="00CA35D6">
        <w:t>участок «Изыкчульский» Ужурской волости.</w:t>
      </w:r>
    </w:p>
    <w:p w:rsidR="00C82C4D" w:rsidRPr="00CA35D6" w:rsidRDefault="00C82C4D" w:rsidP="00F22772">
      <w:pPr>
        <w:pStyle w:val="17"/>
        <w:widowControl w:val="0"/>
        <w:numPr>
          <w:ilvl w:val="0"/>
          <w:numId w:val="27"/>
        </w:numPr>
        <w:tabs>
          <w:tab w:val="left" w:pos="1002"/>
        </w:tabs>
        <w:suppressAutoHyphens w:val="0"/>
        <w:spacing w:line="240" w:lineRule="auto"/>
        <w:ind w:left="0" w:firstLine="851"/>
        <w:jc w:val="both"/>
      </w:pPr>
      <w:bookmarkStart w:id="86" w:name="bookmark10"/>
      <w:bookmarkEnd w:id="86"/>
      <w:r w:rsidRPr="00CA35D6">
        <w:t>Ачинский городской Муниципальный архив</w:t>
      </w:r>
      <w:r>
        <w:t xml:space="preserve"> государственного</w:t>
      </w:r>
      <w:r w:rsidRPr="00CA35D6">
        <w:t xml:space="preserve"> учреждения. Ф. №21 Оп.1. Д.56</w:t>
      </w:r>
    </w:p>
    <w:p w:rsidR="00C82C4D" w:rsidRPr="00CA35D6" w:rsidRDefault="00C82C4D" w:rsidP="00F22772">
      <w:pPr>
        <w:pStyle w:val="17"/>
        <w:widowControl w:val="0"/>
        <w:numPr>
          <w:ilvl w:val="0"/>
          <w:numId w:val="27"/>
        </w:numPr>
        <w:tabs>
          <w:tab w:val="left" w:pos="1006"/>
        </w:tabs>
        <w:suppressAutoHyphens w:val="0"/>
        <w:spacing w:line="240" w:lineRule="auto"/>
        <w:ind w:left="0" w:firstLine="851"/>
        <w:jc w:val="both"/>
      </w:pPr>
      <w:bookmarkStart w:id="87" w:name="bookmark11"/>
      <w:bookmarkEnd w:id="87"/>
      <w:r w:rsidRPr="00CA35D6">
        <w:t>Ачинский городской Муниципальный архив</w:t>
      </w:r>
      <w:r>
        <w:t xml:space="preserve"> государственного</w:t>
      </w:r>
      <w:r w:rsidRPr="00CA35D6">
        <w:t xml:space="preserve"> учреждения. Ф. №70 On. 1. Д.4</w:t>
      </w:r>
    </w:p>
    <w:p w:rsidR="00C82C4D" w:rsidRPr="00CA35D6" w:rsidRDefault="00C82C4D" w:rsidP="00F22772">
      <w:pPr>
        <w:pStyle w:val="17"/>
        <w:widowControl w:val="0"/>
        <w:numPr>
          <w:ilvl w:val="0"/>
          <w:numId w:val="27"/>
        </w:numPr>
        <w:tabs>
          <w:tab w:val="left" w:pos="1011"/>
        </w:tabs>
        <w:suppressAutoHyphens w:val="0"/>
        <w:spacing w:line="240" w:lineRule="auto"/>
        <w:ind w:left="0" w:firstLine="851"/>
        <w:jc w:val="both"/>
      </w:pPr>
      <w:bookmarkStart w:id="88" w:name="bookmark12"/>
      <w:bookmarkEnd w:id="88"/>
      <w:r w:rsidRPr="00CA35D6">
        <w:t xml:space="preserve">Ачинский городской Муниципальный архив </w:t>
      </w:r>
      <w:r>
        <w:t xml:space="preserve">государственного </w:t>
      </w:r>
      <w:r w:rsidRPr="00CA35D6">
        <w:t>учреждения. Ф. №70 Оп.1. Д.5</w:t>
      </w:r>
    </w:p>
    <w:p w:rsidR="00C82C4D" w:rsidRPr="00CA35D6" w:rsidRDefault="00C82C4D" w:rsidP="00F22772">
      <w:pPr>
        <w:pStyle w:val="17"/>
        <w:widowControl w:val="0"/>
        <w:numPr>
          <w:ilvl w:val="0"/>
          <w:numId w:val="27"/>
        </w:numPr>
        <w:tabs>
          <w:tab w:val="left" w:pos="1011"/>
        </w:tabs>
        <w:suppressAutoHyphens w:val="0"/>
        <w:spacing w:line="240" w:lineRule="auto"/>
        <w:ind w:left="0" w:firstLine="851"/>
        <w:jc w:val="both"/>
      </w:pPr>
      <w:bookmarkStart w:id="89" w:name="bookmark13"/>
      <w:bookmarkEnd w:id="89"/>
      <w:r w:rsidRPr="00CA35D6">
        <w:t xml:space="preserve">Ачинский городской Муниципальный архив </w:t>
      </w:r>
      <w:r>
        <w:t xml:space="preserve">государственного </w:t>
      </w:r>
      <w:r w:rsidRPr="00CA35D6">
        <w:t>учреждения. Ф. №70 Оп.1. Д.7</w:t>
      </w:r>
    </w:p>
    <w:p w:rsidR="00C82C4D" w:rsidRPr="00CA35D6" w:rsidRDefault="00C82C4D" w:rsidP="00F22772">
      <w:pPr>
        <w:pStyle w:val="17"/>
        <w:widowControl w:val="0"/>
        <w:numPr>
          <w:ilvl w:val="0"/>
          <w:numId w:val="27"/>
        </w:numPr>
        <w:tabs>
          <w:tab w:val="left" w:pos="1011"/>
        </w:tabs>
        <w:suppressAutoHyphens w:val="0"/>
        <w:spacing w:line="240" w:lineRule="auto"/>
        <w:ind w:left="0" w:firstLine="851"/>
        <w:jc w:val="both"/>
      </w:pPr>
      <w:bookmarkStart w:id="90" w:name="bookmark14"/>
      <w:bookmarkEnd w:id="90"/>
      <w:r w:rsidRPr="00CA35D6">
        <w:t xml:space="preserve">Ачинский городской Муниципальный архив </w:t>
      </w:r>
      <w:r>
        <w:t xml:space="preserve">государственного </w:t>
      </w:r>
      <w:r w:rsidRPr="00CA35D6">
        <w:t>учреждения. Ф. №70 Оп.1. Д.9</w:t>
      </w:r>
    </w:p>
    <w:p w:rsidR="00C82C4D" w:rsidRPr="00CA35D6" w:rsidRDefault="00C82C4D" w:rsidP="00F22772">
      <w:pPr>
        <w:pStyle w:val="17"/>
        <w:widowControl w:val="0"/>
        <w:numPr>
          <w:ilvl w:val="0"/>
          <w:numId w:val="27"/>
        </w:numPr>
        <w:tabs>
          <w:tab w:val="left" w:pos="482"/>
        </w:tabs>
        <w:suppressAutoHyphens w:val="0"/>
        <w:spacing w:line="240" w:lineRule="auto"/>
        <w:ind w:left="0" w:firstLine="851"/>
        <w:jc w:val="both"/>
      </w:pPr>
      <w:r w:rsidRPr="00CA35D6">
        <w:t>Ачинский городской Муниципальный архив государственного учреждения. Ф. № 709 Оп.1. Д.704 Вырезки из газет об истории развития Ужурского района.</w:t>
      </w:r>
    </w:p>
    <w:p w:rsidR="00C82C4D" w:rsidRPr="00CA35D6" w:rsidRDefault="00C82C4D" w:rsidP="00F22772">
      <w:pPr>
        <w:pStyle w:val="17"/>
        <w:widowControl w:val="0"/>
        <w:numPr>
          <w:ilvl w:val="0"/>
          <w:numId w:val="27"/>
        </w:numPr>
        <w:tabs>
          <w:tab w:val="left" w:pos="482"/>
        </w:tabs>
        <w:suppressAutoHyphens w:val="0"/>
        <w:spacing w:line="240" w:lineRule="auto"/>
        <w:ind w:left="0" w:firstLine="851"/>
        <w:jc w:val="both"/>
      </w:pPr>
      <w:r w:rsidRPr="00CA35D6">
        <w:t xml:space="preserve">Ачинский городской Муниципальный архив государственного учреждения. Ф. №709. Оп.1. Д.707. Вырезки из газет об уроженцах и жителях </w:t>
      </w:r>
      <w:r w:rsidRPr="00CA35D6">
        <w:lastRenderedPageBreak/>
        <w:t>Ужура и Ужурского района.</w:t>
      </w:r>
    </w:p>
    <w:p w:rsidR="00C82C4D" w:rsidRPr="00CA35D6" w:rsidRDefault="00C82C4D" w:rsidP="00F22772">
      <w:pPr>
        <w:pStyle w:val="17"/>
        <w:widowControl w:val="0"/>
        <w:numPr>
          <w:ilvl w:val="0"/>
          <w:numId w:val="27"/>
        </w:numPr>
        <w:tabs>
          <w:tab w:val="left" w:pos="482"/>
        </w:tabs>
        <w:suppressAutoHyphens w:val="0"/>
        <w:spacing w:line="240" w:lineRule="auto"/>
        <w:ind w:left="0" w:firstLine="851"/>
        <w:jc w:val="both"/>
      </w:pPr>
      <w:r w:rsidRPr="00CA35D6">
        <w:t>Ачинский городской Муниципальный архив государственного учреждения. Ф.№709 On. 1. Д. 703 Вырезки из газет о создании города Ужура.</w:t>
      </w:r>
    </w:p>
    <w:p w:rsidR="00C82C4D" w:rsidRPr="00CA35D6" w:rsidRDefault="00C82C4D" w:rsidP="00F22772">
      <w:pPr>
        <w:pStyle w:val="17"/>
        <w:widowControl w:val="0"/>
        <w:numPr>
          <w:ilvl w:val="0"/>
          <w:numId w:val="27"/>
        </w:numPr>
        <w:tabs>
          <w:tab w:val="left" w:pos="482"/>
        </w:tabs>
        <w:suppressAutoHyphens w:val="0"/>
        <w:spacing w:line="240" w:lineRule="auto"/>
        <w:ind w:left="0" w:firstLine="851"/>
        <w:jc w:val="both"/>
      </w:pPr>
      <w:r w:rsidRPr="00CA35D6">
        <w:t>Краткое описание приходов Енисейской епархии. - Красноярск: Эл</w:t>
      </w:r>
      <w:proofErr w:type="gramStart"/>
      <w:r w:rsidRPr="00CA35D6">
        <w:t>.</w:t>
      </w:r>
      <w:proofErr w:type="gramEnd"/>
      <w:r w:rsidRPr="00CA35D6">
        <w:t xml:space="preserve">- </w:t>
      </w:r>
      <w:proofErr w:type="gramStart"/>
      <w:r w:rsidRPr="00CA35D6">
        <w:t>т</w:t>
      </w:r>
      <w:proofErr w:type="gramEnd"/>
      <w:r w:rsidRPr="00CA35D6">
        <w:t>ип. Епарх</w:t>
      </w:r>
      <w:proofErr w:type="gramStart"/>
      <w:r w:rsidRPr="00CA35D6">
        <w:t>.Б</w:t>
      </w:r>
      <w:proofErr w:type="gramEnd"/>
      <w:r w:rsidRPr="00CA35D6">
        <w:t>ратства, 1916.</w:t>
      </w:r>
    </w:p>
    <w:p w:rsidR="00C82C4D" w:rsidRPr="00CA35D6" w:rsidRDefault="00C82C4D" w:rsidP="00F22772">
      <w:pPr>
        <w:pStyle w:val="17"/>
        <w:widowControl w:val="0"/>
        <w:numPr>
          <w:ilvl w:val="0"/>
          <w:numId w:val="27"/>
        </w:numPr>
        <w:tabs>
          <w:tab w:val="left" w:pos="511"/>
        </w:tabs>
        <w:suppressAutoHyphens w:val="0"/>
        <w:spacing w:line="240" w:lineRule="auto"/>
        <w:ind w:left="0" w:firstLine="851"/>
        <w:jc w:val="both"/>
      </w:pPr>
      <w:r w:rsidRPr="00CA35D6">
        <w:t>Метрические книги Енисейской губернии, 1876 год</w:t>
      </w:r>
    </w:p>
    <w:p w:rsidR="00C82C4D" w:rsidRPr="00CA35D6" w:rsidRDefault="00C82C4D" w:rsidP="00F22772">
      <w:pPr>
        <w:pStyle w:val="17"/>
        <w:widowControl w:val="0"/>
        <w:numPr>
          <w:ilvl w:val="0"/>
          <w:numId w:val="27"/>
        </w:numPr>
        <w:tabs>
          <w:tab w:val="left" w:pos="511"/>
        </w:tabs>
        <w:suppressAutoHyphens w:val="0"/>
        <w:spacing w:line="240" w:lineRule="auto"/>
        <w:ind w:left="0" w:firstLine="851"/>
        <w:jc w:val="both"/>
      </w:pPr>
      <w:r w:rsidRPr="00CA35D6">
        <w:t>Памятная книжка Енисейской губернии на 1901 год. - Красноярск: Енисейская губернская типография, 1901</w:t>
      </w:r>
    </w:p>
    <w:p w:rsidR="00C82C4D" w:rsidRPr="00CA35D6" w:rsidRDefault="00C82C4D" w:rsidP="00F22772">
      <w:pPr>
        <w:pStyle w:val="17"/>
        <w:widowControl w:val="0"/>
        <w:numPr>
          <w:ilvl w:val="0"/>
          <w:numId w:val="27"/>
        </w:numPr>
        <w:tabs>
          <w:tab w:val="left" w:pos="511"/>
        </w:tabs>
        <w:suppressAutoHyphens w:val="0"/>
        <w:spacing w:line="240" w:lineRule="auto"/>
        <w:ind w:left="0" w:firstLine="851"/>
        <w:jc w:val="both"/>
      </w:pPr>
      <w:r w:rsidRPr="00CA35D6">
        <w:t>Памятная книжка Енисейской губернии на 1911 год. - Красноярск: Енисейская губернская типография, 1911</w:t>
      </w:r>
    </w:p>
    <w:p w:rsidR="00C82C4D" w:rsidRPr="00CA35D6" w:rsidRDefault="00C82C4D" w:rsidP="00F22772">
      <w:pPr>
        <w:pStyle w:val="17"/>
        <w:widowControl w:val="0"/>
        <w:numPr>
          <w:ilvl w:val="0"/>
          <w:numId w:val="27"/>
        </w:numPr>
        <w:tabs>
          <w:tab w:val="left" w:pos="511"/>
        </w:tabs>
        <w:suppressAutoHyphens w:val="0"/>
        <w:spacing w:line="240" w:lineRule="auto"/>
        <w:ind w:left="0" w:firstLine="851"/>
        <w:jc w:val="both"/>
      </w:pPr>
      <w:r w:rsidRPr="00CA35D6">
        <w:t>Памятная книжка Енисейской губернии на 1913 год. - Красноярск: Енисейская губернская типография, 1913</w:t>
      </w:r>
    </w:p>
    <w:p w:rsidR="00C82C4D" w:rsidRPr="00CA35D6" w:rsidRDefault="00C82C4D" w:rsidP="00F22772">
      <w:pPr>
        <w:pStyle w:val="17"/>
        <w:widowControl w:val="0"/>
        <w:numPr>
          <w:ilvl w:val="0"/>
          <w:numId w:val="27"/>
        </w:numPr>
        <w:tabs>
          <w:tab w:val="left" w:pos="511"/>
        </w:tabs>
        <w:suppressAutoHyphens w:val="0"/>
        <w:spacing w:line="240" w:lineRule="auto"/>
        <w:ind w:left="0" w:firstLine="851"/>
        <w:jc w:val="both"/>
      </w:pPr>
      <w:r w:rsidRPr="00CA35D6">
        <w:t>Памятная книжка Енисейской губернии на 1915 год. - Красноярск: Енисейская губернская типография, 1915</w:t>
      </w:r>
    </w:p>
    <w:p w:rsidR="00C82C4D" w:rsidRPr="00CA35D6" w:rsidRDefault="00C82C4D" w:rsidP="00F22772">
      <w:pPr>
        <w:pStyle w:val="17"/>
        <w:widowControl w:val="0"/>
        <w:numPr>
          <w:ilvl w:val="0"/>
          <w:numId w:val="27"/>
        </w:numPr>
        <w:tabs>
          <w:tab w:val="left" w:pos="511"/>
        </w:tabs>
        <w:suppressAutoHyphens w:val="0"/>
        <w:spacing w:line="240" w:lineRule="auto"/>
        <w:ind w:left="0" w:firstLine="851"/>
        <w:jc w:val="both"/>
      </w:pPr>
      <w:r w:rsidRPr="00CA35D6">
        <w:t>Список населенных мест Сибирского края. Округа Северо-Восточной Сибири</w:t>
      </w:r>
      <w:proofErr w:type="gramStart"/>
      <w:r w:rsidRPr="00CA35D6">
        <w:t>.Т</w:t>
      </w:r>
      <w:proofErr w:type="gramEnd"/>
      <w:r w:rsidRPr="00CA35D6">
        <w:t>.2.</w:t>
      </w:r>
    </w:p>
    <w:p w:rsidR="00C82C4D" w:rsidRPr="00CA35D6" w:rsidRDefault="00C82C4D" w:rsidP="00F22772">
      <w:pPr>
        <w:pStyle w:val="17"/>
        <w:widowControl w:val="0"/>
        <w:numPr>
          <w:ilvl w:val="0"/>
          <w:numId w:val="27"/>
        </w:numPr>
        <w:tabs>
          <w:tab w:val="left" w:pos="516"/>
        </w:tabs>
        <w:suppressAutoHyphens w:val="0"/>
        <w:spacing w:line="240" w:lineRule="auto"/>
        <w:ind w:left="0" w:firstLine="851"/>
        <w:jc w:val="both"/>
      </w:pPr>
      <w:r w:rsidRPr="00CA35D6">
        <w:t>Ужурский районный Муниципальный архив государственного учреждения. Ф. №30 Оп.1 ед</w:t>
      </w:r>
      <w:proofErr w:type="gramStart"/>
      <w:r w:rsidRPr="00CA35D6">
        <w:t>.х</w:t>
      </w:r>
      <w:proofErr w:type="gramEnd"/>
      <w:r w:rsidRPr="00CA35D6">
        <w:t>р 19, 20</w:t>
      </w:r>
    </w:p>
    <w:p w:rsidR="00C82C4D" w:rsidRPr="00CA35D6" w:rsidRDefault="00C82C4D" w:rsidP="00C82C4D">
      <w:pPr>
        <w:pStyle w:val="17"/>
        <w:tabs>
          <w:tab w:val="left" w:pos="1011"/>
        </w:tabs>
        <w:ind w:left="840"/>
        <w:jc w:val="center"/>
      </w:pPr>
    </w:p>
    <w:p w:rsidR="007371D9" w:rsidRDefault="007371D9" w:rsidP="00C82C4D">
      <w:pPr>
        <w:pStyle w:val="17"/>
        <w:tabs>
          <w:tab w:val="left" w:pos="1011"/>
          <w:tab w:val="left" w:pos="1440"/>
        </w:tabs>
        <w:ind w:left="840"/>
      </w:pPr>
    </w:p>
    <w:p w:rsidR="007371D9" w:rsidRDefault="007371D9" w:rsidP="007371D9">
      <w:pPr>
        <w:pStyle w:val="a3"/>
        <w:spacing w:after="0" w:line="360" w:lineRule="auto"/>
        <w:ind w:left="709"/>
        <w:contextualSpacing/>
        <w:rPr>
          <w:rFonts w:ascii="Times New Roman" w:hAnsi="Times New Roman" w:cs="Times New Roman"/>
          <w:color w:val="000000"/>
          <w:sz w:val="28"/>
          <w:szCs w:val="28"/>
        </w:rPr>
      </w:pPr>
    </w:p>
    <w:p w:rsidR="00C766CA" w:rsidRPr="00C766CA" w:rsidRDefault="00C766CA" w:rsidP="00C766CA">
      <w:pPr>
        <w:pStyle w:val="a3"/>
        <w:spacing w:after="0" w:line="360" w:lineRule="auto"/>
        <w:ind w:left="0" w:firstLine="709"/>
        <w:contextualSpacing/>
        <w:rPr>
          <w:rFonts w:ascii="Times New Roman" w:hAnsi="Times New Roman" w:cs="Times New Roman"/>
          <w:color w:val="000000"/>
          <w:sz w:val="28"/>
          <w:szCs w:val="28"/>
          <w:u w:val="single"/>
        </w:rPr>
      </w:pPr>
    </w:p>
    <w:p w:rsidR="00C766CA" w:rsidRPr="00C766CA" w:rsidRDefault="00C766CA" w:rsidP="00C766CA">
      <w:pPr>
        <w:pStyle w:val="a3"/>
        <w:spacing w:after="0" w:line="360" w:lineRule="auto"/>
        <w:ind w:left="0" w:firstLine="709"/>
        <w:contextualSpacing/>
        <w:rPr>
          <w:rFonts w:ascii="Times New Roman" w:hAnsi="Times New Roman" w:cs="Times New Roman"/>
          <w:color w:val="000000"/>
          <w:sz w:val="28"/>
          <w:szCs w:val="28"/>
          <w:u w:val="single"/>
        </w:rPr>
      </w:pPr>
      <w:r w:rsidRPr="00C766CA">
        <w:rPr>
          <w:rFonts w:ascii="Times New Roman" w:hAnsi="Times New Roman" w:cs="Times New Roman"/>
          <w:color w:val="000000"/>
          <w:sz w:val="28"/>
          <w:szCs w:val="28"/>
          <w:u w:val="single"/>
        </w:rPr>
        <w:t>Литература</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Адрианов А.В., Очерки Минусинского края / А.В. Адрианов. - Томск: </w:t>
      </w:r>
      <w:proofErr w:type="gramStart"/>
      <w:r w:rsidRPr="00C766CA">
        <w:rPr>
          <w:rFonts w:ascii="Times New Roman" w:hAnsi="Times New Roman" w:cs="Times New Roman"/>
          <w:color w:val="000000"/>
          <w:sz w:val="28"/>
          <w:szCs w:val="28"/>
        </w:rPr>
        <w:t>паровая</w:t>
      </w:r>
      <w:proofErr w:type="gramEnd"/>
      <w:r w:rsidRPr="00C766CA">
        <w:rPr>
          <w:rFonts w:ascii="Times New Roman" w:hAnsi="Times New Roman" w:cs="Times New Roman"/>
          <w:color w:val="000000"/>
          <w:sz w:val="28"/>
          <w:szCs w:val="28"/>
        </w:rPr>
        <w:t xml:space="preserve"> типо-лит. П.И. Макушина, 1904. - 61, [2] с.; 27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Аксенова Г. А. Антропологическое изучение хакасов бассейна Чулыма / Полевые исследования Института этнографии. – Москва, 1980 - 1981. - С. 185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Баккаревич М.Н. Статистическое обозрение Сибири, / Составленное статским советником Баккаревичем на основании сведений, почерпнутых из актов правительства и других достоверных источников</w:t>
      </w:r>
      <w:proofErr w:type="gramStart"/>
      <w:r w:rsidRPr="00C766CA">
        <w:rPr>
          <w:rFonts w:ascii="Times New Roman" w:hAnsi="Times New Roman" w:cs="Times New Roman"/>
          <w:color w:val="000000"/>
          <w:sz w:val="28"/>
          <w:szCs w:val="28"/>
        </w:rPr>
        <w:t xml:space="preserve">.; </w:t>
      </w:r>
      <w:proofErr w:type="gramEnd"/>
      <w:r w:rsidRPr="00C766CA">
        <w:rPr>
          <w:rFonts w:ascii="Times New Roman" w:hAnsi="Times New Roman" w:cs="Times New Roman"/>
          <w:color w:val="000000"/>
          <w:sz w:val="28"/>
          <w:szCs w:val="28"/>
        </w:rPr>
        <w:t>Напечатано по высочайшему повелению. - В Санкт-Петербурге: В типографии Шнора, 1810. - XIX, [1], 361, [3] c., V л. табл. – текст: Непосредственный</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Бахрушин С.В, Научные труды [Текст] / С. В. Бахрушин; [редкол.: А. А. Зимин и др.; вступ. ст. В. И. Шункова]; Акад. наук СССР, Ин-т истории. - Москва: Изд-во</w:t>
      </w:r>
      <w:proofErr w:type="gramStart"/>
      <w:r w:rsidRPr="00C766CA">
        <w:rPr>
          <w:rFonts w:ascii="Times New Roman" w:hAnsi="Times New Roman" w:cs="Times New Roman"/>
          <w:color w:val="000000"/>
          <w:sz w:val="28"/>
          <w:szCs w:val="28"/>
        </w:rPr>
        <w:t xml:space="preserve"> А</w:t>
      </w:r>
      <w:proofErr w:type="gramEnd"/>
      <w:r w:rsidRPr="00C766CA">
        <w:rPr>
          <w:rFonts w:ascii="Times New Roman" w:hAnsi="Times New Roman" w:cs="Times New Roman"/>
          <w:color w:val="000000"/>
          <w:sz w:val="28"/>
          <w:szCs w:val="28"/>
        </w:rPr>
        <w:t xml:space="preserve">кад. наук СССР, 1952-1959. - 5 т. – Текст: </w:t>
      </w:r>
      <w:r w:rsidRPr="00C766CA">
        <w:rPr>
          <w:rFonts w:ascii="Times New Roman" w:hAnsi="Times New Roman" w:cs="Times New Roman"/>
          <w:color w:val="000000"/>
          <w:sz w:val="28"/>
          <w:szCs w:val="28"/>
        </w:rPr>
        <w:lastRenderedPageBreak/>
        <w:t>Непосредственный</w:t>
      </w:r>
    </w:p>
    <w:p w:rsidR="00D673C6" w:rsidRPr="00D673C6" w:rsidRDefault="00A91D87"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sidRPr="00442222">
        <w:rPr>
          <w:rFonts w:ascii="Times New Roman" w:hAnsi="Times New Roman" w:cs="Times New Roman"/>
          <w:sz w:val="28"/>
          <w:szCs w:val="28"/>
        </w:rPr>
        <w:t>Большая Российская эн</w:t>
      </w:r>
      <w:r w:rsidR="00D673C6">
        <w:rPr>
          <w:rFonts w:ascii="Times New Roman" w:hAnsi="Times New Roman" w:cs="Times New Roman"/>
          <w:sz w:val="28"/>
          <w:szCs w:val="28"/>
        </w:rPr>
        <w:t xml:space="preserve">циклопедия </w:t>
      </w:r>
      <w:r w:rsidR="00ED62D4">
        <w:rPr>
          <w:rFonts w:ascii="Times New Roman" w:hAnsi="Times New Roman" w:cs="Times New Roman"/>
          <w:sz w:val="28"/>
          <w:szCs w:val="28"/>
        </w:rPr>
        <w:t>(Электронный ресурс)</w:t>
      </w:r>
      <w:r w:rsidRPr="00442222">
        <w:rPr>
          <w:rFonts w:ascii="Times New Roman" w:hAnsi="Times New Roman" w:cs="Times New Roman"/>
          <w:sz w:val="28"/>
          <w:szCs w:val="28"/>
        </w:rPr>
        <w:t xml:space="preserve"> </w:t>
      </w:r>
    </w:p>
    <w:p w:rsidR="00A91D87" w:rsidRPr="00D673C6" w:rsidRDefault="00A91D87" w:rsidP="0010006E">
      <w:pPr>
        <w:pStyle w:val="a3"/>
        <w:spacing w:after="0" w:line="360" w:lineRule="auto"/>
        <w:ind w:left="0" w:firstLine="709"/>
        <w:contextualSpacing/>
        <w:jc w:val="both"/>
        <w:rPr>
          <w:rFonts w:ascii="Times New Roman" w:hAnsi="Times New Roman" w:cs="Times New Roman"/>
          <w:sz w:val="28"/>
          <w:szCs w:val="28"/>
          <w:u w:val="single"/>
          <w:lang w:val="en-US"/>
        </w:rPr>
      </w:pPr>
      <w:r w:rsidRPr="00442222">
        <w:rPr>
          <w:rFonts w:ascii="Times New Roman" w:hAnsi="Times New Roman" w:cs="Times New Roman"/>
          <w:sz w:val="28"/>
          <w:szCs w:val="28"/>
          <w:lang w:val="en-US"/>
        </w:rPr>
        <w:t>URL</w:t>
      </w:r>
      <w:r w:rsidRPr="00D673C6">
        <w:rPr>
          <w:rFonts w:ascii="Times New Roman" w:hAnsi="Times New Roman" w:cs="Times New Roman"/>
          <w:sz w:val="28"/>
          <w:szCs w:val="28"/>
          <w:lang w:val="en-US"/>
        </w:rPr>
        <w:t>:</w:t>
      </w:r>
      <w:hyperlink r:id="rId11" w:history="1">
        <w:r w:rsidRPr="00D673C6">
          <w:rPr>
            <w:rStyle w:val="a5"/>
            <w:color w:val="auto"/>
            <w:lang w:val="en-US"/>
          </w:rPr>
          <w:t xml:space="preserve"> </w:t>
        </w:r>
        <w:r w:rsidRPr="00442222">
          <w:rPr>
            <w:rStyle w:val="a5"/>
            <w:rFonts w:ascii="Times New Roman" w:hAnsi="Times New Roman" w:cs="Times New Roman"/>
            <w:color w:val="auto"/>
            <w:sz w:val="28"/>
            <w:szCs w:val="28"/>
            <w:lang w:val="en-US"/>
          </w:rPr>
          <w:t>https</w:t>
        </w:r>
        <w:r w:rsidRPr="00D673C6">
          <w:rPr>
            <w:rStyle w:val="a5"/>
            <w:rFonts w:ascii="Times New Roman" w:hAnsi="Times New Roman" w:cs="Times New Roman"/>
            <w:color w:val="auto"/>
            <w:sz w:val="28"/>
            <w:szCs w:val="28"/>
            <w:lang w:val="en-US"/>
          </w:rPr>
          <w:t>://</w:t>
        </w:r>
        <w:r w:rsidRPr="00442222">
          <w:rPr>
            <w:rStyle w:val="a5"/>
            <w:rFonts w:ascii="Times New Roman" w:hAnsi="Times New Roman" w:cs="Times New Roman"/>
            <w:color w:val="auto"/>
            <w:sz w:val="28"/>
            <w:szCs w:val="28"/>
            <w:lang w:val="en-US"/>
          </w:rPr>
          <w:t>bigenc</w:t>
        </w:r>
        <w:r w:rsidRPr="00D673C6">
          <w:rPr>
            <w:rStyle w:val="a5"/>
            <w:rFonts w:ascii="Times New Roman" w:hAnsi="Times New Roman" w:cs="Times New Roman"/>
            <w:color w:val="auto"/>
            <w:sz w:val="28"/>
            <w:szCs w:val="28"/>
            <w:lang w:val="en-US"/>
          </w:rPr>
          <w:t>.</w:t>
        </w:r>
        <w:r w:rsidRPr="00442222">
          <w:rPr>
            <w:rStyle w:val="a5"/>
            <w:rFonts w:ascii="Times New Roman" w:hAnsi="Times New Roman" w:cs="Times New Roman"/>
            <w:color w:val="auto"/>
            <w:sz w:val="28"/>
            <w:szCs w:val="28"/>
            <w:lang w:val="en-US"/>
          </w:rPr>
          <w:t>ru</w:t>
        </w:r>
        <w:r w:rsidRPr="00D673C6">
          <w:rPr>
            <w:rStyle w:val="a5"/>
            <w:rFonts w:ascii="Times New Roman" w:hAnsi="Times New Roman" w:cs="Times New Roman"/>
            <w:color w:val="auto"/>
            <w:sz w:val="28"/>
            <w:szCs w:val="28"/>
            <w:lang w:val="en-US"/>
          </w:rPr>
          <w:t>/</w:t>
        </w:r>
        <w:r w:rsidRPr="00442222">
          <w:rPr>
            <w:rStyle w:val="a5"/>
            <w:rFonts w:ascii="Times New Roman" w:hAnsi="Times New Roman" w:cs="Times New Roman"/>
            <w:color w:val="auto"/>
            <w:sz w:val="28"/>
            <w:szCs w:val="28"/>
            <w:lang w:val="en-US"/>
          </w:rPr>
          <w:t>domestic</w:t>
        </w:r>
        <w:r w:rsidRPr="00D673C6">
          <w:rPr>
            <w:rStyle w:val="a5"/>
            <w:rFonts w:ascii="Times New Roman" w:hAnsi="Times New Roman" w:cs="Times New Roman"/>
            <w:color w:val="auto"/>
            <w:sz w:val="28"/>
            <w:szCs w:val="28"/>
            <w:lang w:val="en-US"/>
          </w:rPr>
          <w:t>_</w:t>
        </w:r>
        <w:r w:rsidRPr="00442222">
          <w:rPr>
            <w:rStyle w:val="a5"/>
            <w:rFonts w:ascii="Times New Roman" w:hAnsi="Times New Roman" w:cs="Times New Roman"/>
            <w:color w:val="auto"/>
            <w:sz w:val="28"/>
            <w:szCs w:val="28"/>
            <w:lang w:val="en-US"/>
          </w:rPr>
          <w:t>history</w:t>
        </w:r>
        <w:r w:rsidRPr="00D673C6">
          <w:rPr>
            <w:rStyle w:val="a5"/>
            <w:rFonts w:ascii="Times New Roman" w:hAnsi="Times New Roman" w:cs="Times New Roman"/>
            <w:color w:val="auto"/>
            <w:sz w:val="28"/>
            <w:szCs w:val="28"/>
            <w:lang w:val="en-US"/>
          </w:rPr>
          <w:t>/</w:t>
        </w:r>
        <w:r w:rsidRPr="00442222">
          <w:rPr>
            <w:rStyle w:val="a5"/>
            <w:rFonts w:ascii="Times New Roman" w:hAnsi="Times New Roman" w:cs="Times New Roman"/>
            <w:color w:val="auto"/>
            <w:sz w:val="28"/>
            <w:szCs w:val="28"/>
            <w:lang w:val="en-US"/>
          </w:rPr>
          <w:t>text</w:t>
        </w:r>
        <w:r w:rsidRPr="00D673C6">
          <w:rPr>
            <w:rStyle w:val="a5"/>
            <w:rFonts w:ascii="Times New Roman" w:hAnsi="Times New Roman" w:cs="Times New Roman"/>
            <w:color w:val="auto"/>
            <w:sz w:val="28"/>
            <w:szCs w:val="28"/>
            <w:lang w:val="en-US"/>
          </w:rPr>
          <w:t>/1977772</w:t>
        </w:r>
      </w:hyperlink>
    </w:p>
    <w:p w:rsidR="00A91D87" w:rsidRPr="00442222" w:rsidRDefault="00A91D87" w:rsidP="0010006E">
      <w:pPr>
        <w:pStyle w:val="a3"/>
        <w:spacing w:after="0" w:line="360" w:lineRule="auto"/>
        <w:ind w:left="0" w:firstLine="709"/>
        <w:contextualSpacing/>
        <w:jc w:val="both"/>
        <w:rPr>
          <w:rStyle w:val="-"/>
          <w:rFonts w:ascii="Times New Roman" w:hAnsi="Times New Roman" w:cs="Times New Roman"/>
          <w:color w:val="auto"/>
          <w:sz w:val="28"/>
          <w:szCs w:val="28"/>
        </w:rPr>
      </w:pPr>
      <w:r w:rsidRPr="00442222">
        <w:rPr>
          <w:rFonts w:ascii="Times New Roman" w:hAnsi="Times New Roman" w:cs="Times New Roman"/>
          <w:sz w:val="28"/>
          <w:szCs w:val="28"/>
        </w:rPr>
        <w:t>Просмотрено:</w:t>
      </w:r>
      <w:r w:rsidRPr="00442222">
        <w:rPr>
          <w:rStyle w:val="-"/>
          <w:rFonts w:ascii="Times New Roman" w:hAnsi="Times New Roman" w:cs="Times New Roman"/>
          <w:color w:val="auto"/>
          <w:sz w:val="28"/>
          <w:szCs w:val="28"/>
        </w:rPr>
        <w:t xml:space="preserve"> 13.02.2021</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Бутанаев В. Я., Абдыкалыков А. Материалы по истории Хакасии XVII - начала XVIII вв. - Абакан: «Хакасский государственный университет», 1995. - 250 с.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Быконя Г.Ф. Заселение русскими Приенисейского края в XVIII в. [Электронный ресурс]: монография / Быконя Г. Ф.; М-во образования и науки Российской Федерации, Федер. </w:t>
      </w:r>
      <w:proofErr w:type="gramStart"/>
      <w:r w:rsidRPr="00C766CA">
        <w:rPr>
          <w:rFonts w:ascii="Times New Roman" w:hAnsi="Times New Roman" w:cs="Times New Roman"/>
          <w:color w:val="000000"/>
          <w:sz w:val="28"/>
          <w:szCs w:val="28"/>
        </w:rPr>
        <w:t>гос. бюджетное</w:t>
      </w:r>
      <w:proofErr w:type="gramEnd"/>
      <w:r w:rsidRPr="00C766CA">
        <w:rPr>
          <w:rFonts w:ascii="Times New Roman" w:hAnsi="Times New Roman" w:cs="Times New Roman"/>
          <w:color w:val="000000"/>
          <w:sz w:val="28"/>
          <w:szCs w:val="28"/>
        </w:rPr>
        <w:t xml:space="preserve"> образоват. учреждение высш. проф. образования "Красноярский гос. пед. ун-т им. В. П. Астафьева". - 2-е изд., доп., осуществленное по первой авторской редакции. - Красноярск: КГПУ им. В. П. Астафьева, 2013. - 1 электрон</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 xml:space="preserve"> </w:t>
      </w:r>
      <w:proofErr w:type="gramStart"/>
      <w:r w:rsidRPr="00C766CA">
        <w:rPr>
          <w:rFonts w:ascii="Times New Roman" w:hAnsi="Times New Roman" w:cs="Times New Roman"/>
          <w:color w:val="000000"/>
          <w:sz w:val="28"/>
          <w:szCs w:val="28"/>
        </w:rPr>
        <w:t>о</w:t>
      </w:r>
      <w:proofErr w:type="gramEnd"/>
      <w:r w:rsidRPr="00C766CA">
        <w:rPr>
          <w:rFonts w:ascii="Times New Roman" w:hAnsi="Times New Roman" w:cs="Times New Roman"/>
          <w:color w:val="000000"/>
          <w:sz w:val="28"/>
          <w:szCs w:val="28"/>
        </w:rPr>
        <w:t>пт. диск (CD-ROM); 12 см.; ISBN 978-5-85981-555-5 -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Ватин, В.А., Минусинский край в XVIII веке: Этюд по истории Сибири / В. А. Ватин; Минусин. Гор. Мартьян. музей. - Минусинск: Тип. А. Ф. Метелкина, 1913. - IV, 212 с. – Б.ц. – Текст: Непосредственный</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bookmarkStart w:id="91" w:name="_Hlk75256921"/>
      <w:r w:rsidRPr="00C766CA">
        <w:rPr>
          <w:rFonts w:ascii="Times New Roman" w:hAnsi="Times New Roman" w:cs="Times New Roman"/>
          <w:color w:val="000000"/>
          <w:sz w:val="28"/>
          <w:szCs w:val="28"/>
        </w:rPr>
        <w:t>Гагемейстер Ю.А. Статистическое обозрение Сибири, составленное по высочайшему его императорского величества повелению, при Сибирском комитете, действительным статским советником Гагемейстером. - Санкт-Петербург: тип. II Отд. Собств. е. и. вел</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 xml:space="preserve"> </w:t>
      </w:r>
      <w:proofErr w:type="gramStart"/>
      <w:r w:rsidRPr="00C766CA">
        <w:rPr>
          <w:rFonts w:ascii="Times New Roman" w:hAnsi="Times New Roman" w:cs="Times New Roman"/>
          <w:color w:val="000000"/>
          <w:sz w:val="28"/>
          <w:szCs w:val="28"/>
        </w:rPr>
        <w:t>к</w:t>
      </w:r>
      <w:proofErr w:type="gramEnd"/>
      <w:r w:rsidRPr="00C766CA">
        <w:rPr>
          <w:rFonts w:ascii="Times New Roman" w:hAnsi="Times New Roman" w:cs="Times New Roman"/>
          <w:color w:val="000000"/>
          <w:sz w:val="28"/>
          <w:szCs w:val="28"/>
        </w:rPr>
        <w:t>анцелярии, 1854. – Текст: Непосредственный</w:t>
      </w:r>
    </w:p>
    <w:p w:rsidR="00A91D87" w:rsidRPr="00442222" w:rsidRDefault="00A91D87"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sidRPr="00442222">
        <w:rPr>
          <w:sz w:val="28"/>
          <w:szCs w:val="28"/>
        </w:rPr>
        <w:t>Газета «Сибирский хлебороб»</w:t>
      </w:r>
      <w:r w:rsidR="00ED62D4">
        <w:rPr>
          <w:sz w:val="28"/>
          <w:szCs w:val="28"/>
        </w:rPr>
        <w:t xml:space="preserve"> (Электронный ресурс)</w:t>
      </w:r>
      <w:r w:rsidRPr="00442222">
        <w:rPr>
          <w:sz w:val="28"/>
          <w:szCs w:val="28"/>
        </w:rPr>
        <w:t xml:space="preserve"> </w:t>
      </w:r>
      <w:r w:rsidRPr="00442222">
        <w:rPr>
          <w:sz w:val="28"/>
          <w:szCs w:val="28"/>
          <w:lang w:val="en-US"/>
        </w:rPr>
        <w:t>URL</w:t>
      </w:r>
      <w:r w:rsidRPr="00442222">
        <w:rPr>
          <w:sz w:val="28"/>
          <w:szCs w:val="28"/>
        </w:rPr>
        <w:t xml:space="preserve">: </w:t>
      </w:r>
      <w:hyperlink r:id="rId12" w:history="1">
        <w:r w:rsidRPr="00442222">
          <w:rPr>
            <w:rStyle w:val="-"/>
            <w:rFonts w:ascii="Times New Roman" w:hAnsi="Times New Roman" w:cs="Times New Roman"/>
            <w:color w:val="auto"/>
            <w:sz w:val="28"/>
            <w:szCs w:val="28"/>
          </w:rPr>
          <w:t>http://sib-hleb.ru/index.php/27-uzhur/82-uzhur-v-proshlom</w:t>
        </w:r>
      </w:hyperlink>
    </w:p>
    <w:p w:rsidR="00A91D87" w:rsidRPr="00A91D87" w:rsidRDefault="00A91D87" w:rsidP="0010006E">
      <w:pPr>
        <w:pStyle w:val="a3"/>
        <w:spacing w:after="0" w:line="360" w:lineRule="auto"/>
        <w:ind w:left="0" w:firstLine="709"/>
        <w:contextualSpacing/>
        <w:jc w:val="both"/>
        <w:rPr>
          <w:rFonts w:ascii="Times New Roman" w:hAnsi="Times New Roman" w:cs="Times New Roman"/>
          <w:sz w:val="28"/>
          <w:szCs w:val="28"/>
          <w:u w:val="single"/>
        </w:rPr>
      </w:pPr>
      <w:r w:rsidRPr="00442222">
        <w:rPr>
          <w:rStyle w:val="-"/>
          <w:rFonts w:ascii="Times New Roman" w:hAnsi="Times New Roman" w:cs="Times New Roman"/>
          <w:color w:val="auto"/>
          <w:sz w:val="28"/>
          <w:szCs w:val="28"/>
        </w:rPr>
        <w:t>Просмотрено:  5.02.2021</w:t>
      </w:r>
    </w:p>
    <w:bookmarkEnd w:id="91"/>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Головачев, Д.М. Библиографический указатель статей, корреспонденций и заметок в сибирской периодической печати по вопросу о золотопромышленности Сибири / Д. Головачев. - Санкт-Петербург: тип. И.Н. Скороходова, 1890. - [2], 60 с. – Текст: Непосредственный </w:t>
      </w:r>
    </w:p>
    <w:p w:rsidR="00D673C6" w:rsidRPr="00D673C6" w:rsidRDefault="00A91D87"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sidRPr="00442222">
        <w:rPr>
          <w:rFonts w:ascii="Times New Roman" w:hAnsi="Times New Roman" w:cs="Times New Roman"/>
          <w:sz w:val="28"/>
          <w:szCs w:val="28"/>
        </w:rPr>
        <w:t>Г</w:t>
      </w:r>
      <w:r w:rsidR="00ED62D4">
        <w:rPr>
          <w:rFonts w:ascii="Times New Roman" w:hAnsi="Times New Roman" w:cs="Times New Roman"/>
          <w:sz w:val="28"/>
          <w:szCs w:val="28"/>
        </w:rPr>
        <w:t>орода и остроги земли Сибирской (Электронный ресурс)</w:t>
      </w:r>
    </w:p>
    <w:p w:rsidR="00A91D87" w:rsidRPr="00D673C6" w:rsidRDefault="00A91D87" w:rsidP="0010006E">
      <w:pPr>
        <w:pStyle w:val="a3"/>
        <w:spacing w:after="0" w:line="360" w:lineRule="auto"/>
        <w:ind w:left="0" w:firstLine="709"/>
        <w:contextualSpacing/>
        <w:jc w:val="both"/>
        <w:rPr>
          <w:rFonts w:ascii="Times New Roman" w:hAnsi="Times New Roman" w:cs="Times New Roman"/>
          <w:sz w:val="28"/>
          <w:szCs w:val="28"/>
          <w:u w:val="single"/>
          <w:lang w:val="en-US"/>
        </w:rPr>
      </w:pPr>
      <w:r w:rsidRPr="0092536F">
        <w:rPr>
          <w:rFonts w:ascii="Times New Roman" w:hAnsi="Times New Roman" w:cs="Times New Roman"/>
          <w:sz w:val="28"/>
          <w:szCs w:val="28"/>
        </w:rPr>
        <w:lastRenderedPageBreak/>
        <w:t xml:space="preserve"> </w:t>
      </w:r>
      <w:proofErr w:type="gramStart"/>
      <w:r w:rsidRPr="00442222">
        <w:rPr>
          <w:rFonts w:ascii="Times New Roman" w:hAnsi="Times New Roman" w:cs="Times New Roman"/>
          <w:sz w:val="28"/>
          <w:szCs w:val="28"/>
          <w:lang w:val="en-US"/>
        </w:rPr>
        <w:t>URL</w:t>
      </w:r>
      <w:r w:rsidRPr="00D673C6">
        <w:rPr>
          <w:rFonts w:ascii="Times New Roman" w:hAnsi="Times New Roman" w:cs="Times New Roman"/>
          <w:sz w:val="28"/>
          <w:szCs w:val="28"/>
          <w:lang w:val="en-US"/>
        </w:rPr>
        <w:t xml:space="preserve"> :</w:t>
      </w:r>
      <w:proofErr w:type="gramEnd"/>
      <w:r w:rsidRPr="00D673C6">
        <w:rPr>
          <w:rFonts w:ascii="Times New Roman" w:hAnsi="Times New Roman" w:cs="Times New Roman"/>
          <w:sz w:val="28"/>
          <w:szCs w:val="28"/>
          <w:lang w:val="en-US"/>
        </w:rPr>
        <w:t xml:space="preserve"> </w:t>
      </w:r>
      <w:hyperlink r:id="rId13" w:history="1">
        <w:r w:rsidRPr="00442222">
          <w:rPr>
            <w:rStyle w:val="-"/>
            <w:rFonts w:ascii="Times New Roman" w:hAnsi="Times New Roman" w:cs="Times New Roman"/>
            <w:color w:val="auto"/>
            <w:sz w:val="28"/>
            <w:szCs w:val="28"/>
            <w:lang w:val="en-US"/>
          </w:rPr>
          <w:t>http</w:t>
        </w:r>
        <w:r w:rsidRPr="00D673C6">
          <w:rPr>
            <w:rStyle w:val="-"/>
            <w:rFonts w:ascii="Times New Roman" w:hAnsi="Times New Roman" w:cs="Times New Roman"/>
            <w:color w:val="auto"/>
            <w:sz w:val="28"/>
            <w:szCs w:val="28"/>
            <w:lang w:val="en-US"/>
          </w:rPr>
          <w:t>://</w:t>
        </w:r>
        <w:r w:rsidRPr="00442222">
          <w:rPr>
            <w:rStyle w:val="-"/>
            <w:rFonts w:ascii="Times New Roman" w:hAnsi="Times New Roman" w:cs="Times New Roman"/>
            <w:color w:val="auto"/>
            <w:sz w:val="28"/>
            <w:szCs w:val="28"/>
            <w:lang w:val="en-US"/>
          </w:rPr>
          <w:t>ostrog</w:t>
        </w:r>
        <w:r w:rsidRPr="00D673C6">
          <w:rPr>
            <w:rStyle w:val="-"/>
            <w:rFonts w:ascii="Times New Roman" w:hAnsi="Times New Roman" w:cs="Times New Roman"/>
            <w:color w:val="auto"/>
            <w:sz w:val="28"/>
            <w:szCs w:val="28"/>
            <w:lang w:val="en-US"/>
          </w:rPr>
          <w:t>.</w:t>
        </w:r>
        <w:r w:rsidRPr="00442222">
          <w:rPr>
            <w:rStyle w:val="-"/>
            <w:rFonts w:ascii="Times New Roman" w:hAnsi="Times New Roman" w:cs="Times New Roman"/>
            <w:color w:val="auto"/>
            <w:sz w:val="28"/>
            <w:szCs w:val="28"/>
            <w:lang w:val="en-US"/>
          </w:rPr>
          <w:t>ucoz</w:t>
        </w:r>
        <w:r w:rsidRPr="00D673C6">
          <w:rPr>
            <w:rStyle w:val="-"/>
            <w:rFonts w:ascii="Times New Roman" w:hAnsi="Times New Roman" w:cs="Times New Roman"/>
            <w:color w:val="auto"/>
            <w:sz w:val="28"/>
            <w:szCs w:val="28"/>
            <w:lang w:val="en-US"/>
          </w:rPr>
          <w:t>.</w:t>
        </w:r>
        <w:r w:rsidRPr="00442222">
          <w:rPr>
            <w:rStyle w:val="-"/>
            <w:rFonts w:ascii="Times New Roman" w:hAnsi="Times New Roman" w:cs="Times New Roman"/>
            <w:color w:val="auto"/>
            <w:sz w:val="28"/>
            <w:szCs w:val="28"/>
            <w:lang w:val="en-US"/>
          </w:rPr>
          <w:t>ru</w:t>
        </w:r>
        <w:r w:rsidRPr="00D673C6">
          <w:rPr>
            <w:rStyle w:val="-"/>
            <w:rFonts w:ascii="Times New Roman" w:hAnsi="Times New Roman" w:cs="Times New Roman"/>
            <w:color w:val="auto"/>
            <w:sz w:val="28"/>
            <w:szCs w:val="28"/>
            <w:lang w:val="en-US"/>
          </w:rPr>
          <w:t>/</w:t>
        </w:r>
        <w:r w:rsidRPr="00442222">
          <w:rPr>
            <w:rStyle w:val="-"/>
            <w:rFonts w:ascii="Times New Roman" w:hAnsi="Times New Roman" w:cs="Times New Roman"/>
            <w:color w:val="auto"/>
            <w:sz w:val="28"/>
            <w:szCs w:val="28"/>
            <w:lang w:val="en-US"/>
          </w:rPr>
          <w:t>publikacii</w:t>
        </w:r>
        <w:r w:rsidRPr="00D673C6">
          <w:rPr>
            <w:rStyle w:val="-"/>
            <w:rFonts w:ascii="Times New Roman" w:hAnsi="Times New Roman" w:cs="Times New Roman"/>
            <w:color w:val="auto"/>
            <w:sz w:val="28"/>
            <w:szCs w:val="28"/>
            <w:lang w:val="en-US"/>
          </w:rPr>
          <w:t>/4_4.</w:t>
        </w:r>
        <w:r w:rsidRPr="00442222">
          <w:rPr>
            <w:rStyle w:val="-"/>
            <w:rFonts w:ascii="Times New Roman" w:hAnsi="Times New Roman" w:cs="Times New Roman"/>
            <w:color w:val="auto"/>
            <w:sz w:val="28"/>
            <w:szCs w:val="28"/>
            <w:lang w:val="en-US"/>
          </w:rPr>
          <w:t>htm</w:t>
        </w:r>
      </w:hyperlink>
    </w:p>
    <w:p w:rsidR="00A91D87" w:rsidRPr="00D673C6" w:rsidRDefault="00A91D87" w:rsidP="0010006E">
      <w:pPr>
        <w:pStyle w:val="a3"/>
        <w:spacing w:after="0" w:line="360" w:lineRule="auto"/>
        <w:ind w:left="0" w:firstLine="709"/>
        <w:contextualSpacing/>
        <w:jc w:val="both"/>
        <w:rPr>
          <w:rFonts w:ascii="Times New Roman" w:hAnsi="Times New Roman" w:cs="Times New Roman"/>
          <w:sz w:val="28"/>
          <w:szCs w:val="28"/>
          <w:u w:val="single"/>
        </w:rPr>
      </w:pPr>
      <w:r w:rsidRPr="00442222">
        <w:rPr>
          <w:rFonts w:ascii="Times New Roman" w:hAnsi="Times New Roman" w:cs="Times New Roman"/>
          <w:sz w:val="28"/>
          <w:szCs w:val="28"/>
        </w:rPr>
        <w:t>Просмотрено:</w:t>
      </w:r>
      <w:r w:rsidRPr="00442222">
        <w:rPr>
          <w:rStyle w:val="-"/>
          <w:rFonts w:ascii="Times New Roman" w:hAnsi="Times New Roman" w:cs="Times New Roman"/>
          <w:color w:val="auto"/>
          <w:sz w:val="28"/>
          <w:szCs w:val="28"/>
        </w:rPr>
        <w:t xml:space="preserve"> 16.02.2021</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Громыко М.М., О воззрениях русского народа / Громыко М. М., Буганов А. В.; Ин-т этнологии и антропологии Рос. Акад. наук. - Москва: Паломникъ, 2000. - 541, [2] с., [6] л. цв. ил., портр.: ил., портр., факс.; 24 см.; ISBN 5-87468-079-9 - Текст</w:t>
      </w:r>
      <w:proofErr w:type="gramStart"/>
      <w:r w:rsidRPr="00C766CA">
        <w:rPr>
          <w:rFonts w:ascii="Times New Roman" w:hAnsi="Times New Roman" w:cs="Times New Roman"/>
          <w:color w:val="000000"/>
          <w:sz w:val="28"/>
          <w:szCs w:val="28"/>
        </w:rPr>
        <w:t>6</w:t>
      </w:r>
      <w:proofErr w:type="gramEnd"/>
      <w:r w:rsidRPr="00C766CA">
        <w:rPr>
          <w:rFonts w:ascii="Times New Roman" w:hAnsi="Times New Roman" w:cs="Times New Roman"/>
          <w:color w:val="000000"/>
          <w:sz w:val="28"/>
          <w:szCs w:val="28"/>
        </w:rPr>
        <w:t xml:space="preserve">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Долгих Б. О. Родовой и племенной состав Сибири в XVII веке [Текст]. - Москва: </w:t>
      </w:r>
      <w:proofErr w:type="gramStart"/>
      <w:r w:rsidRPr="00C766CA">
        <w:rPr>
          <w:rFonts w:ascii="Times New Roman" w:hAnsi="Times New Roman" w:cs="Times New Roman"/>
          <w:color w:val="000000"/>
          <w:sz w:val="28"/>
          <w:szCs w:val="28"/>
        </w:rPr>
        <w:t>Изд-во Акад. наук СССР, 1960. - 622 с., 1 л. карт.; 27 см. - (Труды Института этнографии им. Н. Н. Миклухо-Маклая.</w:t>
      </w:r>
      <w:proofErr w:type="gramEnd"/>
      <w:r w:rsidRPr="00C766CA">
        <w:rPr>
          <w:rFonts w:ascii="Times New Roman" w:hAnsi="Times New Roman" w:cs="Times New Roman"/>
          <w:color w:val="000000"/>
          <w:sz w:val="28"/>
          <w:szCs w:val="28"/>
        </w:rPr>
        <w:t xml:space="preserve"> Новая серия</w:t>
      </w:r>
      <w:proofErr w:type="gramStart"/>
      <w:r w:rsidRPr="00C766CA">
        <w:rPr>
          <w:rFonts w:ascii="Times New Roman" w:hAnsi="Times New Roman" w:cs="Times New Roman"/>
          <w:color w:val="000000"/>
          <w:sz w:val="28"/>
          <w:szCs w:val="28"/>
        </w:rPr>
        <w:t>/ А</w:t>
      </w:r>
      <w:proofErr w:type="gramEnd"/>
      <w:r w:rsidRPr="00C766CA">
        <w:rPr>
          <w:rFonts w:ascii="Times New Roman" w:hAnsi="Times New Roman" w:cs="Times New Roman"/>
          <w:color w:val="000000"/>
          <w:sz w:val="28"/>
          <w:szCs w:val="28"/>
        </w:rPr>
        <w:t>кад. наук СССР; Т. 55).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Емельянов Н. Ф. Этнический и численный состав коренного населения Томского края в </w:t>
      </w:r>
      <w:proofErr w:type="gramStart"/>
      <w:r w:rsidRPr="00C766CA">
        <w:rPr>
          <w:rFonts w:ascii="Times New Roman" w:hAnsi="Times New Roman" w:cs="Times New Roman"/>
          <w:color w:val="000000"/>
          <w:sz w:val="28"/>
          <w:szCs w:val="28"/>
        </w:rPr>
        <w:t>Х</w:t>
      </w:r>
      <w:proofErr w:type="gramEnd"/>
      <w:r w:rsidRPr="00C766CA">
        <w:rPr>
          <w:rFonts w:ascii="Times New Roman" w:hAnsi="Times New Roman" w:cs="Times New Roman"/>
          <w:color w:val="000000"/>
          <w:sz w:val="28"/>
          <w:szCs w:val="28"/>
        </w:rPr>
        <w:t>VII первой половине ХIХ в. // Из истории Сибири. Томск, 1976. Вып. 19. С. 103. – Текст: Непосредственный</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Жеребцов Л.Н. Историко-культурные взаимоотношения коми с соседними народами, X - нач. XX в. / Л. Н. Жеребцов. - М.: Наука, 1982. - 224 с.: ил.; 22 см.; ISBN</w:t>
      </w:r>
      <w:proofErr w:type="gramStart"/>
      <w:r w:rsidRPr="00C766CA">
        <w:rPr>
          <w:rFonts w:ascii="Times New Roman" w:hAnsi="Times New Roman" w:cs="Times New Roman"/>
          <w:color w:val="000000"/>
          <w:sz w:val="28"/>
          <w:szCs w:val="28"/>
        </w:rPr>
        <w:t xml:space="preserve"> В</w:t>
      </w:r>
      <w:proofErr w:type="gramEnd"/>
      <w:r w:rsidRPr="00C766CA">
        <w:rPr>
          <w:rFonts w:ascii="Times New Roman" w:hAnsi="Times New Roman" w:cs="Times New Roman"/>
          <w:color w:val="000000"/>
          <w:sz w:val="28"/>
          <w:szCs w:val="28"/>
        </w:rPr>
        <w:t xml:space="preserve"> пер. (В пер.)  - Текст: Непо</w:t>
      </w:r>
      <w:r>
        <w:rPr>
          <w:rFonts w:ascii="Times New Roman" w:hAnsi="Times New Roman" w:cs="Times New Roman"/>
          <w:color w:val="000000"/>
          <w:sz w:val="28"/>
          <w:szCs w:val="28"/>
        </w:rPr>
        <w:t>с</w:t>
      </w:r>
      <w:r w:rsidRPr="00C766CA">
        <w:rPr>
          <w:rFonts w:ascii="Times New Roman" w:hAnsi="Times New Roman" w:cs="Times New Roman"/>
          <w:color w:val="000000"/>
          <w:sz w:val="28"/>
          <w:szCs w:val="28"/>
        </w:rPr>
        <w:t>редственный</w:t>
      </w:r>
    </w:p>
    <w:p w:rsidR="00CE7FE3" w:rsidRPr="00442222" w:rsidRDefault="00CE7FE3"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sidRPr="00442222">
        <w:rPr>
          <w:sz w:val="28"/>
          <w:szCs w:val="28"/>
        </w:rPr>
        <w:t>Журнал « Политическое просвещение»</w:t>
      </w:r>
      <w:r w:rsidR="00ED62D4">
        <w:rPr>
          <w:sz w:val="28"/>
          <w:szCs w:val="28"/>
        </w:rPr>
        <w:t xml:space="preserve"> (Электронный ресурс)</w:t>
      </w:r>
      <w:r w:rsidRPr="00442222">
        <w:rPr>
          <w:sz w:val="28"/>
          <w:szCs w:val="28"/>
        </w:rPr>
        <w:t xml:space="preserve"> </w:t>
      </w:r>
      <w:r w:rsidRPr="00442222">
        <w:rPr>
          <w:sz w:val="28"/>
          <w:szCs w:val="28"/>
          <w:lang w:val="en-US"/>
        </w:rPr>
        <w:t>URL</w:t>
      </w:r>
      <w:r w:rsidRPr="00442222">
        <w:rPr>
          <w:sz w:val="28"/>
          <w:szCs w:val="28"/>
        </w:rPr>
        <w:t xml:space="preserve">: </w:t>
      </w:r>
      <w:hyperlink r:id="rId14" w:history="1">
        <w:r w:rsidRPr="00442222">
          <w:rPr>
            <w:rStyle w:val="-"/>
            <w:rFonts w:ascii="Times New Roman" w:hAnsi="Times New Roman" w:cs="Times New Roman"/>
            <w:color w:val="auto"/>
            <w:sz w:val="28"/>
            <w:szCs w:val="28"/>
            <w:lang w:val="en-US"/>
          </w:rPr>
          <w:t>https</w:t>
        </w:r>
        <w:r w:rsidRPr="00442222">
          <w:rPr>
            <w:rStyle w:val="-"/>
            <w:rFonts w:ascii="Times New Roman" w:hAnsi="Times New Roman" w:cs="Times New Roman"/>
            <w:color w:val="auto"/>
            <w:sz w:val="28"/>
            <w:szCs w:val="28"/>
          </w:rPr>
          <w:t>://</w:t>
        </w:r>
        <w:r w:rsidRPr="00442222">
          <w:rPr>
            <w:rStyle w:val="-"/>
            <w:rFonts w:ascii="Times New Roman" w:hAnsi="Times New Roman" w:cs="Times New Roman"/>
            <w:color w:val="auto"/>
            <w:sz w:val="28"/>
            <w:szCs w:val="28"/>
            <w:lang w:val="en-US"/>
          </w:rPr>
          <w:t>www</w:t>
        </w:r>
        <w:r w:rsidRPr="00442222">
          <w:rPr>
            <w:rStyle w:val="-"/>
            <w:rFonts w:ascii="Times New Roman" w:hAnsi="Times New Roman" w:cs="Times New Roman"/>
            <w:color w:val="auto"/>
            <w:sz w:val="28"/>
            <w:szCs w:val="28"/>
          </w:rPr>
          <w:t>.</w:t>
        </w:r>
        <w:r w:rsidRPr="00442222">
          <w:rPr>
            <w:rStyle w:val="-"/>
            <w:rFonts w:ascii="Times New Roman" w:hAnsi="Times New Roman" w:cs="Times New Roman"/>
            <w:color w:val="auto"/>
            <w:sz w:val="28"/>
            <w:szCs w:val="28"/>
            <w:lang w:val="en-US"/>
          </w:rPr>
          <w:t>politpros</w:t>
        </w:r>
        <w:r w:rsidRPr="00442222">
          <w:rPr>
            <w:rStyle w:val="-"/>
            <w:rFonts w:ascii="Times New Roman" w:hAnsi="Times New Roman" w:cs="Times New Roman"/>
            <w:color w:val="auto"/>
            <w:sz w:val="28"/>
            <w:szCs w:val="28"/>
          </w:rPr>
          <w:t>.</w:t>
        </w:r>
        <w:r w:rsidRPr="00442222">
          <w:rPr>
            <w:rStyle w:val="-"/>
            <w:rFonts w:ascii="Times New Roman" w:hAnsi="Times New Roman" w:cs="Times New Roman"/>
            <w:color w:val="auto"/>
            <w:sz w:val="28"/>
            <w:szCs w:val="28"/>
            <w:lang w:val="en-US"/>
          </w:rPr>
          <w:t>com</w:t>
        </w:r>
        <w:r w:rsidRPr="00442222">
          <w:rPr>
            <w:rStyle w:val="-"/>
            <w:rFonts w:ascii="Times New Roman" w:hAnsi="Times New Roman" w:cs="Times New Roman"/>
            <w:color w:val="auto"/>
            <w:sz w:val="28"/>
            <w:szCs w:val="28"/>
          </w:rPr>
          <w:t>/</w:t>
        </w:r>
        <w:r w:rsidRPr="00442222">
          <w:rPr>
            <w:rStyle w:val="-"/>
            <w:rFonts w:ascii="Times New Roman" w:hAnsi="Times New Roman" w:cs="Times New Roman"/>
            <w:color w:val="auto"/>
            <w:sz w:val="28"/>
            <w:szCs w:val="28"/>
            <w:lang w:val="en-US"/>
          </w:rPr>
          <w:t>journal</w:t>
        </w:r>
        <w:r w:rsidRPr="00442222">
          <w:rPr>
            <w:rStyle w:val="-"/>
            <w:rFonts w:ascii="Times New Roman" w:hAnsi="Times New Roman" w:cs="Times New Roman"/>
            <w:color w:val="auto"/>
            <w:sz w:val="28"/>
            <w:szCs w:val="28"/>
          </w:rPr>
          <w:t>/</w:t>
        </w:r>
        <w:r w:rsidRPr="00442222">
          <w:rPr>
            <w:rStyle w:val="-"/>
            <w:rFonts w:ascii="Times New Roman" w:hAnsi="Times New Roman" w:cs="Times New Roman"/>
            <w:color w:val="auto"/>
            <w:sz w:val="28"/>
            <w:szCs w:val="28"/>
            <w:lang w:val="en-US"/>
          </w:rPr>
          <w:t>read</w:t>
        </w:r>
        <w:r w:rsidRPr="00442222">
          <w:rPr>
            <w:rStyle w:val="-"/>
            <w:rFonts w:ascii="Times New Roman" w:hAnsi="Times New Roman" w:cs="Times New Roman"/>
            <w:color w:val="auto"/>
            <w:sz w:val="28"/>
            <w:szCs w:val="28"/>
          </w:rPr>
          <w:t>/?</w:t>
        </w:r>
        <w:r w:rsidRPr="00442222">
          <w:rPr>
            <w:rStyle w:val="-"/>
            <w:rFonts w:ascii="Times New Roman" w:hAnsi="Times New Roman" w:cs="Times New Roman"/>
            <w:color w:val="auto"/>
            <w:sz w:val="28"/>
            <w:szCs w:val="28"/>
            <w:lang w:val="en-US"/>
          </w:rPr>
          <w:t>ID</w:t>
        </w:r>
        <w:r w:rsidRPr="00442222">
          <w:rPr>
            <w:rStyle w:val="-"/>
            <w:rFonts w:ascii="Times New Roman" w:hAnsi="Times New Roman" w:cs="Times New Roman"/>
            <w:color w:val="auto"/>
            <w:sz w:val="28"/>
            <w:szCs w:val="28"/>
          </w:rPr>
          <w:t>=431</w:t>
        </w:r>
      </w:hyperlink>
    </w:p>
    <w:p w:rsidR="00CE7FE3" w:rsidRPr="00D673C6" w:rsidRDefault="00CE7FE3" w:rsidP="0010006E">
      <w:pPr>
        <w:pStyle w:val="a3"/>
        <w:spacing w:after="0" w:line="360" w:lineRule="auto"/>
        <w:ind w:left="0" w:firstLine="709"/>
        <w:contextualSpacing/>
        <w:jc w:val="both"/>
        <w:rPr>
          <w:rFonts w:ascii="Times New Roman" w:hAnsi="Times New Roman" w:cs="Times New Roman"/>
          <w:sz w:val="28"/>
          <w:szCs w:val="28"/>
          <w:u w:val="single"/>
        </w:rPr>
      </w:pPr>
      <w:r w:rsidRPr="00442222">
        <w:rPr>
          <w:rStyle w:val="-"/>
          <w:rFonts w:ascii="Times New Roman" w:hAnsi="Times New Roman" w:cs="Times New Roman"/>
          <w:color w:val="auto"/>
          <w:sz w:val="28"/>
          <w:szCs w:val="28"/>
        </w:rPr>
        <w:t>Просмотрено: 12.02.2021</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История Сибири с древнейших времен до наших дней: </w:t>
      </w:r>
      <w:proofErr w:type="gramStart"/>
      <w:r w:rsidRPr="00C766CA">
        <w:rPr>
          <w:rFonts w:ascii="Times New Roman" w:hAnsi="Times New Roman" w:cs="Times New Roman"/>
          <w:color w:val="000000"/>
          <w:sz w:val="28"/>
          <w:szCs w:val="28"/>
        </w:rPr>
        <w:t>В 5 т. / [АН СССР.</w:t>
      </w:r>
      <w:proofErr w:type="gramEnd"/>
      <w:r w:rsidRPr="00C766CA">
        <w:rPr>
          <w:rFonts w:ascii="Times New Roman" w:hAnsi="Times New Roman" w:cs="Times New Roman"/>
          <w:color w:val="000000"/>
          <w:sz w:val="28"/>
          <w:szCs w:val="28"/>
        </w:rPr>
        <w:t xml:space="preserve"> Отд-ние истории АН СССР. Сиб. отд-ние. Ин-т истории, филологии и философии]; [Глав</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 xml:space="preserve"> </w:t>
      </w:r>
      <w:proofErr w:type="gramStart"/>
      <w:r w:rsidRPr="00C766CA">
        <w:rPr>
          <w:rFonts w:ascii="Times New Roman" w:hAnsi="Times New Roman" w:cs="Times New Roman"/>
          <w:color w:val="000000"/>
          <w:sz w:val="28"/>
          <w:szCs w:val="28"/>
        </w:rPr>
        <w:t>р</w:t>
      </w:r>
      <w:proofErr w:type="gramEnd"/>
      <w:r w:rsidRPr="00C766CA">
        <w:rPr>
          <w:rFonts w:ascii="Times New Roman" w:hAnsi="Times New Roman" w:cs="Times New Roman"/>
          <w:color w:val="000000"/>
          <w:sz w:val="28"/>
          <w:szCs w:val="28"/>
        </w:rPr>
        <w:t>ед. А. П. Окладников и В. И. Шунков]. - Ленинград: Наука. Ленингр. отд-ние, 1968-1969. - 5 т.; - Текст: Непосредственный</w:t>
      </w:r>
    </w:p>
    <w:p w:rsidR="00D673C6" w:rsidRPr="00D673C6" w:rsidRDefault="00CE7FE3"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sidRPr="00442222">
        <w:rPr>
          <w:sz w:val="28"/>
          <w:szCs w:val="28"/>
        </w:rPr>
        <w:t>История развития народного образования в Ужурском</w:t>
      </w:r>
      <w:r w:rsidR="00D673C6">
        <w:rPr>
          <w:sz w:val="28"/>
          <w:szCs w:val="28"/>
        </w:rPr>
        <w:t xml:space="preserve"> районе. </w:t>
      </w:r>
      <w:r w:rsidR="00ED62D4">
        <w:rPr>
          <w:sz w:val="28"/>
          <w:szCs w:val="28"/>
        </w:rPr>
        <w:t>(Электронный ресурс)</w:t>
      </w:r>
      <w:r w:rsidRPr="00442222">
        <w:rPr>
          <w:sz w:val="28"/>
          <w:szCs w:val="28"/>
        </w:rPr>
        <w:t xml:space="preserve"> </w:t>
      </w:r>
    </w:p>
    <w:p w:rsidR="00CE7FE3" w:rsidRPr="00D673C6" w:rsidRDefault="00CE7FE3" w:rsidP="0010006E">
      <w:pPr>
        <w:pStyle w:val="a3"/>
        <w:spacing w:after="0" w:line="360" w:lineRule="auto"/>
        <w:ind w:left="0" w:firstLine="709"/>
        <w:contextualSpacing/>
        <w:jc w:val="both"/>
        <w:rPr>
          <w:rFonts w:ascii="Times New Roman" w:hAnsi="Times New Roman" w:cs="Times New Roman"/>
          <w:sz w:val="28"/>
          <w:szCs w:val="28"/>
          <w:u w:val="single"/>
          <w:lang w:val="en-US"/>
        </w:rPr>
      </w:pPr>
      <w:r w:rsidRPr="00442222">
        <w:rPr>
          <w:sz w:val="28"/>
          <w:szCs w:val="28"/>
          <w:lang w:val="en-US"/>
        </w:rPr>
        <w:t>URL</w:t>
      </w:r>
      <w:r w:rsidRPr="00D673C6">
        <w:rPr>
          <w:sz w:val="28"/>
          <w:szCs w:val="28"/>
          <w:lang w:val="en-US"/>
        </w:rPr>
        <w:t xml:space="preserve">: </w:t>
      </w:r>
      <w:hyperlink r:id="rId15" w:history="1">
        <w:r w:rsidRPr="00D673C6">
          <w:rPr>
            <w:rStyle w:val="-"/>
            <w:rFonts w:ascii="Times New Roman" w:hAnsi="Times New Roman" w:cs="Times New Roman"/>
            <w:color w:val="auto"/>
            <w:sz w:val="28"/>
            <w:szCs w:val="28"/>
            <w:lang w:val="en-US"/>
          </w:rPr>
          <w:t>https://memorial.krsk.ru/Work/Konkurs/13/Isaev1/0.htm</w:t>
        </w:r>
      </w:hyperlink>
    </w:p>
    <w:p w:rsidR="00CE7FE3" w:rsidRPr="00CE7FE3" w:rsidRDefault="00CE7FE3" w:rsidP="0010006E">
      <w:pPr>
        <w:pStyle w:val="a3"/>
        <w:spacing w:after="0" w:line="360" w:lineRule="auto"/>
        <w:ind w:left="0" w:firstLine="709"/>
        <w:contextualSpacing/>
        <w:jc w:val="both"/>
        <w:rPr>
          <w:rFonts w:ascii="Times New Roman" w:hAnsi="Times New Roman" w:cs="Times New Roman"/>
          <w:sz w:val="28"/>
          <w:szCs w:val="28"/>
          <w:u w:val="single"/>
        </w:rPr>
      </w:pPr>
      <w:r w:rsidRPr="00442222">
        <w:rPr>
          <w:sz w:val="28"/>
          <w:szCs w:val="28"/>
        </w:rPr>
        <w:t>Просмотрено 22.</w:t>
      </w:r>
      <w:r w:rsidRPr="00442222">
        <w:rPr>
          <w:rStyle w:val="-"/>
          <w:rFonts w:ascii="Times New Roman" w:hAnsi="Times New Roman" w:cs="Times New Roman"/>
          <w:color w:val="auto"/>
          <w:sz w:val="28"/>
          <w:szCs w:val="28"/>
        </w:rPr>
        <w:t>02.2021</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Карцов В. Г. Из истории красноярских качинцев и аринцев /В.Г. Карцов - Учен</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 xml:space="preserve"> </w:t>
      </w:r>
      <w:proofErr w:type="gramStart"/>
      <w:r w:rsidRPr="00C766CA">
        <w:rPr>
          <w:rFonts w:ascii="Times New Roman" w:hAnsi="Times New Roman" w:cs="Times New Roman"/>
          <w:color w:val="000000"/>
          <w:sz w:val="28"/>
          <w:szCs w:val="28"/>
        </w:rPr>
        <w:t>з</w:t>
      </w:r>
      <w:proofErr w:type="gramEnd"/>
      <w:r w:rsidRPr="00C766CA">
        <w:rPr>
          <w:rFonts w:ascii="Times New Roman" w:hAnsi="Times New Roman" w:cs="Times New Roman"/>
          <w:color w:val="000000"/>
          <w:sz w:val="28"/>
          <w:szCs w:val="28"/>
        </w:rPr>
        <w:t>ап. Хакас. науч</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 xml:space="preserve">исслед. ин-та языка, лит. и истории. Абакан, </w:t>
      </w:r>
      <w:r w:rsidRPr="00C766CA">
        <w:rPr>
          <w:rFonts w:ascii="Times New Roman" w:hAnsi="Times New Roman" w:cs="Times New Roman"/>
          <w:color w:val="000000"/>
          <w:sz w:val="28"/>
          <w:szCs w:val="28"/>
        </w:rPr>
        <w:lastRenderedPageBreak/>
        <w:t>1960. Вып. 8. С. 90, 91. – Текст: Непосредственный</w:t>
      </w:r>
    </w:p>
    <w:p w:rsidR="00D673C6" w:rsidRPr="00D673C6" w:rsidRDefault="00CE7FE3"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sidRPr="00442222">
        <w:rPr>
          <w:rFonts w:ascii="Times New Roman" w:hAnsi="Times New Roman" w:cs="Times New Roman"/>
          <w:sz w:val="28"/>
          <w:szCs w:val="28"/>
        </w:rPr>
        <w:t xml:space="preserve">Краевая государственная газета </w:t>
      </w:r>
      <w:proofErr w:type="gramStart"/>
      <w:r w:rsidR="00ED62D4">
        <w:rPr>
          <w:rFonts w:ascii="Times New Roman" w:hAnsi="Times New Roman" w:cs="Times New Roman"/>
          <w:sz w:val="28"/>
          <w:szCs w:val="28"/>
        </w:rPr>
        <w:t xml:space="preserve">( </w:t>
      </w:r>
      <w:proofErr w:type="gramEnd"/>
      <w:r w:rsidR="00ED62D4">
        <w:rPr>
          <w:rFonts w:ascii="Times New Roman" w:hAnsi="Times New Roman" w:cs="Times New Roman"/>
          <w:sz w:val="28"/>
          <w:szCs w:val="28"/>
        </w:rPr>
        <w:t>Электронный ресурс)</w:t>
      </w:r>
      <w:r w:rsidRPr="00442222">
        <w:rPr>
          <w:rFonts w:ascii="Times New Roman" w:hAnsi="Times New Roman" w:cs="Times New Roman"/>
          <w:sz w:val="28"/>
          <w:szCs w:val="28"/>
        </w:rPr>
        <w:t xml:space="preserve"> </w:t>
      </w:r>
    </w:p>
    <w:p w:rsidR="00CE7FE3" w:rsidRPr="00D673C6" w:rsidRDefault="00ED62D4" w:rsidP="0010006E">
      <w:pPr>
        <w:pStyle w:val="a3"/>
        <w:spacing w:after="0" w:line="360" w:lineRule="auto"/>
        <w:ind w:left="0" w:firstLine="709"/>
        <w:contextualSpacing/>
        <w:jc w:val="both"/>
        <w:rPr>
          <w:rFonts w:ascii="Times New Roman" w:hAnsi="Times New Roman" w:cs="Times New Roman"/>
          <w:sz w:val="28"/>
          <w:szCs w:val="28"/>
          <w:u w:val="single"/>
          <w:lang w:val="en-US"/>
        </w:rPr>
      </w:pPr>
      <w:r w:rsidRPr="00D673C6">
        <w:rPr>
          <w:rFonts w:ascii="Times New Roman" w:hAnsi="Times New Roman" w:cs="Times New Roman"/>
          <w:sz w:val="28"/>
          <w:szCs w:val="28"/>
        </w:rPr>
        <w:t xml:space="preserve"> </w:t>
      </w:r>
      <w:r w:rsidR="00CE7FE3" w:rsidRPr="00442222">
        <w:rPr>
          <w:rFonts w:ascii="Times New Roman" w:hAnsi="Times New Roman" w:cs="Times New Roman"/>
          <w:sz w:val="28"/>
          <w:szCs w:val="28"/>
          <w:lang w:val="en-US"/>
        </w:rPr>
        <w:t>URU</w:t>
      </w:r>
      <w:r w:rsidR="00CE7FE3" w:rsidRPr="00D673C6">
        <w:rPr>
          <w:rFonts w:ascii="Times New Roman" w:hAnsi="Times New Roman" w:cs="Times New Roman"/>
          <w:sz w:val="28"/>
          <w:szCs w:val="28"/>
          <w:lang w:val="en-US"/>
        </w:rPr>
        <w:t xml:space="preserve">: </w:t>
      </w:r>
      <w:hyperlink r:id="rId16" w:history="1">
        <w:r w:rsidR="00CE7FE3" w:rsidRPr="00442222">
          <w:rPr>
            <w:rStyle w:val="-"/>
            <w:rFonts w:ascii="Times New Roman" w:hAnsi="Times New Roman" w:cs="Times New Roman"/>
            <w:color w:val="auto"/>
            <w:sz w:val="28"/>
            <w:szCs w:val="28"/>
            <w:lang w:val="en-US"/>
          </w:rPr>
          <w:t>https</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gnkk</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ru</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articles</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ot</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kraya</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do</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gubernii</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i</w:t>
        </w:r>
        <w:r w:rsidR="00CE7FE3" w:rsidRPr="00D673C6">
          <w:rPr>
            <w:rStyle w:val="-"/>
            <w:rFonts w:ascii="Times New Roman" w:hAnsi="Times New Roman" w:cs="Times New Roman"/>
            <w:color w:val="auto"/>
            <w:sz w:val="28"/>
            <w:szCs w:val="28"/>
            <w:lang w:val="en-US"/>
          </w:rPr>
          <w:t>-</w:t>
        </w:r>
        <w:r w:rsidR="00CE7FE3" w:rsidRPr="00442222">
          <w:rPr>
            <w:rStyle w:val="-"/>
            <w:rFonts w:ascii="Times New Roman" w:hAnsi="Times New Roman" w:cs="Times New Roman"/>
            <w:color w:val="auto"/>
            <w:sz w:val="28"/>
            <w:szCs w:val="28"/>
            <w:lang w:val="en-US"/>
          </w:rPr>
          <w:t>obratno</w:t>
        </w:r>
        <w:r w:rsidR="00CE7FE3" w:rsidRPr="00D673C6">
          <w:rPr>
            <w:rStyle w:val="-"/>
            <w:rFonts w:ascii="Times New Roman" w:hAnsi="Times New Roman" w:cs="Times New Roman"/>
            <w:color w:val="auto"/>
            <w:sz w:val="28"/>
            <w:szCs w:val="28"/>
            <w:lang w:val="en-US"/>
          </w:rPr>
          <w:t>/</w:t>
        </w:r>
      </w:hyperlink>
    </w:p>
    <w:p w:rsidR="00CE7FE3" w:rsidRPr="00CE7FE3" w:rsidRDefault="00CE7FE3" w:rsidP="0010006E">
      <w:pPr>
        <w:pStyle w:val="a3"/>
        <w:spacing w:after="0" w:line="360" w:lineRule="auto"/>
        <w:ind w:left="0" w:firstLine="709"/>
        <w:contextualSpacing/>
        <w:jc w:val="both"/>
        <w:rPr>
          <w:rFonts w:ascii="Times New Roman" w:hAnsi="Times New Roman" w:cs="Times New Roman"/>
          <w:sz w:val="28"/>
          <w:szCs w:val="28"/>
          <w:u w:val="single"/>
        </w:rPr>
      </w:pPr>
      <w:r w:rsidRPr="00442222">
        <w:rPr>
          <w:rFonts w:ascii="Times New Roman" w:hAnsi="Times New Roman" w:cs="Times New Roman"/>
          <w:sz w:val="28"/>
          <w:szCs w:val="28"/>
        </w:rPr>
        <w:t>Просмотрено:15.02.2021</w:t>
      </w:r>
      <w:r w:rsidRPr="00442222">
        <w:rPr>
          <w:rStyle w:val="-"/>
          <w:rFonts w:ascii="Times New Roman" w:hAnsi="Times New Roman" w:cs="Times New Roman"/>
          <w:color w:val="auto"/>
          <w:sz w:val="28"/>
          <w:szCs w:val="28"/>
        </w:rPr>
        <w:t xml:space="preserve"> </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Кривоногов В.П. Современные этнические процессы у малочисленных коренных народов Средней Сибири: автореферат дис. ... доктора исторических наук: 07.00.07. - Новосибирск, 2000. - 45 с.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Курас, Л.В. Некоторые вопросы историографии борьбы за власть Советов на юге Енисейской губернии / Л.В. Курас, Великий Октябрь и социалистическое строительство в Хакасии: материалы обл. науч. конф. – Абакан, 1988 – С. 24-29. – Библиогр.: с. 28-29 – Текст: Непо</w:t>
      </w:r>
      <w:r>
        <w:rPr>
          <w:rFonts w:ascii="Times New Roman" w:hAnsi="Times New Roman" w:cs="Times New Roman"/>
          <w:color w:val="000000"/>
          <w:sz w:val="28"/>
          <w:szCs w:val="28"/>
        </w:rPr>
        <w:t>с</w:t>
      </w:r>
      <w:r w:rsidRPr="00C766CA">
        <w:rPr>
          <w:rFonts w:ascii="Times New Roman" w:hAnsi="Times New Roman" w:cs="Times New Roman"/>
          <w:color w:val="000000"/>
          <w:sz w:val="28"/>
          <w:szCs w:val="28"/>
        </w:rPr>
        <w:t>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Латкин Н.В. Енисейская губерния, ее прошлое и настоящее: очерк Н. В. Латкина, члена Имп. Русскаго географическаго о-ва. - Санкт-Петербург: Тип</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 xml:space="preserve"> </w:t>
      </w:r>
      <w:proofErr w:type="gramStart"/>
      <w:r w:rsidRPr="00C766CA">
        <w:rPr>
          <w:rFonts w:ascii="Times New Roman" w:hAnsi="Times New Roman" w:cs="Times New Roman"/>
          <w:color w:val="000000"/>
          <w:sz w:val="28"/>
          <w:szCs w:val="28"/>
        </w:rPr>
        <w:t>и</w:t>
      </w:r>
      <w:proofErr w:type="gramEnd"/>
      <w:r w:rsidRPr="00C766CA">
        <w:rPr>
          <w:rFonts w:ascii="Times New Roman" w:hAnsi="Times New Roman" w:cs="Times New Roman"/>
          <w:color w:val="000000"/>
          <w:sz w:val="28"/>
          <w:szCs w:val="28"/>
        </w:rPr>
        <w:t xml:space="preserve"> литогр. В. А. Тиханова, 1892. - II, III, 466, [1] с – Текст: Непосредственный.</w:t>
      </w:r>
    </w:p>
    <w:p w:rsidR="001B471B" w:rsidRPr="00D673C6" w:rsidRDefault="001B471B"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Материалы по исследованию землепользования и хозяйственного быта сельского населения Иркутской и Енисейской губерний. Т. 4, вып. 3. - Иркутск: Типография штаба Иркутского военного округа, 1894. - [1], II, 227 с., [4] л. карт: табл.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Люцидарская А. А. Старожилы Сибири. Историко-этнографические очерки XVII- начало XVIII в.: автореферат дис. ... кандидата исторических наук: 07.00.07. - Новосибирск, 1997. - 23 c.: ил.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Некос В.В., Афанасьев Б.М., Назимков Г.Д., Неволин В.А., Рычкова С.Г. Исследователи недр Центральной Сибири. Выпуск 5. – Красноярск, 2011, - 322 с. – Текст: Непо</w:t>
      </w:r>
      <w:r>
        <w:rPr>
          <w:rFonts w:ascii="Times New Roman" w:hAnsi="Times New Roman" w:cs="Times New Roman"/>
          <w:color w:val="000000"/>
          <w:sz w:val="28"/>
          <w:szCs w:val="28"/>
        </w:rPr>
        <w:t>с</w:t>
      </w:r>
      <w:r w:rsidRPr="00C766CA">
        <w:rPr>
          <w:rFonts w:ascii="Times New Roman" w:hAnsi="Times New Roman" w:cs="Times New Roman"/>
          <w:color w:val="000000"/>
          <w:sz w:val="28"/>
          <w:szCs w:val="28"/>
        </w:rPr>
        <w:t>редственный</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Никитин Н. И. Служилые люди в Западной Сибири XVII века / Н. И. Никитин; Отв. ред. О. Н. Вилков, А. А. Преображенский; АН СССР, Сиб. отд-ние, Ин-т истории, филологии и философии. - Новосибирск: Наука: Сиб. </w:t>
      </w:r>
      <w:r w:rsidRPr="00C766CA">
        <w:rPr>
          <w:rFonts w:ascii="Times New Roman" w:hAnsi="Times New Roman" w:cs="Times New Roman"/>
          <w:color w:val="000000"/>
          <w:sz w:val="28"/>
          <w:szCs w:val="28"/>
        </w:rPr>
        <w:lastRenderedPageBreak/>
        <w:t>отд-ние, 1988. - 254, [1] с.; 21 см.; ISBN 5-02-028971-Х (</w:t>
      </w:r>
      <w:proofErr w:type="gramStart"/>
      <w:r w:rsidRPr="00C766CA">
        <w:rPr>
          <w:rFonts w:ascii="Times New Roman" w:hAnsi="Times New Roman" w:cs="Times New Roman"/>
          <w:color w:val="000000"/>
          <w:sz w:val="28"/>
          <w:szCs w:val="28"/>
        </w:rPr>
        <w:t>В пер</w:t>
      </w:r>
      <w:proofErr w:type="gramEnd"/>
      <w:r w:rsidRPr="00C766CA">
        <w:rPr>
          <w:rFonts w:ascii="Times New Roman" w:hAnsi="Times New Roman" w:cs="Times New Roman"/>
          <w:color w:val="000000"/>
          <w:sz w:val="28"/>
          <w:szCs w:val="28"/>
        </w:rPr>
        <w:t>.)   - Текст: Непосредственный</w:t>
      </w:r>
    </w:p>
    <w:p w:rsidR="00D673C6" w:rsidRPr="00D673C6" w:rsidRDefault="00CE7FE3" w:rsidP="0010006E">
      <w:pPr>
        <w:pStyle w:val="a3"/>
        <w:numPr>
          <w:ilvl w:val="0"/>
          <w:numId w:val="14"/>
        </w:numPr>
        <w:spacing w:after="0" w:line="360" w:lineRule="auto"/>
        <w:ind w:left="0" w:firstLine="709"/>
        <w:contextualSpacing/>
        <w:jc w:val="both"/>
      </w:pPr>
      <w:r w:rsidRPr="00442222">
        <w:rPr>
          <w:rFonts w:ascii="Times New Roman" w:hAnsi="Times New Roman" w:cs="Times New Roman"/>
          <w:sz w:val="28"/>
          <w:szCs w:val="28"/>
        </w:rPr>
        <w:t>Официальный сайт муниципально</w:t>
      </w:r>
      <w:r w:rsidR="00ED62D4">
        <w:rPr>
          <w:rFonts w:ascii="Times New Roman" w:hAnsi="Times New Roman" w:cs="Times New Roman"/>
          <w:sz w:val="28"/>
          <w:szCs w:val="28"/>
        </w:rPr>
        <w:t>го образования Ужурского район</w:t>
      </w:r>
      <w:proofErr w:type="gramStart"/>
      <w:r w:rsidR="00ED62D4">
        <w:rPr>
          <w:rFonts w:ascii="Times New Roman" w:hAnsi="Times New Roman" w:cs="Times New Roman"/>
          <w:sz w:val="28"/>
          <w:szCs w:val="28"/>
        </w:rPr>
        <w:t>а(</w:t>
      </w:r>
      <w:proofErr w:type="gramEnd"/>
      <w:r w:rsidR="00ED62D4">
        <w:rPr>
          <w:rFonts w:ascii="Times New Roman" w:hAnsi="Times New Roman" w:cs="Times New Roman"/>
          <w:sz w:val="28"/>
          <w:szCs w:val="28"/>
        </w:rPr>
        <w:t>Электронный ресурс)</w:t>
      </w:r>
    </w:p>
    <w:p w:rsidR="00CE7FE3" w:rsidRPr="00442222" w:rsidRDefault="00CE7FE3" w:rsidP="0010006E">
      <w:pPr>
        <w:pStyle w:val="a3"/>
        <w:spacing w:after="0" w:line="360" w:lineRule="auto"/>
        <w:ind w:left="0" w:firstLine="709"/>
        <w:contextualSpacing/>
        <w:jc w:val="both"/>
      </w:pPr>
      <w:r w:rsidRPr="00442222">
        <w:rPr>
          <w:rFonts w:ascii="Times New Roman" w:hAnsi="Times New Roman" w:cs="Times New Roman"/>
          <w:sz w:val="28"/>
          <w:szCs w:val="28"/>
        </w:rPr>
        <w:t xml:space="preserve"> </w:t>
      </w:r>
      <w:r w:rsidRPr="00442222">
        <w:rPr>
          <w:rFonts w:ascii="Times New Roman" w:hAnsi="Times New Roman" w:cs="Times New Roman"/>
          <w:sz w:val="28"/>
          <w:szCs w:val="28"/>
          <w:lang w:val="en-US"/>
        </w:rPr>
        <w:t>URL</w:t>
      </w:r>
      <w:r w:rsidRPr="00442222">
        <w:rPr>
          <w:rFonts w:ascii="Times New Roman" w:hAnsi="Times New Roman" w:cs="Times New Roman"/>
          <w:sz w:val="28"/>
          <w:szCs w:val="28"/>
        </w:rPr>
        <w:t xml:space="preserve">: </w:t>
      </w:r>
      <w:r w:rsidRPr="00442222">
        <w:rPr>
          <w:rFonts w:ascii="Times New Roman" w:hAnsi="Times New Roman" w:cs="Times New Roman"/>
          <w:sz w:val="28"/>
          <w:szCs w:val="28"/>
          <w:lang w:val="en-US"/>
        </w:rPr>
        <w:t>http</w:t>
      </w:r>
      <w:r w:rsidRPr="00442222">
        <w:rPr>
          <w:rFonts w:ascii="Times New Roman" w:hAnsi="Times New Roman" w:cs="Times New Roman"/>
          <w:sz w:val="28"/>
          <w:szCs w:val="28"/>
        </w:rPr>
        <w:t>:// rsuzhur.ru</w:t>
      </w:r>
    </w:p>
    <w:p w:rsidR="00CE7FE3" w:rsidRPr="00CE7FE3" w:rsidRDefault="00CE7FE3" w:rsidP="0010006E">
      <w:pPr>
        <w:pStyle w:val="a3"/>
        <w:spacing w:after="0" w:line="360" w:lineRule="auto"/>
        <w:ind w:left="0" w:firstLine="709"/>
        <w:contextualSpacing/>
        <w:jc w:val="both"/>
      </w:pPr>
      <w:r w:rsidRPr="00442222">
        <w:rPr>
          <w:rFonts w:ascii="Times New Roman" w:hAnsi="Times New Roman" w:cs="Times New Roman"/>
          <w:sz w:val="28"/>
          <w:szCs w:val="28"/>
        </w:rPr>
        <w:t>Просмотрено: 22.02.2021</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Патканов С. К. Статистические данные, показывающие племенной состав населения Сибири, язык и роды инородцев: (На основании данных специальной разработки материала переписи 1897 г.) / С. Патканов. Т. 1-3. - Санкт-Петербург: тип. "Ш. Буссель", 1911-1912. - 3 т.  – Текст: Непосредственный</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Русские старожилы Сибири [Текст]: Ист</w:t>
      </w:r>
      <w:proofErr w:type="gramStart"/>
      <w:r w:rsidRPr="00C766CA">
        <w:rPr>
          <w:rFonts w:ascii="Times New Roman" w:hAnsi="Times New Roman" w:cs="Times New Roman"/>
          <w:color w:val="000000"/>
          <w:sz w:val="28"/>
          <w:szCs w:val="28"/>
        </w:rPr>
        <w:t>.-</w:t>
      </w:r>
      <w:proofErr w:type="gramEnd"/>
      <w:r w:rsidRPr="00C766CA">
        <w:rPr>
          <w:rFonts w:ascii="Times New Roman" w:hAnsi="Times New Roman" w:cs="Times New Roman"/>
          <w:color w:val="000000"/>
          <w:sz w:val="28"/>
          <w:szCs w:val="28"/>
        </w:rPr>
        <w:t>антропол. очерк. - Москва: Наука, 1973. - 189 с., 1 л. карт</w:t>
      </w:r>
      <w:proofErr w:type="gramStart"/>
      <w:r w:rsidRPr="00C766CA">
        <w:rPr>
          <w:rFonts w:ascii="Times New Roman" w:hAnsi="Times New Roman" w:cs="Times New Roman"/>
          <w:color w:val="000000"/>
          <w:sz w:val="28"/>
          <w:szCs w:val="28"/>
        </w:rPr>
        <w:t xml:space="preserve">.: </w:t>
      </w:r>
      <w:proofErr w:type="gramEnd"/>
      <w:r w:rsidRPr="00C766CA">
        <w:rPr>
          <w:rFonts w:ascii="Times New Roman" w:hAnsi="Times New Roman" w:cs="Times New Roman"/>
          <w:color w:val="000000"/>
          <w:sz w:val="28"/>
          <w:szCs w:val="28"/>
        </w:rPr>
        <w:t>ил.  – Текст: Непосредственный</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Салтыкова Р. К. Из этнической истории татар средне-иртышского региона (конец </w:t>
      </w:r>
      <w:proofErr w:type="gramStart"/>
      <w:r w:rsidRPr="00C766CA">
        <w:rPr>
          <w:rFonts w:ascii="Times New Roman" w:hAnsi="Times New Roman" w:cs="Times New Roman"/>
          <w:color w:val="000000"/>
          <w:sz w:val="28"/>
          <w:szCs w:val="28"/>
        </w:rPr>
        <w:t>Х</w:t>
      </w:r>
      <w:proofErr w:type="gramEnd"/>
      <w:r w:rsidRPr="00C766CA">
        <w:rPr>
          <w:rFonts w:ascii="Times New Roman" w:hAnsi="Times New Roman" w:cs="Times New Roman"/>
          <w:color w:val="000000"/>
          <w:sz w:val="28"/>
          <w:szCs w:val="28"/>
        </w:rPr>
        <w:t>VI - начало ХХ в.) / Р.К. Салтыкова, Этническая история тюркоязычных народов Сибири и сопредельных территори - Омск, 1984. - С. 207 – Текст: Непосредственный</w:t>
      </w:r>
    </w:p>
    <w:p w:rsidR="00CE7FE3" w:rsidRPr="00D673C6" w:rsidRDefault="00EF6F6A"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hyperlink r:id="rId17" w:history="1">
        <w:r w:rsidR="00ED62D4" w:rsidRPr="00D673C6">
          <w:rPr>
            <w:rStyle w:val="a5"/>
            <w:rFonts w:ascii="Times New Roman" w:hAnsi="Times New Roman" w:cs="Times New Roman"/>
            <w:color w:val="auto"/>
            <w:sz w:val="28"/>
            <w:szCs w:val="28"/>
            <w:lang w:val="en-US"/>
          </w:rPr>
          <w:t>I</w:t>
        </w:r>
        <w:r w:rsidR="00ED62D4" w:rsidRPr="00D673C6">
          <w:rPr>
            <w:rStyle w:val="a5"/>
            <w:rFonts w:ascii="Times New Roman" w:hAnsi="Times New Roman" w:cs="Times New Roman"/>
            <w:color w:val="auto"/>
            <w:sz w:val="28"/>
            <w:szCs w:val="28"/>
          </w:rPr>
          <w:t xml:space="preserve"> Сибирская ссылка в 1900-1917 г. (Электронный ресурс) </w:t>
        </w:r>
        <w:r w:rsidR="00ED62D4" w:rsidRPr="00D673C6">
          <w:rPr>
            <w:rStyle w:val="a5"/>
            <w:rFonts w:ascii="Times New Roman" w:hAnsi="Times New Roman" w:cs="Times New Roman"/>
            <w:color w:val="auto"/>
            <w:sz w:val="28"/>
            <w:szCs w:val="28"/>
            <w:lang w:val="en-US"/>
          </w:rPr>
          <w:t>URL</w:t>
        </w:r>
        <w:r w:rsidR="00ED62D4" w:rsidRPr="00D673C6">
          <w:rPr>
            <w:rStyle w:val="a5"/>
            <w:rFonts w:ascii="Times New Roman" w:hAnsi="Times New Roman" w:cs="Times New Roman"/>
            <w:color w:val="auto"/>
            <w:sz w:val="28"/>
            <w:szCs w:val="28"/>
          </w:rPr>
          <w:t>: https://proza.ru/2016/04/09/1953</w:t>
        </w:r>
      </w:hyperlink>
    </w:p>
    <w:p w:rsidR="00CE7FE3" w:rsidRPr="00CE7FE3" w:rsidRDefault="00CE7FE3" w:rsidP="0010006E">
      <w:pPr>
        <w:pStyle w:val="a3"/>
        <w:spacing w:after="0" w:line="360" w:lineRule="auto"/>
        <w:ind w:left="0" w:firstLine="709"/>
        <w:contextualSpacing/>
        <w:jc w:val="both"/>
        <w:rPr>
          <w:rFonts w:ascii="Times New Roman" w:hAnsi="Times New Roman" w:cs="Times New Roman"/>
          <w:sz w:val="28"/>
          <w:szCs w:val="28"/>
          <w:u w:val="single"/>
        </w:rPr>
      </w:pPr>
      <w:r w:rsidRPr="00442222">
        <w:rPr>
          <w:rFonts w:ascii="Times New Roman" w:hAnsi="Times New Roman" w:cs="Times New Roman"/>
          <w:sz w:val="28"/>
          <w:szCs w:val="28"/>
        </w:rPr>
        <w:t>Просмотрено: 21.02.2021</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Томилов Н. А. Тюркоязычное население Западно-Сибирской равнины в конце XVI - первой четверти XIX вв. / Н. А. Томилов. - Томск: Изд-во Том. ун-та, 1981. - 275 с.; 22 см.; ISBN</w:t>
      </w:r>
      <w:proofErr w:type="gramStart"/>
      <w:r w:rsidRPr="00C766CA">
        <w:rPr>
          <w:rFonts w:ascii="Times New Roman" w:hAnsi="Times New Roman" w:cs="Times New Roman"/>
          <w:color w:val="000000"/>
          <w:sz w:val="28"/>
          <w:szCs w:val="28"/>
        </w:rPr>
        <w:t xml:space="preserve"> В</w:t>
      </w:r>
      <w:proofErr w:type="gramEnd"/>
      <w:r w:rsidRPr="00C766CA">
        <w:rPr>
          <w:rFonts w:ascii="Times New Roman" w:hAnsi="Times New Roman" w:cs="Times New Roman"/>
          <w:color w:val="000000"/>
          <w:sz w:val="28"/>
          <w:szCs w:val="28"/>
        </w:rPr>
        <w:t xml:space="preserve"> пер. (В пер.)   - Текст: Непосредственный</w:t>
      </w:r>
    </w:p>
    <w:p w:rsidR="001B471B" w:rsidRPr="00C766CA" w:rsidRDefault="001B471B"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 xml:space="preserve">Численность и состав населения СССР: По данным Всесоюз. переписи населения 1979 г. [Стат. сб.] / ЦСУ СССР. - </w:t>
      </w:r>
      <w:proofErr w:type="gramStart"/>
      <w:r w:rsidRPr="00C766CA">
        <w:rPr>
          <w:rFonts w:ascii="Times New Roman" w:hAnsi="Times New Roman" w:cs="Times New Roman"/>
          <w:color w:val="000000"/>
          <w:sz w:val="28"/>
          <w:szCs w:val="28"/>
        </w:rPr>
        <w:t>М.: Финансы и статистика, 1985. - 366 с.; 22 см.; ISBN В пер. (В пер.) – Текст:</w:t>
      </w:r>
      <w:proofErr w:type="gramEnd"/>
      <w:r w:rsidRPr="00C766CA">
        <w:rPr>
          <w:rFonts w:ascii="Times New Roman" w:hAnsi="Times New Roman" w:cs="Times New Roman"/>
          <w:color w:val="000000"/>
          <w:sz w:val="28"/>
          <w:szCs w:val="28"/>
        </w:rPr>
        <w:t xml:space="preserve"> Непосредственный</w:t>
      </w:r>
    </w:p>
    <w:p w:rsid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A91D87">
        <w:rPr>
          <w:rFonts w:ascii="Times New Roman" w:hAnsi="Times New Roman" w:cs="Times New Roman"/>
          <w:color w:val="000000"/>
          <w:sz w:val="28"/>
          <w:szCs w:val="28"/>
        </w:rPr>
        <w:t xml:space="preserve">Уманский А. П. К вопросу о численности сибирских инородцев в дореволюционной России - Исторический опыт социально-демографического </w:t>
      </w:r>
      <w:r w:rsidRPr="00A91D87">
        <w:rPr>
          <w:rFonts w:ascii="Times New Roman" w:hAnsi="Times New Roman" w:cs="Times New Roman"/>
          <w:color w:val="000000"/>
          <w:sz w:val="28"/>
          <w:szCs w:val="28"/>
        </w:rPr>
        <w:lastRenderedPageBreak/>
        <w:t>развития Сибири. Новосибирск, /А.П. Уманский - 1989. Вып. I. – Текст: Непосредственный - С. 61, 62</w:t>
      </w:r>
    </w:p>
    <w:p w:rsidR="00ED62D4" w:rsidRPr="00ED62D4" w:rsidRDefault="00ED62D4" w:rsidP="0010006E">
      <w:pPr>
        <w:pStyle w:val="a3"/>
        <w:numPr>
          <w:ilvl w:val="0"/>
          <w:numId w:val="14"/>
        </w:numPr>
        <w:spacing w:after="0" w:line="360" w:lineRule="auto"/>
        <w:ind w:left="0"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Фонд№ 1 – Архивный путеводител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Электронный ресурс)</w:t>
      </w:r>
    </w:p>
    <w:p w:rsidR="00CE7FE3" w:rsidRPr="00ED62D4" w:rsidRDefault="00CE7FE3" w:rsidP="0010006E">
      <w:pPr>
        <w:pStyle w:val="a3"/>
        <w:spacing w:after="0" w:line="360" w:lineRule="auto"/>
        <w:ind w:left="0" w:firstLine="709"/>
        <w:contextualSpacing/>
        <w:jc w:val="both"/>
        <w:rPr>
          <w:rFonts w:ascii="Times New Roman" w:hAnsi="Times New Roman" w:cs="Times New Roman"/>
          <w:sz w:val="28"/>
          <w:szCs w:val="28"/>
          <w:u w:val="single"/>
          <w:lang w:val="en-US"/>
        </w:rPr>
      </w:pPr>
      <w:r w:rsidRPr="0092536F">
        <w:rPr>
          <w:rFonts w:ascii="Times New Roman" w:hAnsi="Times New Roman" w:cs="Times New Roman"/>
          <w:sz w:val="28"/>
          <w:szCs w:val="28"/>
        </w:rPr>
        <w:t xml:space="preserve"> </w:t>
      </w:r>
      <w:proofErr w:type="gramStart"/>
      <w:r w:rsidRPr="00442222">
        <w:rPr>
          <w:rFonts w:ascii="Times New Roman" w:hAnsi="Times New Roman" w:cs="Times New Roman"/>
          <w:sz w:val="28"/>
          <w:szCs w:val="28"/>
          <w:lang w:val="en-US"/>
        </w:rPr>
        <w:t>URL</w:t>
      </w:r>
      <w:r w:rsidRPr="00ED62D4">
        <w:rPr>
          <w:rFonts w:ascii="Times New Roman" w:hAnsi="Times New Roman" w:cs="Times New Roman"/>
          <w:sz w:val="28"/>
          <w:szCs w:val="28"/>
          <w:lang w:val="en-US"/>
        </w:rPr>
        <w:t xml:space="preserve"> :</w:t>
      </w:r>
      <w:proofErr w:type="gramEnd"/>
      <w:r w:rsidRPr="00ED62D4">
        <w:rPr>
          <w:rFonts w:ascii="Times New Roman" w:hAnsi="Times New Roman" w:cs="Times New Roman"/>
          <w:sz w:val="28"/>
          <w:szCs w:val="28"/>
          <w:lang w:val="en-US"/>
        </w:rPr>
        <w:t xml:space="preserve"> </w:t>
      </w:r>
      <w:hyperlink r:id="rId18" w:history="1">
        <w:r w:rsidRPr="00ED62D4">
          <w:rPr>
            <w:rStyle w:val="-"/>
            <w:rFonts w:ascii="Times New Roman" w:hAnsi="Times New Roman" w:cs="Times New Roman"/>
            <w:color w:val="auto"/>
            <w:sz w:val="28"/>
            <w:szCs w:val="28"/>
            <w:lang w:val="en-US"/>
          </w:rPr>
          <w:t>https://alertino.com/ru/206185</w:t>
        </w:r>
      </w:hyperlink>
    </w:p>
    <w:p w:rsidR="00CE7FE3" w:rsidRPr="00442222" w:rsidRDefault="00CE7FE3" w:rsidP="0010006E">
      <w:pPr>
        <w:pStyle w:val="a3"/>
        <w:spacing w:after="0" w:line="360" w:lineRule="auto"/>
        <w:ind w:left="0" w:firstLine="709"/>
        <w:contextualSpacing/>
        <w:jc w:val="both"/>
        <w:rPr>
          <w:rStyle w:val="-"/>
          <w:rFonts w:ascii="Times New Roman" w:hAnsi="Times New Roman" w:cs="Times New Roman"/>
          <w:color w:val="auto"/>
          <w:sz w:val="28"/>
          <w:szCs w:val="28"/>
        </w:rPr>
      </w:pPr>
      <w:r w:rsidRPr="00442222">
        <w:rPr>
          <w:rFonts w:ascii="Times New Roman" w:hAnsi="Times New Roman" w:cs="Times New Roman"/>
          <w:sz w:val="28"/>
          <w:szCs w:val="28"/>
        </w:rPr>
        <w:t>Просмотрено:</w:t>
      </w:r>
      <w:r w:rsidRPr="00442222">
        <w:rPr>
          <w:rStyle w:val="-"/>
          <w:rFonts w:ascii="Times New Roman" w:hAnsi="Times New Roman" w:cs="Times New Roman"/>
          <w:color w:val="auto"/>
          <w:sz w:val="28"/>
          <w:szCs w:val="28"/>
        </w:rPr>
        <w:t xml:space="preserve"> 19.02.2021</w:t>
      </w:r>
    </w:p>
    <w:p w:rsidR="00C766CA" w:rsidRPr="00C766CA" w:rsidRDefault="00C766CA" w:rsidP="0010006E">
      <w:pPr>
        <w:pStyle w:val="a3"/>
        <w:numPr>
          <w:ilvl w:val="0"/>
          <w:numId w:val="14"/>
        </w:numPr>
        <w:spacing w:after="0" w:line="360" w:lineRule="auto"/>
        <w:ind w:left="0" w:firstLine="709"/>
        <w:contextualSpacing/>
        <w:jc w:val="both"/>
        <w:rPr>
          <w:rFonts w:ascii="Times New Roman" w:hAnsi="Times New Roman" w:cs="Times New Roman"/>
          <w:color w:val="000000"/>
          <w:sz w:val="28"/>
          <w:szCs w:val="28"/>
        </w:rPr>
      </w:pPr>
      <w:r w:rsidRPr="00C766CA">
        <w:rPr>
          <w:rFonts w:ascii="Times New Roman" w:hAnsi="Times New Roman" w:cs="Times New Roman"/>
          <w:color w:val="000000"/>
          <w:sz w:val="28"/>
          <w:szCs w:val="28"/>
        </w:rPr>
        <w:t>Ядринцев Н.М., Сибирские инородцы, их быт и современное положение: Этногр. и стат. исслед. с прил. стат. табл. / [Соч.] Н.М. Ядринцева. - Санкт-Петербург: И.М. Сибиряков, 1891. - [6], 308 с.: табл. – Текст: Н</w:t>
      </w:r>
      <w:r>
        <w:rPr>
          <w:rFonts w:ascii="Times New Roman" w:hAnsi="Times New Roman" w:cs="Times New Roman"/>
          <w:color w:val="000000"/>
          <w:sz w:val="28"/>
          <w:szCs w:val="28"/>
        </w:rPr>
        <w:t>е</w:t>
      </w:r>
      <w:r w:rsidRPr="00C766CA">
        <w:rPr>
          <w:rFonts w:ascii="Times New Roman" w:hAnsi="Times New Roman" w:cs="Times New Roman"/>
          <w:color w:val="000000"/>
          <w:sz w:val="28"/>
          <w:szCs w:val="28"/>
        </w:rPr>
        <w:t>посредственный</w:t>
      </w:r>
    </w:p>
    <w:p w:rsidR="00F22772" w:rsidRDefault="00F22772">
      <w:pPr>
        <w:rPr>
          <w:rFonts w:ascii="Times New Roman" w:eastAsiaTheme="majorEastAsia" w:hAnsi="Times New Roman" w:cs="Times New Roman"/>
          <w:b/>
          <w:color w:val="000000"/>
          <w:sz w:val="28"/>
          <w:szCs w:val="28"/>
        </w:rPr>
      </w:pPr>
      <w:r>
        <w:rPr>
          <w:rFonts w:ascii="Times New Roman" w:hAnsi="Times New Roman" w:cs="Times New Roman"/>
          <w:b/>
          <w:color w:val="000000"/>
          <w:sz w:val="28"/>
          <w:szCs w:val="28"/>
        </w:rPr>
        <w:br w:type="page"/>
      </w:r>
    </w:p>
    <w:p w:rsidR="0010006E" w:rsidRDefault="0010006E" w:rsidP="0010006E">
      <w:pPr>
        <w:pStyle w:val="1"/>
        <w:spacing w:before="0" w:line="360" w:lineRule="auto"/>
        <w:ind w:firstLine="737"/>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lastRenderedPageBreak/>
        <w:t>Приложение 1</w:t>
      </w:r>
    </w:p>
    <w:p w:rsidR="000F293A" w:rsidRDefault="000F293A" w:rsidP="000F293A">
      <w:pPr>
        <w:pStyle w:val="af6"/>
        <w:shd w:val="clear" w:color="auto" w:fill="FFFFFF"/>
        <w:spacing w:after="0" w:line="360" w:lineRule="auto"/>
        <w:ind w:firstLine="73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3 - </w:t>
      </w:r>
      <w:r w:rsidRPr="002108D1">
        <w:rPr>
          <w:rFonts w:ascii="Times New Roman" w:eastAsia="Times New Roman" w:hAnsi="Times New Roman" w:cs="Times New Roman"/>
          <w:color w:val="000000"/>
          <w:sz w:val="28"/>
          <w:szCs w:val="28"/>
          <w:lang w:eastAsia="ru-RU"/>
        </w:rPr>
        <w:t>Список населенных пунктов Ачинского уезда Ужурской волости на 1901</w:t>
      </w:r>
      <w:r>
        <w:rPr>
          <w:rFonts w:ascii="Times New Roman" w:eastAsia="Times New Roman" w:hAnsi="Times New Roman" w:cs="Times New Roman"/>
          <w:color w:val="000000"/>
          <w:sz w:val="28"/>
          <w:szCs w:val="28"/>
          <w:lang w:eastAsia="ru-RU"/>
        </w:rPr>
        <w:t>г.</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tblPr>
      <w:tblGrid>
        <w:gridCol w:w="568"/>
        <w:gridCol w:w="1701"/>
        <w:gridCol w:w="1280"/>
        <w:gridCol w:w="984"/>
        <w:gridCol w:w="874"/>
        <w:gridCol w:w="1047"/>
        <w:gridCol w:w="677"/>
        <w:gridCol w:w="601"/>
        <w:gridCol w:w="536"/>
        <w:gridCol w:w="493"/>
        <w:gridCol w:w="493"/>
        <w:gridCol w:w="493"/>
      </w:tblGrid>
      <w:tr w:rsidR="000F293A" w:rsidRPr="004A10E7" w:rsidTr="008C472D">
        <w:trPr>
          <w:cantSplit/>
          <w:trHeight w:hRule="exact" w:val="1003"/>
          <w:tblHeader/>
        </w:trPr>
        <w:tc>
          <w:tcPr>
            <w:tcW w:w="568" w:type="dxa"/>
            <w:vMerge w:val="restart"/>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w:t>
            </w:r>
          </w:p>
        </w:tc>
        <w:tc>
          <w:tcPr>
            <w:tcW w:w="1701" w:type="dxa"/>
            <w:vMerge w:val="restart"/>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Населенный пункт</w:t>
            </w:r>
          </w:p>
        </w:tc>
        <w:tc>
          <w:tcPr>
            <w:tcW w:w="1280" w:type="dxa"/>
            <w:vMerge w:val="restart"/>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Географ.</w:t>
            </w:r>
          </w:p>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полож</w:t>
            </w:r>
          </w:p>
        </w:tc>
        <w:tc>
          <w:tcPr>
            <w:tcW w:w="2905" w:type="dxa"/>
            <w:gridSpan w:val="3"/>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 xml:space="preserve">Расстояние в верстах </w:t>
            </w:r>
            <w:proofErr w:type="gramStart"/>
            <w:r w:rsidRPr="004A10E7">
              <w:rPr>
                <w:color w:val="000000"/>
                <w:sz w:val="24"/>
                <w:szCs w:val="24"/>
              </w:rPr>
              <w:t>от</w:t>
            </w:r>
            <w:proofErr w:type="gramEnd"/>
          </w:p>
        </w:tc>
        <w:tc>
          <w:tcPr>
            <w:tcW w:w="1278" w:type="dxa"/>
            <w:gridSpan w:val="2"/>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Всего населения</w:t>
            </w:r>
          </w:p>
        </w:tc>
        <w:tc>
          <w:tcPr>
            <w:tcW w:w="536" w:type="dxa"/>
            <w:shd w:val="clear" w:color="auto" w:fill="FFFFFF"/>
            <w:tcMar>
              <w:left w:w="103" w:type="dxa"/>
            </w:tcMar>
            <w:textDirection w:val="tbRl"/>
          </w:tcPr>
          <w:p w:rsidR="000F293A" w:rsidRPr="004A10E7" w:rsidRDefault="000F293A" w:rsidP="008C472D">
            <w:pPr>
              <w:pStyle w:val="aff6"/>
              <w:keepNext/>
              <w:widowControl w:val="0"/>
              <w:shd w:val="clear" w:color="auto" w:fill="FFFFFF"/>
              <w:spacing w:line="240" w:lineRule="auto"/>
              <w:jc w:val="both"/>
              <w:rPr>
                <w:color w:val="000000"/>
                <w:sz w:val="24"/>
                <w:szCs w:val="24"/>
              </w:rPr>
            </w:pPr>
            <w:r>
              <w:rPr>
                <w:color w:val="000000"/>
                <w:sz w:val="24"/>
                <w:szCs w:val="24"/>
              </w:rPr>
              <w:t xml:space="preserve"> </w:t>
            </w:r>
            <w:r w:rsidRPr="004A10E7">
              <w:rPr>
                <w:color w:val="000000"/>
                <w:sz w:val="24"/>
                <w:szCs w:val="24"/>
              </w:rPr>
              <w:t>церковь</w:t>
            </w:r>
          </w:p>
        </w:tc>
        <w:tc>
          <w:tcPr>
            <w:tcW w:w="493" w:type="dxa"/>
            <w:shd w:val="clear" w:color="auto" w:fill="FFFFFF"/>
            <w:tcMar>
              <w:left w:w="103" w:type="dxa"/>
            </w:tcMar>
            <w:textDirection w:val="tbRl"/>
          </w:tcPr>
          <w:p w:rsidR="000F293A" w:rsidRPr="004A10E7" w:rsidRDefault="000F293A" w:rsidP="008C472D">
            <w:pPr>
              <w:pStyle w:val="aff6"/>
              <w:keepNext/>
              <w:widowControl w:val="0"/>
              <w:shd w:val="clear" w:color="auto" w:fill="FFFFFF"/>
              <w:spacing w:line="240" w:lineRule="auto"/>
              <w:jc w:val="both"/>
              <w:rPr>
                <w:color w:val="000000"/>
                <w:sz w:val="24"/>
                <w:szCs w:val="24"/>
              </w:rPr>
            </w:pPr>
            <w:r>
              <w:rPr>
                <w:color w:val="000000"/>
                <w:sz w:val="24"/>
                <w:szCs w:val="24"/>
              </w:rPr>
              <w:t xml:space="preserve"> </w:t>
            </w:r>
            <w:r w:rsidRPr="004A10E7">
              <w:rPr>
                <w:color w:val="000000"/>
                <w:sz w:val="24"/>
                <w:szCs w:val="24"/>
              </w:rPr>
              <w:t>школа</w:t>
            </w:r>
          </w:p>
        </w:tc>
        <w:tc>
          <w:tcPr>
            <w:tcW w:w="986" w:type="dxa"/>
            <w:gridSpan w:val="2"/>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proofErr w:type="gramStart"/>
            <w:r w:rsidRPr="004A10E7">
              <w:rPr>
                <w:color w:val="000000"/>
                <w:sz w:val="24"/>
                <w:szCs w:val="24"/>
              </w:rPr>
              <w:t>Пите</w:t>
            </w:r>
            <w:proofErr w:type="gramEnd"/>
            <w:r w:rsidRPr="004A10E7">
              <w:rPr>
                <w:color w:val="000000"/>
                <w:sz w:val="24"/>
                <w:szCs w:val="24"/>
              </w:rPr>
              <w:t xml:space="preserve"> йн. Зав.</w:t>
            </w:r>
          </w:p>
        </w:tc>
      </w:tr>
      <w:tr w:rsidR="000F293A" w:rsidRPr="004A10E7" w:rsidTr="008C472D">
        <w:trPr>
          <w:cantSplit/>
          <w:trHeight w:hRule="exact" w:val="1138"/>
          <w:tblHeader/>
        </w:trPr>
        <w:tc>
          <w:tcPr>
            <w:tcW w:w="568" w:type="dxa"/>
            <w:vMerge/>
            <w:shd w:val="clear" w:color="auto" w:fill="FFFFFF"/>
            <w:tcMar>
              <w:left w:w="103" w:type="dxa"/>
            </w:tcMar>
          </w:tcPr>
          <w:p w:rsidR="000F293A" w:rsidRPr="004A10E7" w:rsidRDefault="000F293A" w:rsidP="008C472D">
            <w:pPr>
              <w:spacing w:after="0" w:line="240" w:lineRule="auto"/>
              <w:jc w:val="both"/>
              <w:rPr>
                <w:rFonts w:ascii="Times New Roman" w:hAnsi="Times New Roman" w:cs="Times New Roman"/>
                <w:sz w:val="24"/>
                <w:szCs w:val="24"/>
              </w:rPr>
            </w:pPr>
          </w:p>
        </w:tc>
        <w:tc>
          <w:tcPr>
            <w:tcW w:w="1701" w:type="dxa"/>
            <w:vMerge/>
            <w:shd w:val="clear" w:color="auto" w:fill="FFFFFF"/>
            <w:tcMar>
              <w:left w:w="103" w:type="dxa"/>
            </w:tcMar>
          </w:tcPr>
          <w:p w:rsidR="000F293A" w:rsidRPr="004A10E7" w:rsidRDefault="000F293A" w:rsidP="008C472D">
            <w:pPr>
              <w:spacing w:after="0" w:line="240" w:lineRule="auto"/>
              <w:jc w:val="both"/>
              <w:rPr>
                <w:rFonts w:ascii="Times New Roman" w:hAnsi="Times New Roman" w:cs="Times New Roman"/>
                <w:sz w:val="24"/>
                <w:szCs w:val="24"/>
              </w:rPr>
            </w:pPr>
          </w:p>
        </w:tc>
        <w:tc>
          <w:tcPr>
            <w:tcW w:w="1280" w:type="dxa"/>
            <w:vMerge/>
            <w:shd w:val="clear" w:color="auto" w:fill="FFFFFF"/>
            <w:tcMar>
              <w:left w:w="103" w:type="dxa"/>
            </w:tcMar>
          </w:tcPr>
          <w:p w:rsidR="000F293A" w:rsidRPr="004A10E7" w:rsidRDefault="000F293A" w:rsidP="008C472D">
            <w:pPr>
              <w:spacing w:after="0" w:line="240" w:lineRule="auto"/>
              <w:jc w:val="both"/>
              <w:rPr>
                <w:rFonts w:ascii="Times New Roman" w:hAnsi="Times New Roman" w:cs="Times New Roman"/>
                <w:sz w:val="24"/>
                <w:szCs w:val="24"/>
              </w:rPr>
            </w:pP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Губерн. города</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Уездн. гор</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Волости</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муж</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жен</w:t>
            </w:r>
          </w:p>
        </w:tc>
        <w:tc>
          <w:tcPr>
            <w:tcW w:w="536" w:type="dxa"/>
            <w:shd w:val="clear" w:color="auto" w:fill="FFFFFF"/>
            <w:tcMar>
              <w:left w:w="103" w:type="dxa"/>
            </w:tcMar>
            <w:textDirection w:val="tbRl"/>
          </w:tcPr>
          <w:p w:rsidR="000F293A" w:rsidRPr="004A10E7" w:rsidRDefault="000F293A" w:rsidP="008C472D">
            <w:pPr>
              <w:spacing w:after="0" w:line="240" w:lineRule="auto"/>
              <w:jc w:val="both"/>
              <w:rPr>
                <w:rFonts w:ascii="Times New Roman" w:hAnsi="Times New Roman" w:cs="Times New Roman"/>
                <w:sz w:val="24"/>
                <w:szCs w:val="24"/>
              </w:rPr>
            </w:pPr>
          </w:p>
        </w:tc>
        <w:tc>
          <w:tcPr>
            <w:tcW w:w="493" w:type="dxa"/>
            <w:shd w:val="clear" w:color="auto" w:fill="FFFFFF"/>
            <w:tcMar>
              <w:left w:w="103" w:type="dxa"/>
            </w:tcMar>
            <w:textDirection w:val="tbRl"/>
          </w:tcPr>
          <w:p w:rsidR="000F293A" w:rsidRPr="004A10E7" w:rsidRDefault="000F293A" w:rsidP="008C472D">
            <w:pPr>
              <w:spacing w:after="0" w:line="240" w:lineRule="auto"/>
              <w:jc w:val="both"/>
              <w:rPr>
                <w:rFonts w:ascii="Times New Roman" w:hAnsi="Times New Roman" w:cs="Times New Roman"/>
                <w:sz w:val="24"/>
                <w:szCs w:val="24"/>
              </w:rPr>
            </w:pPr>
          </w:p>
        </w:tc>
        <w:tc>
          <w:tcPr>
            <w:tcW w:w="493" w:type="dxa"/>
            <w:shd w:val="clear" w:color="auto" w:fill="FFFFFF"/>
            <w:tcMar>
              <w:left w:w="103" w:type="dxa"/>
            </w:tcMar>
            <w:textDirection w:val="tbRl"/>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общест</w:t>
            </w:r>
          </w:p>
        </w:tc>
        <w:tc>
          <w:tcPr>
            <w:tcW w:w="493" w:type="dxa"/>
            <w:shd w:val="clear" w:color="auto" w:fill="FFFFFF"/>
            <w:tcMar>
              <w:left w:w="103" w:type="dxa"/>
            </w:tcMar>
            <w:textDirection w:val="tbRl"/>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Части</w:t>
            </w:r>
          </w:p>
        </w:tc>
      </w:tr>
      <w:tr w:rsidR="000F293A" w:rsidRPr="004A10E7" w:rsidTr="008C472D">
        <w:trPr>
          <w:cantSplit/>
          <w:trHeight w:hRule="exact" w:val="562"/>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Pr>
                <w:color w:val="000000"/>
                <w:sz w:val="24"/>
                <w:szCs w:val="24"/>
              </w:rPr>
              <w:t>1</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proofErr w:type="gramStart"/>
            <w:r w:rsidRPr="004A10E7">
              <w:rPr>
                <w:color w:val="000000"/>
                <w:sz w:val="24"/>
                <w:szCs w:val="24"/>
              </w:rPr>
              <w:t>Корнилове</w:t>
            </w:r>
            <w:proofErr w:type="gramEnd"/>
          </w:p>
        </w:tc>
        <w:tc>
          <w:tcPr>
            <w:tcW w:w="1280"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Оз. Белое, р</w:t>
            </w:r>
            <w:proofErr w:type="gramStart"/>
            <w:r w:rsidRPr="004A10E7">
              <w:rPr>
                <w:color w:val="000000"/>
                <w:sz w:val="24"/>
                <w:szCs w:val="24"/>
              </w:rPr>
              <w:t>.С</w:t>
            </w:r>
            <w:proofErr w:type="gramEnd"/>
            <w:r w:rsidRPr="004A10E7">
              <w:rPr>
                <w:color w:val="000000"/>
                <w:sz w:val="24"/>
                <w:szCs w:val="24"/>
              </w:rPr>
              <w:t>ереж</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252</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107</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30</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526</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406</w:t>
            </w:r>
          </w:p>
        </w:tc>
        <w:tc>
          <w:tcPr>
            <w:tcW w:w="536"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w:t>
            </w: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w:t>
            </w: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w:t>
            </w: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w:t>
            </w:r>
          </w:p>
        </w:tc>
      </w:tr>
      <w:tr w:rsidR="000F293A" w:rsidRPr="004A10E7" w:rsidTr="008C472D">
        <w:trPr>
          <w:cantSplit/>
          <w:trHeight w:hRule="exact" w:val="446"/>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Яга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Р.Яга</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247</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102</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760</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509</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51"/>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Солгон</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 Солгон</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237</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92</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838</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625</w:t>
            </w:r>
          </w:p>
        </w:tc>
        <w:tc>
          <w:tcPr>
            <w:tcW w:w="536"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w:t>
            </w: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w:t>
            </w: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840"/>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Тарханка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Р.Сереж</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227</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82</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634</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562</w:t>
            </w:r>
          </w:p>
        </w:tc>
        <w:tc>
          <w:tcPr>
            <w:tcW w:w="536"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час</w:t>
            </w:r>
          </w:p>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ов</w:t>
            </w:r>
          </w:p>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ни</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66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Локшинская</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Р.Ужур</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270</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156</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20</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225</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211</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66"/>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6</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Боитъ</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Р.Баит</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285</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155</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19</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54</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60</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46"/>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7</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Сокса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Р.Сереж</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288</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140</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380</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233</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562"/>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8</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Косоголь</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Р.Сереж.</w:t>
            </w:r>
          </w:p>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оз</w:t>
            </w:r>
            <w:proofErr w:type="gramStart"/>
            <w:r w:rsidRPr="004A10E7">
              <w:rPr>
                <w:color w:val="000000"/>
                <w:sz w:val="24"/>
                <w:szCs w:val="24"/>
              </w:rPr>
              <w:t>.Б</w:t>
            </w:r>
            <w:proofErr w:type="gramEnd"/>
            <w:r w:rsidRPr="004A10E7">
              <w:rPr>
                <w:color w:val="000000"/>
                <w:sz w:val="24"/>
                <w:szCs w:val="24"/>
              </w:rPr>
              <w:t>ольшое</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282</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143</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37</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190</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103</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51"/>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9</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Михайловка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Р.Сереж</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255</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137</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346</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200</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10</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Андронова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Р.Сереж</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267</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ПО</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295</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117</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111</w:t>
            </w:r>
          </w:p>
        </w:tc>
        <w:tc>
          <w:tcPr>
            <w:tcW w:w="1701"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Уст</w:t>
            </w:r>
            <w:proofErr w:type="gramStart"/>
            <w:r w:rsidRPr="004A10E7">
              <w:rPr>
                <w:color w:val="000000"/>
                <w:sz w:val="24"/>
                <w:szCs w:val="24"/>
              </w:rPr>
              <w:t>ь-</w:t>
            </w:r>
            <w:proofErr w:type="gramEnd"/>
            <w:r w:rsidRPr="004A10E7">
              <w:rPr>
                <w:color w:val="000000"/>
                <w:sz w:val="24"/>
                <w:szCs w:val="24"/>
              </w:rPr>
              <w:t xml:space="preserve"> Изыкчуль</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 Сереж</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260</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122</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22</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223</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146</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12</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Изыкчуль</w:t>
            </w:r>
          </w:p>
        </w:tc>
        <w:tc>
          <w:tcPr>
            <w:tcW w:w="1280"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Р.Изыкчул ь</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180</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115</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21</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260</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167</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13</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 xml:space="preserve">Ужу </w:t>
            </w:r>
            <w:proofErr w:type="gramStart"/>
            <w:r w:rsidRPr="004A10E7">
              <w:rPr>
                <w:color w:val="000000"/>
                <w:sz w:val="24"/>
                <w:szCs w:val="24"/>
              </w:rPr>
              <w:t>р</w:t>
            </w:r>
            <w:proofErr w:type="gramEnd"/>
          </w:p>
        </w:tc>
        <w:tc>
          <w:tcPr>
            <w:tcW w:w="1280"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Р.Ужур, Чернавка</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282</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137</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1183</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700</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r w:rsidRPr="004A10E7">
              <w:rPr>
                <w:rFonts w:ascii="Times New Roman" w:eastAsia="Arial" w:hAnsi="Times New Roman" w:cs="Times New Roman"/>
                <w:color w:val="000000"/>
                <w:sz w:val="24"/>
                <w:szCs w:val="24"/>
              </w:rPr>
              <w:t>+</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r w:rsidRPr="004A10E7">
              <w:rPr>
                <w:rFonts w:ascii="Times New Roman" w:hAnsi="Times New Roman" w:cs="Times New Roman"/>
                <w:color w:val="000000"/>
                <w:sz w:val="24"/>
                <w:szCs w:val="24"/>
              </w:rPr>
              <w:t>1</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r w:rsidRPr="004A10E7">
              <w:rPr>
                <w:rFonts w:ascii="Times New Roman" w:hAnsi="Times New Roman" w:cs="Times New Roman"/>
                <w:color w:val="000000"/>
                <w:sz w:val="24"/>
                <w:szCs w:val="24"/>
              </w:rPr>
              <w:t>2</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r w:rsidRPr="004A10E7">
              <w:rPr>
                <w:rFonts w:ascii="Times New Roman" w:hAnsi="Times New Roman" w:cs="Times New Roman"/>
                <w:color w:val="000000"/>
                <w:sz w:val="24"/>
                <w:szCs w:val="24"/>
              </w:rPr>
              <w:t>2</w:t>
            </w: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Парная</w:t>
            </w:r>
          </w:p>
        </w:tc>
        <w:tc>
          <w:tcPr>
            <w:tcW w:w="1280"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Оз</w:t>
            </w:r>
            <w:proofErr w:type="gramStart"/>
            <w:r w:rsidRPr="004A10E7">
              <w:rPr>
                <w:color w:val="000000"/>
                <w:sz w:val="24"/>
                <w:szCs w:val="24"/>
              </w:rPr>
              <w:t>.Б</w:t>
            </w:r>
            <w:proofErr w:type="gramEnd"/>
            <w:r w:rsidRPr="004A10E7">
              <w:rPr>
                <w:color w:val="000000"/>
                <w:sz w:val="24"/>
                <w:szCs w:val="24"/>
              </w:rPr>
              <w:t>ожье. р.Парная</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322</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177</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40</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416</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353</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r w:rsidRPr="004A10E7">
              <w:rPr>
                <w:rFonts w:ascii="Times New Roman" w:hAnsi="Times New Roman" w:cs="Times New Roman"/>
                <w:color w:val="000000"/>
                <w:sz w:val="24"/>
                <w:szCs w:val="24"/>
              </w:rPr>
              <w:t>1</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15</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Кулунь</w:t>
            </w:r>
          </w:p>
        </w:tc>
        <w:tc>
          <w:tcPr>
            <w:tcW w:w="1280"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Р.Ужур.</w:t>
            </w:r>
          </w:p>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w:t>
            </w:r>
            <w:proofErr w:type="gramStart"/>
            <w:r w:rsidRPr="004A10E7">
              <w:rPr>
                <w:color w:val="000000"/>
                <w:sz w:val="24"/>
                <w:szCs w:val="24"/>
              </w:rPr>
              <w:t>.К</w:t>
            </w:r>
            <w:proofErr w:type="gramEnd"/>
            <w:r w:rsidRPr="004A10E7">
              <w:rPr>
                <w:color w:val="000000"/>
                <w:sz w:val="24"/>
                <w:szCs w:val="24"/>
              </w:rPr>
              <w:t>улун</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286</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141</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226</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200</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16</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Лопатка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Р.Лопатка</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300</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135</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20</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254</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230</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17</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Ельничная</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Р.Попереш ка. Еловка</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310</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145</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59</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161</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150</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18</w:t>
            </w:r>
          </w:p>
        </w:tc>
        <w:tc>
          <w:tcPr>
            <w:tcW w:w="1701" w:type="dxa"/>
            <w:shd w:val="clear" w:color="auto" w:fill="FFFFFF"/>
            <w:tcMar>
              <w:left w:w="103" w:type="dxa"/>
            </w:tcMar>
            <w:vAlign w:val="bottom"/>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Малая</w:t>
            </w:r>
          </w:p>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Кузурба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 Кузурба</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286</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160</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25</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300</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259</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19</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Кузурба</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Р.Кузурба</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276</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141</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33</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260</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238</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r w:rsidRPr="004A10E7">
              <w:rPr>
                <w:rFonts w:ascii="Times New Roman" w:hAnsi="Times New Roman" w:cs="Times New Roman"/>
                <w:color w:val="000000"/>
                <w:sz w:val="24"/>
                <w:szCs w:val="24"/>
              </w:rPr>
              <w:t>1</w:t>
            </w: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r w:rsidR="000F293A" w:rsidRPr="004A10E7" w:rsidTr="008C472D">
        <w:trPr>
          <w:cantSplit/>
          <w:trHeight w:hRule="exact" w:val="485"/>
          <w:tblHeader/>
        </w:trPr>
        <w:tc>
          <w:tcPr>
            <w:tcW w:w="568"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20</w:t>
            </w:r>
          </w:p>
        </w:tc>
        <w:tc>
          <w:tcPr>
            <w:tcW w:w="17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Малый Имыш</w:t>
            </w:r>
          </w:p>
        </w:tc>
        <w:tc>
          <w:tcPr>
            <w:tcW w:w="1280"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Р.Малый Имыш</w:t>
            </w:r>
          </w:p>
        </w:tc>
        <w:tc>
          <w:tcPr>
            <w:tcW w:w="98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286</w:t>
            </w:r>
          </w:p>
        </w:tc>
        <w:tc>
          <w:tcPr>
            <w:tcW w:w="874"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131</w:t>
            </w:r>
          </w:p>
        </w:tc>
        <w:tc>
          <w:tcPr>
            <w:tcW w:w="104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43</w:t>
            </w:r>
          </w:p>
        </w:tc>
        <w:tc>
          <w:tcPr>
            <w:tcW w:w="677"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398</w:t>
            </w:r>
          </w:p>
        </w:tc>
        <w:tc>
          <w:tcPr>
            <w:tcW w:w="601" w:type="dxa"/>
            <w:shd w:val="clear" w:color="auto" w:fill="FFFFFF"/>
            <w:tcMar>
              <w:left w:w="103" w:type="dxa"/>
            </w:tcMar>
          </w:tcPr>
          <w:p w:rsidR="000F293A" w:rsidRPr="004A10E7" w:rsidRDefault="000F293A" w:rsidP="008C472D">
            <w:pPr>
              <w:pStyle w:val="aff6"/>
              <w:keepNext/>
              <w:widowControl w:val="0"/>
              <w:shd w:val="clear" w:color="auto" w:fill="FFFFFF"/>
              <w:spacing w:line="240" w:lineRule="auto"/>
              <w:jc w:val="both"/>
              <w:rPr>
                <w:color w:val="000000"/>
                <w:sz w:val="24"/>
                <w:szCs w:val="24"/>
              </w:rPr>
            </w:pPr>
            <w:r w:rsidRPr="004A10E7">
              <w:rPr>
                <w:color w:val="000000"/>
                <w:sz w:val="24"/>
                <w:szCs w:val="24"/>
              </w:rPr>
              <w:t>299</w:t>
            </w:r>
          </w:p>
        </w:tc>
        <w:tc>
          <w:tcPr>
            <w:tcW w:w="536"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c>
          <w:tcPr>
            <w:tcW w:w="493" w:type="dxa"/>
            <w:shd w:val="clear" w:color="auto" w:fill="FFFFFF"/>
            <w:tcMar>
              <w:left w:w="103" w:type="dxa"/>
            </w:tcMar>
          </w:tcPr>
          <w:p w:rsidR="000F293A" w:rsidRPr="004A10E7" w:rsidRDefault="000F293A" w:rsidP="008C472D">
            <w:pPr>
              <w:widowControl w:val="0"/>
              <w:spacing w:after="0" w:line="240" w:lineRule="auto"/>
              <w:jc w:val="both"/>
              <w:rPr>
                <w:rFonts w:ascii="Times New Roman" w:hAnsi="Times New Roman" w:cs="Times New Roman"/>
                <w:sz w:val="24"/>
                <w:szCs w:val="24"/>
              </w:rPr>
            </w:pPr>
          </w:p>
        </w:tc>
      </w:tr>
    </w:tbl>
    <w:p w:rsidR="000F293A" w:rsidRDefault="000F293A" w:rsidP="000F293A">
      <w:pPr>
        <w:pStyle w:val="15"/>
        <w:spacing w:line="360" w:lineRule="auto"/>
        <w:jc w:val="both"/>
        <w:rPr>
          <w:rFonts w:ascii="Times New Roman" w:eastAsia="Times New Roman" w:hAnsi="Times New Roman" w:cs="Times New Roman"/>
          <w:color w:val="000000"/>
          <w:sz w:val="28"/>
          <w:szCs w:val="28"/>
          <w:lang w:eastAsia="ru-RU"/>
        </w:rPr>
      </w:pPr>
    </w:p>
    <w:p w:rsidR="000F293A" w:rsidRDefault="000F293A" w:rsidP="000F293A">
      <w:pPr>
        <w:pStyle w:val="15"/>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Продолжение таблицы 3</w:t>
      </w:r>
    </w:p>
    <w:tbl>
      <w:tblPr>
        <w:tblW w:w="5093" w:type="pct"/>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2537"/>
        <w:gridCol w:w="1849"/>
        <w:gridCol w:w="704"/>
        <w:gridCol w:w="704"/>
        <w:gridCol w:w="563"/>
        <w:gridCol w:w="702"/>
        <w:gridCol w:w="705"/>
        <w:gridCol w:w="421"/>
        <w:gridCol w:w="423"/>
        <w:gridCol w:w="281"/>
        <w:gridCol w:w="417"/>
      </w:tblGrid>
      <w:tr w:rsidR="000F293A" w:rsidRPr="002108D1" w:rsidTr="000F293A">
        <w:trPr>
          <w:cantSplit/>
          <w:trHeight w:hRule="exact" w:val="562"/>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Большой Имыш</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Р.Июс</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282</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141</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53</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221</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215</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562"/>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Парилова</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Р.Париловой</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304</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137</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41</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87</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80</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456"/>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Тургужаны</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Р.Июс</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306</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159</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23</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180</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165</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456"/>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250" w:type="pct"/>
            <w:gridSpan w:val="2"/>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Марьясово</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295</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161</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25</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275</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218</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451"/>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Копьева</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Р. Чулым</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326</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150</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30</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156</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130</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451"/>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Сютик</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295</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181</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45</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119</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112</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874"/>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Пос. Йово-</w:t>
            </w:r>
          </w:p>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Сокский</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288</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150</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45</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107</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90</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868"/>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Усть-</w:t>
            </w:r>
          </w:p>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Сосновский</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264</w:t>
            </w: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143</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6</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97</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89</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r w:rsidR="000F293A" w:rsidRPr="002108D1" w:rsidTr="000F293A">
        <w:trPr>
          <w:cantSplit/>
          <w:trHeight w:hRule="exact" w:val="475"/>
          <w:jc w:val="center"/>
        </w:trPr>
        <w:tc>
          <w:tcPr>
            <w:tcW w:w="22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30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Белозерский</w:t>
            </w:r>
          </w:p>
        </w:tc>
        <w:tc>
          <w:tcPr>
            <w:tcW w:w="94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361"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99</w:t>
            </w:r>
          </w:p>
        </w:tc>
        <w:tc>
          <w:tcPr>
            <w:tcW w:w="289"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30</w:t>
            </w:r>
          </w:p>
        </w:tc>
        <w:tc>
          <w:tcPr>
            <w:tcW w:w="360"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13</w:t>
            </w:r>
          </w:p>
        </w:tc>
        <w:tc>
          <w:tcPr>
            <w:tcW w:w="362"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r w:rsidRPr="002108D1">
              <w:rPr>
                <w:rFonts w:ascii="Times New Roman" w:eastAsia="Times New Roman" w:hAnsi="Times New Roman" w:cs="Times New Roman"/>
                <w:color w:val="000000"/>
                <w:sz w:val="28"/>
                <w:szCs w:val="28"/>
                <w:lang w:eastAsia="ru-RU"/>
              </w:rPr>
              <w:t>И</w:t>
            </w:r>
          </w:p>
        </w:tc>
        <w:tc>
          <w:tcPr>
            <w:tcW w:w="216"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7"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14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c>
          <w:tcPr>
            <w:tcW w:w="214" w:type="pct"/>
            <w:shd w:val="clear" w:color="auto" w:fill="FFFFFF"/>
            <w:tcMar>
              <w:left w:w="103" w:type="dxa"/>
            </w:tcMar>
          </w:tcPr>
          <w:p w:rsidR="000F293A" w:rsidRPr="002108D1" w:rsidRDefault="000F293A" w:rsidP="008C472D">
            <w:pPr>
              <w:pStyle w:val="15"/>
              <w:rPr>
                <w:rFonts w:ascii="Times New Roman" w:eastAsia="Times New Roman" w:hAnsi="Times New Roman" w:cs="Times New Roman"/>
                <w:color w:val="000000"/>
                <w:sz w:val="28"/>
                <w:szCs w:val="28"/>
                <w:lang w:eastAsia="ru-RU"/>
              </w:rPr>
            </w:pPr>
          </w:p>
        </w:tc>
      </w:tr>
    </w:tbl>
    <w:p w:rsidR="000F293A" w:rsidRDefault="000F293A" w:rsidP="000F293A">
      <w:pPr>
        <w:pStyle w:val="15"/>
        <w:spacing w:line="360" w:lineRule="auto"/>
        <w:jc w:val="both"/>
        <w:rPr>
          <w:rFonts w:ascii="Times New Roman" w:eastAsia="Times New Roman" w:hAnsi="Times New Roman" w:cs="Times New Roman"/>
          <w:color w:val="000000"/>
          <w:sz w:val="28"/>
          <w:szCs w:val="28"/>
          <w:lang w:eastAsia="ru-RU"/>
        </w:rPr>
      </w:pPr>
    </w:p>
    <w:p w:rsidR="000F293A" w:rsidRPr="000F293A" w:rsidRDefault="000F293A" w:rsidP="000F293A"/>
    <w:p w:rsidR="0010006E" w:rsidRPr="0010006E" w:rsidRDefault="0010006E" w:rsidP="0010006E"/>
    <w:p w:rsidR="0010006E" w:rsidRDefault="0010006E" w:rsidP="0010006E">
      <w:pPr>
        <w:pStyle w:val="1"/>
        <w:spacing w:before="0" w:line="360" w:lineRule="auto"/>
        <w:ind w:firstLine="737"/>
        <w:jc w:val="both"/>
        <w:rPr>
          <w:rFonts w:ascii="Times New Roman" w:hAnsi="Times New Roman" w:cs="Times New Roman"/>
          <w:b/>
          <w:color w:val="000000"/>
          <w:sz w:val="28"/>
          <w:szCs w:val="28"/>
        </w:rPr>
      </w:pPr>
    </w:p>
    <w:p w:rsidR="0010006E" w:rsidRDefault="0010006E" w:rsidP="0010006E">
      <w:pPr>
        <w:rPr>
          <w:rFonts w:eastAsiaTheme="majorEastAsia"/>
        </w:rPr>
      </w:pPr>
      <w:r>
        <w:br w:type="page"/>
      </w:r>
    </w:p>
    <w:p w:rsidR="0010006E" w:rsidRDefault="0010006E" w:rsidP="0010006E">
      <w:pPr>
        <w:pStyle w:val="1"/>
        <w:spacing w:before="0" w:line="360" w:lineRule="auto"/>
        <w:ind w:firstLine="737"/>
        <w:jc w:val="both"/>
        <w:rPr>
          <w:rFonts w:ascii="Times New Roman" w:hAnsi="Times New Roman" w:cs="Times New Roman"/>
          <w:b/>
          <w:color w:val="000000"/>
          <w:sz w:val="28"/>
          <w:szCs w:val="28"/>
        </w:rPr>
      </w:pPr>
      <w:bookmarkStart w:id="92" w:name="_GoBack"/>
      <w:bookmarkEnd w:id="92"/>
      <w:r w:rsidRPr="002108D1">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2</w:t>
      </w:r>
    </w:p>
    <w:p w:rsidR="000F293A" w:rsidRPr="0010006E" w:rsidRDefault="000F293A" w:rsidP="000F293A">
      <w:pPr>
        <w:pStyle w:val="af6"/>
        <w:keepNext/>
        <w:shd w:val="clear" w:color="auto" w:fill="FFFFFF"/>
        <w:spacing w:after="0"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4</w:t>
      </w:r>
      <w:r w:rsidRPr="004D5251">
        <w:rPr>
          <w:rFonts w:ascii="Times New Roman" w:hAnsi="Times New Roman" w:cs="Times New Roman"/>
          <w:color w:val="000000"/>
          <w:sz w:val="28"/>
          <w:szCs w:val="28"/>
        </w:rPr>
        <w:t xml:space="preserve"> - «Динамика изменения численности населения в старожильческих населенных пунктах по приходу УжурскойПетропавловской церкви с XVIII-XX </w:t>
      </w:r>
      <w:proofErr w:type="gramStart"/>
      <w:r w:rsidRPr="004D5251">
        <w:rPr>
          <w:rFonts w:ascii="Times New Roman" w:hAnsi="Times New Roman" w:cs="Times New Roman"/>
          <w:color w:val="000000"/>
          <w:sz w:val="28"/>
          <w:szCs w:val="28"/>
        </w:rPr>
        <w:t>вв</w:t>
      </w:r>
      <w:proofErr w:type="gramEnd"/>
      <w:r w:rsidRPr="004D5251">
        <w:rPr>
          <w:rFonts w:ascii="Times New Roman" w:hAnsi="Times New Roman" w:cs="Times New Roman"/>
          <w:color w:val="000000"/>
          <w:sz w:val="28"/>
          <w:szCs w:val="28"/>
        </w:rPr>
        <w:t>»</w:t>
      </w:r>
      <w:r>
        <w:rPr>
          <w:rFonts w:ascii="Times New Roman" w:hAnsi="Times New Roman" w:cs="Times New Roman"/>
          <w:sz w:val="28"/>
          <w:szCs w:val="28"/>
        </w:rPr>
        <w:t xml:space="preserve"> </w:t>
      </w:r>
    </w:p>
    <w:tbl>
      <w:tblPr>
        <w:tblW w:w="9649" w:type="dxa"/>
        <w:jc w:val="center"/>
        <w:tblLayout w:type="fixed"/>
        <w:tblCellMar>
          <w:left w:w="10" w:type="dxa"/>
          <w:right w:w="10" w:type="dxa"/>
        </w:tblCellMar>
        <w:tblLook w:val="0000"/>
      </w:tblPr>
      <w:tblGrid>
        <w:gridCol w:w="1945"/>
        <w:gridCol w:w="500"/>
        <w:gridCol w:w="500"/>
        <w:gridCol w:w="272"/>
        <w:gridCol w:w="518"/>
        <w:gridCol w:w="346"/>
        <w:gridCol w:w="518"/>
        <w:gridCol w:w="272"/>
        <w:gridCol w:w="518"/>
        <w:gridCol w:w="380"/>
        <w:gridCol w:w="504"/>
        <w:gridCol w:w="480"/>
        <w:gridCol w:w="425"/>
        <w:gridCol w:w="380"/>
        <w:gridCol w:w="425"/>
        <w:gridCol w:w="380"/>
        <w:gridCol w:w="425"/>
        <w:gridCol w:w="861"/>
      </w:tblGrid>
      <w:tr w:rsidR="000F293A" w:rsidRPr="00C83300" w:rsidTr="008C472D">
        <w:trPr>
          <w:trHeight w:hRule="exact" w:val="1234"/>
          <w:jc w:val="center"/>
        </w:trPr>
        <w:tc>
          <w:tcPr>
            <w:tcW w:w="1945" w:type="dxa"/>
            <w:vMerge w:val="restart"/>
            <w:tcBorders>
              <w:top w:val="single" w:sz="4" w:space="0" w:color="auto"/>
              <w:left w:val="single" w:sz="4" w:space="0" w:color="auto"/>
            </w:tcBorders>
            <w:shd w:val="clear" w:color="auto" w:fill="FFFFFF"/>
          </w:tcPr>
          <w:p w:rsidR="000F293A" w:rsidRPr="00C83300" w:rsidRDefault="000F293A" w:rsidP="008C472D">
            <w:pPr>
              <w:pStyle w:val="aff6"/>
              <w:spacing w:before="840"/>
              <w:rPr>
                <w:sz w:val="24"/>
                <w:szCs w:val="24"/>
              </w:rPr>
            </w:pPr>
            <w:r w:rsidRPr="00C83300">
              <w:rPr>
                <w:b/>
                <w:bCs/>
                <w:color w:val="000000"/>
                <w:sz w:val="24"/>
                <w:szCs w:val="24"/>
              </w:rPr>
              <w:t>Населенный пункт</w:t>
            </w:r>
          </w:p>
        </w:tc>
        <w:tc>
          <w:tcPr>
            <w:tcW w:w="500" w:type="dxa"/>
            <w:vMerge w:val="restart"/>
            <w:tcBorders>
              <w:top w:val="single" w:sz="4" w:space="0" w:color="auto"/>
              <w:left w:val="single" w:sz="4" w:space="0" w:color="auto"/>
            </w:tcBorders>
            <w:shd w:val="clear" w:color="auto" w:fill="FFFFFF"/>
            <w:textDirection w:val="btLr"/>
          </w:tcPr>
          <w:p w:rsidR="000F293A" w:rsidRPr="00C83300" w:rsidRDefault="000F293A" w:rsidP="008C472D">
            <w:pPr>
              <w:pStyle w:val="aff6"/>
              <w:spacing w:before="120"/>
              <w:rPr>
                <w:sz w:val="24"/>
                <w:szCs w:val="24"/>
              </w:rPr>
            </w:pPr>
            <w:r w:rsidRPr="00C83300">
              <w:rPr>
                <w:b/>
                <w:bCs/>
                <w:color w:val="000000"/>
                <w:sz w:val="24"/>
                <w:szCs w:val="24"/>
              </w:rPr>
              <w:t>Год основания</w:t>
            </w:r>
          </w:p>
        </w:tc>
        <w:tc>
          <w:tcPr>
            <w:tcW w:w="500" w:type="dxa"/>
            <w:vMerge w:val="restart"/>
            <w:tcBorders>
              <w:top w:val="single" w:sz="4" w:space="0" w:color="auto"/>
              <w:left w:val="single" w:sz="4" w:space="0" w:color="auto"/>
            </w:tcBorders>
            <w:shd w:val="clear" w:color="auto" w:fill="FFFFFF"/>
          </w:tcPr>
          <w:p w:rsidR="000F293A" w:rsidRPr="00C83300" w:rsidRDefault="000F293A" w:rsidP="008C472D">
            <w:pPr>
              <w:pStyle w:val="aff6"/>
              <w:spacing w:before="460"/>
              <w:rPr>
                <w:sz w:val="24"/>
                <w:szCs w:val="24"/>
              </w:rPr>
            </w:pPr>
            <w:r w:rsidRPr="00C83300">
              <w:rPr>
                <w:b/>
                <w:bCs/>
                <w:color w:val="000000"/>
                <w:sz w:val="24"/>
                <w:szCs w:val="24"/>
              </w:rPr>
              <w:t>1780</w:t>
            </w:r>
          </w:p>
        </w:tc>
        <w:tc>
          <w:tcPr>
            <w:tcW w:w="790"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rPr>
                <w:sz w:val="24"/>
                <w:szCs w:val="24"/>
              </w:rPr>
            </w:pPr>
            <w:r w:rsidRPr="00C83300">
              <w:rPr>
                <w:b/>
                <w:bCs/>
                <w:color w:val="000000"/>
                <w:sz w:val="24"/>
                <w:szCs w:val="24"/>
              </w:rPr>
              <w:t>1829</w:t>
            </w:r>
          </w:p>
        </w:tc>
        <w:tc>
          <w:tcPr>
            <w:tcW w:w="864"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rPr>
                <w:sz w:val="24"/>
                <w:szCs w:val="24"/>
              </w:rPr>
            </w:pPr>
            <w:r w:rsidRPr="00C83300">
              <w:rPr>
                <w:b/>
                <w:bCs/>
                <w:color w:val="000000"/>
                <w:sz w:val="24"/>
                <w:szCs w:val="24"/>
              </w:rPr>
              <w:t>1840</w:t>
            </w:r>
          </w:p>
        </w:tc>
        <w:tc>
          <w:tcPr>
            <w:tcW w:w="790"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rPr>
                <w:sz w:val="24"/>
                <w:szCs w:val="24"/>
              </w:rPr>
            </w:pPr>
            <w:r w:rsidRPr="00C83300">
              <w:rPr>
                <w:b/>
                <w:bCs/>
                <w:color w:val="000000"/>
                <w:sz w:val="24"/>
                <w:szCs w:val="24"/>
              </w:rPr>
              <w:t>1850</w:t>
            </w:r>
          </w:p>
        </w:tc>
        <w:tc>
          <w:tcPr>
            <w:tcW w:w="884"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rPr>
                <w:sz w:val="24"/>
                <w:szCs w:val="24"/>
              </w:rPr>
            </w:pPr>
            <w:r w:rsidRPr="00C83300">
              <w:rPr>
                <w:b/>
                <w:bCs/>
                <w:color w:val="000000"/>
                <w:sz w:val="24"/>
                <w:szCs w:val="24"/>
              </w:rPr>
              <w:t>1860</w:t>
            </w:r>
          </w:p>
        </w:tc>
        <w:tc>
          <w:tcPr>
            <w:tcW w:w="905"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jc w:val="both"/>
              <w:rPr>
                <w:sz w:val="24"/>
                <w:szCs w:val="24"/>
              </w:rPr>
            </w:pPr>
            <w:r w:rsidRPr="00C83300">
              <w:rPr>
                <w:b/>
                <w:bCs/>
                <w:color w:val="000000"/>
                <w:sz w:val="24"/>
                <w:szCs w:val="24"/>
              </w:rPr>
              <w:t>1870</w:t>
            </w:r>
          </w:p>
        </w:tc>
        <w:tc>
          <w:tcPr>
            <w:tcW w:w="805"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rPr>
                <w:sz w:val="24"/>
                <w:szCs w:val="24"/>
              </w:rPr>
            </w:pPr>
            <w:r w:rsidRPr="00C83300">
              <w:rPr>
                <w:b/>
                <w:bCs/>
                <w:color w:val="000000"/>
                <w:sz w:val="24"/>
                <w:szCs w:val="24"/>
              </w:rPr>
              <w:t>1890</w:t>
            </w:r>
          </w:p>
        </w:tc>
        <w:tc>
          <w:tcPr>
            <w:tcW w:w="805" w:type="dxa"/>
            <w:gridSpan w:val="2"/>
            <w:tcBorders>
              <w:top w:val="single" w:sz="4" w:space="0" w:color="auto"/>
              <w:left w:val="single" w:sz="4" w:space="0" w:color="auto"/>
            </w:tcBorders>
            <w:shd w:val="clear" w:color="auto" w:fill="FFFFFF"/>
            <w:vAlign w:val="center"/>
          </w:tcPr>
          <w:p w:rsidR="000F293A" w:rsidRPr="00C83300" w:rsidRDefault="000F293A" w:rsidP="008C472D">
            <w:pPr>
              <w:pStyle w:val="aff6"/>
              <w:jc w:val="both"/>
              <w:rPr>
                <w:sz w:val="24"/>
                <w:szCs w:val="24"/>
              </w:rPr>
            </w:pPr>
            <w:r w:rsidRPr="00C83300">
              <w:rPr>
                <w:b/>
                <w:bCs/>
                <w:color w:val="000000"/>
                <w:sz w:val="24"/>
                <w:szCs w:val="24"/>
              </w:rPr>
              <w:t>1916</w:t>
            </w:r>
          </w:p>
        </w:tc>
        <w:tc>
          <w:tcPr>
            <w:tcW w:w="861" w:type="dxa"/>
            <w:vMerge w:val="restart"/>
            <w:tcBorders>
              <w:top w:val="single" w:sz="4" w:space="0" w:color="auto"/>
              <w:left w:val="single" w:sz="4" w:space="0" w:color="auto"/>
              <w:right w:val="single" w:sz="4" w:space="0" w:color="auto"/>
            </w:tcBorders>
            <w:shd w:val="clear" w:color="auto" w:fill="FFFFFF"/>
            <w:textDirection w:val="btLr"/>
          </w:tcPr>
          <w:p w:rsidR="000F293A" w:rsidRPr="00C83300" w:rsidRDefault="000F293A" w:rsidP="008C472D">
            <w:pPr>
              <w:pStyle w:val="aff6"/>
              <w:spacing w:before="120" w:line="259" w:lineRule="auto"/>
              <w:rPr>
                <w:sz w:val="24"/>
                <w:szCs w:val="24"/>
              </w:rPr>
            </w:pPr>
            <w:r w:rsidRPr="00C83300">
              <w:rPr>
                <w:b/>
                <w:bCs/>
                <w:color w:val="000000"/>
                <w:sz w:val="24"/>
                <w:szCs w:val="24"/>
              </w:rPr>
              <w:t>К какому приходу отошел</w:t>
            </w:r>
          </w:p>
        </w:tc>
      </w:tr>
      <w:tr w:rsidR="000F293A" w:rsidRPr="00C83300" w:rsidTr="008C472D">
        <w:trPr>
          <w:trHeight w:hRule="exact" w:val="686"/>
          <w:jc w:val="center"/>
        </w:trPr>
        <w:tc>
          <w:tcPr>
            <w:tcW w:w="1945" w:type="dxa"/>
            <w:vMerge/>
            <w:tcBorders>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vMerge/>
            <w:tcBorders>
              <w:left w:val="single" w:sz="4" w:space="0" w:color="auto"/>
            </w:tcBorders>
            <w:shd w:val="clear" w:color="auto" w:fill="FFFFFF"/>
            <w:textDirection w:val="btLr"/>
          </w:tcPr>
          <w:p w:rsidR="000F293A" w:rsidRPr="00C83300" w:rsidRDefault="000F293A" w:rsidP="008C472D">
            <w:pPr>
              <w:rPr>
                <w:rFonts w:ascii="Times New Roman" w:hAnsi="Times New Roman" w:cs="Times New Roman"/>
                <w:sz w:val="24"/>
                <w:szCs w:val="24"/>
              </w:rPr>
            </w:pPr>
          </w:p>
        </w:tc>
        <w:tc>
          <w:tcPr>
            <w:tcW w:w="500" w:type="dxa"/>
            <w:vMerge/>
            <w:tcBorders>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504"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42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42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b/>
                <w:bCs/>
                <w:color w:val="000000"/>
                <w:sz w:val="24"/>
                <w:szCs w:val="24"/>
              </w:rPr>
              <w:t>дв</w:t>
            </w:r>
          </w:p>
        </w:tc>
        <w:tc>
          <w:tcPr>
            <w:tcW w:w="42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b/>
                <w:bCs/>
                <w:color w:val="000000"/>
                <w:sz w:val="24"/>
                <w:szCs w:val="24"/>
              </w:rPr>
              <w:t>м</w:t>
            </w:r>
            <w:proofErr w:type="gramEnd"/>
            <w:r w:rsidRPr="00C83300">
              <w:rPr>
                <w:b/>
                <w:bCs/>
                <w:color w:val="000000"/>
                <w:sz w:val="24"/>
                <w:szCs w:val="24"/>
              </w:rPr>
              <w:t>/ж</w:t>
            </w:r>
          </w:p>
        </w:tc>
        <w:tc>
          <w:tcPr>
            <w:tcW w:w="861" w:type="dxa"/>
            <w:vMerge/>
            <w:tcBorders>
              <w:left w:val="single" w:sz="4" w:space="0" w:color="auto"/>
              <w:right w:val="single" w:sz="4" w:space="0" w:color="auto"/>
            </w:tcBorders>
            <w:shd w:val="clear" w:color="auto" w:fill="FFFFFF"/>
            <w:textDirection w:val="btLr"/>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Ужурское</w:t>
            </w:r>
          </w:p>
        </w:tc>
        <w:tc>
          <w:tcPr>
            <w:tcW w:w="50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1760</w:t>
            </w:r>
          </w:p>
        </w:tc>
        <w:tc>
          <w:tcPr>
            <w:tcW w:w="50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10</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26</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159/</w:t>
            </w:r>
          </w:p>
          <w:p w:rsidR="000F293A" w:rsidRPr="00C83300" w:rsidRDefault="000F293A" w:rsidP="008C472D">
            <w:pPr>
              <w:pStyle w:val="aff6"/>
              <w:rPr>
                <w:sz w:val="24"/>
                <w:szCs w:val="24"/>
              </w:rPr>
            </w:pPr>
            <w:r w:rsidRPr="00C83300">
              <w:rPr>
                <w:color w:val="000000"/>
                <w:sz w:val="24"/>
                <w:szCs w:val="24"/>
              </w:rPr>
              <w:t>158</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49</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275/</w:t>
            </w:r>
          </w:p>
          <w:p w:rsidR="000F293A" w:rsidRPr="00C83300" w:rsidRDefault="000F293A" w:rsidP="008C472D">
            <w:pPr>
              <w:pStyle w:val="aff6"/>
              <w:rPr>
                <w:sz w:val="24"/>
                <w:szCs w:val="24"/>
              </w:rPr>
            </w:pPr>
            <w:r w:rsidRPr="00C83300">
              <w:rPr>
                <w:color w:val="000000"/>
                <w:sz w:val="24"/>
                <w:szCs w:val="24"/>
              </w:rPr>
              <w:t>234</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48</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304/</w:t>
            </w:r>
          </w:p>
          <w:p w:rsidR="000F293A" w:rsidRPr="00C83300" w:rsidRDefault="000F293A" w:rsidP="008C472D">
            <w:pPr>
              <w:pStyle w:val="aff6"/>
              <w:rPr>
                <w:sz w:val="24"/>
                <w:szCs w:val="24"/>
              </w:rPr>
            </w:pPr>
            <w:r w:rsidRPr="00C83300">
              <w:rPr>
                <w:color w:val="000000"/>
                <w:sz w:val="24"/>
                <w:szCs w:val="24"/>
              </w:rPr>
              <w:t>314</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102</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450</w:t>
            </w:r>
          </w:p>
          <w:p w:rsidR="000F293A" w:rsidRPr="00C83300" w:rsidRDefault="000F293A" w:rsidP="008C472D">
            <w:pPr>
              <w:pStyle w:val="aff6"/>
              <w:rPr>
                <w:sz w:val="24"/>
                <w:szCs w:val="24"/>
              </w:rPr>
            </w:pPr>
            <w:r w:rsidRPr="00C83300">
              <w:rPr>
                <w:color w:val="000000"/>
                <w:sz w:val="24"/>
                <w:szCs w:val="24"/>
              </w:rPr>
              <w:t>432</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128</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401</w:t>
            </w:r>
          </w:p>
          <w:p w:rsidR="000F293A" w:rsidRPr="00C83300" w:rsidRDefault="000F293A" w:rsidP="008C472D">
            <w:pPr>
              <w:pStyle w:val="aff6"/>
              <w:rPr>
                <w:sz w:val="24"/>
                <w:szCs w:val="24"/>
              </w:rPr>
            </w:pPr>
            <w:r w:rsidRPr="00C83300">
              <w:rPr>
                <w:color w:val="000000"/>
                <w:sz w:val="24"/>
                <w:szCs w:val="24"/>
              </w:rPr>
              <w:t>460</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157</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576</w:t>
            </w:r>
          </w:p>
          <w:p w:rsidR="000F293A" w:rsidRPr="00C83300" w:rsidRDefault="000F293A" w:rsidP="008C472D">
            <w:pPr>
              <w:pStyle w:val="aff6"/>
              <w:rPr>
                <w:sz w:val="24"/>
                <w:szCs w:val="24"/>
              </w:rPr>
            </w:pPr>
            <w:r w:rsidRPr="00C83300">
              <w:rPr>
                <w:color w:val="000000"/>
                <w:sz w:val="24"/>
                <w:szCs w:val="24"/>
              </w:rPr>
              <w:t>546</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306</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jc w:val="both"/>
              <w:rPr>
                <w:sz w:val="24"/>
                <w:szCs w:val="24"/>
              </w:rPr>
            </w:pPr>
            <w:r w:rsidRPr="00C83300">
              <w:rPr>
                <w:color w:val="000000"/>
                <w:sz w:val="24"/>
                <w:szCs w:val="24"/>
              </w:rPr>
              <w:t>892</w:t>
            </w:r>
          </w:p>
          <w:p w:rsidR="000F293A" w:rsidRPr="00C83300" w:rsidRDefault="000F293A" w:rsidP="008C472D">
            <w:pPr>
              <w:pStyle w:val="aff6"/>
              <w:jc w:val="both"/>
              <w:rPr>
                <w:sz w:val="24"/>
                <w:szCs w:val="24"/>
              </w:rPr>
            </w:pPr>
            <w:r w:rsidRPr="00C83300">
              <w:rPr>
                <w:color w:val="000000"/>
                <w:sz w:val="24"/>
                <w:szCs w:val="24"/>
              </w:rPr>
              <w:t>884</w:t>
            </w: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Кулун</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29 /34</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12</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56/</w:t>
            </w:r>
          </w:p>
          <w:p w:rsidR="000F293A" w:rsidRPr="00C83300" w:rsidRDefault="000F293A" w:rsidP="008C472D">
            <w:pPr>
              <w:pStyle w:val="aff6"/>
              <w:rPr>
                <w:sz w:val="24"/>
                <w:szCs w:val="24"/>
              </w:rPr>
            </w:pPr>
            <w:r w:rsidRPr="00C83300">
              <w:rPr>
                <w:color w:val="000000"/>
                <w:sz w:val="24"/>
                <w:szCs w:val="24"/>
              </w:rPr>
              <w:t>54</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14</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68/</w:t>
            </w:r>
          </w:p>
          <w:p w:rsidR="000F293A" w:rsidRPr="00C83300" w:rsidRDefault="000F293A" w:rsidP="008C472D">
            <w:pPr>
              <w:pStyle w:val="aff6"/>
              <w:rPr>
                <w:sz w:val="24"/>
                <w:szCs w:val="24"/>
              </w:rPr>
            </w:pPr>
            <w:r w:rsidRPr="00C83300">
              <w:rPr>
                <w:color w:val="000000"/>
                <w:sz w:val="24"/>
                <w:szCs w:val="24"/>
              </w:rPr>
              <w:t>68</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21</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88/</w:t>
            </w:r>
          </w:p>
          <w:p w:rsidR="000F293A" w:rsidRPr="00C83300" w:rsidRDefault="000F293A" w:rsidP="008C472D">
            <w:pPr>
              <w:pStyle w:val="aff6"/>
              <w:rPr>
                <w:sz w:val="24"/>
                <w:szCs w:val="24"/>
              </w:rPr>
            </w:pPr>
            <w:r w:rsidRPr="00C83300">
              <w:rPr>
                <w:color w:val="000000"/>
                <w:sz w:val="24"/>
                <w:szCs w:val="24"/>
              </w:rPr>
              <w:t>94</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ind w:right="220"/>
              <w:jc w:val="right"/>
              <w:rPr>
                <w:sz w:val="24"/>
                <w:szCs w:val="24"/>
              </w:rPr>
            </w:pPr>
            <w:r w:rsidRPr="00C83300">
              <w:rPr>
                <w:color w:val="000000"/>
                <w:sz w:val="24"/>
                <w:szCs w:val="24"/>
              </w:rPr>
              <w:t>28</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112</w:t>
            </w:r>
          </w:p>
          <w:p w:rsidR="000F293A" w:rsidRPr="00C83300" w:rsidRDefault="000F293A" w:rsidP="008C472D">
            <w:pPr>
              <w:pStyle w:val="aff6"/>
              <w:rPr>
                <w:sz w:val="24"/>
                <w:szCs w:val="24"/>
              </w:rPr>
            </w:pPr>
            <w:r w:rsidRPr="00C83300">
              <w:rPr>
                <w:color w:val="000000"/>
                <w:sz w:val="24"/>
                <w:szCs w:val="24"/>
              </w:rPr>
              <w:t>130</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39</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153</w:t>
            </w:r>
          </w:p>
          <w:p w:rsidR="000F293A" w:rsidRPr="00C83300" w:rsidRDefault="000F293A" w:rsidP="008C472D">
            <w:pPr>
              <w:pStyle w:val="aff6"/>
              <w:rPr>
                <w:sz w:val="24"/>
                <w:szCs w:val="24"/>
              </w:rPr>
            </w:pPr>
            <w:r w:rsidRPr="00C83300">
              <w:rPr>
                <w:color w:val="000000"/>
                <w:sz w:val="24"/>
                <w:szCs w:val="24"/>
              </w:rPr>
              <w:t>164</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105</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jc w:val="both"/>
              <w:rPr>
                <w:sz w:val="24"/>
                <w:szCs w:val="24"/>
              </w:rPr>
            </w:pPr>
            <w:r w:rsidRPr="00C83300">
              <w:rPr>
                <w:color w:val="000000"/>
                <w:sz w:val="24"/>
                <w:szCs w:val="24"/>
              </w:rPr>
              <w:t>356</w:t>
            </w:r>
          </w:p>
          <w:p w:rsidR="000F293A" w:rsidRPr="00C83300" w:rsidRDefault="000F293A" w:rsidP="008C472D">
            <w:pPr>
              <w:pStyle w:val="aff6"/>
              <w:jc w:val="both"/>
              <w:rPr>
                <w:sz w:val="24"/>
                <w:szCs w:val="24"/>
              </w:rPr>
            </w:pPr>
            <w:r w:rsidRPr="00C83300">
              <w:rPr>
                <w:color w:val="000000"/>
                <w:sz w:val="24"/>
                <w:szCs w:val="24"/>
              </w:rPr>
              <w:t>415</w:t>
            </w: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Кузурба (Старая Кузурба)</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12</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96/ 88</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38</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129/</w:t>
            </w:r>
          </w:p>
          <w:p w:rsidR="000F293A" w:rsidRPr="00C83300" w:rsidRDefault="000F293A" w:rsidP="008C472D">
            <w:pPr>
              <w:pStyle w:val="aff6"/>
              <w:rPr>
                <w:sz w:val="24"/>
                <w:szCs w:val="24"/>
              </w:rPr>
            </w:pPr>
            <w:r w:rsidRPr="00C83300">
              <w:rPr>
                <w:color w:val="000000"/>
                <w:sz w:val="24"/>
                <w:szCs w:val="24"/>
              </w:rPr>
              <w:t>103</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spacing w:before="120"/>
              <w:jc w:val="both"/>
              <w:rPr>
                <w:sz w:val="24"/>
                <w:szCs w:val="24"/>
              </w:rPr>
            </w:pPr>
            <w:r w:rsidRPr="00C83300">
              <w:rPr>
                <w:color w:val="000000"/>
                <w:sz w:val="24"/>
                <w:szCs w:val="24"/>
              </w:rPr>
              <w:t>-</w:t>
            </w:r>
          </w:p>
        </w:tc>
        <w:tc>
          <w:tcPr>
            <w:tcW w:w="504" w:type="dxa"/>
            <w:tcBorders>
              <w:top w:val="single" w:sz="4" w:space="0" w:color="auto"/>
              <w:left w:val="single" w:sz="4" w:space="0" w:color="auto"/>
            </w:tcBorders>
            <w:shd w:val="clear" w:color="auto" w:fill="FFFFFF"/>
          </w:tcPr>
          <w:p w:rsidR="000F293A" w:rsidRPr="00C83300" w:rsidRDefault="000F293A" w:rsidP="008C472D">
            <w:pPr>
              <w:pStyle w:val="aff6"/>
              <w:spacing w:before="140"/>
              <w:rPr>
                <w:sz w:val="24"/>
                <w:szCs w:val="24"/>
              </w:rPr>
            </w:pPr>
            <w:r w:rsidRPr="00C83300">
              <w:rPr>
                <w:color w:val="5C4F46"/>
                <w:sz w:val="24"/>
                <w:szCs w:val="24"/>
              </w:rPr>
              <w:t>-</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spacing w:before="140"/>
              <w:jc w:val="both"/>
              <w:rPr>
                <w:sz w:val="24"/>
                <w:szCs w:val="24"/>
              </w:rPr>
            </w:pPr>
            <w:r w:rsidRPr="00C83300">
              <w:rPr>
                <w:color w:val="000000"/>
                <w:sz w:val="24"/>
                <w:szCs w:val="24"/>
              </w:rPr>
              <w:t>-</w:t>
            </w:r>
          </w:p>
        </w:tc>
        <w:tc>
          <w:tcPr>
            <w:tcW w:w="425" w:type="dxa"/>
            <w:tcBorders>
              <w:top w:val="single" w:sz="4" w:space="0" w:color="auto"/>
              <w:left w:val="single" w:sz="4" w:space="0" w:color="auto"/>
            </w:tcBorders>
            <w:shd w:val="clear" w:color="auto" w:fill="FFFFFF"/>
          </w:tcPr>
          <w:p w:rsidR="000F293A" w:rsidRPr="00C83300" w:rsidRDefault="000F293A" w:rsidP="008C472D">
            <w:pPr>
              <w:pStyle w:val="aff6"/>
              <w:spacing w:before="140"/>
              <w:rPr>
                <w:sz w:val="24"/>
                <w:szCs w:val="24"/>
              </w:rPr>
            </w:pPr>
            <w:r w:rsidRPr="00C83300">
              <w:rPr>
                <w:color w:val="000000"/>
                <w:sz w:val="24"/>
                <w:szCs w:val="24"/>
              </w:rPr>
              <w:t>-</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95</w:t>
            </w:r>
          </w:p>
        </w:tc>
        <w:tc>
          <w:tcPr>
            <w:tcW w:w="42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288</w:t>
            </w:r>
          </w:p>
          <w:p w:rsidR="000F293A" w:rsidRPr="00C83300" w:rsidRDefault="000F293A" w:rsidP="008C472D">
            <w:pPr>
              <w:pStyle w:val="aff6"/>
              <w:rPr>
                <w:sz w:val="24"/>
                <w:szCs w:val="24"/>
              </w:rPr>
            </w:pPr>
            <w:r w:rsidRPr="00C83300">
              <w:rPr>
                <w:color w:val="000000"/>
                <w:sz w:val="24"/>
                <w:szCs w:val="24"/>
              </w:rPr>
              <w:t>260</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169</w:t>
            </w:r>
          </w:p>
        </w:tc>
        <w:tc>
          <w:tcPr>
            <w:tcW w:w="425" w:type="dxa"/>
            <w:tcBorders>
              <w:top w:val="single" w:sz="4" w:space="0" w:color="auto"/>
              <w:left w:val="single" w:sz="4" w:space="0" w:color="auto"/>
            </w:tcBorders>
            <w:shd w:val="clear" w:color="auto" w:fill="FFFFFF"/>
          </w:tcPr>
          <w:p w:rsidR="000F293A" w:rsidRPr="00C83300" w:rsidRDefault="000F293A" w:rsidP="008C472D">
            <w:pPr>
              <w:pStyle w:val="aff6"/>
              <w:jc w:val="both"/>
              <w:rPr>
                <w:sz w:val="24"/>
                <w:szCs w:val="24"/>
              </w:rPr>
            </w:pPr>
            <w:r w:rsidRPr="00C83300">
              <w:rPr>
                <w:color w:val="000000"/>
                <w:sz w:val="24"/>
                <w:szCs w:val="24"/>
              </w:rPr>
              <w:t>516</w:t>
            </w:r>
          </w:p>
          <w:p w:rsidR="000F293A" w:rsidRPr="00C83300" w:rsidRDefault="000F293A" w:rsidP="008C472D">
            <w:pPr>
              <w:pStyle w:val="aff6"/>
              <w:jc w:val="both"/>
              <w:rPr>
                <w:sz w:val="24"/>
                <w:szCs w:val="24"/>
              </w:rPr>
            </w:pPr>
            <w:r w:rsidRPr="00C83300">
              <w:rPr>
                <w:color w:val="000000"/>
                <w:sz w:val="24"/>
                <w:szCs w:val="24"/>
              </w:rPr>
              <w:t>522</w:t>
            </w: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color w:val="000000"/>
                <w:sz w:val="24"/>
                <w:szCs w:val="24"/>
              </w:rPr>
              <w:t>Андронове</w:t>
            </w:r>
            <w:proofErr w:type="gramEnd"/>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9</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42/</w:t>
            </w:r>
          </w:p>
          <w:p w:rsidR="000F293A" w:rsidRPr="00C83300" w:rsidRDefault="000F293A" w:rsidP="008C472D">
            <w:pPr>
              <w:pStyle w:val="aff6"/>
              <w:rPr>
                <w:sz w:val="24"/>
                <w:szCs w:val="24"/>
              </w:rPr>
            </w:pPr>
            <w:r w:rsidRPr="00C83300">
              <w:rPr>
                <w:color w:val="000000"/>
                <w:sz w:val="24"/>
                <w:szCs w:val="24"/>
              </w:rPr>
              <w:t>44</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20</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78/ 85</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19</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81/</w:t>
            </w:r>
          </w:p>
          <w:p w:rsidR="000F293A" w:rsidRPr="00C83300" w:rsidRDefault="000F293A" w:rsidP="008C472D">
            <w:pPr>
              <w:pStyle w:val="aff6"/>
              <w:rPr>
                <w:sz w:val="24"/>
                <w:szCs w:val="24"/>
              </w:rPr>
            </w:pPr>
            <w:r w:rsidRPr="00C83300">
              <w:rPr>
                <w:color w:val="000000"/>
                <w:sz w:val="24"/>
                <w:szCs w:val="24"/>
              </w:rPr>
              <w:t>75</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31</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123</w:t>
            </w:r>
          </w:p>
          <w:p w:rsidR="000F293A" w:rsidRPr="00C83300" w:rsidRDefault="000F293A" w:rsidP="008C472D">
            <w:pPr>
              <w:pStyle w:val="aff6"/>
              <w:rPr>
                <w:sz w:val="24"/>
                <w:szCs w:val="24"/>
              </w:rPr>
            </w:pPr>
            <w:r w:rsidRPr="00C83300">
              <w:rPr>
                <w:color w:val="000000"/>
                <w:sz w:val="24"/>
                <w:szCs w:val="24"/>
              </w:rPr>
              <w:t>125</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38</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129</w:t>
            </w:r>
          </w:p>
          <w:p w:rsidR="000F293A" w:rsidRPr="00C83300" w:rsidRDefault="000F293A" w:rsidP="008C472D">
            <w:pPr>
              <w:pStyle w:val="aff6"/>
              <w:rPr>
                <w:sz w:val="24"/>
                <w:szCs w:val="24"/>
              </w:rPr>
            </w:pPr>
            <w:r w:rsidRPr="00C83300">
              <w:rPr>
                <w:color w:val="000000"/>
                <w:sz w:val="24"/>
                <w:szCs w:val="24"/>
              </w:rPr>
              <w:t>146</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50</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177</w:t>
            </w:r>
          </w:p>
          <w:p w:rsidR="000F293A" w:rsidRPr="00C83300" w:rsidRDefault="000F293A" w:rsidP="008C472D">
            <w:pPr>
              <w:pStyle w:val="aff6"/>
              <w:rPr>
                <w:sz w:val="24"/>
                <w:szCs w:val="24"/>
              </w:rPr>
            </w:pPr>
            <w:r w:rsidRPr="00C83300">
              <w:rPr>
                <w:color w:val="000000"/>
                <w:sz w:val="24"/>
                <w:szCs w:val="24"/>
              </w:rPr>
              <w:t>184</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77</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jc w:val="both"/>
              <w:rPr>
                <w:sz w:val="24"/>
                <w:szCs w:val="24"/>
              </w:rPr>
            </w:pPr>
            <w:r w:rsidRPr="00C83300">
              <w:rPr>
                <w:color w:val="000000"/>
                <w:sz w:val="24"/>
                <w:szCs w:val="24"/>
              </w:rPr>
              <w:t>242</w:t>
            </w:r>
          </w:p>
          <w:p w:rsidR="000F293A" w:rsidRPr="00C83300" w:rsidRDefault="000F293A" w:rsidP="008C472D">
            <w:pPr>
              <w:pStyle w:val="aff6"/>
              <w:rPr>
                <w:sz w:val="24"/>
                <w:szCs w:val="24"/>
              </w:rPr>
            </w:pPr>
            <w:r w:rsidRPr="00C83300">
              <w:rPr>
                <w:color w:val="000000"/>
                <w:sz w:val="24"/>
                <w:szCs w:val="24"/>
              </w:rPr>
              <w:t>210</w:t>
            </w: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64" w:lineRule="auto"/>
              <w:rPr>
                <w:sz w:val="24"/>
                <w:szCs w:val="24"/>
              </w:rPr>
            </w:pPr>
            <w:r w:rsidRPr="00C83300">
              <w:rPr>
                <w:color w:val="000000"/>
                <w:sz w:val="24"/>
                <w:szCs w:val="24"/>
              </w:rPr>
              <w:t>Уст</w:t>
            </w:r>
            <w:proofErr w:type="gramStart"/>
            <w:r w:rsidRPr="00C83300">
              <w:rPr>
                <w:color w:val="000000"/>
                <w:sz w:val="24"/>
                <w:szCs w:val="24"/>
              </w:rPr>
              <w:t>ь-</w:t>
            </w:r>
            <w:proofErr w:type="gramEnd"/>
            <w:r w:rsidRPr="00C83300">
              <w:rPr>
                <w:color w:val="000000"/>
                <w:sz w:val="24"/>
                <w:szCs w:val="24"/>
              </w:rPr>
              <w:t xml:space="preserve"> Изыкчуль</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8</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35/</w:t>
            </w:r>
          </w:p>
          <w:p w:rsidR="000F293A" w:rsidRPr="00C83300" w:rsidRDefault="000F293A" w:rsidP="008C472D">
            <w:pPr>
              <w:pStyle w:val="aff6"/>
              <w:rPr>
                <w:sz w:val="24"/>
                <w:szCs w:val="24"/>
              </w:rPr>
            </w:pPr>
            <w:r w:rsidRPr="00C83300">
              <w:rPr>
                <w:color w:val="000000"/>
                <w:sz w:val="24"/>
                <w:szCs w:val="24"/>
              </w:rPr>
              <w:t>26</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9</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50/</w:t>
            </w:r>
          </w:p>
          <w:p w:rsidR="000F293A" w:rsidRPr="00C83300" w:rsidRDefault="000F293A" w:rsidP="008C472D">
            <w:pPr>
              <w:pStyle w:val="aff6"/>
              <w:rPr>
                <w:sz w:val="24"/>
                <w:szCs w:val="24"/>
              </w:rPr>
            </w:pPr>
            <w:r w:rsidRPr="00C83300">
              <w:rPr>
                <w:color w:val="000000"/>
                <w:sz w:val="24"/>
                <w:szCs w:val="24"/>
              </w:rPr>
              <w:t>46</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12</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59/</w:t>
            </w:r>
          </w:p>
          <w:p w:rsidR="000F293A" w:rsidRPr="00C83300" w:rsidRDefault="000F293A" w:rsidP="008C472D">
            <w:pPr>
              <w:pStyle w:val="aff6"/>
              <w:rPr>
                <w:sz w:val="24"/>
                <w:szCs w:val="24"/>
              </w:rPr>
            </w:pPr>
            <w:r w:rsidRPr="00C83300">
              <w:rPr>
                <w:color w:val="000000"/>
                <w:sz w:val="24"/>
                <w:szCs w:val="24"/>
              </w:rPr>
              <w:t>53</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23</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101</w:t>
            </w:r>
          </w:p>
          <w:p w:rsidR="000F293A" w:rsidRPr="00C83300" w:rsidRDefault="000F293A" w:rsidP="008C472D">
            <w:pPr>
              <w:pStyle w:val="aff6"/>
              <w:rPr>
                <w:sz w:val="24"/>
                <w:szCs w:val="24"/>
              </w:rPr>
            </w:pPr>
            <w:r w:rsidRPr="00C83300">
              <w:rPr>
                <w:color w:val="000000"/>
                <w:sz w:val="24"/>
                <w:szCs w:val="24"/>
              </w:rPr>
              <w:t>101</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31</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108</w:t>
            </w:r>
          </w:p>
          <w:p w:rsidR="000F293A" w:rsidRPr="00C83300" w:rsidRDefault="000F293A" w:rsidP="008C472D">
            <w:pPr>
              <w:pStyle w:val="aff6"/>
              <w:rPr>
                <w:sz w:val="24"/>
                <w:szCs w:val="24"/>
              </w:rPr>
            </w:pPr>
            <w:r w:rsidRPr="00C83300">
              <w:rPr>
                <w:color w:val="000000"/>
                <w:sz w:val="24"/>
                <w:szCs w:val="24"/>
              </w:rPr>
              <w:t>122</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40</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139</w:t>
            </w:r>
          </w:p>
          <w:p w:rsidR="000F293A" w:rsidRPr="00C83300" w:rsidRDefault="000F293A" w:rsidP="008C472D">
            <w:pPr>
              <w:pStyle w:val="aff6"/>
              <w:rPr>
                <w:sz w:val="24"/>
                <w:szCs w:val="24"/>
              </w:rPr>
            </w:pPr>
            <w:r w:rsidRPr="00C83300">
              <w:rPr>
                <w:color w:val="000000"/>
                <w:sz w:val="24"/>
                <w:szCs w:val="24"/>
              </w:rPr>
              <w:t>162</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68</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196</w:t>
            </w:r>
          </w:p>
          <w:p w:rsidR="000F293A" w:rsidRPr="00C83300" w:rsidRDefault="000F293A" w:rsidP="008C472D">
            <w:pPr>
              <w:pStyle w:val="aff6"/>
              <w:rPr>
                <w:sz w:val="24"/>
                <w:szCs w:val="24"/>
              </w:rPr>
            </w:pPr>
            <w:r w:rsidRPr="00C83300">
              <w:rPr>
                <w:color w:val="000000"/>
                <w:sz w:val="24"/>
                <w:szCs w:val="24"/>
              </w:rPr>
              <w:t>231</w:t>
            </w: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Бант</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spacing w:before="120"/>
              <w:jc w:val="both"/>
              <w:rPr>
                <w:sz w:val="24"/>
                <w:szCs w:val="24"/>
              </w:rPr>
            </w:pPr>
            <w:r w:rsidRPr="00C83300">
              <w:rPr>
                <w:color w:val="5C4F46"/>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5C4F46"/>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17</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49/ 60</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13</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38/</w:t>
            </w:r>
          </w:p>
          <w:p w:rsidR="000F293A" w:rsidRPr="00C83300" w:rsidRDefault="000F293A" w:rsidP="008C472D">
            <w:pPr>
              <w:pStyle w:val="aff6"/>
              <w:rPr>
                <w:sz w:val="24"/>
                <w:szCs w:val="24"/>
              </w:rPr>
            </w:pPr>
            <w:r w:rsidRPr="00C83300">
              <w:rPr>
                <w:color w:val="000000"/>
                <w:sz w:val="24"/>
                <w:szCs w:val="24"/>
              </w:rPr>
              <w:t>46</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16</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70/</w:t>
            </w:r>
          </w:p>
          <w:p w:rsidR="000F293A" w:rsidRPr="00C83300" w:rsidRDefault="000F293A" w:rsidP="008C472D">
            <w:pPr>
              <w:pStyle w:val="aff6"/>
              <w:rPr>
                <w:sz w:val="24"/>
                <w:szCs w:val="24"/>
              </w:rPr>
            </w:pPr>
            <w:r w:rsidRPr="00C83300">
              <w:rPr>
                <w:color w:val="000000"/>
                <w:sz w:val="24"/>
                <w:szCs w:val="24"/>
              </w:rPr>
              <w:t>69</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60</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180</w:t>
            </w:r>
          </w:p>
          <w:p w:rsidR="000F293A" w:rsidRPr="00C83300" w:rsidRDefault="000F293A" w:rsidP="008C472D">
            <w:pPr>
              <w:pStyle w:val="aff6"/>
              <w:rPr>
                <w:sz w:val="24"/>
                <w:szCs w:val="24"/>
              </w:rPr>
            </w:pPr>
            <w:r w:rsidRPr="00C83300">
              <w:rPr>
                <w:color w:val="000000"/>
                <w:sz w:val="24"/>
                <w:szCs w:val="24"/>
              </w:rPr>
              <w:t>160</w:t>
            </w: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Изыкчуль</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10</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88/</w:t>
            </w:r>
          </w:p>
          <w:p w:rsidR="000F293A" w:rsidRPr="00C83300" w:rsidRDefault="000F293A" w:rsidP="008C472D">
            <w:pPr>
              <w:pStyle w:val="aff6"/>
              <w:rPr>
                <w:sz w:val="24"/>
                <w:szCs w:val="24"/>
              </w:rPr>
            </w:pPr>
            <w:r w:rsidRPr="00C83300">
              <w:rPr>
                <w:color w:val="000000"/>
                <w:sz w:val="24"/>
                <w:szCs w:val="24"/>
              </w:rPr>
              <w:t>59</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5C4F46"/>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5C4F46"/>
                <w:sz w:val="24"/>
                <w:szCs w:val="24"/>
              </w:rPr>
              <w:t>-</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rFonts w:eastAsia="Arial"/>
                <w:color w:val="000000"/>
                <w:sz w:val="24"/>
                <w:szCs w:val="24"/>
              </w:rPr>
              <w:t>и</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9" w:lineRule="auto"/>
              <w:rPr>
                <w:sz w:val="24"/>
                <w:szCs w:val="24"/>
              </w:rPr>
            </w:pPr>
            <w:r w:rsidRPr="00C83300">
              <w:rPr>
                <w:color w:val="000000"/>
                <w:sz w:val="24"/>
                <w:szCs w:val="24"/>
              </w:rPr>
              <w:t>39 /62</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23</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61/</w:t>
            </w:r>
          </w:p>
          <w:p w:rsidR="000F293A" w:rsidRPr="00C83300" w:rsidRDefault="000F293A" w:rsidP="008C472D">
            <w:pPr>
              <w:pStyle w:val="aff6"/>
              <w:rPr>
                <w:sz w:val="24"/>
                <w:szCs w:val="24"/>
              </w:rPr>
            </w:pPr>
            <w:r w:rsidRPr="00C83300">
              <w:rPr>
                <w:color w:val="000000"/>
                <w:sz w:val="24"/>
                <w:szCs w:val="24"/>
              </w:rPr>
              <w:t>78</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32</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97/</w:t>
            </w:r>
          </w:p>
          <w:p w:rsidR="000F293A" w:rsidRPr="00C83300" w:rsidRDefault="000F293A" w:rsidP="008C472D">
            <w:pPr>
              <w:pStyle w:val="aff6"/>
              <w:rPr>
                <w:sz w:val="24"/>
                <w:szCs w:val="24"/>
              </w:rPr>
            </w:pPr>
            <w:r w:rsidRPr="00C83300">
              <w:rPr>
                <w:color w:val="000000"/>
                <w:sz w:val="24"/>
                <w:szCs w:val="24"/>
              </w:rPr>
              <w:t>117</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46</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136</w:t>
            </w:r>
          </w:p>
          <w:p w:rsidR="000F293A" w:rsidRPr="00C83300" w:rsidRDefault="000F293A" w:rsidP="008C472D">
            <w:pPr>
              <w:pStyle w:val="aff6"/>
              <w:rPr>
                <w:sz w:val="24"/>
                <w:szCs w:val="24"/>
              </w:rPr>
            </w:pPr>
            <w:r w:rsidRPr="00C83300">
              <w:rPr>
                <w:color w:val="000000"/>
                <w:sz w:val="24"/>
                <w:szCs w:val="24"/>
              </w:rPr>
              <w:t>133</w:t>
            </w: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rPr>
                <w:sz w:val="24"/>
                <w:szCs w:val="24"/>
              </w:rPr>
            </w:pPr>
            <w:r w:rsidRPr="00C83300">
              <w:rPr>
                <w:rFonts w:eastAsia="Arial"/>
                <w:color w:val="000000"/>
                <w:sz w:val="24"/>
                <w:szCs w:val="24"/>
              </w:rPr>
              <w:t>я</w:t>
            </w:r>
          </w:p>
          <w:p w:rsidR="000F293A" w:rsidRPr="00C83300" w:rsidRDefault="000F293A" w:rsidP="008C472D">
            <w:pPr>
              <w:pStyle w:val="aff6"/>
              <w:rPr>
                <w:sz w:val="24"/>
                <w:szCs w:val="24"/>
              </w:rPr>
            </w:pPr>
            <w:r w:rsidRPr="00C83300">
              <w:rPr>
                <w:color w:val="000000"/>
                <w:sz w:val="24"/>
                <w:szCs w:val="24"/>
              </w:rPr>
              <w:t>1915</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Копьево</w:t>
            </w:r>
          </w:p>
        </w:tc>
        <w:tc>
          <w:tcPr>
            <w:tcW w:w="50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1738</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17</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49/ 59</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rFonts w:eastAsia="Arial"/>
                <w:color w:val="000000"/>
                <w:sz w:val="24"/>
                <w:szCs w:val="24"/>
              </w:rPr>
              <w:t>и</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54/</w:t>
            </w:r>
          </w:p>
          <w:p w:rsidR="000F293A" w:rsidRPr="00C83300" w:rsidRDefault="000F293A" w:rsidP="008C472D">
            <w:pPr>
              <w:pStyle w:val="aff6"/>
              <w:rPr>
                <w:sz w:val="24"/>
                <w:szCs w:val="24"/>
              </w:rPr>
            </w:pPr>
            <w:r w:rsidRPr="00C83300">
              <w:rPr>
                <w:color w:val="000000"/>
                <w:sz w:val="24"/>
                <w:szCs w:val="24"/>
              </w:rPr>
              <w:t>58</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15</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64/</w:t>
            </w:r>
          </w:p>
          <w:p w:rsidR="000F293A" w:rsidRPr="00C83300" w:rsidRDefault="000F293A" w:rsidP="008C472D">
            <w:pPr>
              <w:pStyle w:val="aff6"/>
              <w:rPr>
                <w:sz w:val="24"/>
                <w:szCs w:val="24"/>
              </w:rPr>
            </w:pPr>
            <w:r w:rsidRPr="00C83300">
              <w:rPr>
                <w:color w:val="000000"/>
                <w:sz w:val="24"/>
                <w:szCs w:val="24"/>
              </w:rPr>
              <w:t>64</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19</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73/</w:t>
            </w:r>
          </w:p>
          <w:p w:rsidR="000F293A" w:rsidRPr="00C83300" w:rsidRDefault="000F293A" w:rsidP="008C472D">
            <w:pPr>
              <w:pStyle w:val="aff6"/>
              <w:rPr>
                <w:sz w:val="24"/>
                <w:szCs w:val="24"/>
              </w:rPr>
            </w:pPr>
            <w:r w:rsidRPr="00C83300">
              <w:rPr>
                <w:color w:val="000000"/>
                <w:sz w:val="24"/>
                <w:szCs w:val="24"/>
              </w:rPr>
              <w:t>87</w:t>
            </w:r>
          </w:p>
        </w:tc>
        <w:tc>
          <w:tcPr>
            <w:tcW w:w="4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25</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70/</w:t>
            </w:r>
          </w:p>
          <w:p w:rsidR="000F293A" w:rsidRPr="00C83300" w:rsidRDefault="000F293A" w:rsidP="008C472D">
            <w:pPr>
              <w:pStyle w:val="aff6"/>
              <w:rPr>
                <w:sz w:val="24"/>
                <w:szCs w:val="24"/>
              </w:rPr>
            </w:pPr>
            <w:r w:rsidRPr="00C83300">
              <w:rPr>
                <w:color w:val="000000"/>
                <w:sz w:val="24"/>
                <w:szCs w:val="24"/>
              </w:rPr>
              <w:t>97</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33</w:t>
            </w:r>
          </w:p>
        </w:tc>
        <w:tc>
          <w:tcPr>
            <w:tcW w:w="425"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106</w:t>
            </w:r>
          </w:p>
          <w:p w:rsidR="000F293A" w:rsidRPr="00C83300" w:rsidRDefault="000F293A" w:rsidP="008C472D">
            <w:pPr>
              <w:pStyle w:val="aff6"/>
              <w:rPr>
                <w:sz w:val="24"/>
                <w:szCs w:val="24"/>
              </w:rPr>
            </w:pPr>
            <w:r w:rsidRPr="00C83300">
              <w:rPr>
                <w:color w:val="000000"/>
                <w:sz w:val="24"/>
                <w:szCs w:val="24"/>
              </w:rPr>
              <w:t>104</w:t>
            </w: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Н/М</w:t>
            </w:r>
          </w:p>
          <w:p w:rsidR="000F293A" w:rsidRPr="00C83300" w:rsidRDefault="000F293A" w:rsidP="008C472D">
            <w:pPr>
              <w:pStyle w:val="aff6"/>
              <w:rPr>
                <w:sz w:val="24"/>
                <w:szCs w:val="24"/>
              </w:rPr>
            </w:pPr>
            <w:r w:rsidRPr="00C83300">
              <w:rPr>
                <w:color w:val="000000"/>
                <w:sz w:val="24"/>
                <w:szCs w:val="24"/>
              </w:rPr>
              <w:t>1907</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Тургужанка</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9</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38/</w:t>
            </w:r>
          </w:p>
          <w:p w:rsidR="000F293A" w:rsidRPr="00C83300" w:rsidRDefault="000F293A" w:rsidP="008C472D">
            <w:pPr>
              <w:pStyle w:val="aff6"/>
              <w:rPr>
                <w:sz w:val="24"/>
                <w:szCs w:val="24"/>
              </w:rPr>
            </w:pPr>
            <w:r w:rsidRPr="00C83300">
              <w:rPr>
                <w:color w:val="000000"/>
                <w:sz w:val="24"/>
                <w:szCs w:val="24"/>
              </w:rPr>
              <w:t>53</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10</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44/</w:t>
            </w:r>
          </w:p>
          <w:p w:rsidR="000F293A" w:rsidRPr="00C83300" w:rsidRDefault="000F293A" w:rsidP="008C472D">
            <w:pPr>
              <w:pStyle w:val="aff6"/>
              <w:rPr>
                <w:sz w:val="24"/>
                <w:szCs w:val="24"/>
              </w:rPr>
            </w:pPr>
            <w:r w:rsidRPr="00C83300">
              <w:rPr>
                <w:color w:val="000000"/>
                <w:sz w:val="24"/>
                <w:szCs w:val="24"/>
              </w:rPr>
              <w:t>53</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12</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48/</w:t>
            </w:r>
          </w:p>
          <w:p w:rsidR="000F293A" w:rsidRPr="00C83300" w:rsidRDefault="000F293A" w:rsidP="008C472D">
            <w:pPr>
              <w:pStyle w:val="aff6"/>
              <w:rPr>
                <w:sz w:val="24"/>
                <w:szCs w:val="24"/>
              </w:rPr>
            </w:pPr>
            <w:r w:rsidRPr="00C83300">
              <w:rPr>
                <w:color w:val="000000"/>
                <w:sz w:val="24"/>
                <w:szCs w:val="24"/>
              </w:rPr>
              <w:t>46</w:t>
            </w:r>
          </w:p>
        </w:tc>
        <w:tc>
          <w:tcPr>
            <w:tcW w:w="38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21</w:t>
            </w:r>
          </w:p>
        </w:tc>
        <w:tc>
          <w:tcPr>
            <w:tcW w:w="504"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85/</w:t>
            </w:r>
          </w:p>
          <w:p w:rsidR="000F293A" w:rsidRPr="00C83300" w:rsidRDefault="000F293A" w:rsidP="008C472D">
            <w:pPr>
              <w:pStyle w:val="aff6"/>
              <w:rPr>
                <w:sz w:val="24"/>
                <w:szCs w:val="24"/>
              </w:rPr>
            </w:pPr>
            <w:r w:rsidRPr="00C83300">
              <w:rPr>
                <w:color w:val="000000"/>
                <w:sz w:val="24"/>
                <w:szCs w:val="24"/>
              </w:rPr>
              <w:t>95</w:t>
            </w:r>
          </w:p>
        </w:tc>
        <w:tc>
          <w:tcPr>
            <w:tcW w:w="4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Н/М</w:t>
            </w:r>
          </w:p>
          <w:p w:rsidR="000F293A" w:rsidRPr="00C83300" w:rsidRDefault="000F293A" w:rsidP="008C472D">
            <w:pPr>
              <w:pStyle w:val="aff6"/>
              <w:rPr>
                <w:sz w:val="24"/>
                <w:szCs w:val="24"/>
              </w:rPr>
            </w:pPr>
            <w:r w:rsidRPr="00C83300">
              <w:rPr>
                <w:color w:val="000000"/>
                <w:sz w:val="24"/>
                <w:szCs w:val="24"/>
              </w:rPr>
              <w:t>1863</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М.Сютик</w:t>
            </w:r>
          </w:p>
        </w:tc>
        <w:tc>
          <w:tcPr>
            <w:tcW w:w="50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1778</w:t>
            </w:r>
          </w:p>
        </w:tc>
        <w:tc>
          <w:tcPr>
            <w:tcW w:w="500"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spacing w:before="120"/>
              <w:jc w:val="both"/>
              <w:rPr>
                <w:sz w:val="24"/>
                <w:szCs w:val="24"/>
              </w:rPr>
            </w:pPr>
            <w:r w:rsidRPr="00C83300">
              <w:rPr>
                <w:color w:val="000000"/>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12</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44/</w:t>
            </w:r>
          </w:p>
          <w:p w:rsidR="000F293A" w:rsidRPr="00C83300" w:rsidRDefault="000F293A" w:rsidP="008C472D">
            <w:pPr>
              <w:pStyle w:val="aff6"/>
              <w:rPr>
                <w:sz w:val="24"/>
                <w:szCs w:val="24"/>
              </w:rPr>
            </w:pPr>
            <w:r w:rsidRPr="00C83300">
              <w:rPr>
                <w:color w:val="000000"/>
                <w:sz w:val="24"/>
                <w:szCs w:val="24"/>
              </w:rPr>
              <w:t>40</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10</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39/</w:t>
            </w:r>
          </w:p>
          <w:p w:rsidR="000F293A" w:rsidRPr="00C83300" w:rsidRDefault="000F293A" w:rsidP="008C472D">
            <w:pPr>
              <w:pStyle w:val="aff6"/>
              <w:rPr>
                <w:sz w:val="24"/>
                <w:szCs w:val="24"/>
              </w:rPr>
            </w:pPr>
            <w:r w:rsidRPr="00C83300">
              <w:rPr>
                <w:color w:val="000000"/>
                <w:sz w:val="24"/>
                <w:szCs w:val="24"/>
              </w:rPr>
              <w:t>37</w:t>
            </w: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Н/М</w:t>
            </w:r>
          </w:p>
          <w:p w:rsidR="000F293A" w:rsidRPr="00C83300" w:rsidRDefault="000F293A" w:rsidP="008C472D">
            <w:pPr>
              <w:pStyle w:val="aff6"/>
              <w:rPr>
                <w:sz w:val="24"/>
                <w:szCs w:val="24"/>
              </w:rPr>
            </w:pPr>
            <w:r w:rsidRPr="00C83300">
              <w:rPr>
                <w:color w:val="000000"/>
                <w:sz w:val="24"/>
                <w:szCs w:val="24"/>
              </w:rPr>
              <w:t>1863</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proofErr w:type="gramStart"/>
            <w:r w:rsidRPr="00C83300">
              <w:rPr>
                <w:color w:val="000000"/>
                <w:sz w:val="24"/>
                <w:szCs w:val="24"/>
              </w:rPr>
              <w:t>Корнилове</w:t>
            </w:r>
            <w:proofErr w:type="gramEnd"/>
            <w:r w:rsidRPr="00C83300">
              <w:rPr>
                <w:color w:val="000000"/>
                <w:sz w:val="24"/>
                <w:szCs w:val="24"/>
              </w:rPr>
              <w:t xml:space="preserve"> (Белошапки но)</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7</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54/</w:t>
            </w:r>
          </w:p>
          <w:p w:rsidR="000F293A" w:rsidRPr="00C83300" w:rsidRDefault="000F293A" w:rsidP="008C472D">
            <w:pPr>
              <w:pStyle w:val="aff6"/>
              <w:rPr>
                <w:sz w:val="24"/>
                <w:szCs w:val="24"/>
              </w:rPr>
            </w:pPr>
            <w:r w:rsidRPr="00C83300">
              <w:rPr>
                <w:color w:val="000000"/>
                <w:sz w:val="24"/>
                <w:szCs w:val="24"/>
              </w:rPr>
              <w:t>48</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19</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88/</w:t>
            </w:r>
          </w:p>
          <w:p w:rsidR="000F293A" w:rsidRPr="00C83300" w:rsidRDefault="000F293A" w:rsidP="008C472D">
            <w:pPr>
              <w:pStyle w:val="aff6"/>
              <w:rPr>
                <w:sz w:val="24"/>
                <w:szCs w:val="24"/>
              </w:rPr>
            </w:pPr>
            <w:r w:rsidRPr="00C83300">
              <w:rPr>
                <w:color w:val="000000"/>
                <w:sz w:val="24"/>
                <w:szCs w:val="24"/>
              </w:rPr>
              <w:t>73</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both"/>
              <w:rPr>
                <w:sz w:val="24"/>
                <w:szCs w:val="24"/>
              </w:rPr>
            </w:pPr>
            <w:r w:rsidRPr="00C83300">
              <w:rPr>
                <w:color w:val="000000"/>
                <w:sz w:val="24"/>
                <w:szCs w:val="24"/>
              </w:rPr>
              <w:t>24</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102</w:t>
            </w:r>
          </w:p>
          <w:p w:rsidR="000F293A" w:rsidRPr="00C83300" w:rsidRDefault="000F293A" w:rsidP="008C472D">
            <w:pPr>
              <w:pStyle w:val="aff6"/>
              <w:rPr>
                <w:sz w:val="24"/>
                <w:szCs w:val="24"/>
              </w:rPr>
            </w:pPr>
            <w:r w:rsidRPr="00C83300">
              <w:rPr>
                <w:color w:val="000000"/>
                <w:sz w:val="24"/>
                <w:szCs w:val="24"/>
              </w:rPr>
              <w:t>90</w:t>
            </w: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К</w:t>
            </w:r>
          </w:p>
          <w:p w:rsidR="000F293A" w:rsidRPr="00C83300" w:rsidRDefault="000F293A" w:rsidP="008C472D">
            <w:pPr>
              <w:pStyle w:val="aff6"/>
              <w:rPr>
                <w:sz w:val="24"/>
                <w:szCs w:val="24"/>
              </w:rPr>
            </w:pPr>
            <w:r w:rsidRPr="00C83300">
              <w:rPr>
                <w:color w:val="000000"/>
                <w:sz w:val="24"/>
                <w:szCs w:val="24"/>
              </w:rPr>
              <w:t>1860</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Лакшина (Локшино)</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9</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40/</w:t>
            </w:r>
          </w:p>
          <w:p w:rsidR="000F293A" w:rsidRPr="00C83300" w:rsidRDefault="000F293A" w:rsidP="008C472D">
            <w:pPr>
              <w:pStyle w:val="aff6"/>
              <w:rPr>
                <w:sz w:val="24"/>
                <w:szCs w:val="24"/>
              </w:rPr>
            </w:pPr>
            <w:r w:rsidRPr="00C83300">
              <w:rPr>
                <w:color w:val="000000"/>
                <w:sz w:val="24"/>
                <w:szCs w:val="24"/>
              </w:rPr>
              <w:t>54</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16</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77/</w:t>
            </w:r>
          </w:p>
          <w:p w:rsidR="000F293A" w:rsidRPr="00C83300" w:rsidRDefault="000F293A" w:rsidP="008C472D">
            <w:pPr>
              <w:pStyle w:val="aff6"/>
              <w:rPr>
                <w:sz w:val="24"/>
                <w:szCs w:val="24"/>
              </w:rPr>
            </w:pPr>
            <w:r w:rsidRPr="00C83300">
              <w:rPr>
                <w:color w:val="000000"/>
                <w:sz w:val="24"/>
                <w:szCs w:val="24"/>
              </w:rPr>
              <w:t>75</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both"/>
              <w:rPr>
                <w:sz w:val="24"/>
                <w:szCs w:val="24"/>
              </w:rPr>
            </w:pPr>
            <w:r w:rsidRPr="00C83300">
              <w:rPr>
                <w:color w:val="000000"/>
                <w:sz w:val="24"/>
                <w:szCs w:val="24"/>
              </w:rPr>
              <w:t>22</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9" w:lineRule="auto"/>
              <w:rPr>
                <w:sz w:val="24"/>
                <w:szCs w:val="24"/>
              </w:rPr>
            </w:pPr>
            <w:r w:rsidRPr="00C83300">
              <w:rPr>
                <w:color w:val="000000"/>
                <w:sz w:val="24"/>
                <w:szCs w:val="24"/>
              </w:rPr>
              <w:t>91 /99</w:t>
            </w: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spacing w:line="259" w:lineRule="auto"/>
              <w:rPr>
                <w:sz w:val="24"/>
                <w:szCs w:val="24"/>
              </w:rPr>
            </w:pPr>
            <w:r w:rsidRPr="00C83300">
              <w:rPr>
                <w:color w:val="000000"/>
                <w:sz w:val="24"/>
                <w:szCs w:val="24"/>
              </w:rPr>
              <w:t>К 1860</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Улус Можарский</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15</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45/</w:t>
            </w:r>
          </w:p>
          <w:p w:rsidR="000F293A" w:rsidRPr="00C83300" w:rsidRDefault="000F293A" w:rsidP="008C472D">
            <w:pPr>
              <w:pStyle w:val="aff6"/>
              <w:rPr>
                <w:sz w:val="24"/>
                <w:szCs w:val="24"/>
              </w:rPr>
            </w:pPr>
            <w:r w:rsidRPr="00C83300">
              <w:rPr>
                <w:color w:val="000000"/>
                <w:sz w:val="24"/>
                <w:szCs w:val="24"/>
              </w:rPr>
              <w:t>20</w:t>
            </w:r>
          </w:p>
        </w:tc>
        <w:tc>
          <w:tcPr>
            <w:tcW w:w="346"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272"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18"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К</w:t>
            </w:r>
          </w:p>
          <w:p w:rsidR="000F293A" w:rsidRPr="00C83300" w:rsidRDefault="000F293A" w:rsidP="008C472D">
            <w:pPr>
              <w:pStyle w:val="aff6"/>
              <w:rPr>
                <w:sz w:val="24"/>
                <w:szCs w:val="24"/>
              </w:rPr>
            </w:pPr>
            <w:r w:rsidRPr="00C83300">
              <w:rPr>
                <w:color w:val="000000"/>
                <w:sz w:val="24"/>
                <w:szCs w:val="24"/>
              </w:rPr>
              <w:t>1860</w:t>
            </w:r>
          </w:p>
        </w:tc>
      </w:tr>
      <w:tr w:rsidR="000F293A" w:rsidRPr="00C83300" w:rsidTr="008C472D">
        <w:trPr>
          <w:trHeight w:hRule="exact" w:val="567"/>
          <w:jc w:val="center"/>
        </w:trPr>
        <w:tc>
          <w:tcPr>
            <w:tcW w:w="1945"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Косоголь</w:t>
            </w: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spacing w:before="120"/>
              <w:jc w:val="both"/>
              <w:rPr>
                <w:sz w:val="24"/>
                <w:szCs w:val="24"/>
              </w:rPr>
            </w:pPr>
            <w:r w:rsidRPr="00C83300">
              <w:rPr>
                <w:color w:val="000000"/>
                <w:sz w:val="24"/>
                <w:szCs w:val="24"/>
              </w:rPr>
              <w:t>-</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spacing w:before="120"/>
              <w:rPr>
                <w:sz w:val="24"/>
                <w:szCs w:val="24"/>
              </w:rPr>
            </w:pPr>
            <w:r w:rsidRPr="00C83300">
              <w:rPr>
                <w:color w:val="000000"/>
                <w:sz w:val="24"/>
                <w:szCs w:val="24"/>
              </w:rPr>
              <w:t>-</w:t>
            </w:r>
          </w:p>
        </w:tc>
        <w:tc>
          <w:tcPr>
            <w:tcW w:w="346"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4</w:t>
            </w:r>
          </w:p>
        </w:tc>
        <w:tc>
          <w:tcPr>
            <w:tcW w:w="518"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18/4</w:t>
            </w:r>
          </w:p>
        </w:tc>
        <w:tc>
          <w:tcPr>
            <w:tcW w:w="272" w:type="dxa"/>
            <w:tcBorders>
              <w:top w:val="single" w:sz="4" w:space="0" w:color="auto"/>
              <w:lef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7</w:t>
            </w:r>
          </w:p>
        </w:tc>
        <w:tc>
          <w:tcPr>
            <w:tcW w:w="518" w:type="dxa"/>
            <w:tcBorders>
              <w:top w:val="single" w:sz="4" w:space="0" w:color="auto"/>
              <w:left w:val="single" w:sz="4" w:space="0" w:color="auto"/>
            </w:tcBorders>
            <w:shd w:val="clear" w:color="auto" w:fill="FFFFFF"/>
            <w:vAlign w:val="bottom"/>
          </w:tcPr>
          <w:p w:rsidR="000F293A" w:rsidRPr="00C83300" w:rsidRDefault="000F293A" w:rsidP="008C472D">
            <w:pPr>
              <w:pStyle w:val="aff6"/>
              <w:rPr>
                <w:sz w:val="24"/>
                <w:szCs w:val="24"/>
              </w:rPr>
            </w:pPr>
            <w:r w:rsidRPr="00C83300">
              <w:rPr>
                <w:color w:val="000000"/>
                <w:sz w:val="24"/>
                <w:szCs w:val="24"/>
              </w:rPr>
              <w:t>35/</w:t>
            </w:r>
          </w:p>
          <w:p w:rsidR="000F293A" w:rsidRPr="00C83300" w:rsidRDefault="000F293A" w:rsidP="008C472D">
            <w:pPr>
              <w:pStyle w:val="aff6"/>
              <w:rPr>
                <w:sz w:val="24"/>
                <w:szCs w:val="24"/>
              </w:rPr>
            </w:pPr>
            <w:r w:rsidRPr="00C83300">
              <w:rPr>
                <w:color w:val="000000"/>
                <w:sz w:val="24"/>
                <w:szCs w:val="24"/>
              </w:rPr>
              <w:t>36</w:t>
            </w: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4"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right w:val="single" w:sz="4" w:space="0" w:color="auto"/>
            </w:tcBorders>
            <w:shd w:val="clear" w:color="auto" w:fill="FFFFFF"/>
            <w:vAlign w:val="bottom"/>
          </w:tcPr>
          <w:p w:rsidR="000F293A" w:rsidRPr="00C83300" w:rsidRDefault="000F293A" w:rsidP="008C472D">
            <w:pPr>
              <w:pStyle w:val="aff6"/>
              <w:spacing w:line="254" w:lineRule="auto"/>
              <w:rPr>
                <w:sz w:val="24"/>
                <w:szCs w:val="24"/>
              </w:rPr>
            </w:pPr>
            <w:r w:rsidRPr="00C83300">
              <w:rPr>
                <w:color w:val="000000"/>
                <w:sz w:val="24"/>
                <w:szCs w:val="24"/>
              </w:rPr>
              <w:t>К 1860</w:t>
            </w:r>
          </w:p>
        </w:tc>
      </w:tr>
      <w:tr w:rsidR="000F293A" w:rsidRPr="00C83300" w:rsidTr="008C472D">
        <w:trPr>
          <w:trHeight w:hRule="exact" w:val="567"/>
          <w:jc w:val="center"/>
        </w:trPr>
        <w:tc>
          <w:tcPr>
            <w:tcW w:w="1945"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Сокса</w:t>
            </w:r>
          </w:p>
        </w:tc>
        <w:tc>
          <w:tcPr>
            <w:tcW w:w="500"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272"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13</w:t>
            </w:r>
          </w:p>
        </w:tc>
        <w:tc>
          <w:tcPr>
            <w:tcW w:w="518"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55/</w:t>
            </w:r>
          </w:p>
          <w:p w:rsidR="000F293A" w:rsidRPr="00C83300" w:rsidRDefault="000F293A" w:rsidP="008C472D">
            <w:pPr>
              <w:pStyle w:val="aff6"/>
              <w:rPr>
                <w:sz w:val="24"/>
                <w:szCs w:val="24"/>
              </w:rPr>
            </w:pPr>
            <w:r w:rsidRPr="00C83300">
              <w:rPr>
                <w:color w:val="000000"/>
                <w:sz w:val="24"/>
                <w:szCs w:val="24"/>
              </w:rPr>
              <w:t>47</w:t>
            </w:r>
          </w:p>
        </w:tc>
        <w:tc>
          <w:tcPr>
            <w:tcW w:w="346"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15</w:t>
            </w:r>
          </w:p>
        </w:tc>
        <w:tc>
          <w:tcPr>
            <w:tcW w:w="518"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81/</w:t>
            </w:r>
          </w:p>
          <w:p w:rsidR="000F293A" w:rsidRPr="00C83300" w:rsidRDefault="000F293A" w:rsidP="008C472D">
            <w:pPr>
              <w:pStyle w:val="aff6"/>
              <w:rPr>
                <w:sz w:val="24"/>
                <w:szCs w:val="24"/>
              </w:rPr>
            </w:pPr>
            <w:r w:rsidRPr="00C83300">
              <w:rPr>
                <w:color w:val="000000"/>
                <w:sz w:val="24"/>
                <w:szCs w:val="24"/>
              </w:rPr>
              <w:t>84</w:t>
            </w:r>
          </w:p>
        </w:tc>
        <w:tc>
          <w:tcPr>
            <w:tcW w:w="272"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jc w:val="center"/>
              <w:rPr>
                <w:sz w:val="24"/>
                <w:szCs w:val="24"/>
              </w:rPr>
            </w:pPr>
            <w:r w:rsidRPr="00C83300">
              <w:rPr>
                <w:color w:val="000000"/>
                <w:sz w:val="24"/>
                <w:szCs w:val="24"/>
              </w:rPr>
              <w:t>18</w:t>
            </w:r>
          </w:p>
        </w:tc>
        <w:tc>
          <w:tcPr>
            <w:tcW w:w="518" w:type="dxa"/>
            <w:tcBorders>
              <w:top w:val="single" w:sz="4" w:space="0" w:color="auto"/>
              <w:left w:val="single" w:sz="4" w:space="0" w:color="auto"/>
              <w:bottom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89/</w:t>
            </w:r>
          </w:p>
          <w:p w:rsidR="000F293A" w:rsidRPr="00C83300" w:rsidRDefault="000F293A" w:rsidP="008C472D">
            <w:pPr>
              <w:pStyle w:val="aff6"/>
              <w:rPr>
                <w:sz w:val="24"/>
                <w:szCs w:val="24"/>
              </w:rPr>
            </w:pPr>
            <w:r w:rsidRPr="00C83300">
              <w:rPr>
                <w:color w:val="000000"/>
                <w:sz w:val="24"/>
                <w:szCs w:val="24"/>
              </w:rPr>
              <w:t>93</w:t>
            </w:r>
          </w:p>
        </w:tc>
        <w:tc>
          <w:tcPr>
            <w:tcW w:w="380"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380"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tcBorders>
            <w:shd w:val="clear" w:color="auto" w:fill="FFFFFF"/>
          </w:tcPr>
          <w:p w:rsidR="000F293A" w:rsidRPr="00C83300" w:rsidRDefault="000F293A" w:rsidP="008C472D">
            <w:pP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0F293A" w:rsidRPr="00C83300" w:rsidRDefault="000F293A" w:rsidP="008C472D">
            <w:pPr>
              <w:pStyle w:val="aff6"/>
              <w:rPr>
                <w:sz w:val="24"/>
                <w:szCs w:val="24"/>
              </w:rPr>
            </w:pPr>
            <w:r w:rsidRPr="00C83300">
              <w:rPr>
                <w:color w:val="000000"/>
                <w:sz w:val="24"/>
                <w:szCs w:val="24"/>
              </w:rPr>
              <w:t>К</w:t>
            </w:r>
          </w:p>
          <w:p w:rsidR="000F293A" w:rsidRPr="00C83300" w:rsidRDefault="000F293A" w:rsidP="008C472D">
            <w:pPr>
              <w:pStyle w:val="aff6"/>
              <w:rPr>
                <w:sz w:val="24"/>
                <w:szCs w:val="24"/>
              </w:rPr>
            </w:pPr>
            <w:r w:rsidRPr="00C83300">
              <w:rPr>
                <w:color w:val="000000"/>
                <w:sz w:val="24"/>
                <w:szCs w:val="24"/>
              </w:rPr>
              <w:t>1860</w:t>
            </w:r>
          </w:p>
        </w:tc>
      </w:tr>
    </w:tbl>
    <w:p w:rsidR="000F293A" w:rsidRDefault="000F293A" w:rsidP="000F293A">
      <w:pPr>
        <w:pStyle w:val="af6"/>
        <w:keepNext/>
        <w:shd w:val="clear" w:color="auto" w:fill="FFFFFF"/>
        <w:spacing w:after="0" w:line="360" w:lineRule="auto"/>
        <w:ind w:firstLine="737"/>
        <w:jc w:val="both"/>
        <w:rPr>
          <w:rFonts w:ascii="Times New Roman" w:hAnsi="Times New Roman" w:cs="Times New Roman"/>
          <w:color w:val="000000"/>
          <w:sz w:val="28"/>
          <w:szCs w:val="28"/>
        </w:rPr>
      </w:pPr>
    </w:p>
    <w:p w:rsidR="000F293A" w:rsidRDefault="000F293A" w:rsidP="000F293A"/>
    <w:p w:rsidR="000F293A" w:rsidRDefault="000F293A" w:rsidP="000F293A"/>
    <w:p w:rsidR="000F293A" w:rsidRPr="000F293A" w:rsidRDefault="000F293A" w:rsidP="000F293A"/>
    <w:p w:rsidR="000F293A" w:rsidRDefault="000F293A" w:rsidP="002108D1">
      <w:pPr>
        <w:spacing w:after="0" w:line="360" w:lineRule="auto"/>
        <w:ind w:firstLine="737"/>
        <w:jc w:val="both"/>
        <w:rPr>
          <w:rFonts w:ascii="Times New Roman" w:hAnsi="Times New Roman" w:cs="Times New Roman"/>
          <w:sz w:val="28"/>
          <w:szCs w:val="28"/>
        </w:rPr>
      </w:pPr>
    </w:p>
    <w:p w:rsidR="000F293A" w:rsidRDefault="000F293A" w:rsidP="000F293A">
      <w:pPr>
        <w:pStyle w:val="1"/>
        <w:spacing w:before="0" w:line="360" w:lineRule="auto"/>
        <w:ind w:firstLine="737"/>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3</w:t>
      </w:r>
    </w:p>
    <w:p w:rsidR="002108D1" w:rsidRPr="002108D1" w:rsidRDefault="002108D1" w:rsidP="002108D1">
      <w:pPr>
        <w:spacing w:after="0" w:line="360" w:lineRule="auto"/>
        <w:ind w:firstLine="737"/>
        <w:jc w:val="both"/>
        <w:rPr>
          <w:rFonts w:ascii="Times New Roman" w:hAnsi="Times New Roman" w:cs="Times New Roman"/>
          <w:sz w:val="28"/>
          <w:szCs w:val="28"/>
        </w:rPr>
      </w:pPr>
      <w:r w:rsidRPr="002108D1">
        <w:rPr>
          <w:rFonts w:ascii="Times New Roman" w:hAnsi="Times New Roman" w:cs="Times New Roman"/>
          <w:sz w:val="28"/>
          <w:szCs w:val="28"/>
        </w:rPr>
        <w:t xml:space="preserve">Таблица </w:t>
      </w:r>
      <w:r w:rsidR="000E3C66">
        <w:rPr>
          <w:rFonts w:ascii="Times New Roman" w:hAnsi="Times New Roman" w:cs="Times New Roman"/>
          <w:sz w:val="28"/>
          <w:szCs w:val="28"/>
        </w:rPr>
        <w:t>5</w:t>
      </w:r>
      <w:r w:rsidRPr="002108D1">
        <w:rPr>
          <w:rFonts w:ascii="Times New Roman" w:hAnsi="Times New Roman" w:cs="Times New Roman"/>
          <w:sz w:val="28"/>
          <w:szCs w:val="28"/>
        </w:rPr>
        <w:t xml:space="preserve">. – Территориальное </w:t>
      </w:r>
      <w:r w:rsidR="009B5D3D" w:rsidRPr="002108D1">
        <w:rPr>
          <w:rFonts w:ascii="Times New Roman" w:hAnsi="Times New Roman" w:cs="Times New Roman"/>
          <w:sz w:val="28"/>
          <w:szCs w:val="28"/>
        </w:rPr>
        <w:t>размещение населения</w:t>
      </w:r>
      <w:r w:rsidRPr="002108D1">
        <w:rPr>
          <w:rFonts w:ascii="Times New Roman" w:hAnsi="Times New Roman" w:cs="Times New Roman"/>
          <w:sz w:val="28"/>
          <w:szCs w:val="28"/>
        </w:rPr>
        <w:t xml:space="preserve"> района в Ужурской и Солгонской волостях 1858г.</w:t>
      </w:r>
    </w:p>
    <w:p w:rsidR="002108D1" w:rsidRPr="002108D1" w:rsidRDefault="002108D1" w:rsidP="002108D1">
      <w:pPr>
        <w:spacing w:after="0" w:line="360" w:lineRule="auto"/>
        <w:ind w:firstLine="737"/>
        <w:jc w:val="both"/>
        <w:rPr>
          <w:rFonts w:ascii="Times New Roman" w:hAnsi="Times New Roman" w:cs="Times New Roman"/>
          <w:sz w:val="28"/>
          <w:szCs w:val="28"/>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tblPr>
      <w:tblGrid>
        <w:gridCol w:w="4666"/>
        <w:gridCol w:w="4666"/>
      </w:tblGrid>
      <w:tr w:rsidR="002108D1" w:rsidRPr="002108D1" w:rsidTr="002108D1">
        <w:trPr>
          <w:cantSplit/>
        </w:trPr>
        <w:tc>
          <w:tcPr>
            <w:tcW w:w="9332"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t>Ужурская волость</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 Ужур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речки Ужур и Чернавка</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Усть-Сосновка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Ужур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Кулун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Кулун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д.Н.-Кузурбинская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д.Н.-Кузурбинская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Кузурбинская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рч. Кузурба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Мало-Имышенская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Малый Имыш</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Больше-Имышская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Малый Имыш приток р. Чулым</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Партюкская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Кузурба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 Сосновка рч. Сосновка р. Чулым</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Сосновка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 Марьясовка*</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 Чулым</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Тургушанская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 Чулым</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Копьево**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 Чулым</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Мало-Сютинская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 Чулым</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Парная ***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оз. Божье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Усть-Изыкчуль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р. Сереж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 Ельничная</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речки Еловка и Попережка</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Лопатинская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Лопатка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 Изычкуль</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Изычкуль</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 Андроново</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 Сереж</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д. Локшина</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Ужур</w:t>
            </w:r>
          </w:p>
        </w:tc>
      </w:tr>
    </w:tbl>
    <w:p w:rsidR="004D5251" w:rsidRDefault="004D5251" w:rsidP="002108D1">
      <w:pPr>
        <w:spacing w:after="0" w:line="360" w:lineRule="auto"/>
        <w:ind w:firstLine="737"/>
        <w:jc w:val="both"/>
        <w:rPr>
          <w:rFonts w:ascii="Times New Roman" w:hAnsi="Times New Roman" w:cs="Times New Roman"/>
          <w:sz w:val="28"/>
          <w:szCs w:val="28"/>
        </w:rPr>
      </w:pPr>
    </w:p>
    <w:p w:rsidR="004D5251" w:rsidRDefault="004D5251" w:rsidP="002108D1">
      <w:pPr>
        <w:spacing w:after="0" w:line="360" w:lineRule="auto"/>
        <w:ind w:firstLine="737"/>
        <w:jc w:val="both"/>
        <w:rPr>
          <w:rFonts w:ascii="Times New Roman" w:hAnsi="Times New Roman" w:cs="Times New Roman"/>
          <w:sz w:val="28"/>
          <w:szCs w:val="28"/>
        </w:rPr>
      </w:pPr>
    </w:p>
    <w:p w:rsidR="000F293A" w:rsidRDefault="000F293A" w:rsidP="002108D1">
      <w:pPr>
        <w:spacing w:after="0" w:line="360" w:lineRule="auto"/>
        <w:ind w:firstLine="737"/>
        <w:jc w:val="both"/>
        <w:rPr>
          <w:rFonts w:ascii="Times New Roman" w:hAnsi="Times New Roman" w:cs="Times New Roman"/>
          <w:sz w:val="28"/>
          <w:szCs w:val="28"/>
        </w:rPr>
      </w:pPr>
    </w:p>
    <w:p w:rsidR="002108D1" w:rsidRPr="002108D1" w:rsidRDefault="000E3C66" w:rsidP="002108D1">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tblPr>
      <w:tblGrid>
        <w:gridCol w:w="4666"/>
        <w:gridCol w:w="4666"/>
      </w:tblGrid>
      <w:tr w:rsidR="009B5D3D"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9B5D3D" w:rsidRPr="002108D1" w:rsidRDefault="009B5D3D" w:rsidP="009B5D3D">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Кузурбинская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9B5D3D" w:rsidRPr="002108D1" w:rsidRDefault="009B5D3D" w:rsidP="009B5D3D">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рч. Кузурба </w:t>
            </w:r>
          </w:p>
        </w:tc>
      </w:tr>
      <w:tr w:rsidR="009B5D3D"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9B5D3D" w:rsidRPr="002108D1" w:rsidRDefault="009B5D3D" w:rsidP="009B5D3D">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Мало-Имышенская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9B5D3D" w:rsidRPr="002108D1" w:rsidRDefault="009B5D3D" w:rsidP="009B5D3D">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Малый Имыш</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Больше-Имышская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Малый Имыш приток р. Чулым</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Партюкская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Кузурба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Ильинская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Ужур</w:t>
            </w:r>
          </w:p>
        </w:tc>
      </w:tr>
      <w:tr w:rsidR="002108D1" w:rsidRPr="002108D1" w:rsidTr="002108D1">
        <w:trPr>
          <w:cantSplit/>
        </w:trPr>
        <w:tc>
          <w:tcPr>
            <w:tcW w:w="9332"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b/>
                <w:color w:val="000000"/>
                <w:sz w:val="28"/>
                <w:szCs w:val="28"/>
              </w:rPr>
            </w:pPr>
            <w:r w:rsidRPr="002108D1">
              <w:rPr>
                <w:rFonts w:ascii="Times New Roman" w:hAnsi="Times New Roman" w:cs="Times New Roman"/>
                <w:b/>
                <w:color w:val="000000"/>
                <w:sz w:val="28"/>
                <w:szCs w:val="28"/>
              </w:rPr>
              <w:t>Солгонская волость</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 Солгонское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 рч. Солгон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с. </w:t>
            </w:r>
            <w:proofErr w:type="gramStart"/>
            <w:r w:rsidRPr="002108D1">
              <w:rPr>
                <w:rFonts w:ascii="Times New Roman" w:hAnsi="Times New Roman" w:cs="Times New Roman"/>
                <w:color w:val="000000"/>
                <w:sz w:val="28"/>
                <w:szCs w:val="28"/>
              </w:rPr>
              <w:t>Ново-Александровское</w:t>
            </w:r>
            <w:proofErr w:type="gramEnd"/>
            <w:r w:rsidRPr="002108D1">
              <w:rPr>
                <w:rFonts w:ascii="Times New Roman" w:hAnsi="Times New Roman" w:cs="Times New Roman"/>
                <w:color w:val="000000"/>
                <w:sz w:val="28"/>
                <w:szCs w:val="28"/>
              </w:rPr>
              <w:t xml:space="preserve">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Агата д</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Тарханская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 Сереж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Ягинская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рч. Яга </w:t>
            </w:r>
          </w:p>
        </w:tc>
      </w:tr>
      <w:tr w:rsidR="002108D1" w:rsidRPr="002108D1" w:rsidTr="002108D1">
        <w:trPr>
          <w:cantSplit/>
        </w:trPr>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xml:space="preserve">д. Ключинская </w:t>
            </w:r>
          </w:p>
        </w:tc>
        <w:tc>
          <w:tcPr>
            <w:tcW w:w="466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рч. Агата</w:t>
            </w:r>
          </w:p>
        </w:tc>
      </w:tr>
      <w:tr w:rsidR="002108D1" w:rsidRPr="002108D1" w:rsidTr="002108D1">
        <w:trPr>
          <w:cantSplit/>
        </w:trPr>
        <w:tc>
          <w:tcPr>
            <w:tcW w:w="9332"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В настоящее время — д. Ново-Марьясово Орджоникидзевского района Республики Хакасия</w:t>
            </w:r>
          </w:p>
        </w:tc>
      </w:tr>
      <w:tr w:rsidR="002108D1" w:rsidRPr="002108D1" w:rsidTr="002108D1">
        <w:trPr>
          <w:cantSplit/>
        </w:trPr>
        <w:tc>
          <w:tcPr>
            <w:tcW w:w="9332"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В настоящее время — районный центр Орджоникидзевского района Республики Хакасия</w:t>
            </w:r>
          </w:p>
        </w:tc>
      </w:tr>
      <w:tr w:rsidR="002108D1" w:rsidRPr="002108D1" w:rsidTr="002108D1">
        <w:trPr>
          <w:cantSplit/>
        </w:trPr>
        <w:tc>
          <w:tcPr>
            <w:tcW w:w="9332"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2108D1" w:rsidRPr="002108D1" w:rsidRDefault="002108D1" w:rsidP="002108D1">
            <w:pPr>
              <w:pStyle w:val="15"/>
              <w:spacing w:line="360" w:lineRule="auto"/>
              <w:ind w:firstLine="737"/>
              <w:contextualSpacing/>
              <w:jc w:val="both"/>
              <w:rPr>
                <w:rFonts w:ascii="Times New Roman" w:hAnsi="Times New Roman" w:cs="Times New Roman"/>
                <w:color w:val="000000"/>
                <w:sz w:val="28"/>
                <w:szCs w:val="28"/>
              </w:rPr>
            </w:pPr>
            <w:r w:rsidRPr="002108D1">
              <w:rPr>
                <w:rFonts w:ascii="Times New Roman" w:hAnsi="Times New Roman" w:cs="Times New Roman"/>
                <w:color w:val="000000"/>
                <w:sz w:val="28"/>
                <w:szCs w:val="28"/>
              </w:rPr>
              <w:t>*** В настоящее время — в составе Шарыповского района Красноярского края</w:t>
            </w:r>
          </w:p>
          <w:p w:rsidR="002108D1" w:rsidRPr="002108D1" w:rsidRDefault="002108D1" w:rsidP="002108D1">
            <w:pPr>
              <w:pStyle w:val="15"/>
              <w:spacing w:line="360" w:lineRule="auto"/>
              <w:ind w:firstLine="737"/>
              <w:contextualSpacing/>
              <w:jc w:val="both"/>
              <w:rPr>
                <w:rFonts w:ascii="Times New Roman" w:hAnsi="Times New Roman" w:cs="Times New Roman"/>
                <w:sz w:val="28"/>
                <w:szCs w:val="28"/>
              </w:rPr>
            </w:pPr>
          </w:p>
        </w:tc>
      </w:tr>
    </w:tbl>
    <w:p w:rsidR="004D5251" w:rsidRDefault="004D5251" w:rsidP="004D5251">
      <w:bookmarkStart w:id="93" w:name="_Toc74836090"/>
    </w:p>
    <w:p w:rsidR="004D5251" w:rsidRDefault="004D5251" w:rsidP="004D5251"/>
    <w:p w:rsidR="004D5251" w:rsidRDefault="004D5251" w:rsidP="004D5251"/>
    <w:p w:rsidR="004D5251" w:rsidRDefault="004D5251" w:rsidP="004D5251"/>
    <w:p w:rsidR="004D5251" w:rsidRDefault="004D5251" w:rsidP="004D5251"/>
    <w:p w:rsidR="004D5251" w:rsidRDefault="004D5251" w:rsidP="004D5251"/>
    <w:bookmarkEnd w:id="93"/>
    <w:p w:rsidR="000F293A" w:rsidRDefault="000F293A">
      <w:pPr>
        <w:rPr>
          <w:rFonts w:ascii="Times New Roman" w:eastAsia="Droid Sans Fallback" w:hAnsi="Times New Roman" w:cs="Times New Roman"/>
          <w:kern w:val="3"/>
          <w:sz w:val="28"/>
          <w:szCs w:val="28"/>
          <w:lang w:eastAsia="zh-CN" w:bidi="hi-IN"/>
        </w:rPr>
      </w:pPr>
    </w:p>
    <w:sectPr w:rsidR="000F293A" w:rsidSect="00472FE4">
      <w:foot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475" w:rsidRDefault="00CB7475" w:rsidP="00CD50CD">
      <w:pPr>
        <w:spacing w:after="0" w:line="240" w:lineRule="auto"/>
      </w:pPr>
      <w:r>
        <w:separator/>
      </w:r>
    </w:p>
  </w:endnote>
  <w:endnote w:type="continuationSeparator" w:id="1">
    <w:p w:rsidR="00CB7475" w:rsidRDefault="00CB7475" w:rsidP="00CD5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01"/>
    <w:family w:val="swiss"/>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196737"/>
      <w:docPartObj>
        <w:docPartGallery w:val="Page Numbers (Bottom of Page)"/>
        <w:docPartUnique/>
      </w:docPartObj>
    </w:sdtPr>
    <w:sdtContent>
      <w:p w:rsidR="00CB7475" w:rsidRDefault="00EF6F6A" w:rsidP="008139EE">
        <w:pPr>
          <w:pStyle w:val="a9"/>
          <w:jc w:val="center"/>
        </w:pPr>
        <w:fldSimple w:instr="PAGE   \* MERGEFORMAT">
          <w:r w:rsidR="00472FE4">
            <w:rPr>
              <w:noProof/>
            </w:rPr>
            <w:t>72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475" w:rsidRDefault="00CB7475" w:rsidP="00CD50CD">
      <w:pPr>
        <w:spacing w:after="0" w:line="240" w:lineRule="auto"/>
      </w:pPr>
      <w:r>
        <w:separator/>
      </w:r>
    </w:p>
  </w:footnote>
  <w:footnote w:type="continuationSeparator" w:id="1">
    <w:p w:rsidR="00CB7475" w:rsidRDefault="00CB7475" w:rsidP="00CD50CD">
      <w:pPr>
        <w:spacing w:after="0" w:line="240" w:lineRule="auto"/>
      </w:pPr>
      <w:r>
        <w:continuationSeparator/>
      </w:r>
    </w:p>
  </w:footnote>
  <w:footnote w:id="2">
    <w:p w:rsidR="00CB7475" w:rsidRPr="004D5251" w:rsidRDefault="00CB7475" w:rsidP="002108D1">
      <w:pPr>
        <w:pStyle w:val="afd"/>
        <w:rPr>
          <w:rFonts w:ascii="Times New Roman" w:hAnsi="Times New Roman" w:cs="Times New Roman"/>
          <w:sz w:val="20"/>
        </w:rPr>
      </w:pPr>
      <w:r w:rsidRPr="004D5251">
        <w:rPr>
          <w:rFonts w:ascii="Times New Roman" w:hAnsi="Times New Roman" w:cs="Times New Roman"/>
          <w:sz w:val="20"/>
        </w:rPr>
        <w:footnoteRef/>
      </w:r>
      <w:r w:rsidRPr="004D5251">
        <w:rPr>
          <w:rFonts w:ascii="Times New Roman" w:hAnsi="Times New Roman" w:cs="Times New Roman"/>
          <w:sz w:val="20"/>
        </w:rPr>
        <w:tab/>
        <w:t>МФ ГАКК, фонд 106, опись 1, Начальник Минусинского округа, 1823 1885 гг.1. Документы и материалы.</w:t>
      </w:r>
    </w:p>
  </w:footnote>
  <w:footnote w:id="3">
    <w:p w:rsidR="00CB7475" w:rsidRPr="00891D1A" w:rsidRDefault="00CB7475" w:rsidP="002108D1">
      <w:pPr>
        <w:pStyle w:val="afd"/>
      </w:pPr>
      <w:r w:rsidRPr="004D5251">
        <w:rPr>
          <w:rFonts w:ascii="Times New Roman" w:hAnsi="Times New Roman" w:cs="Times New Roman"/>
          <w:sz w:val="20"/>
        </w:rPr>
        <w:footnoteRef/>
      </w:r>
      <w:r w:rsidRPr="004D5251">
        <w:rPr>
          <w:rFonts w:ascii="Times New Roman" w:hAnsi="Times New Roman" w:cs="Times New Roman"/>
          <w:sz w:val="20"/>
        </w:rPr>
        <w:tab/>
      </w:r>
      <w:r w:rsidRPr="00570E98">
        <w:rPr>
          <w:rFonts w:ascii="Times New Roman" w:hAnsi="Times New Roman" w:cs="Times New Roman"/>
          <w:sz w:val="20"/>
        </w:rPr>
        <w:t>Латкин Н.В. Енисейская губерния, ее прошлое и настоящее: очерк Н. В. Латкина, члена Имп. Русскаго географическаго о-ва. - Санкт-Петербург: Тип</w:t>
      </w:r>
      <w:proofErr w:type="gramStart"/>
      <w:r w:rsidRPr="00570E98">
        <w:rPr>
          <w:rFonts w:ascii="Times New Roman" w:hAnsi="Times New Roman" w:cs="Times New Roman"/>
          <w:sz w:val="20"/>
        </w:rPr>
        <w:t>.</w:t>
      </w:r>
      <w:proofErr w:type="gramEnd"/>
      <w:r w:rsidRPr="00570E98">
        <w:rPr>
          <w:rFonts w:ascii="Times New Roman" w:hAnsi="Times New Roman" w:cs="Times New Roman"/>
          <w:sz w:val="20"/>
        </w:rPr>
        <w:t xml:space="preserve"> </w:t>
      </w:r>
      <w:proofErr w:type="gramStart"/>
      <w:r w:rsidRPr="00570E98">
        <w:rPr>
          <w:rFonts w:ascii="Times New Roman" w:hAnsi="Times New Roman" w:cs="Times New Roman"/>
          <w:sz w:val="20"/>
        </w:rPr>
        <w:t>и</w:t>
      </w:r>
      <w:proofErr w:type="gramEnd"/>
      <w:r w:rsidRPr="00570E98">
        <w:rPr>
          <w:rFonts w:ascii="Times New Roman" w:hAnsi="Times New Roman" w:cs="Times New Roman"/>
          <w:sz w:val="20"/>
        </w:rPr>
        <w:t xml:space="preserve"> литогр. В. А. Тиханова, 1892. - II, III, 466, [1] с – Текст</w:t>
      </w:r>
      <w:r>
        <w:rPr>
          <w:rFonts w:ascii="Times New Roman" w:hAnsi="Times New Roman" w:cs="Times New Roman"/>
          <w:sz w:val="20"/>
        </w:rPr>
        <w:t>:</w:t>
      </w:r>
      <w:r w:rsidRPr="00570E98">
        <w:rPr>
          <w:rFonts w:ascii="Times New Roman" w:hAnsi="Times New Roman" w:cs="Times New Roman"/>
          <w:sz w:val="20"/>
        </w:rPr>
        <w:t xml:space="preserve"> Непосредственный.</w:t>
      </w:r>
    </w:p>
  </w:footnote>
  <w:footnote w:id="4">
    <w:p w:rsidR="00CB7475" w:rsidRPr="004D5251" w:rsidRDefault="00CB7475" w:rsidP="002108D1">
      <w:pPr>
        <w:pStyle w:val="afd"/>
        <w:rPr>
          <w:rFonts w:ascii="Times New Roman" w:hAnsi="Times New Roman" w:cs="Times New Roman"/>
          <w:sz w:val="20"/>
        </w:rPr>
      </w:pPr>
      <w:r w:rsidRPr="004D5251">
        <w:rPr>
          <w:rFonts w:ascii="Times New Roman" w:hAnsi="Times New Roman" w:cs="Times New Roman"/>
          <w:sz w:val="20"/>
        </w:rPr>
        <w:footnoteRef/>
      </w:r>
      <w:r w:rsidRPr="00C94AF8">
        <w:rPr>
          <w:rFonts w:ascii="Times New Roman" w:hAnsi="Times New Roman" w:cs="Times New Roman"/>
          <w:sz w:val="20"/>
        </w:rPr>
        <w:t>Гагемейстер Ю.А. Статистическое обозрение Сибири, составленное по высочайшему его императорского величества повелению, при Сибирском комитете, действительным статским советником Гагемейстером. - Санкт-Петербург: тип. II Отд. Собств. е. и. вел</w:t>
      </w:r>
      <w:proofErr w:type="gramStart"/>
      <w:r w:rsidRPr="00C94AF8">
        <w:rPr>
          <w:rFonts w:ascii="Times New Roman" w:hAnsi="Times New Roman" w:cs="Times New Roman"/>
          <w:sz w:val="20"/>
        </w:rPr>
        <w:t>.</w:t>
      </w:r>
      <w:proofErr w:type="gramEnd"/>
      <w:r w:rsidRPr="00C94AF8">
        <w:rPr>
          <w:rFonts w:ascii="Times New Roman" w:hAnsi="Times New Roman" w:cs="Times New Roman"/>
          <w:sz w:val="20"/>
        </w:rPr>
        <w:t xml:space="preserve"> </w:t>
      </w:r>
      <w:proofErr w:type="gramStart"/>
      <w:r w:rsidRPr="00C94AF8">
        <w:rPr>
          <w:rFonts w:ascii="Times New Roman" w:hAnsi="Times New Roman" w:cs="Times New Roman"/>
          <w:sz w:val="20"/>
        </w:rPr>
        <w:t>к</w:t>
      </w:r>
      <w:proofErr w:type="gramEnd"/>
      <w:r w:rsidRPr="00C94AF8">
        <w:rPr>
          <w:rFonts w:ascii="Times New Roman" w:hAnsi="Times New Roman" w:cs="Times New Roman"/>
          <w:sz w:val="20"/>
        </w:rPr>
        <w:t>анцелярии, 1854. – Текст: Непосредственный</w:t>
      </w:r>
      <w:r>
        <w:rPr>
          <w:rFonts w:ascii="Times New Roman" w:hAnsi="Times New Roman" w:cs="Times New Roman"/>
          <w:sz w:val="20"/>
        </w:rPr>
        <w:t xml:space="preserve"> – С.2-4</w:t>
      </w:r>
      <w:r w:rsidRPr="004D5251">
        <w:rPr>
          <w:rFonts w:ascii="Times New Roman" w:hAnsi="Times New Roman" w:cs="Times New Roman"/>
          <w:sz w:val="20"/>
        </w:rPr>
        <w:t>.</w:t>
      </w:r>
    </w:p>
  </w:footnote>
  <w:footnote w:id="5">
    <w:p w:rsidR="00CB7475" w:rsidRDefault="00CB7475" w:rsidP="002108D1">
      <w:pPr>
        <w:pStyle w:val="afd"/>
      </w:pPr>
      <w:r w:rsidRPr="004D5251">
        <w:rPr>
          <w:rFonts w:ascii="Times New Roman" w:hAnsi="Times New Roman" w:cs="Times New Roman"/>
          <w:sz w:val="20"/>
        </w:rPr>
        <w:footnoteRef/>
      </w:r>
      <w:r w:rsidRPr="00C94AF8">
        <w:rPr>
          <w:rFonts w:ascii="Times New Roman" w:hAnsi="Times New Roman" w:cs="Times New Roman"/>
          <w:sz w:val="20"/>
        </w:rPr>
        <w:t>Латкин Н.В. Енисейская губерния, ее прошлое и настоящее: очерк Н. В. Латкина, члена Имп. Русскаго географическаго о-ва. - Санкт-Петербург: Тип</w:t>
      </w:r>
      <w:proofErr w:type="gramStart"/>
      <w:r w:rsidRPr="00C94AF8">
        <w:rPr>
          <w:rFonts w:ascii="Times New Roman" w:hAnsi="Times New Roman" w:cs="Times New Roman"/>
          <w:sz w:val="20"/>
        </w:rPr>
        <w:t>.</w:t>
      </w:r>
      <w:proofErr w:type="gramEnd"/>
      <w:r w:rsidRPr="00C94AF8">
        <w:rPr>
          <w:rFonts w:ascii="Times New Roman" w:hAnsi="Times New Roman" w:cs="Times New Roman"/>
          <w:sz w:val="20"/>
        </w:rPr>
        <w:t xml:space="preserve"> </w:t>
      </w:r>
      <w:proofErr w:type="gramStart"/>
      <w:r w:rsidRPr="00C94AF8">
        <w:rPr>
          <w:rFonts w:ascii="Times New Roman" w:hAnsi="Times New Roman" w:cs="Times New Roman"/>
          <w:sz w:val="20"/>
        </w:rPr>
        <w:t>и</w:t>
      </w:r>
      <w:proofErr w:type="gramEnd"/>
      <w:r w:rsidRPr="00C94AF8">
        <w:rPr>
          <w:rFonts w:ascii="Times New Roman" w:hAnsi="Times New Roman" w:cs="Times New Roman"/>
          <w:sz w:val="20"/>
        </w:rPr>
        <w:t xml:space="preserve"> литогр. В. А. Тиханова, 1892.  – Текст: Непосредственный.</w:t>
      </w:r>
      <w:r>
        <w:rPr>
          <w:rFonts w:ascii="Times New Roman" w:hAnsi="Times New Roman" w:cs="Times New Roman"/>
          <w:sz w:val="20"/>
        </w:rPr>
        <w:t xml:space="preserve"> - С. 16</w:t>
      </w:r>
    </w:p>
  </w:footnote>
  <w:footnote w:id="6">
    <w:p w:rsidR="00CB7475" w:rsidRPr="004D5251" w:rsidRDefault="00CB7475" w:rsidP="002108D1">
      <w:pPr>
        <w:pStyle w:val="afd"/>
        <w:rPr>
          <w:rFonts w:ascii="Times New Roman" w:hAnsi="Times New Roman" w:cs="Times New Roman"/>
        </w:rPr>
      </w:pPr>
      <w:bookmarkStart w:id="5" w:name="_Hlk71717679"/>
      <w:bookmarkEnd w:id="5"/>
      <w:r w:rsidRPr="004D5251">
        <w:rPr>
          <w:rFonts w:ascii="Times New Roman" w:hAnsi="Times New Roman" w:cs="Times New Roman"/>
          <w:sz w:val="20"/>
        </w:rPr>
        <w:footnoteRef/>
      </w:r>
      <w:r w:rsidRPr="004D5251">
        <w:rPr>
          <w:rFonts w:ascii="Times New Roman" w:hAnsi="Times New Roman" w:cs="Times New Roman"/>
          <w:sz w:val="20"/>
        </w:rPr>
        <w:t xml:space="preserve">Материалы по исследованию землепользования и хозяйственного быта сельского населения </w:t>
      </w:r>
      <w:proofErr w:type="gramStart"/>
      <w:r w:rsidRPr="004D5251">
        <w:rPr>
          <w:rFonts w:ascii="Times New Roman" w:hAnsi="Times New Roman" w:cs="Times New Roman"/>
          <w:sz w:val="20"/>
        </w:rPr>
        <w:t>Енисейской</w:t>
      </w:r>
      <w:proofErr w:type="gramEnd"/>
      <w:r w:rsidRPr="004D5251">
        <w:rPr>
          <w:rFonts w:ascii="Times New Roman" w:hAnsi="Times New Roman" w:cs="Times New Roman"/>
          <w:sz w:val="20"/>
        </w:rPr>
        <w:t xml:space="preserve"> губерний. Т. IV, Вып. 4, Иркутск, 1893</w:t>
      </w:r>
      <w:r>
        <w:rPr>
          <w:rFonts w:ascii="Times New Roman" w:hAnsi="Times New Roman" w:cs="Times New Roman"/>
          <w:sz w:val="20"/>
        </w:rPr>
        <w:t>, - С. 30</w:t>
      </w:r>
    </w:p>
  </w:footnote>
  <w:footnote w:id="7">
    <w:p w:rsidR="00CB7475" w:rsidRPr="004D5251" w:rsidRDefault="00CB7475" w:rsidP="002108D1">
      <w:pPr>
        <w:pStyle w:val="afd"/>
        <w:rPr>
          <w:rFonts w:ascii="Times New Roman" w:hAnsi="Times New Roman" w:cs="Times New Roman"/>
          <w:color w:val="000000"/>
        </w:rPr>
      </w:pPr>
      <w:r w:rsidRPr="004D5251">
        <w:rPr>
          <w:rFonts w:ascii="Times New Roman" w:hAnsi="Times New Roman" w:cs="Times New Roman"/>
          <w:color w:val="000000"/>
          <w:sz w:val="20"/>
          <w:vertAlign w:val="superscript"/>
        </w:rPr>
        <w:footnoteRef/>
      </w:r>
      <w:r w:rsidRPr="004D5251">
        <w:rPr>
          <w:rFonts w:ascii="Times New Roman" w:hAnsi="Times New Roman" w:cs="Times New Roman"/>
          <w:color w:val="000000"/>
          <w:sz w:val="20"/>
          <w:vertAlign w:val="superscript"/>
        </w:rPr>
        <w:tab/>
      </w:r>
      <w:r w:rsidRPr="004D5251">
        <w:rPr>
          <w:rFonts w:ascii="Times New Roman" w:hAnsi="Times New Roman" w:cs="Times New Roman"/>
          <w:color w:val="000000"/>
          <w:sz w:val="20"/>
        </w:rPr>
        <w:t xml:space="preserve"> </w:t>
      </w:r>
      <w:proofErr w:type="gramStart"/>
      <w:r w:rsidRPr="004D5251">
        <w:rPr>
          <w:rFonts w:ascii="Times New Roman" w:hAnsi="Times New Roman" w:cs="Times New Roman"/>
          <w:color w:val="000000"/>
          <w:sz w:val="20"/>
        </w:rPr>
        <w:t>Некое</w:t>
      </w:r>
      <w:proofErr w:type="gramEnd"/>
      <w:r w:rsidRPr="004D5251">
        <w:rPr>
          <w:rFonts w:ascii="Times New Roman" w:hAnsi="Times New Roman" w:cs="Times New Roman"/>
          <w:color w:val="000000"/>
          <w:sz w:val="20"/>
        </w:rPr>
        <w:t xml:space="preserve"> В.В. Храм Петра и Павла (1824-2004). -Ужур, 2004.</w:t>
      </w:r>
      <w:r>
        <w:rPr>
          <w:rFonts w:ascii="Times New Roman" w:hAnsi="Times New Roman" w:cs="Times New Roman"/>
          <w:color w:val="000000"/>
          <w:sz w:val="20"/>
        </w:rPr>
        <w:t xml:space="preserve"> - </w:t>
      </w:r>
      <w:r w:rsidRPr="004D5251">
        <w:rPr>
          <w:rFonts w:ascii="Times New Roman" w:hAnsi="Times New Roman" w:cs="Times New Roman"/>
          <w:color w:val="000000"/>
          <w:sz w:val="20"/>
        </w:rPr>
        <w:t xml:space="preserve"> С.6</w:t>
      </w:r>
    </w:p>
  </w:footnote>
  <w:footnote w:id="8">
    <w:p w:rsidR="00CB7475" w:rsidRPr="004D5251" w:rsidRDefault="00CB7475" w:rsidP="002108D1">
      <w:pPr>
        <w:pStyle w:val="afd"/>
        <w:rPr>
          <w:rFonts w:ascii="Times New Roman" w:hAnsi="Times New Roman" w:cs="Times New Roman"/>
          <w:color w:val="000000"/>
        </w:rPr>
      </w:pPr>
      <w:r w:rsidRPr="004D5251">
        <w:rPr>
          <w:rFonts w:ascii="Times New Roman" w:hAnsi="Times New Roman" w:cs="Times New Roman"/>
          <w:color w:val="000000"/>
          <w:sz w:val="20"/>
          <w:vertAlign w:val="superscript"/>
        </w:rPr>
        <w:footnoteRef/>
      </w:r>
      <w:r w:rsidRPr="00C94AF8">
        <w:rPr>
          <w:rFonts w:ascii="Times New Roman" w:hAnsi="Times New Roman" w:cs="Times New Roman"/>
          <w:color w:val="000000"/>
          <w:sz w:val="20"/>
        </w:rPr>
        <w:t>История Хакасии с древнейших времен до 1917 года / [Л. Р. Кызласов, К. Г. Копкоев, Г. Ф. Быконя и др.; Отв. ред. Л. Р. Кызласов]; Хакас. НИИ яз., лит</w:t>
      </w:r>
      <w:proofErr w:type="gramStart"/>
      <w:r w:rsidRPr="00C94AF8">
        <w:rPr>
          <w:rFonts w:ascii="Times New Roman" w:hAnsi="Times New Roman" w:cs="Times New Roman"/>
          <w:color w:val="000000"/>
          <w:sz w:val="20"/>
        </w:rPr>
        <w:t>.</w:t>
      </w:r>
      <w:proofErr w:type="gramEnd"/>
      <w:r w:rsidRPr="00C94AF8">
        <w:rPr>
          <w:rFonts w:ascii="Times New Roman" w:hAnsi="Times New Roman" w:cs="Times New Roman"/>
          <w:color w:val="000000"/>
          <w:sz w:val="20"/>
        </w:rPr>
        <w:t xml:space="preserve"> </w:t>
      </w:r>
      <w:proofErr w:type="gramStart"/>
      <w:r w:rsidRPr="00C94AF8">
        <w:rPr>
          <w:rFonts w:ascii="Times New Roman" w:hAnsi="Times New Roman" w:cs="Times New Roman"/>
          <w:color w:val="000000"/>
          <w:sz w:val="20"/>
        </w:rPr>
        <w:t>и</w:t>
      </w:r>
      <w:proofErr w:type="gramEnd"/>
      <w:r w:rsidRPr="00C94AF8">
        <w:rPr>
          <w:rFonts w:ascii="Times New Roman" w:hAnsi="Times New Roman" w:cs="Times New Roman"/>
          <w:color w:val="000000"/>
          <w:sz w:val="20"/>
        </w:rPr>
        <w:t xml:space="preserve"> истории. - М.: Наука: </w:t>
      </w:r>
      <w:proofErr w:type="gramStart"/>
      <w:r w:rsidRPr="00C94AF8">
        <w:rPr>
          <w:rFonts w:ascii="Times New Roman" w:hAnsi="Times New Roman" w:cs="Times New Roman"/>
          <w:color w:val="000000"/>
          <w:sz w:val="20"/>
        </w:rPr>
        <w:t>Изд. фирма "Вост. лит.", 1993. - 523, [1] с.  – Текст:</w:t>
      </w:r>
      <w:proofErr w:type="gramEnd"/>
      <w:r w:rsidRPr="00C94AF8">
        <w:rPr>
          <w:rFonts w:ascii="Times New Roman" w:hAnsi="Times New Roman" w:cs="Times New Roman"/>
          <w:color w:val="000000"/>
          <w:sz w:val="20"/>
        </w:rPr>
        <w:t xml:space="preserve"> Непосредственный</w:t>
      </w:r>
    </w:p>
  </w:footnote>
  <w:footnote w:id="9">
    <w:p w:rsidR="00CB7475" w:rsidRPr="004D5251" w:rsidRDefault="00CB7475" w:rsidP="002108D1">
      <w:pPr>
        <w:pStyle w:val="afd"/>
        <w:rPr>
          <w:rFonts w:ascii="Times New Roman" w:hAnsi="Times New Roman" w:cs="Times New Roman"/>
        </w:rPr>
      </w:pPr>
      <w:r w:rsidRPr="004D5251">
        <w:rPr>
          <w:rFonts w:ascii="Times New Roman" w:hAnsi="Times New Roman" w:cs="Times New Roman"/>
          <w:sz w:val="20"/>
        </w:rPr>
        <w:footnoteRef/>
      </w:r>
      <w:r w:rsidRPr="004D5251">
        <w:rPr>
          <w:rFonts w:ascii="Times New Roman" w:hAnsi="Times New Roman" w:cs="Times New Roman"/>
          <w:sz w:val="20"/>
        </w:rPr>
        <w:t>Рассадин В. И. Очерки по исторической фонетике бурятского языка. М., 1982.</w:t>
      </w:r>
      <w:r>
        <w:rPr>
          <w:rFonts w:ascii="Times New Roman" w:hAnsi="Times New Roman" w:cs="Times New Roman"/>
          <w:sz w:val="20"/>
        </w:rPr>
        <w:t xml:space="preserve"> – Текст: Непосредственный -</w:t>
      </w:r>
      <w:r w:rsidRPr="004D5251">
        <w:rPr>
          <w:rFonts w:ascii="Times New Roman" w:hAnsi="Times New Roman" w:cs="Times New Roman"/>
          <w:sz w:val="20"/>
        </w:rPr>
        <w:t xml:space="preserve"> С. 159 - 162; </w:t>
      </w:r>
    </w:p>
  </w:footnote>
  <w:footnote w:id="10">
    <w:p w:rsidR="00CB7475" w:rsidRPr="004D5251" w:rsidRDefault="00CB7475" w:rsidP="002108D1">
      <w:pPr>
        <w:pStyle w:val="afd"/>
        <w:rPr>
          <w:rFonts w:ascii="Times New Roman" w:hAnsi="Times New Roman" w:cs="Times New Roman"/>
        </w:rPr>
      </w:pPr>
      <w:r w:rsidRPr="004D5251">
        <w:rPr>
          <w:rFonts w:ascii="Times New Roman" w:hAnsi="Times New Roman" w:cs="Times New Roman"/>
          <w:sz w:val="20"/>
        </w:rPr>
        <w:footnoteRef/>
      </w:r>
      <w:r w:rsidRPr="00C94AF8">
        <w:rPr>
          <w:rFonts w:ascii="Times New Roman" w:hAnsi="Times New Roman" w:cs="Times New Roman"/>
          <w:sz w:val="20"/>
        </w:rPr>
        <w:t>Кышпанаков В. А. Население и трудовые ресурсы Хакасии / В. А. Кышпанаков; Хакас. НИИ яз., лит</w:t>
      </w:r>
      <w:proofErr w:type="gramStart"/>
      <w:r w:rsidRPr="00C94AF8">
        <w:rPr>
          <w:rFonts w:ascii="Times New Roman" w:hAnsi="Times New Roman" w:cs="Times New Roman"/>
          <w:sz w:val="20"/>
        </w:rPr>
        <w:t>.</w:t>
      </w:r>
      <w:proofErr w:type="gramEnd"/>
      <w:r w:rsidRPr="00C94AF8">
        <w:rPr>
          <w:rFonts w:ascii="Times New Roman" w:hAnsi="Times New Roman" w:cs="Times New Roman"/>
          <w:sz w:val="20"/>
        </w:rPr>
        <w:t xml:space="preserve"> </w:t>
      </w:r>
      <w:proofErr w:type="gramStart"/>
      <w:r w:rsidRPr="00C94AF8">
        <w:rPr>
          <w:rFonts w:ascii="Times New Roman" w:hAnsi="Times New Roman" w:cs="Times New Roman"/>
          <w:sz w:val="20"/>
        </w:rPr>
        <w:t>и</w:t>
      </w:r>
      <w:proofErr w:type="gramEnd"/>
      <w:r w:rsidRPr="00C94AF8">
        <w:rPr>
          <w:rFonts w:ascii="Times New Roman" w:hAnsi="Times New Roman" w:cs="Times New Roman"/>
          <w:sz w:val="20"/>
        </w:rPr>
        <w:t xml:space="preserve"> истории. - Абакан: Краснояр. кн. изд-во: Хакас</w:t>
      </w:r>
      <w:proofErr w:type="gramStart"/>
      <w:r w:rsidRPr="00C94AF8">
        <w:rPr>
          <w:rFonts w:ascii="Times New Roman" w:hAnsi="Times New Roman" w:cs="Times New Roman"/>
          <w:sz w:val="20"/>
        </w:rPr>
        <w:t>.</w:t>
      </w:r>
      <w:proofErr w:type="gramEnd"/>
      <w:r w:rsidRPr="00C94AF8">
        <w:rPr>
          <w:rFonts w:ascii="Times New Roman" w:hAnsi="Times New Roman" w:cs="Times New Roman"/>
          <w:sz w:val="20"/>
        </w:rPr>
        <w:t xml:space="preserve"> </w:t>
      </w:r>
      <w:proofErr w:type="gramStart"/>
      <w:r w:rsidRPr="00C94AF8">
        <w:rPr>
          <w:rFonts w:ascii="Times New Roman" w:hAnsi="Times New Roman" w:cs="Times New Roman"/>
          <w:sz w:val="20"/>
        </w:rPr>
        <w:t>о</w:t>
      </w:r>
      <w:proofErr w:type="gramEnd"/>
      <w:r w:rsidRPr="00C94AF8">
        <w:rPr>
          <w:rFonts w:ascii="Times New Roman" w:hAnsi="Times New Roman" w:cs="Times New Roman"/>
          <w:sz w:val="20"/>
        </w:rPr>
        <w:t>тд-ние, 1989. - ISBN 5-7479-0112-5   - Текст: Непосредственный</w:t>
      </w:r>
      <w:r w:rsidRPr="004D5251">
        <w:rPr>
          <w:rFonts w:ascii="Times New Roman" w:hAnsi="Times New Roman" w:cs="Times New Roman"/>
          <w:sz w:val="20"/>
        </w:rPr>
        <w:t xml:space="preserve">. </w:t>
      </w:r>
      <w:r>
        <w:rPr>
          <w:rFonts w:ascii="Times New Roman" w:hAnsi="Times New Roman" w:cs="Times New Roman"/>
          <w:sz w:val="20"/>
        </w:rPr>
        <w:t xml:space="preserve">- </w:t>
      </w:r>
      <w:r w:rsidRPr="004D5251">
        <w:rPr>
          <w:rFonts w:ascii="Times New Roman" w:hAnsi="Times New Roman" w:cs="Times New Roman"/>
          <w:sz w:val="20"/>
        </w:rPr>
        <w:t>С. 52</w:t>
      </w:r>
    </w:p>
  </w:footnote>
  <w:footnote w:id="11">
    <w:p w:rsidR="00CB7475" w:rsidRPr="004D5251" w:rsidRDefault="00CB7475" w:rsidP="002108D1">
      <w:pPr>
        <w:pStyle w:val="afd"/>
        <w:rPr>
          <w:rFonts w:ascii="Times New Roman" w:hAnsi="Times New Roman" w:cs="Times New Roman"/>
        </w:rPr>
      </w:pPr>
      <w:r w:rsidRPr="004D5251">
        <w:rPr>
          <w:rFonts w:ascii="Times New Roman" w:hAnsi="Times New Roman" w:cs="Times New Roman"/>
          <w:sz w:val="20"/>
        </w:rPr>
        <w:footnoteRef/>
      </w:r>
      <w:r w:rsidRPr="004D5251">
        <w:rPr>
          <w:rFonts w:ascii="Times New Roman" w:hAnsi="Times New Roman" w:cs="Times New Roman"/>
          <w:sz w:val="20"/>
        </w:rPr>
        <w:tab/>
        <w:t xml:space="preserve">Кривоногов В.П. Этнотрансформационные процессы у коренных народов Красноярского края // Этносы Сибири. История и современность. Красноярск, 1994. </w:t>
      </w:r>
      <w:r>
        <w:rPr>
          <w:rFonts w:ascii="Times New Roman" w:hAnsi="Times New Roman" w:cs="Times New Roman"/>
          <w:sz w:val="20"/>
        </w:rPr>
        <w:t xml:space="preserve"> – Текст: Непосредственный - </w:t>
      </w:r>
      <w:r w:rsidRPr="004D5251">
        <w:rPr>
          <w:rFonts w:ascii="Times New Roman" w:hAnsi="Times New Roman" w:cs="Times New Roman"/>
          <w:sz w:val="20"/>
        </w:rPr>
        <w:t>С. 109</w:t>
      </w:r>
    </w:p>
  </w:footnote>
  <w:footnote w:id="12">
    <w:p w:rsidR="00CB7475" w:rsidRPr="004D5251" w:rsidRDefault="00CB7475" w:rsidP="002108D1">
      <w:pPr>
        <w:pStyle w:val="afd"/>
        <w:rPr>
          <w:rFonts w:ascii="Times New Roman" w:hAnsi="Times New Roman" w:cs="Times New Roman"/>
        </w:rPr>
      </w:pPr>
      <w:r w:rsidRPr="004D5251">
        <w:rPr>
          <w:rFonts w:ascii="Times New Roman" w:hAnsi="Times New Roman" w:cs="Times New Roman"/>
          <w:sz w:val="20"/>
        </w:rPr>
        <w:footnoteRef/>
      </w:r>
      <w:r w:rsidRPr="00C87208">
        <w:rPr>
          <w:rFonts w:ascii="Times New Roman" w:hAnsi="Times New Roman" w:cs="Times New Roman"/>
          <w:sz w:val="20"/>
        </w:rPr>
        <w:t>Томилов Н. А. Тюркоязычное население Западно-Сибирской равнины в конце XVI - первой четверти XIX вв. / Н. А. Томилов. - Томск: Изд-во Том</w:t>
      </w:r>
      <w:proofErr w:type="gramStart"/>
      <w:r w:rsidRPr="00C87208">
        <w:rPr>
          <w:rFonts w:ascii="Times New Roman" w:hAnsi="Times New Roman" w:cs="Times New Roman"/>
          <w:sz w:val="20"/>
        </w:rPr>
        <w:t>.</w:t>
      </w:r>
      <w:proofErr w:type="gramEnd"/>
      <w:r w:rsidRPr="00C87208">
        <w:rPr>
          <w:rFonts w:ascii="Times New Roman" w:hAnsi="Times New Roman" w:cs="Times New Roman"/>
          <w:sz w:val="20"/>
        </w:rPr>
        <w:t xml:space="preserve"> </w:t>
      </w:r>
      <w:proofErr w:type="gramStart"/>
      <w:r w:rsidRPr="00C87208">
        <w:rPr>
          <w:rFonts w:ascii="Times New Roman" w:hAnsi="Times New Roman" w:cs="Times New Roman"/>
          <w:sz w:val="20"/>
        </w:rPr>
        <w:t>у</w:t>
      </w:r>
      <w:proofErr w:type="gramEnd"/>
      <w:r w:rsidRPr="00C87208">
        <w:rPr>
          <w:rFonts w:ascii="Times New Roman" w:hAnsi="Times New Roman" w:cs="Times New Roman"/>
          <w:sz w:val="20"/>
        </w:rPr>
        <w:t>н-та, 1981. - ISBN</w:t>
      </w:r>
      <w:proofErr w:type="gramStart"/>
      <w:r w:rsidRPr="00C87208">
        <w:rPr>
          <w:rFonts w:ascii="Times New Roman" w:hAnsi="Times New Roman" w:cs="Times New Roman"/>
          <w:sz w:val="20"/>
        </w:rPr>
        <w:t xml:space="preserve"> В</w:t>
      </w:r>
      <w:proofErr w:type="gramEnd"/>
      <w:r w:rsidRPr="00C87208">
        <w:rPr>
          <w:rFonts w:ascii="Times New Roman" w:hAnsi="Times New Roman" w:cs="Times New Roman"/>
          <w:sz w:val="20"/>
        </w:rPr>
        <w:t xml:space="preserve"> пер. (В пер.)   - Текст: Непосредственный</w:t>
      </w:r>
      <w:r>
        <w:rPr>
          <w:rFonts w:ascii="Times New Roman" w:hAnsi="Times New Roman" w:cs="Times New Roman"/>
          <w:sz w:val="20"/>
        </w:rPr>
        <w:t xml:space="preserve"> – С.60</w:t>
      </w:r>
    </w:p>
  </w:footnote>
  <w:footnote w:id="13">
    <w:p w:rsidR="00CB7475" w:rsidRPr="004D5251" w:rsidRDefault="00CB7475" w:rsidP="002108D1">
      <w:pPr>
        <w:pStyle w:val="afd"/>
        <w:rPr>
          <w:rFonts w:ascii="Times New Roman" w:hAnsi="Times New Roman" w:cs="Times New Roman"/>
        </w:rPr>
      </w:pPr>
      <w:r w:rsidRPr="004D5251">
        <w:rPr>
          <w:rFonts w:ascii="Times New Roman" w:hAnsi="Times New Roman" w:cs="Times New Roman"/>
          <w:sz w:val="20"/>
        </w:rPr>
        <w:footnoteRef/>
      </w:r>
      <w:r w:rsidRPr="00C87208">
        <w:rPr>
          <w:rFonts w:ascii="Times New Roman" w:hAnsi="Times New Roman" w:cs="Times New Roman"/>
          <w:sz w:val="20"/>
        </w:rPr>
        <w:t>50 лет Хакасской автономной области: Материалы Науч. конф., посвящ. 50-летию Хакас</w:t>
      </w:r>
      <w:proofErr w:type="gramStart"/>
      <w:r w:rsidRPr="00C87208">
        <w:rPr>
          <w:rFonts w:ascii="Times New Roman" w:hAnsi="Times New Roman" w:cs="Times New Roman"/>
          <w:sz w:val="20"/>
        </w:rPr>
        <w:t>.</w:t>
      </w:r>
      <w:proofErr w:type="gramEnd"/>
      <w:r w:rsidRPr="00C87208">
        <w:rPr>
          <w:rFonts w:ascii="Times New Roman" w:hAnsi="Times New Roman" w:cs="Times New Roman"/>
          <w:sz w:val="20"/>
        </w:rPr>
        <w:t xml:space="preserve"> </w:t>
      </w:r>
      <w:proofErr w:type="gramStart"/>
      <w:r w:rsidRPr="00C87208">
        <w:rPr>
          <w:rFonts w:ascii="Times New Roman" w:hAnsi="Times New Roman" w:cs="Times New Roman"/>
          <w:sz w:val="20"/>
        </w:rPr>
        <w:t>а</w:t>
      </w:r>
      <w:proofErr w:type="gramEnd"/>
      <w:r w:rsidRPr="00C87208">
        <w:rPr>
          <w:rFonts w:ascii="Times New Roman" w:hAnsi="Times New Roman" w:cs="Times New Roman"/>
          <w:sz w:val="20"/>
        </w:rPr>
        <w:t>вт. обл. [13 июня 1980 г. / Редкол.: Асочаков В. А. и др.]. - Абакан: Б. и., 1981. - ISBN</w:t>
      </w:r>
      <w:proofErr w:type="gramStart"/>
      <w:r w:rsidRPr="00C87208">
        <w:rPr>
          <w:rFonts w:ascii="Times New Roman" w:hAnsi="Times New Roman" w:cs="Times New Roman"/>
          <w:sz w:val="20"/>
        </w:rPr>
        <w:t xml:space="preserve"> В</w:t>
      </w:r>
      <w:proofErr w:type="gramEnd"/>
      <w:r w:rsidRPr="00C87208">
        <w:rPr>
          <w:rFonts w:ascii="Times New Roman" w:hAnsi="Times New Roman" w:cs="Times New Roman"/>
          <w:sz w:val="20"/>
        </w:rPr>
        <w:t xml:space="preserve"> пер. (В пер.)   - Текст: Непосредственный</w:t>
      </w:r>
      <w:r>
        <w:rPr>
          <w:rFonts w:ascii="Times New Roman" w:hAnsi="Times New Roman" w:cs="Times New Roman"/>
          <w:sz w:val="20"/>
        </w:rPr>
        <w:t xml:space="preserve"> – С.200-203</w:t>
      </w:r>
    </w:p>
  </w:footnote>
  <w:footnote w:id="14">
    <w:p w:rsidR="00CB7475" w:rsidRPr="004D5251" w:rsidRDefault="00CB7475" w:rsidP="00C87208">
      <w:pPr>
        <w:pStyle w:val="afd"/>
        <w:rPr>
          <w:rFonts w:ascii="Times New Roman" w:hAnsi="Times New Roman" w:cs="Times New Roman"/>
          <w:sz w:val="20"/>
          <w:szCs w:val="20"/>
        </w:rPr>
      </w:pPr>
      <w:r w:rsidRPr="004D5251">
        <w:rPr>
          <w:rFonts w:ascii="Times New Roman" w:hAnsi="Times New Roman" w:cs="Times New Roman"/>
          <w:sz w:val="20"/>
          <w:szCs w:val="20"/>
        </w:rPr>
        <w:footnoteRef/>
      </w:r>
      <w:r w:rsidRPr="00C87208">
        <w:rPr>
          <w:rFonts w:ascii="Times New Roman" w:hAnsi="Times New Roman" w:cs="Times New Roman"/>
          <w:sz w:val="20"/>
          <w:szCs w:val="20"/>
        </w:rPr>
        <w:t>Томилов Н. А. Тюркоязычное население Западно-Сибирской равнины в конце XVI - первой четверти XIX вв. / Н. А. Томилов. - Томск: Изд-во Том</w:t>
      </w:r>
      <w:proofErr w:type="gramStart"/>
      <w:r w:rsidRPr="00C87208">
        <w:rPr>
          <w:rFonts w:ascii="Times New Roman" w:hAnsi="Times New Roman" w:cs="Times New Roman"/>
          <w:sz w:val="20"/>
          <w:szCs w:val="20"/>
        </w:rPr>
        <w:t>.</w:t>
      </w:r>
      <w:proofErr w:type="gramEnd"/>
      <w:r w:rsidRPr="00C87208">
        <w:rPr>
          <w:rFonts w:ascii="Times New Roman" w:hAnsi="Times New Roman" w:cs="Times New Roman"/>
          <w:sz w:val="20"/>
          <w:szCs w:val="20"/>
        </w:rPr>
        <w:t xml:space="preserve"> </w:t>
      </w:r>
      <w:proofErr w:type="gramStart"/>
      <w:r w:rsidRPr="00C87208">
        <w:rPr>
          <w:rFonts w:ascii="Times New Roman" w:hAnsi="Times New Roman" w:cs="Times New Roman"/>
          <w:sz w:val="20"/>
          <w:szCs w:val="20"/>
        </w:rPr>
        <w:t>у</w:t>
      </w:r>
      <w:proofErr w:type="gramEnd"/>
      <w:r w:rsidRPr="00C87208">
        <w:rPr>
          <w:rFonts w:ascii="Times New Roman" w:hAnsi="Times New Roman" w:cs="Times New Roman"/>
          <w:sz w:val="20"/>
          <w:szCs w:val="20"/>
        </w:rPr>
        <w:t>н-та, 1981. - ISBN</w:t>
      </w:r>
      <w:proofErr w:type="gramStart"/>
      <w:r w:rsidRPr="00C87208">
        <w:rPr>
          <w:rFonts w:ascii="Times New Roman" w:hAnsi="Times New Roman" w:cs="Times New Roman"/>
          <w:sz w:val="20"/>
          <w:szCs w:val="20"/>
        </w:rPr>
        <w:t xml:space="preserve"> В</w:t>
      </w:r>
      <w:proofErr w:type="gramEnd"/>
      <w:r w:rsidRPr="00C87208">
        <w:rPr>
          <w:rFonts w:ascii="Times New Roman" w:hAnsi="Times New Roman" w:cs="Times New Roman"/>
          <w:sz w:val="20"/>
          <w:szCs w:val="20"/>
        </w:rPr>
        <w:t xml:space="preserve"> пер. (В пер.)   - Текст: Непосредственный</w:t>
      </w:r>
      <w:r>
        <w:rPr>
          <w:rFonts w:ascii="Times New Roman" w:hAnsi="Times New Roman" w:cs="Times New Roman"/>
          <w:sz w:val="20"/>
          <w:szCs w:val="20"/>
        </w:rPr>
        <w:t xml:space="preserve"> – С. 220-221</w:t>
      </w:r>
    </w:p>
  </w:footnote>
  <w:footnote w:id="15">
    <w:p w:rsidR="00CB7475" w:rsidRPr="004D5251" w:rsidRDefault="00CB7475" w:rsidP="00C87208">
      <w:pPr>
        <w:pStyle w:val="afd"/>
        <w:rPr>
          <w:rFonts w:ascii="Times New Roman" w:hAnsi="Times New Roman" w:cs="Times New Roman"/>
        </w:rPr>
      </w:pPr>
      <w:r w:rsidRPr="004D5251">
        <w:rPr>
          <w:rFonts w:ascii="Times New Roman" w:hAnsi="Times New Roman" w:cs="Times New Roman"/>
          <w:sz w:val="20"/>
        </w:rPr>
        <w:footnoteRef/>
      </w:r>
      <w:r w:rsidRPr="004D5251">
        <w:rPr>
          <w:rFonts w:ascii="Times New Roman" w:hAnsi="Times New Roman" w:cs="Times New Roman"/>
          <w:sz w:val="20"/>
        </w:rPr>
        <w:tab/>
      </w:r>
      <w:bookmarkStart w:id="42" w:name="__DdeLink__2423_698240146"/>
      <w:bookmarkStart w:id="43" w:name="_Hlk75257789"/>
      <w:bookmarkEnd w:id="42"/>
      <w:r w:rsidRPr="004D5251">
        <w:rPr>
          <w:rFonts w:ascii="Times New Roman" w:hAnsi="Times New Roman" w:cs="Times New Roman"/>
          <w:sz w:val="20"/>
        </w:rPr>
        <w:t xml:space="preserve">Уманский А. П. К вопросу о численности сибирских инородцев в дореволюционной России </w:t>
      </w:r>
      <w:r>
        <w:rPr>
          <w:rFonts w:ascii="Times New Roman" w:hAnsi="Times New Roman" w:cs="Times New Roman"/>
          <w:sz w:val="20"/>
        </w:rPr>
        <w:t xml:space="preserve">- </w:t>
      </w:r>
      <w:r w:rsidRPr="004D5251">
        <w:rPr>
          <w:rFonts w:ascii="Times New Roman" w:hAnsi="Times New Roman" w:cs="Times New Roman"/>
          <w:sz w:val="20"/>
        </w:rPr>
        <w:t>Исторический опыт социально-демографического развития Сибири. Новосибирск,</w:t>
      </w:r>
      <w:r>
        <w:rPr>
          <w:rFonts w:ascii="Times New Roman" w:hAnsi="Times New Roman" w:cs="Times New Roman"/>
          <w:sz w:val="20"/>
        </w:rPr>
        <w:t xml:space="preserve"> /А.П. Уманский - </w:t>
      </w:r>
      <w:r w:rsidRPr="004D5251">
        <w:rPr>
          <w:rFonts w:ascii="Times New Roman" w:hAnsi="Times New Roman" w:cs="Times New Roman"/>
          <w:sz w:val="20"/>
        </w:rPr>
        <w:t xml:space="preserve">1989. Вып. I. </w:t>
      </w:r>
      <w:r>
        <w:rPr>
          <w:rFonts w:ascii="Times New Roman" w:hAnsi="Times New Roman" w:cs="Times New Roman"/>
          <w:sz w:val="20"/>
        </w:rPr>
        <w:t xml:space="preserve">– Текст: Непосредственный - </w:t>
      </w:r>
      <w:r w:rsidRPr="004D5251">
        <w:rPr>
          <w:rFonts w:ascii="Times New Roman" w:hAnsi="Times New Roman" w:cs="Times New Roman"/>
          <w:sz w:val="20"/>
        </w:rPr>
        <w:t>С. 61, 62</w:t>
      </w:r>
      <w:bookmarkEnd w:id="43"/>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CE5"/>
    <w:multiLevelType w:val="hybridMultilevel"/>
    <w:tmpl w:val="B17200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465E1"/>
    <w:multiLevelType w:val="hybridMultilevel"/>
    <w:tmpl w:val="DABACD96"/>
    <w:lvl w:ilvl="0" w:tplc="736C8F1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52220F"/>
    <w:multiLevelType w:val="multilevel"/>
    <w:tmpl w:val="8FE0F9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ED464B2"/>
    <w:multiLevelType w:val="hybridMultilevel"/>
    <w:tmpl w:val="7F960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0A08A6"/>
    <w:multiLevelType w:val="hybridMultilevel"/>
    <w:tmpl w:val="EBE656A0"/>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5">
    <w:nsid w:val="2BC7313F"/>
    <w:multiLevelType w:val="multilevel"/>
    <w:tmpl w:val="FAA66E8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C5030FB"/>
    <w:multiLevelType w:val="hybridMultilevel"/>
    <w:tmpl w:val="89EEF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CC4A71"/>
    <w:multiLevelType w:val="hybridMultilevel"/>
    <w:tmpl w:val="2BD26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C4597"/>
    <w:multiLevelType w:val="multilevel"/>
    <w:tmpl w:val="E6D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370B7"/>
    <w:multiLevelType w:val="hybridMultilevel"/>
    <w:tmpl w:val="F07C4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8F0E2D"/>
    <w:multiLevelType w:val="multilevel"/>
    <w:tmpl w:val="0BB436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CF102DC"/>
    <w:multiLevelType w:val="multilevel"/>
    <w:tmpl w:val="BDF63E32"/>
    <w:lvl w:ilvl="0">
      <w:start w:val="1"/>
      <w:numFmt w:val="decimal"/>
      <w:lvlText w:val="%1."/>
      <w:lvlJc w:val="left"/>
      <w:pPr>
        <w:ind w:left="213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8020830"/>
    <w:multiLevelType w:val="hybridMultilevel"/>
    <w:tmpl w:val="DABACD96"/>
    <w:lvl w:ilvl="0" w:tplc="736C8F1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F6BD2"/>
    <w:multiLevelType w:val="multilevel"/>
    <w:tmpl w:val="2F02CD6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6148635B"/>
    <w:multiLevelType w:val="hybridMultilevel"/>
    <w:tmpl w:val="B8C4C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AA7978"/>
    <w:multiLevelType w:val="hybridMultilevel"/>
    <w:tmpl w:val="7B4A4F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51F1ADD"/>
    <w:multiLevelType w:val="multilevel"/>
    <w:tmpl w:val="4860043C"/>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7">
    <w:nsid w:val="6AD81F9C"/>
    <w:multiLevelType w:val="multilevel"/>
    <w:tmpl w:val="FAA66E8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6F101067"/>
    <w:multiLevelType w:val="hybridMultilevel"/>
    <w:tmpl w:val="E760F748"/>
    <w:lvl w:ilvl="0" w:tplc="736C8F16">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4344476"/>
    <w:multiLevelType w:val="hybridMultilevel"/>
    <w:tmpl w:val="54CEB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9C0A08"/>
    <w:multiLevelType w:val="multilevel"/>
    <w:tmpl w:val="1E1EDAA6"/>
    <w:styleLink w:val="WWNum1"/>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nsid w:val="77775CF1"/>
    <w:multiLevelType w:val="multilevel"/>
    <w:tmpl w:val="FAA66E8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12"/>
  </w:num>
  <w:num w:numId="11">
    <w:abstractNumId w:val="18"/>
  </w:num>
  <w:num w:numId="12">
    <w:abstractNumId w:val="16"/>
  </w:num>
  <w:num w:numId="13">
    <w:abstractNumId w:val="13"/>
  </w:num>
  <w:num w:numId="14">
    <w:abstractNumId w:val="5"/>
  </w:num>
  <w:num w:numId="15">
    <w:abstractNumId w:val="11"/>
  </w:num>
  <w:num w:numId="16">
    <w:abstractNumId w:val="10"/>
  </w:num>
  <w:num w:numId="17">
    <w:abstractNumId w:val="17"/>
  </w:num>
  <w:num w:numId="18">
    <w:abstractNumId w:val="21"/>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15"/>
  </w:num>
  <w:num w:numId="25">
    <w:abstractNumId w:val="0"/>
  </w:num>
  <w:num w:numId="26">
    <w:abstractNumId w:val="1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hdrShapeDefaults>
    <o:shapedefaults v:ext="edit" spidmax="32769"/>
  </w:hdrShapeDefaults>
  <w:footnotePr>
    <w:footnote w:id="0"/>
    <w:footnote w:id="1"/>
  </w:footnotePr>
  <w:endnotePr>
    <w:endnote w:id="0"/>
    <w:endnote w:id="1"/>
  </w:endnotePr>
  <w:compat/>
  <w:rsids>
    <w:rsidRoot w:val="004E4939"/>
    <w:rsid w:val="00060AFD"/>
    <w:rsid w:val="00065DDA"/>
    <w:rsid w:val="000A743F"/>
    <w:rsid w:val="000E3C66"/>
    <w:rsid w:val="000F293A"/>
    <w:rsid w:val="000F6E20"/>
    <w:rsid w:val="0010006E"/>
    <w:rsid w:val="00102647"/>
    <w:rsid w:val="00105F63"/>
    <w:rsid w:val="00112A76"/>
    <w:rsid w:val="00131B85"/>
    <w:rsid w:val="00175628"/>
    <w:rsid w:val="001760FA"/>
    <w:rsid w:val="00195A3C"/>
    <w:rsid w:val="001A1266"/>
    <w:rsid w:val="001A2168"/>
    <w:rsid w:val="001B471B"/>
    <w:rsid w:val="001D0509"/>
    <w:rsid w:val="001E431F"/>
    <w:rsid w:val="001F5CED"/>
    <w:rsid w:val="002108D1"/>
    <w:rsid w:val="002125C2"/>
    <w:rsid w:val="00214D5B"/>
    <w:rsid w:val="00236BAC"/>
    <w:rsid w:val="00251967"/>
    <w:rsid w:val="00261573"/>
    <w:rsid w:val="00285C5C"/>
    <w:rsid w:val="002B1D96"/>
    <w:rsid w:val="002C081C"/>
    <w:rsid w:val="002E2947"/>
    <w:rsid w:val="002E63A3"/>
    <w:rsid w:val="002F73BB"/>
    <w:rsid w:val="0030764B"/>
    <w:rsid w:val="00326468"/>
    <w:rsid w:val="00342362"/>
    <w:rsid w:val="003441D9"/>
    <w:rsid w:val="00370A7F"/>
    <w:rsid w:val="003A4CA8"/>
    <w:rsid w:val="003C6BB8"/>
    <w:rsid w:val="00420853"/>
    <w:rsid w:val="00472FE4"/>
    <w:rsid w:val="004A10E7"/>
    <w:rsid w:val="004A7699"/>
    <w:rsid w:val="004D3403"/>
    <w:rsid w:val="004D5251"/>
    <w:rsid w:val="004E4939"/>
    <w:rsid w:val="00570E98"/>
    <w:rsid w:val="00582B28"/>
    <w:rsid w:val="00594690"/>
    <w:rsid w:val="00597723"/>
    <w:rsid w:val="005A51D0"/>
    <w:rsid w:val="005C387F"/>
    <w:rsid w:val="005D2D52"/>
    <w:rsid w:val="00610481"/>
    <w:rsid w:val="0061303C"/>
    <w:rsid w:val="006163B7"/>
    <w:rsid w:val="00670FD0"/>
    <w:rsid w:val="006D22C8"/>
    <w:rsid w:val="00705BD2"/>
    <w:rsid w:val="007371D9"/>
    <w:rsid w:val="00772D67"/>
    <w:rsid w:val="007E6D55"/>
    <w:rsid w:val="008139EE"/>
    <w:rsid w:val="00835580"/>
    <w:rsid w:val="008725D8"/>
    <w:rsid w:val="00891D1A"/>
    <w:rsid w:val="008D0073"/>
    <w:rsid w:val="008E2709"/>
    <w:rsid w:val="008E75DB"/>
    <w:rsid w:val="00911941"/>
    <w:rsid w:val="0091430D"/>
    <w:rsid w:val="00915B41"/>
    <w:rsid w:val="00917BAB"/>
    <w:rsid w:val="0092536F"/>
    <w:rsid w:val="009919DF"/>
    <w:rsid w:val="009B270D"/>
    <w:rsid w:val="009B5D3D"/>
    <w:rsid w:val="009C763D"/>
    <w:rsid w:val="00A65A3A"/>
    <w:rsid w:val="00A71541"/>
    <w:rsid w:val="00A80A52"/>
    <w:rsid w:val="00A91D87"/>
    <w:rsid w:val="00AC32B5"/>
    <w:rsid w:val="00AC4EC3"/>
    <w:rsid w:val="00B44472"/>
    <w:rsid w:val="00B46DD0"/>
    <w:rsid w:val="00B7042C"/>
    <w:rsid w:val="00B84BBB"/>
    <w:rsid w:val="00B922E8"/>
    <w:rsid w:val="00BC447A"/>
    <w:rsid w:val="00BC51E6"/>
    <w:rsid w:val="00BE047A"/>
    <w:rsid w:val="00C07D8C"/>
    <w:rsid w:val="00C25F66"/>
    <w:rsid w:val="00C32F6B"/>
    <w:rsid w:val="00C42203"/>
    <w:rsid w:val="00C766CA"/>
    <w:rsid w:val="00C774CA"/>
    <w:rsid w:val="00C82C4D"/>
    <w:rsid w:val="00C87208"/>
    <w:rsid w:val="00C94AF8"/>
    <w:rsid w:val="00CB7475"/>
    <w:rsid w:val="00CD50CD"/>
    <w:rsid w:val="00CE3A89"/>
    <w:rsid w:val="00CE7FE3"/>
    <w:rsid w:val="00D30F84"/>
    <w:rsid w:val="00D37450"/>
    <w:rsid w:val="00D5326E"/>
    <w:rsid w:val="00D56F7A"/>
    <w:rsid w:val="00D673C6"/>
    <w:rsid w:val="00D7177E"/>
    <w:rsid w:val="00E209E7"/>
    <w:rsid w:val="00E3032C"/>
    <w:rsid w:val="00E845F3"/>
    <w:rsid w:val="00E90A22"/>
    <w:rsid w:val="00E94B39"/>
    <w:rsid w:val="00E94FEE"/>
    <w:rsid w:val="00EA6EE2"/>
    <w:rsid w:val="00ED62D4"/>
    <w:rsid w:val="00EE4D67"/>
    <w:rsid w:val="00EF6F6A"/>
    <w:rsid w:val="00F00811"/>
    <w:rsid w:val="00F22772"/>
    <w:rsid w:val="00F306EF"/>
    <w:rsid w:val="00F40CC7"/>
    <w:rsid w:val="00F44B31"/>
    <w:rsid w:val="00F50AF5"/>
    <w:rsid w:val="00F619B1"/>
    <w:rsid w:val="00F65BEB"/>
    <w:rsid w:val="00F70A89"/>
    <w:rsid w:val="00F711F7"/>
    <w:rsid w:val="00FC7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C51E6"/>
  </w:style>
  <w:style w:type="paragraph" w:styleId="1">
    <w:name w:val="heading 1"/>
    <w:basedOn w:val="a"/>
    <w:next w:val="a"/>
    <w:link w:val="10"/>
    <w:qFormat/>
    <w:rsid w:val="00613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1A21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link w:val="30"/>
    <w:rsid w:val="002108D1"/>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00811"/>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styleId="a3">
    <w:name w:val="List Paragraph"/>
    <w:basedOn w:val="Standard"/>
    <w:qFormat/>
    <w:rsid w:val="00F00811"/>
    <w:pPr>
      <w:spacing w:after="160"/>
      <w:ind w:left="720"/>
    </w:pPr>
  </w:style>
  <w:style w:type="numbering" w:customStyle="1" w:styleId="WWNum1">
    <w:name w:val="WWNum1"/>
    <w:rsid w:val="00F00811"/>
    <w:pPr>
      <w:numPr>
        <w:numId w:val="1"/>
      </w:numPr>
    </w:pPr>
  </w:style>
  <w:style w:type="character" w:customStyle="1" w:styleId="10">
    <w:name w:val="Заголовок 1 Знак"/>
    <w:basedOn w:val="a0"/>
    <w:link w:val="1"/>
    <w:rsid w:val="0061303C"/>
    <w:rPr>
      <w:rFonts w:asciiTheme="majorHAnsi" w:eastAsiaTheme="majorEastAsia" w:hAnsiTheme="majorHAnsi" w:cstheme="majorBidi"/>
      <w:color w:val="2F5496" w:themeColor="accent1" w:themeShade="BF"/>
      <w:sz w:val="32"/>
      <w:szCs w:val="32"/>
    </w:rPr>
  </w:style>
  <w:style w:type="paragraph" w:styleId="a4">
    <w:name w:val="Normal (Web)"/>
    <w:basedOn w:val="a"/>
    <w:unhideWhenUsed/>
    <w:rsid w:val="00594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711F7"/>
    <w:rPr>
      <w:color w:val="0563C1" w:themeColor="hyperlink"/>
      <w:u w:val="single"/>
    </w:rPr>
  </w:style>
  <w:style w:type="character" w:customStyle="1" w:styleId="UnresolvedMention">
    <w:name w:val="Unresolved Mention"/>
    <w:basedOn w:val="a0"/>
    <w:uiPriority w:val="99"/>
    <w:semiHidden/>
    <w:unhideWhenUsed/>
    <w:rsid w:val="00F711F7"/>
    <w:rPr>
      <w:color w:val="605E5C"/>
      <w:shd w:val="clear" w:color="auto" w:fill="E1DFDD"/>
    </w:rPr>
  </w:style>
  <w:style w:type="character" w:customStyle="1" w:styleId="20">
    <w:name w:val="Заголовок 2 Знак"/>
    <w:basedOn w:val="a0"/>
    <w:link w:val="2"/>
    <w:rsid w:val="001A2168"/>
    <w:rPr>
      <w:rFonts w:asciiTheme="majorHAnsi" w:eastAsiaTheme="majorEastAsia" w:hAnsiTheme="majorHAnsi" w:cstheme="majorBidi"/>
      <w:color w:val="2F5496" w:themeColor="accent1" w:themeShade="BF"/>
      <w:sz w:val="26"/>
      <w:szCs w:val="26"/>
    </w:rPr>
  </w:style>
  <w:style w:type="paragraph" w:styleId="a6">
    <w:name w:val="TOC Heading"/>
    <w:basedOn w:val="1"/>
    <w:next w:val="a"/>
    <w:unhideWhenUsed/>
    <w:qFormat/>
    <w:rsid w:val="00B84BBB"/>
    <w:pPr>
      <w:outlineLvl w:val="9"/>
    </w:pPr>
    <w:rPr>
      <w:lang w:eastAsia="ru-RU"/>
    </w:rPr>
  </w:style>
  <w:style w:type="paragraph" w:styleId="12">
    <w:name w:val="toc 1"/>
    <w:basedOn w:val="a"/>
    <w:next w:val="a"/>
    <w:autoRedefine/>
    <w:uiPriority w:val="39"/>
    <w:unhideWhenUsed/>
    <w:rsid w:val="00B84BBB"/>
    <w:pPr>
      <w:spacing w:after="100"/>
    </w:pPr>
  </w:style>
  <w:style w:type="paragraph" w:styleId="21">
    <w:name w:val="toc 2"/>
    <w:basedOn w:val="a"/>
    <w:next w:val="a"/>
    <w:autoRedefine/>
    <w:uiPriority w:val="39"/>
    <w:unhideWhenUsed/>
    <w:rsid w:val="002108D1"/>
    <w:pPr>
      <w:tabs>
        <w:tab w:val="right" w:leader="dot" w:pos="9345"/>
      </w:tabs>
      <w:spacing w:after="0" w:line="360" w:lineRule="auto"/>
      <w:ind w:firstLine="737"/>
      <w:contextualSpacing/>
      <w:jc w:val="both"/>
    </w:pPr>
  </w:style>
  <w:style w:type="paragraph" w:styleId="a7">
    <w:name w:val="header"/>
    <w:basedOn w:val="a"/>
    <w:link w:val="a8"/>
    <w:uiPriority w:val="99"/>
    <w:unhideWhenUsed/>
    <w:rsid w:val="00CD50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50CD"/>
  </w:style>
  <w:style w:type="paragraph" w:styleId="a9">
    <w:name w:val="footer"/>
    <w:basedOn w:val="a"/>
    <w:link w:val="aa"/>
    <w:uiPriority w:val="99"/>
    <w:unhideWhenUsed/>
    <w:rsid w:val="00CD50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50CD"/>
  </w:style>
  <w:style w:type="paragraph" w:styleId="ab">
    <w:name w:val="footnote text"/>
    <w:basedOn w:val="a"/>
    <w:link w:val="ac"/>
    <w:unhideWhenUsed/>
    <w:rsid w:val="008139EE"/>
    <w:pPr>
      <w:spacing w:after="0" w:line="240" w:lineRule="auto"/>
    </w:pPr>
    <w:rPr>
      <w:sz w:val="20"/>
      <w:szCs w:val="20"/>
    </w:rPr>
  </w:style>
  <w:style w:type="character" w:customStyle="1" w:styleId="ac">
    <w:name w:val="Текст сноски Знак"/>
    <w:basedOn w:val="a0"/>
    <w:link w:val="ab"/>
    <w:rsid w:val="008139EE"/>
    <w:rPr>
      <w:sz w:val="20"/>
      <w:szCs w:val="20"/>
    </w:rPr>
  </w:style>
  <w:style w:type="character" w:styleId="ad">
    <w:name w:val="footnote reference"/>
    <w:basedOn w:val="a0"/>
    <w:unhideWhenUsed/>
    <w:rsid w:val="008139EE"/>
    <w:rPr>
      <w:vertAlign w:val="superscript"/>
    </w:rPr>
  </w:style>
  <w:style w:type="table" w:styleId="ae">
    <w:name w:val="Table Grid"/>
    <w:basedOn w:val="a1"/>
    <w:uiPriority w:val="39"/>
    <w:rsid w:val="00991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2108D1"/>
    <w:rPr>
      <w:rFonts w:ascii="Liberation Sans" w:eastAsia="Droid Sans Fallback" w:hAnsi="Liberation Sans" w:cs="FreeSans"/>
      <w:color w:val="00000A"/>
      <w:sz w:val="28"/>
      <w:szCs w:val="28"/>
    </w:rPr>
  </w:style>
  <w:style w:type="character" w:customStyle="1" w:styleId="-">
    <w:name w:val="Интернет-ссылка"/>
    <w:basedOn w:val="a0"/>
    <w:rsid w:val="002108D1"/>
    <w:rPr>
      <w:color w:val="0563C1"/>
      <w:u w:val="single"/>
    </w:rPr>
  </w:style>
  <w:style w:type="character" w:customStyle="1" w:styleId="13">
    <w:name w:val="Неразрешенное упоминание1"/>
    <w:basedOn w:val="a0"/>
    <w:rsid w:val="002108D1"/>
    <w:rPr>
      <w:color w:val="605E5C"/>
      <w:shd w:val="clear" w:color="auto" w:fill="E1DFDD"/>
    </w:rPr>
  </w:style>
  <w:style w:type="character" w:customStyle="1" w:styleId="ListLabel1">
    <w:name w:val="ListLabel 1"/>
    <w:rsid w:val="002108D1"/>
    <w:rPr>
      <w:sz w:val="20"/>
    </w:rPr>
  </w:style>
  <w:style w:type="character" w:customStyle="1" w:styleId="af">
    <w:name w:val="Привязка сноски"/>
    <w:rsid w:val="002108D1"/>
    <w:rPr>
      <w:vertAlign w:val="superscript"/>
    </w:rPr>
  </w:style>
  <w:style w:type="character" w:customStyle="1" w:styleId="af0">
    <w:name w:val="Привязка концевой сноски"/>
    <w:rsid w:val="002108D1"/>
    <w:rPr>
      <w:vertAlign w:val="superscript"/>
    </w:rPr>
  </w:style>
  <w:style w:type="character" w:customStyle="1" w:styleId="af1">
    <w:name w:val="Маркеры списка"/>
    <w:rsid w:val="002108D1"/>
    <w:rPr>
      <w:rFonts w:ascii="OpenSymbol" w:eastAsia="OpenSymbol" w:hAnsi="OpenSymbol" w:cs="OpenSymbol"/>
    </w:rPr>
  </w:style>
  <w:style w:type="character" w:customStyle="1" w:styleId="af2">
    <w:name w:val="Ссылка указателя"/>
    <w:rsid w:val="002108D1"/>
  </w:style>
  <w:style w:type="character" w:customStyle="1" w:styleId="af3">
    <w:name w:val="Символ сноски"/>
    <w:rsid w:val="002108D1"/>
  </w:style>
  <w:style w:type="character" w:customStyle="1" w:styleId="af4">
    <w:name w:val="Символы концевой сноски"/>
    <w:rsid w:val="002108D1"/>
  </w:style>
  <w:style w:type="character" w:customStyle="1" w:styleId="af5">
    <w:name w:val="Текст выноски Знак"/>
    <w:basedOn w:val="a0"/>
    <w:uiPriority w:val="99"/>
    <w:semiHidden/>
    <w:rsid w:val="002108D1"/>
    <w:rPr>
      <w:rFonts w:ascii="Tahoma" w:hAnsi="Tahoma" w:cs="Tahoma"/>
      <w:color w:val="00000A"/>
      <w:sz w:val="16"/>
      <w:szCs w:val="16"/>
    </w:rPr>
  </w:style>
  <w:style w:type="paragraph" w:customStyle="1" w:styleId="11">
    <w:name w:val="Заголовок1"/>
    <w:basedOn w:val="a"/>
    <w:next w:val="af6"/>
    <w:rsid w:val="002108D1"/>
    <w:pPr>
      <w:keepNext/>
      <w:suppressAutoHyphens/>
      <w:spacing w:before="240" w:after="120" w:line="252" w:lineRule="auto"/>
    </w:pPr>
    <w:rPr>
      <w:rFonts w:ascii="Liberation Sans" w:eastAsia="Droid Sans Fallback" w:hAnsi="Liberation Sans" w:cs="FreeSans"/>
      <w:color w:val="00000A"/>
      <w:sz w:val="28"/>
      <w:szCs w:val="28"/>
    </w:rPr>
  </w:style>
  <w:style w:type="paragraph" w:styleId="af6">
    <w:name w:val="Body Text"/>
    <w:basedOn w:val="a"/>
    <w:link w:val="af7"/>
    <w:rsid w:val="002108D1"/>
    <w:pPr>
      <w:widowControl w:val="0"/>
      <w:suppressAutoHyphens/>
      <w:spacing w:after="140" w:line="288" w:lineRule="auto"/>
    </w:pPr>
    <w:rPr>
      <w:rFonts w:ascii="Calibri" w:eastAsia="Droid Sans Fallback" w:hAnsi="Calibri" w:cs="Calibri"/>
      <w:color w:val="00000A"/>
    </w:rPr>
  </w:style>
  <w:style w:type="character" w:customStyle="1" w:styleId="af7">
    <w:name w:val="Основной текст Знак"/>
    <w:basedOn w:val="a0"/>
    <w:link w:val="af6"/>
    <w:rsid w:val="002108D1"/>
    <w:rPr>
      <w:rFonts w:ascii="Calibri" w:eastAsia="Droid Sans Fallback" w:hAnsi="Calibri" w:cs="Calibri"/>
      <w:color w:val="00000A"/>
    </w:rPr>
  </w:style>
  <w:style w:type="paragraph" w:styleId="af8">
    <w:name w:val="List"/>
    <w:basedOn w:val="af6"/>
    <w:rsid w:val="002108D1"/>
    <w:rPr>
      <w:rFonts w:cs="FreeSans"/>
    </w:rPr>
  </w:style>
  <w:style w:type="paragraph" w:styleId="af9">
    <w:name w:val="Title"/>
    <w:basedOn w:val="a"/>
    <w:link w:val="afa"/>
    <w:rsid w:val="002108D1"/>
    <w:pPr>
      <w:suppressLineNumbers/>
      <w:suppressAutoHyphens/>
      <w:spacing w:before="120" w:after="120" w:line="252" w:lineRule="auto"/>
    </w:pPr>
    <w:rPr>
      <w:rFonts w:ascii="Calibri" w:eastAsia="Droid Sans Fallback" w:hAnsi="Calibri" w:cs="FreeSans"/>
      <w:i/>
      <w:iCs/>
      <w:color w:val="00000A"/>
      <w:sz w:val="24"/>
      <w:szCs w:val="24"/>
    </w:rPr>
  </w:style>
  <w:style w:type="character" w:customStyle="1" w:styleId="afa">
    <w:name w:val="Название Знак"/>
    <w:basedOn w:val="a0"/>
    <w:link w:val="af9"/>
    <w:rsid w:val="002108D1"/>
    <w:rPr>
      <w:rFonts w:ascii="Calibri" w:eastAsia="Droid Sans Fallback" w:hAnsi="Calibri" w:cs="FreeSans"/>
      <w:i/>
      <w:iCs/>
      <w:color w:val="00000A"/>
      <w:sz w:val="24"/>
      <w:szCs w:val="24"/>
    </w:rPr>
  </w:style>
  <w:style w:type="paragraph" w:styleId="14">
    <w:name w:val="index 1"/>
    <w:basedOn w:val="a"/>
    <w:next w:val="a"/>
    <w:autoRedefine/>
    <w:uiPriority w:val="99"/>
    <w:semiHidden/>
    <w:unhideWhenUsed/>
    <w:rsid w:val="002108D1"/>
    <w:pPr>
      <w:spacing w:after="0" w:line="240" w:lineRule="auto"/>
      <w:ind w:left="220" w:hanging="220"/>
    </w:pPr>
  </w:style>
  <w:style w:type="paragraph" w:styleId="afb">
    <w:name w:val="index heading"/>
    <w:rsid w:val="002108D1"/>
    <w:pPr>
      <w:widowControl w:val="0"/>
      <w:suppressLineNumbers/>
      <w:suppressAutoHyphens/>
      <w:spacing w:after="0" w:line="252" w:lineRule="auto"/>
    </w:pPr>
    <w:rPr>
      <w:rFonts w:ascii="Calibri" w:eastAsia="Droid Sans Fallback" w:hAnsi="Calibri" w:cs="Calibri"/>
      <w:color w:val="00000A"/>
    </w:rPr>
  </w:style>
  <w:style w:type="paragraph" w:customStyle="1" w:styleId="afc">
    <w:name w:val="Заглавие"/>
    <w:basedOn w:val="11"/>
    <w:rsid w:val="002108D1"/>
    <w:pPr>
      <w:widowControl w:val="0"/>
      <w:suppressLineNumbers/>
    </w:pPr>
    <w:rPr>
      <w:i/>
      <w:iCs/>
    </w:rPr>
  </w:style>
  <w:style w:type="paragraph" w:customStyle="1" w:styleId="15">
    <w:name w:val="Обычный1"/>
    <w:rsid w:val="002108D1"/>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paragraph" w:customStyle="1" w:styleId="afd">
    <w:name w:val="Сноска"/>
    <w:basedOn w:val="15"/>
    <w:rsid w:val="002108D1"/>
  </w:style>
  <w:style w:type="paragraph" w:customStyle="1" w:styleId="afe">
    <w:name w:val="Содержимое таблицы"/>
    <w:basedOn w:val="a"/>
    <w:rsid w:val="002108D1"/>
    <w:pPr>
      <w:suppressAutoHyphens/>
      <w:spacing w:after="0" w:line="252" w:lineRule="auto"/>
    </w:pPr>
    <w:rPr>
      <w:rFonts w:ascii="Calibri" w:eastAsia="Droid Sans Fallback" w:hAnsi="Calibri" w:cs="Calibri"/>
      <w:color w:val="00000A"/>
    </w:rPr>
  </w:style>
  <w:style w:type="paragraph" w:styleId="aff">
    <w:name w:val="Block Text"/>
    <w:basedOn w:val="a"/>
    <w:rsid w:val="002108D1"/>
    <w:pPr>
      <w:suppressAutoHyphens/>
      <w:spacing w:after="0" w:line="252" w:lineRule="auto"/>
    </w:pPr>
    <w:rPr>
      <w:rFonts w:ascii="Calibri" w:eastAsia="Droid Sans Fallback" w:hAnsi="Calibri" w:cs="Calibri"/>
      <w:color w:val="00000A"/>
    </w:rPr>
  </w:style>
  <w:style w:type="paragraph" w:styleId="aff0">
    <w:name w:val="Subtitle"/>
    <w:basedOn w:val="11"/>
    <w:link w:val="aff1"/>
    <w:rsid w:val="002108D1"/>
  </w:style>
  <w:style w:type="character" w:customStyle="1" w:styleId="aff1">
    <w:name w:val="Подзаголовок Знак"/>
    <w:basedOn w:val="a0"/>
    <w:link w:val="aff0"/>
    <w:rsid w:val="002108D1"/>
    <w:rPr>
      <w:rFonts w:ascii="Liberation Sans" w:eastAsia="Droid Sans Fallback" w:hAnsi="Liberation Sans" w:cs="FreeSans"/>
      <w:color w:val="00000A"/>
      <w:sz w:val="28"/>
      <w:szCs w:val="28"/>
    </w:rPr>
  </w:style>
  <w:style w:type="paragraph" w:styleId="aff2">
    <w:name w:val="No Spacing"/>
    <w:link w:val="aff3"/>
    <w:uiPriority w:val="1"/>
    <w:qFormat/>
    <w:rsid w:val="002108D1"/>
    <w:pPr>
      <w:suppressAutoHyphens/>
      <w:spacing w:after="0" w:line="240" w:lineRule="auto"/>
    </w:pPr>
    <w:rPr>
      <w:rFonts w:ascii="Times New Roman" w:eastAsia="Droid Sans Fallback" w:hAnsi="Times New Roman" w:cs="Calibri"/>
      <w:color w:val="00000A"/>
      <w:sz w:val="28"/>
    </w:rPr>
  </w:style>
  <w:style w:type="paragraph" w:styleId="aff4">
    <w:name w:val="Balloon Text"/>
    <w:basedOn w:val="a"/>
    <w:link w:val="16"/>
    <w:uiPriority w:val="99"/>
    <w:semiHidden/>
    <w:unhideWhenUsed/>
    <w:rsid w:val="002108D1"/>
    <w:pPr>
      <w:suppressAutoHyphens/>
      <w:spacing w:after="0" w:line="240" w:lineRule="auto"/>
    </w:pPr>
    <w:rPr>
      <w:rFonts w:ascii="Tahoma" w:eastAsia="Droid Sans Fallback" w:hAnsi="Tahoma" w:cs="Tahoma"/>
      <w:color w:val="00000A"/>
      <w:sz w:val="16"/>
      <w:szCs w:val="16"/>
    </w:rPr>
  </w:style>
  <w:style w:type="character" w:customStyle="1" w:styleId="16">
    <w:name w:val="Текст выноски Знак1"/>
    <w:basedOn w:val="a0"/>
    <w:link w:val="aff4"/>
    <w:uiPriority w:val="99"/>
    <w:semiHidden/>
    <w:rsid w:val="002108D1"/>
    <w:rPr>
      <w:rFonts w:ascii="Tahoma" w:eastAsia="Droid Sans Fallback" w:hAnsi="Tahoma" w:cs="Tahoma"/>
      <w:color w:val="00000A"/>
      <w:sz w:val="16"/>
      <w:szCs w:val="16"/>
    </w:rPr>
  </w:style>
  <w:style w:type="paragraph" w:customStyle="1" w:styleId="22">
    <w:name w:val="Колонтитул (2)"/>
    <w:basedOn w:val="a"/>
    <w:rsid w:val="002108D1"/>
    <w:pPr>
      <w:suppressAutoHyphens/>
      <w:spacing w:after="0" w:line="252" w:lineRule="auto"/>
    </w:pPr>
    <w:rPr>
      <w:rFonts w:ascii="Times New Roman" w:eastAsia="Times New Roman" w:hAnsi="Times New Roman" w:cs="Times New Roman"/>
      <w:color w:val="00000A"/>
      <w:sz w:val="20"/>
      <w:szCs w:val="20"/>
    </w:rPr>
  </w:style>
  <w:style w:type="paragraph" w:customStyle="1" w:styleId="17">
    <w:name w:val="Основной текст1"/>
    <w:basedOn w:val="a"/>
    <w:link w:val="aff5"/>
    <w:rsid w:val="002108D1"/>
    <w:pPr>
      <w:suppressAutoHyphens/>
      <w:spacing w:after="0" w:line="252" w:lineRule="auto"/>
      <w:ind w:firstLine="400"/>
    </w:pPr>
    <w:rPr>
      <w:rFonts w:ascii="Times New Roman" w:eastAsia="Times New Roman" w:hAnsi="Times New Roman" w:cs="Times New Roman"/>
      <w:color w:val="00000A"/>
      <w:sz w:val="26"/>
      <w:szCs w:val="26"/>
    </w:rPr>
  </w:style>
  <w:style w:type="paragraph" w:customStyle="1" w:styleId="23">
    <w:name w:val="Основной текст (2)"/>
    <w:basedOn w:val="a"/>
    <w:link w:val="24"/>
    <w:rsid w:val="002108D1"/>
    <w:pPr>
      <w:suppressAutoHyphens/>
      <w:spacing w:after="0" w:line="252" w:lineRule="auto"/>
    </w:pPr>
    <w:rPr>
      <w:rFonts w:ascii="Times New Roman" w:eastAsia="Times New Roman" w:hAnsi="Times New Roman" w:cs="Times New Roman"/>
      <w:color w:val="00000A"/>
    </w:rPr>
  </w:style>
  <w:style w:type="paragraph" w:customStyle="1" w:styleId="31">
    <w:name w:val="Основной текст (3)"/>
    <w:basedOn w:val="a"/>
    <w:rsid w:val="002108D1"/>
    <w:pPr>
      <w:suppressAutoHyphens/>
      <w:spacing w:after="280" w:line="252" w:lineRule="auto"/>
    </w:pPr>
    <w:rPr>
      <w:rFonts w:ascii="Times New Roman" w:eastAsia="Times New Roman" w:hAnsi="Times New Roman" w:cs="Times New Roman"/>
      <w:color w:val="00000A"/>
      <w:sz w:val="19"/>
      <w:szCs w:val="19"/>
    </w:rPr>
  </w:style>
  <w:style w:type="paragraph" w:customStyle="1" w:styleId="aff6">
    <w:name w:val="Другое"/>
    <w:basedOn w:val="a"/>
    <w:link w:val="aff7"/>
    <w:rsid w:val="002108D1"/>
    <w:pPr>
      <w:suppressAutoHyphens/>
      <w:spacing w:after="0" w:line="252" w:lineRule="auto"/>
    </w:pPr>
    <w:rPr>
      <w:rFonts w:ascii="Times New Roman" w:eastAsia="Times New Roman" w:hAnsi="Times New Roman" w:cs="Times New Roman"/>
      <w:color w:val="00000A"/>
      <w:sz w:val="28"/>
      <w:szCs w:val="28"/>
      <w:shd w:val="clear" w:color="auto" w:fill="FFFFFF"/>
    </w:rPr>
  </w:style>
  <w:style w:type="character" w:customStyle="1" w:styleId="aff3">
    <w:name w:val="Без интервала Знак"/>
    <w:basedOn w:val="a0"/>
    <w:link w:val="aff2"/>
    <w:uiPriority w:val="1"/>
    <w:rsid w:val="002108D1"/>
    <w:rPr>
      <w:rFonts w:ascii="Times New Roman" w:eastAsia="Droid Sans Fallback" w:hAnsi="Times New Roman" w:cs="Calibri"/>
      <w:color w:val="00000A"/>
      <w:sz w:val="28"/>
    </w:rPr>
  </w:style>
  <w:style w:type="paragraph" w:customStyle="1" w:styleId="c4">
    <w:name w:val="c4"/>
    <w:basedOn w:val="a"/>
    <w:rsid w:val="0077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72D67"/>
  </w:style>
  <w:style w:type="character" w:customStyle="1" w:styleId="aff5">
    <w:name w:val="Основной текст_"/>
    <w:basedOn w:val="a0"/>
    <w:link w:val="17"/>
    <w:locked/>
    <w:rsid w:val="007371D9"/>
    <w:rPr>
      <w:rFonts w:ascii="Times New Roman" w:eastAsia="Times New Roman" w:hAnsi="Times New Roman" w:cs="Times New Roman"/>
      <w:color w:val="00000A"/>
      <w:sz w:val="26"/>
      <w:szCs w:val="26"/>
    </w:rPr>
  </w:style>
  <w:style w:type="character" w:customStyle="1" w:styleId="24">
    <w:name w:val="Основной текст (2)_"/>
    <w:basedOn w:val="a0"/>
    <w:link w:val="23"/>
    <w:locked/>
    <w:rsid w:val="007371D9"/>
    <w:rPr>
      <w:rFonts w:ascii="Times New Roman" w:eastAsia="Times New Roman" w:hAnsi="Times New Roman" w:cs="Times New Roman"/>
      <w:color w:val="00000A"/>
    </w:rPr>
  </w:style>
  <w:style w:type="character" w:customStyle="1" w:styleId="aff7">
    <w:name w:val="Другое_"/>
    <w:basedOn w:val="a0"/>
    <w:link w:val="aff6"/>
    <w:rsid w:val="00CB7475"/>
    <w:rPr>
      <w:rFonts w:ascii="Times New Roman" w:eastAsia="Times New Roman" w:hAnsi="Times New Roman" w:cs="Times New Roman"/>
      <w:color w:val="00000A"/>
      <w:sz w:val="28"/>
      <w:szCs w:val="28"/>
    </w:rPr>
  </w:style>
</w:styles>
</file>

<file path=word/webSettings.xml><?xml version="1.0" encoding="utf-8"?>
<w:webSettings xmlns:r="http://schemas.openxmlformats.org/officeDocument/2006/relationships" xmlns:w="http://schemas.openxmlformats.org/wordprocessingml/2006/main">
  <w:divs>
    <w:div w:id="130489983">
      <w:bodyDiv w:val="1"/>
      <w:marLeft w:val="0"/>
      <w:marRight w:val="0"/>
      <w:marTop w:val="0"/>
      <w:marBottom w:val="0"/>
      <w:divBdr>
        <w:top w:val="none" w:sz="0" w:space="0" w:color="auto"/>
        <w:left w:val="none" w:sz="0" w:space="0" w:color="auto"/>
        <w:bottom w:val="none" w:sz="0" w:space="0" w:color="auto"/>
        <w:right w:val="none" w:sz="0" w:space="0" w:color="auto"/>
      </w:divBdr>
    </w:div>
    <w:div w:id="161161290">
      <w:bodyDiv w:val="1"/>
      <w:marLeft w:val="0"/>
      <w:marRight w:val="0"/>
      <w:marTop w:val="0"/>
      <w:marBottom w:val="0"/>
      <w:divBdr>
        <w:top w:val="none" w:sz="0" w:space="0" w:color="auto"/>
        <w:left w:val="none" w:sz="0" w:space="0" w:color="auto"/>
        <w:bottom w:val="none" w:sz="0" w:space="0" w:color="auto"/>
        <w:right w:val="none" w:sz="0" w:space="0" w:color="auto"/>
      </w:divBdr>
    </w:div>
    <w:div w:id="166558190">
      <w:bodyDiv w:val="1"/>
      <w:marLeft w:val="0"/>
      <w:marRight w:val="0"/>
      <w:marTop w:val="0"/>
      <w:marBottom w:val="0"/>
      <w:divBdr>
        <w:top w:val="none" w:sz="0" w:space="0" w:color="auto"/>
        <w:left w:val="none" w:sz="0" w:space="0" w:color="auto"/>
        <w:bottom w:val="none" w:sz="0" w:space="0" w:color="auto"/>
        <w:right w:val="none" w:sz="0" w:space="0" w:color="auto"/>
      </w:divBdr>
    </w:div>
    <w:div w:id="280691419">
      <w:bodyDiv w:val="1"/>
      <w:marLeft w:val="0"/>
      <w:marRight w:val="0"/>
      <w:marTop w:val="0"/>
      <w:marBottom w:val="0"/>
      <w:divBdr>
        <w:top w:val="none" w:sz="0" w:space="0" w:color="auto"/>
        <w:left w:val="none" w:sz="0" w:space="0" w:color="auto"/>
        <w:bottom w:val="none" w:sz="0" w:space="0" w:color="auto"/>
        <w:right w:val="none" w:sz="0" w:space="0" w:color="auto"/>
      </w:divBdr>
    </w:div>
    <w:div w:id="339552952">
      <w:bodyDiv w:val="1"/>
      <w:marLeft w:val="0"/>
      <w:marRight w:val="0"/>
      <w:marTop w:val="0"/>
      <w:marBottom w:val="0"/>
      <w:divBdr>
        <w:top w:val="none" w:sz="0" w:space="0" w:color="auto"/>
        <w:left w:val="none" w:sz="0" w:space="0" w:color="auto"/>
        <w:bottom w:val="none" w:sz="0" w:space="0" w:color="auto"/>
        <w:right w:val="none" w:sz="0" w:space="0" w:color="auto"/>
      </w:divBdr>
    </w:div>
    <w:div w:id="425003199">
      <w:bodyDiv w:val="1"/>
      <w:marLeft w:val="0"/>
      <w:marRight w:val="0"/>
      <w:marTop w:val="0"/>
      <w:marBottom w:val="0"/>
      <w:divBdr>
        <w:top w:val="none" w:sz="0" w:space="0" w:color="auto"/>
        <w:left w:val="none" w:sz="0" w:space="0" w:color="auto"/>
        <w:bottom w:val="none" w:sz="0" w:space="0" w:color="auto"/>
        <w:right w:val="none" w:sz="0" w:space="0" w:color="auto"/>
      </w:divBdr>
    </w:div>
    <w:div w:id="729036369">
      <w:bodyDiv w:val="1"/>
      <w:marLeft w:val="0"/>
      <w:marRight w:val="0"/>
      <w:marTop w:val="0"/>
      <w:marBottom w:val="0"/>
      <w:divBdr>
        <w:top w:val="none" w:sz="0" w:space="0" w:color="auto"/>
        <w:left w:val="none" w:sz="0" w:space="0" w:color="auto"/>
        <w:bottom w:val="none" w:sz="0" w:space="0" w:color="auto"/>
        <w:right w:val="none" w:sz="0" w:space="0" w:color="auto"/>
      </w:divBdr>
    </w:div>
    <w:div w:id="897014066">
      <w:bodyDiv w:val="1"/>
      <w:marLeft w:val="0"/>
      <w:marRight w:val="0"/>
      <w:marTop w:val="0"/>
      <w:marBottom w:val="0"/>
      <w:divBdr>
        <w:top w:val="none" w:sz="0" w:space="0" w:color="auto"/>
        <w:left w:val="none" w:sz="0" w:space="0" w:color="auto"/>
        <w:bottom w:val="none" w:sz="0" w:space="0" w:color="auto"/>
        <w:right w:val="none" w:sz="0" w:space="0" w:color="auto"/>
      </w:divBdr>
    </w:div>
    <w:div w:id="899438681">
      <w:bodyDiv w:val="1"/>
      <w:marLeft w:val="0"/>
      <w:marRight w:val="0"/>
      <w:marTop w:val="0"/>
      <w:marBottom w:val="0"/>
      <w:divBdr>
        <w:top w:val="none" w:sz="0" w:space="0" w:color="auto"/>
        <w:left w:val="none" w:sz="0" w:space="0" w:color="auto"/>
        <w:bottom w:val="none" w:sz="0" w:space="0" w:color="auto"/>
        <w:right w:val="none" w:sz="0" w:space="0" w:color="auto"/>
      </w:divBdr>
    </w:div>
    <w:div w:id="1042755263">
      <w:bodyDiv w:val="1"/>
      <w:marLeft w:val="0"/>
      <w:marRight w:val="0"/>
      <w:marTop w:val="0"/>
      <w:marBottom w:val="0"/>
      <w:divBdr>
        <w:top w:val="none" w:sz="0" w:space="0" w:color="auto"/>
        <w:left w:val="none" w:sz="0" w:space="0" w:color="auto"/>
        <w:bottom w:val="none" w:sz="0" w:space="0" w:color="auto"/>
        <w:right w:val="none" w:sz="0" w:space="0" w:color="auto"/>
      </w:divBdr>
    </w:div>
    <w:div w:id="1063792502">
      <w:bodyDiv w:val="1"/>
      <w:marLeft w:val="0"/>
      <w:marRight w:val="0"/>
      <w:marTop w:val="0"/>
      <w:marBottom w:val="0"/>
      <w:divBdr>
        <w:top w:val="none" w:sz="0" w:space="0" w:color="auto"/>
        <w:left w:val="none" w:sz="0" w:space="0" w:color="auto"/>
        <w:bottom w:val="none" w:sz="0" w:space="0" w:color="auto"/>
        <w:right w:val="none" w:sz="0" w:space="0" w:color="auto"/>
      </w:divBdr>
    </w:div>
    <w:div w:id="1105075170">
      <w:bodyDiv w:val="1"/>
      <w:marLeft w:val="0"/>
      <w:marRight w:val="0"/>
      <w:marTop w:val="0"/>
      <w:marBottom w:val="0"/>
      <w:divBdr>
        <w:top w:val="none" w:sz="0" w:space="0" w:color="auto"/>
        <w:left w:val="none" w:sz="0" w:space="0" w:color="auto"/>
        <w:bottom w:val="none" w:sz="0" w:space="0" w:color="auto"/>
        <w:right w:val="none" w:sz="0" w:space="0" w:color="auto"/>
      </w:divBdr>
    </w:div>
    <w:div w:id="1154369946">
      <w:bodyDiv w:val="1"/>
      <w:marLeft w:val="0"/>
      <w:marRight w:val="0"/>
      <w:marTop w:val="0"/>
      <w:marBottom w:val="0"/>
      <w:divBdr>
        <w:top w:val="none" w:sz="0" w:space="0" w:color="auto"/>
        <w:left w:val="none" w:sz="0" w:space="0" w:color="auto"/>
        <w:bottom w:val="none" w:sz="0" w:space="0" w:color="auto"/>
        <w:right w:val="none" w:sz="0" w:space="0" w:color="auto"/>
      </w:divBdr>
    </w:div>
    <w:div w:id="1171069675">
      <w:bodyDiv w:val="1"/>
      <w:marLeft w:val="0"/>
      <w:marRight w:val="0"/>
      <w:marTop w:val="0"/>
      <w:marBottom w:val="0"/>
      <w:divBdr>
        <w:top w:val="none" w:sz="0" w:space="0" w:color="auto"/>
        <w:left w:val="none" w:sz="0" w:space="0" w:color="auto"/>
        <w:bottom w:val="none" w:sz="0" w:space="0" w:color="auto"/>
        <w:right w:val="none" w:sz="0" w:space="0" w:color="auto"/>
      </w:divBdr>
    </w:div>
    <w:div w:id="1229727425">
      <w:bodyDiv w:val="1"/>
      <w:marLeft w:val="0"/>
      <w:marRight w:val="0"/>
      <w:marTop w:val="0"/>
      <w:marBottom w:val="0"/>
      <w:divBdr>
        <w:top w:val="none" w:sz="0" w:space="0" w:color="auto"/>
        <w:left w:val="none" w:sz="0" w:space="0" w:color="auto"/>
        <w:bottom w:val="none" w:sz="0" w:space="0" w:color="auto"/>
        <w:right w:val="none" w:sz="0" w:space="0" w:color="auto"/>
      </w:divBdr>
    </w:div>
    <w:div w:id="1256330624">
      <w:bodyDiv w:val="1"/>
      <w:marLeft w:val="0"/>
      <w:marRight w:val="0"/>
      <w:marTop w:val="0"/>
      <w:marBottom w:val="0"/>
      <w:divBdr>
        <w:top w:val="none" w:sz="0" w:space="0" w:color="auto"/>
        <w:left w:val="none" w:sz="0" w:space="0" w:color="auto"/>
        <w:bottom w:val="none" w:sz="0" w:space="0" w:color="auto"/>
        <w:right w:val="none" w:sz="0" w:space="0" w:color="auto"/>
      </w:divBdr>
    </w:div>
    <w:div w:id="1271353364">
      <w:bodyDiv w:val="1"/>
      <w:marLeft w:val="0"/>
      <w:marRight w:val="0"/>
      <w:marTop w:val="0"/>
      <w:marBottom w:val="0"/>
      <w:divBdr>
        <w:top w:val="none" w:sz="0" w:space="0" w:color="auto"/>
        <w:left w:val="none" w:sz="0" w:space="0" w:color="auto"/>
        <w:bottom w:val="none" w:sz="0" w:space="0" w:color="auto"/>
        <w:right w:val="none" w:sz="0" w:space="0" w:color="auto"/>
      </w:divBdr>
    </w:div>
    <w:div w:id="1322779943">
      <w:bodyDiv w:val="1"/>
      <w:marLeft w:val="0"/>
      <w:marRight w:val="0"/>
      <w:marTop w:val="0"/>
      <w:marBottom w:val="0"/>
      <w:divBdr>
        <w:top w:val="none" w:sz="0" w:space="0" w:color="auto"/>
        <w:left w:val="none" w:sz="0" w:space="0" w:color="auto"/>
        <w:bottom w:val="none" w:sz="0" w:space="0" w:color="auto"/>
        <w:right w:val="none" w:sz="0" w:space="0" w:color="auto"/>
      </w:divBdr>
    </w:div>
    <w:div w:id="1345591359">
      <w:bodyDiv w:val="1"/>
      <w:marLeft w:val="0"/>
      <w:marRight w:val="0"/>
      <w:marTop w:val="0"/>
      <w:marBottom w:val="0"/>
      <w:divBdr>
        <w:top w:val="none" w:sz="0" w:space="0" w:color="auto"/>
        <w:left w:val="none" w:sz="0" w:space="0" w:color="auto"/>
        <w:bottom w:val="none" w:sz="0" w:space="0" w:color="auto"/>
        <w:right w:val="none" w:sz="0" w:space="0" w:color="auto"/>
      </w:divBdr>
    </w:div>
    <w:div w:id="1411392894">
      <w:bodyDiv w:val="1"/>
      <w:marLeft w:val="0"/>
      <w:marRight w:val="0"/>
      <w:marTop w:val="0"/>
      <w:marBottom w:val="0"/>
      <w:divBdr>
        <w:top w:val="none" w:sz="0" w:space="0" w:color="auto"/>
        <w:left w:val="none" w:sz="0" w:space="0" w:color="auto"/>
        <w:bottom w:val="none" w:sz="0" w:space="0" w:color="auto"/>
        <w:right w:val="none" w:sz="0" w:space="0" w:color="auto"/>
      </w:divBdr>
    </w:div>
    <w:div w:id="1476987729">
      <w:bodyDiv w:val="1"/>
      <w:marLeft w:val="0"/>
      <w:marRight w:val="0"/>
      <w:marTop w:val="0"/>
      <w:marBottom w:val="0"/>
      <w:divBdr>
        <w:top w:val="none" w:sz="0" w:space="0" w:color="auto"/>
        <w:left w:val="none" w:sz="0" w:space="0" w:color="auto"/>
        <w:bottom w:val="none" w:sz="0" w:space="0" w:color="auto"/>
        <w:right w:val="none" w:sz="0" w:space="0" w:color="auto"/>
      </w:divBdr>
    </w:div>
    <w:div w:id="1510948690">
      <w:bodyDiv w:val="1"/>
      <w:marLeft w:val="0"/>
      <w:marRight w:val="0"/>
      <w:marTop w:val="0"/>
      <w:marBottom w:val="0"/>
      <w:divBdr>
        <w:top w:val="none" w:sz="0" w:space="0" w:color="auto"/>
        <w:left w:val="none" w:sz="0" w:space="0" w:color="auto"/>
        <w:bottom w:val="none" w:sz="0" w:space="0" w:color="auto"/>
        <w:right w:val="none" w:sz="0" w:space="0" w:color="auto"/>
      </w:divBdr>
    </w:div>
    <w:div w:id="1530560157">
      <w:bodyDiv w:val="1"/>
      <w:marLeft w:val="0"/>
      <w:marRight w:val="0"/>
      <w:marTop w:val="0"/>
      <w:marBottom w:val="0"/>
      <w:divBdr>
        <w:top w:val="none" w:sz="0" w:space="0" w:color="auto"/>
        <w:left w:val="none" w:sz="0" w:space="0" w:color="auto"/>
        <w:bottom w:val="none" w:sz="0" w:space="0" w:color="auto"/>
        <w:right w:val="none" w:sz="0" w:space="0" w:color="auto"/>
      </w:divBdr>
    </w:div>
    <w:div w:id="1559123848">
      <w:bodyDiv w:val="1"/>
      <w:marLeft w:val="0"/>
      <w:marRight w:val="0"/>
      <w:marTop w:val="0"/>
      <w:marBottom w:val="0"/>
      <w:divBdr>
        <w:top w:val="none" w:sz="0" w:space="0" w:color="auto"/>
        <w:left w:val="none" w:sz="0" w:space="0" w:color="auto"/>
        <w:bottom w:val="none" w:sz="0" w:space="0" w:color="auto"/>
        <w:right w:val="none" w:sz="0" w:space="0" w:color="auto"/>
      </w:divBdr>
    </w:div>
    <w:div w:id="1570536395">
      <w:bodyDiv w:val="1"/>
      <w:marLeft w:val="0"/>
      <w:marRight w:val="0"/>
      <w:marTop w:val="0"/>
      <w:marBottom w:val="0"/>
      <w:divBdr>
        <w:top w:val="none" w:sz="0" w:space="0" w:color="auto"/>
        <w:left w:val="none" w:sz="0" w:space="0" w:color="auto"/>
        <w:bottom w:val="none" w:sz="0" w:space="0" w:color="auto"/>
        <w:right w:val="none" w:sz="0" w:space="0" w:color="auto"/>
      </w:divBdr>
    </w:div>
    <w:div w:id="1588340232">
      <w:bodyDiv w:val="1"/>
      <w:marLeft w:val="0"/>
      <w:marRight w:val="0"/>
      <w:marTop w:val="0"/>
      <w:marBottom w:val="0"/>
      <w:divBdr>
        <w:top w:val="none" w:sz="0" w:space="0" w:color="auto"/>
        <w:left w:val="none" w:sz="0" w:space="0" w:color="auto"/>
        <w:bottom w:val="none" w:sz="0" w:space="0" w:color="auto"/>
        <w:right w:val="none" w:sz="0" w:space="0" w:color="auto"/>
      </w:divBdr>
    </w:div>
    <w:div w:id="1708606634">
      <w:bodyDiv w:val="1"/>
      <w:marLeft w:val="0"/>
      <w:marRight w:val="0"/>
      <w:marTop w:val="0"/>
      <w:marBottom w:val="0"/>
      <w:divBdr>
        <w:top w:val="none" w:sz="0" w:space="0" w:color="auto"/>
        <w:left w:val="none" w:sz="0" w:space="0" w:color="auto"/>
        <w:bottom w:val="none" w:sz="0" w:space="0" w:color="auto"/>
        <w:right w:val="none" w:sz="0" w:space="0" w:color="auto"/>
      </w:divBdr>
    </w:div>
    <w:div w:id="1806047214">
      <w:bodyDiv w:val="1"/>
      <w:marLeft w:val="0"/>
      <w:marRight w:val="0"/>
      <w:marTop w:val="0"/>
      <w:marBottom w:val="0"/>
      <w:divBdr>
        <w:top w:val="none" w:sz="0" w:space="0" w:color="auto"/>
        <w:left w:val="none" w:sz="0" w:space="0" w:color="auto"/>
        <w:bottom w:val="none" w:sz="0" w:space="0" w:color="auto"/>
        <w:right w:val="none" w:sz="0" w:space="0" w:color="auto"/>
      </w:divBdr>
    </w:div>
    <w:div w:id="1807041148">
      <w:bodyDiv w:val="1"/>
      <w:marLeft w:val="0"/>
      <w:marRight w:val="0"/>
      <w:marTop w:val="0"/>
      <w:marBottom w:val="0"/>
      <w:divBdr>
        <w:top w:val="none" w:sz="0" w:space="0" w:color="auto"/>
        <w:left w:val="none" w:sz="0" w:space="0" w:color="auto"/>
        <w:bottom w:val="none" w:sz="0" w:space="0" w:color="auto"/>
        <w:right w:val="none" w:sz="0" w:space="0" w:color="auto"/>
      </w:divBdr>
    </w:div>
    <w:div w:id="1866403858">
      <w:bodyDiv w:val="1"/>
      <w:marLeft w:val="0"/>
      <w:marRight w:val="0"/>
      <w:marTop w:val="0"/>
      <w:marBottom w:val="0"/>
      <w:divBdr>
        <w:top w:val="none" w:sz="0" w:space="0" w:color="auto"/>
        <w:left w:val="none" w:sz="0" w:space="0" w:color="auto"/>
        <w:bottom w:val="none" w:sz="0" w:space="0" w:color="auto"/>
        <w:right w:val="none" w:sz="0" w:space="0" w:color="auto"/>
      </w:divBdr>
    </w:div>
    <w:div w:id="1999382925">
      <w:bodyDiv w:val="1"/>
      <w:marLeft w:val="0"/>
      <w:marRight w:val="0"/>
      <w:marTop w:val="0"/>
      <w:marBottom w:val="0"/>
      <w:divBdr>
        <w:top w:val="none" w:sz="0" w:space="0" w:color="auto"/>
        <w:left w:val="none" w:sz="0" w:space="0" w:color="auto"/>
        <w:bottom w:val="none" w:sz="0" w:space="0" w:color="auto"/>
        <w:right w:val="none" w:sz="0" w:space="0" w:color="auto"/>
      </w:divBdr>
    </w:div>
    <w:div w:id="21258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strog.ucoz.ru/publikacii/4_4.htm" TargetMode="External"/><Relationship Id="rId18" Type="http://schemas.openxmlformats.org/officeDocument/2006/relationships/hyperlink" Target="https://alertino.com/ru/20618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b-hleb.ru/index.php/27-uzhur/82-uzhur-v-proshlom" TargetMode="External"/><Relationship Id="rId17" Type="http://schemas.openxmlformats.org/officeDocument/2006/relationships/hyperlink" Target="I%20&#1057;&#1080;&#1073;&#1080;&#1088;&#1089;&#1082;&#1072;&#1103;%20&#1089;&#1089;&#1099;&#1083;&#1082;&#1072;%20&#1074;%201900-1917%20&#1075;.%20(%20&#1051;&#1102;&#1076;&#1084;&#1080;&#1083;&#1072;%20&#1050;&#1086;&#1085;&#1096;&#1080;&#1085;&#1072;)/%20&#1055;&#1088;&#1086;&#1079;&#1072;.&#1088;&#1091;%20(&#1069;&#1083;&#1077;&#1082;&#1090;&#1088;&#1086;&#1085;&#1085;&#1099;&#1081;%20&#1088;&#1077;&#1089;&#1091;&#1088;&#1089;)%20URL:%20https://proza.ru/2016/04/09/1953" TargetMode="External"/><Relationship Id="rId2" Type="http://schemas.openxmlformats.org/officeDocument/2006/relationships/numbering" Target="numbering.xml"/><Relationship Id="rId16" Type="http://schemas.openxmlformats.org/officeDocument/2006/relationships/hyperlink" Target="https://gnkk.ru/articles/ot-kraya-do-gubernii-i-obrat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bigenc.ru/domestic_history/text/1977772" TargetMode="External"/><Relationship Id="rId5" Type="http://schemas.openxmlformats.org/officeDocument/2006/relationships/webSettings" Target="webSettings.xml"/><Relationship Id="rId15" Type="http://schemas.openxmlformats.org/officeDocument/2006/relationships/hyperlink" Target="https://memorial.krsk.ru/Work/Konkurs/13/Isaev1/0.ht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litpros.com/journal/read/?ID=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8A4C-26B2-4A8F-90E3-56C40BCA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73</Pages>
  <Words>17164</Words>
  <Characters>97841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m9k myak1NG0v</dc:creator>
  <cp:keywords/>
  <dc:description/>
  <cp:lastModifiedBy>Пользователь</cp:lastModifiedBy>
  <cp:revision>42</cp:revision>
  <cp:lastPrinted>2021-06-25T13:01:00Z</cp:lastPrinted>
  <dcterms:created xsi:type="dcterms:W3CDTF">2021-04-15T07:57:00Z</dcterms:created>
  <dcterms:modified xsi:type="dcterms:W3CDTF">2021-06-26T10:42:00Z</dcterms:modified>
</cp:coreProperties>
</file>