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4BE" w:rsidRPr="007F04BE" w:rsidRDefault="007F04BE" w:rsidP="007F0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4B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ТЗЫВ</w:t>
      </w:r>
    </w:p>
    <w:p w:rsidR="007F04BE" w:rsidRDefault="007F04BE" w:rsidP="007F04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</w:t>
      </w:r>
    </w:p>
    <w:p w:rsidR="007F04BE" w:rsidRDefault="007F04BE" w:rsidP="007F04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студентки 5 курса Дементьевой Анастасии Витальевны по теме: </w:t>
      </w:r>
    </w:p>
    <w:p w:rsidR="007F04BE" w:rsidRDefault="007F04BE" w:rsidP="007F04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C499A">
        <w:rPr>
          <w:rFonts w:ascii="Times New Roman" w:hAnsi="Times New Roman" w:cs="Times New Roman"/>
          <w:sz w:val="28"/>
          <w:szCs w:val="28"/>
        </w:rPr>
        <w:t>ПРИМЕНЕНИЕ ИГРОВЫХ ТЕХНОЛОГИЙ НА УРОКАХ ИСТОРИИ ПРИ ИЗУЧЕНИИ КУЛЬТУРЫ В 6 КЛАССЕ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B4163" w:rsidRDefault="009B4163" w:rsidP="007F04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163" w:rsidRDefault="009B4163" w:rsidP="009B41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Игровые технологии давно стали одной из наиболее популярных и любимых форм работы как детей, так и педагогов,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одной из </w:t>
      </w:r>
      <w:r w:rsidR="00412BDB">
        <w:rPr>
          <w:rFonts w:ascii="Times New Roman" w:hAnsi="Times New Roman" w:cs="Times New Roman"/>
          <w:sz w:val="28"/>
          <w:szCs w:val="28"/>
        </w:rPr>
        <w:t xml:space="preserve">тенденций развития современного образования. Несмотря на кажущуюся простоту, игровые технологии в действительности сопряжены с множеством проблем – от сохранения дисциплины и делового настроя ее участников до критериев и форм оценивания результатов игры. Поэтому исследование данной темы и проектирование непосредственно методических разработок требует подробного, комплексного анализа самых разных аспектов применения игровых форм обучения. Собственно, такой анализ и смогла представить в своей работе Анастасия Витальевна. </w:t>
      </w:r>
    </w:p>
    <w:p w:rsidR="00D0099D" w:rsidRDefault="00D0099D" w:rsidP="009B41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первой главе исследования автор скрупулезно проанализировала теоретические аспекты игровых технологий, возможности и особенности их применения в обучении истории. Вторая глава работы посвящена рассмотрению места и подходов к изучению вопросов культуры в школьном курсе истории, что позволило Анастасии Витальевне определить перспективы и потенциал применения игровых форм применительно к историко-культурному материалу. В третьей главе на основе проведенного анализа возрастных, психологических особенностей и познавательных возможностей шестиклассников автором предложены различные варианты дидактических игр на уроках истории при изучении вопросов культуры</w:t>
      </w:r>
      <w:r w:rsidR="0058531A">
        <w:rPr>
          <w:rFonts w:ascii="Times New Roman" w:hAnsi="Times New Roman" w:cs="Times New Roman"/>
          <w:sz w:val="28"/>
          <w:szCs w:val="28"/>
        </w:rPr>
        <w:t xml:space="preserve"> в 6 классе</w:t>
      </w:r>
      <w:r>
        <w:rPr>
          <w:rFonts w:ascii="Times New Roman" w:hAnsi="Times New Roman" w:cs="Times New Roman"/>
          <w:sz w:val="28"/>
          <w:szCs w:val="28"/>
        </w:rPr>
        <w:t xml:space="preserve">, а также подробная разработка урока с применением игровых технологий, прошедшего апробацию на практике. Таким образом, избранная структура исследования, ее содержательное наполнение позволило полностью решить поставленные в работе задачи, продемонстрировало хорошее владение автором навыками научно-исследовательской работы и педагогической практики. </w:t>
      </w:r>
    </w:p>
    <w:p w:rsidR="00D0099D" w:rsidRDefault="00D0099D" w:rsidP="009B41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целом дипломное исследование А. В. Дементьевой соответствует требованиям к ВКР бакалавра, выполнено на высоком квалификационном уровне, может быть представлено к защите и, по мнению научного руководителя, заслуживает самой высокой оценки. </w:t>
      </w:r>
    </w:p>
    <w:p w:rsidR="007F04BE" w:rsidRDefault="00D0099D" w:rsidP="00D00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к.и.н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 кафедры</w:t>
      </w:r>
    </w:p>
    <w:p w:rsidR="00D0099D" w:rsidRDefault="00D0099D" w:rsidP="00D00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отечественной истории</w:t>
      </w:r>
    </w:p>
    <w:p w:rsidR="00D0099D" w:rsidRPr="00FC499A" w:rsidRDefault="00D0099D" w:rsidP="00D00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Ворошилова Н. В. </w:t>
      </w:r>
    </w:p>
    <w:p w:rsidR="00990981" w:rsidRDefault="00990981">
      <w:bookmarkStart w:id="0" w:name="_GoBack"/>
      <w:bookmarkEnd w:id="0"/>
    </w:p>
    <w:sectPr w:rsidR="0099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F0"/>
    <w:rsid w:val="00412BDB"/>
    <w:rsid w:val="0058531A"/>
    <w:rsid w:val="007F04BE"/>
    <w:rsid w:val="009435F0"/>
    <w:rsid w:val="00990981"/>
    <w:rsid w:val="009B4163"/>
    <w:rsid w:val="00D0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77A78"/>
  <w15:chartTrackingRefBased/>
  <w15:docId w15:val="{734AF46A-9BBF-4968-8F26-B024EE76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4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2021-06-16T11:11:00Z</dcterms:created>
  <dcterms:modified xsi:type="dcterms:W3CDTF">2021-06-20T07:08:00Z</dcterms:modified>
</cp:coreProperties>
</file>