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94DFE" w:rsidRDefault="00A31207" w:rsidP="00894D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DFE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A31207" w:rsidRPr="00B23D86" w:rsidRDefault="00A31207" w:rsidP="00894D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D86">
        <w:rPr>
          <w:rFonts w:ascii="Times New Roman" w:hAnsi="Times New Roman" w:cs="Times New Roman"/>
          <w:b/>
          <w:sz w:val="28"/>
          <w:szCs w:val="28"/>
        </w:rPr>
        <w:t>на магистерскую диссертацию Ефремовой Инессы Андреевны</w:t>
      </w:r>
    </w:p>
    <w:p w:rsidR="00A31207" w:rsidRPr="00B23D86" w:rsidRDefault="00A31207" w:rsidP="00894D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D86">
        <w:rPr>
          <w:rFonts w:ascii="Times New Roman" w:hAnsi="Times New Roman" w:cs="Times New Roman"/>
          <w:b/>
          <w:sz w:val="28"/>
          <w:szCs w:val="28"/>
        </w:rPr>
        <w:t>студентки 2 курса ФГБХ магистерской программы "Новая география для практики и образования" на тему "</w:t>
      </w:r>
      <w:r w:rsidR="00780E64" w:rsidRPr="00B23D86">
        <w:rPr>
          <w:rFonts w:ascii="Times New Roman" w:hAnsi="Times New Roman" w:cs="Times New Roman"/>
          <w:b/>
          <w:sz w:val="28"/>
          <w:szCs w:val="28"/>
        </w:rPr>
        <w:t xml:space="preserve"> Формирование географической культуры школьников во внеурочно</w:t>
      </w:r>
      <w:r w:rsidR="008B4F8A" w:rsidRPr="00B23D86">
        <w:rPr>
          <w:rFonts w:ascii="Times New Roman" w:hAnsi="Times New Roman" w:cs="Times New Roman"/>
          <w:b/>
          <w:sz w:val="28"/>
          <w:szCs w:val="28"/>
        </w:rPr>
        <w:t>й деятельности</w:t>
      </w:r>
      <w:r w:rsidR="00780E64" w:rsidRPr="00B23D86">
        <w:rPr>
          <w:rFonts w:ascii="Times New Roman" w:hAnsi="Times New Roman" w:cs="Times New Roman"/>
          <w:b/>
          <w:sz w:val="28"/>
          <w:szCs w:val="28"/>
        </w:rPr>
        <w:t xml:space="preserve"> в городской библиотеке</w:t>
      </w:r>
      <w:r w:rsidRPr="00B23D86">
        <w:rPr>
          <w:rFonts w:ascii="Times New Roman" w:hAnsi="Times New Roman" w:cs="Times New Roman"/>
          <w:b/>
          <w:sz w:val="28"/>
          <w:szCs w:val="28"/>
        </w:rPr>
        <w:t>"</w:t>
      </w:r>
    </w:p>
    <w:p w:rsidR="0036094E" w:rsidRDefault="00635AEB" w:rsidP="00894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E442AF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Актуальность выбранной темы диссертации не вызывает сомнения в связи с повышением роли</w:t>
      </w:r>
      <w:r w:rsidR="00470549">
        <w:rPr>
          <w:rFonts w:ascii="Times New Roman" w:hAnsi="Times New Roman" w:cs="Times New Roman"/>
          <w:bCs/>
          <w:sz w:val="28"/>
          <w:szCs w:val="28"/>
        </w:rPr>
        <w:t xml:space="preserve"> и значения</w:t>
      </w:r>
      <w:r w:rsidRPr="001E51A5">
        <w:rPr>
          <w:rFonts w:ascii="Times New Roman" w:hAnsi="Times New Roman" w:cs="Times New Roman"/>
          <w:bCs/>
          <w:sz w:val="28"/>
          <w:szCs w:val="28"/>
        </w:rPr>
        <w:t xml:space="preserve"> географии для общечеловеческой культуры</w:t>
      </w:r>
      <w:r w:rsidR="00470549">
        <w:rPr>
          <w:rFonts w:ascii="Times New Roman" w:hAnsi="Times New Roman" w:cs="Times New Roman"/>
          <w:bCs/>
          <w:sz w:val="28"/>
          <w:szCs w:val="28"/>
        </w:rPr>
        <w:t xml:space="preserve">, науки и </w:t>
      </w:r>
      <w:r w:rsidRPr="001E51A5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470549">
        <w:rPr>
          <w:rFonts w:ascii="Times New Roman" w:hAnsi="Times New Roman" w:cs="Times New Roman"/>
          <w:bCs/>
          <w:sz w:val="28"/>
          <w:szCs w:val="28"/>
        </w:rPr>
        <w:t>. В работе рассмотрены теоретические вопросы</w:t>
      </w:r>
      <w:r w:rsidR="0036094E">
        <w:rPr>
          <w:rFonts w:ascii="Times New Roman" w:hAnsi="Times New Roman" w:cs="Times New Roman"/>
          <w:bCs/>
          <w:sz w:val="28"/>
          <w:szCs w:val="28"/>
        </w:rPr>
        <w:t xml:space="preserve"> изучения вопросов культуры</w:t>
      </w:r>
      <w:r w:rsidR="00894DFE">
        <w:rPr>
          <w:rFonts w:ascii="Times New Roman" w:hAnsi="Times New Roman" w:cs="Times New Roman"/>
          <w:bCs/>
          <w:sz w:val="28"/>
          <w:szCs w:val="28"/>
        </w:rPr>
        <w:t>, в том числе</w:t>
      </w:r>
      <w:r w:rsidR="0036094E">
        <w:rPr>
          <w:rFonts w:ascii="Times New Roman" w:hAnsi="Times New Roman" w:cs="Times New Roman"/>
          <w:bCs/>
          <w:sz w:val="28"/>
          <w:szCs w:val="28"/>
        </w:rPr>
        <w:t xml:space="preserve"> с позиций ее распространения в библиотечной системе. Исследованы особенности функционирования </w:t>
      </w:r>
      <w:r w:rsidR="0036094E" w:rsidRPr="00C442C1">
        <w:rPr>
          <w:rFonts w:ascii="Times New Roman" w:hAnsi="Times New Roman" w:cs="Times New Roman"/>
          <w:sz w:val="28"/>
          <w:szCs w:val="28"/>
        </w:rPr>
        <w:t>библиотечной системы</w:t>
      </w:r>
      <w:r w:rsidR="0036094E">
        <w:rPr>
          <w:rFonts w:ascii="Times New Roman" w:hAnsi="Times New Roman" w:cs="Times New Roman"/>
          <w:sz w:val="28"/>
          <w:szCs w:val="28"/>
        </w:rPr>
        <w:t xml:space="preserve">, в том числе на </w:t>
      </w:r>
      <w:r w:rsidR="0036094E" w:rsidRPr="00C442C1">
        <w:rPr>
          <w:rFonts w:ascii="Times New Roman" w:hAnsi="Times New Roman" w:cs="Times New Roman"/>
          <w:sz w:val="28"/>
          <w:szCs w:val="28"/>
        </w:rPr>
        <w:t>муниципальн</w:t>
      </w:r>
      <w:r w:rsidR="0036094E">
        <w:rPr>
          <w:rFonts w:ascii="Times New Roman" w:hAnsi="Times New Roman" w:cs="Times New Roman"/>
          <w:sz w:val="28"/>
          <w:szCs w:val="28"/>
        </w:rPr>
        <w:t>ом уровне.</w:t>
      </w:r>
      <w:r w:rsidR="0036094E" w:rsidRPr="0036094E">
        <w:rPr>
          <w:rFonts w:ascii="Times New Roman" w:hAnsi="Times New Roman" w:cs="Times New Roman"/>
          <w:sz w:val="28"/>
          <w:szCs w:val="28"/>
        </w:rPr>
        <w:t xml:space="preserve"> </w:t>
      </w:r>
      <w:r w:rsidR="0036094E" w:rsidRPr="00C4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DFE" w:rsidRDefault="0036094E" w:rsidP="00236FA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Особый интерес </w:t>
      </w:r>
      <w:r w:rsidR="00894DFE">
        <w:rPr>
          <w:rFonts w:ascii="Times New Roman" w:hAnsi="Times New Roman" w:cs="Times New Roman"/>
          <w:sz w:val="28"/>
          <w:szCs w:val="28"/>
        </w:rPr>
        <w:t xml:space="preserve">в позиций научной новизны представляет </w:t>
      </w:r>
      <w:r w:rsidR="007547E3">
        <w:rPr>
          <w:rFonts w:ascii="Times New Roman" w:hAnsi="Times New Roman" w:cs="Times New Roman"/>
          <w:sz w:val="28"/>
          <w:szCs w:val="28"/>
        </w:rPr>
        <w:t xml:space="preserve">предложенный и реализованный </w:t>
      </w:r>
      <w:r w:rsidR="007547E3" w:rsidRPr="001E51A5">
        <w:rPr>
          <w:rFonts w:ascii="Times New Roman" w:hAnsi="Times New Roman" w:cs="Times New Roman"/>
          <w:bCs/>
          <w:sz w:val="28"/>
          <w:szCs w:val="28"/>
        </w:rPr>
        <w:t>организационно-методический подход по формированию географической культуры школьников</w:t>
      </w:r>
      <w:r w:rsidR="007547E3">
        <w:rPr>
          <w:rFonts w:ascii="Times New Roman" w:hAnsi="Times New Roman" w:cs="Times New Roman"/>
          <w:bCs/>
          <w:sz w:val="28"/>
          <w:szCs w:val="28"/>
        </w:rPr>
        <w:t>, а также</w:t>
      </w:r>
      <w:r w:rsidR="007547E3" w:rsidRPr="001E51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и </w:t>
      </w:r>
      <w:r w:rsidRPr="00C442C1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42C1">
        <w:rPr>
          <w:rFonts w:ascii="Times New Roman" w:hAnsi="Times New Roman" w:cs="Times New Roman"/>
          <w:sz w:val="28"/>
          <w:szCs w:val="28"/>
        </w:rPr>
        <w:t xml:space="preserve"> мероприятий по географии со школьниками в 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2C1">
        <w:rPr>
          <w:rFonts w:ascii="Times New Roman" w:hAnsi="Times New Roman" w:cs="Times New Roman"/>
          <w:sz w:val="28"/>
          <w:szCs w:val="28"/>
        </w:rPr>
        <w:t>библиотеке</w:t>
      </w:r>
      <w:r w:rsidR="003533A0" w:rsidRPr="003533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33A0" w:rsidRPr="001E51A5">
        <w:rPr>
          <w:rFonts w:ascii="Times New Roman" w:hAnsi="Times New Roman" w:cs="Times New Roman"/>
          <w:bCs/>
          <w:sz w:val="28"/>
          <w:szCs w:val="28"/>
        </w:rPr>
        <w:t>с использованием сетевой формы</w:t>
      </w:r>
      <w:r w:rsidR="003533A0">
        <w:rPr>
          <w:rFonts w:ascii="Times New Roman" w:hAnsi="Times New Roman" w:cs="Times New Roman"/>
          <w:bCs/>
          <w:sz w:val="28"/>
          <w:szCs w:val="28"/>
        </w:rPr>
        <w:t xml:space="preserve"> взаимодействия</w:t>
      </w:r>
      <w:r w:rsidR="007547E3">
        <w:rPr>
          <w:rFonts w:ascii="Times New Roman" w:hAnsi="Times New Roman" w:cs="Times New Roman"/>
          <w:sz w:val="28"/>
          <w:szCs w:val="28"/>
        </w:rPr>
        <w:t xml:space="preserve"> </w:t>
      </w:r>
      <w:r w:rsidR="00894DFE">
        <w:rPr>
          <w:rFonts w:ascii="Times New Roman" w:hAnsi="Times New Roman" w:cs="Times New Roman"/>
          <w:sz w:val="28"/>
          <w:szCs w:val="28"/>
        </w:rPr>
        <w:t>(в</w:t>
      </w:r>
      <w:r w:rsidR="007547E3">
        <w:rPr>
          <w:rFonts w:ascii="Times New Roman" w:hAnsi="Times New Roman" w:cs="Times New Roman"/>
          <w:bCs/>
          <w:sz w:val="28"/>
          <w:szCs w:val="28"/>
        </w:rPr>
        <w:t xml:space="preserve"> педагогическо</w:t>
      </w:r>
      <w:r w:rsidR="00894DFE">
        <w:rPr>
          <w:rFonts w:ascii="Times New Roman" w:hAnsi="Times New Roman" w:cs="Times New Roman"/>
          <w:bCs/>
          <w:sz w:val="28"/>
          <w:szCs w:val="28"/>
        </w:rPr>
        <w:t>м</w:t>
      </w:r>
      <w:r w:rsidR="007547E3" w:rsidRPr="001E51A5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894DFE">
        <w:rPr>
          <w:rFonts w:ascii="Times New Roman" w:hAnsi="Times New Roman" w:cs="Times New Roman"/>
          <w:bCs/>
          <w:sz w:val="28"/>
          <w:szCs w:val="28"/>
        </w:rPr>
        <w:t>и)</w:t>
      </w:r>
      <w:r w:rsidR="007547E3">
        <w:rPr>
          <w:rFonts w:ascii="Times New Roman" w:hAnsi="Times New Roman" w:cs="Times New Roman"/>
          <w:bCs/>
          <w:sz w:val="28"/>
          <w:szCs w:val="28"/>
        </w:rPr>
        <w:t>.</w:t>
      </w:r>
      <w:r w:rsidR="00213466">
        <w:rPr>
          <w:rFonts w:ascii="Times New Roman" w:hAnsi="Times New Roman" w:cs="Times New Roman"/>
          <w:bCs/>
          <w:sz w:val="28"/>
          <w:szCs w:val="28"/>
        </w:rPr>
        <w:t xml:space="preserve"> Для педагогического образования большое значение имеют выявленные и реализованные </w:t>
      </w:r>
      <w:r w:rsidR="00213466" w:rsidRPr="001E51A5">
        <w:rPr>
          <w:rFonts w:ascii="Times New Roman" w:hAnsi="Times New Roman" w:cs="Times New Roman"/>
          <w:bCs/>
          <w:sz w:val="28"/>
          <w:szCs w:val="28"/>
        </w:rPr>
        <w:t>организационно</w:t>
      </w:r>
      <w:r w:rsidR="00213466">
        <w:rPr>
          <w:rFonts w:ascii="Times New Roman" w:hAnsi="Times New Roman" w:cs="Times New Roman"/>
          <w:bCs/>
          <w:sz w:val="28"/>
          <w:szCs w:val="28"/>
        </w:rPr>
        <w:t>-педагогические ус</w:t>
      </w:r>
      <w:r w:rsidR="005A7F86">
        <w:rPr>
          <w:rFonts w:ascii="Times New Roman" w:hAnsi="Times New Roman" w:cs="Times New Roman"/>
          <w:bCs/>
          <w:sz w:val="28"/>
          <w:szCs w:val="28"/>
        </w:rPr>
        <w:t>ло</w:t>
      </w:r>
      <w:r w:rsidR="00213466">
        <w:rPr>
          <w:rFonts w:ascii="Times New Roman" w:hAnsi="Times New Roman" w:cs="Times New Roman"/>
          <w:bCs/>
          <w:sz w:val="28"/>
          <w:szCs w:val="28"/>
        </w:rPr>
        <w:t>вия</w:t>
      </w:r>
      <w:r w:rsidR="005A7F86" w:rsidRPr="005A7F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A7F86" w:rsidRPr="003242C1">
        <w:rPr>
          <w:rFonts w:ascii="Times New Roman" w:hAnsi="Times New Roman" w:cs="Times New Roman"/>
          <w:bCs/>
          <w:iCs/>
          <w:sz w:val="28"/>
          <w:szCs w:val="28"/>
        </w:rPr>
        <w:t>формирования географической культуры школьников во внеурочной деятельности</w:t>
      </w:r>
      <w:r w:rsidR="005A7F8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894DFE" w:rsidRPr="00894D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4DFE" w:rsidRPr="001E51A5">
        <w:rPr>
          <w:rFonts w:ascii="Times New Roman" w:hAnsi="Times New Roman" w:cs="Times New Roman"/>
          <w:bCs/>
          <w:sz w:val="28"/>
          <w:szCs w:val="28"/>
        </w:rPr>
        <w:t>Практическая значимость</w:t>
      </w:r>
      <w:r w:rsidR="00236FAF">
        <w:rPr>
          <w:rFonts w:ascii="Times New Roman" w:hAnsi="Times New Roman" w:cs="Times New Roman"/>
          <w:bCs/>
          <w:sz w:val="28"/>
          <w:szCs w:val="28"/>
        </w:rPr>
        <w:t xml:space="preserve"> работы состоит</w:t>
      </w:r>
      <w:r w:rsidR="00894DFE" w:rsidRPr="001E51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6FAF">
        <w:rPr>
          <w:rFonts w:ascii="Times New Roman" w:hAnsi="Times New Roman" w:cs="Times New Roman"/>
          <w:bCs/>
          <w:sz w:val="28"/>
          <w:szCs w:val="28"/>
        </w:rPr>
        <w:t xml:space="preserve">в возможном использовании предложенного </w:t>
      </w:r>
      <w:r w:rsidR="00894DFE" w:rsidRPr="001E51A5">
        <w:rPr>
          <w:rFonts w:ascii="Times New Roman" w:hAnsi="Times New Roman" w:cs="Times New Roman"/>
          <w:bCs/>
          <w:sz w:val="28"/>
          <w:szCs w:val="28"/>
        </w:rPr>
        <w:t>подход</w:t>
      </w:r>
      <w:r w:rsidR="00236FAF">
        <w:rPr>
          <w:rFonts w:ascii="Times New Roman" w:hAnsi="Times New Roman" w:cs="Times New Roman"/>
          <w:bCs/>
          <w:sz w:val="28"/>
          <w:szCs w:val="28"/>
        </w:rPr>
        <w:t>а</w:t>
      </w:r>
      <w:r w:rsidR="00894DFE" w:rsidRPr="001E51A5">
        <w:rPr>
          <w:rFonts w:ascii="Times New Roman" w:hAnsi="Times New Roman" w:cs="Times New Roman"/>
          <w:bCs/>
          <w:sz w:val="28"/>
          <w:szCs w:val="28"/>
        </w:rPr>
        <w:t>,</w:t>
      </w:r>
      <w:r w:rsidR="00236FAF">
        <w:rPr>
          <w:rFonts w:ascii="Times New Roman" w:hAnsi="Times New Roman" w:cs="Times New Roman"/>
          <w:bCs/>
          <w:sz w:val="28"/>
          <w:szCs w:val="28"/>
        </w:rPr>
        <w:t xml:space="preserve"> который</w:t>
      </w:r>
      <w:r w:rsidR="00894DFE" w:rsidRPr="001E51A5">
        <w:rPr>
          <w:rFonts w:ascii="Times New Roman" w:hAnsi="Times New Roman" w:cs="Times New Roman"/>
          <w:bCs/>
          <w:sz w:val="28"/>
          <w:szCs w:val="28"/>
        </w:rPr>
        <w:t xml:space="preserve"> может служить основой для формирования географической культуры школьников и может быть использован на</w:t>
      </w:r>
      <w:r w:rsidR="00236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4DFE" w:rsidRPr="001E51A5">
        <w:rPr>
          <w:rFonts w:ascii="Times New Roman" w:hAnsi="Times New Roman" w:cs="Times New Roman"/>
          <w:bCs/>
          <w:sz w:val="28"/>
          <w:szCs w:val="28"/>
        </w:rPr>
        <w:t>площадке городских библиотек во внеурочно</w:t>
      </w:r>
      <w:r w:rsidR="00391440">
        <w:rPr>
          <w:rFonts w:ascii="Times New Roman" w:hAnsi="Times New Roman" w:cs="Times New Roman"/>
          <w:bCs/>
          <w:sz w:val="28"/>
          <w:szCs w:val="28"/>
        </w:rPr>
        <w:t>й деятельности</w:t>
      </w:r>
      <w:r w:rsidR="00894DFE" w:rsidRPr="001E51A5">
        <w:rPr>
          <w:rFonts w:ascii="Times New Roman" w:hAnsi="Times New Roman" w:cs="Times New Roman"/>
          <w:bCs/>
          <w:sz w:val="28"/>
          <w:szCs w:val="28"/>
        </w:rPr>
        <w:t>.</w:t>
      </w:r>
    </w:p>
    <w:p w:rsidR="005A7F86" w:rsidRDefault="005A7F86" w:rsidP="00236FA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6F15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проведенной </w:t>
      </w:r>
      <w:r w:rsidRPr="00AA7555">
        <w:rPr>
          <w:rFonts w:ascii="Times New Roman" w:hAnsi="Times New Roman" w:cs="Times New Roman"/>
          <w:bCs/>
          <w:iCs/>
          <w:sz w:val="28"/>
          <w:szCs w:val="28"/>
        </w:rPr>
        <w:t>научно</w:t>
      </w:r>
      <w:r w:rsidRPr="00025145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Pr="00A56F15">
        <w:rPr>
          <w:rFonts w:ascii="Times New Roman" w:hAnsi="Times New Roman" w:cs="Times New Roman"/>
          <w:bCs/>
          <w:iCs/>
          <w:sz w:val="28"/>
          <w:szCs w:val="28"/>
        </w:rPr>
        <w:t xml:space="preserve">исследовательской работы </w:t>
      </w:r>
      <w:r>
        <w:rPr>
          <w:rFonts w:ascii="Times New Roman" w:hAnsi="Times New Roman" w:cs="Times New Roman"/>
          <w:sz w:val="28"/>
          <w:szCs w:val="28"/>
        </w:rPr>
        <w:t>Ефремовой И. А.</w:t>
      </w:r>
      <w:r w:rsidRPr="00A56F15">
        <w:rPr>
          <w:rFonts w:ascii="Times New Roman" w:hAnsi="Times New Roman" w:cs="Times New Roman"/>
          <w:bCs/>
          <w:iCs/>
          <w:sz w:val="28"/>
          <w:szCs w:val="28"/>
        </w:rPr>
        <w:t xml:space="preserve"> опубликованы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две </w:t>
      </w:r>
      <w:r w:rsidRPr="00A56F15">
        <w:rPr>
          <w:rFonts w:ascii="Times New Roman" w:hAnsi="Times New Roman" w:cs="Times New Roman"/>
          <w:bCs/>
          <w:iCs/>
          <w:sz w:val="28"/>
          <w:szCs w:val="28"/>
        </w:rPr>
        <w:t>статьи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56F15">
        <w:rPr>
          <w:rFonts w:ascii="Times New Roman" w:hAnsi="Times New Roman" w:cs="Times New Roman"/>
          <w:bCs/>
          <w:iCs/>
          <w:sz w:val="28"/>
          <w:szCs w:val="28"/>
        </w:rPr>
        <w:t>в сборник</w:t>
      </w:r>
      <w:r>
        <w:rPr>
          <w:rFonts w:ascii="Times New Roman" w:hAnsi="Times New Roman" w:cs="Times New Roman"/>
          <w:bCs/>
          <w:iCs/>
          <w:sz w:val="28"/>
          <w:szCs w:val="28"/>
        </w:rPr>
        <w:t>ах</w:t>
      </w:r>
      <w:r w:rsidRPr="00A56F15">
        <w:rPr>
          <w:rFonts w:ascii="Times New Roman" w:hAnsi="Times New Roman" w:cs="Times New Roman"/>
          <w:bCs/>
          <w:iCs/>
          <w:sz w:val="28"/>
          <w:szCs w:val="28"/>
        </w:rPr>
        <w:t xml:space="preserve"> материалов </w:t>
      </w:r>
      <w:r w:rsidRPr="00A56F1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Всероссийск</w:t>
      </w:r>
      <w:r>
        <w:rPr>
          <w:rFonts w:ascii="Times New Roman" w:hAnsi="Times New Roman" w:cs="Times New Roman"/>
          <w:bCs/>
          <w:iCs/>
          <w:sz w:val="28"/>
          <w:szCs w:val="28"/>
        </w:rPr>
        <w:t>их</w:t>
      </w:r>
      <w:r w:rsidRPr="00A56F15">
        <w:rPr>
          <w:rFonts w:ascii="Times New Roman" w:hAnsi="Times New Roman" w:cs="Times New Roman"/>
          <w:bCs/>
          <w:iCs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bCs/>
          <w:iCs/>
          <w:sz w:val="28"/>
          <w:szCs w:val="28"/>
        </w:rPr>
        <w:t>их конференций</w:t>
      </w:r>
      <w:r w:rsidRPr="00A56F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(г. Москва и г. Нижневартовск).</w:t>
      </w:r>
    </w:p>
    <w:p w:rsidR="00CD02B1" w:rsidRPr="00CD02B1" w:rsidRDefault="00AB5F66" w:rsidP="00CD02B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02B1">
        <w:rPr>
          <w:rFonts w:ascii="Times New Roman" w:hAnsi="Times New Roman" w:cs="Times New Roman"/>
          <w:sz w:val="28"/>
          <w:szCs w:val="28"/>
        </w:rPr>
        <w:t xml:space="preserve">В работе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D02B1" w:rsidRPr="00CD02B1">
        <w:rPr>
          <w:rFonts w:ascii="Times New Roman" w:eastAsia="Times New Roman" w:hAnsi="Times New Roman" w:cs="Times New Roman"/>
          <w:sz w:val="28"/>
          <w:szCs w:val="28"/>
        </w:rPr>
        <w:t>риводится большое количество собственных</w:t>
      </w:r>
      <w:r w:rsidR="00B23D86">
        <w:rPr>
          <w:rFonts w:ascii="Times New Roman" w:eastAsia="Times New Roman" w:hAnsi="Times New Roman" w:cs="Times New Roman"/>
          <w:sz w:val="28"/>
          <w:szCs w:val="28"/>
        </w:rPr>
        <w:t xml:space="preserve"> иллюстрационных материалов</w:t>
      </w:r>
      <w:r w:rsidR="00CD02B1" w:rsidRPr="00CD02B1">
        <w:rPr>
          <w:rFonts w:ascii="Times New Roman" w:eastAsia="Times New Roman" w:hAnsi="Times New Roman" w:cs="Times New Roman"/>
          <w:sz w:val="28"/>
          <w:szCs w:val="28"/>
        </w:rPr>
        <w:t xml:space="preserve">. Сделаны ссылки на использованные источники информации. </w:t>
      </w:r>
    </w:p>
    <w:p w:rsidR="00CD02B1" w:rsidRPr="00CD02B1" w:rsidRDefault="00CD02B1" w:rsidP="00CD02B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2B1">
        <w:rPr>
          <w:rFonts w:ascii="Times New Roman" w:eastAsia="Times New Roman" w:hAnsi="Times New Roman" w:cs="Times New Roman"/>
          <w:sz w:val="28"/>
          <w:szCs w:val="28"/>
        </w:rPr>
        <w:t xml:space="preserve">         Автор </w:t>
      </w:r>
      <w:r w:rsidR="00B23D86">
        <w:rPr>
          <w:rFonts w:ascii="Times New Roman" w:eastAsia="Times New Roman" w:hAnsi="Times New Roman" w:cs="Times New Roman"/>
          <w:sz w:val="28"/>
          <w:szCs w:val="28"/>
        </w:rPr>
        <w:t xml:space="preserve">магистерской </w:t>
      </w:r>
      <w:r w:rsidRPr="00CD02B1">
        <w:rPr>
          <w:rFonts w:ascii="Times New Roman" w:eastAsia="Times New Roman" w:hAnsi="Times New Roman" w:cs="Times New Roman"/>
          <w:sz w:val="28"/>
          <w:szCs w:val="28"/>
        </w:rPr>
        <w:t>диссертации показал</w:t>
      </w:r>
      <w:r w:rsidR="00B23D8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02B1">
        <w:rPr>
          <w:rFonts w:ascii="Times New Roman" w:eastAsia="Times New Roman" w:hAnsi="Times New Roman" w:cs="Times New Roman"/>
          <w:sz w:val="28"/>
          <w:szCs w:val="28"/>
        </w:rPr>
        <w:t>, что умеет самостоятельно решать поставленные задачи, показал</w:t>
      </w:r>
      <w:r w:rsidR="00B23D8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02B1">
        <w:rPr>
          <w:rFonts w:ascii="Times New Roman" w:eastAsia="Times New Roman" w:hAnsi="Times New Roman" w:cs="Times New Roman"/>
          <w:sz w:val="28"/>
          <w:szCs w:val="28"/>
        </w:rPr>
        <w:t xml:space="preserve"> себя грамотным м</w:t>
      </w:r>
      <w:r w:rsidR="00D24594">
        <w:rPr>
          <w:rFonts w:ascii="Times New Roman" w:eastAsia="Times New Roman" w:hAnsi="Times New Roman" w:cs="Times New Roman"/>
          <w:sz w:val="28"/>
          <w:szCs w:val="28"/>
        </w:rPr>
        <w:t xml:space="preserve"> квалифицированным специалистом способным</w:t>
      </w:r>
      <w:r w:rsidR="00D24594" w:rsidRPr="00D24594">
        <w:rPr>
          <w:rFonts w:ascii="Times New Roman" w:hAnsi="Times New Roman" w:cs="Times New Roman"/>
          <w:sz w:val="28"/>
          <w:szCs w:val="28"/>
        </w:rPr>
        <w:t xml:space="preserve"> </w:t>
      </w:r>
      <w:r w:rsidR="00D24594">
        <w:rPr>
          <w:rFonts w:ascii="Times New Roman" w:hAnsi="Times New Roman" w:cs="Times New Roman"/>
          <w:sz w:val="28"/>
          <w:szCs w:val="28"/>
        </w:rPr>
        <w:t>делать выводы и предлагать соответствующие решения.</w:t>
      </w:r>
    </w:p>
    <w:p w:rsidR="00CD02B1" w:rsidRPr="00CD02B1" w:rsidRDefault="00CD02B1" w:rsidP="00CD02B1">
      <w:pPr>
        <w:pStyle w:val="a3"/>
        <w:spacing w:line="360" w:lineRule="auto"/>
        <w:rPr>
          <w:sz w:val="28"/>
          <w:szCs w:val="28"/>
        </w:rPr>
      </w:pPr>
      <w:r w:rsidRPr="00CD02B1">
        <w:rPr>
          <w:sz w:val="28"/>
          <w:szCs w:val="28"/>
        </w:rPr>
        <w:tab/>
        <w:t xml:space="preserve">Диссертационная работа </w:t>
      </w:r>
      <w:r w:rsidR="00AB5F66">
        <w:rPr>
          <w:sz w:val="28"/>
          <w:szCs w:val="28"/>
        </w:rPr>
        <w:t>Ефремовой И. А.</w:t>
      </w:r>
      <w:r w:rsidR="00AB5F66" w:rsidRPr="00A56F15">
        <w:rPr>
          <w:bCs/>
          <w:iCs/>
          <w:sz w:val="28"/>
          <w:szCs w:val="28"/>
        </w:rPr>
        <w:t xml:space="preserve"> </w:t>
      </w:r>
      <w:r w:rsidRPr="00CD02B1">
        <w:rPr>
          <w:sz w:val="28"/>
          <w:szCs w:val="28"/>
        </w:rPr>
        <w:t>удовлетворяет требования</w:t>
      </w:r>
      <w:r w:rsidR="00AB5F66">
        <w:rPr>
          <w:sz w:val="28"/>
          <w:szCs w:val="28"/>
        </w:rPr>
        <w:t>м</w:t>
      </w:r>
      <w:r w:rsidRPr="00CD02B1">
        <w:rPr>
          <w:sz w:val="28"/>
          <w:szCs w:val="28"/>
        </w:rPr>
        <w:t>, предъявляемы</w:t>
      </w:r>
      <w:r w:rsidR="00AB5F66">
        <w:rPr>
          <w:sz w:val="28"/>
          <w:szCs w:val="28"/>
        </w:rPr>
        <w:t>м</w:t>
      </w:r>
      <w:r w:rsidRPr="00CD02B1">
        <w:rPr>
          <w:sz w:val="28"/>
          <w:szCs w:val="28"/>
        </w:rPr>
        <w:t xml:space="preserve"> к магистерским диссертациям и допускается к защите.</w:t>
      </w:r>
    </w:p>
    <w:p w:rsidR="00AB5F66" w:rsidRDefault="00AB5F66" w:rsidP="00CD02B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02B1" w:rsidRPr="00CD02B1" w:rsidRDefault="00CD02B1" w:rsidP="00CD02B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2B1">
        <w:rPr>
          <w:rFonts w:ascii="Times New Roman" w:eastAsia="Times New Roman" w:hAnsi="Times New Roman" w:cs="Times New Roman"/>
          <w:sz w:val="28"/>
          <w:szCs w:val="28"/>
        </w:rPr>
        <w:t xml:space="preserve">Научный руководитель                 </w:t>
      </w:r>
    </w:p>
    <w:p w:rsidR="005A7F86" w:rsidRPr="00CD02B1" w:rsidRDefault="00CD02B1" w:rsidP="00CD02B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D02B1">
        <w:rPr>
          <w:rFonts w:ascii="Times New Roman" w:eastAsia="Times New Roman" w:hAnsi="Times New Roman" w:cs="Times New Roman"/>
          <w:sz w:val="28"/>
          <w:szCs w:val="28"/>
        </w:rPr>
        <w:t>д.э.н.,проф</w:t>
      </w:r>
      <w:proofErr w:type="spellEnd"/>
      <w:r w:rsidRPr="00CD02B1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</w:t>
      </w:r>
      <w:r w:rsidR="00AB5F66">
        <w:rPr>
          <w:rFonts w:ascii="Times New Roman" w:hAnsi="Times New Roman" w:cs="Times New Roman"/>
          <w:sz w:val="28"/>
          <w:szCs w:val="28"/>
        </w:rPr>
        <w:t xml:space="preserve">     </w:t>
      </w:r>
      <w:r w:rsidRPr="00CD02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Шадрин А.И.                                                                        </w:t>
      </w:r>
    </w:p>
    <w:p w:rsidR="00391440" w:rsidRPr="00CD02B1" w:rsidRDefault="00391440" w:rsidP="00236FA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5AEB" w:rsidRPr="00CD02B1" w:rsidRDefault="00635AEB" w:rsidP="00635A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5AEB" w:rsidRPr="00CD0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savePreviewPicture/>
  <w:compat>
    <w:useFELayout/>
  </w:compat>
  <w:rsids>
    <w:rsidRoot w:val="00A31207"/>
    <w:rsid w:val="00213466"/>
    <w:rsid w:val="00236FAF"/>
    <w:rsid w:val="003533A0"/>
    <w:rsid w:val="0036094E"/>
    <w:rsid w:val="00391440"/>
    <w:rsid w:val="00470549"/>
    <w:rsid w:val="005A7F86"/>
    <w:rsid w:val="00635AEB"/>
    <w:rsid w:val="007547E3"/>
    <w:rsid w:val="00780E64"/>
    <w:rsid w:val="00894DFE"/>
    <w:rsid w:val="008B4F8A"/>
    <w:rsid w:val="00A31207"/>
    <w:rsid w:val="00AB5F66"/>
    <w:rsid w:val="00B23D86"/>
    <w:rsid w:val="00CD02B1"/>
    <w:rsid w:val="00D24594"/>
    <w:rsid w:val="00E44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02B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CD02B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15</cp:revision>
  <dcterms:created xsi:type="dcterms:W3CDTF">2020-06-23T14:04:00Z</dcterms:created>
  <dcterms:modified xsi:type="dcterms:W3CDTF">2020-06-23T15:12:00Z</dcterms:modified>
</cp:coreProperties>
</file>