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DF3" w:rsidRDefault="00A57DF3" w:rsidP="00A57DF3">
      <w:pPr>
        <w:pStyle w:val="2"/>
      </w:pPr>
      <w:r>
        <w:t>РЕЦЕНЗИЯ</w:t>
      </w:r>
      <w:bookmarkStart w:id="0" w:name="_GoBack"/>
      <w:bookmarkEnd w:id="0"/>
    </w:p>
    <w:p w:rsidR="00A57DF3" w:rsidRDefault="00A57DF3" w:rsidP="00A57DF3">
      <w:pPr>
        <w:pStyle w:val="a3"/>
        <w:jc w:val="center"/>
        <w:rPr>
          <w:b/>
          <w:sz w:val="28"/>
        </w:rPr>
      </w:pPr>
      <w:r w:rsidRPr="00693D92">
        <w:rPr>
          <w:b/>
          <w:sz w:val="28"/>
        </w:rPr>
        <w:t>на выпускную квалификационную работу</w:t>
      </w:r>
    </w:p>
    <w:p w:rsidR="00A57DF3" w:rsidRDefault="00A57DF3" w:rsidP="00A57DF3">
      <w:pPr>
        <w:pStyle w:val="a3"/>
        <w:jc w:val="center"/>
        <w:rPr>
          <w:b/>
          <w:sz w:val="28"/>
        </w:rPr>
      </w:pPr>
      <w:proofErr w:type="spellStart"/>
      <w:r>
        <w:rPr>
          <w:b/>
          <w:sz w:val="28"/>
        </w:rPr>
        <w:t>Макаенко</w:t>
      </w:r>
      <w:proofErr w:type="spellEnd"/>
      <w:r>
        <w:rPr>
          <w:b/>
          <w:sz w:val="28"/>
        </w:rPr>
        <w:t xml:space="preserve"> Е.Е.</w:t>
      </w:r>
    </w:p>
    <w:p w:rsidR="00A57DF3" w:rsidRPr="00057D98" w:rsidRDefault="00A57DF3" w:rsidP="00057D98">
      <w:pPr>
        <w:jc w:val="center"/>
        <w:rPr>
          <w:b/>
          <w:bCs/>
          <w:sz w:val="28"/>
          <w:szCs w:val="28"/>
        </w:rPr>
      </w:pPr>
      <w:r w:rsidRPr="002B6D4A">
        <w:rPr>
          <w:b/>
          <w:bCs/>
          <w:sz w:val="28"/>
          <w:szCs w:val="28"/>
        </w:rPr>
        <w:t xml:space="preserve"> </w:t>
      </w:r>
      <w:r w:rsidRPr="002B6D4A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Работа над те</w:t>
      </w:r>
      <w:r w:rsidR="00607CE6">
        <w:rPr>
          <w:b/>
          <w:bCs/>
          <w:sz w:val="28"/>
          <w:szCs w:val="28"/>
        </w:rPr>
        <w:t>кстом-рассуждением как средство</w:t>
      </w:r>
      <w:r>
        <w:rPr>
          <w:b/>
          <w:bCs/>
          <w:sz w:val="28"/>
          <w:szCs w:val="28"/>
        </w:rPr>
        <w:t xml:space="preserve"> развития письменной речи в начальной школе</w:t>
      </w:r>
      <w:r w:rsidR="00057D98">
        <w:rPr>
          <w:b/>
          <w:bCs/>
          <w:sz w:val="28"/>
          <w:szCs w:val="28"/>
        </w:rPr>
        <w:t>»</w:t>
      </w:r>
    </w:p>
    <w:p w:rsidR="00A57DF3" w:rsidRPr="00693D92" w:rsidRDefault="00A57DF3" w:rsidP="00A57DF3">
      <w:pPr>
        <w:pStyle w:val="a3"/>
        <w:jc w:val="center"/>
        <w:rPr>
          <w:b/>
          <w:sz w:val="28"/>
        </w:rPr>
      </w:pPr>
    </w:p>
    <w:p w:rsidR="00A57DF3" w:rsidRDefault="00A57DF3" w:rsidP="00A57DF3">
      <w:pPr>
        <w:pStyle w:val="3"/>
        <w:jc w:val="both"/>
      </w:pPr>
      <w:r>
        <w:tab/>
        <w:t xml:space="preserve">Рецензируемая работа посвящена </w:t>
      </w:r>
      <w:r>
        <w:t>актуальной проблеме развития речи младших школьников – работе над текстом.</w:t>
      </w:r>
    </w:p>
    <w:p w:rsidR="00A80F8A" w:rsidRDefault="00A57DF3" w:rsidP="00A57DF3">
      <w:pPr>
        <w:pStyle w:val="3"/>
        <w:jc w:val="both"/>
      </w:pPr>
      <w:r>
        <w:tab/>
      </w:r>
      <w:r>
        <w:t xml:space="preserve">Автором в качестве предмета исследования выбран один из самых сложных </w:t>
      </w:r>
      <w:r w:rsidR="00607CE6">
        <w:t>для усвоения младшими школьниками функционально-семантический тип</w:t>
      </w:r>
      <w:r>
        <w:t xml:space="preserve"> текста – рассуждение. Формирование умений, связанных с порождением рассуждения, способствует развитию мыслительных способностей учащихся, является залогом успешного обучения не только русскому языку, но и другим предметам школьного цикла. </w:t>
      </w:r>
    </w:p>
    <w:p w:rsidR="00607CE6" w:rsidRDefault="00607CE6" w:rsidP="00A80F8A">
      <w:pPr>
        <w:pStyle w:val="3"/>
        <w:ind w:firstLine="708"/>
        <w:jc w:val="both"/>
      </w:pPr>
      <w:r>
        <w:t xml:space="preserve">В теоретической части дается психолого-педагогическое, лингвистическое </w:t>
      </w:r>
      <w:r>
        <w:t>и</w:t>
      </w:r>
      <w:r>
        <w:t xml:space="preserve"> методическое</w:t>
      </w:r>
      <w:r w:rsidR="00057D98">
        <w:t xml:space="preserve"> обоснование темы, </w:t>
      </w:r>
      <w:r w:rsidR="00403097">
        <w:t>содержа</w:t>
      </w:r>
      <w:r w:rsidR="00057D98">
        <w:t>щее все необходимые для экспериментальной работы научные положения.</w:t>
      </w:r>
    </w:p>
    <w:p w:rsidR="00607CE6" w:rsidRDefault="00C43569" w:rsidP="00A80F8A">
      <w:pPr>
        <w:pStyle w:val="3"/>
        <w:ind w:firstLine="708"/>
        <w:jc w:val="both"/>
      </w:pPr>
      <w:r>
        <w:t>Структура экспериментальной главы отражает работу над выяснением основных признаков текста-рассуждения. При определении актуального уровня развития письменной речи</w:t>
      </w:r>
      <w:r w:rsidR="00607CE6">
        <w:t xml:space="preserve"> </w:t>
      </w:r>
      <w:r>
        <w:t>младших школьников используются задания на определение умений распознавать языковые средства, используемые при рассуждении, умений выстраивать компоненты текста в логической последовательности, в соответствии с особенностями структуры рассуждения, а также самостоятельно порождать текст-рассуждение на заданную тему.</w:t>
      </w:r>
    </w:p>
    <w:p w:rsidR="00C43569" w:rsidRDefault="00C43569" w:rsidP="00A80F8A">
      <w:pPr>
        <w:pStyle w:val="3"/>
        <w:ind w:firstLine="708"/>
        <w:jc w:val="both"/>
      </w:pPr>
      <w:r>
        <w:t>Формирующий эксперимент предполагает отработку каждого из этих умений.</w:t>
      </w:r>
      <w:r w:rsidR="00590B96">
        <w:t xml:space="preserve"> </w:t>
      </w:r>
    </w:p>
    <w:p w:rsidR="00E5410A" w:rsidRDefault="00A57DF3" w:rsidP="00E5410A">
      <w:pPr>
        <w:pStyle w:val="3"/>
        <w:ind w:firstLine="708"/>
        <w:jc w:val="both"/>
      </w:pPr>
      <w:r>
        <w:t xml:space="preserve">Заслуживает одобрения комплекс </w:t>
      </w:r>
      <w:r w:rsidR="00057D98">
        <w:t xml:space="preserve">разнообразных </w:t>
      </w:r>
      <w:r>
        <w:t xml:space="preserve">упражнений, направленных на </w:t>
      </w:r>
      <w:r w:rsidR="00E5410A">
        <w:t>развитие</w:t>
      </w:r>
      <w:r w:rsidR="00E5410A">
        <w:t xml:space="preserve"> речи</w:t>
      </w:r>
      <w:r w:rsidR="00E5410A">
        <w:t xml:space="preserve"> путем овладения</w:t>
      </w:r>
      <w:r>
        <w:t xml:space="preserve"> </w:t>
      </w:r>
      <w:r w:rsidR="00E5410A">
        <w:t xml:space="preserve">арсеналом языковых средств, свойственных рассуждению, выяснения его структурных особенностей. </w:t>
      </w:r>
      <w:r w:rsidR="00590B96">
        <w:t>Используются такие значимые для работы над текстом приемы, как сопоставление текстов разных типов, развертывание текста, составление текста с опорой на данные языковые средства.</w:t>
      </w:r>
    </w:p>
    <w:p w:rsidR="00446CD7" w:rsidRDefault="00446CD7" w:rsidP="00A57DF3">
      <w:pPr>
        <w:pStyle w:val="3"/>
        <w:ind w:firstLine="708"/>
        <w:jc w:val="both"/>
      </w:pPr>
      <w:r>
        <w:t>Хотелось бы выяснить, на какие существующие методики опирался автор при построении экспериментального исследования.</w:t>
      </w:r>
    </w:p>
    <w:p w:rsidR="00A57DF3" w:rsidRDefault="00A57DF3" w:rsidP="00A57DF3">
      <w:pPr>
        <w:pStyle w:val="3"/>
        <w:ind w:firstLine="720"/>
        <w:jc w:val="both"/>
      </w:pPr>
      <w:r>
        <w:t>В целом работа соответствует всем требованиям, предъявляемым к выпускным квалификационны</w:t>
      </w:r>
      <w:r w:rsidR="00057D98">
        <w:t xml:space="preserve">м исследованиям, и заслуживает </w:t>
      </w:r>
      <w:r>
        <w:t>высокой оценки.</w:t>
      </w:r>
    </w:p>
    <w:p w:rsidR="00A57DF3" w:rsidRDefault="00A57DF3" w:rsidP="00057D98">
      <w:pPr>
        <w:pStyle w:val="3"/>
        <w:jc w:val="both"/>
      </w:pPr>
    </w:p>
    <w:p w:rsidR="00A57DF3" w:rsidRDefault="00A57DF3" w:rsidP="00A57DF3">
      <w:pPr>
        <w:rPr>
          <w:sz w:val="28"/>
        </w:rPr>
      </w:pPr>
      <w:r>
        <w:rPr>
          <w:sz w:val="28"/>
        </w:rPr>
        <w:t xml:space="preserve">   Зав. кафедрой современного </w:t>
      </w:r>
    </w:p>
    <w:p w:rsidR="00057D98" w:rsidRDefault="00A57DF3" w:rsidP="00A57DF3">
      <w:pPr>
        <w:rPr>
          <w:sz w:val="28"/>
        </w:rPr>
      </w:pPr>
      <w:r>
        <w:rPr>
          <w:sz w:val="28"/>
        </w:rPr>
        <w:t xml:space="preserve">   русского языка и методики </w:t>
      </w:r>
    </w:p>
    <w:p w:rsidR="00A57DF3" w:rsidRDefault="00057D98" w:rsidP="00A57DF3">
      <w:pPr>
        <w:rPr>
          <w:sz w:val="28"/>
        </w:rPr>
      </w:pPr>
      <w:r>
        <w:rPr>
          <w:sz w:val="28"/>
        </w:rPr>
        <w:t xml:space="preserve">   </w:t>
      </w:r>
      <w:r w:rsidR="00A57DF3">
        <w:rPr>
          <w:sz w:val="28"/>
        </w:rPr>
        <w:t>КГПУ</w:t>
      </w:r>
      <w:r w:rsidR="00A559D4">
        <w:rPr>
          <w:sz w:val="28"/>
        </w:rPr>
        <w:t xml:space="preserve"> </w:t>
      </w:r>
      <w:r w:rsidR="00A57DF3">
        <w:rPr>
          <w:sz w:val="28"/>
        </w:rPr>
        <w:t xml:space="preserve">им. В.П. Астафьева, </w:t>
      </w:r>
    </w:p>
    <w:p w:rsidR="00A57DF3" w:rsidRDefault="00A57DF3" w:rsidP="00A57DF3">
      <w:pPr>
        <w:rPr>
          <w:sz w:val="28"/>
        </w:rPr>
      </w:pPr>
      <w:r>
        <w:rPr>
          <w:sz w:val="28"/>
        </w:rPr>
        <w:t xml:space="preserve">   кандидат филологических наук,</w:t>
      </w:r>
    </w:p>
    <w:p w:rsidR="00A57DF3" w:rsidRDefault="00A57DF3" w:rsidP="00A57DF3">
      <w:pPr>
        <w:rPr>
          <w:sz w:val="28"/>
        </w:rPr>
      </w:pPr>
      <w:r>
        <w:rPr>
          <w:sz w:val="28"/>
        </w:rPr>
        <w:t xml:space="preserve">   доцент                                                                                                Н.Н. </w:t>
      </w:r>
      <w:proofErr w:type="spellStart"/>
      <w:r>
        <w:rPr>
          <w:sz w:val="28"/>
        </w:rPr>
        <w:t>Бебриш</w:t>
      </w:r>
      <w:proofErr w:type="spellEnd"/>
      <w:r>
        <w:rPr>
          <w:sz w:val="28"/>
        </w:rPr>
        <w:t xml:space="preserve"> </w:t>
      </w:r>
    </w:p>
    <w:p w:rsidR="00A57DF3" w:rsidRDefault="00A57DF3" w:rsidP="00A57DF3"/>
    <w:sectPr w:rsidR="00A57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F3"/>
    <w:rsid w:val="00057D98"/>
    <w:rsid w:val="000D60C0"/>
    <w:rsid w:val="00403097"/>
    <w:rsid w:val="00446CD7"/>
    <w:rsid w:val="004C61D8"/>
    <w:rsid w:val="00590B96"/>
    <w:rsid w:val="00607CE6"/>
    <w:rsid w:val="00A559D4"/>
    <w:rsid w:val="00A57DF3"/>
    <w:rsid w:val="00A80F8A"/>
    <w:rsid w:val="00C43569"/>
    <w:rsid w:val="00E5410A"/>
    <w:rsid w:val="00EE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C6598-C3E1-483C-B5EA-2E0EBFAE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2">
    <w:name w:val="heading 2"/>
    <w:basedOn w:val="a"/>
    <w:next w:val="a"/>
    <w:link w:val="20"/>
    <w:qFormat/>
    <w:rsid w:val="00A57DF3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7DF3"/>
    <w:rPr>
      <w:rFonts w:ascii="Times New Roman" w:eastAsia="Times New Roman" w:hAnsi="Times New Roman" w:cs="Times New Roman"/>
      <w:b/>
      <w:sz w:val="28"/>
      <w:szCs w:val="20"/>
      <w:lang w:eastAsia="ja-JP"/>
    </w:rPr>
  </w:style>
  <w:style w:type="paragraph" w:styleId="3">
    <w:name w:val="Body Text 3"/>
    <w:basedOn w:val="a"/>
    <w:link w:val="30"/>
    <w:rsid w:val="00A57DF3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7DF3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3">
    <w:name w:val="Body Text"/>
    <w:basedOn w:val="a"/>
    <w:link w:val="a4"/>
    <w:rsid w:val="00A57DF3"/>
    <w:rPr>
      <w:sz w:val="24"/>
    </w:rPr>
  </w:style>
  <w:style w:type="character" w:customStyle="1" w:styleId="a4">
    <w:name w:val="Основной текст Знак"/>
    <w:basedOn w:val="a0"/>
    <w:link w:val="a3"/>
    <w:rsid w:val="00A57DF3"/>
    <w:rPr>
      <w:rFonts w:ascii="Times New Roman" w:eastAsia="Times New Roman" w:hAnsi="Times New Roman" w:cs="Times New Roman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Гладилина</dc:creator>
  <cp:keywords/>
  <dc:description/>
  <cp:lastModifiedBy>Галина Гладилина</cp:lastModifiedBy>
  <cp:revision>3</cp:revision>
  <dcterms:created xsi:type="dcterms:W3CDTF">2015-06-15T15:31:00Z</dcterms:created>
  <dcterms:modified xsi:type="dcterms:W3CDTF">2015-06-16T03:32:00Z</dcterms:modified>
</cp:coreProperties>
</file>