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09793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0785">
        <w:rPr>
          <w:rFonts w:ascii="Times New Roman" w:hAnsi="Times New Roman"/>
          <w:b/>
          <w:sz w:val="28"/>
          <w:szCs w:val="28"/>
        </w:rPr>
        <w:t>РЕЦЕНЗИЯ</w:t>
      </w:r>
    </w:p>
    <w:p w14:paraId="2123ECE0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научно-исследовательскую работу аспиранта </w:t>
      </w:r>
    </w:p>
    <w:p w14:paraId="7A42FFCC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кафедры русского языка и методики его преподавания </w:t>
      </w:r>
    </w:p>
    <w:p w14:paraId="775C3EAD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КГПУ им. В.П. Астафьева</w:t>
      </w:r>
    </w:p>
    <w:p w14:paraId="28DD5F92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Семеновой Анны Константиновны</w:t>
      </w:r>
    </w:p>
    <w:p w14:paraId="4FA82D18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«Экранизация художественного произведения как средство повышения читательской активности младших школьников»</w:t>
      </w:r>
    </w:p>
    <w:p w14:paraId="01D6CF62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DE9807" w14:textId="77777777" w:rsidR="00EE208A" w:rsidRDefault="00EE208A" w:rsidP="00EE2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7B0B93" w14:textId="77777777" w:rsidR="00976845" w:rsidRDefault="00EE208A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научного исследования в работе А.К. Семеновой стал процесс повышения читательской активности младших школьников, а предметом – использование </w:t>
      </w:r>
      <w:r w:rsidR="002A1897">
        <w:rPr>
          <w:rFonts w:ascii="Times New Roman" w:hAnsi="Times New Roman"/>
          <w:sz w:val="28"/>
          <w:szCs w:val="28"/>
        </w:rPr>
        <w:t xml:space="preserve">с этой целью </w:t>
      </w:r>
      <w:r>
        <w:rPr>
          <w:rFonts w:ascii="Times New Roman" w:hAnsi="Times New Roman"/>
          <w:sz w:val="28"/>
          <w:szCs w:val="28"/>
        </w:rPr>
        <w:t xml:space="preserve">экранизаций художественных произведений на уроках литературного чтения. </w:t>
      </w:r>
    </w:p>
    <w:p w14:paraId="5177FEBD" w14:textId="77777777" w:rsidR="002A1897" w:rsidRDefault="002A1897" w:rsidP="002A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Новизна подхода к теме заключается в том, что экранная версия литературного произведения выступает в работе не просто заместителем литературного текста (как это часто случается), ей отводится роль «</w:t>
      </w:r>
      <w:proofErr w:type="spellStart"/>
      <w:r>
        <w:rPr>
          <w:rFonts w:ascii="Times New Roman" w:hAnsi="Times New Roman"/>
          <w:sz w:val="28"/>
          <w:szCs w:val="28"/>
        </w:rPr>
        <w:t>первотолчка</w:t>
      </w:r>
      <w:proofErr w:type="spellEnd"/>
      <w:r>
        <w:rPr>
          <w:rFonts w:ascii="Times New Roman" w:hAnsi="Times New Roman"/>
          <w:sz w:val="28"/>
          <w:szCs w:val="28"/>
        </w:rPr>
        <w:t xml:space="preserve">» к чтению книги. Занятия, предложенные автором работы, нацелены именно на это. Условия, необходимые для того, чтобы после урока, на котором состоялся кинопросмотр, ребенок обратился к книге, в работе описаны. </w:t>
      </w:r>
    </w:p>
    <w:p w14:paraId="037467B7" w14:textId="77777777" w:rsidR="002A1897" w:rsidRDefault="002A1897" w:rsidP="002A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работы 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оответствует заявленной теме, материал изложен в соответствии с логикой исследования.</w:t>
      </w:r>
    </w:p>
    <w:p w14:paraId="23BB7CCC" w14:textId="77777777" w:rsidR="00EE208A" w:rsidRDefault="005A6FC1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Замечание</w:t>
      </w:r>
      <w:r w:rsidR="00EE208A">
        <w:rPr>
          <w:rFonts w:ascii="Times New Roman" w:hAnsi="Times New Roman"/>
          <w:sz w:val="28"/>
          <w:szCs w:val="28"/>
        </w:rPr>
        <w:t xml:space="preserve">: теоретическая часть должна быть усилена более пристальным рассмотрением понятия «экранизация». </w:t>
      </w:r>
    </w:p>
    <w:p w14:paraId="6AAF631E" w14:textId="77777777" w:rsidR="002A1897" w:rsidRDefault="005A6FC1" w:rsidP="005A6F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работа соответствует предъявленным требованиям и </w:t>
      </w:r>
      <w:r w:rsidR="005005A5">
        <w:rPr>
          <w:rFonts w:ascii="Times New Roman" w:hAnsi="Times New Roman"/>
          <w:sz w:val="28"/>
          <w:szCs w:val="28"/>
        </w:rPr>
        <w:t xml:space="preserve">достойна </w:t>
      </w:r>
      <w:r>
        <w:rPr>
          <w:rFonts w:ascii="Times New Roman" w:hAnsi="Times New Roman"/>
          <w:sz w:val="28"/>
          <w:szCs w:val="28"/>
        </w:rPr>
        <w:t xml:space="preserve"> положительно</w:t>
      </w:r>
      <w:r w:rsidR="005005A5">
        <w:rPr>
          <w:rFonts w:ascii="Times New Roman" w:hAnsi="Times New Roman"/>
          <w:sz w:val="28"/>
          <w:szCs w:val="28"/>
        </w:rPr>
        <w:t>й оценки</w:t>
      </w:r>
      <w:r>
        <w:rPr>
          <w:rFonts w:ascii="Times New Roman" w:hAnsi="Times New Roman"/>
          <w:sz w:val="28"/>
          <w:szCs w:val="28"/>
        </w:rPr>
        <w:t>.</w:t>
      </w:r>
    </w:p>
    <w:p w14:paraId="657A5AE6" w14:textId="77777777" w:rsidR="005A6FC1" w:rsidRDefault="005A6FC1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FE2411" w14:textId="77777777" w:rsidR="005A6FC1" w:rsidRDefault="005A6FC1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Рецензент,</w:t>
      </w:r>
    </w:p>
    <w:p w14:paraId="2DBA52FB" w14:textId="77777777" w:rsidR="002A1897" w:rsidRDefault="005A6FC1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 w:rsidR="002A1897">
        <w:rPr>
          <w:rFonts w:ascii="Times New Roman" w:hAnsi="Times New Roman"/>
          <w:sz w:val="28"/>
          <w:szCs w:val="28"/>
        </w:rPr>
        <w:t>анд.пед.н</w:t>
      </w:r>
      <w:proofErr w:type="spellEnd"/>
      <w:r w:rsidR="002A1897">
        <w:rPr>
          <w:rFonts w:ascii="Times New Roman" w:hAnsi="Times New Roman"/>
          <w:sz w:val="28"/>
          <w:szCs w:val="28"/>
        </w:rPr>
        <w:t>.,</w:t>
      </w:r>
    </w:p>
    <w:p w14:paraId="600E2081" w14:textId="77777777" w:rsidR="005A6FC1" w:rsidRDefault="005A6FC1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A1897">
        <w:rPr>
          <w:rFonts w:ascii="Times New Roman" w:hAnsi="Times New Roman"/>
          <w:sz w:val="28"/>
          <w:szCs w:val="28"/>
        </w:rPr>
        <w:t xml:space="preserve">оцент кафедры </w:t>
      </w:r>
    </w:p>
    <w:p w14:paraId="1901CCFB" w14:textId="77777777" w:rsidR="005A6FC1" w:rsidRDefault="002A1897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психологии и педагогики </w:t>
      </w:r>
    </w:p>
    <w:p w14:paraId="75218409" w14:textId="77777777" w:rsidR="005A6FC1" w:rsidRDefault="002A1897" w:rsidP="00EE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начального образования</w:t>
      </w:r>
      <w:r w:rsidR="005A6FC1">
        <w:rPr>
          <w:rFonts w:ascii="Times New Roman" w:hAnsi="Times New Roman"/>
          <w:sz w:val="28"/>
          <w:szCs w:val="28"/>
        </w:rPr>
        <w:t xml:space="preserve">   </w:t>
      </w:r>
    </w:p>
    <w:p w14:paraId="21D338B8" w14:textId="77777777" w:rsidR="002A1897" w:rsidRPr="00EE208A" w:rsidRDefault="005A6FC1" w:rsidP="00EE208A">
      <w:pPr>
        <w:spacing w:after="0" w:line="360" w:lineRule="auto"/>
        <w:ind w:firstLine="709"/>
        <w:jc w:val="both"/>
        <w:rPr>
          <w:lang w:val="en-US"/>
        </w:rPr>
      </w:pPr>
      <w:r>
        <w:rPr>
          <w:rFonts w:ascii="Times New Roman" w:hAnsi="Times New Roman"/>
          <w:sz w:val="28"/>
          <w:szCs w:val="28"/>
        </w:rPr>
        <w:t>КГП</w:t>
      </w:r>
      <w:r w:rsidR="005005A5">
        <w:rPr>
          <w:rFonts w:ascii="Times New Roman" w:hAnsi="Times New Roman"/>
          <w:sz w:val="28"/>
          <w:szCs w:val="28"/>
        </w:rPr>
        <w:t>У им. В.П. Астафьева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005A5">
        <w:rPr>
          <w:rFonts w:ascii="Times New Roman" w:hAnsi="Times New Roman"/>
          <w:sz w:val="28"/>
          <w:szCs w:val="28"/>
        </w:rPr>
        <w:t xml:space="preserve">                  Елена </w:t>
      </w:r>
      <w:proofErr w:type="spellStart"/>
      <w:r w:rsidR="005005A5">
        <w:rPr>
          <w:rFonts w:ascii="Times New Roman" w:hAnsi="Times New Roman"/>
          <w:sz w:val="28"/>
          <w:szCs w:val="28"/>
        </w:rPr>
        <w:t>Мефодиевна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Плеханова</w:t>
      </w:r>
    </w:p>
    <w:sectPr w:rsidR="002A1897" w:rsidRPr="00EE208A" w:rsidSect="001209A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8A"/>
    <w:rsid w:val="001209A2"/>
    <w:rsid w:val="002A1897"/>
    <w:rsid w:val="005005A5"/>
    <w:rsid w:val="005A6FC1"/>
    <w:rsid w:val="00976845"/>
    <w:rsid w:val="00E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0AE1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8A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8A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1189</Characters>
  <Application>Microsoft Macintosh Word</Application>
  <DocSecurity>0</DocSecurity>
  <Lines>9</Lines>
  <Paragraphs>2</Paragraphs>
  <ScaleCrop>false</ScaleCrop>
  <Company>Home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Loony</dc:creator>
  <cp:keywords/>
  <dc:description/>
  <cp:lastModifiedBy>Gala Loony</cp:lastModifiedBy>
  <cp:revision>2</cp:revision>
  <dcterms:created xsi:type="dcterms:W3CDTF">2016-11-30T16:35:00Z</dcterms:created>
  <dcterms:modified xsi:type="dcterms:W3CDTF">2016-11-30T20:14:00Z</dcterms:modified>
</cp:coreProperties>
</file>