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6" w:type="dxa"/>
        <w:tblInd w:w="124" w:type="dxa"/>
        <w:tblLook w:val="0000"/>
      </w:tblPr>
      <w:tblGrid>
        <w:gridCol w:w="10416"/>
      </w:tblGrid>
      <w:tr w:rsidR="00837C51" w:rsidTr="00837C51">
        <w:trPr>
          <w:trHeight w:val="374"/>
        </w:trPr>
        <w:tc>
          <w:tcPr>
            <w:tcW w:w="10416" w:type="dxa"/>
            <w:shd w:val="clear" w:color="auto" w:fill="auto"/>
          </w:tcPr>
          <w:p w:rsidR="00837C51" w:rsidRDefault="00837C51" w:rsidP="0088414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МИНИСТЕРСТВО </w:t>
            </w:r>
            <w:r w:rsidR="00884146">
              <w:rPr>
                <w:b/>
                <w:bCs/>
                <w:sz w:val="20"/>
                <w:szCs w:val="20"/>
              </w:rPr>
              <w:t>ПРОСВЕЩЕНИЯ РОССИЙСКОЙ ФЕДЕРАЦИИ</w:t>
            </w:r>
          </w:p>
        </w:tc>
      </w:tr>
      <w:tr w:rsidR="00837C51" w:rsidTr="00837C51">
        <w:tc>
          <w:tcPr>
            <w:tcW w:w="10416" w:type="dxa"/>
            <w:shd w:val="clear" w:color="auto" w:fill="auto"/>
          </w:tcPr>
          <w:p w:rsidR="00837C51" w:rsidRDefault="00837C51" w:rsidP="00837C51">
            <w:pPr>
              <w:pStyle w:val="Heading1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before="0" w:after="0"/>
              <w:ind w:left="-483" w:right="5" w:firstLine="21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Федеральное государственное бюджетное образовательное учреждение </w:t>
            </w:r>
          </w:p>
          <w:p w:rsidR="00837C51" w:rsidRDefault="00837C51" w:rsidP="00837C51">
            <w:pPr>
              <w:pStyle w:val="Heading1"/>
              <w:numPr>
                <w:ilvl w:val="0"/>
                <w:numId w:val="2"/>
              </w:numPr>
              <w:tabs>
                <w:tab w:val="left" w:pos="0"/>
              </w:tabs>
              <w:snapToGrid w:val="0"/>
              <w:spacing w:before="0" w:after="0"/>
              <w:ind w:left="-483" w:right="5" w:firstLine="21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высшего образования</w:t>
            </w:r>
          </w:p>
        </w:tc>
      </w:tr>
      <w:tr w:rsidR="00837C51" w:rsidTr="00837C51">
        <w:trPr>
          <w:trHeight w:val="246"/>
        </w:trPr>
        <w:tc>
          <w:tcPr>
            <w:tcW w:w="10416" w:type="dxa"/>
            <w:shd w:val="clear" w:color="auto" w:fill="auto"/>
          </w:tcPr>
          <w:p w:rsidR="00837C51" w:rsidRDefault="00837C51" w:rsidP="00837C51">
            <w:pPr>
              <w:tabs>
                <w:tab w:val="left" w:pos="25"/>
              </w:tabs>
              <w:snapToGrid w:val="0"/>
              <w:spacing w:before="170"/>
              <w:ind w:left="-683" w:right="5"/>
              <w:jc w:val="center"/>
            </w:pPr>
            <w:r>
              <w:rPr>
                <w:b/>
                <w:bCs/>
                <w:caps/>
                <w:sz w:val="20"/>
              </w:rPr>
              <w:t xml:space="preserve">        Красноярский  государственный  педагогический  университет </w:t>
            </w:r>
            <w:r>
              <w:rPr>
                <w:b/>
                <w:bCs/>
                <w:sz w:val="20"/>
              </w:rPr>
              <w:t xml:space="preserve"> им. В.П. Астафьева</w:t>
            </w:r>
          </w:p>
        </w:tc>
      </w:tr>
    </w:tbl>
    <w:p w:rsidR="00837C51" w:rsidRDefault="00837C51" w:rsidP="00837C51">
      <w:pPr>
        <w:jc w:val="center"/>
      </w:pPr>
      <w:r>
        <w:rPr>
          <w:sz w:val="20"/>
        </w:rPr>
        <w:t>(КГПУ им. В.П. Астафьева)</w:t>
      </w:r>
    </w:p>
    <w:p w:rsidR="00837C51" w:rsidRDefault="00837C51" w:rsidP="00837C51">
      <w:pPr>
        <w:jc w:val="center"/>
        <w:rPr>
          <w:sz w:val="20"/>
        </w:rPr>
      </w:pPr>
    </w:p>
    <w:p w:rsidR="00837C51" w:rsidRDefault="00837C51" w:rsidP="00837C51">
      <w:pPr>
        <w:jc w:val="center"/>
        <w:rPr>
          <w:sz w:val="20"/>
        </w:rPr>
      </w:pPr>
    </w:p>
    <w:p w:rsidR="00837C51" w:rsidRDefault="00837C51" w:rsidP="00837C51">
      <w:pPr>
        <w:jc w:val="center"/>
        <w:rPr>
          <w:sz w:val="20"/>
        </w:rPr>
      </w:pPr>
    </w:p>
    <w:p w:rsidR="00837C51" w:rsidRDefault="00837C51" w:rsidP="00837C51">
      <w:pPr>
        <w:jc w:val="center"/>
        <w:rPr>
          <w:sz w:val="20"/>
        </w:rPr>
      </w:pPr>
    </w:p>
    <w:p w:rsidR="00837C51" w:rsidRDefault="00837C51" w:rsidP="00837C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английской филологии </w:t>
      </w:r>
    </w:p>
    <w:p w:rsidR="00837C51" w:rsidRDefault="00837C51" w:rsidP="00837C51">
      <w:pPr>
        <w:jc w:val="center"/>
        <w:rPr>
          <w:i/>
          <w:iCs/>
        </w:rPr>
      </w:pPr>
    </w:p>
    <w:p w:rsidR="00837C51" w:rsidRDefault="00837C51" w:rsidP="00837C51">
      <w:pPr>
        <w:pStyle w:val="Heading2"/>
        <w:numPr>
          <w:ilvl w:val="1"/>
          <w:numId w:val="2"/>
        </w:numPr>
        <w:rPr>
          <w:b w:val="0"/>
          <w:bCs w:val="0"/>
          <w:iCs w:val="0"/>
          <w:sz w:val="24"/>
          <w:szCs w:val="24"/>
        </w:rPr>
      </w:pPr>
    </w:p>
    <w:p w:rsidR="00837C51" w:rsidRDefault="00837C51" w:rsidP="00837C51">
      <w:pPr>
        <w:pStyle w:val="aa"/>
        <w:rPr>
          <w:b/>
          <w:bCs/>
          <w:sz w:val="24"/>
          <w:szCs w:val="24"/>
        </w:rPr>
      </w:pPr>
    </w:p>
    <w:p w:rsidR="00837C51" w:rsidRDefault="00837C51" w:rsidP="00837C51">
      <w:pPr>
        <w:pStyle w:val="aa"/>
      </w:pPr>
      <w:r>
        <w:rPr>
          <w:rFonts w:ascii="Arial" w:hAnsi="Arial" w:cs="Arial"/>
          <w:sz w:val="24"/>
          <w:szCs w:val="24"/>
        </w:rPr>
        <w:t>РАБОЧАЯ ПРОГРАММА ДИСЦИПЛИНЫ</w:t>
      </w:r>
    </w:p>
    <w:p w:rsidR="00837C51" w:rsidRDefault="00837C51" w:rsidP="00837C51">
      <w:pPr>
        <w:pStyle w:val="aa"/>
        <w:rPr>
          <w:rFonts w:ascii="Arial" w:hAnsi="Arial" w:cs="Arial"/>
          <w:sz w:val="24"/>
          <w:szCs w:val="24"/>
        </w:rPr>
      </w:pPr>
    </w:p>
    <w:p w:rsidR="00837C51" w:rsidRDefault="00837C51" w:rsidP="00837C51">
      <w:pPr>
        <w:pStyle w:val="aa"/>
        <w:rPr>
          <w:rFonts w:ascii="Arial" w:hAnsi="Arial" w:cs="Arial"/>
          <w:sz w:val="24"/>
          <w:szCs w:val="24"/>
        </w:rPr>
      </w:pPr>
    </w:p>
    <w:p w:rsidR="00837C51" w:rsidRDefault="00837C51" w:rsidP="00837C51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Сравнительная типология </w:t>
      </w:r>
    </w:p>
    <w:p w:rsidR="00837C51" w:rsidRDefault="00837C51" w:rsidP="00837C51">
      <w:pPr>
        <w:jc w:val="center"/>
        <w:rPr>
          <w:caps/>
        </w:rPr>
      </w:pPr>
    </w:p>
    <w:p w:rsidR="00837C51" w:rsidRDefault="00837C51" w:rsidP="00837C51"/>
    <w:p w:rsidR="00837C51" w:rsidRDefault="00837C51" w:rsidP="00837C51">
      <w:pPr>
        <w:pStyle w:val="Default"/>
        <w:rPr>
          <w:color w:val="00000A"/>
        </w:rPr>
      </w:pPr>
    </w:p>
    <w:p w:rsidR="00837C51" w:rsidRDefault="00837C51" w:rsidP="00837C51">
      <w:pPr>
        <w:suppressAutoHyphens w:val="0"/>
        <w:rPr>
          <w:rFonts w:eastAsiaTheme="minorHAnsi"/>
          <w:color w:val="000000"/>
          <w:lang w:eastAsia="en-US"/>
        </w:rPr>
      </w:pPr>
    </w:p>
    <w:p w:rsidR="00837C51" w:rsidRDefault="00837C51" w:rsidP="00837C51">
      <w:pPr>
        <w:suppressAutoHyphens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Направление подготовки:</w:t>
      </w:r>
    </w:p>
    <w:p w:rsidR="00837C51" w:rsidRDefault="00837C51" w:rsidP="00837C51">
      <w:pPr>
        <w:suppressAutoHyphens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45.03.02 Лингвистика</w:t>
      </w:r>
    </w:p>
    <w:p w:rsidR="00837C51" w:rsidRDefault="00837C51" w:rsidP="00837C51">
      <w:pPr>
        <w:suppressAutoHyphens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направленность (профиль) образовательной программы</w:t>
      </w:r>
    </w:p>
    <w:p w:rsidR="001139DB" w:rsidRDefault="00837C51" w:rsidP="00837C5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Перевод и </w:t>
      </w:r>
      <w:proofErr w:type="spellStart"/>
      <w:r>
        <w:rPr>
          <w:sz w:val="28"/>
          <w:szCs w:val="28"/>
        </w:rPr>
        <w:t>переводоведение</w:t>
      </w:r>
      <w:proofErr w:type="spellEnd"/>
    </w:p>
    <w:p w:rsidR="00837C51" w:rsidRDefault="00837C51" w:rsidP="00837C51">
      <w:pPr>
        <w:pStyle w:val="Default"/>
        <w:jc w:val="center"/>
      </w:pPr>
      <w:r>
        <w:rPr>
          <w:sz w:val="28"/>
          <w:szCs w:val="28"/>
        </w:rPr>
        <w:t xml:space="preserve"> (английский и  </w:t>
      </w:r>
      <w:r w:rsidR="006A3283">
        <w:rPr>
          <w:sz w:val="28"/>
          <w:szCs w:val="28"/>
        </w:rPr>
        <w:t>французский</w:t>
      </w:r>
      <w:r>
        <w:rPr>
          <w:sz w:val="28"/>
          <w:szCs w:val="28"/>
        </w:rPr>
        <w:t xml:space="preserve"> языки)</w:t>
      </w:r>
    </w:p>
    <w:p w:rsidR="00837C51" w:rsidRDefault="00837C51" w:rsidP="00837C51">
      <w:pPr>
        <w:pStyle w:val="Default"/>
        <w:jc w:val="center"/>
      </w:pPr>
    </w:p>
    <w:p w:rsidR="00837C51" w:rsidRDefault="00837C51" w:rsidP="00837C51">
      <w:pPr>
        <w:pStyle w:val="Default"/>
        <w:rPr>
          <w:color w:val="00000A"/>
        </w:rPr>
      </w:pPr>
    </w:p>
    <w:p w:rsidR="00837C51" w:rsidRDefault="00837C51" w:rsidP="00837C51">
      <w:pPr>
        <w:pStyle w:val="Default"/>
        <w:jc w:val="center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Квалификация (степень) выпускника</w:t>
      </w:r>
    </w:p>
    <w:p w:rsidR="00837C51" w:rsidRDefault="00837C51" w:rsidP="00837C51">
      <w:pPr>
        <w:jc w:val="center"/>
        <w:rPr>
          <w:i/>
        </w:rPr>
      </w:pPr>
      <w:r>
        <w:rPr>
          <w:sz w:val="28"/>
          <w:szCs w:val="28"/>
        </w:rPr>
        <w:t>БАКАЛАВР</w:t>
      </w:r>
    </w:p>
    <w:p w:rsidR="00837C51" w:rsidRDefault="00837C51" w:rsidP="00837C51">
      <w:pPr>
        <w:jc w:val="center"/>
        <w:rPr>
          <w:i/>
        </w:rPr>
      </w:pPr>
    </w:p>
    <w:p w:rsidR="00837C51" w:rsidRDefault="00837C51" w:rsidP="00837C51">
      <w:pPr>
        <w:jc w:val="center"/>
        <w:rPr>
          <w:i/>
        </w:rPr>
      </w:pPr>
    </w:p>
    <w:p w:rsidR="00837C51" w:rsidRDefault="00837C51" w:rsidP="00837C51">
      <w:pPr>
        <w:jc w:val="center"/>
        <w:rPr>
          <w:i/>
        </w:rPr>
      </w:pPr>
    </w:p>
    <w:p w:rsidR="00837C51" w:rsidRDefault="00837C51" w:rsidP="00837C51">
      <w:pPr>
        <w:jc w:val="center"/>
        <w:rPr>
          <w:i/>
        </w:rPr>
      </w:pPr>
    </w:p>
    <w:p w:rsidR="00837C51" w:rsidRDefault="00837C51" w:rsidP="00837C51">
      <w:pPr>
        <w:jc w:val="center"/>
        <w:rPr>
          <w:i/>
        </w:rPr>
      </w:pPr>
    </w:p>
    <w:p w:rsidR="00837C51" w:rsidRDefault="00837C51" w:rsidP="00837C51">
      <w:pPr>
        <w:jc w:val="center"/>
        <w:rPr>
          <w:i/>
        </w:rPr>
      </w:pPr>
    </w:p>
    <w:p w:rsidR="00837C51" w:rsidRDefault="00837C51" w:rsidP="00837C51">
      <w:pPr>
        <w:jc w:val="center"/>
        <w:rPr>
          <w:i/>
        </w:rPr>
      </w:pPr>
    </w:p>
    <w:p w:rsidR="00837C51" w:rsidRDefault="00837C51" w:rsidP="00837C51">
      <w:pPr>
        <w:jc w:val="center"/>
        <w:rPr>
          <w:i/>
        </w:rPr>
      </w:pPr>
    </w:p>
    <w:p w:rsidR="00837C51" w:rsidRDefault="00837C51" w:rsidP="00837C51">
      <w:pPr>
        <w:jc w:val="center"/>
        <w:rPr>
          <w:i/>
        </w:rPr>
      </w:pPr>
    </w:p>
    <w:p w:rsidR="00837C51" w:rsidRDefault="00837C51" w:rsidP="00837C51">
      <w:pPr>
        <w:jc w:val="center"/>
        <w:rPr>
          <w:i/>
        </w:rPr>
      </w:pPr>
    </w:p>
    <w:p w:rsidR="00837C51" w:rsidRDefault="00837C51" w:rsidP="00837C51">
      <w:pPr>
        <w:jc w:val="center"/>
        <w:rPr>
          <w:i/>
        </w:rPr>
      </w:pPr>
    </w:p>
    <w:p w:rsidR="00837C51" w:rsidRDefault="00837C51" w:rsidP="00837C51">
      <w:pPr>
        <w:jc w:val="center"/>
        <w:rPr>
          <w:i/>
        </w:rPr>
      </w:pPr>
    </w:p>
    <w:p w:rsidR="00837C51" w:rsidRDefault="00837C51" w:rsidP="00837C51">
      <w:pPr>
        <w:jc w:val="center"/>
        <w:rPr>
          <w:i/>
        </w:rPr>
      </w:pPr>
    </w:p>
    <w:p w:rsidR="00837C51" w:rsidRDefault="00837C51" w:rsidP="00837C51">
      <w:pPr>
        <w:jc w:val="center"/>
        <w:rPr>
          <w:i/>
        </w:rPr>
      </w:pPr>
    </w:p>
    <w:p w:rsidR="00837C51" w:rsidRDefault="00837C51" w:rsidP="00837C51">
      <w:pPr>
        <w:jc w:val="center"/>
        <w:rPr>
          <w:i/>
        </w:rPr>
      </w:pPr>
    </w:p>
    <w:p w:rsidR="00837C51" w:rsidRDefault="00837C51" w:rsidP="00837C51">
      <w:pPr>
        <w:jc w:val="center"/>
        <w:rPr>
          <w:i/>
        </w:rPr>
      </w:pPr>
    </w:p>
    <w:p w:rsidR="00837C51" w:rsidRDefault="00837C51" w:rsidP="00837C51">
      <w:pPr>
        <w:jc w:val="center"/>
        <w:rPr>
          <w:i/>
        </w:rPr>
      </w:pPr>
    </w:p>
    <w:p w:rsidR="00837C51" w:rsidRDefault="006A3283" w:rsidP="00837C51">
      <w:pPr>
        <w:jc w:val="center"/>
      </w:pPr>
      <w:r>
        <w:t>Красноярск 2020</w:t>
      </w:r>
    </w:p>
    <w:p w:rsidR="00837C51" w:rsidRDefault="00837C51" w:rsidP="00837C51">
      <w:pPr>
        <w:jc w:val="center"/>
      </w:pPr>
    </w:p>
    <w:p w:rsidR="00837C51" w:rsidRDefault="00837C51" w:rsidP="00837C51">
      <w:pPr>
        <w:jc w:val="center"/>
      </w:pPr>
    </w:p>
    <w:p w:rsidR="00837C51" w:rsidRDefault="00837C51" w:rsidP="00837C51">
      <w:pPr>
        <w:jc w:val="center"/>
      </w:pPr>
    </w:p>
    <w:p w:rsidR="00D17977" w:rsidRDefault="00D17977" w:rsidP="00D17977">
      <w:pPr>
        <w:tabs>
          <w:tab w:val="left" w:pos="4820"/>
          <w:tab w:val="right" w:leader="underscore" w:pos="9072"/>
        </w:tabs>
        <w:jc w:val="both"/>
      </w:pPr>
      <w:r>
        <w:rPr>
          <w:sz w:val="28"/>
          <w:szCs w:val="28"/>
        </w:rPr>
        <w:t xml:space="preserve">Рабочая программа дисциплины </w:t>
      </w:r>
      <w:r w:rsidR="002D199B">
        <w:rPr>
          <w:sz w:val="28"/>
          <w:szCs w:val="28"/>
        </w:rPr>
        <w:t>"</w:t>
      </w:r>
      <w:r>
        <w:rPr>
          <w:sz w:val="28"/>
          <w:szCs w:val="28"/>
        </w:rPr>
        <w:t>Сравнительная</w:t>
      </w:r>
      <w:r w:rsidR="002D199B">
        <w:rPr>
          <w:sz w:val="28"/>
          <w:szCs w:val="28"/>
        </w:rPr>
        <w:t xml:space="preserve"> типология" составлена </w:t>
      </w:r>
      <w:proofErr w:type="spellStart"/>
      <w:r w:rsidR="002D199B">
        <w:rPr>
          <w:sz w:val="28"/>
          <w:szCs w:val="28"/>
        </w:rPr>
        <w:t>Штейнгарт</w:t>
      </w:r>
      <w:proofErr w:type="spellEnd"/>
      <w:r w:rsidR="002D199B">
        <w:rPr>
          <w:sz w:val="28"/>
          <w:szCs w:val="28"/>
        </w:rPr>
        <w:t xml:space="preserve"> Еленой Анато</w:t>
      </w:r>
      <w:r w:rsidR="00761B28">
        <w:rPr>
          <w:sz w:val="28"/>
          <w:szCs w:val="28"/>
        </w:rPr>
        <w:t>л</w:t>
      </w:r>
      <w:r w:rsidR="002D199B">
        <w:rPr>
          <w:sz w:val="28"/>
          <w:szCs w:val="28"/>
        </w:rPr>
        <w:t>ьевной</w:t>
      </w:r>
      <w:r>
        <w:rPr>
          <w:sz w:val="28"/>
          <w:szCs w:val="28"/>
        </w:rPr>
        <w:t>, кандидатом филологических наук, доцентом</w:t>
      </w:r>
      <w:r w:rsidR="002D199B">
        <w:rPr>
          <w:sz w:val="28"/>
          <w:szCs w:val="28"/>
        </w:rPr>
        <w:t xml:space="preserve"> кафедры английской филологии</w:t>
      </w:r>
      <w:r>
        <w:rPr>
          <w:sz w:val="28"/>
          <w:szCs w:val="28"/>
        </w:rPr>
        <w:t xml:space="preserve"> </w:t>
      </w:r>
    </w:p>
    <w:p w:rsidR="00D17977" w:rsidRDefault="00D17977" w:rsidP="00D17977">
      <w:pPr>
        <w:tabs>
          <w:tab w:val="left" w:pos="4820"/>
          <w:tab w:val="right" w:leader="underscore" w:pos="9072"/>
        </w:tabs>
        <w:ind w:left="426"/>
        <w:rPr>
          <w:sz w:val="28"/>
          <w:szCs w:val="28"/>
        </w:rPr>
      </w:pPr>
    </w:p>
    <w:p w:rsidR="00D17977" w:rsidRDefault="00D17977" w:rsidP="00D17977">
      <w:pPr>
        <w:spacing w:line="276" w:lineRule="auto"/>
        <w:jc w:val="both"/>
      </w:pPr>
      <w:r>
        <w:rPr>
          <w:sz w:val="28"/>
        </w:rPr>
        <w:t>Рабочая программа дисциплины обсуждена и одобрена на заседании кафедры английской филологии</w:t>
      </w:r>
    </w:p>
    <w:p w:rsidR="00D17977" w:rsidRDefault="00D17977" w:rsidP="00D17977">
      <w:pPr>
        <w:spacing w:line="276" w:lineRule="auto"/>
        <w:jc w:val="both"/>
        <w:rPr>
          <w:sz w:val="28"/>
        </w:rPr>
      </w:pPr>
    </w:p>
    <w:p w:rsidR="00D17977" w:rsidRDefault="00D17977" w:rsidP="00D17977">
      <w:pPr>
        <w:spacing w:line="276" w:lineRule="auto"/>
        <w:jc w:val="both"/>
      </w:pPr>
      <w:r>
        <w:rPr>
          <w:sz w:val="28"/>
        </w:rPr>
        <w:t>Протокол № 4  от 23 апреля 2020</w:t>
      </w:r>
      <w:bookmarkStart w:id="0" w:name="_GoBack"/>
      <w:bookmarkEnd w:id="0"/>
      <w:r>
        <w:rPr>
          <w:sz w:val="28"/>
        </w:rPr>
        <w:t xml:space="preserve"> г. </w:t>
      </w:r>
    </w:p>
    <w:p w:rsidR="00D17977" w:rsidRDefault="00D17977" w:rsidP="00D17977">
      <w:pPr>
        <w:spacing w:line="276" w:lineRule="auto"/>
        <w:jc w:val="both"/>
        <w:rPr>
          <w:sz w:val="28"/>
        </w:rPr>
      </w:pPr>
    </w:p>
    <w:p w:rsidR="00D17977" w:rsidRDefault="00D17977" w:rsidP="00D17977">
      <w:pPr>
        <w:spacing w:line="276" w:lineRule="auto"/>
        <w:jc w:val="both"/>
      </w:pPr>
      <w:r>
        <w:rPr>
          <w:sz w:val="28"/>
        </w:rPr>
        <w:t xml:space="preserve">Заведующий кафедрой:                         </w:t>
      </w:r>
      <w:r>
        <w:rPr>
          <w:noProof/>
          <w:sz w:val="28"/>
          <w:lang w:eastAsia="ru-RU"/>
        </w:rPr>
        <w:drawing>
          <wp:inline distT="0" distB="0" distL="0" distR="0">
            <wp:extent cx="1424940" cy="266700"/>
            <wp:effectExtent l="0" t="0" r="381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89" t="-475" r="-89" b="-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Т. П. </w:t>
      </w:r>
      <w:proofErr w:type="spellStart"/>
      <w:r>
        <w:rPr>
          <w:sz w:val="28"/>
        </w:rPr>
        <w:t>Бабак</w:t>
      </w:r>
      <w:proofErr w:type="spellEnd"/>
      <w:r>
        <w:rPr>
          <w:sz w:val="28"/>
        </w:rPr>
        <w:t xml:space="preserve"> </w:t>
      </w:r>
    </w:p>
    <w:p w:rsidR="00D17977" w:rsidRDefault="00D17977" w:rsidP="00D17977">
      <w:pPr>
        <w:spacing w:line="276" w:lineRule="auto"/>
        <w:jc w:val="both"/>
        <w:rPr>
          <w:sz w:val="28"/>
        </w:rPr>
      </w:pPr>
    </w:p>
    <w:p w:rsidR="00D17977" w:rsidRDefault="00D17977" w:rsidP="00D17977">
      <w:pPr>
        <w:spacing w:line="276" w:lineRule="auto"/>
        <w:jc w:val="both"/>
        <w:rPr>
          <w:sz w:val="28"/>
        </w:rPr>
      </w:pPr>
    </w:p>
    <w:p w:rsidR="00D17977" w:rsidRDefault="00D17977" w:rsidP="00D17977"/>
    <w:p w:rsidR="00D17977" w:rsidRDefault="00D17977" w:rsidP="00D17977"/>
    <w:p w:rsidR="00D17977" w:rsidRDefault="00D17977" w:rsidP="00D17977"/>
    <w:p w:rsidR="00D17977" w:rsidRDefault="00D17977" w:rsidP="00D17977"/>
    <w:p w:rsidR="00D17977" w:rsidRDefault="00D17977" w:rsidP="00D17977"/>
    <w:p w:rsidR="00D17977" w:rsidRDefault="00D17977" w:rsidP="00D17977">
      <w:pPr>
        <w:ind w:right="-5"/>
        <w:jc w:val="both"/>
      </w:pPr>
      <w:r>
        <w:rPr>
          <w:sz w:val="28"/>
          <w:szCs w:val="28"/>
        </w:rPr>
        <w:t>Одобрено научно-методическим советом специальности (направления подготовки) факультета  иностранных языков</w:t>
      </w:r>
    </w:p>
    <w:p w:rsidR="00D17977" w:rsidRDefault="00D17977" w:rsidP="00D17977">
      <w:pPr>
        <w:ind w:right="-5"/>
        <w:rPr>
          <w:sz w:val="28"/>
          <w:szCs w:val="28"/>
        </w:rPr>
      </w:pPr>
    </w:p>
    <w:p w:rsidR="00D17977" w:rsidRDefault="00D17977" w:rsidP="00D17977">
      <w:pPr>
        <w:ind w:right="-5"/>
      </w:pPr>
      <w:r>
        <w:rPr>
          <w:sz w:val="28"/>
          <w:szCs w:val="28"/>
        </w:rPr>
        <w:t>Протокол № 8 от  «20» мая 2020 г</w:t>
      </w:r>
    </w:p>
    <w:p w:rsidR="00D17977" w:rsidRDefault="00D17977" w:rsidP="00D17977">
      <w:pPr>
        <w:rPr>
          <w:sz w:val="28"/>
          <w:szCs w:val="28"/>
        </w:rPr>
      </w:pPr>
    </w:p>
    <w:p w:rsidR="00D17977" w:rsidRDefault="00D17977" w:rsidP="00D17977">
      <w:r>
        <w:rPr>
          <w:sz w:val="28"/>
          <w:szCs w:val="28"/>
        </w:rPr>
        <w:t>Председатель                                                                             С.О. Кондракова</w:t>
      </w:r>
    </w:p>
    <w:p w:rsidR="00D17977" w:rsidRDefault="00D17977" w:rsidP="00D17977">
      <w:pPr>
        <w:rPr>
          <w:b/>
          <w:sz w:val="28"/>
        </w:rPr>
      </w:pPr>
      <w:r>
        <w:t xml:space="preserve">                                                                              </w:t>
      </w:r>
      <w:r>
        <w:rPr>
          <w:noProof/>
          <w:sz w:val="28"/>
          <w:lang w:eastAsia="ru-RU"/>
        </w:rPr>
        <w:drawing>
          <wp:inline distT="0" distB="0" distL="0" distR="0">
            <wp:extent cx="789940" cy="523875"/>
            <wp:effectExtent l="0" t="0" r="0" b="952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131" t="-1576" r="-1131" b="-1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977" w:rsidRDefault="00D17977" w:rsidP="00D17977"/>
    <w:p w:rsidR="00D17977" w:rsidRDefault="00D17977" w:rsidP="00D17977"/>
    <w:p w:rsidR="00D17977" w:rsidRDefault="00D17977" w:rsidP="00837C51">
      <w:pPr>
        <w:suppressAutoHyphens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17977" w:rsidRDefault="00D17977" w:rsidP="00837C51">
      <w:pPr>
        <w:suppressAutoHyphens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17977" w:rsidRDefault="00D17977" w:rsidP="00837C51">
      <w:pPr>
        <w:suppressAutoHyphens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17977" w:rsidRDefault="00D17977" w:rsidP="00837C51">
      <w:pPr>
        <w:suppressAutoHyphens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17977" w:rsidRDefault="00D17977" w:rsidP="00837C51">
      <w:pPr>
        <w:suppressAutoHyphens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17977" w:rsidRDefault="00D17977" w:rsidP="00837C51">
      <w:pPr>
        <w:suppressAutoHyphens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17977" w:rsidRDefault="00D17977" w:rsidP="00837C51">
      <w:pPr>
        <w:suppressAutoHyphens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17977" w:rsidRDefault="00D17977" w:rsidP="00837C51">
      <w:pPr>
        <w:suppressAutoHyphens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17977" w:rsidRDefault="00D17977" w:rsidP="00837C51">
      <w:pPr>
        <w:suppressAutoHyphens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17977" w:rsidRDefault="00D17977" w:rsidP="00837C51">
      <w:pPr>
        <w:suppressAutoHyphens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17977" w:rsidRDefault="00D17977" w:rsidP="00837C51">
      <w:pPr>
        <w:suppressAutoHyphens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17977" w:rsidRDefault="00D17977" w:rsidP="00837C51">
      <w:pPr>
        <w:suppressAutoHyphens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17977" w:rsidRDefault="00D17977" w:rsidP="00837C51">
      <w:pPr>
        <w:suppressAutoHyphens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17977" w:rsidRDefault="00D17977" w:rsidP="00837C51">
      <w:pPr>
        <w:suppressAutoHyphens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17977" w:rsidRDefault="00D17977" w:rsidP="00837C51">
      <w:pPr>
        <w:suppressAutoHyphens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17977" w:rsidRDefault="00D17977" w:rsidP="00837C51">
      <w:pPr>
        <w:suppressAutoHyphens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D17977" w:rsidRDefault="00D17977" w:rsidP="00837C51">
      <w:pPr>
        <w:suppressAutoHyphens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837C51" w:rsidRPr="00360787" w:rsidRDefault="00837C51" w:rsidP="00837C51">
      <w:pPr>
        <w:suppressAutoHyphens w:val="0"/>
        <w:rPr>
          <w:sz w:val="28"/>
          <w:szCs w:val="28"/>
        </w:rPr>
      </w:pPr>
      <w:r w:rsidRPr="00360787">
        <w:rPr>
          <w:rFonts w:eastAsiaTheme="minorHAnsi"/>
          <w:b/>
          <w:bCs/>
          <w:color w:val="000000"/>
          <w:sz w:val="28"/>
          <w:szCs w:val="28"/>
          <w:lang w:eastAsia="en-US"/>
        </w:rPr>
        <w:t>1. ПОЯСНИТЕЛЬНАЯ ЗАПИСКА</w:t>
      </w:r>
    </w:p>
    <w:p w:rsidR="00837C51" w:rsidRPr="00360787" w:rsidRDefault="00837C51" w:rsidP="00837C51">
      <w:pPr>
        <w:suppressAutoHyphens w:val="0"/>
        <w:rPr>
          <w:rFonts w:eastAsiaTheme="minorHAnsi"/>
          <w:b/>
          <w:bCs/>
          <w:sz w:val="28"/>
          <w:szCs w:val="28"/>
          <w:lang w:eastAsia="en-US"/>
        </w:rPr>
      </w:pPr>
    </w:p>
    <w:p w:rsidR="00837C51" w:rsidRPr="00360787" w:rsidRDefault="00837C51" w:rsidP="00837C51">
      <w:pPr>
        <w:suppressAutoHyphens w:val="0"/>
        <w:spacing w:line="360" w:lineRule="auto"/>
        <w:rPr>
          <w:b/>
          <w:bCs/>
          <w:sz w:val="28"/>
          <w:szCs w:val="28"/>
        </w:rPr>
      </w:pPr>
      <w:r w:rsidRPr="00360787">
        <w:rPr>
          <w:rFonts w:eastAsiaTheme="minorHAnsi"/>
          <w:b/>
          <w:bCs/>
          <w:sz w:val="28"/>
          <w:szCs w:val="28"/>
          <w:lang w:eastAsia="en-US"/>
        </w:rPr>
        <w:t>1.1. Место дисциплины в структуре образовательной программы</w:t>
      </w:r>
    </w:p>
    <w:p w:rsidR="00837C51" w:rsidRPr="00360787" w:rsidRDefault="00837C51" w:rsidP="00837C51">
      <w:pPr>
        <w:spacing w:line="360" w:lineRule="auto"/>
        <w:ind w:firstLine="510"/>
        <w:jc w:val="both"/>
        <w:rPr>
          <w:sz w:val="28"/>
          <w:szCs w:val="28"/>
        </w:rPr>
      </w:pPr>
      <w:proofErr w:type="gramStart"/>
      <w:r w:rsidRPr="00360787">
        <w:rPr>
          <w:rFonts w:eastAsiaTheme="minorHAnsi"/>
          <w:color w:val="000000"/>
          <w:sz w:val="28"/>
          <w:szCs w:val="28"/>
          <w:lang w:eastAsia="en-US"/>
        </w:rPr>
        <w:t>Программа дисциплины разработана в соответствии с федеральным государственным образовательным стандартом высшего образова</w:t>
      </w:r>
      <w:r w:rsidR="008D3745">
        <w:rPr>
          <w:rFonts w:eastAsiaTheme="minorHAnsi"/>
          <w:color w:val="000000"/>
          <w:sz w:val="28"/>
          <w:szCs w:val="28"/>
          <w:lang w:eastAsia="en-US"/>
        </w:rPr>
        <w:t>ния по направлению подготовки 45.03.02</w:t>
      </w:r>
      <w:r w:rsidRPr="0036078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64517">
        <w:rPr>
          <w:rFonts w:eastAsiaTheme="minorHAnsi"/>
          <w:color w:val="000000"/>
          <w:sz w:val="28"/>
          <w:szCs w:val="28"/>
          <w:lang w:eastAsia="en-US"/>
        </w:rPr>
        <w:t xml:space="preserve">Лингвистика, </w:t>
      </w:r>
      <w:r w:rsidR="00064517" w:rsidRPr="00360787">
        <w:rPr>
          <w:rFonts w:eastAsiaTheme="minorHAnsi"/>
          <w:color w:val="auto"/>
          <w:sz w:val="28"/>
          <w:szCs w:val="28"/>
          <w:lang w:eastAsia="en-US"/>
        </w:rPr>
        <w:t>направленность (профиль)</w:t>
      </w:r>
      <w:r w:rsidR="00064517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3860C3">
        <w:rPr>
          <w:rFonts w:eastAsiaTheme="minorHAnsi"/>
          <w:color w:val="000000"/>
          <w:sz w:val="28"/>
          <w:szCs w:val="28"/>
          <w:lang w:eastAsia="en-US"/>
        </w:rPr>
        <w:t xml:space="preserve">Перевод и </w:t>
      </w:r>
      <w:proofErr w:type="spellStart"/>
      <w:r w:rsidR="003860C3">
        <w:rPr>
          <w:rFonts w:eastAsiaTheme="minorHAnsi"/>
          <w:color w:val="000000"/>
          <w:sz w:val="28"/>
          <w:szCs w:val="28"/>
          <w:lang w:eastAsia="en-US"/>
        </w:rPr>
        <w:t>переводоведение</w:t>
      </w:r>
      <w:proofErr w:type="spellEnd"/>
      <w:r w:rsidRPr="00360787">
        <w:rPr>
          <w:rFonts w:eastAsiaTheme="minorHAnsi"/>
          <w:color w:val="000000"/>
          <w:sz w:val="28"/>
          <w:szCs w:val="28"/>
          <w:lang w:eastAsia="en-US"/>
        </w:rPr>
        <w:t xml:space="preserve">, утвержденным приказом </w:t>
      </w:r>
      <w:proofErr w:type="spellStart"/>
      <w:r w:rsidRPr="00360787">
        <w:rPr>
          <w:rFonts w:eastAsiaTheme="minorHAnsi"/>
          <w:color w:val="000000"/>
          <w:sz w:val="28"/>
          <w:szCs w:val="28"/>
          <w:lang w:eastAsia="en-US"/>
        </w:rPr>
        <w:t>Минобрнауки</w:t>
      </w:r>
      <w:proofErr w:type="spellEnd"/>
      <w:r w:rsidRPr="0036078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01C8F">
        <w:rPr>
          <w:rFonts w:eastAsiaTheme="minorHAnsi"/>
          <w:color w:val="auto"/>
          <w:sz w:val="28"/>
          <w:szCs w:val="28"/>
          <w:lang w:eastAsia="en-US"/>
        </w:rPr>
        <w:t xml:space="preserve">России </w:t>
      </w:r>
      <w:r w:rsidRPr="00360787">
        <w:rPr>
          <w:rFonts w:eastAsiaTheme="minorHAnsi"/>
          <w:color w:val="auto"/>
          <w:sz w:val="28"/>
          <w:szCs w:val="28"/>
          <w:lang w:eastAsia="en-US"/>
        </w:rPr>
        <w:t xml:space="preserve"> от 7 августа 2014г. № 940; Федеральным законом «Об образовании в РФ» от 29.12.2012 № 273-ФЗ; нормативно-правовыми документами, регламентирующими образовательный процесс в КГПУ им. В.П. Астафьева  по направленности (профилю) образовательной программы 45.03.02.</w:t>
      </w:r>
      <w:proofErr w:type="gramEnd"/>
      <w:r w:rsidRPr="00360787">
        <w:rPr>
          <w:rFonts w:eastAsiaTheme="minorHAnsi"/>
          <w:color w:val="auto"/>
          <w:sz w:val="28"/>
          <w:szCs w:val="28"/>
          <w:lang w:eastAsia="en-US"/>
        </w:rPr>
        <w:t xml:space="preserve"> Лингвистика, направленность (профиль) Перевод</w:t>
      </w:r>
      <w:r w:rsidRPr="00360787">
        <w:rPr>
          <w:rFonts w:eastAsiaTheme="minorHAnsi"/>
          <w:color w:val="000000"/>
          <w:sz w:val="28"/>
          <w:szCs w:val="28"/>
          <w:lang w:eastAsia="en-US"/>
        </w:rPr>
        <w:t xml:space="preserve"> и </w:t>
      </w:r>
      <w:proofErr w:type="spellStart"/>
      <w:r w:rsidRPr="00360787">
        <w:rPr>
          <w:rFonts w:eastAsiaTheme="minorHAnsi"/>
          <w:color w:val="000000"/>
          <w:sz w:val="28"/>
          <w:szCs w:val="28"/>
          <w:lang w:eastAsia="en-US"/>
        </w:rPr>
        <w:t>переводоведение</w:t>
      </w:r>
      <w:proofErr w:type="spellEnd"/>
      <w:r w:rsidRPr="00360787">
        <w:rPr>
          <w:rFonts w:eastAsiaTheme="minorHAnsi"/>
          <w:color w:val="000000"/>
          <w:sz w:val="28"/>
          <w:szCs w:val="28"/>
          <w:lang w:eastAsia="en-US"/>
        </w:rPr>
        <w:t>, очной формы обучения на факультете иностранных языков  КГПУ им. В.П. Астафьева с присвоением квалификации  бакалавр.</w:t>
      </w:r>
    </w:p>
    <w:p w:rsidR="00837C51" w:rsidRPr="00360787" w:rsidRDefault="00837C51" w:rsidP="00837C51">
      <w:pPr>
        <w:spacing w:line="360" w:lineRule="auto"/>
        <w:rPr>
          <w:rFonts w:eastAsiaTheme="minorHAnsi"/>
          <w:color w:val="000000"/>
          <w:sz w:val="28"/>
          <w:szCs w:val="28"/>
          <w:lang w:eastAsia="en-US"/>
        </w:rPr>
      </w:pPr>
    </w:p>
    <w:p w:rsidR="00837C51" w:rsidRPr="00360787" w:rsidRDefault="00837C51" w:rsidP="00837C51">
      <w:pPr>
        <w:spacing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360787">
        <w:rPr>
          <w:rFonts w:eastAsiaTheme="minorHAnsi"/>
          <w:b/>
          <w:bCs/>
          <w:color w:val="000000"/>
          <w:sz w:val="28"/>
          <w:szCs w:val="28"/>
          <w:lang w:eastAsia="en-US"/>
        </w:rPr>
        <w:t>1.2. Общая трудоемкость дисциплины - в З.Е. и часах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:rsidR="00837C51" w:rsidRPr="00360787" w:rsidRDefault="00837C51" w:rsidP="00837C51">
      <w:pPr>
        <w:spacing w:line="360" w:lineRule="auto"/>
        <w:ind w:firstLine="680"/>
        <w:jc w:val="both"/>
        <w:rPr>
          <w:sz w:val="28"/>
          <w:szCs w:val="28"/>
        </w:rPr>
      </w:pPr>
      <w:r w:rsidRPr="00360787">
        <w:rPr>
          <w:rFonts w:eastAsiaTheme="minorHAnsi"/>
          <w:color w:val="000000"/>
          <w:sz w:val="28"/>
          <w:szCs w:val="28"/>
          <w:lang w:eastAsia="en-US"/>
        </w:rPr>
        <w:t xml:space="preserve">Данная дисциплина входит в </w:t>
      </w:r>
      <w:r w:rsidRPr="00360787">
        <w:rPr>
          <w:rFonts w:eastAsiaTheme="minorHAnsi"/>
          <w:color w:val="auto"/>
          <w:sz w:val="28"/>
          <w:szCs w:val="28"/>
          <w:lang w:eastAsia="en-US"/>
        </w:rPr>
        <w:t>вариативную часть профессионального цикла</w:t>
      </w:r>
      <w:r w:rsidRPr="00360787">
        <w:rPr>
          <w:rFonts w:eastAsiaTheme="minorHAnsi"/>
          <w:color w:val="auto"/>
          <w:sz w:val="28"/>
          <w:szCs w:val="28"/>
          <w:lang w:eastAsia="en-US"/>
        </w:rPr>
        <w:br/>
        <w:t>учебных дисциплин основной образовательной программы бакалавра, Модуль «Вариативная час</w:t>
      </w:r>
      <w:r w:rsidR="003860C3">
        <w:rPr>
          <w:rFonts w:eastAsiaTheme="minorHAnsi"/>
          <w:color w:val="auto"/>
          <w:sz w:val="28"/>
          <w:szCs w:val="28"/>
          <w:lang w:eastAsia="en-US"/>
        </w:rPr>
        <w:t>ть» по направлению подготовки 45.03.02</w:t>
      </w:r>
      <w:r w:rsidRPr="00360787">
        <w:rPr>
          <w:rFonts w:eastAsiaTheme="minorHAnsi"/>
          <w:color w:val="auto"/>
          <w:sz w:val="28"/>
          <w:szCs w:val="28"/>
          <w:lang w:eastAsia="en-US"/>
        </w:rPr>
        <w:t xml:space="preserve"> «</w:t>
      </w:r>
      <w:r w:rsidR="003860C3">
        <w:rPr>
          <w:rFonts w:eastAsiaTheme="minorHAnsi"/>
          <w:color w:val="auto"/>
          <w:sz w:val="28"/>
          <w:szCs w:val="28"/>
          <w:lang w:eastAsia="en-US"/>
        </w:rPr>
        <w:t xml:space="preserve">Перевод и </w:t>
      </w:r>
      <w:proofErr w:type="spellStart"/>
      <w:r w:rsidR="003860C3">
        <w:rPr>
          <w:rFonts w:eastAsiaTheme="minorHAnsi"/>
          <w:color w:val="auto"/>
          <w:sz w:val="28"/>
          <w:szCs w:val="28"/>
          <w:lang w:eastAsia="en-US"/>
        </w:rPr>
        <w:t>переводоведение</w:t>
      </w:r>
      <w:proofErr w:type="spellEnd"/>
      <w:r w:rsidRPr="00360787">
        <w:rPr>
          <w:rFonts w:eastAsiaTheme="minorHAnsi"/>
          <w:color w:val="auto"/>
          <w:sz w:val="28"/>
          <w:szCs w:val="28"/>
          <w:lang w:eastAsia="en-US"/>
        </w:rPr>
        <w:t xml:space="preserve">», профиль «Иностранный язык и иностранный язык», изучается в </w:t>
      </w:r>
      <w:r w:rsidR="00C54EFC">
        <w:rPr>
          <w:rFonts w:eastAsiaTheme="minorHAnsi"/>
          <w:color w:val="auto"/>
          <w:sz w:val="28"/>
          <w:szCs w:val="28"/>
          <w:lang w:eastAsia="en-US"/>
        </w:rPr>
        <w:t>7</w:t>
      </w:r>
      <w:r w:rsidRPr="00360787">
        <w:rPr>
          <w:rFonts w:eastAsiaTheme="minorHAnsi"/>
          <w:color w:val="auto"/>
          <w:sz w:val="28"/>
          <w:szCs w:val="28"/>
          <w:lang w:eastAsia="en-US"/>
        </w:rPr>
        <w:t xml:space="preserve"> семестре.</w:t>
      </w:r>
      <w:r w:rsidRPr="00360787">
        <w:rPr>
          <w:rFonts w:eastAsiaTheme="minorHAnsi"/>
          <w:color w:val="auto"/>
          <w:sz w:val="28"/>
          <w:szCs w:val="28"/>
          <w:lang w:eastAsia="en-US"/>
        </w:rPr>
        <w:br/>
      </w:r>
      <w:r w:rsidRPr="00360787">
        <w:rPr>
          <w:rFonts w:eastAsiaTheme="minorHAnsi"/>
          <w:sz w:val="28"/>
          <w:szCs w:val="28"/>
          <w:lang w:eastAsia="en-US"/>
        </w:rPr>
        <w:t>Трудоемкость дисциплины: 2 ЗЕТ / 72 часа, в том числе 36 часов - контактная работа с преподавателем, 36 часов - самостоятельная работа. Форма контроля — зачет.</w:t>
      </w:r>
      <w:r w:rsidRPr="00360787">
        <w:rPr>
          <w:rFonts w:eastAsiaTheme="minorHAnsi"/>
          <w:sz w:val="28"/>
          <w:szCs w:val="28"/>
          <w:lang w:eastAsia="en-US"/>
        </w:rPr>
        <w:br/>
      </w:r>
    </w:p>
    <w:p w:rsidR="00837C51" w:rsidRPr="00360787" w:rsidRDefault="00837C51" w:rsidP="00837C51">
      <w:pPr>
        <w:pStyle w:val="a4"/>
        <w:spacing w:after="0" w:line="360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360787">
        <w:rPr>
          <w:rFonts w:eastAsiaTheme="minorHAnsi"/>
          <w:b/>
          <w:bCs/>
          <w:sz w:val="28"/>
          <w:szCs w:val="28"/>
          <w:lang w:eastAsia="en-US"/>
        </w:rPr>
        <w:t>1.3. Цель и задачи дисциплины</w:t>
      </w:r>
    </w:p>
    <w:p w:rsidR="00837C51" w:rsidRPr="00360787" w:rsidRDefault="00837C51" w:rsidP="00837C51">
      <w:pPr>
        <w:pStyle w:val="a4"/>
        <w:spacing w:after="0" w:line="360" w:lineRule="auto"/>
        <w:jc w:val="both"/>
        <w:rPr>
          <w:rFonts w:eastAsiaTheme="minorHAnsi"/>
          <w:bCs/>
          <w:sz w:val="28"/>
          <w:szCs w:val="28"/>
          <w:lang w:eastAsia="en-US"/>
        </w:rPr>
      </w:pPr>
      <w:r w:rsidRPr="00360787">
        <w:rPr>
          <w:rFonts w:eastAsiaTheme="minorHAnsi"/>
          <w:bCs/>
          <w:sz w:val="28"/>
          <w:szCs w:val="28"/>
          <w:lang w:eastAsia="en-US"/>
        </w:rPr>
        <w:tab/>
        <w:t xml:space="preserve">Цель дисциплины - систематизировать знания по фонетике, грамматическому строю и словарному составу английского языка, сформировать представление о соотношении строя родного языка и </w:t>
      </w:r>
      <w:r w:rsidRPr="00360787">
        <w:rPr>
          <w:rFonts w:eastAsiaTheme="minorHAnsi"/>
          <w:bCs/>
          <w:sz w:val="28"/>
          <w:szCs w:val="28"/>
          <w:lang w:eastAsia="en-US"/>
        </w:rPr>
        <w:lastRenderedPageBreak/>
        <w:t>изучаемого английского языка, сосредоточить внимание на чертах межъязыковых расхождений английского и русского языков и тем самым создать рациональную основу для качественного перевода текстов с одного языка на другой.</w:t>
      </w:r>
    </w:p>
    <w:p w:rsidR="00837C51" w:rsidRPr="00360787" w:rsidRDefault="00837C51" w:rsidP="00837C51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60787">
        <w:rPr>
          <w:rFonts w:eastAsiaTheme="minorHAnsi"/>
          <w:sz w:val="28"/>
          <w:szCs w:val="28"/>
          <w:lang w:eastAsia="en-US"/>
        </w:rPr>
        <w:t xml:space="preserve">В результате освоения курса студенты должны </w:t>
      </w:r>
    </w:p>
    <w:p w:rsidR="00837C51" w:rsidRPr="00360787" w:rsidRDefault="00837C51" w:rsidP="00837C51">
      <w:pPr>
        <w:spacing w:line="360" w:lineRule="auto"/>
        <w:ind w:firstLine="708"/>
        <w:jc w:val="both"/>
        <w:rPr>
          <w:sz w:val="28"/>
          <w:szCs w:val="28"/>
        </w:rPr>
      </w:pPr>
      <w:r w:rsidRPr="00360787">
        <w:rPr>
          <w:rFonts w:eastAsiaTheme="minorHAnsi"/>
          <w:sz w:val="28"/>
          <w:szCs w:val="28"/>
          <w:lang w:eastAsia="en-US"/>
        </w:rPr>
        <w:t>з</w:t>
      </w:r>
      <w:r w:rsidRPr="00360787">
        <w:rPr>
          <w:b/>
          <w:bCs/>
          <w:sz w:val="28"/>
          <w:szCs w:val="28"/>
        </w:rPr>
        <w:t>нать</w:t>
      </w:r>
      <w:r w:rsidRPr="00360787">
        <w:rPr>
          <w:sz w:val="28"/>
          <w:szCs w:val="28"/>
        </w:rPr>
        <w:t xml:space="preserve"> </w:t>
      </w:r>
    </w:p>
    <w:p w:rsidR="00837C51" w:rsidRPr="00360787" w:rsidRDefault="00837C51" w:rsidP="00837C51">
      <w:pPr>
        <w:spacing w:line="360" w:lineRule="auto"/>
        <w:jc w:val="both"/>
        <w:rPr>
          <w:sz w:val="28"/>
          <w:szCs w:val="28"/>
        </w:rPr>
      </w:pPr>
      <w:r w:rsidRPr="00360787">
        <w:rPr>
          <w:sz w:val="28"/>
          <w:szCs w:val="28"/>
        </w:rPr>
        <w:t xml:space="preserve">- понятийный аппарат сравнительной типологии; </w:t>
      </w:r>
    </w:p>
    <w:p w:rsidR="00837C51" w:rsidRPr="00360787" w:rsidRDefault="00837C51" w:rsidP="00837C51">
      <w:pPr>
        <w:spacing w:line="360" w:lineRule="auto"/>
        <w:jc w:val="both"/>
        <w:rPr>
          <w:sz w:val="28"/>
          <w:szCs w:val="28"/>
        </w:rPr>
      </w:pPr>
      <w:r w:rsidRPr="00360787">
        <w:rPr>
          <w:sz w:val="28"/>
          <w:szCs w:val="28"/>
        </w:rPr>
        <w:t xml:space="preserve">- основные типологические теории; </w:t>
      </w:r>
    </w:p>
    <w:p w:rsidR="00837C51" w:rsidRPr="00360787" w:rsidRDefault="00837C51" w:rsidP="00837C51">
      <w:pPr>
        <w:spacing w:line="360" w:lineRule="auto"/>
        <w:jc w:val="both"/>
        <w:rPr>
          <w:sz w:val="28"/>
          <w:szCs w:val="28"/>
        </w:rPr>
      </w:pPr>
      <w:r w:rsidRPr="00360787">
        <w:rPr>
          <w:sz w:val="28"/>
          <w:szCs w:val="28"/>
        </w:rPr>
        <w:t>- основы типологического анализа;</w:t>
      </w:r>
    </w:p>
    <w:p w:rsidR="00837C51" w:rsidRPr="00360787" w:rsidRDefault="00837C51" w:rsidP="00837C51">
      <w:pPr>
        <w:spacing w:line="360" w:lineRule="auto"/>
        <w:jc w:val="both"/>
        <w:rPr>
          <w:sz w:val="28"/>
          <w:szCs w:val="28"/>
        </w:rPr>
      </w:pPr>
      <w:r w:rsidRPr="00360787">
        <w:rPr>
          <w:sz w:val="28"/>
          <w:szCs w:val="28"/>
        </w:rPr>
        <w:t xml:space="preserve">- основные типологические различия  фонетических, лексических, грамматических, словообразовательных систем  русского и английского языков. </w:t>
      </w:r>
    </w:p>
    <w:p w:rsidR="00837C51" w:rsidRPr="00360787" w:rsidRDefault="00837C51" w:rsidP="00837C51">
      <w:pPr>
        <w:spacing w:line="360" w:lineRule="auto"/>
        <w:jc w:val="both"/>
        <w:rPr>
          <w:sz w:val="28"/>
          <w:szCs w:val="28"/>
        </w:rPr>
      </w:pPr>
      <w:r w:rsidRPr="00360787">
        <w:rPr>
          <w:sz w:val="28"/>
          <w:szCs w:val="28"/>
        </w:rPr>
        <w:t xml:space="preserve">           у</w:t>
      </w:r>
      <w:r w:rsidRPr="00360787">
        <w:rPr>
          <w:b/>
          <w:bCs/>
          <w:sz w:val="28"/>
          <w:szCs w:val="28"/>
        </w:rPr>
        <w:t>меть</w:t>
      </w:r>
    </w:p>
    <w:p w:rsidR="00837C51" w:rsidRPr="00360787" w:rsidRDefault="00837C51" w:rsidP="00837C51">
      <w:pPr>
        <w:spacing w:line="360" w:lineRule="auto"/>
        <w:jc w:val="both"/>
        <w:rPr>
          <w:sz w:val="28"/>
          <w:szCs w:val="28"/>
        </w:rPr>
      </w:pPr>
      <w:r w:rsidRPr="00360787">
        <w:rPr>
          <w:sz w:val="28"/>
          <w:szCs w:val="28"/>
        </w:rPr>
        <w:t>- работать с научной литературой для извлечения необходимой информации при подготовке к лекциям и семинарам;</w:t>
      </w:r>
    </w:p>
    <w:p w:rsidR="00837C51" w:rsidRPr="00360787" w:rsidRDefault="00837C51" w:rsidP="00837C51">
      <w:pPr>
        <w:spacing w:line="360" w:lineRule="auto"/>
        <w:jc w:val="both"/>
        <w:rPr>
          <w:sz w:val="28"/>
          <w:szCs w:val="28"/>
        </w:rPr>
      </w:pPr>
      <w:r w:rsidRPr="00360787">
        <w:rPr>
          <w:sz w:val="28"/>
          <w:szCs w:val="28"/>
        </w:rPr>
        <w:t xml:space="preserve">- применять типологический анализ при работе с текстом; </w:t>
      </w:r>
    </w:p>
    <w:p w:rsidR="00837C51" w:rsidRPr="00360787" w:rsidRDefault="00837C51" w:rsidP="00837C51">
      <w:pPr>
        <w:spacing w:line="360" w:lineRule="auto"/>
        <w:jc w:val="both"/>
        <w:rPr>
          <w:sz w:val="28"/>
          <w:szCs w:val="28"/>
        </w:rPr>
      </w:pPr>
      <w:r w:rsidRPr="00360787">
        <w:rPr>
          <w:sz w:val="28"/>
          <w:szCs w:val="28"/>
        </w:rPr>
        <w:t xml:space="preserve">- синтезировать теоретические знания с языковой практикой; </w:t>
      </w:r>
    </w:p>
    <w:p w:rsidR="00837C51" w:rsidRPr="00360787" w:rsidRDefault="00837C51" w:rsidP="00837C51">
      <w:pPr>
        <w:spacing w:line="360" w:lineRule="auto"/>
        <w:jc w:val="both"/>
        <w:rPr>
          <w:sz w:val="28"/>
          <w:szCs w:val="28"/>
        </w:rPr>
      </w:pPr>
      <w:r w:rsidRPr="00360787">
        <w:rPr>
          <w:sz w:val="28"/>
          <w:szCs w:val="28"/>
        </w:rPr>
        <w:t>- демонстрировать понимание глубинных процессов построения языковой системы, включая аспекты системного взаимодействия элементов различных языковых уровней.</w:t>
      </w:r>
    </w:p>
    <w:p w:rsidR="00837C51" w:rsidRPr="00360787" w:rsidRDefault="00837C51" w:rsidP="00837C51">
      <w:pPr>
        <w:spacing w:line="360" w:lineRule="auto"/>
        <w:jc w:val="both"/>
        <w:rPr>
          <w:sz w:val="28"/>
          <w:szCs w:val="28"/>
        </w:rPr>
      </w:pPr>
      <w:r w:rsidRPr="00360787">
        <w:rPr>
          <w:sz w:val="28"/>
          <w:szCs w:val="28"/>
        </w:rPr>
        <w:t xml:space="preserve">         в</w:t>
      </w:r>
      <w:r w:rsidRPr="00360787">
        <w:rPr>
          <w:b/>
          <w:bCs/>
          <w:sz w:val="28"/>
          <w:szCs w:val="28"/>
        </w:rPr>
        <w:t>ладеть</w:t>
      </w:r>
    </w:p>
    <w:p w:rsidR="00837C51" w:rsidRPr="00360787" w:rsidRDefault="00837C51" w:rsidP="00837C51">
      <w:pPr>
        <w:spacing w:line="360" w:lineRule="auto"/>
        <w:jc w:val="both"/>
        <w:rPr>
          <w:sz w:val="28"/>
          <w:szCs w:val="28"/>
        </w:rPr>
      </w:pPr>
      <w:r w:rsidRPr="00360787">
        <w:rPr>
          <w:sz w:val="28"/>
          <w:szCs w:val="28"/>
        </w:rPr>
        <w:t xml:space="preserve">- навыками самостоятельной постановки исследовательских задач и их решения в рамках грамотного типологического анализа конкретного языкового материала. </w:t>
      </w:r>
    </w:p>
    <w:p w:rsidR="00837C51" w:rsidRPr="00360787" w:rsidRDefault="00837C51" w:rsidP="00837C51">
      <w:pPr>
        <w:pStyle w:val="a4"/>
        <w:spacing w:line="360" w:lineRule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837C51" w:rsidRPr="00360787" w:rsidRDefault="00837C51" w:rsidP="00837C51">
      <w:pPr>
        <w:pStyle w:val="a4"/>
        <w:spacing w:line="360" w:lineRule="auto"/>
        <w:rPr>
          <w:sz w:val="28"/>
          <w:szCs w:val="28"/>
        </w:rPr>
      </w:pPr>
      <w:r w:rsidRPr="0036078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1.4. Планируемые результаты обучения </w:t>
      </w:r>
      <w:r w:rsidRPr="00360787">
        <w:rPr>
          <w:rFonts w:eastAsiaTheme="minorHAnsi"/>
          <w:color w:val="000000"/>
          <w:sz w:val="28"/>
          <w:szCs w:val="28"/>
          <w:lang w:eastAsia="en-US"/>
        </w:rPr>
        <w:br/>
      </w:r>
      <w:r w:rsidRPr="00360787">
        <w:rPr>
          <w:rFonts w:eastAsiaTheme="minorHAnsi"/>
          <w:sz w:val="28"/>
          <w:szCs w:val="28"/>
          <w:lang w:eastAsia="en-US"/>
        </w:rPr>
        <w:t>Требования к результатам освоения курса выражаются в формировании и развитии следующих компетенций:</w:t>
      </w:r>
    </w:p>
    <w:p w:rsidR="00837C51" w:rsidRPr="00360787" w:rsidRDefault="00837C51" w:rsidP="00837C51">
      <w:pPr>
        <w:pStyle w:val="a4"/>
        <w:spacing w:line="360" w:lineRule="auto"/>
        <w:rPr>
          <w:sz w:val="28"/>
          <w:szCs w:val="28"/>
        </w:rPr>
      </w:pPr>
      <w:r w:rsidRPr="00360787">
        <w:rPr>
          <w:sz w:val="28"/>
          <w:szCs w:val="28"/>
        </w:rPr>
        <w:lastRenderedPageBreak/>
        <w:t xml:space="preserve">ОК-6 - владение наследием отечественной научной мысли, направленной на решение </w:t>
      </w:r>
      <w:proofErr w:type="spellStart"/>
      <w:r w:rsidRPr="00360787">
        <w:rPr>
          <w:sz w:val="28"/>
          <w:szCs w:val="28"/>
        </w:rPr>
        <w:t>общегуманитарных</w:t>
      </w:r>
      <w:proofErr w:type="spellEnd"/>
      <w:r w:rsidRPr="00360787">
        <w:rPr>
          <w:sz w:val="28"/>
          <w:szCs w:val="28"/>
        </w:rPr>
        <w:t xml:space="preserve"> и  общечеловеческих задач;</w:t>
      </w:r>
    </w:p>
    <w:p w:rsidR="00837C51" w:rsidRPr="00360787" w:rsidRDefault="00837C51" w:rsidP="00837C51">
      <w:pPr>
        <w:pStyle w:val="a4"/>
        <w:spacing w:line="360" w:lineRule="auto"/>
        <w:rPr>
          <w:sz w:val="28"/>
          <w:szCs w:val="28"/>
        </w:rPr>
      </w:pPr>
      <w:r w:rsidRPr="00360787">
        <w:rPr>
          <w:sz w:val="28"/>
          <w:szCs w:val="28"/>
          <w:lang w:val="en-US"/>
        </w:rPr>
        <w:t>OK</w:t>
      </w:r>
      <w:r w:rsidRPr="00360787">
        <w:rPr>
          <w:sz w:val="28"/>
          <w:szCs w:val="28"/>
        </w:rPr>
        <w:t xml:space="preserve">-7 - владение </w:t>
      </w:r>
      <w:proofErr w:type="spellStart"/>
      <w:r w:rsidRPr="00360787">
        <w:rPr>
          <w:sz w:val="28"/>
          <w:szCs w:val="28"/>
        </w:rPr>
        <w:t>ультурой</w:t>
      </w:r>
      <w:proofErr w:type="spellEnd"/>
      <w:r w:rsidRPr="00360787">
        <w:rPr>
          <w:sz w:val="28"/>
          <w:szCs w:val="28"/>
        </w:rPr>
        <w:t xml:space="preserve"> мышления, способностью к анализу, обобщению информации, постановке целей и выбору путей их достижения, владение культурой устной и письменной речи;</w:t>
      </w:r>
    </w:p>
    <w:p w:rsidR="00837C51" w:rsidRPr="00360787" w:rsidRDefault="00837C51" w:rsidP="00837C51">
      <w:pPr>
        <w:pStyle w:val="a4"/>
        <w:spacing w:line="360" w:lineRule="auto"/>
        <w:rPr>
          <w:sz w:val="28"/>
          <w:szCs w:val="28"/>
        </w:rPr>
      </w:pPr>
      <w:r w:rsidRPr="00360787">
        <w:rPr>
          <w:sz w:val="28"/>
          <w:szCs w:val="28"/>
        </w:rPr>
        <w:t>ОПК-2 -способность видеть междисциплинарные связи изучаемых дисциплин, понимать их значение для будущей профессиональной деятельности;</w:t>
      </w:r>
    </w:p>
    <w:p w:rsidR="00837C51" w:rsidRPr="00360787" w:rsidRDefault="00837C51" w:rsidP="00837C51">
      <w:pPr>
        <w:pStyle w:val="a4"/>
        <w:spacing w:line="360" w:lineRule="auto"/>
        <w:rPr>
          <w:sz w:val="28"/>
          <w:szCs w:val="28"/>
        </w:rPr>
      </w:pPr>
      <w:r w:rsidRPr="00360787">
        <w:rPr>
          <w:sz w:val="28"/>
          <w:szCs w:val="28"/>
        </w:rPr>
        <w:t xml:space="preserve">ОПК-3 - владение системой лингвистических знаний, включающей в себя знание основных фонетических, лексических, грамматических, словообразовательных явлений, закономерностей функционирования изучаемого иностранного языка, его </w:t>
      </w:r>
      <w:proofErr w:type="spellStart"/>
      <w:r w:rsidRPr="00360787">
        <w:rPr>
          <w:sz w:val="28"/>
          <w:szCs w:val="28"/>
        </w:rPr>
        <w:t>функциональгых</w:t>
      </w:r>
      <w:proofErr w:type="spellEnd"/>
      <w:r w:rsidRPr="00360787">
        <w:rPr>
          <w:sz w:val="28"/>
          <w:szCs w:val="28"/>
        </w:rPr>
        <w:t xml:space="preserve"> разновидностей;</w:t>
      </w:r>
    </w:p>
    <w:p w:rsidR="00837C51" w:rsidRPr="00360787" w:rsidRDefault="00837C51" w:rsidP="00837C51">
      <w:pPr>
        <w:pStyle w:val="a4"/>
        <w:spacing w:line="360" w:lineRule="auto"/>
        <w:rPr>
          <w:sz w:val="28"/>
          <w:szCs w:val="28"/>
        </w:rPr>
      </w:pPr>
      <w:r w:rsidRPr="00360787">
        <w:rPr>
          <w:sz w:val="28"/>
          <w:szCs w:val="28"/>
        </w:rPr>
        <w:t>ПК-25 - владение основами современных методов научного исследования, информационной и библиографической культурой;</w:t>
      </w:r>
    </w:p>
    <w:p w:rsidR="00837C51" w:rsidRPr="00360787" w:rsidRDefault="00837C51" w:rsidP="00837C51">
      <w:pPr>
        <w:spacing w:line="360" w:lineRule="auto"/>
        <w:rPr>
          <w:sz w:val="28"/>
          <w:szCs w:val="28"/>
        </w:rPr>
      </w:pPr>
      <w:r w:rsidRPr="00360787">
        <w:rPr>
          <w:rFonts w:eastAsiaTheme="minorHAnsi"/>
          <w:color w:val="000000"/>
          <w:sz w:val="28"/>
          <w:szCs w:val="28"/>
          <w:lang w:eastAsia="en-US"/>
        </w:rPr>
        <w:t xml:space="preserve">ПК-27 – способностью оценить качество исследования в данной предметной области, соотнести новую информацию </w:t>
      </w:r>
      <w:proofErr w:type="gramStart"/>
      <w:r w:rsidRPr="00360787">
        <w:rPr>
          <w:rFonts w:eastAsiaTheme="minorHAnsi"/>
          <w:color w:val="000000"/>
          <w:sz w:val="28"/>
          <w:szCs w:val="28"/>
          <w:lang w:eastAsia="en-US"/>
        </w:rPr>
        <w:t>с</w:t>
      </w:r>
      <w:proofErr w:type="gramEnd"/>
      <w:r w:rsidRPr="00360787">
        <w:rPr>
          <w:rFonts w:eastAsiaTheme="minorHAnsi"/>
          <w:color w:val="000000"/>
          <w:sz w:val="28"/>
          <w:szCs w:val="28"/>
          <w:lang w:eastAsia="en-US"/>
        </w:rPr>
        <w:t xml:space="preserve"> уже </w:t>
      </w:r>
      <w:proofErr w:type="gramStart"/>
      <w:r w:rsidRPr="00360787">
        <w:rPr>
          <w:rFonts w:eastAsiaTheme="minorHAnsi"/>
          <w:color w:val="000000"/>
          <w:sz w:val="28"/>
          <w:szCs w:val="28"/>
          <w:lang w:eastAsia="en-US"/>
        </w:rPr>
        <w:t>имеющейся</w:t>
      </w:r>
      <w:proofErr w:type="gramEnd"/>
      <w:r w:rsidRPr="00360787">
        <w:rPr>
          <w:rFonts w:eastAsiaTheme="minorHAnsi"/>
          <w:color w:val="000000"/>
          <w:sz w:val="28"/>
          <w:szCs w:val="28"/>
          <w:lang w:eastAsia="en-US"/>
        </w:rPr>
        <w:t>, логично и последовательно представить результаты собственного исследования.</w:t>
      </w:r>
    </w:p>
    <w:p w:rsidR="00837C51" w:rsidRDefault="00837C51" w:rsidP="00837C51">
      <w:pPr>
        <w:rPr>
          <w:rFonts w:eastAsiaTheme="minorHAnsi"/>
          <w:color w:val="000000"/>
          <w:sz w:val="20"/>
          <w:szCs w:val="20"/>
          <w:lang w:eastAsia="en-US"/>
        </w:rPr>
      </w:pPr>
    </w:p>
    <w:tbl>
      <w:tblPr>
        <w:tblW w:w="9355" w:type="dxa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2" w:type="dxa"/>
          <w:bottom w:w="55" w:type="dxa"/>
          <w:right w:w="55" w:type="dxa"/>
        </w:tblCellMar>
        <w:tblLook w:val="04A0"/>
      </w:tblPr>
      <w:tblGrid>
        <w:gridCol w:w="3118"/>
        <w:gridCol w:w="3118"/>
        <w:gridCol w:w="3119"/>
      </w:tblGrid>
      <w:tr w:rsidR="00837C51" w:rsidTr="00837C51"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Default="00837C51" w:rsidP="00837C51">
            <w:pPr>
              <w:pStyle w:val="ac"/>
            </w:pPr>
            <w:r>
              <w:t>Задачи освоения дисциплины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Default="00837C51" w:rsidP="00837C51">
            <w:pPr>
              <w:pStyle w:val="ac"/>
            </w:pPr>
            <w:r>
              <w:t>Планируемые результаты</w:t>
            </w:r>
            <w:r>
              <w:br/>
            </w:r>
            <w:proofErr w:type="gramStart"/>
            <w:r>
              <w:t>обучения по дисциплине</w:t>
            </w:r>
            <w:proofErr w:type="gramEnd"/>
            <w:r>
              <w:br/>
              <w:t>(дескрипторы)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Default="00837C51" w:rsidP="00837C51">
            <w:pPr>
              <w:pStyle w:val="ac"/>
            </w:pPr>
            <w:r>
              <w:t>Код результата</w:t>
            </w:r>
            <w:r>
              <w:br/>
              <w:t>обучения</w:t>
            </w:r>
            <w:r>
              <w:br/>
              <w:t>(компетенция)</w:t>
            </w:r>
          </w:p>
        </w:tc>
      </w:tr>
      <w:tr w:rsidR="00837C51" w:rsidRPr="001D3401" w:rsidTr="00837C51">
        <w:tc>
          <w:tcPr>
            <w:tcW w:w="31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 xml:space="preserve">- формирование базовых знаний об истории </w:t>
            </w:r>
            <w:r>
              <w:rPr>
                <w:color w:val="auto"/>
              </w:rPr>
              <w:t>типологических исследований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-изучение понятийного аппарата сравнительной типологии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- приобщение к информационной и библиографической культуре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4"/>
              <w:spacing w:line="240" w:lineRule="auto"/>
              <w:rPr>
                <w:color w:val="auto"/>
              </w:rPr>
            </w:pPr>
            <w:r w:rsidRPr="001D3401">
              <w:rPr>
                <w:color w:val="auto"/>
              </w:rPr>
              <w:t>Знать</w:t>
            </w:r>
          </w:p>
          <w:p w:rsidR="00837C51" w:rsidRPr="001D3401" w:rsidRDefault="00837C51" w:rsidP="00837C51">
            <w:pPr>
              <w:pStyle w:val="a4"/>
              <w:spacing w:line="240" w:lineRule="auto"/>
              <w:rPr>
                <w:color w:val="auto"/>
              </w:rPr>
            </w:pPr>
            <w:r w:rsidRPr="001D3401">
              <w:rPr>
                <w:color w:val="auto"/>
              </w:rPr>
              <w:t>основные направления сопоставительно-типологических исследований.</w:t>
            </w:r>
          </w:p>
        </w:tc>
        <w:tc>
          <w:tcPr>
            <w:tcW w:w="311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  <w:lang w:val="en-US"/>
              </w:rPr>
              <w:t>OK-</w:t>
            </w:r>
            <w:r w:rsidRPr="001D3401">
              <w:rPr>
                <w:color w:val="auto"/>
              </w:rPr>
              <w:t>6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ПК-25</w:t>
            </w:r>
          </w:p>
        </w:tc>
      </w:tr>
      <w:tr w:rsidR="00837C51" w:rsidRPr="001D3401" w:rsidTr="00837C51">
        <w:tc>
          <w:tcPr>
            <w:tcW w:w="31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 xml:space="preserve">Уметь 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использовать на практике сложившийся понятийный аппарат.</w:t>
            </w:r>
          </w:p>
        </w:tc>
        <w:tc>
          <w:tcPr>
            <w:tcW w:w="311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</w:tr>
      <w:tr w:rsidR="00837C51" w:rsidRPr="001D3401" w:rsidTr="00837C51">
        <w:tc>
          <w:tcPr>
            <w:tcW w:w="31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 xml:space="preserve">Владеть 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научным способом мышления и мировоззрения в области дисциплины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</w:rPr>
              <w:lastRenderedPageBreak/>
              <w:t>библиографической культурой.</w:t>
            </w:r>
          </w:p>
        </w:tc>
        <w:tc>
          <w:tcPr>
            <w:tcW w:w="311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</w:tr>
      <w:tr w:rsidR="00837C51" w:rsidRPr="001D3401" w:rsidTr="00837C51">
        <w:tc>
          <w:tcPr>
            <w:tcW w:w="31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lastRenderedPageBreak/>
              <w:t xml:space="preserve">- формирование способности оценить качество исследования, 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- развитие умения логично и последовательно представлять качество собственного исследования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 xml:space="preserve">- </w:t>
            </w:r>
            <w:r w:rsidRPr="001D3401">
              <w:rPr>
                <w:rFonts w:eastAsiaTheme="minorHAnsi"/>
                <w:bCs/>
                <w:color w:val="auto"/>
                <w:lang w:eastAsia="en-US"/>
              </w:rPr>
              <w:t>овладение основами речевой культуры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Знать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требования для построения устного доклада и подготовки презентации.</w:t>
            </w:r>
          </w:p>
        </w:tc>
        <w:tc>
          <w:tcPr>
            <w:tcW w:w="311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ОК-7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ПК-27</w:t>
            </w:r>
          </w:p>
        </w:tc>
      </w:tr>
      <w:tr w:rsidR="00837C51" w:rsidRPr="001D3401" w:rsidTr="00837C51">
        <w:tc>
          <w:tcPr>
            <w:tcW w:w="31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Уметь сопоставлять научны</w:t>
            </w:r>
            <w:r>
              <w:rPr>
                <w:color w:val="auto"/>
              </w:rPr>
              <w:t>е</w:t>
            </w:r>
            <w:r w:rsidRPr="001D3401">
              <w:rPr>
                <w:color w:val="auto"/>
              </w:rPr>
              <w:t xml:space="preserve"> исследования,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 xml:space="preserve">логично и последовательно представлять результаты собственного исследования </w:t>
            </w:r>
          </w:p>
        </w:tc>
        <w:tc>
          <w:tcPr>
            <w:tcW w:w="311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</w:tr>
      <w:tr w:rsidR="00837C51" w:rsidRPr="001D3401" w:rsidTr="00837C51">
        <w:tc>
          <w:tcPr>
            <w:tcW w:w="31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 xml:space="preserve">Владеть 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культурой речевого общения</w:t>
            </w:r>
            <w:r>
              <w:rPr>
                <w:color w:val="auto"/>
              </w:rPr>
              <w:t xml:space="preserve"> и успешно ее реализовывать во время презентации научных докладов и участия в дискуссиях</w:t>
            </w:r>
            <w:r w:rsidRPr="001D3401">
              <w:rPr>
                <w:color w:val="auto"/>
              </w:rPr>
              <w:t xml:space="preserve"> </w:t>
            </w:r>
          </w:p>
        </w:tc>
        <w:tc>
          <w:tcPr>
            <w:tcW w:w="311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</w:tr>
      <w:tr w:rsidR="00837C51" w:rsidRPr="001D3401" w:rsidTr="00837C51">
        <w:trPr>
          <w:trHeight w:val="370"/>
        </w:trPr>
        <w:tc>
          <w:tcPr>
            <w:tcW w:w="311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>
              <w:rPr>
                <w:color w:val="auto"/>
              </w:rPr>
              <w:t>- овладение</w:t>
            </w:r>
            <w:r w:rsidRPr="001D3401">
              <w:rPr>
                <w:color w:val="auto"/>
              </w:rPr>
              <w:t xml:space="preserve"> навыками сопоставительного анализа на разных языковых уровнях.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Знать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методы типологических исследований</w:t>
            </w:r>
          </w:p>
        </w:tc>
        <w:tc>
          <w:tcPr>
            <w:tcW w:w="3119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ПК-25</w:t>
            </w:r>
          </w:p>
        </w:tc>
      </w:tr>
      <w:tr w:rsidR="00837C51" w:rsidRPr="001D3401" w:rsidTr="00837C51">
        <w:trPr>
          <w:trHeight w:val="370"/>
        </w:trPr>
        <w:tc>
          <w:tcPr>
            <w:tcW w:w="3118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Уметь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проводить сопоставительный анализ на структурном, семантическом и функциональном уровнях</w:t>
            </w:r>
          </w:p>
        </w:tc>
        <w:tc>
          <w:tcPr>
            <w:tcW w:w="3119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</w:tr>
      <w:tr w:rsidR="00837C51" w:rsidRPr="001D3401" w:rsidTr="00837C51">
        <w:trPr>
          <w:trHeight w:val="370"/>
        </w:trPr>
        <w:tc>
          <w:tcPr>
            <w:tcW w:w="311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Владеть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методикой сравнительно-сопоставительного исследования на всех уровнях языка</w:t>
            </w:r>
          </w:p>
        </w:tc>
        <w:tc>
          <w:tcPr>
            <w:tcW w:w="3119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</w:tr>
      <w:tr w:rsidR="00837C51" w:rsidRPr="001D3401" w:rsidTr="00837C51">
        <w:trPr>
          <w:trHeight w:val="1195"/>
        </w:trPr>
        <w:tc>
          <w:tcPr>
            <w:tcW w:w="3118" w:type="dxa"/>
            <w:vMerge w:val="restart"/>
            <w:tcBorders>
              <w:top w:val="single" w:sz="2" w:space="0" w:color="000001"/>
              <w:lef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>
              <w:rPr>
                <w:color w:val="auto"/>
              </w:rPr>
              <w:t>- изучение основных типологических</w:t>
            </w:r>
            <w:r w:rsidRPr="001D3401">
              <w:rPr>
                <w:color w:val="auto"/>
              </w:rPr>
              <w:t xml:space="preserve"> разл</w:t>
            </w:r>
            <w:r>
              <w:rPr>
                <w:color w:val="auto"/>
              </w:rPr>
              <w:t xml:space="preserve">ичий </w:t>
            </w:r>
            <w:r w:rsidRPr="001D3401">
              <w:rPr>
                <w:color w:val="auto"/>
              </w:rPr>
              <w:t>фонетических, лексических, грамматических и словообразовательных систем русского и английского языков,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 xml:space="preserve">- </w:t>
            </w:r>
            <w:r>
              <w:rPr>
                <w:color w:val="auto"/>
              </w:rPr>
              <w:t>формирование теоретической основы</w:t>
            </w:r>
            <w:r w:rsidRPr="001D3401">
              <w:rPr>
                <w:color w:val="auto"/>
              </w:rPr>
              <w:t xml:space="preserve"> для переводческой деятельности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Знать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proofErr w:type="gramStart"/>
            <w:r w:rsidRPr="001D3401">
              <w:rPr>
                <w:color w:val="auto"/>
              </w:rPr>
              <w:t>основные различия языковых систем изучаемого и родного языков</w:t>
            </w:r>
            <w:proofErr w:type="gramEnd"/>
          </w:p>
        </w:tc>
        <w:tc>
          <w:tcPr>
            <w:tcW w:w="3119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ОПК-3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ОПК-2</w:t>
            </w:r>
          </w:p>
        </w:tc>
      </w:tr>
      <w:tr w:rsidR="00837C51" w:rsidRPr="001D3401" w:rsidTr="00837C51">
        <w:trPr>
          <w:trHeight w:val="1195"/>
        </w:trPr>
        <w:tc>
          <w:tcPr>
            <w:tcW w:w="3118" w:type="dxa"/>
            <w:vMerge/>
            <w:tcBorders>
              <w:lef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Уметь</w:t>
            </w:r>
          </w:p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объяснять различные языковые явления в обоих языках</w:t>
            </w:r>
          </w:p>
        </w:tc>
        <w:tc>
          <w:tcPr>
            <w:tcW w:w="3119" w:type="dxa"/>
            <w:vMerge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</w:tr>
      <w:tr w:rsidR="00837C51" w:rsidRPr="001D3401" w:rsidTr="00837C51">
        <w:trPr>
          <w:trHeight w:val="1195"/>
        </w:trPr>
        <w:tc>
          <w:tcPr>
            <w:tcW w:w="3118" w:type="dxa"/>
            <w:vMerge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  <w:r w:rsidRPr="001D3401">
              <w:rPr>
                <w:color w:val="auto"/>
              </w:rPr>
              <w:t>Владеть понятийным аппаратом сравнительной типологии, необходимыми навыками интерпретации языковых явлений для осуществления переводческой деятельности.</w:t>
            </w:r>
          </w:p>
        </w:tc>
        <w:tc>
          <w:tcPr>
            <w:tcW w:w="3119" w:type="dxa"/>
            <w:vMerge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2" w:type="dxa"/>
            </w:tcMar>
          </w:tcPr>
          <w:p w:rsidR="00837C51" w:rsidRPr="001D3401" w:rsidRDefault="00837C51" w:rsidP="00837C51">
            <w:pPr>
              <w:pStyle w:val="ac"/>
              <w:rPr>
                <w:color w:val="auto"/>
              </w:rPr>
            </w:pPr>
          </w:p>
        </w:tc>
      </w:tr>
    </w:tbl>
    <w:p w:rsidR="00837C51" w:rsidRPr="001D3401" w:rsidRDefault="00837C51" w:rsidP="00837C51">
      <w:pPr>
        <w:rPr>
          <w:rFonts w:eastAsiaTheme="minorHAnsi"/>
          <w:color w:val="auto"/>
          <w:sz w:val="20"/>
          <w:szCs w:val="20"/>
          <w:lang w:eastAsia="en-US"/>
        </w:rPr>
      </w:pPr>
    </w:p>
    <w:p w:rsidR="00837C51" w:rsidRPr="002966B9" w:rsidRDefault="00837C51" w:rsidP="00837C51">
      <w:pPr>
        <w:spacing w:line="360" w:lineRule="auto"/>
        <w:rPr>
          <w:rFonts w:eastAsiaTheme="minorHAnsi"/>
          <w:b/>
          <w:bCs/>
          <w:color w:val="FF0000"/>
          <w:lang w:eastAsia="en-US"/>
        </w:rPr>
      </w:pPr>
    </w:p>
    <w:p w:rsidR="00837C51" w:rsidRPr="00011AAE" w:rsidRDefault="00837C51" w:rsidP="00837C51">
      <w:pPr>
        <w:spacing w:line="360" w:lineRule="auto"/>
        <w:rPr>
          <w:sz w:val="28"/>
          <w:szCs w:val="28"/>
        </w:rPr>
      </w:pPr>
      <w:r w:rsidRPr="00011AAE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1.5. Основные разделы дисциплины</w:t>
      </w:r>
    </w:p>
    <w:p w:rsidR="00837C51" w:rsidRPr="00011AAE" w:rsidRDefault="00837C51" w:rsidP="00837C51">
      <w:pPr>
        <w:spacing w:line="0" w:lineRule="atLeast"/>
        <w:rPr>
          <w:sz w:val="28"/>
          <w:szCs w:val="28"/>
        </w:rPr>
      </w:pPr>
      <w:r w:rsidRPr="00011AAE">
        <w:rPr>
          <w:sz w:val="28"/>
          <w:szCs w:val="28"/>
        </w:rPr>
        <w:t>Раздел 1. Теоретические основы сравнительной типологии.</w:t>
      </w:r>
    </w:p>
    <w:p w:rsidR="00837C51" w:rsidRPr="00011AAE" w:rsidRDefault="00837C51" w:rsidP="00837C51">
      <w:pPr>
        <w:spacing w:line="0" w:lineRule="atLeast"/>
        <w:rPr>
          <w:sz w:val="28"/>
          <w:szCs w:val="28"/>
        </w:rPr>
      </w:pPr>
      <w:r w:rsidRPr="00011AAE">
        <w:rPr>
          <w:sz w:val="28"/>
          <w:szCs w:val="28"/>
        </w:rPr>
        <w:tab/>
        <w:t>Тема 1. Сравнительная типология как раздел языкознания.</w:t>
      </w:r>
    </w:p>
    <w:p w:rsidR="00837C51" w:rsidRPr="00011AAE" w:rsidRDefault="00837C51" w:rsidP="00837C51">
      <w:pPr>
        <w:spacing w:line="52" w:lineRule="exact"/>
        <w:rPr>
          <w:sz w:val="28"/>
          <w:szCs w:val="28"/>
        </w:rPr>
      </w:pPr>
    </w:p>
    <w:p w:rsidR="00837C51" w:rsidRPr="00011AAE" w:rsidRDefault="00837C51" w:rsidP="00837C51">
      <w:pPr>
        <w:spacing w:line="0" w:lineRule="atLeast"/>
        <w:rPr>
          <w:sz w:val="28"/>
          <w:szCs w:val="28"/>
        </w:rPr>
      </w:pPr>
      <w:r w:rsidRPr="00011AAE">
        <w:rPr>
          <w:sz w:val="28"/>
          <w:szCs w:val="28"/>
        </w:rPr>
        <w:tab/>
        <w:t>Тема 2. История типологических исследований.</w:t>
      </w:r>
    </w:p>
    <w:p w:rsidR="00837C51" w:rsidRPr="00011AAE" w:rsidRDefault="00837C51" w:rsidP="00837C51">
      <w:pPr>
        <w:spacing w:line="52" w:lineRule="exact"/>
        <w:rPr>
          <w:sz w:val="28"/>
          <w:szCs w:val="28"/>
        </w:rPr>
      </w:pPr>
    </w:p>
    <w:p w:rsidR="00837C51" w:rsidRPr="00011AAE" w:rsidRDefault="00837C51" w:rsidP="00837C51">
      <w:pPr>
        <w:spacing w:line="0" w:lineRule="atLeast"/>
        <w:rPr>
          <w:sz w:val="28"/>
          <w:szCs w:val="28"/>
        </w:rPr>
      </w:pPr>
      <w:r w:rsidRPr="00011AAE">
        <w:rPr>
          <w:sz w:val="28"/>
          <w:szCs w:val="28"/>
        </w:rPr>
        <w:tab/>
        <w:t>Тема 3. Методы типологического анализа.</w:t>
      </w:r>
    </w:p>
    <w:p w:rsidR="00837C51" w:rsidRPr="00011AAE" w:rsidRDefault="00837C51" w:rsidP="00837C51">
      <w:pPr>
        <w:spacing w:line="54" w:lineRule="exact"/>
        <w:rPr>
          <w:sz w:val="28"/>
          <w:szCs w:val="28"/>
        </w:rPr>
      </w:pPr>
    </w:p>
    <w:p w:rsidR="00837C51" w:rsidRPr="00011AAE" w:rsidRDefault="00837C51" w:rsidP="00837C51">
      <w:pPr>
        <w:spacing w:line="0" w:lineRule="atLeast"/>
        <w:rPr>
          <w:sz w:val="28"/>
          <w:szCs w:val="28"/>
        </w:rPr>
      </w:pPr>
      <w:r w:rsidRPr="00011AAE">
        <w:rPr>
          <w:sz w:val="28"/>
          <w:szCs w:val="28"/>
        </w:rPr>
        <w:t>Раздел 2. Уровневая или аспектная типология.</w:t>
      </w:r>
    </w:p>
    <w:p w:rsidR="00837C51" w:rsidRPr="00011AAE" w:rsidRDefault="00837C51" w:rsidP="00837C51">
      <w:pPr>
        <w:spacing w:line="0" w:lineRule="atLeast"/>
        <w:rPr>
          <w:sz w:val="28"/>
          <w:szCs w:val="28"/>
        </w:rPr>
      </w:pPr>
      <w:r w:rsidRPr="00011AAE">
        <w:rPr>
          <w:sz w:val="28"/>
          <w:szCs w:val="28"/>
        </w:rPr>
        <w:tab/>
        <w:t xml:space="preserve">Тема 4. Типология фонологических систем. </w:t>
      </w:r>
    </w:p>
    <w:p w:rsidR="00837C51" w:rsidRPr="00011AAE" w:rsidRDefault="00837C51" w:rsidP="00837C51">
      <w:pPr>
        <w:spacing w:line="0" w:lineRule="atLeast"/>
        <w:rPr>
          <w:sz w:val="28"/>
          <w:szCs w:val="28"/>
        </w:rPr>
      </w:pPr>
      <w:r w:rsidRPr="00011AAE">
        <w:rPr>
          <w:sz w:val="28"/>
          <w:szCs w:val="28"/>
        </w:rPr>
        <w:tab/>
        <w:t>Тема 5. Типология морфологических систем.</w:t>
      </w:r>
    </w:p>
    <w:p w:rsidR="00837C51" w:rsidRPr="00011AAE" w:rsidRDefault="00837C51" w:rsidP="00837C51">
      <w:pPr>
        <w:spacing w:line="36" w:lineRule="exact"/>
        <w:rPr>
          <w:sz w:val="28"/>
          <w:szCs w:val="28"/>
        </w:rPr>
      </w:pPr>
    </w:p>
    <w:p w:rsidR="00837C51" w:rsidRPr="00011AAE" w:rsidRDefault="00837C51" w:rsidP="00837C51">
      <w:pPr>
        <w:spacing w:line="0" w:lineRule="atLeast"/>
        <w:rPr>
          <w:sz w:val="28"/>
          <w:szCs w:val="28"/>
        </w:rPr>
      </w:pPr>
      <w:r w:rsidRPr="00011AAE">
        <w:rPr>
          <w:sz w:val="28"/>
          <w:szCs w:val="28"/>
        </w:rPr>
        <w:tab/>
        <w:t>Тема 6. Типология синтаксических систем.</w:t>
      </w:r>
    </w:p>
    <w:p w:rsidR="00837C51" w:rsidRPr="00011AAE" w:rsidRDefault="00837C51" w:rsidP="00837C51">
      <w:pPr>
        <w:spacing w:line="52" w:lineRule="exact"/>
        <w:rPr>
          <w:sz w:val="28"/>
          <w:szCs w:val="28"/>
        </w:rPr>
      </w:pPr>
    </w:p>
    <w:p w:rsidR="00837C51" w:rsidRPr="00011AAE" w:rsidRDefault="00837C51" w:rsidP="00837C51">
      <w:pPr>
        <w:spacing w:line="0" w:lineRule="atLeast"/>
        <w:rPr>
          <w:sz w:val="28"/>
          <w:szCs w:val="28"/>
        </w:rPr>
      </w:pPr>
      <w:r w:rsidRPr="00011AAE">
        <w:rPr>
          <w:sz w:val="28"/>
          <w:szCs w:val="28"/>
        </w:rPr>
        <w:tab/>
        <w:t>Тема 7. Типология лексических систем.</w:t>
      </w:r>
    </w:p>
    <w:p w:rsidR="00837C51" w:rsidRPr="00011AAE" w:rsidRDefault="00837C51" w:rsidP="00837C51">
      <w:pPr>
        <w:spacing w:line="54" w:lineRule="exact"/>
        <w:rPr>
          <w:sz w:val="28"/>
          <w:szCs w:val="28"/>
        </w:rPr>
      </w:pPr>
    </w:p>
    <w:p w:rsidR="00837C51" w:rsidRPr="00011AAE" w:rsidRDefault="00837C51" w:rsidP="00837C51">
      <w:pPr>
        <w:spacing w:line="360" w:lineRule="auto"/>
        <w:rPr>
          <w:sz w:val="28"/>
          <w:szCs w:val="28"/>
        </w:rPr>
      </w:pPr>
    </w:p>
    <w:p w:rsidR="00837C51" w:rsidRPr="00011AAE" w:rsidRDefault="00837C51" w:rsidP="00837C51">
      <w:pPr>
        <w:spacing w:line="360" w:lineRule="auto"/>
        <w:rPr>
          <w:sz w:val="28"/>
          <w:szCs w:val="28"/>
        </w:rPr>
      </w:pPr>
      <w:r w:rsidRPr="00011AAE">
        <w:rPr>
          <w:rFonts w:eastAsiaTheme="minorHAnsi"/>
          <w:b/>
          <w:bCs/>
          <w:color w:val="000000"/>
          <w:sz w:val="28"/>
          <w:szCs w:val="28"/>
          <w:lang w:eastAsia="en-US"/>
        </w:rPr>
        <w:t>1.5. Контроль результатов освоения дисциплины.</w:t>
      </w:r>
      <w:r w:rsidRPr="00011AAE">
        <w:rPr>
          <w:rFonts w:eastAsiaTheme="minorHAnsi"/>
          <w:color w:val="000000"/>
          <w:sz w:val="28"/>
          <w:szCs w:val="28"/>
          <w:lang w:eastAsia="en-US"/>
        </w:rPr>
        <w:br/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Pr="00011AAE">
        <w:rPr>
          <w:rFonts w:eastAsiaTheme="minorHAnsi"/>
          <w:color w:val="000000"/>
          <w:sz w:val="28"/>
          <w:szCs w:val="28"/>
          <w:lang w:eastAsia="en-US"/>
        </w:rPr>
        <w:t>Текущий контроль успеваемости осуществляется путем оценки результатов выполнения  заданий, работы на занятиях и написания тестов.</w:t>
      </w:r>
      <w:r w:rsidRPr="00011AAE">
        <w:rPr>
          <w:rFonts w:eastAsiaTheme="minorHAnsi"/>
          <w:color w:val="000000"/>
          <w:sz w:val="28"/>
          <w:szCs w:val="28"/>
          <w:lang w:eastAsia="en-US"/>
        </w:rPr>
        <w:br/>
        <w:t>Итоговый контроль по дисциплине осуществляется в 7 семестре в форме зачета.</w:t>
      </w:r>
      <w:r w:rsidRPr="00011AAE">
        <w:rPr>
          <w:rFonts w:eastAsiaTheme="minorHAnsi"/>
          <w:color w:val="000000"/>
          <w:sz w:val="28"/>
          <w:szCs w:val="28"/>
          <w:lang w:eastAsia="en-US"/>
        </w:rPr>
        <w:br/>
      </w:r>
      <w:r>
        <w:rPr>
          <w:rFonts w:eastAsiaTheme="minorHAnsi"/>
          <w:color w:val="000000"/>
          <w:sz w:val="28"/>
          <w:szCs w:val="28"/>
          <w:lang w:eastAsia="en-US"/>
        </w:rPr>
        <w:tab/>
      </w:r>
      <w:r w:rsidRPr="00011AAE">
        <w:rPr>
          <w:rFonts w:eastAsiaTheme="minorHAnsi"/>
          <w:color w:val="000000"/>
          <w:sz w:val="28"/>
          <w:szCs w:val="28"/>
          <w:lang w:eastAsia="en-US"/>
        </w:rPr>
        <w:t>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Pr="00011AAE">
        <w:rPr>
          <w:rFonts w:eastAsiaTheme="minorHAnsi"/>
          <w:color w:val="000000"/>
          <w:sz w:val="28"/>
          <w:szCs w:val="28"/>
          <w:lang w:eastAsia="en-US"/>
        </w:rPr>
        <w:t>дств дл</w:t>
      </w:r>
      <w:proofErr w:type="gramEnd"/>
      <w:r w:rsidRPr="00011AAE">
        <w:rPr>
          <w:rFonts w:eastAsiaTheme="minorHAnsi"/>
          <w:color w:val="000000"/>
          <w:sz w:val="28"/>
          <w:szCs w:val="28"/>
          <w:lang w:eastAsia="en-US"/>
        </w:rPr>
        <w:t>я проведения промежуточной аттестации» и фонде оценочных средств образовательной программы.</w:t>
      </w:r>
    </w:p>
    <w:p w:rsidR="00837C51" w:rsidRPr="00011AAE" w:rsidRDefault="00837C51" w:rsidP="00837C51">
      <w:pPr>
        <w:spacing w:line="360" w:lineRule="auto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011AAE">
        <w:rPr>
          <w:rFonts w:eastAsiaTheme="minorHAnsi"/>
          <w:color w:val="000000"/>
          <w:sz w:val="28"/>
          <w:szCs w:val="28"/>
          <w:lang w:eastAsia="en-US"/>
        </w:rPr>
        <w:br/>
      </w:r>
      <w:r w:rsidRPr="00011AAE">
        <w:rPr>
          <w:rFonts w:eastAsiaTheme="minorHAnsi"/>
          <w:b/>
          <w:bCs/>
          <w:color w:val="000000"/>
          <w:sz w:val="28"/>
          <w:szCs w:val="28"/>
          <w:lang w:eastAsia="en-US"/>
        </w:rPr>
        <w:t>1.6. Перечень образовательных технологий, используемых при освоении дисциплины</w:t>
      </w:r>
    </w:p>
    <w:p w:rsidR="00837C51" w:rsidRPr="00011AAE" w:rsidRDefault="00837C51" w:rsidP="00837C51">
      <w:pPr>
        <w:tabs>
          <w:tab w:val="left" w:pos="0"/>
        </w:tabs>
        <w:suppressAutoHyphens w:val="0"/>
        <w:spacing w:line="360" w:lineRule="auto"/>
        <w:ind w:right="120"/>
        <w:rPr>
          <w:sz w:val="28"/>
          <w:szCs w:val="28"/>
        </w:rPr>
      </w:pPr>
      <w:r w:rsidRPr="00011AAE">
        <w:rPr>
          <w:sz w:val="28"/>
          <w:szCs w:val="28"/>
        </w:rPr>
        <w:t>1. Современное традиционное обучение (лекционная система): проблемная лекция, лекция-дискуссия.</w:t>
      </w:r>
    </w:p>
    <w:p w:rsidR="00837C51" w:rsidRPr="00011AAE" w:rsidRDefault="00837C51" w:rsidP="00837C51">
      <w:pPr>
        <w:tabs>
          <w:tab w:val="left" w:pos="1018"/>
        </w:tabs>
        <w:suppressAutoHyphens w:val="0"/>
        <w:spacing w:line="360" w:lineRule="auto"/>
        <w:ind w:right="160"/>
        <w:rPr>
          <w:sz w:val="28"/>
          <w:szCs w:val="28"/>
        </w:rPr>
      </w:pPr>
      <w:r w:rsidRPr="00011AAE">
        <w:rPr>
          <w:sz w:val="28"/>
          <w:szCs w:val="28"/>
        </w:rPr>
        <w:t>2. Педагогические технологии на основе активизации и интенсификации деятельности учащихся (активные методы обучения):</w:t>
      </w:r>
    </w:p>
    <w:p w:rsidR="00837C51" w:rsidRPr="00011AAE" w:rsidRDefault="00837C51" w:rsidP="00837C51">
      <w:pPr>
        <w:spacing w:line="360" w:lineRule="auto"/>
        <w:ind w:left="620" w:right="2300"/>
        <w:rPr>
          <w:sz w:val="28"/>
          <w:szCs w:val="28"/>
        </w:rPr>
      </w:pPr>
      <w:r w:rsidRPr="00011AAE">
        <w:rPr>
          <w:sz w:val="28"/>
          <w:szCs w:val="28"/>
        </w:rPr>
        <w:t xml:space="preserve">а) Проблемное обучение; </w:t>
      </w:r>
    </w:p>
    <w:p w:rsidR="00837C51" w:rsidRPr="00011AAE" w:rsidRDefault="00837C51" w:rsidP="00837C51">
      <w:pPr>
        <w:spacing w:line="360" w:lineRule="auto"/>
        <w:ind w:left="620" w:right="2300"/>
        <w:rPr>
          <w:sz w:val="28"/>
          <w:szCs w:val="28"/>
        </w:rPr>
      </w:pPr>
      <w:r w:rsidRPr="00011AAE">
        <w:rPr>
          <w:sz w:val="28"/>
          <w:szCs w:val="28"/>
        </w:rPr>
        <w:t>б) Интерактивные технологии (дискуссия, проект).</w:t>
      </w:r>
    </w:p>
    <w:p w:rsidR="00837C51" w:rsidRPr="00011AAE" w:rsidRDefault="00837C51" w:rsidP="00837C51">
      <w:pPr>
        <w:spacing w:line="360" w:lineRule="auto"/>
        <w:rPr>
          <w:sz w:val="28"/>
          <w:szCs w:val="28"/>
        </w:rPr>
      </w:pPr>
    </w:p>
    <w:p w:rsidR="00837C51" w:rsidRDefault="00837C51" w:rsidP="00837C51">
      <w:pPr>
        <w:rPr>
          <w:rFonts w:eastAsiaTheme="minorHAnsi"/>
          <w:color w:val="000000"/>
          <w:lang w:eastAsia="en-US"/>
        </w:rPr>
        <w:sectPr w:rsidR="00837C51">
          <w:footerReference w:type="default" r:id="rId9"/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837C51" w:rsidRDefault="00837C51" w:rsidP="00837C51">
      <w:pPr>
        <w:rPr>
          <w:rFonts w:eastAsiaTheme="minorHAnsi"/>
          <w:color w:val="000000"/>
          <w:sz w:val="20"/>
          <w:szCs w:val="20"/>
          <w:lang w:eastAsia="en-US"/>
        </w:rPr>
      </w:pPr>
    </w:p>
    <w:p w:rsidR="00837C51" w:rsidRDefault="00837C51" w:rsidP="00837C51">
      <w:pPr>
        <w:jc w:val="center"/>
      </w:pPr>
      <w:r>
        <w:rPr>
          <w:rFonts w:eastAsiaTheme="minorHAnsi"/>
          <w:b/>
          <w:bCs/>
          <w:color w:val="000000"/>
          <w:sz w:val="20"/>
          <w:szCs w:val="20"/>
          <w:lang w:eastAsia="en-US"/>
        </w:rPr>
        <w:t>2. ОРГАНИЗАЦИОННО-МЕТОДИЧЕСКИЕ ДОКУМЕНТЫ</w:t>
      </w:r>
      <w:r>
        <w:rPr>
          <w:rFonts w:eastAsiaTheme="minorHAnsi"/>
          <w:color w:val="000000"/>
          <w:sz w:val="20"/>
          <w:szCs w:val="20"/>
          <w:lang w:eastAsia="en-US"/>
        </w:rPr>
        <w:br/>
      </w:r>
      <w:r>
        <w:rPr>
          <w:rFonts w:eastAsiaTheme="minorHAnsi"/>
          <w:b/>
          <w:bCs/>
          <w:color w:val="000000"/>
          <w:sz w:val="20"/>
          <w:szCs w:val="20"/>
          <w:lang w:eastAsia="en-US"/>
        </w:rPr>
        <w:t>2.1. Технологическая карта обучения дисциплине «Сравнительная типология»</w:t>
      </w:r>
      <w:r>
        <w:rPr>
          <w:rFonts w:eastAsiaTheme="minorHAnsi"/>
          <w:color w:val="000000"/>
          <w:sz w:val="20"/>
          <w:szCs w:val="20"/>
          <w:lang w:eastAsia="en-US"/>
        </w:rPr>
        <w:br/>
        <w:t xml:space="preserve">для </w:t>
      </w:r>
      <w:proofErr w:type="gramStart"/>
      <w:r>
        <w:rPr>
          <w:rFonts w:eastAsiaTheme="minorHAnsi"/>
          <w:color w:val="000000"/>
          <w:sz w:val="20"/>
          <w:szCs w:val="20"/>
          <w:lang w:eastAsia="en-US"/>
        </w:rPr>
        <w:t>обучающихся</w:t>
      </w:r>
      <w:proofErr w:type="gramEnd"/>
      <w:r>
        <w:rPr>
          <w:rFonts w:eastAsiaTheme="minorHAnsi"/>
          <w:color w:val="000000"/>
          <w:sz w:val="20"/>
          <w:szCs w:val="20"/>
          <w:lang w:eastAsia="en-US"/>
        </w:rPr>
        <w:t xml:space="preserve"> образовательной программы</w:t>
      </w:r>
      <w:r>
        <w:rPr>
          <w:rFonts w:eastAsiaTheme="minorHAnsi"/>
          <w:color w:val="000000"/>
          <w:sz w:val="20"/>
          <w:szCs w:val="20"/>
          <w:lang w:eastAsia="en-US"/>
        </w:rPr>
        <w:br/>
        <w:t>Направление подготовки 45.03.02 Лингвистика</w:t>
      </w:r>
      <w:r>
        <w:rPr>
          <w:rFonts w:eastAsiaTheme="minorHAnsi"/>
          <w:color w:val="000000"/>
          <w:sz w:val="20"/>
          <w:szCs w:val="20"/>
          <w:lang w:eastAsia="en-US"/>
        </w:rPr>
        <w:br/>
        <w:t xml:space="preserve">направленность (профиль) образовательной программы Перевод и </w:t>
      </w:r>
      <w:proofErr w:type="spellStart"/>
      <w:r>
        <w:rPr>
          <w:rFonts w:eastAsiaTheme="minorHAnsi"/>
          <w:color w:val="000000"/>
          <w:sz w:val="20"/>
          <w:szCs w:val="20"/>
          <w:lang w:eastAsia="en-US"/>
        </w:rPr>
        <w:t>переводоведение</w:t>
      </w:r>
      <w:proofErr w:type="spellEnd"/>
      <w:r>
        <w:rPr>
          <w:rFonts w:eastAsiaTheme="minorHAnsi"/>
          <w:color w:val="000000"/>
          <w:sz w:val="20"/>
          <w:szCs w:val="20"/>
          <w:lang w:eastAsia="en-US"/>
        </w:rPr>
        <w:t xml:space="preserve"> (английский и </w:t>
      </w:r>
      <w:r w:rsidR="001F4B17">
        <w:rPr>
          <w:rFonts w:eastAsiaTheme="minorHAnsi"/>
          <w:color w:val="000000"/>
          <w:sz w:val="20"/>
          <w:szCs w:val="20"/>
          <w:lang w:eastAsia="en-US"/>
        </w:rPr>
        <w:t>французский</w:t>
      </w:r>
      <w:r>
        <w:rPr>
          <w:rFonts w:eastAsiaTheme="minorHAnsi"/>
          <w:color w:val="000000"/>
          <w:sz w:val="20"/>
          <w:szCs w:val="20"/>
          <w:lang w:eastAsia="en-US"/>
        </w:rPr>
        <w:t xml:space="preserve"> языки)</w:t>
      </w:r>
      <w:r>
        <w:rPr>
          <w:rFonts w:eastAsiaTheme="minorHAnsi"/>
          <w:color w:val="000000"/>
          <w:sz w:val="20"/>
          <w:szCs w:val="20"/>
          <w:lang w:eastAsia="en-US"/>
        </w:rPr>
        <w:br/>
        <w:t xml:space="preserve">по очной форме обучения </w:t>
      </w:r>
      <w:r>
        <w:rPr>
          <w:rFonts w:eastAsiaTheme="minorHAnsi"/>
          <w:color w:val="000000"/>
          <w:sz w:val="20"/>
          <w:szCs w:val="20"/>
          <w:lang w:eastAsia="en-US"/>
        </w:rPr>
        <w:br/>
      </w:r>
      <w:r>
        <w:rPr>
          <w:rFonts w:eastAsiaTheme="minorHAnsi"/>
          <w:bCs/>
          <w:color w:val="000000"/>
          <w:sz w:val="20"/>
          <w:szCs w:val="20"/>
          <w:lang w:eastAsia="en-US"/>
        </w:rPr>
        <w:t>(общая трудоемкость дисциплины</w:t>
      </w:r>
      <w:r>
        <w:rPr>
          <w:rFonts w:eastAsiaTheme="minorHAnsi"/>
          <w:color w:val="000000"/>
          <w:sz w:val="20"/>
          <w:szCs w:val="20"/>
          <w:lang w:eastAsia="en-US"/>
        </w:rPr>
        <w:t xml:space="preserve"> 2 </w:t>
      </w:r>
      <w:proofErr w:type="spellStart"/>
      <w:r>
        <w:rPr>
          <w:rFonts w:eastAsiaTheme="minorHAnsi"/>
          <w:color w:val="000000"/>
          <w:sz w:val="20"/>
          <w:szCs w:val="20"/>
          <w:lang w:eastAsia="en-US"/>
        </w:rPr>
        <w:t>з.е</w:t>
      </w:r>
      <w:proofErr w:type="spellEnd"/>
      <w:r>
        <w:rPr>
          <w:rFonts w:eastAsiaTheme="minorHAnsi"/>
          <w:color w:val="000000"/>
          <w:sz w:val="20"/>
          <w:szCs w:val="20"/>
          <w:lang w:eastAsia="en-US"/>
        </w:rPr>
        <w:t>.)</w:t>
      </w:r>
    </w:p>
    <w:tbl>
      <w:tblPr>
        <w:tblW w:w="14729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4A0"/>
      </w:tblPr>
      <w:tblGrid>
        <w:gridCol w:w="4503"/>
        <w:gridCol w:w="993"/>
        <w:gridCol w:w="900"/>
        <w:gridCol w:w="900"/>
        <w:gridCol w:w="1261"/>
        <w:gridCol w:w="1079"/>
        <w:gridCol w:w="1261"/>
        <w:gridCol w:w="3832"/>
      </w:tblGrid>
      <w:tr w:rsidR="00837C51" w:rsidTr="00837C51">
        <w:tc>
          <w:tcPr>
            <w:tcW w:w="45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  <w:p w:rsidR="00837C51" w:rsidRDefault="00837C51" w:rsidP="00837C5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Наименование разделов и тем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Всего часов</w:t>
            </w:r>
          </w:p>
          <w:p w:rsidR="00837C51" w:rsidRDefault="00837C51" w:rsidP="00837C51">
            <w:pPr>
              <w:jc w:val="center"/>
              <w:rPr>
                <w:bCs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Аудиторных часов</w:t>
            </w:r>
          </w:p>
        </w:tc>
        <w:tc>
          <w:tcPr>
            <w:tcW w:w="12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Внеауди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</w:p>
          <w:p w:rsidR="00837C51" w:rsidRDefault="00837C51" w:rsidP="00837C5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торных</w:t>
            </w:r>
          </w:p>
          <w:p w:rsidR="00837C51" w:rsidRDefault="00837C51" w:rsidP="00837C5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часов</w:t>
            </w:r>
          </w:p>
        </w:tc>
        <w:tc>
          <w:tcPr>
            <w:tcW w:w="38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  <w:p w:rsidR="00837C51" w:rsidRDefault="00837C51" w:rsidP="00837C5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Формы и методы</w:t>
            </w:r>
          </w:p>
          <w:p w:rsidR="00837C51" w:rsidRDefault="00837C51" w:rsidP="00837C5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контроля</w:t>
            </w:r>
          </w:p>
        </w:tc>
      </w:tr>
      <w:tr w:rsidR="00837C51" w:rsidTr="00837C51">
        <w:tc>
          <w:tcPr>
            <w:tcW w:w="45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лекций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семинаров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  <w:sz w:val="22"/>
                <w:szCs w:val="22"/>
              </w:rPr>
              <w:t>лабора-торных</w:t>
            </w:r>
            <w:proofErr w:type="spellEnd"/>
            <w:proofErr w:type="gramEnd"/>
          </w:p>
          <w:p w:rsidR="00837C51" w:rsidRDefault="00837C51" w:rsidP="00837C51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работ</w:t>
            </w:r>
          </w:p>
        </w:tc>
        <w:tc>
          <w:tcPr>
            <w:tcW w:w="126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8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</w:tr>
      <w:tr w:rsidR="00837C51" w:rsidTr="00837C51">
        <w:tc>
          <w:tcPr>
            <w:tcW w:w="4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Раздел 1. Теоретические основы сравнительной типологии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</w:tr>
      <w:tr w:rsidR="00837C51" w:rsidTr="00837C51">
        <w:tc>
          <w:tcPr>
            <w:tcW w:w="4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Pr="008D579F" w:rsidRDefault="00837C51" w:rsidP="00837C51">
            <w:pPr>
              <w:spacing w:line="0" w:lineRule="atLeast"/>
            </w:pPr>
            <w:r>
              <w:rPr>
                <w:bCs/>
                <w:sz w:val="22"/>
                <w:szCs w:val="22"/>
              </w:rPr>
              <w:t xml:space="preserve">Тема 1. </w:t>
            </w:r>
            <w:r w:rsidRPr="002966B9">
              <w:t>Сравнительная типология как раздел языкознания.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Терминологический диктант</w:t>
            </w:r>
          </w:p>
        </w:tc>
      </w:tr>
      <w:tr w:rsidR="00837C51" w:rsidTr="00837C51">
        <w:tc>
          <w:tcPr>
            <w:tcW w:w="4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Pr="008D579F" w:rsidRDefault="00837C51" w:rsidP="00837C51">
            <w:pPr>
              <w:spacing w:line="0" w:lineRule="atLeast"/>
            </w:pPr>
            <w:r>
              <w:rPr>
                <w:bCs/>
                <w:sz w:val="22"/>
                <w:szCs w:val="22"/>
              </w:rPr>
              <w:t xml:space="preserve">Тема 2. </w:t>
            </w:r>
            <w:r w:rsidRPr="002966B9">
              <w:t>История типологических исследований.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Доклад с презентацией</w:t>
            </w:r>
          </w:p>
        </w:tc>
      </w:tr>
      <w:tr w:rsidR="00837C51" w:rsidTr="00837C51">
        <w:tc>
          <w:tcPr>
            <w:tcW w:w="4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Pr="008D579F" w:rsidRDefault="00837C51" w:rsidP="00837C51">
            <w:pPr>
              <w:spacing w:line="0" w:lineRule="atLeast"/>
            </w:pPr>
            <w:r>
              <w:rPr>
                <w:bCs/>
                <w:sz w:val="22"/>
                <w:szCs w:val="22"/>
              </w:rPr>
              <w:t xml:space="preserve">Тема 3. </w:t>
            </w:r>
            <w:r w:rsidRPr="002966B9">
              <w:t>Методы типологического анализа.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Тест № 1.</w:t>
            </w:r>
          </w:p>
        </w:tc>
      </w:tr>
      <w:tr w:rsidR="00837C51" w:rsidTr="00837C51">
        <w:tc>
          <w:tcPr>
            <w:tcW w:w="4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Раздел 2. Уровневая или аспектная типология.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12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</w:tr>
      <w:tr w:rsidR="00837C51" w:rsidTr="00837C51">
        <w:tc>
          <w:tcPr>
            <w:tcW w:w="4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Pr="00166D2B" w:rsidRDefault="00837C51" w:rsidP="00837C51">
            <w:pPr>
              <w:spacing w:line="0" w:lineRule="atLeast"/>
            </w:pPr>
            <w:r>
              <w:rPr>
                <w:bCs/>
                <w:sz w:val="22"/>
                <w:szCs w:val="22"/>
              </w:rPr>
              <w:t>Тема 4.</w:t>
            </w:r>
            <w:r w:rsidRPr="002966B9">
              <w:t xml:space="preserve"> Типология фонологических систем.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Презентация доклада</w:t>
            </w:r>
          </w:p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</w:tr>
      <w:tr w:rsidR="00837C51" w:rsidTr="00837C51">
        <w:tc>
          <w:tcPr>
            <w:tcW w:w="4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Pr="00166D2B" w:rsidRDefault="00837C51" w:rsidP="00837C51">
            <w:pPr>
              <w:spacing w:line="0" w:lineRule="atLeast"/>
            </w:pPr>
            <w:r>
              <w:rPr>
                <w:bCs/>
                <w:sz w:val="22"/>
                <w:szCs w:val="22"/>
              </w:rPr>
              <w:t>Тема 5.</w:t>
            </w:r>
            <w:r w:rsidRPr="002966B9">
              <w:t xml:space="preserve"> Типология </w:t>
            </w:r>
            <w:r>
              <w:t>морфологических</w:t>
            </w:r>
            <w:r w:rsidRPr="002966B9">
              <w:t xml:space="preserve"> систем.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Выполнение письменных заданий по методическим рекомендациям</w:t>
            </w:r>
          </w:p>
        </w:tc>
      </w:tr>
      <w:tr w:rsidR="00837C51" w:rsidTr="00837C51">
        <w:tc>
          <w:tcPr>
            <w:tcW w:w="4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pacing w:line="0" w:lineRule="atLeas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Тема 6. </w:t>
            </w:r>
            <w:r w:rsidRPr="002966B9">
              <w:t>Типология синтаксических систем.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</w:rPr>
              <w:t>4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Pr="003C765F" w:rsidRDefault="00837C51" w:rsidP="00837C51">
            <w:pPr>
              <w:snapToGrid w:val="0"/>
              <w:jc w:val="center"/>
              <w:rPr>
                <w:bCs/>
              </w:rPr>
            </w:pPr>
          </w:p>
        </w:tc>
      </w:tr>
      <w:tr w:rsidR="00837C51" w:rsidTr="00837C51">
        <w:tc>
          <w:tcPr>
            <w:tcW w:w="4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pacing w:line="0" w:lineRule="atLeast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Тема 7. </w:t>
            </w:r>
            <w:r>
              <w:t>Типология ле</w:t>
            </w:r>
            <w:r w:rsidRPr="002966B9">
              <w:t>ксических систем.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</w:rPr>
              <w:t>2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Тест № 2.</w:t>
            </w:r>
          </w:p>
        </w:tc>
      </w:tr>
      <w:tr w:rsidR="00837C51" w:rsidTr="00837C51">
        <w:tc>
          <w:tcPr>
            <w:tcW w:w="4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jc w:val="center"/>
            </w:pPr>
            <w:r>
              <w:t xml:space="preserve">Форма итогового контроля </w:t>
            </w:r>
          </w:p>
          <w:p w:rsidR="00837C51" w:rsidRDefault="00837C51" w:rsidP="00837C51">
            <w:pPr>
              <w:jc w:val="center"/>
            </w:pPr>
            <w:r>
              <w:rPr>
                <w:bCs/>
                <w:sz w:val="22"/>
                <w:szCs w:val="22"/>
              </w:rPr>
              <w:t>по учебному плану - зачет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</w:rPr>
              <w:t>Ответ на теоретические</w:t>
            </w:r>
            <w:r w:rsidRPr="0051145A">
              <w:rPr>
                <w:bCs/>
                <w:sz w:val="22"/>
              </w:rPr>
              <w:t xml:space="preserve"> вопрос</w:t>
            </w:r>
            <w:r>
              <w:rPr>
                <w:bCs/>
                <w:sz w:val="22"/>
              </w:rPr>
              <w:t>ы</w:t>
            </w:r>
            <w:r w:rsidRPr="0051145A">
              <w:rPr>
                <w:bCs/>
                <w:sz w:val="22"/>
              </w:rPr>
              <w:t>.</w:t>
            </w:r>
          </w:p>
          <w:p w:rsidR="00837C51" w:rsidRPr="0051145A" w:rsidRDefault="00837C51" w:rsidP="00837C51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</w:rPr>
              <w:t>Создание кейса.</w:t>
            </w:r>
          </w:p>
        </w:tc>
      </w:tr>
      <w:tr w:rsidR="00837C51" w:rsidTr="00837C51">
        <w:tc>
          <w:tcPr>
            <w:tcW w:w="4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jc w:val="center"/>
            </w:pPr>
            <w:r>
              <w:t>Дополнительный модуль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Pr="00D469C0" w:rsidRDefault="00837C51" w:rsidP="00837C51">
            <w:pPr>
              <w:snapToGrid w:val="0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Составление словаря терминов</w:t>
            </w:r>
          </w:p>
        </w:tc>
      </w:tr>
      <w:tr w:rsidR="00837C51" w:rsidTr="00837C51">
        <w:tc>
          <w:tcPr>
            <w:tcW w:w="4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36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Pr="00381437" w:rsidRDefault="00837C51" w:rsidP="00837C5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16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3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snapToGrid w:val="0"/>
              <w:jc w:val="center"/>
              <w:rPr>
                <w:bCs/>
              </w:rPr>
            </w:pPr>
          </w:p>
        </w:tc>
      </w:tr>
    </w:tbl>
    <w:p w:rsidR="00837C51" w:rsidRDefault="00837C51" w:rsidP="00837C51">
      <w:pPr>
        <w:sectPr w:rsidR="00837C51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:rsidR="00837C51" w:rsidRPr="00894D8B" w:rsidRDefault="00837C51" w:rsidP="00837C51">
      <w:pPr>
        <w:jc w:val="both"/>
        <w:rPr>
          <w:sz w:val="28"/>
          <w:szCs w:val="28"/>
        </w:rPr>
      </w:pPr>
      <w:r w:rsidRPr="00894D8B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2.2. Содержание основных разделов и тем дисциплины «Сравнительная типология»</w:t>
      </w:r>
    </w:p>
    <w:p w:rsidR="00837C51" w:rsidRPr="00894D8B" w:rsidRDefault="00837C51" w:rsidP="00837C51">
      <w:pPr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837C51" w:rsidRPr="00894D8B" w:rsidRDefault="00837C51" w:rsidP="00837C51">
      <w:pPr>
        <w:spacing w:line="360" w:lineRule="auto"/>
        <w:jc w:val="both"/>
        <w:rPr>
          <w:b/>
          <w:sz w:val="28"/>
          <w:szCs w:val="28"/>
        </w:rPr>
      </w:pPr>
      <w:r w:rsidRPr="00894D8B">
        <w:rPr>
          <w:b/>
          <w:sz w:val="28"/>
          <w:szCs w:val="28"/>
        </w:rPr>
        <w:t>Раздел 1. Теоретические основы сравнительной типологии.</w:t>
      </w:r>
    </w:p>
    <w:p w:rsidR="00837C51" w:rsidRPr="00894D8B" w:rsidRDefault="00837C51" w:rsidP="00837C51">
      <w:pPr>
        <w:spacing w:line="360" w:lineRule="auto"/>
        <w:jc w:val="both"/>
        <w:rPr>
          <w:b/>
          <w:sz w:val="28"/>
          <w:szCs w:val="28"/>
        </w:rPr>
      </w:pPr>
      <w:r w:rsidRPr="00894D8B">
        <w:rPr>
          <w:sz w:val="28"/>
          <w:szCs w:val="28"/>
        </w:rPr>
        <w:tab/>
      </w:r>
      <w:r w:rsidRPr="00894D8B">
        <w:rPr>
          <w:b/>
          <w:sz w:val="28"/>
          <w:szCs w:val="28"/>
        </w:rPr>
        <w:t>Тема 1. Сравнительная типология как раздел языкознания.</w:t>
      </w:r>
    </w:p>
    <w:p w:rsidR="00837C51" w:rsidRPr="00894D8B" w:rsidRDefault="00837C51" w:rsidP="00837C51">
      <w:pPr>
        <w:spacing w:line="360" w:lineRule="auto"/>
        <w:ind w:right="140"/>
        <w:jc w:val="both"/>
        <w:rPr>
          <w:sz w:val="28"/>
          <w:szCs w:val="28"/>
        </w:rPr>
      </w:pPr>
      <w:r w:rsidRPr="00894D8B">
        <w:rPr>
          <w:sz w:val="28"/>
          <w:szCs w:val="28"/>
        </w:rPr>
        <w:t xml:space="preserve">Место сравнительной типологии среди других отраслей языкознания. Задачи сравнительной типологии. Виды </w:t>
      </w:r>
      <w:proofErr w:type="gramStart"/>
      <w:r w:rsidRPr="00894D8B">
        <w:rPr>
          <w:sz w:val="28"/>
          <w:szCs w:val="28"/>
        </w:rPr>
        <w:t>типологических</w:t>
      </w:r>
      <w:proofErr w:type="gramEnd"/>
      <w:r w:rsidRPr="00894D8B">
        <w:rPr>
          <w:sz w:val="28"/>
          <w:szCs w:val="28"/>
        </w:rPr>
        <w:t xml:space="preserve"> </w:t>
      </w:r>
      <w:proofErr w:type="spellStart"/>
      <w:r w:rsidRPr="00894D8B">
        <w:rPr>
          <w:sz w:val="28"/>
          <w:szCs w:val="28"/>
        </w:rPr>
        <w:t>иссследований</w:t>
      </w:r>
      <w:proofErr w:type="spellEnd"/>
      <w:r w:rsidRPr="00894D8B">
        <w:rPr>
          <w:sz w:val="28"/>
          <w:szCs w:val="28"/>
        </w:rPr>
        <w:t>. Методика типологических исследований. Основные понятия типологии: понятие языкового типа, типа языка, типа в языке. Факторы языкового сходства. Природа типологических сходств. Языковые универсалии; всеобщее, общее и особенное в языках.</w:t>
      </w:r>
    </w:p>
    <w:p w:rsidR="00837C51" w:rsidRPr="00894D8B" w:rsidRDefault="00837C51" w:rsidP="00837C51">
      <w:pPr>
        <w:spacing w:line="360" w:lineRule="auto"/>
        <w:jc w:val="both"/>
        <w:rPr>
          <w:b/>
          <w:sz w:val="28"/>
          <w:szCs w:val="28"/>
        </w:rPr>
      </w:pPr>
      <w:r w:rsidRPr="00894D8B">
        <w:rPr>
          <w:b/>
          <w:sz w:val="28"/>
          <w:szCs w:val="28"/>
        </w:rPr>
        <w:tab/>
        <w:t>Тема 2. История типологических исследований.</w:t>
      </w:r>
    </w:p>
    <w:p w:rsidR="00837C51" w:rsidRPr="00894D8B" w:rsidRDefault="00837C51" w:rsidP="00837C51">
      <w:pPr>
        <w:spacing w:line="360" w:lineRule="auto"/>
        <w:jc w:val="both"/>
        <w:rPr>
          <w:sz w:val="28"/>
          <w:szCs w:val="28"/>
        </w:rPr>
      </w:pPr>
      <w:r w:rsidRPr="00894D8B">
        <w:rPr>
          <w:sz w:val="28"/>
          <w:szCs w:val="28"/>
        </w:rPr>
        <w:t xml:space="preserve">Обзор типологических учений (В. Гумбольдт, А. </w:t>
      </w:r>
      <w:proofErr w:type="spellStart"/>
      <w:r w:rsidRPr="00894D8B">
        <w:rPr>
          <w:sz w:val="28"/>
          <w:szCs w:val="28"/>
        </w:rPr>
        <w:t>Шлейхер</w:t>
      </w:r>
      <w:proofErr w:type="spellEnd"/>
      <w:r w:rsidRPr="00894D8B">
        <w:rPr>
          <w:sz w:val="28"/>
          <w:szCs w:val="28"/>
        </w:rPr>
        <w:t xml:space="preserve">, Э. Сепир, Л.В. Щерба, </w:t>
      </w:r>
      <w:proofErr w:type="gramStart"/>
      <w:r w:rsidRPr="00894D8B">
        <w:rPr>
          <w:sz w:val="28"/>
          <w:szCs w:val="28"/>
        </w:rPr>
        <w:t>Дж</w:t>
      </w:r>
      <w:proofErr w:type="gramEnd"/>
      <w:r w:rsidRPr="00894D8B">
        <w:rPr>
          <w:sz w:val="28"/>
          <w:szCs w:val="28"/>
        </w:rPr>
        <w:t xml:space="preserve">. Гринберг, И.И. Мещанинов). Современные направления в типологии (Б.А. Успенский, Ю.В. Рождественский, Б.А. Серебренников, В. </w:t>
      </w:r>
      <w:proofErr w:type="spellStart"/>
      <w:r w:rsidRPr="00894D8B">
        <w:rPr>
          <w:sz w:val="28"/>
          <w:szCs w:val="28"/>
        </w:rPr>
        <w:t>Скаличка</w:t>
      </w:r>
      <w:proofErr w:type="spellEnd"/>
      <w:r w:rsidRPr="00894D8B">
        <w:rPr>
          <w:sz w:val="28"/>
          <w:szCs w:val="28"/>
        </w:rPr>
        <w:t>, В.Н. Ярцева и др.).</w:t>
      </w:r>
    </w:p>
    <w:p w:rsidR="00837C51" w:rsidRPr="00894D8B" w:rsidRDefault="00837C51" w:rsidP="00837C51">
      <w:pPr>
        <w:spacing w:line="360" w:lineRule="auto"/>
        <w:jc w:val="both"/>
        <w:rPr>
          <w:b/>
          <w:sz w:val="28"/>
          <w:szCs w:val="28"/>
        </w:rPr>
      </w:pPr>
      <w:r w:rsidRPr="00894D8B">
        <w:rPr>
          <w:sz w:val="28"/>
          <w:szCs w:val="28"/>
        </w:rPr>
        <w:tab/>
      </w:r>
      <w:r w:rsidRPr="00894D8B">
        <w:rPr>
          <w:b/>
          <w:sz w:val="28"/>
          <w:szCs w:val="28"/>
        </w:rPr>
        <w:t>Тема 3. Методы типологического анализа.</w:t>
      </w:r>
    </w:p>
    <w:p w:rsidR="00837C51" w:rsidRPr="00894D8B" w:rsidRDefault="00837C51" w:rsidP="00837C51">
      <w:pPr>
        <w:spacing w:line="360" w:lineRule="auto"/>
        <w:ind w:right="480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Методика сопоставительно-типологического исследования. Методика описания материала при сравнительно-типологических исследованиях. Использование метода общего лингвистического анализа в типологии.</w:t>
      </w:r>
    </w:p>
    <w:p w:rsidR="00837C51" w:rsidRPr="00894D8B" w:rsidRDefault="00837C51" w:rsidP="00837C51">
      <w:pPr>
        <w:spacing w:line="360" w:lineRule="auto"/>
        <w:jc w:val="both"/>
        <w:rPr>
          <w:sz w:val="28"/>
          <w:szCs w:val="28"/>
        </w:rPr>
      </w:pPr>
      <w:r w:rsidRPr="00894D8B">
        <w:rPr>
          <w:b/>
          <w:sz w:val="28"/>
          <w:szCs w:val="28"/>
        </w:rPr>
        <w:t xml:space="preserve">Текущий контроль. </w:t>
      </w:r>
      <w:r w:rsidRPr="00894D8B">
        <w:rPr>
          <w:sz w:val="28"/>
          <w:szCs w:val="28"/>
        </w:rPr>
        <w:t>Тестирование по материалам лекционного курса (тест № 1).</w:t>
      </w:r>
    </w:p>
    <w:p w:rsidR="00837C51" w:rsidRPr="00894D8B" w:rsidRDefault="00837C51" w:rsidP="00837C51">
      <w:pPr>
        <w:spacing w:line="360" w:lineRule="auto"/>
        <w:jc w:val="both"/>
        <w:rPr>
          <w:b/>
          <w:sz w:val="28"/>
          <w:szCs w:val="28"/>
        </w:rPr>
      </w:pPr>
      <w:r w:rsidRPr="00894D8B">
        <w:rPr>
          <w:b/>
          <w:sz w:val="28"/>
          <w:szCs w:val="28"/>
        </w:rPr>
        <w:t>Раздел 2. Уровневая или аспектная типология.</w:t>
      </w:r>
    </w:p>
    <w:p w:rsidR="00837C51" w:rsidRPr="00894D8B" w:rsidRDefault="00837C51" w:rsidP="00837C51">
      <w:pPr>
        <w:spacing w:line="360" w:lineRule="auto"/>
        <w:jc w:val="both"/>
        <w:rPr>
          <w:b/>
          <w:sz w:val="28"/>
          <w:szCs w:val="28"/>
        </w:rPr>
      </w:pPr>
      <w:r w:rsidRPr="00894D8B">
        <w:rPr>
          <w:sz w:val="28"/>
          <w:szCs w:val="28"/>
        </w:rPr>
        <w:tab/>
      </w:r>
      <w:r w:rsidRPr="00894D8B">
        <w:rPr>
          <w:b/>
          <w:sz w:val="28"/>
          <w:szCs w:val="28"/>
        </w:rPr>
        <w:t>Тема 4. Типология фонологических систем.</w:t>
      </w:r>
    </w:p>
    <w:p w:rsidR="00837C51" w:rsidRPr="00894D8B" w:rsidRDefault="00837C51" w:rsidP="00837C51">
      <w:pPr>
        <w:spacing w:line="360" w:lineRule="auto"/>
        <w:jc w:val="both"/>
        <w:rPr>
          <w:sz w:val="28"/>
          <w:szCs w:val="28"/>
        </w:rPr>
      </w:pPr>
      <w:r w:rsidRPr="00894D8B">
        <w:rPr>
          <w:sz w:val="28"/>
          <w:szCs w:val="28"/>
        </w:rPr>
        <w:t xml:space="preserve">Фонетико-фонологическая типология. Фонема как основная единица сопоставления фонологических систем. Системы вокализма и консонантизма. Понятия </w:t>
      </w:r>
      <w:proofErr w:type="spellStart"/>
      <w:r w:rsidRPr="00894D8B">
        <w:rPr>
          <w:sz w:val="28"/>
          <w:szCs w:val="28"/>
        </w:rPr>
        <w:t>вокалического</w:t>
      </w:r>
      <w:proofErr w:type="spellEnd"/>
      <w:r w:rsidRPr="00894D8B">
        <w:rPr>
          <w:sz w:val="28"/>
          <w:szCs w:val="28"/>
        </w:rPr>
        <w:t xml:space="preserve"> и </w:t>
      </w:r>
      <w:proofErr w:type="spellStart"/>
      <w:r w:rsidRPr="00894D8B">
        <w:rPr>
          <w:sz w:val="28"/>
          <w:szCs w:val="28"/>
        </w:rPr>
        <w:t>консонантического</w:t>
      </w:r>
      <w:proofErr w:type="spellEnd"/>
      <w:r w:rsidRPr="00894D8B">
        <w:rPr>
          <w:sz w:val="28"/>
          <w:szCs w:val="28"/>
        </w:rPr>
        <w:t xml:space="preserve"> минимумов и составляющие их дифференциальные признаки. Основные фонологические оппозиции, изоморфные и алломорфные явления. Аллофоническое варьирование и речевой аспект фонологических систем. Типы позиционных чередований. Супрасегментные фонемы. Критерии сопоставления ударения и </w:t>
      </w:r>
      <w:r w:rsidRPr="00894D8B">
        <w:rPr>
          <w:sz w:val="28"/>
          <w:szCs w:val="28"/>
        </w:rPr>
        <w:lastRenderedPageBreak/>
        <w:t>интонации. Изоморфные и алломорфные черты интонации английского и русского языков. Типология слоговых структур. Основные типы слогов в английском и русском языках.</w:t>
      </w:r>
    </w:p>
    <w:p w:rsidR="00837C51" w:rsidRPr="00894D8B" w:rsidRDefault="00837C51" w:rsidP="00837C51">
      <w:pPr>
        <w:spacing w:line="360" w:lineRule="auto"/>
        <w:jc w:val="both"/>
        <w:rPr>
          <w:b/>
          <w:sz w:val="28"/>
          <w:szCs w:val="28"/>
        </w:rPr>
      </w:pPr>
      <w:r w:rsidRPr="00894D8B">
        <w:rPr>
          <w:sz w:val="28"/>
          <w:szCs w:val="28"/>
        </w:rPr>
        <w:tab/>
      </w:r>
      <w:r w:rsidRPr="00894D8B">
        <w:rPr>
          <w:b/>
          <w:sz w:val="28"/>
          <w:szCs w:val="28"/>
        </w:rPr>
        <w:t>Тема 5. Типология морфологических систем.</w:t>
      </w:r>
    </w:p>
    <w:p w:rsidR="00837C51" w:rsidRPr="00894D8B" w:rsidRDefault="00837C51" w:rsidP="00837C51">
      <w:pPr>
        <w:tabs>
          <w:tab w:val="left" w:pos="1620"/>
          <w:tab w:val="left" w:pos="4500"/>
          <w:tab w:val="left" w:pos="6100"/>
          <w:tab w:val="left" w:pos="8180"/>
        </w:tabs>
        <w:spacing w:line="360" w:lineRule="auto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Типология</w:t>
      </w:r>
      <w:r w:rsidRPr="00894D8B">
        <w:rPr>
          <w:sz w:val="28"/>
          <w:szCs w:val="28"/>
        </w:rPr>
        <w:tab/>
        <w:t>морфологических</w:t>
      </w:r>
      <w:r w:rsidRPr="00894D8B">
        <w:rPr>
          <w:sz w:val="28"/>
          <w:szCs w:val="28"/>
        </w:rPr>
        <w:tab/>
        <w:t>систем.</w:t>
      </w:r>
      <w:r w:rsidRPr="00894D8B">
        <w:rPr>
          <w:sz w:val="28"/>
          <w:szCs w:val="28"/>
        </w:rPr>
        <w:tab/>
        <w:t>Параметры сопоставления</w:t>
      </w:r>
    </w:p>
    <w:p w:rsidR="00837C51" w:rsidRPr="00894D8B" w:rsidRDefault="00837C51" w:rsidP="00837C51">
      <w:pPr>
        <w:spacing w:line="360" w:lineRule="auto"/>
        <w:ind w:right="160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грамматического строя. Грамматическая категория как основная единица сопоставления грамматического строя. Типология частей речи в английском и русском языках. Категории падежа и рода. Категории числа и лица. Категория наклонения как способ выражения объективной модальности. Соотношение категорий наклонения в английском и русском языках. Модальные глаголы и их соответствия в русском языке. Категории времени и вида. Понятийное содержание категории времени. Абсолютное и относительное время. Лексические средства выражения временных значений в английском и русском языках. Несовпадение видовых значений и характера категории вида в английском и русском языках. Категория залога. Значение залога как глагольной категории, различающей субъект и объект действия. Пассивный залог в английском языке как средство актуального членения предложения. Соотносительная частичность пассивного и страдательного залога, структуры реализации. Категория степени качества. Синтетические и аналитические средства выражения этой категории в английском и русском языках.</w:t>
      </w:r>
    </w:p>
    <w:p w:rsidR="00837C51" w:rsidRPr="00894D8B" w:rsidRDefault="00837C51" w:rsidP="00837C51">
      <w:pPr>
        <w:spacing w:line="360" w:lineRule="auto"/>
        <w:jc w:val="both"/>
        <w:rPr>
          <w:b/>
          <w:sz w:val="28"/>
          <w:szCs w:val="28"/>
        </w:rPr>
      </w:pPr>
      <w:r w:rsidRPr="00894D8B">
        <w:rPr>
          <w:sz w:val="28"/>
          <w:szCs w:val="28"/>
        </w:rPr>
        <w:tab/>
      </w:r>
      <w:r w:rsidRPr="00894D8B">
        <w:rPr>
          <w:b/>
          <w:sz w:val="28"/>
          <w:szCs w:val="28"/>
        </w:rPr>
        <w:t>Тема 6. Типология синтаксических систем.</w:t>
      </w:r>
    </w:p>
    <w:p w:rsidR="00837C51" w:rsidRPr="00894D8B" w:rsidRDefault="00837C51" w:rsidP="00837C51">
      <w:pPr>
        <w:spacing w:line="360" w:lineRule="auto"/>
        <w:jc w:val="both"/>
        <w:rPr>
          <w:sz w:val="28"/>
          <w:szCs w:val="28"/>
        </w:rPr>
      </w:pPr>
      <w:r w:rsidRPr="00894D8B">
        <w:rPr>
          <w:sz w:val="28"/>
          <w:szCs w:val="28"/>
        </w:rPr>
        <w:t xml:space="preserve">Типологические закономерности в синтаксисе. </w:t>
      </w:r>
      <w:proofErr w:type="spellStart"/>
      <w:r w:rsidRPr="00894D8B">
        <w:rPr>
          <w:sz w:val="28"/>
          <w:szCs w:val="28"/>
        </w:rPr>
        <w:t>Контенсивная</w:t>
      </w:r>
      <w:proofErr w:type="spellEnd"/>
      <w:r w:rsidRPr="00894D8B">
        <w:rPr>
          <w:sz w:val="28"/>
          <w:szCs w:val="28"/>
        </w:rPr>
        <w:t xml:space="preserve"> типология</w:t>
      </w:r>
      <w:proofErr w:type="gramStart"/>
      <w:r w:rsidRPr="00894D8B">
        <w:rPr>
          <w:sz w:val="28"/>
          <w:szCs w:val="28"/>
        </w:rPr>
        <w:t>.</w:t>
      </w:r>
      <w:proofErr w:type="gramEnd"/>
      <w:r w:rsidRPr="00894D8B">
        <w:rPr>
          <w:sz w:val="28"/>
          <w:szCs w:val="28"/>
        </w:rPr>
        <w:t xml:space="preserve"> </w:t>
      </w:r>
      <w:proofErr w:type="gramStart"/>
      <w:r w:rsidRPr="00894D8B">
        <w:rPr>
          <w:sz w:val="28"/>
          <w:szCs w:val="28"/>
        </w:rPr>
        <w:t>т</w:t>
      </w:r>
      <w:proofErr w:type="gramEnd"/>
      <w:r w:rsidRPr="00894D8B">
        <w:rPr>
          <w:sz w:val="28"/>
          <w:szCs w:val="28"/>
        </w:rPr>
        <w:t xml:space="preserve">ипология. Типология порядка слов. Предложение как основная единица синтаксического уровня. Типы связи и способы их выражения как параметры сопоставления синтаксического строя. Актуальное и формальное членение предложения. Средства актуального членения предложения в английском и русском языках. Соотношение функций порядка слов, залога и артикля как средств актуального членения предложения. Главные члены предложения – подлежащее и сказуемое. Типы подлежащего и сказуемого в английском и </w:t>
      </w:r>
      <w:r w:rsidRPr="00894D8B">
        <w:rPr>
          <w:sz w:val="28"/>
          <w:szCs w:val="28"/>
        </w:rPr>
        <w:lastRenderedPageBreak/>
        <w:t>русском языках. Структурн</w:t>
      </w:r>
      <w:proofErr w:type="gramStart"/>
      <w:r w:rsidRPr="00894D8B">
        <w:rPr>
          <w:sz w:val="28"/>
          <w:szCs w:val="28"/>
        </w:rPr>
        <w:t>о-</w:t>
      </w:r>
      <w:proofErr w:type="gramEnd"/>
      <w:r w:rsidRPr="00894D8B">
        <w:rPr>
          <w:sz w:val="28"/>
          <w:szCs w:val="28"/>
        </w:rPr>
        <w:t xml:space="preserve"> семантические типы второстепенных членов предложения.</w:t>
      </w:r>
    </w:p>
    <w:p w:rsidR="00837C51" w:rsidRPr="00894D8B" w:rsidRDefault="00837C51" w:rsidP="00837C51">
      <w:pPr>
        <w:spacing w:line="360" w:lineRule="auto"/>
        <w:jc w:val="both"/>
        <w:rPr>
          <w:b/>
          <w:sz w:val="28"/>
          <w:szCs w:val="28"/>
        </w:rPr>
      </w:pPr>
      <w:r w:rsidRPr="00894D8B">
        <w:rPr>
          <w:sz w:val="28"/>
          <w:szCs w:val="28"/>
        </w:rPr>
        <w:tab/>
      </w:r>
      <w:r w:rsidRPr="00894D8B">
        <w:rPr>
          <w:b/>
          <w:sz w:val="28"/>
          <w:szCs w:val="28"/>
        </w:rPr>
        <w:t>Тема 7. Типология лексических систем.</w:t>
      </w:r>
    </w:p>
    <w:p w:rsidR="00837C51" w:rsidRPr="00894D8B" w:rsidRDefault="00837C51" w:rsidP="00837C51">
      <w:pPr>
        <w:spacing w:line="360" w:lineRule="auto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Лексическая типология. Универсалии лексической семантики как параметры сопоставления лексики: мотивация, соотношение исконной и заимствованной лексики, структура синонимических рядов, полисемия, типы омонимов. Словообразование. Соотношение аффиксации, конверсии, словосложения в английском и русском языках. Продуктивные словообразовательные модели. Словосочетания (свободные) в английском, немецком и русском языках. Типы атрибутивных, объективных и предикативных словосочетаний в современном английском и русском языках. Наиболее сложные для русских учащихся модели словосочетаний. Глагольное управление в русском и английском языках.</w:t>
      </w:r>
    </w:p>
    <w:p w:rsidR="00837C51" w:rsidRPr="00894D8B" w:rsidRDefault="00837C51" w:rsidP="00837C51">
      <w:pPr>
        <w:spacing w:line="360" w:lineRule="auto"/>
        <w:jc w:val="both"/>
        <w:rPr>
          <w:b/>
          <w:sz w:val="28"/>
          <w:szCs w:val="28"/>
        </w:rPr>
      </w:pPr>
      <w:r w:rsidRPr="00894D8B">
        <w:rPr>
          <w:b/>
          <w:sz w:val="28"/>
          <w:szCs w:val="28"/>
        </w:rPr>
        <w:t xml:space="preserve">Текущий контроль. </w:t>
      </w:r>
      <w:r w:rsidRPr="00894D8B">
        <w:rPr>
          <w:sz w:val="28"/>
          <w:szCs w:val="28"/>
        </w:rPr>
        <w:t>Тестирование по материалам лекционного курса (тест № 2).</w:t>
      </w:r>
      <w:r w:rsidRPr="00894D8B">
        <w:rPr>
          <w:b/>
          <w:sz w:val="28"/>
          <w:szCs w:val="28"/>
        </w:rPr>
        <w:t xml:space="preserve"> </w:t>
      </w:r>
    </w:p>
    <w:p w:rsidR="00837C51" w:rsidRPr="00894D8B" w:rsidRDefault="00837C51" w:rsidP="00837C51">
      <w:pPr>
        <w:spacing w:line="360" w:lineRule="auto"/>
        <w:jc w:val="both"/>
        <w:rPr>
          <w:sz w:val="28"/>
          <w:szCs w:val="28"/>
        </w:rPr>
      </w:pPr>
      <w:r w:rsidRPr="00894D8B">
        <w:rPr>
          <w:b/>
          <w:sz w:val="28"/>
          <w:szCs w:val="28"/>
        </w:rPr>
        <w:t xml:space="preserve">Выполнение зачетных заданий. </w:t>
      </w:r>
      <w:r w:rsidRPr="00894D8B">
        <w:rPr>
          <w:sz w:val="28"/>
          <w:szCs w:val="28"/>
        </w:rPr>
        <w:t xml:space="preserve">Ответ на теоретический вопрос. </w:t>
      </w:r>
    </w:p>
    <w:p w:rsidR="00837C51" w:rsidRPr="00894D8B" w:rsidRDefault="00837C51" w:rsidP="00837C51">
      <w:pPr>
        <w:spacing w:line="360" w:lineRule="auto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837C51" w:rsidRPr="00894D8B" w:rsidRDefault="00837C51" w:rsidP="00837C51">
      <w:pPr>
        <w:spacing w:line="360" w:lineRule="auto"/>
        <w:jc w:val="both"/>
        <w:rPr>
          <w:sz w:val="28"/>
          <w:szCs w:val="28"/>
        </w:rPr>
      </w:pPr>
      <w:r w:rsidRPr="00894D8B">
        <w:rPr>
          <w:rFonts w:eastAsiaTheme="minorHAnsi"/>
          <w:b/>
          <w:bCs/>
          <w:color w:val="000000"/>
          <w:sz w:val="28"/>
          <w:szCs w:val="28"/>
          <w:lang w:eastAsia="en-US"/>
        </w:rPr>
        <w:t>2.3. Методические рекомендации по освоению дисциплины</w:t>
      </w:r>
    </w:p>
    <w:p w:rsidR="00837C51" w:rsidRPr="00894D8B" w:rsidRDefault="00837C51" w:rsidP="00837C51">
      <w:pPr>
        <w:spacing w:line="360" w:lineRule="auto"/>
        <w:ind w:firstLine="680"/>
        <w:jc w:val="both"/>
        <w:rPr>
          <w:sz w:val="28"/>
          <w:szCs w:val="28"/>
        </w:rPr>
      </w:pPr>
      <w:r w:rsidRPr="00894D8B">
        <w:rPr>
          <w:rFonts w:eastAsiaTheme="minorHAnsi"/>
          <w:color w:val="000000"/>
          <w:sz w:val="28"/>
          <w:szCs w:val="28"/>
          <w:lang w:eastAsia="en-US"/>
        </w:rPr>
        <w:t>Рабочая программа дисциплины (РПД) представляет собой совокупность взаимосвязанных организационных документов и учебно-методических материалов на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br/>
        <w:t>различных носителях, соответствующих целям и содержанию изучаемой дисциплины. Полнота РПД обеспечивает возможность создания комплексного представления о содержательных особенностях изучаемой дисциплины, а также позволяет осуществлять ее самостоятельное изучение при консультационной поддержке преподавателя.</w:t>
      </w:r>
    </w:p>
    <w:p w:rsidR="00837C51" w:rsidRPr="00894D8B" w:rsidRDefault="00837C51" w:rsidP="00837C51">
      <w:pPr>
        <w:spacing w:line="360" w:lineRule="auto"/>
        <w:ind w:firstLine="680"/>
        <w:jc w:val="both"/>
        <w:rPr>
          <w:sz w:val="28"/>
          <w:szCs w:val="28"/>
        </w:rPr>
      </w:pPr>
      <w:r w:rsidRPr="00894D8B">
        <w:rPr>
          <w:rFonts w:eastAsiaTheme="minorHAnsi"/>
          <w:color w:val="000000"/>
          <w:sz w:val="28"/>
          <w:szCs w:val="28"/>
          <w:lang w:eastAsia="en-US"/>
        </w:rPr>
        <w:t>Приступая к изучению дисциплины, рекомендуется ознакомиться с ее содержанием и всеми другими организационными документами. Это позволит правильно организовать свою работу по изучению дисциплины и обеспечит успех обучения в модульно-рейтинговой системе.</w:t>
      </w:r>
    </w:p>
    <w:p w:rsidR="00837C51" w:rsidRPr="00894D8B" w:rsidRDefault="00837C51" w:rsidP="00837C51">
      <w:pPr>
        <w:spacing w:line="360" w:lineRule="auto"/>
        <w:ind w:firstLine="680"/>
        <w:jc w:val="both"/>
        <w:rPr>
          <w:sz w:val="28"/>
          <w:szCs w:val="28"/>
        </w:rPr>
      </w:pPr>
      <w:r w:rsidRPr="00894D8B">
        <w:rPr>
          <w:rFonts w:eastAsiaTheme="minorHAnsi"/>
          <w:color w:val="000000"/>
          <w:sz w:val="28"/>
          <w:szCs w:val="28"/>
          <w:lang w:eastAsia="en-US"/>
        </w:rPr>
        <w:lastRenderedPageBreak/>
        <w:t>Образовательный процесс организован в рамках модулей, предполагающих различные формы работы, которые оцениваются в баллах. Каждый модуль позволяет набрать определенное количество баллов. Максимальное количество баллов – это наибольшее количество баллов, которые возможно получить по данному модулю, минимальное количество баллов – это количество баллов, которые необходимо получить, чтобы модуль считался пройденным</w:t>
      </w:r>
      <w:r w:rsidRPr="00894D8B">
        <w:rPr>
          <w:rFonts w:eastAsiaTheme="minorHAnsi"/>
          <w:color w:val="FF0000"/>
          <w:sz w:val="28"/>
          <w:szCs w:val="28"/>
          <w:lang w:eastAsia="en-US"/>
        </w:rPr>
        <w:t xml:space="preserve">. 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t>Базовые модули охватывают работу по изучению дисциплины в течение семестра, итоговый модуль представляет собой модуль итогового контроля, который осуществляется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в форме зачета. Дополнительный 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t>модуль (не является обязательным) позволяет получить определенное количество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br/>
        <w:t xml:space="preserve">дополнительных баллов по изучаемой дисциплине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и, тем самым, компенсировать их 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t>недостаточное количество при прохождении базовых модулей. Количество модулей, а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br/>
        <w:t>также информация о минимальных и максим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альных баллах по каждому из них 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t>представлены в технологической карте дисци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плины, одном из организационных 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t>документов РПД.</w:t>
      </w:r>
    </w:p>
    <w:p w:rsidR="00837C51" w:rsidRPr="00894D8B" w:rsidRDefault="00837C51" w:rsidP="00837C51">
      <w:pPr>
        <w:spacing w:line="360" w:lineRule="auto"/>
        <w:ind w:firstLine="680"/>
        <w:jc w:val="both"/>
        <w:rPr>
          <w:sz w:val="28"/>
          <w:szCs w:val="28"/>
        </w:rPr>
      </w:pPr>
      <w:r w:rsidRPr="00894D8B">
        <w:rPr>
          <w:rFonts w:eastAsiaTheme="minorHAnsi"/>
          <w:color w:val="000000"/>
          <w:sz w:val="28"/>
          <w:szCs w:val="28"/>
          <w:lang w:eastAsia="en-US"/>
        </w:rPr>
        <w:t xml:space="preserve">Работа в модульно-рейтинговой системе предполагает большую самостоятельную работу. Содержание и формы работы, предполагаемое время выполнения, а также сроки выполнения и форма контроля представлены в рабочей программе дисциплины.  </w:t>
      </w:r>
    </w:p>
    <w:p w:rsidR="00837C51" w:rsidRPr="00894D8B" w:rsidRDefault="00837C51" w:rsidP="00837C51">
      <w:pPr>
        <w:spacing w:line="360" w:lineRule="auto"/>
        <w:ind w:firstLine="680"/>
        <w:jc w:val="both"/>
        <w:rPr>
          <w:sz w:val="28"/>
          <w:szCs w:val="28"/>
        </w:rPr>
      </w:pPr>
      <w:proofErr w:type="gramStart"/>
      <w:r w:rsidRPr="00894D8B">
        <w:rPr>
          <w:rFonts w:eastAsiaTheme="minorHAnsi"/>
          <w:color w:val="000000"/>
          <w:sz w:val="28"/>
          <w:szCs w:val="28"/>
          <w:lang w:eastAsia="en-US"/>
        </w:rPr>
        <w:t>Отчитываться  о выполнении</w:t>
      </w:r>
      <w:proofErr w:type="gramEnd"/>
      <w:r w:rsidRPr="00894D8B">
        <w:rPr>
          <w:rFonts w:eastAsiaTheme="minorHAnsi"/>
          <w:color w:val="000000"/>
          <w:sz w:val="28"/>
          <w:szCs w:val="28"/>
          <w:lang w:eastAsia="en-US"/>
        </w:rPr>
        <w:t xml:space="preserve"> работы необходимо в установленный срок. Только в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br/>
        <w:t>этом случае возможно получение баллов в рамк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ах определенного модуля. Полная 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t>информация о фактическом количестве баллов, полученных по каждому модулю,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br/>
        <w:t>представлена в журнале рейтинга.</w:t>
      </w:r>
    </w:p>
    <w:p w:rsidR="00837C51" w:rsidRPr="00894D8B" w:rsidRDefault="00837C51" w:rsidP="00837C51">
      <w:pPr>
        <w:spacing w:line="360" w:lineRule="auto"/>
        <w:ind w:firstLine="680"/>
        <w:jc w:val="both"/>
        <w:rPr>
          <w:sz w:val="28"/>
          <w:szCs w:val="28"/>
        </w:rPr>
      </w:pPr>
      <w:r w:rsidRPr="00894D8B">
        <w:rPr>
          <w:rFonts w:eastAsiaTheme="minorHAnsi"/>
          <w:color w:val="000000"/>
          <w:sz w:val="28"/>
          <w:szCs w:val="28"/>
          <w:lang w:eastAsia="en-US"/>
        </w:rPr>
        <w:t>Изучение дисциплины предполагает ис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пользование различных ресурсов. 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t>Ознакомление с таким организационным документом, как карта ресурсов создает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br/>
      </w:r>
      <w:r w:rsidRPr="00894D8B">
        <w:rPr>
          <w:rFonts w:eastAsiaTheme="minorHAnsi"/>
          <w:color w:val="000000"/>
          <w:sz w:val="28"/>
          <w:szCs w:val="28"/>
          <w:lang w:eastAsia="en-US"/>
        </w:rPr>
        <w:lastRenderedPageBreak/>
        <w:t>полную картину обязательной и дополнительной литературы, рекомендуемой для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br/>
        <w:t>овладения дисциплиной (Карта литературного обеспечения дисциплины) и оборудования (Карта обеспеченности оборудованием дисциплины).</w:t>
      </w:r>
    </w:p>
    <w:p w:rsidR="00837C51" w:rsidRPr="00894D8B" w:rsidRDefault="00837C51" w:rsidP="00837C51">
      <w:pPr>
        <w:spacing w:line="360" w:lineRule="auto"/>
        <w:ind w:firstLine="680"/>
        <w:jc w:val="both"/>
        <w:rPr>
          <w:sz w:val="28"/>
          <w:szCs w:val="28"/>
        </w:rPr>
      </w:pPr>
      <w:r w:rsidRPr="00894D8B">
        <w:rPr>
          <w:rFonts w:eastAsiaTheme="minorHAnsi"/>
          <w:color w:val="000000"/>
          <w:sz w:val="28"/>
          <w:szCs w:val="28"/>
          <w:lang w:eastAsia="en-US"/>
        </w:rPr>
        <w:t xml:space="preserve">Успешность и результативность работы во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многом зависит от ее правильной 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t>организации. Рекомендации по работе в модульно-рейтинговой системе, разъяснения о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br/>
        <w:t>специфике подготовки к аудиторным занятиям, необходимости и важности самостоятельной работы, советы по планированию и организации времени, необходимого на изучение дисциплины, описание особенностей повторения пройденного материала к итоговому оцениванию и т.д. приведены в методических рекомендациях для студентов.</w:t>
      </w:r>
    </w:p>
    <w:p w:rsidR="00837C51" w:rsidRPr="00894D8B" w:rsidRDefault="00837C51" w:rsidP="00837C51">
      <w:pPr>
        <w:spacing w:line="360" w:lineRule="auto"/>
        <w:ind w:firstLine="680"/>
        <w:jc w:val="both"/>
        <w:rPr>
          <w:sz w:val="28"/>
          <w:szCs w:val="28"/>
        </w:rPr>
      </w:pPr>
      <w:r w:rsidRPr="00894D8B">
        <w:rPr>
          <w:rFonts w:eastAsiaTheme="minorHAnsi"/>
          <w:color w:val="000000"/>
          <w:sz w:val="28"/>
          <w:szCs w:val="28"/>
          <w:lang w:eastAsia="en-US"/>
        </w:rPr>
        <w:t>Тщательное ознакомление с РПД, регулярная работа над изучаемой дисциплиной в соответствии с ее спецификой, своевременная отчетность – основные составляющие успешности обучения в модульно-рейтинговой системе.</w:t>
      </w:r>
    </w:p>
    <w:p w:rsidR="00837C51" w:rsidRPr="00894D8B" w:rsidRDefault="00837C51" w:rsidP="00837C51">
      <w:pPr>
        <w:spacing w:line="360" w:lineRule="auto"/>
        <w:ind w:firstLine="68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94D8B">
        <w:rPr>
          <w:rFonts w:eastAsiaTheme="minorHAnsi"/>
          <w:color w:val="000000"/>
          <w:sz w:val="28"/>
          <w:szCs w:val="28"/>
          <w:lang w:eastAsia="en-US"/>
        </w:rPr>
        <w:br/>
      </w:r>
      <w:r w:rsidRPr="00894D8B">
        <w:rPr>
          <w:rFonts w:eastAsiaTheme="minorHAnsi"/>
          <w:b/>
          <w:bCs/>
          <w:color w:val="000000"/>
          <w:sz w:val="28"/>
          <w:szCs w:val="28"/>
          <w:lang w:eastAsia="en-US"/>
        </w:rPr>
        <w:t>Рекомендации по самостоятельной работе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br/>
      </w:r>
      <w:r w:rsidRPr="00894D8B">
        <w:rPr>
          <w:rFonts w:eastAsiaTheme="minorHAnsi"/>
          <w:color w:val="000000"/>
          <w:sz w:val="28"/>
          <w:szCs w:val="28"/>
          <w:lang w:eastAsia="en-US"/>
        </w:rPr>
        <w:tab/>
      </w:r>
    </w:p>
    <w:p w:rsidR="00837C51" w:rsidRPr="00894D8B" w:rsidRDefault="00837C51" w:rsidP="00837C51">
      <w:pPr>
        <w:spacing w:line="360" w:lineRule="auto"/>
        <w:ind w:right="-1" w:firstLine="701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Самостоятельная работа студентов является важной составляющей организации учебного процесса по изучению дисциплины «Сравнительная типоло</w:t>
      </w:r>
      <w:r>
        <w:rPr>
          <w:sz w:val="28"/>
          <w:szCs w:val="28"/>
        </w:rPr>
        <w:t>гия</w:t>
      </w:r>
      <w:r w:rsidRPr="00894D8B">
        <w:rPr>
          <w:sz w:val="28"/>
          <w:szCs w:val="28"/>
        </w:rPr>
        <w:t>».</w:t>
      </w:r>
    </w:p>
    <w:p w:rsidR="00837C51" w:rsidRPr="00894D8B" w:rsidRDefault="00837C51" w:rsidP="00837C51">
      <w:pPr>
        <w:spacing w:line="360" w:lineRule="auto"/>
        <w:ind w:left="700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Самостоятельная работа по дисциплине проводится с целью:</w:t>
      </w:r>
    </w:p>
    <w:p w:rsidR="00837C51" w:rsidRPr="00894D8B" w:rsidRDefault="00837C51" w:rsidP="00837C51">
      <w:pPr>
        <w:numPr>
          <w:ilvl w:val="0"/>
          <w:numId w:val="9"/>
        </w:numPr>
        <w:tabs>
          <w:tab w:val="left" w:pos="350"/>
        </w:tabs>
        <w:suppressAutoHyphens w:val="0"/>
        <w:spacing w:line="360" w:lineRule="auto"/>
        <w:ind w:right="40" w:firstLine="1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систематизации и закрепления полученных теоретических знаний и практических умений обучающихся;</w:t>
      </w:r>
    </w:p>
    <w:p w:rsidR="00837C51" w:rsidRPr="00894D8B" w:rsidRDefault="00837C51" w:rsidP="00837C51">
      <w:pPr>
        <w:numPr>
          <w:ilvl w:val="0"/>
          <w:numId w:val="9"/>
        </w:numPr>
        <w:tabs>
          <w:tab w:val="left" w:pos="160"/>
        </w:tabs>
        <w:suppressAutoHyphens w:val="0"/>
        <w:spacing w:line="360" w:lineRule="auto"/>
        <w:ind w:left="160" w:hanging="159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углубления и расширения теоретических знаний;</w:t>
      </w:r>
    </w:p>
    <w:p w:rsidR="00837C51" w:rsidRPr="00894D8B" w:rsidRDefault="00837C51" w:rsidP="00837C51">
      <w:pPr>
        <w:numPr>
          <w:ilvl w:val="0"/>
          <w:numId w:val="9"/>
        </w:numPr>
        <w:tabs>
          <w:tab w:val="left" w:pos="160"/>
        </w:tabs>
        <w:suppressAutoHyphens w:val="0"/>
        <w:spacing w:line="360" w:lineRule="auto"/>
        <w:ind w:left="160" w:hanging="159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развития познавательных способностей и активности обучающихся:</w:t>
      </w:r>
    </w:p>
    <w:p w:rsidR="00837C51" w:rsidRPr="00894D8B" w:rsidRDefault="00837C51" w:rsidP="00837C51">
      <w:pPr>
        <w:numPr>
          <w:ilvl w:val="0"/>
          <w:numId w:val="9"/>
        </w:numPr>
        <w:tabs>
          <w:tab w:val="left" w:pos="160"/>
        </w:tabs>
        <w:suppressAutoHyphens w:val="0"/>
        <w:spacing w:line="360" w:lineRule="auto"/>
        <w:ind w:left="160" w:hanging="159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формирования самостоятельности;</w:t>
      </w:r>
    </w:p>
    <w:p w:rsidR="00837C51" w:rsidRPr="00894D8B" w:rsidRDefault="00837C51" w:rsidP="00837C51">
      <w:pPr>
        <w:numPr>
          <w:ilvl w:val="0"/>
          <w:numId w:val="9"/>
        </w:numPr>
        <w:tabs>
          <w:tab w:val="left" w:pos="160"/>
        </w:tabs>
        <w:suppressAutoHyphens w:val="0"/>
        <w:spacing w:line="360" w:lineRule="auto"/>
        <w:ind w:left="160" w:hanging="159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развития исследовательских умений.</w:t>
      </w:r>
    </w:p>
    <w:p w:rsidR="00837C51" w:rsidRPr="00894D8B" w:rsidRDefault="00837C51" w:rsidP="00837C51">
      <w:pPr>
        <w:spacing w:line="360" w:lineRule="auto"/>
        <w:ind w:firstLine="701"/>
        <w:jc w:val="both"/>
        <w:rPr>
          <w:sz w:val="28"/>
          <w:szCs w:val="28"/>
        </w:rPr>
      </w:pPr>
      <w:r w:rsidRPr="00894D8B">
        <w:rPr>
          <w:sz w:val="28"/>
          <w:szCs w:val="28"/>
        </w:rPr>
        <w:lastRenderedPageBreak/>
        <w:t xml:space="preserve">Самостоятельная работа выполняется студентом </w:t>
      </w:r>
      <w:r w:rsidRPr="00894D8B">
        <w:rPr>
          <w:i/>
          <w:sz w:val="28"/>
          <w:szCs w:val="28"/>
        </w:rPr>
        <w:t>по</w:t>
      </w:r>
      <w:r w:rsidRPr="00894D8B">
        <w:rPr>
          <w:sz w:val="28"/>
          <w:szCs w:val="28"/>
        </w:rPr>
        <w:t xml:space="preserve"> </w:t>
      </w:r>
      <w:r w:rsidRPr="00894D8B">
        <w:rPr>
          <w:i/>
          <w:sz w:val="28"/>
          <w:szCs w:val="28"/>
        </w:rPr>
        <w:t>заданию преподавателя</w:t>
      </w:r>
      <w:r w:rsidRPr="00894D8B">
        <w:rPr>
          <w:sz w:val="28"/>
          <w:szCs w:val="28"/>
        </w:rPr>
        <w:t>,</w:t>
      </w:r>
      <w:r w:rsidRPr="00894D8B">
        <w:rPr>
          <w:i/>
          <w:sz w:val="28"/>
          <w:szCs w:val="28"/>
        </w:rPr>
        <w:t xml:space="preserve"> </w:t>
      </w:r>
      <w:r w:rsidRPr="00894D8B">
        <w:rPr>
          <w:sz w:val="28"/>
          <w:szCs w:val="28"/>
        </w:rPr>
        <w:t>но без его непосредственного участия.</w:t>
      </w:r>
      <w:r w:rsidRPr="00894D8B">
        <w:rPr>
          <w:i/>
          <w:sz w:val="28"/>
          <w:szCs w:val="28"/>
        </w:rPr>
        <w:t xml:space="preserve"> </w:t>
      </w:r>
      <w:r w:rsidRPr="00894D8B">
        <w:rPr>
          <w:sz w:val="28"/>
          <w:szCs w:val="28"/>
        </w:rPr>
        <w:t>Внеаудиторная</w:t>
      </w:r>
      <w:r w:rsidRPr="00894D8B">
        <w:rPr>
          <w:i/>
          <w:sz w:val="28"/>
          <w:szCs w:val="28"/>
        </w:rPr>
        <w:t xml:space="preserve"> </w:t>
      </w:r>
      <w:r w:rsidRPr="00894D8B">
        <w:rPr>
          <w:sz w:val="28"/>
          <w:szCs w:val="28"/>
        </w:rPr>
        <w:t>самостоятельная работа является обязательной для каждого студента, а ее объем определяется учебным планом (составляет 36 часов).</w:t>
      </w:r>
    </w:p>
    <w:p w:rsidR="00837C51" w:rsidRPr="00894D8B" w:rsidRDefault="00837C51" w:rsidP="00837C51">
      <w:pPr>
        <w:spacing w:line="360" w:lineRule="auto"/>
        <w:ind w:right="20" w:firstLine="701"/>
        <w:jc w:val="both"/>
        <w:rPr>
          <w:sz w:val="28"/>
          <w:szCs w:val="28"/>
        </w:rPr>
      </w:pPr>
      <w:proofErr w:type="gramStart"/>
      <w:r w:rsidRPr="00894D8B">
        <w:rPr>
          <w:sz w:val="28"/>
          <w:szCs w:val="28"/>
        </w:rPr>
        <w:t xml:space="preserve">Самостоятельная работа по дисциплине включает следующие формы работы: изучение программного материала дисциплины (работа с учебником и конспектом лекции); изучение рекомендуемых литературных источников; конспектирование источников, выполнение письменных упражнений, направленных на анализ языковых явлений, работа со словарями и справочниками; работа с электронными информационными ресурсами и ресурсами </w:t>
      </w:r>
      <w:proofErr w:type="spellStart"/>
      <w:r w:rsidRPr="00894D8B">
        <w:rPr>
          <w:sz w:val="28"/>
          <w:szCs w:val="28"/>
        </w:rPr>
        <w:t>Internet</w:t>
      </w:r>
      <w:proofErr w:type="spellEnd"/>
      <w:r w:rsidRPr="00894D8B">
        <w:rPr>
          <w:sz w:val="28"/>
          <w:szCs w:val="28"/>
        </w:rPr>
        <w:t>; подготовка презентаций; ответы на контрольные вопросы;</w:t>
      </w:r>
      <w:proofErr w:type="gramEnd"/>
      <w:r w:rsidRPr="00894D8B">
        <w:rPr>
          <w:sz w:val="28"/>
          <w:szCs w:val="28"/>
        </w:rPr>
        <w:t xml:space="preserve"> подготовка докладов; подготовка к зачету.</w:t>
      </w:r>
    </w:p>
    <w:p w:rsidR="00837C51" w:rsidRPr="00894D8B" w:rsidRDefault="00837C51" w:rsidP="00837C51">
      <w:pPr>
        <w:spacing w:line="360" w:lineRule="auto"/>
        <w:ind w:firstLine="701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Критериями оценки результатов внеаудиторной самостоятельной работы студента являются:</w:t>
      </w:r>
    </w:p>
    <w:p w:rsidR="00837C51" w:rsidRPr="00894D8B" w:rsidRDefault="00837C51" w:rsidP="00837C51">
      <w:pPr>
        <w:numPr>
          <w:ilvl w:val="0"/>
          <w:numId w:val="10"/>
        </w:numPr>
        <w:tabs>
          <w:tab w:val="left" w:pos="160"/>
        </w:tabs>
        <w:suppressAutoHyphens w:val="0"/>
        <w:spacing w:line="360" w:lineRule="auto"/>
        <w:ind w:left="160" w:hanging="152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уровень освоения учебного материала,</w:t>
      </w:r>
    </w:p>
    <w:p w:rsidR="00837C51" w:rsidRPr="00894D8B" w:rsidRDefault="00837C51" w:rsidP="00837C51">
      <w:pPr>
        <w:numPr>
          <w:ilvl w:val="0"/>
          <w:numId w:val="10"/>
        </w:numPr>
        <w:tabs>
          <w:tab w:val="left" w:pos="235"/>
        </w:tabs>
        <w:suppressAutoHyphens w:val="0"/>
        <w:spacing w:line="360" w:lineRule="auto"/>
        <w:ind w:firstLine="1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умение использовать теоретические знания при выполнении практических задач,</w:t>
      </w:r>
    </w:p>
    <w:p w:rsidR="00837C51" w:rsidRPr="00894D8B" w:rsidRDefault="00837C51" w:rsidP="00837C51">
      <w:pPr>
        <w:numPr>
          <w:ilvl w:val="0"/>
          <w:numId w:val="10"/>
        </w:numPr>
        <w:tabs>
          <w:tab w:val="left" w:pos="182"/>
        </w:tabs>
        <w:suppressAutoHyphens w:val="0"/>
        <w:spacing w:line="360" w:lineRule="auto"/>
        <w:ind w:firstLine="1"/>
        <w:jc w:val="both"/>
        <w:rPr>
          <w:sz w:val="28"/>
          <w:szCs w:val="28"/>
        </w:rPr>
      </w:pPr>
      <w:r w:rsidRPr="00894D8B">
        <w:rPr>
          <w:sz w:val="28"/>
          <w:szCs w:val="28"/>
        </w:rPr>
        <w:t xml:space="preserve">полнота </w:t>
      </w:r>
      <w:proofErr w:type="spellStart"/>
      <w:r w:rsidRPr="00894D8B">
        <w:rPr>
          <w:sz w:val="28"/>
          <w:szCs w:val="28"/>
        </w:rPr>
        <w:t>общеучебных</w:t>
      </w:r>
      <w:proofErr w:type="spellEnd"/>
      <w:r w:rsidRPr="00894D8B">
        <w:rPr>
          <w:sz w:val="28"/>
          <w:szCs w:val="28"/>
        </w:rPr>
        <w:t xml:space="preserve"> представлений, знаний и умений по изучаемой теме, к которой относится данная самостоятельная работа,</w:t>
      </w:r>
    </w:p>
    <w:p w:rsidR="00837C51" w:rsidRPr="00894D8B" w:rsidRDefault="00837C51" w:rsidP="00837C51">
      <w:pPr>
        <w:numPr>
          <w:ilvl w:val="0"/>
          <w:numId w:val="10"/>
        </w:numPr>
        <w:tabs>
          <w:tab w:val="left" w:pos="360"/>
        </w:tabs>
        <w:suppressAutoHyphens w:val="0"/>
        <w:spacing w:line="360" w:lineRule="auto"/>
        <w:ind w:firstLine="1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обоснованность и четкость изложения ответа на поставленный по внеаудиторной самостоятельной работе вопрос,</w:t>
      </w:r>
    </w:p>
    <w:p w:rsidR="00837C51" w:rsidRPr="00894D8B" w:rsidRDefault="00837C51" w:rsidP="00837C51">
      <w:pPr>
        <w:numPr>
          <w:ilvl w:val="0"/>
          <w:numId w:val="10"/>
        </w:numPr>
        <w:tabs>
          <w:tab w:val="left" w:pos="161"/>
        </w:tabs>
        <w:suppressAutoHyphens w:val="0"/>
        <w:spacing w:line="360" w:lineRule="auto"/>
        <w:ind w:firstLine="1"/>
        <w:jc w:val="both"/>
        <w:rPr>
          <w:sz w:val="28"/>
          <w:szCs w:val="28"/>
        </w:rPr>
      </w:pPr>
      <w:r w:rsidRPr="00894D8B">
        <w:rPr>
          <w:sz w:val="28"/>
          <w:szCs w:val="28"/>
        </w:rPr>
        <w:t xml:space="preserve">оформление отчетного материала в соответствии с известными или заданными преподавателем требованиями, предъявляемыми </w:t>
      </w:r>
      <w:proofErr w:type="gramStart"/>
      <w:r w:rsidRPr="00894D8B">
        <w:rPr>
          <w:sz w:val="28"/>
          <w:szCs w:val="28"/>
        </w:rPr>
        <w:t>к</w:t>
      </w:r>
      <w:proofErr w:type="gramEnd"/>
      <w:r w:rsidRPr="00894D8B">
        <w:rPr>
          <w:sz w:val="28"/>
          <w:szCs w:val="28"/>
        </w:rPr>
        <w:t xml:space="preserve"> </w:t>
      </w:r>
      <w:proofErr w:type="gramStart"/>
      <w:r w:rsidRPr="00894D8B">
        <w:rPr>
          <w:sz w:val="28"/>
          <w:szCs w:val="28"/>
        </w:rPr>
        <w:t>подобного</w:t>
      </w:r>
      <w:proofErr w:type="gramEnd"/>
      <w:r w:rsidRPr="00894D8B">
        <w:rPr>
          <w:sz w:val="28"/>
          <w:szCs w:val="28"/>
        </w:rPr>
        <w:t xml:space="preserve"> рода материалам.</w:t>
      </w:r>
    </w:p>
    <w:p w:rsidR="00837C51" w:rsidRPr="00894D8B" w:rsidRDefault="00837C51" w:rsidP="00837C51">
      <w:pPr>
        <w:spacing w:line="360" w:lineRule="auto"/>
        <w:jc w:val="both"/>
        <w:rPr>
          <w:sz w:val="28"/>
          <w:szCs w:val="28"/>
        </w:rPr>
      </w:pPr>
      <w:r w:rsidRPr="00894D8B">
        <w:rPr>
          <w:sz w:val="28"/>
          <w:szCs w:val="28"/>
        </w:rPr>
        <w:tab/>
        <w:t>Студентам рекомендуется обязательное использование дополнительной литературы, которая поможет успешнее и быстрее разобраться в поставленных вопросах и задачах.</w:t>
      </w:r>
    </w:p>
    <w:p w:rsidR="00837C51" w:rsidRPr="00894D8B" w:rsidRDefault="00837C51" w:rsidP="00837C51">
      <w:pPr>
        <w:spacing w:line="360" w:lineRule="auto"/>
        <w:ind w:firstLine="680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894D8B">
        <w:rPr>
          <w:sz w:val="28"/>
          <w:szCs w:val="28"/>
        </w:rPr>
        <w:t>Курс по сравнительной типологии английского и русского языков составлен</w:t>
      </w:r>
      <w:r w:rsidRPr="00894D8B">
        <w:rPr>
          <w:rFonts w:eastAsiaTheme="minorHAnsi"/>
          <w:iCs/>
          <w:color w:val="000000"/>
          <w:sz w:val="28"/>
          <w:szCs w:val="28"/>
          <w:lang w:eastAsia="en-US"/>
        </w:rPr>
        <w:t xml:space="preserve"> в </w:t>
      </w:r>
      <w:r w:rsidRPr="00894D8B">
        <w:rPr>
          <w:sz w:val="28"/>
          <w:szCs w:val="28"/>
        </w:rPr>
        <w:t xml:space="preserve">соответствии с Программой по данной дисциплине и охватывает </w:t>
      </w:r>
      <w:r w:rsidRPr="00894D8B">
        <w:rPr>
          <w:sz w:val="28"/>
          <w:szCs w:val="28"/>
        </w:rPr>
        <w:lastRenderedPageBreak/>
        <w:t>все основные уровни русского и английского языков в сопоставительно-типологическом плане.</w:t>
      </w:r>
    </w:p>
    <w:p w:rsidR="00837C51" w:rsidRPr="00894D8B" w:rsidRDefault="00837C51" w:rsidP="00837C51">
      <w:pPr>
        <w:spacing w:line="360" w:lineRule="auto"/>
        <w:ind w:firstLine="720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Место данной дисциплины в учебном плане на последнем курсе свидетельствует о том, что ее основная задача – подытожить все данные по фонетике, грамматике и словарному составу изучаемого языка в плане сопоставления с родным языком.</w:t>
      </w:r>
    </w:p>
    <w:p w:rsidR="00837C51" w:rsidRPr="00894D8B" w:rsidRDefault="00837C51" w:rsidP="00837C51">
      <w:pPr>
        <w:spacing w:line="360" w:lineRule="auto"/>
        <w:ind w:firstLine="900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Изложение лекционных материалов построено таким образом, чтобы сосредоточить внимание студентов на межъязыковых расхождениях английского и русского языков.</w:t>
      </w:r>
    </w:p>
    <w:p w:rsidR="00837C51" w:rsidRPr="00894D8B" w:rsidRDefault="00837C51" w:rsidP="00837C51">
      <w:pPr>
        <w:spacing w:line="360" w:lineRule="auto"/>
        <w:jc w:val="both"/>
        <w:rPr>
          <w:sz w:val="28"/>
          <w:szCs w:val="28"/>
        </w:rPr>
      </w:pPr>
      <w:r w:rsidRPr="00894D8B">
        <w:rPr>
          <w:sz w:val="28"/>
          <w:szCs w:val="28"/>
        </w:rPr>
        <w:tab/>
        <w:t>При  изучении  материала  первого  раздела,  который  является,  по  сути, введением в теорию и проблематику общей и частной типологии и содержит обоснование метода типологических исследований, студентам следует обратить внимание на такие ключевые понятия дисциплины как «языковой тип», «тип языка», «тип в языке», «язык-эталон», «языковые универсалии» и некоторые другие.</w:t>
      </w:r>
    </w:p>
    <w:p w:rsidR="00837C51" w:rsidRPr="00894D8B" w:rsidRDefault="00837C51" w:rsidP="00837C51">
      <w:pPr>
        <w:spacing w:line="360" w:lineRule="auto"/>
        <w:ind w:firstLine="900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При изучении второго раздела студентам следует обратить особое внимание на принципы отбора констант для установления типологии сопоставляемых подсистем. Студентам предлагается системный подход к рассмотрению языкового материала с опорой на содержательную сторону сопоставляемых категорий, с учетом функциональных особенностей сопоставляемых единиц.</w:t>
      </w:r>
    </w:p>
    <w:p w:rsidR="00837C51" w:rsidRPr="00894D8B" w:rsidRDefault="00837C51" w:rsidP="00837C51">
      <w:pPr>
        <w:spacing w:line="360" w:lineRule="auto"/>
        <w:ind w:firstLine="900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Студентам предлагается анализ типологических особенностей английского русского языков на всех уровнях их структуры, что позволяет установить ряд структурно и функционально сходных (изоморфных) и структурно и функционально различных (алломорфных) признаков, характеризующих системы обоих языков.</w:t>
      </w:r>
    </w:p>
    <w:p w:rsidR="00837C51" w:rsidRPr="00894D8B" w:rsidRDefault="00837C51" w:rsidP="00837C51">
      <w:pPr>
        <w:spacing w:line="360" w:lineRule="auto"/>
        <w:ind w:firstLine="900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Студентам следует обратить внимание на то, что алломорфные признаки двух языков являются источником устойчивых типовых ошибок при овладении языком.</w:t>
      </w:r>
    </w:p>
    <w:p w:rsidR="00837C51" w:rsidRPr="00894D8B" w:rsidRDefault="00837C51" w:rsidP="00837C51">
      <w:pPr>
        <w:spacing w:line="360" w:lineRule="auto"/>
        <w:ind w:firstLine="900"/>
        <w:jc w:val="both"/>
        <w:rPr>
          <w:sz w:val="28"/>
          <w:szCs w:val="28"/>
        </w:rPr>
      </w:pPr>
      <w:r w:rsidRPr="00894D8B">
        <w:rPr>
          <w:sz w:val="28"/>
          <w:szCs w:val="28"/>
        </w:rPr>
        <w:lastRenderedPageBreak/>
        <w:t>При подготовке к семинарским занятиям студентам рекомендуется пользоваться материалами лекций, а также лингвистической литературой, рекомендованной преподавателем.</w:t>
      </w:r>
    </w:p>
    <w:p w:rsidR="00837C51" w:rsidRPr="00894D8B" w:rsidRDefault="00837C51" w:rsidP="00837C51">
      <w:pPr>
        <w:spacing w:line="360" w:lineRule="auto"/>
        <w:ind w:firstLine="900"/>
        <w:jc w:val="both"/>
        <w:rPr>
          <w:sz w:val="28"/>
          <w:szCs w:val="28"/>
        </w:rPr>
      </w:pPr>
      <w:r w:rsidRPr="00894D8B">
        <w:rPr>
          <w:sz w:val="28"/>
          <w:szCs w:val="28"/>
        </w:rPr>
        <w:t>При самостоятельной работе студентам рекомендуется: 1) составить библиографию по изучаемому вопросу, 2) составить план ответа, 3) составить конспект. Рекомендуется создавать компьютерные презентации докладов.</w:t>
      </w:r>
    </w:p>
    <w:p w:rsidR="00837C51" w:rsidRPr="00894D8B" w:rsidRDefault="00837C51" w:rsidP="00837C51">
      <w:pPr>
        <w:spacing w:line="360" w:lineRule="auto"/>
        <w:ind w:firstLine="900"/>
        <w:jc w:val="both"/>
        <w:rPr>
          <w:sz w:val="28"/>
          <w:szCs w:val="28"/>
        </w:rPr>
      </w:pPr>
      <w:r w:rsidRPr="00894D8B">
        <w:rPr>
          <w:sz w:val="28"/>
          <w:szCs w:val="28"/>
        </w:rPr>
        <w:t xml:space="preserve">При подготовке к тестированию и зачету рекомендовано внимательно </w:t>
      </w:r>
      <w:proofErr w:type="gramStart"/>
      <w:r w:rsidRPr="00894D8B">
        <w:rPr>
          <w:sz w:val="28"/>
          <w:szCs w:val="28"/>
        </w:rPr>
        <w:t>изучить</w:t>
      </w:r>
      <w:proofErr w:type="gramEnd"/>
      <w:r w:rsidRPr="00894D8B">
        <w:rPr>
          <w:sz w:val="28"/>
          <w:szCs w:val="28"/>
        </w:rPr>
        <w:t xml:space="preserve"> материалы лекций, а также конспекты статей и работ, рекомендованных преподавателем на самостоятельное изучение.</w:t>
      </w:r>
    </w:p>
    <w:p w:rsidR="00837C51" w:rsidRPr="00894D8B" w:rsidRDefault="00837C51" w:rsidP="00837C51">
      <w:pPr>
        <w:spacing w:line="360" w:lineRule="auto"/>
        <w:ind w:firstLine="567"/>
        <w:jc w:val="both"/>
        <w:rPr>
          <w:sz w:val="28"/>
          <w:szCs w:val="28"/>
        </w:rPr>
      </w:pPr>
      <w:r w:rsidRPr="00894D8B">
        <w:rPr>
          <w:rFonts w:eastAsiaTheme="minorHAnsi"/>
          <w:color w:val="000000"/>
          <w:sz w:val="28"/>
          <w:szCs w:val="28"/>
          <w:lang w:eastAsia="en-US"/>
        </w:rPr>
        <w:br/>
      </w:r>
      <w:r w:rsidRPr="00894D8B">
        <w:rPr>
          <w:rFonts w:eastAsiaTheme="minorHAnsi"/>
          <w:b/>
          <w:bCs/>
          <w:color w:val="000000"/>
          <w:sz w:val="28"/>
          <w:szCs w:val="28"/>
          <w:lang w:eastAsia="en-US"/>
        </w:rPr>
        <w:t>Рекомендации по организации времени, необ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ходимого для выполнения разного </w:t>
      </w:r>
      <w:r w:rsidRPr="00894D8B">
        <w:rPr>
          <w:rFonts w:eastAsiaTheme="minorHAnsi"/>
          <w:b/>
          <w:bCs/>
          <w:color w:val="000000"/>
          <w:sz w:val="28"/>
          <w:szCs w:val="28"/>
          <w:lang w:eastAsia="en-US"/>
        </w:rPr>
        <w:t>вида работ обучающихся по дисциплине</w:t>
      </w:r>
    </w:p>
    <w:p w:rsidR="00837C51" w:rsidRPr="00894D8B" w:rsidRDefault="00837C51" w:rsidP="00837C51">
      <w:pPr>
        <w:spacing w:line="360" w:lineRule="auto"/>
        <w:ind w:firstLine="567"/>
        <w:jc w:val="both"/>
        <w:rPr>
          <w:sz w:val="28"/>
          <w:szCs w:val="28"/>
        </w:rPr>
      </w:pPr>
      <w:r w:rsidRPr="00894D8B">
        <w:rPr>
          <w:rFonts w:eastAsiaTheme="minorHAnsi"/>
          <w:color w:val="000000"/>
          <w:sz w:val="28"/>
          <w:szCs w:val="28"/>
          <w:lang w:eastAsia="en-US"/>
        </w:rPr>
        <w:t>Количество часов, выделенных на самосто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ятельную работу студентов, дает 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t>студентам возможность более тщательно выполнять самостоятельные задания, предусмотренные рабочей программой дисциплины.</w:t>
      </w:r>
    </w:p>
    <w:p w:rsidR="00837C51" w:rsidRPr="00894D8B" w:rsidRDefault="00837C51" w:rsidP="00837C51">
      <w:pPr>
        <w:spacing w:line="360" w:lineRule="auto"/>
        <w:ind w:firstLine="567"/>
        <w:jc w:val="both"/>
        <w:rPr>
          <w:sz w:val="28"/>
          <w:szCs w:val="28"/>
        </w:rPr>
      </w:pPr>
      <w:r w:rsidRPr="00894D8B">
        <w:rPr>
          <w:rFonts w:eastAsiaTheme="minorHAnsi"/>
          <w:color w:val="000000"/>
          <w:sz w:val="28"/>
          <w:szCs w:val="28"/>
          <w:lang w:eastAsia="en-US"/>
        </w:rPr>
        <w:t>Перед подготовкой самостоятельной работы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, студент должен ознакомиться с 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t>технологической картой и уточнить</w:t>
      </w:r>
      <w:r w:rsidR="001F4B17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t xml:space="preserve"> сколько часов отводится на ту или ин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ую работу. 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t>После этого для себя выстроить траекторию подготовки задания.</w:t>
      </w:r>
    </w:p>
    <w:p w:rsidR="00837C51" w:rsidRPr="00894D8B" w:rsidRDefault="00837C51" w:rsidP="00837C51">
      <w:pPr>
        <w:spacing w:line="360" w:lineRule="auto"/>
        <w:ind w:firstLine="567"/>
        <w:jc w:val="both"/>
        <w:rPr>
          <w:sz w:val="28"/>
          <w:szCs w:val="28"/>
        </w:rPr>
      </w:pPr>
      <w:r w:rsidRPr="00894D8B">
        <w:rPr>
          <w:rFonts w:eastAsiaTheme="minorHAnsi"/>
          <w:color w:val="000000"/>
          <w:sz w:val="28"/>
          <w:szCs w:val="28"/>
          <w:lang w:eastAsia="en-US"/>
        </w:rPr>
        <w:t>Курс предполагает наличие такого самостоят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ельного задания, как подготовка 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t>доклада по теме с презентацией, составление словаря терминов, выполнение письменных заданий.</w:t>
      </w:r>
    </w:p>
    <w:p w:rsidR="00837C51" w:rsidRPr="00894D8B" w:rsidRDefault="00837C51" w:rsidP="00837C51">
      <w:pPr>
        <w:spacing w:line="360" w:lineRule="auto"/>
        <w:ind w:firstLine="567"/>
        <w:jc w:val="both"/>
        <w:rPr>
          <w:sz w:val="28"/>
          <w:szCs w:val="28"/>
        </w:rPr>
      </w:pPr>
      <w:r w:rsidRPr="00894D8B">
        <w:rPr>
          <w:rFonts w:eastAsiaTheme="minorHAnsi"/>
          <w:color w:val="000000"/>
          <w:sz w:val="28"/>
          <w:szCs w:val="28"/>
          <w:lang w:eastAsia="en-US"/>
        </w:rPr>
        <w:br/>
      </w:r>
      <w:r w:rsidRPr="00894D8B">
        <w:rPr>
          <w:rFonts w:eastAsiaTheme="minorHAnsi"/>
          <w:b/>
          <w:bCs/>
          <w:color w:val="000000"/>
          <w:sz w:val="28"/>
          <w:szCs w:val="28"/>
          <w:lang w:eastAsia="en-US"/>
        </w:rPr>
        <w:t>Разъяснения по поводу работы с рейтинговой системой</w:t>
      </w:r>
    </w:p>
    <w:p w:rsidR="00837C51" w:rsidRPr="00894D8B" w:rsidRDefault="00837C51" w:rsidP="00837C51">
      <w:pPr>
        <w:spacing w:line="360" w:lineRule="auto"/>
        <w:ind w:firstLine="567"/>
        <w:jc w:val="both"/>
        <w:rPr>
          <w:sz w:val="28"/>
          <w:szCs w:val="28"/>
        </w:rPr>
      </w:pPr>
      <w:r w:rsidRPr="00894D8B">
        <w:rPr>
          <w:rFonts w:eastAsiaTheme="minorHAnsi"/>
          <w:color w:val="000000"/>
          <w:sz w:val="28"/>
          <w:szCs w:val="28"/>
          <w:lang w:eastAsia="en-US"/>
        </w:rPr>
        <w:t xml:space="preserve">Для получения зачета по курсу студенту необходимо набрать не менее 60 баллов. В рейтинге учитывается как посещение лекций, выступление на занятиях, так и выполнение всех видов самостоятельной работы. </w:t>
      </w:r>
    </w:p>
    <w:p w:rsidR="00837C51" w:rsidRPr="00894D8B" w:rsidRDefault="00837C51" w:rsidP="00837C51">
      <w:pPr>
        <w:spacing w:line="360" w:lineRule="auto"/>
        <w:ind w:firstLine="567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894D8B">
        <w:rPr>
          <w:rFonts w:eastAsiaTheme="minorHAnsi"/>
          <w:color w:val="000000"/>
          <w:sz w:val="28"/>
          <w:szCs w:val="28"/>
          <w:lang w:eastAsia="en-US"/>
        </w:rPr>
        <w:lastRenderedPageBreak/>
        <w:t>Для успешного получения зачета студент должен выполнить все виды работ, которые оцениваются в рейтинге.</w:t>
      </w:r>
      <w:r w:rsidRPr="00894D8B">
        <w:rPr>
          <w:rFonts w:eastAsiaTheme="minorHAnsi"/>
          <w:color w:val="000000"/>
          <w:sz w:val="28"/>
          <w:szCs w:val="28"/>
          <w:lang w:eastAsia="en-US"/>
        </w:rPr>
        <w:br/>
      </w:r>
    </w:p>
    <w:p w:rsidR="00837C51" w:rsidRPr="00894D8B" w:rsidRDefault="00837C51" w:rsidP="00837C51">
      <w:pPr>
        <w:spacing w:line="360" w:lineRule="auto"/>
        <w:ind w:firstLine="567"/>
        <w:jc w:val="both"/>
        <w:rPr>
          <w:sz w:val="28"/>
          <w:szCs w:val="28"/>
        </w:rPr>
      </w:pPr>
      <w:r w:rsidRPr="00894D8B">
        <w:rPr>
          <w:rFonts w:eastAsiaTheme="minorHAnsi"/>
          <w:b/>
          <w:bCs/>
          <w:color w:val="000000"/>
          <w:sz w:val="28"/>
          <w:szCs w:val="28"/>
          <w:lang w:eastAsia="en-US"/>
        </w:rPr>
        <w:t>Рекомендации по подготовке к итоговому контролю по дисциплине</w:t>
      </w:r>
    </w:p>
    <w:p w:rsidR="00837C51" w:rsidRPr="00894D8B" w:rsidRDefault="00837C51" w:rsidP="00837C51">
      <w:pPr>
        <w:spacing w:line="360" w:lineRule="auto"/>
        <w:ind w:firstLine="567"/>
        <w:jc w:val="both"/>
        <w:rPr>
          <w:sz w:val="28"/>
          <w:szCs w:val="28"/>
        </w:rPr>
      </w:pPr>
      <w:r w:rsidRPr="00894D8B">
        <w:rPr>
          <w:rFonts w:eastAsiaTheme="minorHAnsi"/>
          <w:color w:val="000000"/>
          <w:sz w:val="28"/>
          <w:szCs w:val="28"/>
          <w:lang w:eastAsia="en-US"/>
        </w:rPr>
        <w:t xml:space="preserve">Рабочая программа содержит в себе примерные вопросы к зачету. Помимо общетеоретических вопросов, студент получает практические задания, которые позволяют проследить уровень </w:t>
      </w:r>
      <w:proofErr w:type="spellStart"/>
      <w:r w:rsidRPr="00894D8B">
        <w:rPr>
          <w:rFonts w:eastAsiaTheme="minorHAnsi"/>
          <w:color w:val="000000"/>
          <w:sz w:val="28"/>
          <w:szCs w:val="28"/>
          <w:lang w:eastAsia="en-US"/>
        </w:rPr>
        <w:t>сформированности</w:t>
      </w:r>
      <w:proofErr w:type="spellEnd"/>
      <w:r w:rsidRPr="00894D8B">
        <w:rPr>
          <w:rFonts w:eastAsiaTheme="minorHAnsi"/>
          <w:color w:val="000000"/>
          <w:sz w:val="28"/>
          <w:szCs w:val="28"/>
          <w:lang w:eastAsia="en-US"/>
        </w:rPr>
        <w:t xml:space="preserve"> компетенций.</w:t>
      </w:r>
    </w:p>
    <w:p w:rsidR="00837C51" w:rsidRDefault="00837C51" w:rsidP="00837C51">
      <w:pPr>
        <w:spacing w:line="360" w:lineRule="auto"/>
        <w:ind w:firstLine="567"/>
        <w:jc w:val="both"/>
      </w:pPr>
      <w:r w:rsidRPr="00894D8B">
        <w:rPr>
          <w:rFonts w:eastAsiaTheme="minorHAnsi"/>
          <w:color w:val="000000"/>
          <w:sz w:val="28"/>
          <w:szCs w:val="28"/>
          <w:lang w:eastAsia="en-US"/>
        </w:rPr>
        <w:t xml:space="preserve">Список вопросов к зачету представлен в рабочей программе. При подготовке к зачету необходимо тщательно ознакомиться с конспектами лекций, а также изучить дополнительную литературу по темам курса. </w:t>
      </w:r>
      <w:r w:rsidRPr="00894D8B">
        <w:rPr>
          <w:sz w:val="28"/>
          <w:szCs w:val="28"/>
        </w:rPr>
        <w:br w:type="page"/>
      </w:r>
    </w:p>
    <w:p w:rsidR="00837C51" w:rsidRDefault="00837C51" w:rsidP="00837C51">
      <w:pPr>
        <w:spacing w:line="360" w:lineRule="auto"/>
        <w:ind w:firstLine="567"/>
      </w:pPr>
      <w:r>
        <w:rPr>
          <w:rFonts w:eastAsiaTheme="minorHAnsi"/>
          <w:b/>
          <w:bCs/>
          <w:color w:val="000000"/>
          <w:lang w:eastAsia="en-US"/>
        </w:rPr>
        <w:lastRenderedPageBreak/>
        <w:t>3. КОМПОНЕНТЫ МОНИТОРИНГА УЧЕБНЫХ ДОСТИЖЕНИЙ</w:t>
      </w:r>
      <w:r>
        <w:rPr>
          <w:rFonts w:eastAsiaTheme="minorHAnsi"/>
          <w:b/>
          <w:bCs/>
          <w:color w:val="000000"/>
          <w:lang w:eastAsia="en-US"/>
        </w:rPr>
        <w:br/>
        <w:t xml:space="preserve">СТУДЕНТОВ </w:t>
      </w:r>
    </w:p>
    <w:p w:rsidR="00837C51" w:rsidRDefault="00837C51" w:rsidP="00837C51">
      <w:pPr>
        <w:spacing w:line="360" w:lineRule="auto"/>
        <w:ind w:firstLine="567"/>
        <w:jc w:val="center"/>
      </w:pPr>
      <w:r>
        <w:rPr>
          <w:rFonts w:eastAsiaTheme="minorHAnsi"/>
          <w:color w:val="000000"/>
          <w:lang w:eastAsia="en-US"/>
        </w:rPr>
        <w:t xml:space="preserve">3.1. </w:t>
      </w:r>
      <w:r>
        <w:t>ТЕХНОЛОГИЧЕСКАЯ КАРТА РЕЙТИНГА</w:t>
      </w:r>
      <w:r>
        <w:rPr>
          <w:b/>
          <w:sz w:val="32"/>
          <w:szCs w:val="32"/>
        </w:rPr>
        <w:t xml:space="preserve"> </w:t>
      </w:r>
      <w:r>
        <w:t>ДИСЦИПЛИНЫ «СРАВНИТЕЛЬНАЯ ТИПОЛОГИЯ»</w:t>
      </w:r>
    </w:p>
    <w:tbl>
      <w:tblPr>
        <w:tblW w:w="9522" w:type="dxa"/>
        <w:tblInd w:w="-206" w:type="dxa"/>
        <w:tblBorders>
          <w:top w:val="thinThickSmallGap" w:sz="24" w:space="0" w:color="000001"/>
          <w:left w:val="thinThickSmallGap" w:sz="24" w:space="0" w:color="000001"/>
          <w:bottom w:val="single" w:sz="4" w:space="0" w:color="000001"/>
          <w:insideH w:val="single" w:sz="4" w:space="0" w:color="000001"/>
        </w:tblBorders>
        <w:tblCellMar>
          <w:left w:w="-45" w:type="dxa"/>
        </w:tblCellMar>
        <w:tblLook w:val="04A0"/>
      </w:tblPr>
      <w:tblGrid>
        <w:gridCol w:w="2549"/>
        <w:gridCol w:w="5576"/>
        <w:gridCol w:w="1397"/>
      </w:tblGrid>
      <w:tr w:rsidR="00837C51" w:rsidTr="00837C51">
        <w:tc>
          <w:tcPr>
            <w:tcW w:w="2549" w:type="dxa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jc w:val="center"/>
            </w:pPr>
            <w:r>
              <w:t>Наименование</w:t>
            </w:r>
          </w:p>
          <w:p w:rsidR="00837C51" w:rsidRDefault="00837C51" w:rsidP="00837C51">
            <w:pPr>
              <w:jc w:val="center"/>
            </w:pPr>
            <w:r>
              <w:t>дисциплины</w:t>
            </w:r>
          </w:p>
        </w:tc>
        <w:tc>
          <w:tcPr>
            <w:tcW w:w="5576" w:type="dxa"/>
            <w:tcBorders>
              <w:top w:val="thinThickSmallGap" w:sz="2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</w:pPr>
            <w:r>
              <w:t>Направление подготовки и уровень образования</w:t>
            </w:r>
          </w:p>
          <w:p w:rsidR="00837C51" w:rsidRDefault="00837C51" w:rsidP="00837C51">
            <w:pPr>
              <w:jc w:val="center"/>
            </w:pPr>
            <w:r>
              <w:t>(</w:t>
            </w:r>
            <w:proofErr w:type="spellStart"/>
            <w:r>
              <w:t>бакалавриат</w:t>
            </w:r>
            <w:proofErr w:type="spellEnd"/>
            <w:r>
              <w:t>, магистратура, аспирантура)</w:t>
            </w:r>
          </w:p>
          <w:p w:rsidR="00837C51" w:rsidRDefault="00837C51" w:rsidP="00837C51">
            <w:pPr>
              <w:jc w:val="center"/>
            </w:pPr>
            <w:r>
              <w:t>Название программы/ профиля</w:t>
            </w:r>
          </w:p>
        </w:tc>
        <w:tc>
          <w:tcPr>
            <w:tcW w:w="1397" w:type="dxa"/>
            <w:tcBorders>
              <w:top w:val="thinThickSmallGap" w:sz="2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</w:pPr>
            <w:r>
              <w:t>Количество зачетных единиц</w:t>
            </w:r>
          </w:p>
        </w:tc>
      </w:tr>
      <w:tr w:rsidR="00837C51" w:rsidTr="00837C51">
        <w:tc>
          <w:tcPr>
            <w:tcW w:w="2549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snapToGrid w:val="0"/>
              <w:jc w:val="both"/>
              <w:rPr>
                <w:sz w:val="28"/>
                <w:szCs w:val="28"/>
              </w:rPr>
            </w:pPr>
          </w:p>
          <w:p w:rsidR="00837C51" w:rsidRDefault="00837C51" w:rsidP="00837C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Сравнительная типология английского и русского языков</w:t>
            </w:r>
          </w:p>
        </w:tc>
        <w:tc>
          <w:tcPr>
            <w:tcW w:w="5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45.03.02. Лингвистика</w:t>
            </w:r>
          </w:p>
          <w:p w:rsidR="00837C51" w:rsidRDefault="00837C51" w:rsidP="00837C5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«Перевод и </w:t>
            </w:r>
            <w:proofErr w:type="spellStart"/>
            <w:r>
              <w:rPr>
                <w:sz w:val="28"/>
                <w:szCs w:val="28"/>
              </w:rPr>
              <w:t>переводоведение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837C51" w:rsidRDefault="00837C51" w:rsidP="00B94B8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(английский и </w:t>
            </w:r>
            <w:r w:rsidR="00B94B80">
              <w:rPr>
                <w:sz w:val="28"/>
                <w:szCs w:val="28"/>
              </w:rPr>
              <w:t>французский</w:t>
            </w:r>
            <w:r>
              <w:rPr>
                <w:sz w:val="28"/>
                <w:szCs w:val="28"/>
              </w:rPr>
              <w:t xml:space="preserve"> языки)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</w:pPr>
            <w:r>
              <w:t>2</w:t>
            </w:r>
          </w:p>
        </w:tc>
      </w:tr>
      <w:tr w:rsidR="00837C51" w:rsidTr="00837C51">
        <w:tc>
          <w:tcPr>
            <w:tcW w:w="9522" w:type="dxa"/>
            <w:gridSpan w:val="3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jc w:val="center"/>
              <w:rPr>
                <w:b/>
              </w:rPr>
            </w:pPr>
            <w:r>
              <w:rPr>
                <w:b/>
              </w:rPr>
              <w:t xml:space="preserve">Смежные дисциплины по учебному плану </w:t>
            </w:r>
          </w:p>
        </w:tc>
      </w:tr>
      <w:tr w:rsidR="00837C51" w:rsidTr="00837C51">
        <w:tc>
          <w:tcPr>
            <w:tcW w:w="9522" w:type="dxa"/>
            <w:gridSpan w:val="3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jc w:val="both"/>
            </w:pPr>
            <w:proofErr w:type="gramStart"/>
            <w:r>
              <w:t>Предшествующие</w:t>
            </w:r>
            <w:proofErr w:type="gramEnd"/>
            <w:r>
              <w:t xml:space="preserve">: практический курс английского языка (первого иностранного языка), практический курс второго иностранного языка, </w:t>
            </w:r>
            <w:proofErr w:type="spellStart"/>
            <w:r>
              <w:t>практическийй</w:t>
            </w:r>
            <w:proofErr w:type="spellEnd"/>
            <w:r>
              <w:t xml:space="preserve"> курс перевода первого иностранного языка (английский язык), теоретическая фонетика, теоретическая грамматика, лексикология</w:t>
            </w:r>
          </w:p>
        </w:tc>
      </w:tr>
      <w:tr w:rsidR="00837C51" w:rsidTr="00837C51">
        <w:tc>
          <w:tcPr>
            <w:tcW w:w="9522" w:type="dxa"/>
            <w:gridSpan w:val="3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jc w:val="both"/>
            </w:pPr>
            <w:r>
              <w:t>Последующие: нет</w:t>
            </w:r>
          </w:p>
        </w:tc>
      </w:tr>
    </w:tbl>
    <w:p w:rsidR="00837C51" w:rsidRDefault="00837C51" w:rsidP="00837C51">
      <w:pPr>
        <w:jc w:val="both"/>
        <w:rPr>
          <w:sz w:val="28"/>
          <w:szCs w:val="28"/>
        </w:rPr>
      </w:pPr>
    </w:p>
    <w:tbl>
      <w:tblPr>
        <w:tblW w:w="9522" w:type="dxa"/>
        <w:tblInd w:w="-206" w:type="dxa"/>
        <w:tblBorders>
          <w:top w:val="thinThickSmallGap" w:sz="24" w:space="0" w:color="000001"/>
          <w:left w:val="thinThickSmallGap" w:sz="24" w:space="0" w:color="000001"/>
          <w:bottom w:val="single" w:sz="4" w:space="0" w:color="000001"/>
          <w:right w:val="thickThinSmallGap" w:sz="24" w:space="0" w:color="000001"/>
          <w:insideH w:val="single" w:sz="4" w:space="0" w:color="000001"/>
          <w:insideV w:val="thickThinSmallGap" w:sz="24" w:space="0" w:color="000001"/>
        </w:tblBorders>
        <w:tblCellMar>
          <w:left w:w="-45" w:type="dxa"/>
        </w:tblCellMar>
        <w:tblLook w:val="04A0"/>
      </w:tblPr>
      <w:tblGrid>
        <w:gridCol w:w="2339"/>
        <w:gridCol w:w="2880"/>
        <w:gridCol w:w="2392"/>
        <w:gridCol w:w="1911"/>
      </w:tblGrid>
      <w:tr w:rsidR="00837C51" w:rsidTr="00837C51">
        <w:tc>
          <w:tcPr>
            <w:tcW w:w="9521" w:type="dxa"/>
            <w:gridSpan w:val="4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jc w:val="center"/>
            </w:pPr>
            <w:r>
              <w:rPr>
                <w:caps/>
                <w:sz w:val="28"/>
                <w:szCs w:val="28"/>
              </w:rPr>
              <w:t>Входной</w:t>
            </w:r>
            <w:r>
              <w:rPr>
                <w:sz w:val="28"/>
                <w:szCs w:val="28"/>
              </w:rPr>
              <w:t xml:space="preserve"> КОНТРОЛЬ</w:t>
            </w:r>
          </w:p>
          <w:p w:rsidR="00837C51" w:rsidRDefault="00837C51" w:rsidP="00837C51">
            <w:pPr>
              <w:jc w:val="center"/>
            </w:pPr>
            <w:r>
              <w:t>(проверка «остаточных» знаний по ранее изученным смежным дисциплинам)</w:t>
            </w:r>
          </w:p>
        </w:tc>
      </w:tr>
      <w:tr w:rsidR="00837C51" w:rsidTr="00837C51">
        <w:tc>
          <w:tcPr>
            <w:tcW w:w="2339" w:type="dxa"/>
            <w:vMerge w:val="restart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5 %</w:t>
            </w:r>
          </w:p>
        </w:tc>
      </w:tr>
      <w:tr w:rsidR="00837C51" w:rsidTr="00837C51">
        <w:tc>
          <w:tcPr>
            <w:tcW w:w="2339" w:type="dxa"/>
            <w:vMerge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37C51" w:rsidTr="00837C51">
        <w:tc>
          <w:tcPr>
            <w:tcW w:w="2339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837C51" w:rsidTr="00837C51">
        <w:tc>
          <w:tcPr>
            <w:tcW w:w="5219" w:type="dxa"/>
            <w:gridSpan w:val="2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1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</w:pPr>
            <w:r>
              <w:rPr>
                <w:b/>
                <w:sz w:val="36"/>
                <w:szCs w:val="36"/>
              </w:rPr>
              <w:t>0</w:t>
            </w:r>
          </w:p>
        </w:tc>
      </w:tr>
    </w:tbl>
    <w:p w:rsidR="00837C51" w:rsidRDefault="00837C51" w:rsidP="00837C51"/>
    <w:tbl>
      <w:tblPr>
        <w:tblW w:w="9522" w:type="dxa"/>
        <w:tblInd w:w="-206" w:type="dxa"/>
        <w:tblBorders>
          <w:top w:val="thinThickSmallGap" w:sz="24" w:space="0" w:color="000001"/>
          <w:left w:val="thinThickSmallGap" w:sz="24" w:space="0" w:color="000001"/>
          <w:bottom w:val="single" w:sz="4" w:space="0" w:color="000001"/>
          <w:right w:val="thickThinSmallGap" w:sz="24" w:space="0" w:color="000001"/>
          <w:insideH w:val="single" w:sz="4" w:space="0" w:color="000001"/>
          <w:insideV w:val="thickThinSmallGap" w:sz="24" w:space="0" w:color="000001"/>
        </w:tblBorders>
        <w:tblCellMar>
          <w:left w:w="-45" w:type="dxa"/>
        </w:tblCellMar>
        <w:tblLook w:val="04A0"/>
      </w:tblPr>
      <w:tblGrid>
        <w:gridCol w:w="2341"/>
        <w:gridCol w:w="2879"/>
        <w:gridCol w:w="2390"/>
        <w:gridCol w:w="1912"/>
      </w:tblGrid>
      <w:tr w:rsidR="00837C51" w:rsidTr="00837C51">
        <w:tc>
          <w:tcPr>
            <w:tcW w:w="9521" w:type="dxa"/>
            <w:gridSpan w:val="4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РАЗДЕЛ № 1</w:t>
            </w:r>
          </w:p>
        </w:tc>
      </w:tr>
      <w:tr w:rsidR="00837C51" w:rsidTr="00837C51">
        <w:tc>
          <w:tcPr>
            <w:tcW w:w="2340" w:type="dxa"/>
            <w:vMerge w:val="restart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30 %</w:t>
            </w:r>
          </w:p>
        </w:tc>
      </w:tr>
      <w:tr w:rsidR="00837C51" w:rsidTr="00837C51">
        <w:tc>
          <w:tcPr>
            <w:tcW w:w="2340" w:type="dxa"/>
            <w:vMerge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37C51" w:rsidTr="00837C51">
        <w:tc>
          <w:tcPr>
            <w:tcW w:w="2340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  <w:vAlign w:val="bottom"/>
          </w:tcPr>
          <w:p w:rsidR="00837C51" w:rsidRDefault="00837C51" w:rsidP="00837C51">
            <w:r>
              <w:t>Презентация доклада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  <w:vAlign w:val="bottom"/>
          </w:tcPr>
          <w:p w:rsidR="00837C51" w:rsidRDefault="00837C51" w:rsidP="00837C51">
            <w:pPr>
              <w:jc w:val="center"/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837C51" w:rsidTr="00837C51">
        <w:tc>
          <w:tcPr>
            <w:tcW w:w="2340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  <w:vAlign w:val="bottom"/>
          </w:tcPr>
          <w:p w:rsidR="00837C51" w:rsidRDefault="00837C51" w:rsidP="00837C51">
            <w:r>
              <w:t>Терминологический диктант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  <w:vAlign w:val="bottom"/>
          </w:tcPr>
          <w:p w:rsidR="00837C51" w:rsidRDefault="00837C51" w:rsidP="00837C51">
            <w:pPr>
              <w:jc w:val="center"/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837C51" w:rsidTr="00837C51">
        <w:tc>
          <w:tcPr>
            <w:tcW w:w="2340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both"/>
            </w:pPr>
            <w:r>
              <w:t>Тест №1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837C51" w:rsidTr="00837C51">
        <w:tc>
          <w:tcPr>
            <w:tcW w:w="5219" w:type="dxa"/>
            <w:gridSpan w:val="2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</w:pPr>
            <w:r>
              <w:rPr>
                <w:b/>
                <w:sz w:val="36"/>
                <w:szCs w:val="36"/>
              </w:rPr>
              <w:t>35</w:t>
            </w:r>
          </w:p>
        </w:tc>
      </w:tr>
    </w:tbl>
    <w:p w:rsidR="00837C51" w:rsidRDefault="00837C51" w:rsidP="00837C51">
      <w:pPr>
        <w:jc w:val="both"/>
        <w:rPr>
          <w:sz w:val="28"/>
          <w:szCs w:val="28"/>
        </w:rPr>
      </w:pPr>
    </w:p>
    <w:tbl>
      <w:tblPr>
        <w:tblW w:w="9522" w:type="dxa"/>
        <w:tblInd w:w="-206" w:type="dxa"/>
        <w:tblBorders>
          <w:top w:val="thinThickSmallGap" w:sz="24" w:space="0" w:color="000001"/>
          <w:left w:val="thinThickSmallGap" w:sz="24" w:space="0" w:color="000001"/>
          <w:bottom w:val="single" w:sz="4" w:space="0" w:color="000001"/>
          <w:right w:val="thickThinSmallGap" w:sz="24" w:space="0" w:color="000001"/>
          <w:insideH w:val="single" w:sz="4" w:space="0" w:color="000001"/>
          <w:insideV w:val="thickThinSmallGap" w:sz="24" w:space="0" w:color="000001"/>
        </w:tblBorders>
        <w:tblCellMar>
          <w:left w:w="-45" w:type="dxa"/>
        </w:tblCellMar>
        <w:tblLook w:val="04A0"/>
      </w:tblPr>
      <w:tblGrid>
        <w:gridCol w:w="2341"/>
        <w:gridCol w:w="2879"/>
        <w:gridCol w:w="2390"/>
        <w:gridCol w:w="1912"/>
      </w:tblGrid>
      <w:tr w:rsidR="00837C51" w:rsidTr="00837C51">
        <w:tc>
          <w:tcPr>
            <w:tcW w:w="9522" w:type="dxa"/>
            <w:gridSpan w:val="4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РАЗДЕЛ № 2</w:t>
            </w:r>
          </w:p>
        </w:tc>
      </w:tr>
      <w:tr w:rsidR="00837C51" w:rsidTr="00837C51">
        <w:tc>
          <w:tcPr>
            <w:tcW w:w="2341" w:type="dxa"/>
            <w:vMerge w:val="restart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40 %</w:t>
            </w:r>
          </w:p>
        </w:tc>
      </w:tr>
      <w:tr w:rsidR="00837C51" w:rsidTr="00837C51">
        <w:tc>
          <w:tcPr>
            <w:tcW w:w="2341" w:type="dxa"/>
            <w:vMerge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37C51" w:rsidTr="00837C51">
        <w:tc>
          <w:tcPr>
            <w:tcW w:w="2341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  <w:vAlign w:val="bottom"/>
          </w:tcPr>
          <w:p w:rsidR="00837C51" w:rsidRDefault="00837C51" w:rsidP="00837C51">
            <w:r>
              <w:t>Презентация доклада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  <w:vAlign w:val="bottom"/>
          </w:tcPr>
          <w:p w:rsidR="00837C51" w:rsidRDefault="00837C51" w:rsidP="00837C51">
            <w:pPr>
              <w:jc w:val="center"/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837C51" w:rsidTr="00837C51">
        <w:tc>
          <w:tcPr>
            <w:tcW w:w="2341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jc w:val="both"/>
            </w:pPr>
          </w:p>
        </w:tc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  <w:vAlign w:val="bottom"/>
          </w:tcPr>
          <w:p w:rsidR="00837C51" w:rsidRDefault="00837C51" w:rsidP="00837C51">
            <w:r>
              <w:t>Письменные задания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  <w:vAlign w:val="bottom"/>
          </w:tcPr>
          <w:p w:rsidR="00837C51" w:rsidRDefault="00837C51" w:rsidP="00837C51">
            <w:pPr>
              <w:jc w:val="center"/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837C51" w:rsidTr="00837C51">
        <w:tc>
          <w:tcPr>
            <w:tcW w:w="2341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both"/>
            </w:pPr>
            <w:r>
              <w:t>Тест № 2.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837C51" w:rsidTr="00837C51">
        <w:tc>
          <w:tcPr>
            <w:tcW w:w="5220" w:type="dxa"/>
            <w:gridSpan w:val="2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</w:pPr>
            <w:r>
              <w:rPr>
                <w:b/>
                <w:sz w:val="36"/>
                <w:szCs w:val="36"/>
              </w:rPr>
              <w:t>21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</w:pPr>
            <w:r>
              <w:rPr>
                <w:b/>
                <w:sz w:val="36"/>
                <w:szCs w:val="36"/>
              </w:rPr>
              <w:t>35</w:t>
            </w:r>
          </w:p>
        </w:tc>
      </w:tr>
    </w:tbl>
    <w:p w:rsidR="00837C51" w:rsidRDefault="00837C51" w:rsidP="00837C51"/>
    <w:tbl>
      <w:tblPr>
        <w:tblW w:w="9522" w:type="dxa"/>
        <w:tblInd w:w="-206" w:type="dxa"/>
        <w:tblBorders>
          <w:top w:val="thinThickSmallGap" w:sz="24" w:space="0" w:color="000001"/>
          <w:left w:val="thinThickSmallGap" w:sz="24" w:space="0" w:color="000001"/>
          <w:bottom w:val="single" w:sz="4" w:space="0" w:color="000001"/>
          <w:right w:val="thickThinSmallGap" w:sz="24" w:space="0" w:color="000001"/>
          <w:insideH w:val="single" w:sz="4" w:space="0" w:color="000001"/>
          <w:insideV w:val="thickThinSmallGap" w:sz="24" w:space="0" w:color="000001"/>
        </w:tblBorders>
        <w:tblCellMar>
          <w:left w:w="-45" w:type="dxa"/>
        </w:tblCellMar>
        <w:tblLook w:val="04A0"/>
      </w:tblPr>
      <w:tblGrid>
        <w:gridCol w:w="2341"/>
        <w:gridCol w:w="2879"/>
        <w:gridCol w:w="2390"/>
        <w:gridCol w:w="1912"/>
      </w:tblGrid>
      <w:tr w:rsidR="00837C51" w:rsidTr="00837C51">
        <w:tc>
          <w:tcPr>
            <w:tcW w:w="9521" w:type="dxa"/>
            <w:gridSpan w:val="4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ИТОГОВЫЙ РАЗДЕЛ</w:t>
            </w:r>
          </w:p>
        </w:tc>
      </w:tr>
      <w:tr w:rsidR="00837C51" w:rsidTr="00837C51">
        <w:tc>
          <w:tcPr>
            <w:tcW w:w="2340" w:type="dxa"/>
            <w:vMerge w:val="restart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2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3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25 %</w:t>
            </w:r>
          </w:p>
        </w:tc>
      </w:tr>
      <w:tr w:rsidR="00837C51" w:rsidTr="00837C51">
        <w:tc>
          <w:tcPr>
            <w:tcW w:w="2340" w:type="dxa"/>
            <w:vMerge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37C51" w:rsidTr="00837C51">
        <w:tc>
          <w:tcPr>
            <w:tcW w:w="2340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Ответ на теоретический вопрос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837C51" w:rsidTr="00837C51">
        <w:tc>
          <w:tcPr>
            <w:tcW w:w="2340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snapToGrid w:val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Создание кейса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837C51" w:rsidTr="00837C51">
        <w:tc>
          <w:tcPr>
            <w:tcW w:w="5219" w:type="dxa"/>
            <w:gridSpan w:val="2"/>
            <w:tcBorders>
              <w:top w:val="single" w:sz="4" w:space="0" w:color="000001"/>
              <w:left w:val="thinThickSmallGap" w:sz="2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</w:pPr>
            <w:r>
              <w:rPr>
                <w:b/>
                <w:sz w:val="36"/>
                <w:szCs w:val="36"/>
              </w:rPr>
              <w:t>20</w:t>
            </w:r>
          </w:p>
        </w:tc>
        <w:tc>
          <w:tcPr>
            <w:tcW w:w="1912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</w:pPr>
            <w:r>
              <w:rPr>
                <w:b/>
                <w:sz w:val="36"/>
                <w:szCs w:val="36"/>
              </w:rPr>
              <w:t>30</w:t>
            </w:r>
          </w:p>
        </w:tc>
      </w:tr>
    </w:tbl>
    <w:p w:rsidR="00837C51" w:rsidRDefault="00837C51" w:rsidP="00837C51"/>
    <w:tbl>
      <w:tblPr>
        <w:tblW w:w="9522" w:type="dxa"/>
        <w:tblInd w:w="-206" w:type="dxa"/>
        <w:tblBorders>
          <w:top w:val="thinThickSmallGap" w:sz="24" w:space="0" w:color="000001"/>
          <w:left w:val="thinThickSmallGap" w:sz="24" w:space="0" w:color="000001"/>
          <w:bottom w:val="single" w:sz="4" w:space="0" w:color="000001"/>
          <w:right w:val="thickThinSmallGap" w:sz="24" w:space="0" w:color="000001"/>
          <w:insideH w:val="single" w:sz="4" w:space="0" w:color="000001"/>
          <w:insideV w:val="thickThinSmallGap" w:sz="24" w:space="0" w:color="000001"/>
        </w:tblBorders>
        <w:tblCellMar>
          <w:left w:w="-45" w:type="dxa"/>
        </w:tblCellMar>
        <w:tblLook w:val="04A0"/>
      </w:tblPr>
      <w:tblGrid>
        <w:gridCol w:w="2523"/>
        <w:gridCol w:w="3060"/>
        <w:gridCol w:w="2338"/>
        <w:gridCol w:w="1601"/>
      </w:tblGrid>
      <w:tr w:rsidR="00837C51" w:rsidTr="00837C51">
        <w:tc>
          <w:tcPr>
            <w:tcW w:w="9522" w:type="dxa"/>
            <w:gridSpan w:val="4"/>
            <w:tcBorders>
              <w:top w:val="thinThickSmallGap" w:sz="2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ДОПОЛНИТЕЛЬНЫЙ РАЗДЕЛ</w:t>
            </w:r>
          </w:p>
        </w:tc>
      </w:tr>
      <w:tr w:rsidR="00837C51" w:rsidTr="00837C51">
        <w:tc>
          <w:tcPr>
            <w:tcW w:w="2523" w:type="dxa"/>
            <w:vMerge w:val="restart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раздел/</w:t>
            </w:r>
          </w:p>
          <w:p w:rsidR="00837C51" w:rsidRDefault="00837C51" w:rsidP="0083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3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работы*</w:t>
            </w:r>
          </w:p>
        </w:tc>
        <w:tc>
          <w:tcPr>
            <w:tcW w:w="39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</w:t>
            </w:r>
          </w:p>
        </w:tc>
      </w:tr>
      <w:tr w:rsidR="00837C51" w:rsidTr="00837C51">
        <w:tc>
          <w:tcPr>
            <w:tcW w:w="2523" w:type="dxa"/>
            <w:vMerge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37C51" w:rsidTr="00837C51">
        <w:tc>
          <w:tcPr>
            <w:tcW w:w="2523" w:type="dxa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 № 1, 2</w:t>
            </w:r>
          </w:p>
        </w:tc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словаря</w:t>
            </w:r>
          </w:p>
        </w:tc>
        <w:tc>
          <w:tcPr>
            <w:tcW w:w="2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37C51" w:rsidTr="00837C51">
        <w:tc>
          <w:tcPr>
            <w:tcW w:w="5583" w:type="dxa"/>
            <w:gridSpan w:val="2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  <w:tr w:rsidR="00837C51" w:rsidTr="00837C51">
        <w:tc>
          <w:tcPr>
            <w:tcW w:w="5583" w:type="dxa"/>
            <w:gridSpan w:val="2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snapToGrid w:val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37C51" w:rsidTr="00837C51">
        <w:tc>
          <w:tcPr>
            <w:tcW w:w="5583" w:type="dxa"/>
            <w:gridSpan w:val="2"/>
            <w:vMerge w:val="restart"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баллов по дисциплине</w:t>
            </w:r>
          </w:p>
          <w:p w:rsidR="00837C51" w:rsidRDefault="00837C51" w:rsidP="00837C51">
            <w:pPr>
              <w:jc w:val="center"/>
            </w:pPr>
            <w:r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</w:tr>
      <w:tr w:rsidR="00837C51" w:rsidTr="00837C51">
        <w:tc>
          <w:tcPr>
            <w:tcW w:w="5583" w:type="dxa"/>
            <w:gridSpan w:val="2"/>
            <w:vMerge/>
            <w:tcBorders>
              <w:top w:val="single" w:sz="4" w:space="0" w:color="000001"/>
              <w:left w:val="thinThickSmallGap" w:sz="24" w:space="0" w:color="000001"/>
              <w:bottom w:val="single" w:sz="4" w:space="0" w:color="000001"/>
              <w:right w:val="thickThinSmallGap" w:sz="24" w:space="0" w:color="000001"/>
            </w:tcBorders>
            <w:shd w:val="clear" w:color="auto" w:fill="auto"/>
            <w:tcMar>
              <w:left w:w="-45" w:type="dxa"/>
            </w:tcMar>
          </w:tcPr>
          <w:p w:rsidR="00837C51" w:rsidRDefault="00837C51" w:rsidP="00837C5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thickThinSmallGap" w:sz="24" w:space="0" w:color="000001"/>
              <w:right w:val="thickThinSmallGap" w:sz="24" w:space="0" w:color="000001"/>
            </w:tcBorders>
            <w:shd w:val="clear" w:color="auto" w:fill="auto"/>
            <w:tcMar>
              <w:left w:w="63" w:type="dxa"/>
            </w:tcMar>
          </w:tcPr>
          <w:p w:rsidR="00837C51" w:rsidRDefault="00837C51" w:rsidP="00837C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</w:tr>
    </w:tbl>
    <w:p w:rsidR="00837C51" w:rsidRDefault="00837C51" w:rsidP="00837C51">
      <w:pPr>
        <w:jc w:val="both"/>
        <w:rPr>
          <w:sz w:val="20"/>
          <w:szCs w:val="20"/>
        </w:rPr>
      </w:pPr>
      <w:r>
        <w:rPr>
          <w:sz w:val="20"/>
          <w:szCs w:val="20"/>
        </w:rPr>
        <w:t>*Перечень форм работы текущей аттестации определяется кафедрой или ведущим преподавателем</w:t>
      </w:r>
    </w:p>
    <w:p w:rsidR="00837C51" w:rsidRDefault="00837C51" w:rsidP="00837C51">
      <w:pPr>
        <w:jc w:val="both"/>
        <w:rPr>
          <w:sz w:val="16"/>
          <w:szCs w:val="16"/>
        </w:rPr>
      </w:pPr>
    </w:p>
    <w:p w:rsidR="00837C51" w:rsidRDefault="00837C51" w:rsidP="00837C51">
      <w:pPr>
        <w:spacing w:line="360" w:lineRule="auto"/>
        <w:jc w:val="both"/>
        <w:rPr>
          <w:b/>
          <w:bCs/>
          <w:spacing w:val="-1"/>
          <w:sz w:val="28"/>
          <w:szCs w:val="28"/>
          <w:lang w:eastAsia="ru-RU"/>
        </w:rPr>
      </w:pPr>
      <w:r>
        <w:rPr>
          <w:b/>
          <w:bCs/>
          <w:spacing w:val="-1"/>
          <w:sz w:val="28"/>
          <w:szCs w:val="28"/>
          <w:lang w:eastAsia="ru-RU"/>
        </w:rPr>
        <w:t>Соответствие рейтинговых баллов и академической оценки:</w:t>
      </w:r>
    </w:p>
    <w:tbl>
      <w:tblPr>
        <w:tblW w:w="9884" w:type="dxa"/>
        <w:tblInd w:w="7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8" w:type="dxa"/>
        </w:tblCellMar>
        <w:tblLook w:val="04A0"/>
      </w:tblPr>
      <w:tblGrid>
        <w:gridCol w:w="4898"/>
        <w:gridCol w:w="4986"/>
      </w:tblGrid>
      <w:tr w:rsidR="00837C51" w:rsidTr="00837C51">
        <w:tc>
          <w:tcPr>
            <w:tcW w:w="4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jc w:val="center"/>
              <w:rPr>
                <w:i/>
              </w:rPr>
            </w:pPr>
            <w:r>
              <w:rPr>
                <w:i/>
              </w:rPr>
              <w:t xml:space="preserve">Общее количество </w:t>
            </w:r>
          </w:p>
          <w:p w:rsidR="00837C51" w:rsidRDefault="00837C51" w:rsidP="00837C51">
            <w:pPr>
              <w:jc w:val="center"/>
              <w:rPr>
                <w:i/>
              </w:rPr>
            </w:pPr>
            <w:r>
              <w:rPr>
                <w:i/>
              </w:rPr>
              <w:t>набранных баллов*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jc w:val="center"/>
              <w:rPr>
                <w:i/>
              </w:rPr>
            </w:pPr>
            <w:r>
              <w:rPr>
                <w:i/>
              </w:rPr>
              <w:t xml:space="preserve">Академическая </w:t>
            </w:r>
          </w:p>
          <w:p w:rsidR="00837C51" w:rsidRDefault="00837C51" w:rsidP="00837C51">
            <w:pPr>
              <w:jc w:val="center"/>
              <w:rPr>
                <w:i/>
              </w:rPr>
            </w:pPr>
            <w:r>
              <w:rPr>
                <w:i/>
              </w:rPr>
              <w:t>оценка</w:t>
            </w:r>
          </w:p>
        </w:tc>
      </w:tr>
      <w:tr w:rsidR="00837C51" w:rsidTr="00837C51">
        <w:tc>
          <w:tcPr>
            <w:tcW w:w="4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jc w:val="center"/>
            </w:pPr>
            <w:r>
              <w:rPr>
                <w:b/>
              </w:rPr>
              <w:t xml:space="preserve">60 </w:t>
            </w:r>
            <w:r>
              <w:t xml:space="preserve">– </w:t>
            </w:r>
            <w:r>
              <w:rPr>
                <w:b/>
              </w:rPr>
              <w:t>100</w:t>
            </w:r>
          </w:p>
        </w:tc>
        <w:tc>
          <w:tcPr>
            <w:tcW w:w="4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8" w:type="dxa"/>
            </w:tcMar>
          </w:tcPr>
          <w:p w:rsidR="00837C51" w:rsidRDefault="00837C51" w:rsidP="00837C5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Зачтено </w:t>
            </w:r>
          </w:p>
        </w:tc>
      </w:tr>
    </w:tbl>
    <w:p w:rsidR="00837C51" w:rsidRDefault="00837C51" w:rsidP="00837C51">
      <w:pPr>
        <w:spacing w:line="360" w:lineRule="auto"/>
        <w:jc w:val="both"/>
      </w:pPr>
      <w:r>
        <w:rPr>
          <w:rFonts w:eastAsiaTheme="minorHAnsi"/>
          <w:b/>
          <w:bCs/>
          <w:color w:val="000000"/>
          <w:spacing w:val="-1"/>
          <w:sz w:val="20"/>
          <w:szCs w:val="20"/>
          <w:lang w:eastAsia="ru-RU"/>
        </w:rPr>
        <w:t>*</w:t>
      </w:r>
      <w:r>
        <w:rPr>
          <w:rFonts w:eastAsiaTheme="minorHAnsi"/>
          <w:bCs/>
          <w:color w:val="000000"/>
          <w:spacing w:val="-1"/>
          <w:sz w:val="20"/>
          <w:szCs w:val="20"/>
          <w:lang w:eastAsia="ru-RU"/>
        </w:rPr>
        <w:t>При количестве рейтинговых баллов более 100, необходимо рассчитывать рейтинг учебных достижений студента для определения оценки кратно 100 баллов.</w:t>
      </w:r>
    </w:p>
    <w:p w:rsidR="00837C51" w:rsidRDefault="00837C51" w:rsidP="00837C51">
      <w:pPr>
        <w:pStyle w:val="a4"/>
        <w:spacing w:after="0"/>
        <w:rPr>
          <w:color w:val="000000"/>
          <w:sz w:val="28"/>
          <w:szCs w:val="28"/>
        </w:rPr>
      </w:pPr>
      <w:r>
        <w:br w:type="page"/>
      </w:r>
    </w:p>
    <w:p w:rsidR="00837C51" w:rsidRDefault="00837C51" w:rsidP="00837C51">
      <w:pPr>
        <w:pageBreakBefore/>
        <w:jc w:val="center"/>
      </w:pPr>
      <w:r>
        <w:rPr>
          <w:color w:val="000000"/>
          <w:sz w:val="28"/>
          <w:szCs w:val="28"/>
        </w:rPr>
        <w:lastRenderedPageBreak/>
        <w:t xml:space="preserve">МИНИСТЕРСТВО </w:t>
      </w:r>
      <w:r w:rsidR="00FE2B70">
        <w:rPr>
          <w:color w:val="000000"/>
          <w:sz w:val="28"/>
          <w:szCs w:val="28"/>
        </w:rPr>
        <w:t>ПРОСВЕЩЕНИЯ РОССИЙСКОЙ ФЕДЕРАЦИИ</w:t>
      </w:r>
    </w:p>
    <w:p w:rsidR="00837C51" w:rsidRDefault="00837C51" w:rsidP="00837C51">
      <w:pPr>
        <w:jc w:val="center"/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837C51" w:rsidRDefault="00837C51" w:rsidP="00837C51">
      <w:pPr>
        <w:jc w:val="center"/>
      </w:pPr>
      <w:r>
        <w:rPr>
          <w:color w:val="000000"/>
          <w:sz w:val="28"/>
          <w:szCs w:val="28"/>
        </w:rPr>
        <w:t>высшего образования</w:t>
      </w:r>
    </w:p>
    <w:p w:rsidR="00837C51" w:rsidRDefault="00837C51" w:rsidP="00837C51">
      <w:pPr>
        <w:jc w:val="center"/>
        <w:rPr>
          <w:b/>
          <w:color w:val="000000"/>
          <w:sz w:val="28"/>
          <w:szCs w:val="28"/>
        </w:rPr>
      </w:pPr>
    </w:p>
    <w:p w:rsidR="00837C51" w:rsidRDefault="00837C51" w:rsidP="00837C51">
      <w:pPr>
        <w:jc w:val="center"/>
      </w:pPr>
      <w:r>
        <w:rPr>
          <w:color w:val="000000"/>
          <w:sz w:val="28"/>
          <w:szCs w:val="28"/>
        </w:rPr>
        <w:t>«Красноярский государственный педагогический университет</w:t>
      </w:r>
    </w:p>
    <w:p w:rsidR="00837C51" w:rsidRDefault="00837C51" w:rsidP="00837C51">
      <w:pPr>
        <w:jc w:val="center"/>
      </w:pPr>
      <w:r>
        <w:rPr>
          <w:color w:val="000000"/>
          <w:sz w:val="28"/>
          <w:szCs w:val="28"/>
        </w:rPr>
        <w:t>им. В.П. Астафьева»</w:t>
      </w:r>
    </w:p>
    <w:p w:rsidR="00837C51" w:rsidRDefault="00837C51" w:rsidP="00837C51">
      <w:pPr>
        <w:jc w:val="center"/>
      </w:pPr>
      <w:r>
        <w:rPr>
          <w:color w:val="000000"/>
          <w:sz w:val="28"/>
          <w:szCs w:val="28"/>
        </w:rPr>
        <w:t>(КГПУ им. В.П. Астафьева)</w:t>
      </w:r>
    </w:p>
    <w:p w:rsidR="00837C51" w:rsidRDefault="00837C51" w:rsidP="00837C51">
      <w:pPr>
        <w:jc w:val="center"/>
        <w:rPr>
          <w:color w:val="000000"/>
          <w:sz w:val="28"/>
        </w:rPr>
      </w:pPr>
    </w:p>
    <w:p w:rsidR="00837C51" w:rsidRDefault="00837C51" w:rsidP="00837C51">
      <w:pPr>
        <w:jc w:val="center"/>
        <w:rPr>
          <w:color w:val="000000"/>
          <w:sz w:val="28"/>
        </w:rPr>
      </w:pPr>
    </w:p>
    <w:p w:rsidR="00837C51" w:rsidRDefault="00837C51" w:rsidP="00837C51">
      <w:pPr>
        <w:jc w:val="center"/>
      </w:pPr>
      <w:r>
        <w:rPr>
          <w:color w:val="000000"/>
          <w:sz w:val="28"/>
        </w:rPr>
        <w:t>Факультет иностранных языков</w:t>
      </w:r>
    </w:p>
    <w:p w:rsidR="00837C51" w:rsidRDefault="00837C51" w:rsidP="00837C51">
      <w:pPr>
        <w:jc w:val="center"/>
        <w:rPr>
          <w:color w:val="000000"/>
          <w:sz w:val="28"/>
        </w:rPr>
      </w:pPr>
    </w:p>
    <w:p w:rsidR="00837C51" w:rsidRDefault="00837C51" w:rsidP="00837C51">
      <w:pPr>
        <w:jc w:val="center"/>
      </w:pPr>
      <w:r>
        <w:rPr>
          <w:color w:val="000000"/>
          <w:sz w:val="28"/>
        </w:rPr>
        <w:t>Кафедра-разработчик:</w:t>
      </w:r>
    </w:p>
    <w:p w:rsidR="00837C51" w:rsidRDefault="00837C51" w:rsidP="00837C51">
      <w:pPr>
        <w:jc w:val="center"/>
      </w:pPr>
      <w:r>
        <w:rPr>
          <w:color w:val="000000"/>
          <w:sz w:val="28"/>
          <w:szCs w:val="28"/>
        </w:rPr>
        <w:t>Кафедра английской филологии</w:t>
      </w:r>
    </w:p>
    <w:p w:rsidR="00837C51" w:rsidRDefault="00837C51" w:rsidP="00837C51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77"/>
        <w:gridCol w:w="4677"/>
      </w:tblGrid>
      <w:tr w:rsidR="00837C51" w:rsidTr="00837C51">
        <w:tc>
          <w:tcPr>
            <w:tcW w:w="4677" w:type="dxa"/>
            <w:shd w:val="clear" w:color="auto" w:fill="auto"/>
          </w:tcPr>
          <w:p w:rsidR="00837C51" w:rsidRDefault="00837C51" w:rsidP="00837C51">
            <w:r>
              <w:rPr>
                <w:color w:val="000000"/>
                <w:sz w:val="22"/>
                <w:szCs w:val="22"/>
              </w:rPr>
              <w:t>УТВЕРЖДЕНО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4677" w:type="dxa"/>
            <w:shd w:val="clear" w:color="auto" w:fill="auto"/>
          </w:tcPr>
          <w:p w:rsidR="00837C51" w:rsidRDefault="00837C51" w:rsidP="00837C51">
            <w:r>
              <w:rPr>
                <w:color w:val="000000"/>
                <w:sz w:val="22"/>
                <w:szCs w:val="22"/>
              </w:rPr>
              <w:t>ОДОБРЕНО</w:t>
            </w:r>
          </w:p>
        </w:tc>
      </w:tr>
      <w:tr w:rsidR="00837C51" w:rsidTr="00837C51">
        <w:tc>
          <w:tcPr>
            <w:tcW w:w="4677" w:type="dxa"/>
            <w:shd w:val="clear" w:color="auto" w:fill="auto"/>
          </w:tcPr>
          <w:p w:rsidR="00837C51" w:rsidRDefault="00837C51" w:rsidP="00837C51">
            <w:r>
              <w:rPr>
                <w:color w:val="000000"/>
                <w:sz w:val="22"/>
                <w:szCs w:val="22"/>
              </w:rPr>
              <w:t>на заседании кафедры</w:t>
            </w:r>
          </w:p>
          <w:p w:rsidR="00837C51" w:rsidRDefault="00BA1225" w:rsidP="00837C51">
            <w:r>
              <w:rPr>
                <w:color w:val="000000"/>
                <w:sz w:val="22"/>
                <w:szCs w:val="22"/>
              </w:rPr>
              <w:t>Протокол № 4</w:t>
            </w:r>
            <w:r w:rsidR="00837C51">
              <w:rPr>
                <w:color w:val="000000"/>
                <w:sz w:val="22"/>
                <w:szCs w:val="22"/>
              </w:rPr>
              <w:tab/>
              <w:t xml:space="preserve">                                                                                                 </w:t>
            </w:r>
          </w:p>
          <w:p w:rsidR="00837C51" w:rsidRDefault="00837C51" w:rsidP="00837C51">
            <w:r>
              <w:rPr>
                <w:noProof/>
                <w:lang w:eastAsia="ru-RU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1554480</wp:posOffset>
                  </wp:positionH>
                  <wp:positionV relativeFrom="paragraph">
                    <wp:posOffset>72390</wp:posOffset>
                  </wp:positionV>
                  <wp:extent cx="1123315" cy="386080"/>
                  <wp:effectExtent l="19050" t="0" r="635" b="0"/>
                  <wp:wrapSquare wrapText="largest"/>
                  <wp:docPr id="1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-43" t="-128" r="-43" b="-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386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A1225">
              <w:rPr>
                <w:color w:val="000000"/>
                <w:sz w:val="22"/>
                <w:szCs w:val="22"/>
              </w:rPr>
              <w:t>от «23» апреля 2020</w:t>
            </w:r>
            <w:r>
              <w:rPr>
                <w:color w:val="000000"/>
                <w:sz w:val="22"/>
                <w:szCs w:val="22"/>
              </w:rPr>
              <w:t xml:space="preserve"> г. </w:t>
            </w:r>
          </w:p>
          <w:p w:rsidR="00837C51" w:rsidRDefault="00837C51" w:rsidP="00837C51">
            <w:r>
              <w:rPr>
                <w:color w:val="000000"/>
                <w:sz w:val="22"/>
                <w:szCs w:val="22"/>
              </w:rPr>
              <w:t xml:space="preserve">Заведующий кафедрой </w:t>
            </w:r>
          </w:p>
        </w:tc>
        <w:tc>
          <w:tcPr>
            <w:tcW w:w="4677" w:type="dxa"/>
            <w:shd w:val="clear" w:color="auto" w:fill="auto"/>
          </w:tcPr>
          <w:p w:rsidR="00837C51" w:rsidRDefault="00837C51" w:rsidP="00837C51">
            <w:r>
              <w:rPr>
                <w:color w:val="000000"/>
                <w:sz w:val="22"/>
                <w:szCs w:val="22"/>
              </w:rPr>
              <w:t>на заседании научно-методического совета</w:t>
            </w:r>
          </w:p>
          <w:p w:rsidR="00837C51" w:rsidRDefault="00BA1225" w:rsidP="00837C51">
            <w:r>
              <w:rPr>
                <w:color w:val="000000"/>
                <w:sz w:val="22"/>
                <w:szCs w:val="22"/>
              </w:rPr>
              <w:t>Протокол № 8</w:t>
            </w:r>
            <w:r w:rsidR="00837C51">
              <w:rPr>
                <w:color w:val="000000"/>
                <w:sz w:val="22"/>
                <w:szCs w:val="22"/>
              </w:rPr>
              <w:tab/>
              <w:t xml:space="preserve">                                                                                                 </w:t>
            </w:r>
          </w:p>
          <w:p w:rsidR="00837C51" w:rsidRDefault="00837C51" w:rsidP="00837C51">
            <w:r>
              <w:rPr>
                <w:noProof/>
                <w:lang w:eastAsia="ru-RU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1758950</wp:posOffset>
                  </wp:positionH>
                  <wp:positionV relativeFrom="paragraph">
                    <wp:posOffset>1905</wp:posOffset>
                  </wp:positionV>
                  <wp:extent cx="651510" cy="433070"/>
                  <wp:effectExtent l="19050" t="0" r="0" b="0"/>
                  <wp:wrapSquare wrapText="largest"/>
                  <wp:docPr id="1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-37" t="-55" r="-37" b="-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433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0746">
              <w:rPr>
                <w:color w:val="000000"/>
                <w:sz w:val="22"/>
                <w:szCs w:val="22"/>
              </w:rPr>
              <w:t>от «20» мая 2020</w:t>
            </w:r>
            <w:r>
              <w:rPr>
                <w:color w:val="000000"/>
                <w:sz w:val="22"/>
                <w:szCs w:val="22"/>
              </w:rPr>
              <w:t xml:space="preserve"> г.</w:t>
            </w:r>
          </w:p>
          <w:p w:rsidR="00837C51" w:rsidRDefault="00837C51" w:rsidP="00837C51">
            <w:r>
              <w:rPr>
                <w:color w:val="000000"/>
                <w:sz w:val="22"/>
                <w:szCs w:val="22"/>
              </w:rPr>
              <w:t>Председатель НМС</w:t>
            </w:r>
            <w:proofErr w:type="gramStart"/>
            <w:r>
              <w:rPr>
                <w:color w:val="000000"/>
                <w:sz w:val="22"/>
                <w:szCs w:val="22"/>
              </w:rPr>
              <w:t>С(</w:t>
            </w:r>
            <w:proofErr w:type="gramEnd"/>
            <w:r>
              <w:rPr>
                <w:color w:val="000000"/>
                <w:sz w:val="22"/>
                <w:szCs w:val="22"/>
              </w:rPr>
              <w:t>Н)</w:t>
            </w:r>
          </w:p>
        </w:tc>
      </w:tr>
      <w:tr w:rsidR="00837C51" w:rsidTr="00837C51">
        <w:tc>
          <w:tcPr>
            <w:tcW w:w="4677" w:type="dxa"/>
            <w:shd w:val="clear" w:color="auto" w:fill="auto"/>
          </w:tcPr>
          <w:p w:rsidR="00837C51" w:rsidRDefault="00837C51" w:rsidP="00837C51">
            <w:proofErr w:type="spellStart"/>
            <w:r>
              <w:rPr>
                <w:color w:val="000000"/>
                <w:sz w:val="22"/>
                <w:szCs w:val="22"/>
              </w:rPr>
              <w:t>Бабак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Т.П.</w:t>
            </w:r>
          </w:p>
        </w:tc>
        <w:tc>
          <w:tcPr>
            <w:tcW w:w="4677" w:type="dxa"/>
            <w:shd w:val="clear" w:color="auto" w:fill="auto"/>
          </w:tcPr>
          <w:p w:rsidR="00837C51" w:rsidRDefault="00837C51" w:rsidP="00837C51">
            <w:r>
              <w:rPr>
                <w:color w:val="000000"/>
                <w:sz w:val="22"/>
                <w:szCs w:val="22"/>
              </w:rPr>
              <w:t xml:space="preserve">Кондракова С.О. </w:t>
            </w:r>
          </w:p>
        </w:tc>
      </w:tr>
    </w:tbl>
    <w:p w:rsidR="00837C51" w:rsidRDefault="00837C51" w:rsidP="00837C51">
      <w:pPr>
        <w:jc w:val="both"/>
        <w:rPr>
          <w:color w:val="000000"/>
          <w:sz w:val="28"/>
          <w:szCs w:val="28"/>
        </w:rPr>
      </w:pPr>
    </w:p>
    <w:p w:rsidR="00837C51" w:rsidRDefault="00837C51" w:rsidP="00837C51">
      <w:pPr>
        <w:rPr>
          <w:color w:val="000000"/>
          <w:sz w:val="28"/>
          <w:szCs w:val="28"/>
        </w:rPr>
      </w:pPr>
    </w:p>
    <w:p w:rsidR="00837C51" w:rsidRDefault="00837C51" w:rsidP="00837C51">
      <w:pPr>
        <w:rPr>
          <w:color w:val="000000"/>
          <w:sz w:val="28"/>
          <w:szCs w:val="28"/>
        </w:rPr>
      </w:pPr>
    </w:p>
    <w:p w:rsidR="00837C51" w:rsidRDefault="00837C51" w:rsidP="00837C51">
      <w:pPr>
        <w:jc w:val="both"/>
      </w:pPr>
      <w:r>
        <w:rPr>
          <w:rFonts w:eastAsia="Liberation Serif" w:cs="Liberation Serif"/>
          <w:color w:val="000000"/>
          <w:sz w:val="28"/>
        </w:rPr>
        <w:t xml:space="preserve"> </w:t>
      </w:r>
    </w:p>
    <w:p w:rsidR="00837C51" w:rsidRDefault="00837C51" w:rsidP="00837C51">
      <w:pPr>
        <w:jc w:val="center"/>
      </w:pPr>
      <w:r>
        <w:rPr>
          <w:b/>
          <w:color w:val="000000"/>
          <w:sz w:val="28"/>
        </w:rPr>
        <w:t>3.2. ФОНД ОЦЕНОЧНЫХ СРЕДСТВ</w:t>
      </w:r>
    </w:p>
    <w:p w:rsidR="00837C51" w:rsidRDefault="00837C51" w:rsidP="00837C51">
      <w:pPr>
        <w:jc w:val="center"/>
      </w:pPr>
      <w:r>
        <w:rPr>
          <w:color w:val="000000"/>
          <w:sz w:val="28"/>
        </w:rPr>
        <w:t xml:space="preserve">для проведения текущего контроля и промежуточной </w:t>
      </w:r>
      <w:proofErr w:type="gramStart"/>
      <w:r>
        <w:rPr>
          <w:color w:val="000000"/>
          <w:sz w:val="28"/>
        </w:rPr>
        <w:t>аттестации</w:t>
      </w:r>
      <w:proofErr w:type="gramEnd"/>
      <w:r>
        <w:rPr>
          <w:color w:val="000000"/>
          <w:sz w:val="28"/>
        </w:rPr>
        <w:t xml:space="preserve"> обучающихся по дисциплине «Сравнительная типология» </w:t>
      </w:r>
    </w:p>
    <w:p w:rsidR="00837C51" w:rsidRDefault="00837C51" w:rsidP="00837C51">
      <w:pPr>
        <w:rPr>
          <w:b/>
          <w:sz w:val="32"/>
        </w:rPr>
      </w:pPr>
    </w:p>
    <w:p w:rsidR="00837C51" w:rsidRDefault="00837C51" w:rsidP="00837C51">
      <w:pPr>
        <w:jc w:val="center"/>
      </w:pPr>
      <w:r>
        <w:t>Направление подготовки: 45.03.02 Лингвистика</w:t>
      </w:r>
    </w:p>
    <w:p w:rsidR="00837C51" w:rsidRDefault="00837C51" w:rsidP="00837C51">
      <w:pPr>
        <w:jc w:val="center"/>
      </w:pPr>
      <w:r>
        <w:t xml:space="preserve">направленность (профиль) образовательной программы </w:t>
      </w:r>
    </w:p>
    <w:p w:rsidR="00837C51" w:rsidRDefault="00837C51" w:rsidP="00837C51">
      <w:pPr>
        <w:jc w:val="center"/>
      </w:pPr>
      <w:r>
        <w:t xml:space="preserve">Перевод и </w:t>
      </w:r>
      <w:proofErr w:type="spellStart"/>
      <w:r>
        <w:t>переводоведение</w:t>
      </w:r>
      <w:proofErr w:type="spellEnd"/>
      <w:r>
        <w:t xml:space="preserve"> (английский и </w:t>
      </w:r>
      <w:proofErr w:type="spellStart"/>
      <w:r w:rsidR="008E0B99">
        <w:t>фрнцузский</w:t>
      </w:r>
      <w:proofErr w:type="spellEnd"/>
      <w:r>
        <w:t xml:space="preserve"> языки) </w:t>
      </w:r>
    </w:p>
    <w:p w:rsidR="00837C51" w:rsidRDefault="00837C51" w:rsidP="00837C51">
      <w:pPr>
        <w:jc w:val="center"/>
      </w:pPr>
    </w:p>
    <w:p w:rsidR="00837C51" w:rsidRDefault="00837C51" w:rsidP="00837C51">
      <w:pPr>
        <w:jc w:val="center"/>
      </w:pPr>
    </w:p>
    <w:p w:rsidR="00837C51" w:rsidRDefault="00837C51" w:rsidP="00837C51">
      <w:pPr>
        <w:jc w:val="center"/>
        <w:rPr>
          <w:highlight w:val="yellow"/>
        </w:rPr>
      </w:pPr>
    </w:p>
    <w:p w:rsidR="00837C51" w:rsidRDefault="00837C51" w:rsidP="00837C51">
      <w:pPr>
        <w:jc w:val="center"/>
      </w:pPr>
      <w:r>
        <w:t>Квалификация: бакалавр</w:t>
      </w:r>
    </w:p>
    <w:p w:rsidR="00837C51" w:rsidRDefault="00837C51" w:rsidP="00837C51">
      <w:pPr>
        <w:rPr>
          <w:highlight w:val="white"/>
        </w:rPr>
      </w:pPr>
    </w:p>
    <w:p w:rsidR="00837C51" w:rsidRDefault="00837C51" w:rsidP="00837C51">
      <w:pPr>
        <w:jc w:val="center"/>
        <w:rPr>
          <w:sz w:val="28"/>
          <w:szCs w:val="28"/>
          <w:highlight w:val="white"/>
        </w:rPr>
      </w:pPr>
    </w:p>
    <w:p w:rsidR="00837C51" w:rsidRDefault="00837C51" w:rsidP="00837C51">
      <w:pPr>
        <w:jc w:val="center"/>
      </w:pPr>
      <w:r>
        <w:t>Форма получения образования: очная</w:t>
      </w:r>
    </w:p>
    <w:p w:rsidR="00837C51" w:rsidRDefault="00837C51" w:rsidP="00837C51">
      <w:pPr>
        <w:jc w:val="center"/>
        <w:rPr>
          <w:color w:val="000000"/>
          <w:sz w:val="28"/>
          <w:szCs w:val="28"/>
        </w:rPr>
      </w:pPr>
    </w:p>
    <w:p w:rsidR="00837C51" w:rsidRDefault="00837C51" w:rsidP="00837C51">
      <w:pPr>
        <w:jc w:val="center"/>
        <w:rPr>
          <w:color w:val="000000"/>
          <w:sz w:val="18"/>
          <w:szCs w:val="28"/>
        </w:rPr>
      </w:pPr>
    </w:p>
    <w:p w:rsidR="00837C51" w:rsidRDefault="00837C51" w:rsidP="00837C51">
      <w:pPr>
        <w:jc w:val="center"/>
        <w:rPr>
          <w:color w:val="000000"/>
          <w:sz w:val="18"/>
          <w:szCs w:val="28"/>
        </w:rPr>
      </w:pPr>
    </w:p>
    <w:p w:rsidR="00837C51" w:rsidRDefault="00837C51" w:rsidP="00837C51">
      <w:pPr>
        <w:jc w:val="center"/>
        <w:rPr>
          <w:color w:val="000000"/>
          <w:sz w:val="18"/>
          <w:szCs w:val="28"/>
        </w:rPr>
      </w:pPr>
    </w:p>
    <w:p w:rsidR="00837C51" w:rsidRDefault="00837C51" w:rsidP="00837C51">
      <w:pPr>
        <w:spacing w:before="74"/>
        <w:ind w:left="388" w:right="759"/>
        <w:jc w:val="center"/>
        <w:rPr>
          <w:color w:val="000000"/>
          <w:sz w:val="18"/>
          <w:szCs w:val="28"/>
        </w:rPr>
      </w:pPr>
    </w:p>
    <w:p w:rsidR="00837C51" w:rsidRPr="00DD4CE2" w:rsidRDefault="00837C51" w:rsidP="00837C51">
      <w:pPr>
        <w:tabs>
          <w:tab w:val="left" w:pos="4962"/>
          <w:tab w:val="right" w:leader="underscore" w:pos="9781"/>
        </w:tabs>
        <w:spacing w:before="204" w:line="360" w:lineRule="auto"/>
        <w:ind w:left="395"/>
        <w:jc w:val="both"/>
      </w:pPr>
      <w:r w:rsidRPr="00DD4CE2">
        <w:rPr>
          <w:bCs/>
          <w:color w:val="000000"/>
          <w:kern w:val="2"/>
          <w:szCs w:val="28"/>
          <w:lang w:eastAsia="en-US"/>
        </w:rPr>
        <w:t xml:space="preserve">Составитель: Е.А. </w:t>
      </w:r>
      <w:proofErr w:type="spellStart"/>
      <w:r w:rsidRPr="00DD4CE2">
        <w:rPr>
          <w:bCs/>
          <w:color w:val="000000"/>
          <w:kern w:val="2"/>
          <w:szCs w:val="28"/>
          <w:lang w:eastAsia="en-US"/>
        </w:rPr>
        <w:t>Штейнгарт</w:t>
      </w:r>
      <w:proofErr w:type="spellEnd"/>
      <w:r w:rsidRPr="00DD4CE2">
        <w:rPr>
          <w:bCs/>
          <w:color w:val="000000"/>
          <w:kern w:val="2"/>
          <w:szCs w:val="28"/>
          <w:lang w:eastAsia="en-US"/>
        </w:rPr>
        <w:t>, к.ф.н., доцент</w:t>
      </w:r>
    </w:p>
    <w:p w:rsidR="00837C51" w:rsidRDefault="00837C51" w:rsidP="00837C51">
      <w:pPr>
        <w:jc w:val="center"/>
        <w:rPr>
          <w:color w:val="000000"/>
          <w:sz w:val="28"/>
          <w:szCs w:val="28"/>
        </w:rPr>
      </w:pPr>
    </w:p>
    <w:p w:rsidR="00837C51" w:rsidRDefault="00837C51" w:rsidP="00837C51">
      <w:pPr>
        <w:sectPr w:rsidR="00837C51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B2114F" w:rsidRDefault="00B2114F" w:rsidP="00B2114F">
      <w:pPr>
        <w:pStyle w:val="Standard"/>
        <w:jc w:val="center"/>
      </w:pPr>
      <w:r>
        <w:lastRenderedPageBreak/>
        <w:t>РЕЦЕНЗИЯ</w:t>
      </w:r>
    </w:p>
    <w:p w:rsidR="00B2114F" w:rsidRDefault="00B2114F" w:rsidP="00B2114F">
      <w:pPr>
        <w:pStyle w:val="Standard"/>
        <w:jc w:val="center"/>
      </w:pPr>
      <w:r>
        <w:t>на фонды оценочных средств</w:t>
      </w:r>
    </w:p>
    <w:p w:rsidR="00B2114F" w:rsidRDefault="00B2114F" w:rsidP="00B2114F">
      <w:pPr>
        <w:pStyle w:val="Standard"/>
        <w:jc w:val="center"/>
      </w:pPr>
      <w:r>
        <w:t xml:space="preserve">по программе </w:t>
      </w:r>
      <w:proofErr w:type="spellStart"/>
      <w:r>
        <w:t>бакалавриата</w:t>
      </w:r>
      <w:proofErr w:type="spellEnd"/>
    </w:p>
    <w:p w:rsidR="00B2114F" w:rsidRDefault="00B2114F" w:rsidP="00B2114F">
      <w:pPr>
        <w:pStyle w:val="Standard"/>
        <w:jc w:val="center"/>
      </w:pPr>
      <w:r>
        <w:t>по направлению подготовки 45.03.02. Лингвистика</w:t>
      </w:r>
    </w:p>
    <w:p w:rsidR="00B2114F" w:rsidRDefault="00B2114F" w:rsidP="00B2114F">
      <w:pPr>
        <w:pStyle w:val="Standard"/>
        <w:jc w:val="center"/>
      </w:pPr>
      <w:r>
        <w:t>Направленность (профиль) образовательной программы</w:t>
      </w:r>
    </w:p>
    <w:p w:rsidR="00B2114F" w:rsidRDefault="00B2114F" w:rsidP="00B2114F">
      <w:pPr>
        <w:pStyle w:val="Standard"/>
        <w:jc w:val="center"/>
      </w:pPr>
      <w:r>
        <w:t xml:space="preserve">Перевод и </w:t>
      </w:r>
      <w:proofErr w:type="spellStart"/>
      <w:r>
        <w:t>переводоведение</w:t>
      </w:r>
      <w:proofErr w:type="spellEnd"/>
      <w:r>
        <w:t xml:space="preserve"> (английский и </w:t>
      </w:r>
      <w:r w:rsidRPr="00B27C52">
        <w:t>французский</w:t>
      </w:r>
      <w:r>
        <w:t xml:space="preserve"> языки)</w:t>
      </w:r>
    </w:p>
    <w:p w:rsidR="00B2114F" w:rsidRDefault="00B2114F" w:rsidP="00B2114F">
      <w:pPr>
        <w:pStyle w:val="Standard"/>
        <w:jc w:val="center"/>
      </w:pPr>
      <w:r>
        <w:t>КГПУ им. В.П. Астафьева, г</w:t>
      </w:r>
      <w:proofErr w:type="gramStart"/>
      <w:r>
        <w:t>.К</w:t>
      </w:r>
      <w:proofErr w:type="gramEnd"/>
      <w:r>
        <w:t>расноярск</w:t>
      </w:r>
    </w:p>
    <w:p w:rsidR="00B2114F" w:rsidRDefault="00B2114F" w:rsidP="00B2114F">
      <w:pPr>
        <w:pStyle w:val="Standard"/>
        <w:jc w:val="right"/>
      </w:pPr>
    </w:p>
    <w:p w:rsidR="00B2114F" w:rsidRDefault="00B2114F" w:rsidP="00B2114F">
      <w:pPr>
        <w:pStyle w:val="Standard"/>
        <w:ind w:firstLine="709"/>
        <w:jc w:val="both"/>
        <w:rPr>
          <w:rFonts w:hint="eastAsia"/>
        </w:rPr>
      </w:pPr>
      <w:r>
        <w:t xml:space="preserve">На экспертизу представлены фонды оценочных средств (ФОС) для образовательной программы </w:t>
      </w:r>
      <w:proofErr w:type="spellStart"/>
      <w:r>
        <w:t>бакалавриата</w:t>
      </w:r>
      <w:proofErr w:type="spellEnd"/>
      <w:r>
        <w:t xml:space="preserve"> по направлению подготовки 45.03.02 Лингвистика, направленность (профиль) образовательной программы Перевод и </w:t>
      </w:r>
      <w:proofErr w:type="spellStart"/>
      <w:r>
        <w:t>переводоведение</w:t>
      </w:r>
      <w:proofErr w:type="spellEnd"/>
      <w:r>
        <w:t>,  разработанной коллективом авторов – преподавателями КГПУ им. В.П. Астафьева.</w:t>
      </w:r>
    </w:p>
    <w:p w:rsidR="00B2114F" w:rsidRDefault="00B2114F" w:rsidP="00B2114F">
      <w:pPr>
        <w:pStyle w:val="Standard"/>
        <w:ind w:firstLine="709"/>
        <w:jc w:val="both"/>
      </w:pPr>
      <w:r>
        <w:t>Разработчиками представлен комплект документов, включающий:</w:t>
      </w:r>
    </w:p>
    <w:p w:rsidR="00B2114F" w:rsidRDefault="00B2114F" w:rsidP="00B2114F">
      <w:pPr>
        <w:pStyle w:val="Standard"/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eastAsia="Symbol"/>
        </w:rPr>
        <w:t>-</w:t>
      </w:r>
      <w:r>
        <w:rPr>
          <w:rFonts w:eastAsia="Symbol"/>
        </w:rPr>
        <w:tab/>
      </w:r>
      <w:r>
        <w:t>перечень компетенций, которыми должны овладеть обучающиеся в результате освоения образовательной программы;</w:t>
      </w:r>
    </w:p>
    <w:p w:rsidR="00B2114F" w:rsidRDefault="00B2114F" w:rsidP="00B2114F">
      <w:pPr>
        <w:pStyle w:val="Standard"/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eastAsia="Symbol"/>
        </w:rPr>
        <w:t>-</w:t>
      </w:r>
      <w:r>
        <w:tab/>
        <w:t>описание показателей и критериев оценивания компетенций, описание шкал оценивания;</w:t>
      </w:r>
    </w:p>
    <w:p w:rsidR="00B2114F" w:rsidRDefault="00B2114F" w:rsidP="00B2114F">
      <w:pPr>
        <w:pStyle w:val="Standard"/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eastAsia="Symbol"/>
        </w:rPr>
        <w:t>-</w:t>
      </w:r>
      <w:r>
        <w:tab/>
        <w:t>типовые контрольные задания и иные материалы, необходимые для оценки результатов освоения образовательной программы;</w:t>
      </w:r>
    </w:p>
    <w:p w:rsidR="00B2114F" w:rsidRDefault="00B2114F" w:rsidP="00B2114F">
      <w:pPr>
        <w:pStyle w:val="Standard"/>
        <w:tabs>
          <w:tab w:val="left" w:pos="993"/>
        </w:tabs>
        <w:ind w:firstLine="709"/>
        <w:jc w:val="both"/>
        <w:rPr>
          <w:rFonts w:hint="eastAsia"/>
        </w:rPr>
      </w:pPr>
      <w:r>
        <w:rPr>
          <w:rFonts w:eastAsia="Symbol"/>
        </w:rPr>
        <w:t>-</w:t>
      </w:r>
      <w:r>
        <w:tab/>
        <w:t>методические материалы, определяющие процедуры оценивания знаний, умений, навыков и опыта профессиональной деятельности.</w:t>
      </w:r>
    </w:p>
    <w:p w:rsidR="00B2114F" w:rsidRDefault="00B2114F" w:rsidP="00B2114F">
      <w:pPr>
        <w:pStyle w:val="Standard"/>
        <w:ind w:firstLine="708"/>
        <w:jc w:val="both"/>
      </w:pPr>
      <w:r>
        <w:t xml:space="preserve">Рассмотрев представленные на экспертизу материалы, можно сделать </w:t>
      </w:r>
      <w:proofErr w:type="gramStart"/>
      <w:r>
        <w:t>к</w:t>
      </w:r>
      <w:proofErr w:type="gramEnd"/>
      <w:r>
        <w:t xml:space="preserve"> следующие выводы:</w:t>
      </w:r>
    </w:p>
    <w:p w:rsidR="00B2114F" w:rsidRDefault="00B2114F" w:rsidP="00B2114F">
      <w:pPr>
        <w:pStyle w:val="Standard"/>
        <w:ind w:firstLine="708"/>
        <w:jc w:val="both"/>
      </w:pPr>
      <w:r>
        <w:t>1.Структура и содержание ФОС.</w:t>
      </w:r>
    </w:p>
    <w:p w:rsidR="00B2114F" w:rsidRDefault="00B2114F" w:rsidP="00B2114F">
      <w:pPr>
        <w:pStyle w:val="Standard"/>
        <w:rPr>
          <w:rFonts w:hint="eastAsia"/>
        </w:rPr>
      </w:pPr>
      <w:r>
        <w:t xml:space="preserve">Фонд оценочных средств образовательной программы по направлению подготовки 45.03.02. Лингвистика, направленность (профиль) образовательной программы Перевод и </w:t>
      </w:r>
      <w:proofErr w:type="spellStart"/>
      <w:r>
        <w:t>переводоведение</w:t>
      </w:r>
      <w:proofErr w:type="spellEnd"/>
      <w:r>
        <w:t xml:space="preserve"> (английский и </w:t>
      </w:r>
      <w:r w:rsidRPr="00B27C52">
        <w:t>французский</w:t>
      </w:r>
      <w:r>
        <w:t xml:space="preserve"> языки) </w:t>
      </w:r>
      <w:r>
        <w:rPr>
          <w:i/>
        </w:rPr>
        <w:t xml:space="preserve"> </w:t>
      </w:r>
      <w:r>
        <w:t xml:space="preserve">соответствует требованиям, предъявляемым к структуре и содержанию фондов оценочных средств образовательной программы высшего образования (далее ‒ ОП </w:t>
      </w:r>
      <w:proofErr w:type="gramStart"/>
      <w:r>
        <w:t>ВО</w:t>
      </w:r>
      <w:proofErr w:type="gramEnd"/>
      <w:r>
        <w:t>):</w:t>
      </w:r>
    </w:p>
    <w:p w:rsidR="00B2114F" w:rsidRDefault="00B2114F" w:rsidP="00B2114F">
      <w:pPr>
        <w:pStyle w:val="Standard"/>
        <w:ind w:firstLine="454"/>
        <w:jc w:val="both"/>
        <w:rPr>
          <w:rFonts w:hint="eastAsia"/>
        </w:rPr>
      </w:pPr>
      <w:r>
        <w:t>1.1 Перечень формируемых компетенций, которыми должны овладеть студенты в результате освоения ОП ВО, соответствует</w:t>
      </w:r>
      <w:r>
        <w:rPr>
          <w:i/>
        </w:rPr>
        <w:t xml:space="preserve"> </w:t>
      </w:r>
      <w:r>
        <w:t xml:space="preserve"> ФГОС </w:t>
      </w:r>
      <w:proofErr w:type="gramStart"/>
      <w:r>
        <w:t>ВО</w:t>
      </w:r>
      <w:proofErr w:type="gramEnd"/>
      <w:r>
        <w:t xml:space="preserve">, утвержденному  приказом </w:t>
      </w:r>
      <w:proofErr w:type="spellStart"/>
      <w:r>
        <w:t>Минобрнауки</w:t>
      </w:r>
      <w:proofErr w:type="spellEnd"/>
      <w:r>
        <w:t xml:space="preserve"> РФ № 940  от 07.08. 2014.</w:t>
      </w:r>
    </w:p>
    <w:p w:rsidR="00B2114F" w:rsidRDefault="00B2114F" w:rsidP="00B2114F">
      <w:pPr>
        <w:pStyle w:val="Standard"/>
        <w:ind w:firstLine="454"/>
        <w:jc w:val="both"/>
      </w:pPr>
      <w:r>
        <w:t xml:space="preserve">1.2 Критерии оценивания компетенций, а также шкалы оценивания, обеспечивают возможность проведения оценки результатов обучения, а также </w:t>
      </w:r>
      <w:proofErr w:type="spellStart"/>
      <w:r>
        <w:t>сформированности</w:t>
      </w:r>
      <w:proofErr w:type="spellEnd"/>
      <w:r>
        <w:t xml:space="preserve"> компетенций.</w:t>
      </w:r>
    </w:p>
    <w:p w:rsidR="00B2114F" w:rsidRDefault="00B2114F" w:rsidP="00B2114F">
      <w:pPr>
        <w:pStyle w:val="Standard"/>
        <w:ind w:firstLine="454"/>
        <w:jc w:val="both"/>
      </w:pPr>
      <w:r>
        <w:t xml:space="preserve">1.3 Контрольные задания и иные материалы оценки результатов освоения ОП </w:t>
      </w:r>
      <w:proofErr w:type="gramStart"/>
      <w:r>
        <w:t>ВО</w:t>
      </w:r>
      <w:proofErr w:type="gramEnd"/>
      <w:r>
        <w:t xml:space="preserve"> разработаны соответствуют требованиям и позволяют объективно оценить результаты обучения и </w:t>
      </w:r>
      <w:proofErr w:type="spellStart"/>
      <w:r>
        <w:t>сформированность</w:t>
      </w:r>
      <w:proofErr w:type="spellEnd"/>
      <w:r>
        <w:t xml:space="preserve"> компетенций.</w:t>
      </w:r>
    </w:p>
    <w:p w:rsidR="00B2114F" w:rsidRDefault="00B2114F" w:rsidP="00B2114F">
      <w:pPr>
        <w:pStyle w:val="Standard"/>
        <w:ind w:firstLine="454"/>
        <w:jc w:val="both"/>
      </w:pPr>
      <w:r>
        <w:t xml:space="preserve">1.4 Методические материалы ФОС содержат рекомендации по проведению процедуры оценивания результатов обучения и </w:t>
      </w:r>
      <w:proofErr w:type="spellStart"/>
      <w:r>
        <w:t>сформированности</w:t>
      </w:r>
      <w:proofErr w:type="spellEnd"/>
      <w:r>
        <w:t xml:space="preserve"> компетенций.</w:t>
      </w:r>
    </w:p>
    <w:p w:rsidR="00B2114F" w:rsidRDefault="00B2114F" w:rsidP="00B2114F">
      <w:pPr>
        <w:pStyle w:val="Standard"/>
        <w:tabs>
          <w:tab w:val="left" w:pos="993"/>
        </w:tabs>
        <w:ind w:firstLine="708"/>
        <w:jc w:val="both"/>
      </w:pPr>
      <w:r>
        <w:t>2.</w:t>
      </w:r>
      <w:r>
        <w:tab/>
      </w:r>
      <w:proofErr w:type="gramStart"/>
      <w:r>
        <w:t>Направленность ФОС ОП ВО соответствует целям ОП ВО по направлению подготовки 45.03.02.</w:t>
      </w:r>
      <w:proofErr w:type="gramEnd"/>
      <w:r>
        <w:t xml:space="preserve"> Лингвистика, направленность (профиль) образовательной программы Перевод и </w:t>
      </w:r>
      <w:proofErr w:type="spellStart"/>
      <w:r>
        <w:t>переводоведение</w:t>
      </w:r>
      <w:proofErr w:type="spellEnd"/>
      <w:r>
        <w:t xml:space="preserve"> (английский и </w:t>
      </w:r>
      <w:r w:rsidRPr="00B27C52">
        <w:t>французский</w:t>
      </w:r>
      <w:r>
        <w:t xml:space="preserve"> языки).</w:t>
      </w:r>
    </w:p>
    <w:p w:rsidR="00B2114F" w:rsidRDefault="00B2114F" w:rsidP="00B2114F">
      <w:pPr>
        <w:pStyle w:val="Standard"/>
        <w:tabs>
          <w:tab w:val="left" w:pos="993"/>
        </w:tabs>
        <w:ind w:firstLine="708"/>
      </w:pPr>
      <w:r>
        <w:t xml:space="preserve">3. </w:t>
      </w:r>
      <w:r>
        <w:tab/>
        <w:t>Объём ФОС соответствует  учебному плану подготовки.</w:t>
      </w:r>
    </w:p>
    <w:p w:rsidR="00B2114F" w:rsidRDefault="00B2114F" w:rsidP="00B2114F">
      <w:pPr>
        <w:pStyle w:val="Standard"/>
        <w:tabs>
          <w:tab w:val="left" w:pos="993"/>
        </w:tabs>
        <w:ind w:firstLine="708"/>
        <w:jc w:val="both"/>
      </w:pPr>
      <w:r>
        <w:t>4.</w:t>
      </w:r>
      <w:r>
        <w:tab/>
        <w:t>Качество оценочных средств и ФОС обеспечивают</w:t>
      </w:r>
      <w:r>
        <w:rPr>
          <w:i/>
        </w:rPr>
        <w:t xml:space="preserve"> </w:t>
      </w:r>
      <w:r>
        <w:t>объективность и достоверность результатов при проведении оценивания с различными целями.</w:t>
      </w:r>
    </w:p>
    <w:p w:rsidR="00B2114F" w:rsidRDefault="00B2114F" w:rsidP="00B2114F">
      <w:pPr>
        <w:pStyle w:val="Standard"/>
        <w:tabs>
          <w:tab w:val="left" w:pos="993"/>
        </w:tabs>
        <w:ind w:firstLine="708"/>
        <w:jc w:val="both"/>
      </w:pPr>
      <w:r>
        <w:br w:type="page"/>
      </w:r>
      <w:r>
        <w:lastRenderedPageBreak/>
        <w:t xml:space="preserve">Таким образом, структура, содержание, направленность, </w:t>
      </w:r>
      <w:proofErr w:type="gramStart"/>
      <w:r>
        <w:t>объем</w:t>
      </w:r>
      <w:proofErr w:type="gramEnd"/>
      <w:r>
        <w:t xml:space="preserve"> и качество ФОС ОП ВО отвечают предъявляемым требованиям.</w:t>
      </w:r>
    </w:p>
    <w:p w:rsidR="00B2114F" w:rsidRDefault="00B2114F" w:rsidP="00B2114F">
      <w:pPr>
        <w:pStyle w:val="Standard"/>
        <w:tabs>
          <w:tab w:val="left" w:pos="993"/>
        </w:tabs>
        <w:ind w:firstLine="708"/>
        <w:jc w:val="both"/>
      </w:pPr>
    </w:p>
    <w:p w:rsidR="00B2114F" w:rsidRDefault="00B2114F" w:rsidP="00B2114F">
      <w:pPr>
        <w:pStyle w:val="Standard"/>
        <w:tabs>
          <w:tab w:val="left" w:pos="993"/>
        </w:tabs>
        <w:ind w:firstLine="708"/>
        <w:jc w:val="center"/>
      </w:pPr>
      <w:r>
        <w:t>ОБЩИЕ ВЫВОДЫ</w:t>
      </w:r>
    </w:p>
    <w:p w:rsidR="00B2114F" w:rsidRDefault="00B2114F" w:rsidP="00B2114F">
      <w:pPr>
        <w:pStyle w:val="Standard"/>
        <w:tabs>
          <w:tab w:val="left" w:pos="993"/>
        </w:tabs>
        <w:ind w:firstLine="708"/>
        <w:jc w:val="both"/>
      </w:pPr>
      <w:r>
        <w:t xml:space="preserve">На основании проведенной экспертизы можно сделать заключение, что представленные в фондах оценочных средств ОП ВО 45.03.02. Лингвистика, направленность (профиль) образовательной программы Перевод и </w:t>
      </w:r>
      <w:proofErr w:type="spellStart"/>
      <w:r>
        <w:t>переводоведение</w:t>
      </w:r>
      <w:proofErr w:type="spellEnd"/>
      <w:r>
        <w:t xml:space="preserve"> (английский и французский языки) задания, тесты и другие оценочные средства, разработанные коллективом авторов – преподавателями КГПУ им. В.П. Астафьева позволяют оценить </w:t>
      </w:r>
      <w:proofErr w:type="spellStart"/>
      <w:r>
        <w:t>сформированность</w:t>
      </w:r>
      <w:proofErr w:type="spellEnd"/>
      <w:r>
        <w:t xml:space="preserve"> компетенций, заявленных в федеральном государственном стандарте, что позволит им быть востребованными в области профессиональной деятельности.</w:t>
      </w:r>
    </w:p>
    <w:p w:rsidR="00B2114F" w:rsidRDefault="00B2114F" w:rsidP="00B2114F">
      <w:pPr>
        <w:pStyle w:val="Standard"/>
        <w:tabs>
          <w:tab w:val="left" w:pos="993"/>
        </w:tabs>
        <w:jc w:val="both"/>
      </w:pPr>
    </w:p>
    <w:p w:rsidR="00837C51" w:rsidRDefault="00B2114F" w:rsidP="00B2114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4075" cy="2562225"/>
            <wp:effectExtent l="19050" t="0" r="9525" b="0"/>
            <wp:docPr id="9" name="Рисунок 1" descr="ПодписьГр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Груб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C51" w:rsidRDefault="00837C51" w:rsidP="00837C51">
      <w:pPr>
        <w:spacing w:line="360" w:lineRule="auto"/>
        <w:jc w:val="center"/>
        <w:rPr>
          <w:b/>
          <w:bCs/>
          <w:sz w:val="28"/>
          <w:szCs w:val="28"/>
        </w:rPr>
      </w:pPr>
    </w:p>
    <w:p w:rsidR="00B2114F" w:rsidRDefault="00B2114F" w:rsidP="00837C51">
      <w:pPr>
        <w:spacing w:line="360" w:lineRule="auto"/>
        <w:jc w:val="center"/>
        <w:rPr>
          <w:b/>
          <w:bCs/>
          <w:sz w:val="28"/>
          <w:szCs w:val="28"/>
        </w:rPr>
      </w:pPr>
    </w:p>
    <w:p w:rsidR="00B2114F" w:rsidRDefault="00B2114F" w:rsidP="00837C51">
      <w:pPr>
        <w:spacing w:line="360" w:lineRule="auto"/>
        <w:jc w:val="center"/>
        <w:rPr>
          <w:b/>
          <w:bCs/>
          <w:sz w:val="28"/>
          <w:szCs w:val="28"/>
        </w:rPr>
      </w:pPr>
    </w:p>
    <w:p w:rsidR="00B2114F" w:rsidRDefault="00B2114F" w:rsidP="00837C51">
      <w:pPr>
        <w:spacing w:line="360" w:lineRule="auto"/>
        <w:jc w:val="center"/>
        <w:rPr>
          <w:b/>
          <w:bCs/>
          <w:sz w:val="28"/>
          <w:szCs w:val="28"/>
        </w:rPr>
      </w:pPr>
    </w:p>
    <w:p w:rsidR="00B2114F" w:rsidRDefault="00B2114F" w:rsidP="00837C51">
      <w:pPr>
        <w:spacing w:line="360" w:lineRule="auto"/>
        <w:jc w:val="center"/>
        <w:rPr>
          <w:b/>
          <w:bCs/>
          <w:sz w:val="28"/>
          <w:szCs w:val="28"/>
        </w:rPr>
      </w:pPr>
    </w:p>
    <w:p w:rsidR="00B2114F" w:rsidRDefault="00B2114F" w:rsidP="00837C51">
      <w:pPr>
        <w:spacing w:line="360" w:lineRule="auto"/>
        <w:jc w:val="center"/>
        <w:rPr>
          <w:b/>
          <w:bCs/>
          <w:sz w:val="28"/>
          <w:szCs w:val="28"/>
        </w:rPr>
      </w:pPr>
    </w:p>
    <w:p w:rsidR="00B2114F" w:rsidRDefault="00B2114F" w:rsidP="00837C51">
      <w:pPr>
        <w:spacing w:line="360" w:lineRule="auto"/>
        <w:jc w:val="center"/>
        <w:rPr>
          <w:b/>
          <w:bCs/>
          <w:sz w:val="28"/>
          <w:szCs w:val="28"/>
        </w:rPr>
      </w:pPr>
    </w:p>
    <w:p w:rsidR="00B2114F" w:rsidRDefault="00B2114F" w:rsidP="00837C51">
      <w:pPr>
        <w:spacing w:line="360" w:lineRule="auto"/>
        <w:jc w:val="center"/>
        <w:rPr>
          <w:b/>
          <w:bCs/>
          <w:sz w:val="28"/>
          <w:szCs w:val="28"/>
        </w:rPr>
      </w:pPr>
    </w:p>
    <w:p w:rsidR="00B2114F" w:rsidRDefault="00B2114F" w:rsidP="00837C51">
      <w:pPr>
        <w:spacing w:line="360" w:lineRule="auto"/>
        <w:jc w:val="center"/>
        <w:rPr>
          <w:b/>
          <w:bCs/>
          <w:sz w:val="28"/>
          <w:szCs w:val="28"/>
        </w:rPr>
      </w:pPr>
    </w:p>
    <w:p w:rsidR="00B2114F" w:rsidRDefault="00B2114F" w:rsidP="00837C51">
      <w:pPr>
        <w:spacing w:line="360" w:lineRule="auto"/>
        <w:jc w:val="center"/>
        <w:rPr>
          <w:b/>
          <w:bCs/>
          <w:sz w:val="28"/>
          <w:szCs w:val="28"/>
        </w:rPr>
      </w:pPr>
    </w:p>
    <w:p w:rsidR="00B2114F" w:rsidRDefault="00B2114F" w:rsidP="00837C51">
      <w:pPr>
        <w:spacing w:line="360" w:lineRule="auto"/>
        <w:jc w:val="center"/>
        <w:rPr>
          <w:b/>
          <w:bCs/>
          <w:sz w:val="28"/>
          <w:szCs w:val="28"/>
        </w:rPr>
      </w:pPr>
    </w:p>
    <w:p w:rsidR="00B2114F" w:rsidRDefault="00B2114F" w:rsidP="00837C51">
      <w:pPr>
        <w:spacing w:line="360" w:lineRule="auto"/>
        <w:jc w:val="center"/>
        <w:rPr>
          <w:b/>
          <w:bCs/>
          <w:sz w:val="28"/>
          <w:szCs w:val="28"/>
        </w:rPr>
      </w:pPr>
    </w:p>
    <w:p w:rsidR="00B2114F" w:rsidRDefault="00B2114F" w:rsidP="00837C51">
      <w:pPr>
        <w:spacing w:line="360" w:lineRule="auto"/>
        <w:jc w:val="center"/>
        <w:rPr>
          <w:b/>
          <w:bCs/>
          <w:sz w:val="28"/>
          <w:szCs w:val="28"/>
        </w:rPr>
      </w:pPr>
    </w:p>
    <w:p w:rsidR="00837C51" w:rsidRDefault="00837C51" w:rsidP="00837C51">
      <w:pPr>
        <w:jc w:val="both"/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1.1. Целью создания ФОС дисциплины «Сравнительная типология»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837C51" w:rsidRDefault="00837C51" w:rsidP="00837C51">
      <w:pPr>
        <w:jc w:val="both"/>
      </w:pPr>
      <w:r>
        <w:rPr>
          <w:rFonts w:eastAsiaTheme="minorHAnsi"/>
          <w:color w:val="000000"/>
          <w:sz w:val="28"/>
          <w:szCs w:val="28"/>
          <w:lang w:eastAsia="en-US"/>
        </w:rPr>
        <w:br/>
        <w:t>1.2. ФОС дисциплины «Сравнительная типология» решает следующие задачи:</w:t>
      </w:r>
    </w:p>
    <w:p w:rsidR="00837C51" w:rsidRDefault="00837C51" w:rsidP="00837C51">
      <w:pPr>
        <w:jc w:val="both"/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контроль и управление процессом приобретения студентами необходимых знаний, умений, навыков и уровня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сформированности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компетенций, определенных в ФГОС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ВО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по</w:t>
      </w:r>
      <w:proofErr w:type="gramEnd"/>
      <w:r>
        <w:rPr>
          <w:rFonts w:eastAsiaTheme="minorHAnsi"/>
          <w:color w:val="000000"/>
          <w:sz w:val="28"/>
          <w:szCs w:val="28"/>
          <w:lang w:eastAsia="en-US"/>
        </w:rPr>
        <w:t xml:space="preserve"> соответствующему направлению подготовки;</w:t>
      </w:r>
      <w:r>
        <w:rPr>
          <w:rFonts w:eastAsiaTheme="minorHAnsi"/>
          <w:color w:val="000000"/>
          <w:sz w:val="28"/>
          <w:szCs w:val="28"/>
          <w:lang w:eastAsia="en-US"/>
        </w:rPr>
        <w:br/>
        <w:t xml:space="preserve">-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общепрофессиональных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и профессиональных компетенций выпускников;</w:t>
      </w:r>
    </w:p>
    <w:p w:rsidR="00837C51" w:rsidRDefault="00837C51" w:rsidP="00837C51">
      <w:pPr>
        <w:jc w:val="both"/>
      </w:pPr>
      <w:r>
        <w:rPr>
          <w:rFonts w:eastAsiaTheme="minorHAnsi"/>
          <w:color w:val="000000"/>
          <w:sz w:val="28"/>
          <w:szCs w:val="28"/>
          <w:lang w:eastAsia="en-US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</w:t>
      </w:r>
      <w:r>
        <w:rPr>
          <w:rFonts w:eastAsiaTheme="minorHAnsi"/>
          <w:color w:val="000000"/>
          <w:sz w:val="28"/>
          <w:szCs w:val="28"/>
          <w:lang w:eastAsia="en-US"/>
        </w:rPr>
        <w:br/>
        <w:t>методов обучения в образовательный процесс Университета.</w:t>
      </w:r>
    </w:p>
    <w:p w:rsidR="00837C51" w:rsidRDefault="00837C51" w:rsidP="00837C51">
      <w:pPr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837C51" w:rsidRPr="001C55C1" w:rsidRDefault="00837C51" w:rsidP="00837C51">
      <w:pPr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1.3. ФОС разработан на основании нормативных документов:</w:t>
      </w:r>
      <w:r>
        <w:rPr>
          <w:rFonts w:eastAsiaTheme="minorHAnsi"/>
          <w:color w:val="000000"/>
          <w:sz w:val="28"/>
          <w:szCs w:val="28"/>
          <w:lang w:eastAsia="en-US"/>
        </w:rPr>
        <w:br/>
        <w:t>- федерального государственного образовательного стандарта высшего</w:t>
      </w:r>
      <w:r>
        <w:rPr>
          <w:rFonts w:eastAsiaTheme="minorHAnsi"/>
          <w:color w:val="000000"/>
          <w:sz w:val="28"/>
          <w:szCs w:val="28"/>
          <w:lang w:eastAsia="en-US"/>
        </w:rPr>
        <w:br/>
        <w:t xml:space="preserve">образования по направлению подготовки 45.03.02 Лингвистика, направленность «Перевод и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переводоведение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» (уровень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бакалавриата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), утвержденным приказом </w:t>
      </w:r>
      <w:proofErr w:type="spellStart"/>
      <w:r w:rsidRPr="001C55C1">
        <w:rPr>
          <w:rFonts w:eastAsiaTheme="minorHAnsi"/>
          <w:color w:val="auto"/>
          <w:sz w:val="28"/>
          <w:szCs w:val="28"/>
          <w:lang w:eastAsia="en-US"/>
        </w:rPr>
        <w:t>Минобрнауки</w:t>
      </w:r>
      <w:proofErr w:type="spellEnd"/>
      <w:r w:rsidRPr="001C55C1">
        <w:rPr>
          <w:rFonts w:eastAsiaTheme="minorHAnsi"/>
          <w:color w:val="auto"/>
          <w:sz w:val="28"/>
          <w:szCs w:val="28"/>
          <w:lang w:eastAsia="en-US"/>
        </w:rPr>
        <w:t xml:space="preserve"> России от 9 февраля  2016г. № 91;</w:t>
      </w:r>
      <w:r w:rsidRPr="001C55C1">
        <w:rPr>
          <w:rFonts w:eastAsiaTheme="minorHAnsi"/>
          <w:color w:val="auto"/>
          <w:sz w:val="28"/>
          <w:szCs w:val="28"/>
          <w:lang w:eastAsia="en-US"/>
        </w:rPr>
        <w:br/>
        <w:t xml:space="preserve">- образовательной программы 45.03.02 Лингвистика, направленность «Перевод и </w:t>
      </w:r>
      <w:proofErr w:type="spellStart"/>
      <w:r w:rsidRPr="001C55C1">
        <w:rPr>
          <w:rFonts w:eastAsiaTheme="minorHAnsi"/>
          <w:color w:val="auto"/>
          <w:sz w:val="28"/>
          <w:szCs w:val="28"/>
          <w:lang w:eastAsia="en-US"/>
        </w:rPr>
        <w:t>переводоведение</w:t>
      </w:r>
      <w:proofErr w:type="spellEnd"/>
      <w:r w:rsidRPr="001C55C1">
        <w:rPr>
          <w:rFonts w:eastAsiaTheme="minorHAnsi"/>
          <w:color w:val="auto"/>
          <w:sz w:val="28"/>
          <w:szCs w:val="28"/>
          <w:lang w:eastAsia="en-US"/>
        </w:rPr>
        <w:t>»;</w:t>
      </w:r>
    </w:p>
    <w:p w:rsidR="00837C51" w:rsidRDefault="00837C51" w:rsidP="00837C51">
      <w:pPr>
        <w:jc w:val="both"/>
      </w:pPr>
      <w:r w:rsidRPr="001C55C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proofErr w:type="gramStart"/>
      <w:r w:rsidRPr="001C55C1">
        <w:rPr>
          <w:rFonts w:eastAsiaTheme="minorHAnsi"/>
          <w:color w:val="auto"/>
          <w:sz w:val="28"/>
          <w:szCs w:val="28"/>
          <w:lang w:eastAsia="en-US"/>
        </w:rPr>
        <w:t>- положения о формировании фонда оценочных средств для текущего</w:t>
      </w:r>
      <w:r w:rsidRPr="001C55C1">
        <w:rPr>
          <w:rFonts w:eastAsiaTheme="minorHAnsi"/>
          <w:color w:val="auto"/>
          <w:sz w:val="28"/>
          <w:szCs w:val="28"/>
          <w:lang w:eastAsia="en-US"/>
        </w:rPr>
        <w:br/>
      </w:r>
      <w:r>
        <w:rPr>
          <w:rFonts w:eastAsiaTheme="minorHAnsi"/>
          <w:color w:val="000000"/>
          <w:sz w:val="28"/>
          <w:szCs w:val="28"/>
          <w:lang w:eastAsia="en-US"/>
        </w:rPr>
        <w:t>контроля успеваемости, промежуточной и итоговой (государственной</w:t>
      </w:r>
      <w:r>
        <w:rPr>
          <w:rFonts w:eastAsiaTheme="minorHAnsi"/>
          <w:color w:val="000000"/>
          <w:sz w:val="28"/>
          <w:szCs w:val="28"/>
          <w:lang w:eastAsia="en-US"/>
        </w:rPr>
        <w:br/>
        <w:t>итоговой) аттестации обучающихся по образовательным программам</w:t>
      </w:r>
      <w:r>
        <w:rPr>
          <w:rFonts w:eastAsiaTheme="minorHAnsi"/>
          <w:color w:val="000000"/>
          <w:sz w:val="28"/>
          <w:szCs w:val="28"/>
          <w:lang w:eastAsia="en-US"/>
        </w:rPr>
        <w:br/>
        <w:t xml:space="preserve">высшего образования – программам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бакалавриата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, программам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специалитета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, программам магистратуры, программам подготовки 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научнопедагогических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 xml:space="preserve"> кадров в аспирантуре –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утвержденного приказом ректора № 297 (</w:t>
      </w:r>
      <w:proofErr w:type="spellStart"/>
      <w:r>
        <w:rPr>
          <w:rFonts w:eastAsiaTheme="minorHAnsi"/>
          <w:color w:val="000000"/>
          <w:sz w:val="28"/>
          <w:szCs w:val="28"/>
          <w:lang w:eastAsia="en-US"/>
        </w:rPr>
        <w:t>п</w:t>
      </w:r>
      <w:proofErr w:type="spellEnd"/>
      <w:r>
        <w:rPr>
          <w:rFonts w:eastAsiaTheme="minorHAnsi"/>
          <w:color w:val="000000"/>
          <w:sz w:val="28"/>
          <w:szCs w:val="28"/>
          <w:lang w:eastAsia="en-US"/>
        </w:rPr>
        <w:t>) от 28.04.2018.</w:t>
      </w:r>
      <w:proofErr w:type="gramEnd"/>
    </w:p>
    <w:p w:rsidR="00837C51" w:rsidRDefault="00837C51" w:rsidP="00837C51">
      <w:pPr>
        <w:rPr>
          <w:rFonts w:eastAsiaTheme="minorHAnsi"/>
          <w:color w:val="000000"/>
          <w:lang w:eastAsia="en-US"/>
        </w:rPr>
      </w:pPr>
    </w:p>
    <w:p w:rsidR="00837C51" w:rsidRDefault="00837C51" w:rsidP="00837C51">
      <w:pPr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837C51" w:rsidRDefault="00837C51" w:rsidP="00837C51">
      <w:pPr>
        <w:rPr>
          <w:b/>
          <w:bCs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2. Перечень компетенций дисциплины «Сравнительная типология»</w:t>
      </w:r>
    </w:p>
    <w:p w:rsidR="00837C51" w:rsidRDefault="00837C51" w:rsidP="00837C51">
      <w:pPr>
        <w:rPr>
          <w:rFonts w:eastAsiaTheme="minorHAnsi"/>
          <w:color w:val="000000"/>
          <w:lang w:eastAsia="en-US"/>
        </w:rPr>
      </w:pPr>
    </w:p>
    <w:p w:rsidR="00837C51" w:rsidRDefault="00837C51" w:rsidP="00837C51">
      <w:pPr>
        <w:pStyle w:val="a4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Перечень компетенций</w:t>
      </w:r>
    </w:p>
    <w:p w:rsidR="00837C51" w:rsidRPr="008921F7" w:rsidRDefault="00837C51" w:rsidP="00837C51">
      <w:pPr>
        <w:pStyle w:val="a4"/>
        <w:spacing w:line="360" w:lineRule="auto"/>
        <w:rPr>
          <w:sz w:val="28"/>
          <w:szCs w:val="28"/>
        </w:rPr>
      </w:pPr>
      <w:r w:rsidRPr="008921F7">
        <w:rPr>
          <w:sz w:val="28"/>
          <w:szCs w:val="28"/>
        </w:rPr>
        <w:t xml:space="preserve">ОК-6 - владение наследием отечественной научной мысли, направленной на решение </w:t>
      </w:r>
      <w:proofErr w:type="spellStart"/>
      <w:r w:rsidRPr="008921F7">
        <w:rPr>
          <w:sz w:val="28"/>
          <w:szCs w:val="28"/>
        </w:rPr>
        <w:t>общегуманитарных</w:t>
      </w:r>
      <w:proofErr w:type="spellEnd"/>
      <w:r w:rsidRPr="008921F7">
        <w:rPr>
          <w:sz w:val="28"/>
          <w:szCs w:val="28"/>
        </w:rPr>
        <w:t xml:space="preserve"> и  общечеловеческих задач;</w:t>
      </w:r>
    </w:p>
    <w:p w:rsidR="00837C51" w:rsidRPr="008921F7" w:rsidRDefault="00837C51" w:rsidP="00837C51">
      <w:pPr>
        <w:pStyle w:val="a4"/>
        <w:spacing w:line="360" w:lineRule="auto"/>
        <w:rPr>
          <w:sz w:val="28"/>
          <w:szCs w:val="28"/>
        </w:rPr>
      </w:pPr>
      <w:r w:rsidRPr="008921F7">
        <w:rPr>
          <w:sz w:val="28"/>
          <w:szCs w:val="28"/>
          <w:lang w:val="en-US"/>
        </w:rPr>
        <w:lastRenderedPageBreak/>
        <w:t>OK</w:t>
      </w:r>
      <w:r w:rsidRPr="008921F7">
        <w:rPr>
          <w:sz w:val="28"/>
          <w:szCs w:val="28"/>
        </w:rPr>
        <w:t>-7 - владение культурой мышления, способностью к анализу, обобщению информации, постановке целей и выбору путей их достижения, владение культурой устной и письменной речи;</w:t>
      </w:r>
    </w:p>
    <w:p w:rsidR="00837C51" w:rsidRPr="008921F7" w:rsidRDefault="00837C51" w:rsidP="00837C51">
      <w:pPr>
        <w:pStyle w:val="a4"/>
        <w:spacing w:line="360" w:lineRule="auto"/>
        <w:rPr>
          <w:sz w:val="28"/>
          <w:szCs w:val="28"/>
        </w:rPr>
      </w:pPr>
      <w:r w:rsidRPr="008921F7">
        <w:rPr>
          <w:sz w:val="28"/>
          <w:szCs w:val="28"/>
        </w:rPr>
        <w:t>ОПК-2 -способность видеть междисциплинарные связи изучаемых дисциплин, понимать их значение для будущей профессиональной деятельности;</w:t>
      </w:r>
    </w:p>
    <w:p w:rsidR="00837C51" w:rsidRPr="008921F7" w:rsidRDefault="00837C51" w:rsidP="00837C51">
      <w:pPr>
        <w:pStyle w:val="a4"/>
        <w:spacing w:line="360" w:lineRule="auto"/>
        <w:rPr>
          <w:sz w:val="28"/>
          <w:szCs w:val="28"/>
        </w:rPr>
      </w:pPr>
      <w:r w:rsidRPr="008921F7">
        <w:rPr>
          <w:sz w:val="28"/>
          <w:szCs w:val="28"/>
        </w:rPr>
        <w:t xml:space="preserve">ОПК-3 - владение системой лингвистических знаний, включающей в себя знание основных фонетических, лексических, грамматических, словообразовательных явлений, закономерностей функционирования изучаемого иностранного языка, его </w:t>
      </w:r>
      <w:proofErr w:type="spellStart"/>
      <w:r w:rsidRPr="008921F7">
        <w:rPr>
          <w:sz w:val="28"/>
          <w:szCs w:val="28"/>
        </w:rPr>
        <w:t>функциональгых</w:t>
      </w:r>
      <w:proofErr w:type="spellEnd"/>
      <w:r w:rsidRPr="008921F7">
        <w:rPr>
          <w:sz w:val="28"/>
          <w:szCs w:val="28"/>
        </w:rPr>
        <w:t xml:space="preserve"> разновидностей;</w:t>
      </w:r>
    </w:p>
    <w:p w:rsidR="00837C51" w:rsidRPr="008921F7" w:rsidRDefault="00837C51" w:rsidP="00837C51">
      <w:pPr>
        <w:pStyle w:val="a4"/>
        <w:spacing w:line="360" w:lineRule="auto"/>
        <w:rPr>
          <w:sz w:val="28"/>
          <w:szCs w:val="28"/>
        </w:rPr>
      </w:pPr>
      <w:r w:rsidRPr="008921F7">
        <w:rPr>
          <w:sz w:val="28"/>
          <w:szCs w:val="28"/>
        </w:rPr>
        <w:t>ПК-25 - владение основами современных методов научного исследования, информационной и библиографической культурой;</w:t>
      </w:r>
    </w:p>
    <w:p w:rsidR="00837C51" w:rsidRPr="008921F7" w:rsidRDefault="00837C51" w:rsidP="00837C51">
      <w:pPr>
        <w:spacing w:line="360" w:lineRule="auto"/>
        <w:rPr>
          <w:sz w:val="28"/>
          <w:szCs w:val="28"/>
        </w:rPr>
      </w:pPr>
      <w:r w:rsidRPr="008921F7">
        <w:rPr>
          <w:rFonts w:eastAsiaTheme="minorHAnsi"/>
          <w:color w:val="000000"/>
          <w:sz w:val="28"/>
          <w:szCs w:val="28"/>
          <w:lang w:eastAsia="en-US"/>
        </w:rPr>
        <w:t xml:space="preserve">ПК-27 – способностью оценить качество исследования в данной предметной области, соотнести новую информацию </w:t>
      </w:r>
      <w:proofErr w:type="gramStart"/>
      <w:r w:rsidRPr="008921F7">
        <w:rPr>
          <w:rFonts w:eastAsiaTheme="minorHAnsi"/>
          <w:color w:val="000000"/>
          <w:sz w:val="28"/>
          <w:szCs w:val="28"/>
          <w:lang w:eastAsia="en-US"/>
        </w:rPr>
        <w:t>с</w:t>
      </w:r>
      <w:proofErr w:type="gramEnd"/>
      <w:r w:rsidRPr="008921F7">
        <w:rPr>
          <w:rFonts w:eastAsiaTheme="minorHAnsi"/>
          <w:color w:val="000000"/>
          <w:sz w:val="28"/>
          <w:szCs w:val="28"/>
          <w:lang w:eastAsia="en-US"/>
        </w:rPr>
        <w:t xml:space="preserve"> уже </w:t>
      </w:r>
      <w:proofErr w:type="gramStart"/>
      <w:r w:rsidRPr="008921F7">
        <w:rPr>
          <w:rFonts w:eastAsiaTheme="minorHAnsi"/>
          <w:color w:val="000000"/>
          <w:sz w:val="28"/>
          <w:szCs w:val="28"/>
          <w:lang w:eastAsia="en-US"/>
        </w:rPr>
        <w:t>имеющейся</w:t>
      </w:r>
      <w:proofErr w:type="gramEnd"/>
      <w:r w:rsidRPr="008921F7">
        <w:rPr>
          <w:rFonts w:eastAsiaTheme="minorHAnsi"/>
          <w:color w:val="000000"/>
          <w:sz w:val="28"/>
          <w:szCs w:val="28"/>
          <w:lang w:eastAsia="en-US"/>
        </w:rPr>
        <w:t>, логично и последовательно представить результаты собственного исследования.</w:t>
      </w:r>
    </w:p>
    <w:p w:rsidR="00837C51" w:rsidRDefault="00837C51" w:rsidP="00837C51">
      <w:pPr>
        <w:pStyle w:val="a4"/>
        <w:rPr>
          <w:b/>
          <w:bCs/>
          <w:sz w:val="28"/>
          <w:szCs w:val="28"/>
        </w:rPr>
      </w:pPr>
    </w:p>
    <w:p w:rsidR="00837C51" w:rsidRDefault="00837C51" w:rsidP="00837C51">
      <w:pPr>
        <w:pStyle w:val="a4"/>
        <w:rPr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2.2. Оценочные средства</w:t>
      </w:r>
    </w:p>
    <w:tbl>
      <w:tblPr>
        <w:tblW w:w="9360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3466"/>
        <w:gridCol w:w="1917"/>
        <w:gridCol w:w="1304"/>
        <w:gridCol w:w="2673"/>
      </w:tblGrid>
      <w:tr w:rsidR="00837C51" w:rsidTr="00837C51">
        <w:tc>
          <w:tcPr>
            <w:tcW w:w="346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Компетенция</w:t>
            </w:r>
          </w:p>
        </w:tc>
        <w:tc>
          <w:tcPr>
            <w:tcW w:w="191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Тип контроля</w:t>
            </w:r>
          </w:p>
        </w:tc>
        <w:tc>
          <w:tcPr>
            <w:tcW w:w="397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Оценочное средство / КИМ</w:t>
            </w:r>
          </w:p>
        </w:tc>
      </w:tr>
      <w:tr w:rsidR="00837C51" w:rsidTr="00837C51">
        <w:tc>
          <w:tcPr>
            <w:tcW w:w="346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</w:p>
        </w:tc>
        <w:tc>
          <w:tcPr>
            <w:tcW w:w="191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Номер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Форма</w:t>
            </w:r>
          </w:p>
        </w:tc>
      </w:tr>
      <w:tr w:rsidR="00837C51" w:rsidTr="00837C51">
        <w:tc>
          <w:tcPr>
            <w:tcW w:w="3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Pr="00051E12" w:rsidRDefault="00837C51" w:rsidP="00837C51">
            <w:pPr>
              <w:pStyle w:val="a4"/>
              <w:spacing w:line="360" w:lineRule="auto"/>
            </w:pPr>
            <w:r>
              <w:t>ОК-6</w:t>
            </w:r>
            <w:r w:rsidRPr="00DB606F">
              <w:t xml:space="preserve"> - </w:t>
            </w:r>
            <w:r>
              <w:t xml:space="preserve">владение наследием отечественной научной мысли, направленной на решение </w:t>
            </w:r>
            <w:proofErr w:type="spellStart"/>
            <w:r>
              <w:t>общегуманитарных</w:t>
            </w:r>
            <w:proofErr w:type="spellEnd"/>
            <w:r>
              <w:t xml:space="preserve"> и  общечеловеческих задач</w:t>
            </w:r>
            <w:r w:rsidRPr="005729DD">
              <w:t>;</w:t>
            </w:r>
          </w:p>
        </w:tc>
        <w:tc>
          <w:tcPr>
            <w:tcW w:w="1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Текущий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Промежуточный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Pr="006D7357" w:rsidRDefault="00837C51" w:rsidP="00837C51">
            <w:pPr>
              <w:pStyle w:val="ac"/>
            </w:pPr>
            <w:r>
              <w:t>№5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№7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Pr="006D7357" w:rsidRDefault="00837C51" w:rsidP="00837C51">
            <w:pPr>
              <w:pStyle w:val="ac"/>
            </w:pPr>
            <w:r>
              <w:t>№3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Выступление с докладом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Составление словаря терминов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Ответ на теоретический вопрос</w:t>
            </w:r>
          </w:p>
        </w:tc>
      </w:tr>
      <w:tr w:rsidR="00837C51" w:rsidTr="00837C51">
        <w:tc>
          <w:tcPr>
            <w:tcW w:w="3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  <w:spacing w:line="360" w:lineRule="auto"/>
            </w:pPr>
            <w:r>
              <w:rPr>
                <w:lang w:val="en-US"/>
              </w:rPr>
              <w:t>OK</w:t>
            </w:r>
            <w:r w:rsidRPr="005729DD">
              <w:t xml:space="preserve">-7 - </w:t>
            </w:r>
            <w:r>
              <w:t xml:space="preserve">владение культурой мышления, способностью к анализу, обобщению информации, постановке целей и выбору путей их достижения, </w:t>
            </w:r>
            <w:r>
              <w:lastRenderedPageBreak/>
              <w:t>владение культурой устной и письменной речи</w:t>
            </w:r>
            <w:r w:rsidRPr="005729DD">
              <w:t>;</w:t>
            </w:r>
          </w:p>
          <w:p w:rsidR="00837C51" w:rsidRPr="00051E12" w:rsidRDefault="00837C51" w:rsidP="00837C51">
            <w:pPr>
              <w:pStyle w:val="a4"/>
              <w:spacing w:line="360" w:lineRule="auto"/>
            </w:pPr>
          </w:p>
        </w:tc>
        <w:tc>
          <w:tcPr>
            <w:tcW w:w="1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lastRenderedPageBreak/>
              <w:t>Текущий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Промежуточный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Pr="006D7357" w:rsidRDefault="00837C51" w:rsidP="00837C51">
            <w:pPr>
              <w:pStyle w:val="ac"/>
            </w:pPr>
            <w:r>
              <w:t>№3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Pr="006D7357" w:rsidRDefault="00837C51" w:rsidP="00837C51">
            <w:pPr>
              <w:pStyle w:val="ac"/>
            </w:pPr>
            <w:r>
              <w:t>№5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Выступление с докладом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Ответ на теоретический вопрос</w:t>
            </w:r>
          </w:p>
        </w:tc>
      </w:tr>
      <w:tr w:rsidR="00837C51" w:rsidTr="00837C51">
        <w:tc>
          <w:tcPr>
            <w:tcW w:w="3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Pr="00051E12" w:rsidRDefault="00837C51" w:rsidP="00837C51">
            <w:pPr>
              <w:pStyle w:val="a4"/>
              <w:spacing w:line="360" w:lineRule="auto"/>
            </w:pPr>
            <w:r>
              <w:lastRenderedPageBreak/>
              <w:t>ОПК-2 -способность видеть междисциплинарные связи изучаемых дисциплин, понимать их значение для будущей профессиональной деятельности</w:t>
            </w:r>
            <w:r w:rsidRPr="005729DD">
              <w:t>;</w:t>
            </w:r>
          </w:p>
        </w:tc>
        <w:tc>
          <w:tcPr>
            <w:tcW w:w="1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Текущий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Промежуточный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№4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№2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Pr="007E04AA" w:rsidRDefault="00837C51" w:rsidP="00837C51">
            <w:pPr>
              <w:pStyle w:val="ac"/>
            </w:pPr>
            <w:r>
              <w:t>№1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Выполнение письменных заданий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Тест №1</w:t>
            </w:r>
          </w:p>
          <w:p w:rsidR="00837C51" w:rsidRDefault="00837C51" w:rsidP="00837C51">
            <w:pPr>
              <w:pStyle w:val="ac"/>
            </w:pPr>
            <w:r>
              <w:t>Тест № 2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Создание кейса</w:t>
            </w:r>
          </w:p>
        </w:tc>
      </w:tr>
      <w:tr w:rsidR="00837C51" w:rsidTr="00837C51">
        <w:tc>
          <w:tcPr>
            <w:tcW w:w="3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Pr="00051E12" w:rsidRDefault="00837C51" w:rsidP="00837C51">
            <w:pPr>
              <w:pStyle w:val="a4"/>
              <w:spacing w:line="360" w:lineRule="auto"/>
            </w:pPr>
            <w:r>
              <w:t xml:space="preserve">ОПК-3 - владение системой лингвистических знаний, включающей в себя знание основных фонетических, лексических, грамматических, словообразовательных явлений, закономерностей функционирования изучаемого иностранного языка, его </w:t>
            </w:r>
            <w:proofErr w:type="spellStart"/>
            <w:r>
              <w:t>функциональгых</w:t>
            </w:r>
            <w:proofErr w:type="spellEnd"/>
            <w:r>
              <w:t xml:space="preserve"> разновидностей</w:t>
            </w:r>
            <w:r w:rsidRPr="00C20573">
              <w:t>;</w:t>
            </w:r>
          </w:p>
        </w:tc>
        <w:tc>
          <w:tcPr>
            <w:tcW w:w="1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Текущий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Промежуточный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№5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№4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Pr="00274F7F" w:rsidRDefault="00837C51" w:rsidP="00837C51">
            <w:pPr>
              <w:pStyle w:val="ac"/>
            </w:pPr>
            <w:r>
              <w:t>№1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Выступление с докладом и подготовка презентации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Терминологический диктант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 xml:space="preserve">Анализ текста </w:t>
            </w:r>
          </w:p>
        </w:tc>
      </w:tr>
      <w:tr w:rsidR="00837C51" w:rsidTr="00837C51">
        <w:tc>
          <w:tcPr>
            <w:tcW w:w="3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Pr="00051E12" w:rsidRDefault="00837C51" w:rsidP="00837C51">
            <w:pPr>
              <w:pStyle w:val="a4"/>
              <w:spacing w:line="360" w:lineRule="auto"/>
            </w:pPr>
            <w:r>
              <w:t>ПК-25 - владение основами современных методов научного исследования, информационной и библиографической культурой</w:t>
            </w:r>
            <w:r w:rsidRPr="00C20573">
              <w:t>;</w:t>
            </w:r>
          </w:p>
        </w:tc>
        <w:tc>
          <w:tcPr>
            <w:tcW w:w="1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Текущий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Промежуточный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№6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№3</w:t>
            </w: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Выполнение письменных заданий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Ответ на теоретический вопрос</w:t>
            </w:r>
          </w:p>
        </w:tc>
      </w:tr>
      <w:tr w:rsidR="00837C51" w:rsidTr="00837C51">
        <w:tc>
          <w:tcPr>
            <w:tcW w:w="3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Pr="00C20573" w:rsidRDefault="00837C51" w:rsidP="00837C51">
            <w:pPr>
              <w:spacing w:line="360" w:lineRule="auto"/>
            </w:pPr>
            <w:r>
              <w:rPr>
                <w:rFonts w:eastAsiaTheme="minorHAnsi"/>
                <w:color w:val="000000"/>
                <w:lang w:eastAsia="en-US"/>
              </w:rPr>
              <w:t xml:space="preserve">ПК-27 – способностью оценить качество исследования в данной предметной области, соотнести новую информацию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с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 уже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имеющейся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, логично и последовательно представить результаты собственного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исследования.</w:t>
            </w:r>
          </w:p>
          <w:p w:rsidR="00837C51" w:rsidRPr="00D15FBB" w:rsidRDefault="00837C51" w:rsidP="00837C51">
            <w:pPr>
              <w:shd w:val="clear" w:color="auto" w:fill="FFFFFF"/>
              <w:suppressAutoHyphens w:val="0"/>
              <w:spacing w:line="360" w:lineRule="auto"/>
              <w:rPr>
                <w:color w:val="auto"/>
              </w:rPr>
            </w:pPr>
          </w:p>
        </w:tc>
        <w:tc>
          <w:tcPr>
            <w:tcW w:w="19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lastRenderedPageBreak/>
              <w:t>Текущий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Промежуточный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№5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№6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№3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№1</w:t>
            </w:r>
          </w:p>
          <w:p w:rsidR="00837C51" w:rsidRPr="00274F7F" w:rsidRDefault="00837C51" w:rsidP="00837C51">
            <w:pPr>
              <w:pStyle w:val="ac"/>
            </w:pPr>
          </w:p>
        </w:tc>
        <w:tc>
          <w:tcPr>
            <w:tcW w:w="2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lastRenderedPageBreak/>
              <w:t>Презентация доклада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Выполнение письменных заданий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Ответ на теоретический вопрос</w:t>
            </w:r>
          </w:p>
          <w:p w:rsidR="00837C51" w:rsidRDefault="00837C51" w:rsidP="00837C51">
            <w:pPr>
              <w:pStyle w:val="ac"/>
            </w:pPr>
          </w:p>
          <w:p w:rsidR="00837C51" w:rsidRDefault="00837C51" w:rsidP="00837C51">
            <w:pPr>
              <w:pStyle w:val="ac"/>
            </w:pPr>
            <w:r>
              <w:t>Создание кейса</w:t>
            </w:r>
          </w:p>
        </w:tc>
      </w:tr>
    </w:tbl>
    <w:p w:rsidR="00837C51" w:rsidRDefault="00837C51" w:rsidP="00837C51">
      <w:pPr>
        <w:pStyle w:val="a4"/>
        <w:rPr>
          <w:rFonts w:eastAsiaTheme="minorHAnsi"/>
          <w:b/>
          <w:bCs/>
          <w:color w:val="000000"/>
          <w:lang w:eastAsia="en-US"/>
        </w:rPr>
      </w:pPr>
    </w:p>
    <w:p w:rsidR="00837C51" w:rsidRDefault="00837C51" w:rsidP="00837C51">
      <w:pPr>
        <w:pStyle w:val="a4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837C51" w:rsidRDefault="00837C51" w:rsidP="00837C51">
      <w:pPr>
        <w:pStyle w:val="a4"/>
        <w:rPr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3.Фонд оценочных сре</w:t>
      </w:r>
      <w:proofErr w:type="gramStart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дств дл</w:t>
      </w:r>
      <w:proofErr w:type="gramEnd"/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я промежуточной аттестации </w:t>
      </w:r>
    </w:p>
    <w:p w:rsidR="00837C51" w:rsidRDefault="00837C51" w:rsidP="00837C5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3.1 Фонды оценочных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 xml:space="preserve">я промежуточной аттестации включают: критерии оценивания по промежуточному контролю в форме разработки мини урока, написания тестов и вопросов к зачету.  </w:t>
      </w:r>
    </w:p>
    <w:p w:rsidR="00837C51" w:rsidRDefault="00837C51" w:rsidP="00837C51">
      <w:pPr>
        <w:pStyle w:val="a4"/>
        <w:rPr>
          <w:sz w:val="28"/>
          <w:szCs w:val="28"/>
        </w:rPr>
      </w:pPr>
      <w:r>
        <w:rPr>
          <w:sz w:val="28"/>
          <w:szCs w:val="28"/>
        </w:rPr>
        <w:t>3.2. Оценочные средства</w:t>
      </w:r>
    </w:p>
    <w:p w:rsidR="00837C51" w:rsidRDefault="00837C51" w:rsidP="00837C5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Показатели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компетенции </w:t>
      </w:r>
    </w:p>
    <w:p w:rsidR="00837C51" w:rsidRDefault="00837C51" w:rsidP="00837C51">
      <w:pPr>
        <w:pStyle w:val="a4"/>
        <w:rPr>
          <w:sz w:val="28"/>
          <w:szCs w:val="28"/>
        </w:rPr>
      </w:pPr>
    </w:p>
    <w:tbl>
      <w:tblPr>
        <w:tblW w:w="9355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2062"/>
        <w:gridCol w:w="2431"/>
        <w:gridCol w:w="2431"/>
        <w:gridCol w:w="2431"/>
      </w:tblGrid>
      <w:tr w:rsidR="00837C51" w:rsidTr="00837C51"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Компетенции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 xml:space="preserve">Продвинутый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(87-100 баллов) отлично/ зачтено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 xml:space="preserve">Базовый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</w:t>
            </w:r>
          </w:p>
          <w:p w:rsidR="00837C51" w:rsidRDefault="00837C51" w:rsidP="00837C51">
            <w:pPr>
              <w:pStyle w:val="ac"/>
            </w:pPr>
            <w:r>
              <w:t xml:space="preserve">(73-86 баллов) хорошо 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 xml:space="preserve">Пороговый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(60-72) удовлетворительно/ зачтено </w:t>
            </w:r>
          </w:p>
        </w:tc>
      </w:tr>
      <w:tr w:rsidR="00837C51" w:rsidTr="00837C51"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  <w:spacing w:line="240" w:lineRule="auto"/>
            </w:pPr>
            <w:r>
              <w:t>ОК-6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proofErr w:type="gramStart"/>
            <w:r>
              <w:t>Обучающийся</w:t>
            </w:r>
            <w:proofErr w:type="gramEnd"/>
            <w:r>
              <w:t xml:space="preserve"> в полной мере владеет наследием отечественной научной мысли в области типологии.</w:t>
            </w:r>
          </w:p>
          <w:p w:rsidR="00837C51" w:rsidRDefault="00837C51" w:rsidP="00837C51">
            <w:pPr>
              <w:pStyle w:val="ac"/>
            </w:pPr>
            <w:r>
              <w:t xml:space="preserve"> 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proofErr w:type="gramStart"/>
            <w:r>
              <w:t>Обучающийся</w:t>
            </w:r>
            <w:proofErr w:type="gramEnd"/>
            <w:r>
              <w:t xml:space="preserve">  может пользоваться наследием отечественной научной мысли в области типологии.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proofErr w:type="gramStart"/>
            <w:r>
              <w:t>Обучающийся</w:t>
            </w:r>
            <w:proofErr w:type="gramEnd"/>
            <w:r>
              <w:t xml:space="preserve">  иногда  пользуется наследием отечественной научной мысли в области типологии.</w:t>
            </w:r>
          </w:p>
          <w:p w:rsidR="00837C51" w:rsidRDefault="00837C51" w:rsidP="00837C51">
            <w:pPr>
              <w:pStyle w:val="ac"/>
            </w:pPr>
            <w:r>
              <w:t xml:space="preserve"> </w:t>
            </w:r>
          </w:p>
        </w:tc>
      </w:tr>
      <w:tr w:rsidR="00837C51" w:rsidTr="00837C51"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  <w:spacing w:line="240" w:lineRule="auto"/>
            </w:pPr>
            <w:r>
              <w:t>ОК-7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proofErr w:type="gramStart"/>
            <w:r>
              <w:t>Обучающийся</w:t>
            </w:r>
            <w:proofErr w:type="gramEnd"/>
            <w:r>
              <w:t xml:space="preserve"> в полной мере умеет сопоставлять научные исследования, логично и последовательно представлять результаты собственного исследования, владеет культурой речевого общения во время презентации научных докладов.</w:t>
            </w:r>
          </w:p>
          <w:p w:rsidR="00837C51" w:rsidRDefault="00837C51" w:rsidP="00837C51">
            <w:pPr>
              <w:pStyle w:val="ac"/>
            </w:pPr>
            <w:r>
              <w:t xml:space="preserve"> 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proofErr w:type="gramStart"/>
            <w:r>
              <w:t>Обучающийся</w:t>
            </w:r>
            <w:proofErr w:type="gramEnd"/>
            <w:r>
              <w:t xml:space="preserve"> на хорошем уровне умеет сопоставлять научные исследования, логично и последовательно представлять результаты собственного исследования, владеет культурой речевого общения во время презентации научных докладов.</w:t>
            </w:r>
          </w:p>
          <w:p w:rsidR="00837C51" w:rsidRDefault="00837C51" w:rsidP="00837C51">
            <w:pPr>
              <w:pStyle w:val="ac"/>
            </w:pPr>
            <w:r>
              <w:t xml:space="preserve">   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proofErr w:type="gramStart"/>
            <w:r>
              <w:t>Обучающийся</w:t>
            </w:r>
            <w:proofErr w:type="gramEnd"/>
            <w:r>
              <w:t xml:space="preserve"> в основном умеет сопоставлять научные исследования, логично и последовательно представлять результаты собственного исследования, владеет культурой речевого общения во время презентации научных докладов.</w:t>
            </w:r>
          </w:p>
          <w:p w:rsidR="00837C51" w:rsidRDefault="00837C51" w:rsidP="00837C51">
            <w:pPr>
              <w:pStyle w:val="ac"/>
            </w:pPr>
          </w:p>
        </w:tc>
      </w:tr>
      <w:tr w:rsidR="00837C51" w:rsidTr="00837C51"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  <w:spacing w:line="240" w:lineRule="auto"/>
            </w:pPr>
            <w:r>
              <w:t>ОПК-2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 xml:space="preserve">Обучающиеся в полной мере понимает связь типологии с </w:t>
            </w:r>
            <w:r>
              <w:lastRenderedPageBreak/>
              <w:t>другими лингвистическими дисциплинами, может использовать знания в переводческой деятельности.</w:t>
            </w:r>
          </w:p>
          <w:p w:rsidR="00837C51" w:rsidRDefault="00837C51" w:rsidP="00837C51">
            <w:pPr>
              <w:pStyle w:val="ac"/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lastRenderedPageBreak/>
              <w:t xml:space="preserve">Обучающиеся </w:t>
            </w:r>
            <w:proofErr w:type="gramStart"/>
            <w:r>
              <w:t>в понимает</w:t>
            </w:r>
            <w:proofErr w:type="gramEnd"/>
            <w:r>
              <w:t xml:space="preserve"> связь типологии с другими </w:t>
            </w:r>
            <w:r>
              <w:lastRenderedPageBreak/>
              <w:t>лингвистическими дисциплинами, в большинстве случаев может выявлять лингвистические трудности текста с позиций сравнительной типологии и  использовать знания в переводческой деятельности.</w:t>
            </w:r>
          </w:p>
          <w:p w:rsidR="00837C51" w:rsidRDefault="00837C51" w:rsidP="00837C51">
            <w:pPr>
              <w:pStyle w:val="ac"/>
            </w:pP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lastRenderedPageBreak/>
              <w:t xml:space="preserve">Обучающиеся в основном понимает связь типологии с </w:t>
            </w:r>
            <w:r>
              <w:lastRenderedPageBreak/>
              <w:t>другими лингвистическими дисциплинами, может использовать знания в переводческой деятельности.</w:t>
            </w:r>
          </w:p>
          <w:p w:rsidR="00837C51" w:rsidRDefault="00837C51" w:rsidP="00837C51">
            <w:pPr>
              <w:pStyle w:val="ac"/>
            </w:pPr>
          </w:p>
        </w:tc>
      </w:tr>
      <w:tr w:rsidR="00837C51" w:rsidTr="00837C51"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lastRenderedPageBreak/>
              <w:t>ОПК-3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Pr="0091785D" w:rsidRDefault="00837C51" w:rsidP="00837C51">
            <w:pPr>
              <w:pStyle w:val="ac"/>
              <w:rPr>
                <w:color w:val="auto"/>
              </w:rPr>
            </w:pPr>
            <w:r>
              <w:rPr>
                <w:color w:val="auto"/>
              </w:rPr>
              <w:t xml:space="preserve">Всегда может логично объяснить </w:t>
            </w:r>
            <w:r w:rsidRPr="0091785D">
              <w:rPr>
                <w:color w:val="auto"/>
              </w:rPr>
              <w:t>основные типологические разл</w:t>
            </w:r>
            <w:r>
              <w:rPr>
                <w:color w:val="auto"/>
              </w:rPr>
              <w:t>ичия фонетических, лексических,</w:t>
            </w:r>
            <w:r w:rsidRPr="0091785D">
              <w:rPr>
                <w:color w:val="auto"/>
              </w:rPr>
              <w:t xml:space="preserve"> грамматических и словообразовательных систем русского и английского языков</w:t>
            </w:r>
            <w:r>
              <w:rPr>
                <w:color w:val="auto"/>
              </w:rPr>
              <w:t>.</w:t>
            </w:r>
          </w:p>
          <w:p w:rsidR="00837C51" w:rsidRDefault="00837C51" w:rsidP="00837C51">
            <w:pPr>
              <w:pStyle w:val="ac"/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rPr>
                <w:color w:val="auto"/>
              </w:rPr>
              <w:t xml:space="preserve">На достаточно хорошем уровне излагает и объясняет </w:t>
            </w:r>
            <w:r w:rsidRPr="0091785D">
              <w:rPr>
                <w:color w:val="auto"/>
              </w:rPr>
              <w:t>основные типологические разл</w:t>
            </w:r>
            <w:r>
              <w:rPr>
                <w:color w:val="auto"/>
              </w:rPr>
              <w:t>ичия фонетических, лексических,</w:t>
            </w:r>
            <w:r w:rsidRPr="0091785D">
              <w:rPr>
                <w:color w:val="auto"/>
              </w:rPr>
              <w:t xml:space="preserve"> грамматических и словообразовательных систе</w:t>
            </w:r>
            <w:r>
              <w:rPr>
                <w:color w:val="auto"/>
              </w:rPr>
              <w:t>м русского и английского языков.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rPr>
                <w:color w:val="auto"/>
              </w:rPr>
              <w:t xml:space="preserve">В основном объясняет </w:t>
            </w:r>
            <w:r w:rsidRPr="0091785D">
              <w:rPr>
                <w:color w:val="auto"/>
              </w:rPr>
              <w:t>основные типологические разл</w:t>
            </w:r>
            <w:r>
              <w:rPr>
                <w:color w:val="auto"/>
              </w:rPr>
              <w:t>ичия фонетических, лексических,</w:t>
            </w:r>
            <w:r w:rsidRPr="0091785D">
              <w:rPr>
                <w:color w:val="auto"/>
              </w:rPr>
              <w:t xml:space="preserve"> грамматических и словообразовательных систе</w:t>
            </w:r>
            <w:r>
              <w:rPr>
                <w:color w:val="auto"/>
              </w:rPr>
              <w:t>м русского и английского языков.</w:t>
            </w:r>
          </w:p>
        </w:tc>
      </w:tr>
      <w:tr w:rsidR="00837C51" w:rsidTr="00837C51"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ПК-25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proofErr w:type="gramStart"/>
            <w:r>
              <w:t>Обучающийся</w:t>
            </w:r>
            <w:proofErr w:type="gramEnd"/>
            <w:r>
              <w:t xml:space="preserve"> в полной мере знает методы типологических исследований и владеет навыками сопоставительного анализа на всех языковых уровнях.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Pr="001737E7" w:rsidRDefault="00837C51" w:rsidP="00837C51">
            <w:pPr>
              <w:pStyle w:val="ac"/>
              <w:rPr>
                <w:color w:val="auto"/>
              </w:rPr>
            </w:pPr>
            <w:proofErr w:type="gramStart"/>
            <w:r>
              <w:t>Обучающийся</w:t>
            </w:r>
            <w:proofErr w:type="gramEnd"/>
            <w:r>
              <w:t xml:space="preserve"> на хорошем уровне знает методы типологических исследований и владеет навыками сопоставительного анализа на всех языковых уровнях.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Pr="0091785D" w:rsidRDefault="00837C51" w:rsidP="00837C51">
            <w:pPr>
              <w:pStyle w:val="ac"/>
              <w:rPr>
                <w:color w:val="auto"/>
              </w:rPr>
            </w:pPr>
            <w:proofErr w:type="gramStart"/>
            <w:r>
              <w:t>Обучающийся</w:t>
            </w:r>
            <w:proofErr w:type="gramEnd"/>
            <w:r>
              <w:t xml:space="preserve"> в основном знает методы типологических исследований и владеет навыками сопоставительного анализа на всех языковых уровнях.</w:t>
            </w:r>
          </w:p>
          <w:p w:rsidR="00837C51" w:rsidRDefault="00837C51" w:rsidP="00837C51">
            <w:pPr>
              <w:pStyle w:val="ac"/>
            </w:pPr>
          </w:p>
        </w:tc>
      </w:tr>
      <w:tr w:rsidR="00837C51" w:rsidTr="00837C51"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ПК-27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Всегда аргументировано и логично излагает материал.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В основном аргументировано и логично излагает материал.</w:t>
            </w:r>
          </w:p>
        </w:tc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В достаточной мере аргументировано и логично излагает материал.</w:t>
            </w:r>
          </w:p>
        </w:tc>
      </w:tr>
    </w:tbl>
    <w:p w:rsidR="00837C51" w:rsidRDefault="00837C51" w:rsidP="00837C51">
      <w:pPr>
        <w:pStyle w:val="a4"/>
        <w:rPr>
          <w:sz w:val="28"/>
          <w:szCs w:val="28"/>
        </w:rPr>
      </w:pPr>
    </w:p>
    <w:p w:rsidR="00837C51" w:rsidRDefault="00837C51" w:rsidP="00837C51">
      <w:pPr>
        <w:pStyle w:val="a4"/>
        <w:rPr>
          <w:sz w:val="28"/>
          <w:szCs w:val="28"/>
        </w:rPr>
      </w:pPr>
      <w:r>
        <w:rPr>
          <w:sz w:val="28"/>
          <w:szCs w:val="28"/>
        </w:rPr>
        <w:t>3.2.1. Оценочное средство № 1 «Создание кейса».</w:t>
      </w:r>
    </w:p>
    <w:p w:rsidR="00837C51" w:rsidRPr="00A8474B" w:rsidRDefault="00837C51" w:rsidP="00837C51">
      <w:pPr>
        <w:pStyle w:val="af6"/>
        <w:shd w:val="clear" w:color="auto" w:fill="FFFFFF"/>
        <w:spacing w:before="136" w:beforeAutospacing="0" w:after="27" w:afterAutospacing="0"/>
        <w:rPr>
          <w:color w:val="27272C"/>
          <w:sz w:val="28"/>
          <w:szCs w:val="28"/>
        </w:rPr>
      </w:pPr>
      <w:r>
        <w:rPr>
          <w:sz w:val="28"/>
          <w:szCs w:val="28"/>
        </w:rPr>
        <w:t>Студентам предлагается создать кейс по одной из проблем перевода. Студенты должны собрать примеры, представляющие трудности для перевода вследствие наличия алломорфных признаков в системе английского и русского языков. Работа состоит из следующих этапов</w:t>
      </w:r>
      <w:r w:rsidRPr="00A8474B">
        <w:rPr>
          <w:sz w:val="28"/>
          <w:szCs w:val="28"/>
        </w:rPr>
        <w:t>: 1)</w:t>
      </w:r>
      <w:r w:rsidRPr="00A8474B">
        <w:rPr>
          <w:color w:val="27272C"/>
          <w:sz w:val="28"/>
          <w:szCs w:val="28"/>
        </w:rPr>
        <w:t xml:space="preserve"> сбор и анализ примеров; 2) предложение возможных вариантов перевода; 3) выработка наилучшего решения.</w:t>
      </w:r>
    </w:p>
    <w:p w:rsidR="00837C51" w:rsidRDefault="00837C51" w:rsidP="00837C5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 по оценочному средству </w:t>
      </w:r>
    </w:p>
    <w:tbl>
      <w:tblPr>
        <w:tblW w:w="9360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3284"/>
        <w:gridCol w:w="3240"/>
        <w:gridCol w:w="2836"/>
      </w:tblGrid>
      <w:tr w:rsidR="00837C51" w:rsidTr="00837C51"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lastRenderedPageBreak/>
              <w:t xml:space="preserve">Продвинутый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(10 баллов) отлично </w:t>
            </w: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Базовый 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(8 баллов) хорошо 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Пороговый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(6 баллов) удовлетворительно </w:t>
            </w:r>
          </w:p>
        </w:tc>
      </w:tr>
      <w:tr w:rsidR="00837C51" w:rsidTr="00837C51">
        <w:tc>
          <w:tcPr>
            <w:tcW w:w="32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>Задание выполнено полностью: определена проблемная зона,  представлен ее критический анализ и предложены пути решения. В работе не менее 20 примеров.</w:t>
            </w:r>
          </w:p>
          <w:p w:rsidR="00837C51" w:rsidRDefault="00837C51" w:rsidP="00837C51">
            <w:pPr>
              <w:pStyle w:val="a4"/>
            </w:pPr>
          </w:p>
        </w:tc>
        <w:tc>
          <w:tcPr>
            <w:tcW w:w="32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>Большинство аспектов задания выполнено, однако присутствуют неточности в постановке проблемы и способах ее решения. В работе не менее 15 примеров.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>Задание в основном выполнено, однако предложен односторонний взгляд на проблему. В работе не менее 12 примеров.</w:t>
            </w:r>
          </w:p>
        </w:tc>
      </w:tr>
    </w:tbl>
    <w:p w:rsidR="00837C51" w:rsidRDefault="00837C51" w:rsidP="00837C51">
      <w:pPr>
        <w:rPr>
          <w:sz w:val="28"/>
          <w:szCs w:val="28"/>
        </w:rPr>
      </w:pPr>
    </w:p>
    <w:p w:rsidR="00837C51" w:rsidRDefault="00837C51" w:rsidP="00837C51">
      <w:pPr>
        <w:pStyle w:val="a4"/>
        <w:rPr>
          <w:sz w:val="28"/>
          <w:szCs w:val="28"/>
        </w:rPr>
      </w:pPr>
      <w:r>
        <w:rPr>
          <w:sz w:val="28"/>
          <w:szCs w:val="28"/>
        </w:rPr>
        <w:t>3.2.2. Оценочное средство № 2 «Тесты множественного выбора №1, №2»</w:t>
      </w:r>
    </w:p>
    <w:p w:rsidR="00837C51" w:rsidRDefault="00837C51" w:rsidP="00837C5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Критерии оценивания по оценочному средству. </w:t>
      </w:r>
    </w:p>
    <w:p w:rsidR="00837C51" w:rsidRDefault="00837C51" w:rsidP="00837C5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Студентам предлагается 15 вопросов. За каждый верный ответ студент получает 1 балл. </w:t>
      </w:r>
    </w:p>
    <w:tbl>
      <w:tblPr>
        <w:tblW w:w="9360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2398"/>
        <w:gridCol w:w="2398"/>
        <w:gridCol w:w="2455"/>
        <w:gridCol w:w="2109"/>
      </w:tblGrid>
      <w:tr w:rsidR="00837C51" w:rsidTr="00837C51">
        <w:tc>
          <w:tcPr>
            <w:tcW w:w="2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>Критерии оценивания</w:t>
            </w:r>
          </w:p>
        </w:tc>
        <w:tc>
          <w:tcPr>
            <w:tcW w:w="2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Продвинутый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(15 баллов) отлично </w:t>
            </w:r>
          </w:p>
        </w:tc>
        <w:tc>
          <w:tcPr>
            <w:tcW w:w="2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Базовый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(10 баллов) хорошо </w:t>
            </w:r>
          </w:p>
        </w:tc>
        <w:tc>
          <w:tcPr>
            <w:tcW w:w="2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Пороговый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(8 баллов) удовлетворительно </w:t>
            </w:r>
          </w:p>
        </w:tc>
      </w:tr>
      <w:tr w:rsidR="00837C51" w:rsidTr="00837C51">
        <w:tc>
          <w:tcPr>
            <w:tcW w:w="2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Pr="001A3EA7" w:rsidRDefault="00837C51" w:rsidP="00837C51">
            <w:pPr>
              <w:pStyle w:val="a4"/>
            </w:pPr>
            <w:r>
              <w:t xml:space="preserve">Правильный </w:t>
            </w:r>
            <w:r>
              <w:rPr>
                <w:lang w:val="en-US"/>
              </w:rPr>
              <w:t>/</w:t>
            </w:r>
            <w:r>
              <w:t xml:space="preserve"> неправильный ответ </w:t>
            </w:r>
          </w:p>
        </w:tc>
        <w:tc>
          <w:tcPr>
            <w:tcW w:w="2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proofErr w:type="gramStart"/>
            <w:r>
              <w:t>Обучающийся</w:t>
            </w:r>
            <w:proofErr w:type="gramEnd"/>
            <w:r>
              <w:t xml:space="preserve"> ответил правильно на 14-15 вопросов.</w:t>
            </w:r>
          </w:p>
        </w:tc>
        <w:tc>
          <w:tcPr>
            <w:tcW w:w="2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proofErr w:type="gramStart"/>
            <w:r>
              <w:t>Обучающийся</w:t>
            </w:r>
            <w:proofErr w:type="gramEnd"/>
            <w:r>
              <w:t xml:space="preserve"> ответил правильно на 11-13 вопросов.</w:t>
            </w:r>
          </w:p>
        </w:tc>
        <w:tc>
          <w:tcPr>
            <w:tcW w:w="21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  </w:t>
            </w:r>
            <w:proofErr w:type="gramStart"/>
            <w:r>
              <w:t>Обучающийся</w:t>
            </w:r>
            <w:proofErr w:type="gramEnd"/>
            <w:r>
              <w:t xml:space="preserve"> ответил правильно на 8-10 вопросов.</w:t>
            </w:r>
          </w:p>
        </w:tc>
      </w:tr>
    </w:tbl>
    <w:p w:rsidR="00837C51" w:rsidRDefault="00837C51" w:rsidP="00837C51">
      <w:pPr>
        <w:pStyle w:val="a4"/>
        <w:rPr>
          <w:sz w:val="28"/>
          <w:szCs w:val="28"/>
        </w:rPr>
      </w:pPr>
    </w:p>
    <w:p w:rsidR="00837C51" w:rsidRDefault="00837C51" w:rsidP="00837C51">
      <w:pPr>
        <w:pStyle w:val="a4"/>
        <w:rPr>
          <w:sz w:val="28"/>
          <w:szCs w:val="28"/>
        </w:rPr>
      </w:pPr>
      <w:r>
        <w:rPr>
          <w:sz w:val="28"/>
          <w:szCs w:val="28"/>
        </w:rPr>
        <w:t>3.2.3. Оценочное средство № 3 «Вопросы к зачету»</w:t>
      </w:r>
    </w:p>
    <w:p w:rsidR="00837C51" w:rsidRDefault="00837C51" w:rsidP="00837C51">
      <w:pPr>
        <w:pStyle w:val="a4"/>
        <w:rPr>
          <w:sz w:val="28"/>
          <w:szCs w:val="28"/>
        </w:rPr>
      </w:pPr>
      <w:r>
        <w:rPr>
          <w:sz w:val="28"/>
          <w:szCs w:val="28"/>
        </w:rPr>
        <w:t>Критерии оценивания по оценочному средству.</w:t>
      </w:r>
    </w:p>
    <w:p w:rsidR="00837C51" w:rsidRDefault="00837C51" w:rsidP="00837C51">
      <w:pPr>
        <w:pStyle w:val="a4"/>
        <w:rPr>
          <w:sz w:val="28"/>
          <w:szCs w:val="28"/>
        </w:rPr>
      </w:pPr>
      <w:r>
        <w:rPr>
          <w:sz w:val="28"/>
          <w:szCs w:val="28"/>
        </w:rPr>
        <w:t>Обучающийся отвечает на два вопроса, каждый из которых оценивается максимум в 10 баллов (максимальное количество баллов - 20).</w:t>
      </w:r>
    </w:p>
    <w:tbl>
      <w:tblPr>
        <w:tblW w:w="9360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2399"/>
        <w:gridCol w:w="2398"/>
        <w:gridCol w:w="2455"/>
        <w:gridCol w:w="2108"/>
      </w:tblGrid>
      <w:tr w:rsidR="00837C51" w:rsidTr="00837C51"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>Критерии оценивания по каждому вопросу</w:t>
            </w:r>
          </w:p>
        </w:tc>
        <w:tc>
          <w:tcPr>
            <w:tcW w:w="2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Продвинутый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(10 баллов) отлично </w:t>
            </w:r>
          </w:p>
        </w:tc>
        <w:tc>
          <w:tcPr>
            <w:tcW w:w="2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Базовый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(8 баллов) хорошо </w:t>
            </w:r>
          </w:p>
        </w:tc>
        <w:tc>
          <w:tcPr>
            <w:tcW w:w="2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Пороговый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(6 баллов) удовлетворительно </w:t>
            </w:r>
          </w:p>
        </w:tc>
      </w:tr>
      <w:tr w:rsidR="00837C51" w:rsidTr="00837C51"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lastRenderedPageBreak/>
              <w:t>Содержание высказывания (максимум 3 балла)</w:t>
            </w:r>
          </w:p>
        </w:tc>
        <w:tc>
          <w:tcPr>
            <w:tcW w:w="2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>Студент полностью владеет излагаемым материалом, ориентируется в проблеме, свободно отвечает на вопросы.</w:t>
            </w:r>
          </w:p>
          <w:p w:rsidR="00837C51" w:rsidRDefault="00837C51" w:rsidP="00837C51">
            <w:pPr>
              <w:pStyle w:val="a4"/>
            </w:pPr>
            <w:r>
              <w:t>Содержание полностью соответствует поставленному вопросу.</w:t>
            </w:r>
          </w:p>
        </w:tc>
        <w:tc>
          <w:tcPr>
            <w:tcW w:w="2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Студент владеет излагаемым материалом, ориентируется в проблеме, затрудняется в ответах на некоторые вопросы. </w:t>
            </w:r>
          </w:p>
          <w:p w:rsidR="00837C51" w:rsidRDefault="00837C51" w:rsidP="00837C51">
            <w:pPr>
              <w:pStyle w:val="a4"/>
            </w:pPr>
            <w:r>
              <w:t>Содержание не полно раскрывает некоторые аспекты поставленного вопроса</w:t>
            </w:r>
            <w:proofErr w:type="gramStart"/>
            <w:r>
              <w:t xml:space="preserve"> .</w:t>
            </w:r>
            <w:proofErr w:type="gramEnd"/>
          </w:p>
          <w:p w:rsidR="00837C51" w:rsidRDefault="00837C51" w:rsidP="00837C51">
            <w:pPr>
              <w:pStyle w:val="a4"/>
            </w:pPr>
          </w:p>
        </w:tc>
        <w:tc>
          <w:tcPr>
            <w:tcW w:w="2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Студент недостаточно свободно владеет излагаемым материалом. </w:t>
            </w:r>
          </w:p>
          <w:p w:rsidR="00837C51" w:rsidRDefault="00837C51" w:rsidP="00837C51">
            <w:pPr>
              <w:pStyle w:val="a4"/>
            </w:pPr>
            <w:r>
              <w:t>Содержание не раскрывает некоторые аспекты поставленного вопроса.</w:t>
            </w:r>
          </w:p>
          <w:p w:rsidR="00837C51" w:rsidRDefault="00837C51" w:rsidP="00837C51">
            <w:pPr>
              <w:pStyle w:val="a4"/>
            </w:pPr>
          </w:p>
        </w:tc>
      </w:tr>
      <w:tr w:rsidR="00837C51" w:rsidTr="00837C51"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>Использование понятийного аппарата (максимум 3 балла)</w:t>
            </w:r>
          </w:p>
        </w:tc>
        <w:tc>
          <w:tcPr>
            <w:tcW w:w="2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proofErr w:type="gramStart"/>
            <w:r>
              <w:t>Обучающийся</w:t>
            </w:r>
            <w:proofErr w:type="gramEnd"/>
            <w:r>
              <w:t xml:space="preserve"> использует терминологию в соответствии с содержанием высказывания.</w:t>
            </w:r>
          </w:p>
        </w:tc>
        <w:tc>
          <w:tcPr>
            <w:tcW w:w="2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proofErr w:type="gramStart"/>
            <w:r>
              <w:t>Обучающийся</w:t>
            </w:r>
            <w:proofErr w:type="gramEnd"/>
            <w:r>
              <w:t xml:space="preserve"> демонстрирует хорошие знания терминологии. Может дать определение термину. Возможны некоторые ошибки.</w:t>
            </w:r>
          </w:p>
        </w:tc>
        <w:tc>
          <w:tcPr>
            <w:tcW w:w="2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proofErr w:type="gramStart"/>
            <w:r>
              <w:t>Обучающийся</w:t>
            </w:r>
            <w:proofErr w:type="gramEnd"/>
            <w:r>
              <w:t xml:space="preserve"> в основном владеет терминологией. Не всегда может дать четкое определение термина. Некоторые термины затрудняется объяснить.</w:t>
            </w:r>
          </w:p>
        </w:tc>
      </w:tr>
      <w:tr w:rsidR="00837C51" w:rsidTr="00837C51"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>Организация высказывания (максимум 2 балла)</w:t>
            </w:r>
          </w:p>
        </w:tc>
        <w:tc>
          <w:tcPr>
            <w:tcW w:w="2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Высказывание логично и включает все смысловые разделы. </w:t>
            </w:r>
          </w:p>
          <w:p w:rsidR="00837C51" w:rsidRDefault="00837C51" w:rsidP="00837C51">
            <w:pPr>
              <w:pStyle w:val="a4"/>
            </w:pPr>
          </w:p>
        </w:tc>
        <w:tc>
          <w:tcPr>
            <w:tcW w:w="2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>Высказывание в основном логично, но смысловые части не сбалансированы по объему.</w:t>
            </w:r>
          </w:p>
        </w:tc>
        <w:tc>
          <w:tcPr>
            <w:tcW w:w="2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>Высказывание не всегда логично, одна из смысловых частей отсутствует.</w:t>
            </w:r>
          </w:p>
        </w:tc>
      </w:tr>
      <w:tr w:rsidR="00837C51" w:rsidTr="00837C51">
        <w:tc>
          <w:tcPr>
            <w:tcW w:w="23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>Владение речевой культурой (максимум 2 балла)</w:t>
            </w:r>
          </w:p>
        </w:tc>
        <w:tc>
          <w:tcPr>
            <w:tcW w:w="23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proofErr w:type="gramStart"/>
            <w:r>
              <w:t>Обучающийся</w:t>
            </w:r>
            <w:proofErr w:type="gramEnd"/>
            <w:r>
              <w:t xml:space="preserve"> грамотно организует речь в соответствии с поставленной коммуникативной задачей и ситуацией.</w:t>
            </w:r>
          </w:p>
        </w:tc>
        <w:tc>
          <w:tcPr>
            <w:tcW w:w="2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>Ответ обучающегося соответствует научному стилю изложения материала, хотя имеются некоторые недочеты.</w:t>
            </w:r>
          </w:p>
        </w:tc>
        <w:tc>
          <w:tcPr>
            <w:tcW w:w="21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>Ответ обучающегося не всегда соответствует научному стилю изложения материала.</w:t>
            </w:r>
          </w:p>
        </w:tc>
      </w:tr>
    </w:tbl>
    <w:p w:rsidR="00837C51" w:rsidRDefault="00837C51" w:rsidP="00837C51">
      <w:pPr>
        <w:pStyle w:val="a4"/>
        <w:rPr>
          <w:b/>
          <w:bCs/>
          <w:sz w:val="28"/>
          <w:szCs w:val="28"/>
        </w:rPr>
      </w:pPr>
    </w:p>
    <w:p w:rsidR="00837C51" w:rsidRDefault="00837C51" w:rsidP="00837C51">
      <w:pPr>
        <w:pStyle w:val="a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Фонд оценочных сре</w:t>
      </w:r>
      <w:proofErr w:type="gramStart"/>
      <w:r>
        <w:rPr>
          <w:b/>
          <w:bCs/>
          <w:sz w:val="28"/>
          <w:szCs w:val="28"/>
        </w:rPr>
        <w:t>дств дл</w:t>
      </w:r>
      <w:proofErr w:type="gramEnd"/>
      <w:r>
        <w:rPr>
          <w:b/>
          <w:bCs/>
          <w:sz w:val="28"/>
          <w:szCs w:val="28"/>
        </w:rPr>
        <w:t>я текущего контроля успеваемости</w:t>
      </w:r>
    </w:p>
    <w:p w:rsidR="00837C51" w:rsidRDefault="00837C51" w:rsidP="00837C51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4.1. Фонды оценочных сре</w:t>
      </w:r>
      <w:proofErr w:type="gramStart"/>
      <w:r>
        <w:rPr>
          <w:sz w:val="28"/>
          <w:szCs w:val="28"/>
        </w:rPr>
        <w:t>дств вкл</w:t>
      </w:r>
      <w:proofErr w:type="gramEnd"/>
      <w:r>
        <w:rPr>
          <w:sz w:val="28"/>
          <w:szCs w:val="28"/>
        </w:rPr>
        <w:t>ючают: критерии оценивания терминологического диктанта, устного доклада с презентацией, выполнение письменных заданий, написание реферата и составление словаря терминов.</w:t>
      </w:r>
    </w:p>
    <w:p w:rsidR="00837C51" w:rsidRDefault="00837C51" w:rsidP="00837C51">
      <w:pPr>
        <w:pStyle w:val="a4"/>
        <w:rPr>
          <w:sz w:val="28"/>
          <w:szCs w:val="28"/>
        </w:rPr>
      </w:pPr>
      <w:r>
        <w:rPr>
          <w:sz w:val="28"/>
          <w:szCs w:val="28"/>
        </w:rPr>
        <w:t>4.1.1. Оценочное средство  № 4 «Терминологический диктант»;</w:t>
      </w:r>
    </w:p>
    <w:p w:rsidR="00837C51" w:rsidRDefault="00837C51" w:rsidP="00837C51">
      <w:pPr>
        <w:pStyle w:val="a4"/>
        <w:rPr>
          <w:sz w:val="28"/>
          <w:szCs w:val="28"/>
        </w:rPr>
      </w:pPr>
      <w:r>
        <w:rPr>
          <w:sz w:val="28"/>
          <w:szCs w:val="28"/>
        </w:rPr>
        <w:t>Критерии оценивания по оценочному средству</w:t>
      </w:r>
    </w:p>
    <w:tbl>
      <w:tblPr>
        <w:tblW w:w="9360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3405"/>
        <w:gridCol w:w="3119"/>
        <w:gridCol w:w="2836"/>
      </w:tblGrid>
      <w:tr w:rsidR="00837C51" w:rsidTr="00837C51">
        <w:tc>
          <w:tcPr>
            <w:tcW w:w="3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Продвинутый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(10 баллов) отлично 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Базовый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(8 баллов) хорошо 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Пороговый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(6 баллов) удовлетворительно </w:t>
            </w:r>
          </w:p>
        </w:tc>
      </w:tr>
      <w:tr w:rsidR="00837C51" w:rsidTr="00837C51">
        <w:tc>
          <w:tcPr>
            <w:tcW w:w="3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Обучающийся полностью владеет терминологической базой дисциплины, способен дать определения и языковые примеры для иллюстрации явления. 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proofErr w:type="gramStart"/>
            <w:r>
              <w:t>Обучающийся</w:t>
            </w:r>
            <w:proofErr w:type="gramEnd"/>
            <w:r>
              <w:t xml:space="preserve"> владеет большинством понятий дисциплины, иногда допускает неточности  в определении некоторых понятий, способен идентифицировать описываемые явления в речи.   </w:t>
            </w:r>
          </w:p>
        </w:tc>
        <w:tc>
          <w:tcPr>
            <w:tcW w:w="28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proofErr w:type="gramStart"/>
            <w:r>
              <w:t>Обучающийся</w:t>
            </w:r>
            <w:proofErr w:type="gramEnd"/>
            <w:r>
              <w:t xml:space="preserve"> владеет основными понятиями дисциплины в достаточной мере, в некоторых определениях (не более 4-5) допускает  нарушения, не носящие концептуального характера, способен идентифицировать базовые явления в речи. </w:t>
            </w:r>
          </w:p>
        </w:tc>
      </w:tr>
    </w:tbl>
    <w:p w:rsidR="00837C51" w:rsidRDefault="00837C51" w:rsidP="00837C51">
      <w:pPr>
        <w:pStyle w:val="a4"/>
        <w:rPr>
          <w:sz w:val="28"/>
          <w:szCs w:val="28"/>
        </w:rPr>
      </w:pPr>
    </w:p>
    <w:p w:rsidR="00837C51" w:rsidRDefault="00837C51" w:rsidP="00837C51">
      <w:pPr>
        <w:rPr>
          <w:b/>
          <w:bCs/>
          <w:sz w:val="28"/>
          <w:szCs w:val="28"/>
        </w:rPr>
      </w:pPr>
    </w:p>
    <w:p w:rsidR="00837C51" w:rsidRDefault="00837C51" w:rsidP="00837C5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4.1.2.  Оценочное средство № 5 «Презентация доклада»;</w:t>
      </w:r>
    </w:p>
    <w:p w:rsidR="00837C51" w:rsidRDefault="00837C51" w:rsidP="00837C5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Критерии оценивания по оценочному средству </w:t>
      </w:r>
    </w:p>
    <w:p w:rsidR="00837C51" w:rsidRDefault="00837C51" w:rsidP="00837C51">
      <w:pPr>
        <w:rPr>
          <w:b/>
          <w:bCs/>
          <w:sz w:val="28"/>
          <w:szCs w:val="28"/>
        </w:rPr>
      </w:pPr>
    </w:p>
    <w:tbl>
      <w:tblPr>
        <w:tblW w:w="9343" w:type="dxa"/>
        <w:tblInd w:w="6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2318"/>
        <w:gridCol w:w="2347"/>
        <w:gridCol w:w="2400"/>
        <w:gridCol w:w="2278"/>
      </w:tblGrid>
      <w:tr w:rsidR="00837C51" w:rsidTr="00837C51">
        <w:tc>
          <w:tcPr>
            <w:tcW w:w="2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Критерий оценивания</w:t>
            </w:r>
          </w:p>
        </w:tc>
        <w:tc>
          <w:tcPr>
            <w:tcW w:w="23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Продвинутый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(10) отлично </w:t>
            </w:r>
          </w:p>
        </w:tc>
        <w:tc>
          <w:tcPr>
            <w:tcW w:w="2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Базовый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(8 баллов) хорошо </w:t>
            </w:r>
          </w:p>
        </w:tc>
        <w:tc>
          <w:tcPr>
            <w:tcW w:w="2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Пороговый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(6 баллов) удовлетворительно </w:t>
            </w:r>
          </w:p>
        </w:tc>
      </w:tr>
      <w:tr w:rsidR="00837C51" w:rsidTr="00837C51">
        <w:tc>
          <w:tcPr>
            <w:tcW w:w="2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 xml:space="preserve">Содержание высказывания </w:t>
            </w:r>
          </w:p>
          <w:p w:rsidR="00837C51" w:rsidRDefault="00837C51" w:rsidP="00837C51">
            <w:pPr>
              <w:pStyle w:val="ac"/>
            </w:pPr>
            <w:r>
              <w:t>(максимум 4 балла)</w:t>
            </w:r>
          </w:p>
        </w:tc>
        <w:tc>
          <w:tcPr>
            <w:tcW w:w="23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Содержание отражает все аспекты рассматриваемой проблемы и включает все необходимые разделы доклада: вступление, заключение, </w:t>
            </w:r>
            <w:r>
              <w:lastRenderedPageBreak/>
              <w:t>постановка цели и задач,  изученность вопроса,  основные определения, примеры.</w:t>
            </w:r>
          </w:p>
        </w:tc>
        <w:tc>
          <w:tcPr>
            <w:tcW w:w="2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lastRenderedPageBreak/>
              <w:t xml:space="preserve">Содержание не в полной мере отражает некоторые аспекты данного вопроса, некоторые разделы доклада представлены не полно: вступление,  заключение, </w:t>
            </w:r>
            <w:r>
              <w:lastRenderedPageBreak/>
              <w:t>постановка цели и задач, изученность вопроса, основные определения, примеры.</w:t>
            </w:r>
          </w:p>
        </w:tc>
        <w:tc>
          <w:tcPr>
            <w:tcW w:w="2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lastRenderedPageBreak/>
              <w:t xml:space="preserve">Содержание не освещает некоторые аспекты рассматриваемой проблемы, некоторые разделы доклада отсутствуют: </w:t>
            </w:r>
            <w:r>
              <w:lastRenderedPageBreak/>
              <w:t>вступление, заключение, постановка цели и задач, изученность вопроса, основные определения, примеры.</w:t>
            </w:r>
          </w:p>
        </w:tc>
      </w:tr>
      <w:tr w:rsidR="00837C51" w:rsidTr="00837C51">
        <w:tc>
          <w:tcPr>
            <w:tcW w:w="2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lastRenderedPageBreak/>
              <w:t xml:space="preserve">Владение материалом </w:t>
            </w:r>
          </w:p>
          <w:p w:rsidR="00837C51" w:rsidRDefault="00837C51" w:rsidP="00837C51">
            <w:pPr>
              <w:pStyle w:val="ac"/>
            </w:pPr>
            <w:r>
              <w:t>(ответы на вопросы)</w:t>
            </w:r>
          </w:p>
          <w:p w:rsidR="00837C51" w:rsidRDefault="00837C51" w:rsidP="00837C51">
            <w:pPr>
              <w:pStyle w:val="ac"/>
            </w:pPr>
            <w:r>
              <w:t>(максимум 4 балла)</w:t>
            </w:r>
          </w:p>
        </w:tc>
        <w:tc>
          <w:tcPr>
            <w:tcW w:w="23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Студент полностью </w:t>
            </w:r>
            <w:proofErr w:type="gramStart"/>
            <w:r>
              <w:t>владеет излагаемым материалом использует</w:t>
            </w:r>
            <w:proofErr w:type="gramEnd"/>
            <w:r>
              <w:t xml:space="preserve"> верную терминологию, ориентируется в проблеме, свободно отвечает на вопросы и приводит примеры.</w:t>
            </w:r>
          </w:p>
          <w:p w:rsidR="00837C51" w:rsidRDefault="00837C51" w:rsidP="00837C51">
            <w:pPr>
              <w:pStyle w:val="a4"/>
            </w:pPr>
          </w:p>
        </w:tc>
        <w:tc>
          <w:tcPr>
            <w:tcW w:w="2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>Студент владеет излагаемым материалом, в основном использует верную терминологию, ориентируется в проблеме, затрудняется в ответах на некоторые вопросы.</w:t>
            </w:r>
          </w:p>
        </w:tc>
        <w:tc>
          <w:tcPr>
            <w:tcW w:w="2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>Студент недостаточно свободно владеет излагаемым материалом или терминологической базой (с опорой на конспект), испытывает затруднения в ответе на вопросы.</w:t>
            </w:r>
          </w:p>
        </w:tc>
      </w:tr>
      <w:tr w:rsidR="00837C51" w:rsidTr="00837C51">
        <w:tc>
          <w:tcPr>
            <w:tcW w:w="23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c"/>
            </w:pPr>
            <w:r>
              <w:t>Презентация доклада</w:t>
            </w:r>
          </w:p>
          <w:p w:rsidR="00837C51" w:rsidRDefault="00837C51" w:rsidP="00837C51">
            <w:pPr>
              <w:pStyle w:val="ac"/>
            </w:pPr>
            <w:r>
              <w:t>(максимум 2 балла)</w:t>
            </w:r>
          </w:p>
        </w:tc>
        <w:tc>
          <w:tcPr>
            <w:tcW w:w="23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>Доклад был представлен с использованием адекватных визуальных средств, достаточно выразительно.</w:t>
            </w:r>
          </w:p>
        </w:tc>
        <w:tc>
          <w:tcPr>
            <w:tcW w:w="2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>Доклад был представлен с использованием адекватных визуальных средств, достаточно выразительно с некоторыми нарушениями требований к презентации.</w:t>
            </w:r>
          </w:p>
        </w:tc>
        <w:tc>
          <w:tcPr>
            <w:tcW w:w="22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Использованные визуальные средства не всегда выполняли   функцию сопровождения доклада. </w:t>
            </w:r>
          </w:p>
          <w:p w:rsidR="00837C51" w:rsidRDefault="00837C51" w:rsidP="00837C51">
            <w:pPr>
              <w:pStyle w:val="a4"/>
            </w:pPr>
            <w:r>
              <w:t xml:space="preserve"> </w:t>
            </w:r>
          </w:p>
        </w:tc>
      </w:tr>
    </w:tbl>
    <w:p w:rsidR="00837C51" w:rsidRDefault="00837C51" w:rsidP="00837C51">
      <w:pPr>
        <w:rPr>
          <w:b/>
          <w:bCs/>
          <w:sz w:val="28"/>
          <w:szCs w:val="28"/>
        </w:rPr>
      </w:pPr>
    </w:p>
    <w:p w:rsidR="00837C51" w:rsidRDefault="00837C51" w:rsidP="00837C5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4.1.3.  Оценочное средство № 6 «Выполнение письменных заданий»;</w:t>
      </w:r>
    </w:p>
    <w:p w:rsidR="00837C51" w:rsidRDefault="00837C51" w:rsidP="00837C5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Критерии оценивания по оценочному средству </w:t>
      </w:r>
    </w:p>
    <w:p w:rsidR="00837C51" w:rsidRDefault="00837C51" w:rsidP="00837C51">
      <w:pPr>
        <w:rPr>
          <w:b/>
          <w:bCs/>
          <w:sz w:val="28"/>
          <w:szCs w:val="28"/>
        </w:rPr>
      </w:pPr>
    </w:p>
    <w:tbl>
      <w:tblPr>
        <w:tblW w:w="9336" w:type="dxa"/>
        <w:tblInd w:w="6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2815"/>
        <w:gridCol w:w="3119"/>
        <w:gridCol w:w="3402"/>
      </w:tblGrid>
      <w:tr w:rsidR="00837C51" w:rsidTr="00837C51">
        <w:tc>
          <w:tcPr>
            <w:tcW w:w="2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Продвинутый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(10 баллов) отлично 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Базовый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(8 баллов) хорошо 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Пороговый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(6 баллов) удовлетворительно </w:t>
            </w:r>
          </w:p>
        </w:tc>
      </w:tr>
      <w:tr w:rsidR="00837C51" w:rsidTr="00837C51">
        <w:tc>
          <w:tcPr>
            <w:tcW w:w="2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Правильно выполнены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все задания.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Продемонстрирован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высокий уровень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lastRenderedPageBreak/>
              <w:t>владения материалом.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Проявлены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превосходные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способности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применять знания и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умения к выполнению</w:t>
            </w:r>
          </w:p>
          <w:p w:rsidR="00837C51" w:rsidRDefault="00837C51" w:rsidP="00837C51">
            <w:pPr>
              <w:pStyle w:val="a4"/>
            </w:pPr>
            <w:r w:rsidRPr="00AB3AD8">
              <w:rPr>
                <w:rFonts w:eastAsiaTheme="minorHAnsi"/>
                <w:color w:val="auto"/>
                <w:lang w:eastAsia="en-US"/>
              </w:rPr>
              <w:t>конкретных заданий.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lastRenderedPageBreak/>
              <w:t>Правильно выполнена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большая часть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заданий.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Присутствуют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lastRenderedPageBreak/>
              <w:t>незначительные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ошибки.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Продемонстрирован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хороший уровень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владения материалом.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Проявлены хорошие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способности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применять знания и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умения к выполнению</w:t>
            </w:r>
          </w:p>
          <w:p w:rsidR="00837C51" w:rsidRDefault="00837C51" w:rsidP="00837C51">
            <w:pPr>
              <w:pStyle w:val="a4"/>
            </w:pPr>
            <w:r w:rsidRPr="00AB3AD8">
              <w:rPr>
                <w:rFonts w:eastAsiaTheme="minorHAnsi"/>
                <w:color w:val="auto"/>
                <w:lang w:eastAsia="en-US"/>
              </w:rPr>
              <w:t>конкретных заданий.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lastRenderedPageBreak/>
              <w:t>Задания выполнены</w:t>
            </w:r>
            <w:r>
              <w:rPr>
                <w:rFonts w:eastAsiaTheme="minorHAnsi"/>
                <w:color w:val="auto"/>
                <w:lang w:eastAsia="en-US"/>
              </w:rPr>
              <w:t xml:space="preserve"> правильно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более чем наполовину.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Присутствуют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ошибки.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lastRenderedPageBreak/>
              <w:t>Продемонстрирован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удовлетворительный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уровень владения</w:t>
            </w:r>
          </w:p>
          <w:p w:rsidR="00837C51" w:rsidRPr="00AB3AD8" w:rsidRDefault="00837C51" w:rsidP="00837C5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AB3AD8">
              <w:rPr>
                <w:rFonts w:eastAsiaTheme="minorHAnsi"/>
                <w:color w:val="auto"/>
                <w:lang w:eastAsia="en-US"/>
              </w:rPr>
              <w:t>материалом.</w:t>
            </w:r>
          </w:p>
          <w:p w:rsidR="00837C51" w:rsidRDefault="00837C51" w:rsidP="00837C51">
            <w:pPr>
              <w:pStyle w:val="a4"/>
            </w:pPr>
          </w:p>
        </w:tc>
      </w:tr>
    </w:tbl>
    <w:p w:rsidR="00837C51" w:rsidRDefault="00837C51" w:rsidP="00837C51">
      <w:pPr>
        <w:rPr>
          <w:b/>
          <w:bCs/>
          <w:sz w:val="28"/>
          <w:szCs w:val="28"/>
        </w:rPr>
      </w:pPr>
    </w:p>
    <w:p w:rsidR="00837C51" w:rsidRDefault="00837C51" w:rsidP="00837C5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4.1.4.  Оценочное средство № 7 «Составление словаря терминов»;</w:t>
      </w:r>
    </w:p>
    <w:p w:rsidR="00837C51" w:rsidRDefault="00837C51" w:rsidP="00837C5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Критерии оценивания по оценочному средству </w:t>
      </w:r>
    </w:p>
    <w:p w:rsidR="00837C51" w:rsidRDefault="00837C51" w:rsidP="00837C51">
      <w:pPr>
        <w:rPr>
          <w:b/>
          <w:bCs/>
          <w:sz w:val="28"/>
          <w:szCs w:val="28"/>
        </w:rPr>
      </w:pPr>
    </w:p>
    <w:tbl>
      <w:tblPr>
        <w:tblW w:w="9336" w:type="dxa"/>
        <w:tblInd w:w="6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/>
      </w:tblPr>
      <w:tblGrid>
        <w:gridCol w:w="2815"/>
        <w:gridCol w:w="3119"/>
        <w:gridCol w:w="3402"/>
      </w:tblGrid>
      <w:tr w:rsidR="00837C51" w:rsidTr="00837C51">
        <w:tc>
          <w:tcPr>
            <w:tcW w:w="2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Продвинутый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(20 баллов) отлично 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Базовый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(16 баллов) хорошо 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Default="00837C51" w:rsidP="00837C51">
            <w:pPr>
              <w:pStyle w:val="a4"/>
            </w:pPr>
            <w:r>
              <w:t xml:space="preserve">Пороговый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(12 баллов) удовлетворительно </w:t>
            </w:r>
          </w:p>
        </w:tc>
      </w:tr>
      <w:tr w:rsidR="00837C51" w:rsidTr="00837C51">
        <w:tc>
          <w:tcPr>
            <w:tcW w:w="2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Pr="00B96515" w:rsidRDefault="00837C51" w:rsidP="00837C51">
            <w:pPr>
              <w:pStyle w:val="a4"/>
            </w:pPr>
            <w:r>
              <w:t>В словаре представлено не менее 40 терминов. Даны правильные дефиниции терминов. Все термины имеют примеры.</w:t>
            </w:r>
          </w:p>
        </w:tc>
        <w:tc>
          <w:tcPr>
            <w:tcW w:w="31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Pr="00B96515" w:rsidRDefault="00837C51" w:rsidP="00837C51">
            <w:pPr>
              <w:pStyle w:val="a4"/>
            </w:pPr>
            <w:r>
              <w:t>В словаре не менее 30 терминов с правильными дефинициями. У некоторых терминов отсутствуют примеры.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2" w:type="dxa"/>
            </w:tcMar>
          </w:tcPr>
          <w:p w:rsidR="00837C51" w:rsidRPr="00B96515" w:rsidRDefault="00837C51" w:rsidP="00837C51">
            <w:pPr>
              <w:suppressAutoHyphens w:val="0"/>
              <w:autoSpaceDE w:val="0"/>
              <w:autoSpaceDN w:val="0"/>
              <w:adjustRightInd w:val="0"/>
            </w:pPr>
            <w:r>
              <w:rPr>
                <w:rFonts w:eastAsiaTheme="minorHAnsi"/>
                <w:color w:val="auto"/>
                <w:lang w:eastAsia="en-US"/>
              </w:rPr>
              <w:t>В словаре не менее 25 терминов. Термины имеют правильные дефиниции. Не все термины содержат примеры.</w:t>
            </w:r>
          </w:p>
        </w:tc>
      </w:tr>
    </w:tbl>
    <w:p w:rsidR="00837C51" w:rsidRDefault="00837C51" w:rsidP="00837C51">
      <w:pPr>
        <w:rPr>
          <w:b/>
          <w:bCs/>
          <w:sz w:val="28"/>
          <w:szCs w:val="28"/>
        </w:rPr>
      </w:pPr>
    </w:p>
    <w:p w:rsidR="00837C51" w:rsidRDefault="00837C51" w:rsidP="00837C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4.2. Контрольно-измерительные материалы</w:t>
      </w:r>
    </w:p>
    <w:p w:rsidR="00837C51" w:rsidRDefault="00837C51" w:rsidP="00837C51">
      <w:pPr>
        <w:rPr>
          <w:b/>
          <w:bCs/>
          <w:sz w:val="28"/>
          <w:szCs w:val="28"/>
        </w:rPr>
      </w:pPr>
    </w:p>
    <w:p w:rsidR="00837C51" w:rsidRDefault="00837C51" w:rsidP="00837C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4.2.1. Тесты множественного выбора по дисциплине «Сравнительная типология».</w:t>
      </w:r>
    </w:p>
    <w:p w:rsidR="00837C51" w:rsidRDefault="00837C51" w:rsidP="00837C51"/>
    <w:p w:rsidR="00837C51" w:rsidRDefault="00837C51" w:rsidP="00837C51">
      <w:pPr>
        <w:spacing w:line="237" w:lineRule="auto"/>
        <w:ind w:right="-320"/>
        <w:jc w:val="center"/>
        <w:rPr>
          <w:b/>
        </w:rPr>
      </w:pPr>
      <w:r>
        <w:rPr>
          <w:b/>
        </w:rPr>
        <w:t xml:space="preserve">Тест 1 </w:t>
      </w:r>
    </w:p>
    <w:p w:rsidR="00837C51" w:rsidRDefault="00837C51" w:rsidP="00837C51">
      <w:pPr>
        <w:spacing w:line="237" w:lineRule="auto"/>
        <w:ind w:right="-320"/>
        <w:jc w:val="center"/>
        <w:rPr>
          <w:b/>
        </w:rPr>
      </w:pPr>
    </w:p>
    <w:p w:rsidR="00837C51" w:rsidRPr="00B16434" w:rsidRDefault="00837C51" w:rsidP="00837C51">
      <w:pPr>
        <w:spacing w:line="237" w:lineRule="auto"/>
        <w:ind w:left="20"/>
        <w:rPr>
          <w:b/>
        </w:rPr>
      </w:pPr>
      <w:r w:rsidRPr="00B16434">
        <w:rPr>
          <w:b/>
        </w:rPr>
        <w:t xml:space="preserve">Часть </w:t>
      </w:r>
      <w:r w:rsidRPr="00B16434">
        <w:rPr>
          <w:b/>
          <w:lang w:val="en-US"/>
        </w:rPr>
        <w:t>I</w:t>
      </w:r>
      <w:r w:rsidRPr="00B16434">
        <w:rPr>
          <w:b/>
        </w:rPr>
        <w:t>.</w:t>
      </w:r>
    </w:p>
    <w:p w:rsidR="00837C51" w:rsidRPr="00B16434" w:rsidRDefault="00837C51" w:rsidP="00837C51">
      <w:pPr>
        <w:spacing w:line="237" w:lineRule="auto"/>
        <w:ind w:left="20"/>
      </w:pPr>
      <w:r>
        <w:t>В данном задании необходимо выбрать правильный ответ:</w:t>
      </w:r>
    </w:p>
    <w:p w:rsidR="00837C51" w:rsidRDefault="00837C51" w:rsidP="00837C51">
      <w:pPr>
        <w:spacing w:line="237" w:lineRule="auto"/>
        <w:ind w:left="20"/>
      </w:pPr>
    </w:p>
    <w:p w:rsidR="00837C51" w:rsidRDefault="00837C51" w:rsidP="00837C51">
      <w:pPr>
        <w:spacing w:line="8" w:lineRule="exact"/>
      </w:pPr>
    </w:p>
    <w:p w:rsidR="00837C51" w:rsidRDefault="00837C51" w:rsidP="00837C51">
      <w:pPr>
        <w:numPr>
          <w:ilvl w:val="0"/>
          <w:numId w:val="11"/>
        </w:numPr>
        <w:tabs>
          <w:tab w:val="left" w:pos="262"/>
        </w:tabs>
        <w:suppressAutoHyphens w:val="0"/>
        <w:spacing w:line="234" w:lineRule="auto"/>
        <w:ind w:left="20" w:right="539" w:hanging="1"/>
      </w:pPr>
      <w:r>
        <w:t>Какой раздел типологии занимается изучением типологических особенностей языка в историческом развитии?</w:t>
      </w:r>
    </w:p>
    <w:p w:rsidR="00837C51" w:rsidRDefault="00837C51" w:rsidP="00837C51">
      <w:pPr>
        <w:numPr>
          <w:ilvl w:val="0"/>
          <w:numId w:val="12"/>
        </w:numPr>
        <w:tabs>
          <w:tab w:val="left" w:pos="253"/>
        </w:tabs>
        <w:suppressAutoHyphens w:val="0"/>
        <w:spacing w:line="236" w:lineRule="auto"/>
        <w:ind w:left="20" w:right="566" w:hanging="1"/>
      </w:pPr>
      <w:r>
        <w:t>синхроническая типология</w:t>
      </w:r>
    </w:p>
    <w:p w:rsidR="00837C51" w:rsidRDefault="00837C51" w:rsidP="00837C51">
      <w:pPr>
        <w:tabs>
          <w:tab w:val="left" w:pos="253"/>
        </w:tabs>
        <w:suppressAutoHyphens w:val="0"/>
        <w:spacing w:line="236" w:lineRule="auto"/>
        <w:ind w:left="20" w:right="6599"/>
      </w:pPr>
      <w:proofErr w:type="gramStart"/>
      <w:r>
        <w:t>Б</w:t>
      </w:r>
      <w:proofErr w:type="gramEnd"/>
      <w:r>
        <w:t xml:space="preserve"> ареальная типология </w:t>
      </w:r>
    </w:p>
    <w:p w:rsidR="00837C51" w:rsidRDefault="00837C51" w:rsidP="00837C51">
      <w:pPr>
        <w:tabs>
          <w:tab w:val="left" w:pos="253"/>
        </w:tabs>
        <w:suppressAutoHyphens w:val="0"/>
        <w:spacing w:line="236" w:lineRule="auto"/>
        <w:ind w:left="20" w:right="141"/>
      </w:pPr>
      <w:proofErr w:type="gramStart"/>
      <w:r>
        <w:t>В</w:t>
      </w:r>
      <w:proofErr w:type="gramEnd"/>
      <w:r>
        <w:t xml:space="preserve"> диахроническая типология </w:t>
      </w:r>
    </w:p>
    <w:p w:rsidR="00837C51" w:rsidRDefault="00837C51" w:rsidP="00837C51">
      <w:pPr>
        <w:tabs>
          <w:tab w:val="left" w:pos="253"/>
        </w:tabs>
        <w:suppressAutoHyphens w:val="0"/>
        <w:spacing w:line="236" w:lineRule="auto"/>
        <w:ind w:left="20" w:right="6599"/>
      </w:pPr>
      <w:r>
        <w:t>Г сравнительная</w:t>
      </w:r>
    </w:p>
    <w:p w:rsidR="00837C51" w:rsidRDefault="00837C51" w:rsidP="00837C51">
      <w:pPr>
        <w:spacing w:line="292" w:lineRule="exact"/>
      </w:pPr>
    </w:p>
    <w:p w:rsidR="00837C51" w:rsidRDefault="00837C51" w:rsidP="00837C51">
      <w:pPr>
        <w:numPr>
          <w:ilvl w:val="0"/>
          <w:numId w:val="13"/>
        </w:numPr>
        <w:tabs>
          <w:tab w:val="left" w:pos="262"/>
          <w:tab w:val="left" w:pos="9355"/>
        </w:tabs>
        <w:suppressAutoHyphens w:val="0"/>
        <w:spacing w:line="0" w:lineRule="atLeast"/>
        <w:ind w:left="20" w:right="-1" w:hanging="1"/>
      </w:pPr>
      <w:proofErr w:type="gramStart"/>
      <w:r>
        <w:t>Разделом</w:t>
      </w:r>
      <w:proofErr w:type="gramEnd"/>
      <w:r>
        <w:t xml:space="preserve"> какой типологии является сравнительная типология английского и русского языков? </w:t>
      </w:r>
    </w:p>
    <w:p w:rsidR="00837C51" w:rsidRDefault="00837C51" w:rsidP="00837C51">
      <w:pPr>
        <w:tabs>
          <w:tab w:val="left" w:pos="262"/>
        </w:tabs>
        <w:suppressAutoHyphens w:val="0"/>
        <w:spacing w:line="0" w:lineRule="atLeast"/>
        <w:ind w:left="20" w:right="2919"/>
      </w:pPr>
      <w:r>
        <w:t xml:space="preserve">А общей </w:t>
      </w:r>
    </w:p>
    <w:p w:rsidR="00837C51" w:rsidRDefault="00837C51" w:rsidP="00837C51">
      <w:pPr>
        <w:tabs>
          <w:tab w:val="left" w:pos="262"/>
        </w:tabs>
        <w:suppressAutoHyphens w:val="0"/>
        <w:spacing w:line="0" w:lineRule="atLeast"/>
        <w:ind w:left="20" w:right="2919"/>
      </w:pPr>
      <w:proofErr w:type="gramStart"/>
      <w:r>
        <w:t>Б</w:t>
      </w:r>
      <w:proofErr w:type="gramEnd"/>
      <w:r>
        <w:t xml:space="preserve"> частной </w:t>
      </w:r>
    </w:p>
    <w:p w:rsidR="00837C51" w:rsidRDefault="00837C51" w:rsidP="00837C51">
      <w:pPr>
        <w:tabs>
          <w:tab w:val="left" w:pos="262"/>
        </w:tabs>
        <w:suppressAutoHyphens w:val="0"/>
        <w:spacing w:line="0" w:lineRule="atLeast"/>
        <w:ind w:left="20" w:right="2919"/>
      </w:pPr>
      <w:r>
        <w:t xml:space="preserve">В аспектной </w:t>
      </w:r>
    </w:p>
    <w:p w:rsidR="00837C51" w:rsidRDefault="00837C51" w:rsidP="00837C51">
      <w:pPr>
        <w:tabs>
          <w:tab w:val="left" w:pos="262"/>
        </w:tabs>
        <w:suppressAutoHyphens w:val="0"/>
        <w:spacing w:line="0" w:lineRule="atLeast"/>
        <w:ind w:left="20" w:right="2919"/>
      </w:pPr>
      <w:r>
        <w:lastRenderedPageBreak/>
        <w:t>Г ареальной</w:t>
      </w:r>
    </w:p>
    <w:p w:rsidR="00837C51" w:rsidRDefault="00837C51" w:rsidP="00837C51">
      <w:pPr>
        <w:spacing w:line="292" w:lineRule="exact"/>
      </w:pPr>
    </w:p>
    <w:p w:rsidR="00837C51" w:rsidRDefault="00837C51" w:rsidP="00837C51">
      <w:pPr>
        <w:numPr>
          <w:ilvl w:val="0"/>
          <w:numId w:val="13"/>
        </w:numPr>
        <w:tabs>
          <w:tab w:val="left" w:pos="260"/>
        </w:tabs>
        <w:suppressAutoHyphens w:val="0"/>
        <w:spacing w:line="0" w:lineRule="atLeast"/>
        <w:ind w:left="260" w:hanging="241"/>
      </w:pPr>
      <w:proofErr w:type="gramStart"/>
      <w:r>
        <w:t>Автором</w:t>
      </w:r>
      <w:proofErr w:type="gramEnd"/>
      <w:r>
        <w:t xml:space="preserve"> какой типологии являлся Э.Сепир?</w:t>
      </w:r>
    </w:p>
    <w:p w:rsidR="00837C51" w:rsidRDefault="00837C51" w:rsidP="00837C51">
      <w:pPr>
        <w:spacing w:line="12" w:lineRule="exact"/>
      </w:pPr>
    </w:p>
    <w:p w:rsidR="00837C51" w:rsidRDefault="00837C51" w:rsidP="00837C51">
      <w:pPr>
        <w:numPr>
          <w:ilvl w:val="0"/>
          <w:numId w:val="14"/>
        </w:numPr>
        <w:tabs>
          <w:tab w:val="left" w:pos="250"/>
        </w:tabs>
        <w:suppressAutoHyphens w:val="0"/>
        <w:spacing w:line="249" w:lineRule="auto"/>
        <w:ind w:left="20" w:right="2125" w:hanging="1"/>
        <w:rPr>
          <w:sz w:val="23"/>
        </w:rPr>
      </w:pPr>
      <w:r>
        <w:rPr>
          <w:sz w:val="23"/>
        </w:rPr>
        <w:t xml:space="preserve">дескриптивной </w:t>
      </w:r>
    </w:p>
    <w:p w:rsidR="00837C51" w:rsidRDefault="00837C51" w:rsidP="00837C51">
      <w:pPr>
        <w:tabs>
          <w:tab w:val="left" w:pos="250"/>
        </w:tabs>
        <w:suppressAutoHyphens w:val="0"/>
        <w:spacing w:line="249" w:lineRule="auto"/>
        <w:ind w:left="20" w:right="2125"/>
        <w:rPr>
          <w:sz w:val="23"/>
        </w:rPr>
      </w:pPr>
      <w:proofErr w:type="gramStart"/>
      <w:r>
        <w:rPr>
          <w:sz w:val="23"/>
        </w:rPr>
        <w:t>Б</w:t>
      </w:r>
      <w:proofErr w:type="gramEnd"/>
      <w:r>
        <w:rPr>
          <w:sz w:val="23"/>
        </w:rPr>
        <w:t xml:space="preserve"> ступенчатой</w:t>
      </w:r>
    </w:p>
    <w:p w:rsidR="00837C51" w:rsidRDefault="00837C51" w:rsidP="00837C51">
      <w:pPr>
        <w:spacing w:line="3" w:lineRule="exact"/>
        <w:rPr>
          <w:sz w:val="23"/>
        </w:rPr>
      </w:pPr>
    </w:p>
    <w:p w:rsidR="00837C51" w:rsidRDefault="00837C51" w:rsidP="00837C51">
      <w:pPr>
        <w:spacing w:line="249" w:lineRule="auto"/>
        <w:ind w:left="20" w:right="-568"/>
        <w:rPr>
          <w:sz w:val="23"/>
        </w:rPr>
      </w:pPr>
      <w:r>
        <w:rPr>
          <w:sz w:val="23"/>
        </w:rPr>
        <w:t xml:space="preserve">В классифицирующей </w:t>
      </w:r>
    </w:p>
    <w:p w:rsidR="00837C51" w:rsidRDefault="00837C51" w:rsidP="00837C51">
      <w:pPr>
        <w:spacing w:line="249" w:lineRule="auto"/>
        <w:ind w:left="20" w:right="-143"/>
        <w:rPr>
          <w:sz w:val="23"/>
        </w:rPr>
      </w:pPr>
      <w:r>
        <w:rPr>
          <w:sz w:val="23"/>
        </w:rPr>
        <w:t>Г характерологической</w:t>
      </w:r>
    </w:p>
    <w:p w:rsidR="00837C51" w:rsidRDefault="00837C51" w:rsidP="00837C51">
      <w:pPr>
        <w:spacing w:line="279" w:lineRule="exact"/>
      </w:pPr>
    </w:p>
    <w:p w:rsidR="00837C51" w:rsidRDefault="00837C51" w:rsidP="00837C51">
      <w:pPr>
        <w:numPr>
          <w:ilvl w:val="0"/>
          <w:numId w:val="15"/>
        </w:numPr>
        <w:tabs>
          <w:tab w:val="left" w:pos="262"/>
        </w:tabs>
        <w:suppressAutoHyphens w:val="0"/>
        <w:spacing w:line="0" w:lineRule="atLeast"/>
        <w:ind w:left="20" w:right="-1" w:hanging="1"/>
      </w:pPr>
      <w:proofErr w:type="gramStart"/>
      <w:r>
        <w:t>Автором</w:t>
      </w:r>
      <w:proofErr w:type="gramEnd"/>
      <w:r>
        <w:t xml:space="preserve"> какой типологии являлся В. Гумбольдт?</w:t>
      </w:r>
    </w:p>
    <w:p w:rsidR="00837C51" w:rsidRDefault="00837C51" w:rsidP="00837C51">
      <w:pPr>
        <w:tabs>
          <w:tab w:val="left" w:pos="262"/>
        </w:tabs>
        <w:suppressAutoHyphens w:val="0"/>
        <w:spacing w:line="0" w:lineRule="atLeast"/>
        <w:ind w:left="20" w:right="4279"/>
      </w:pPr>
      <w:r>
        <w:t xml:space="preserve">А дескриптивной </w:t>
      </w:r>
    </w:p>
    <w:p w:rsidR="00837C51" w:rsidRDefault="00837C51" w:rsidP="00837C51">
      <w:pPr>
        <w:tabs>
          <w:tab w:val="left" w:pos="262"/>
        </w:tabs>
        <w:suppressAutoHyphens w:val="0"/>
        <w:spacing w:line="0" w:lineRule="atLeast"/>
        <w:ind w:left="20" w:right="4279"/>
      </w:pPr>
      <w:proofErr w:type="gramStart"/>
      <w:r>
        <w:t>Б</w:t>
      </w:r>
      <w:proofErr w:type="gramEnd"/>
      <w:r>
        <w:t xml:space="preserve"> ступенчатой</w:t>
      </w:r>
    </w:p>
    <w:p w:rsidR="00837C51" w:rsidRDefault="00837C51" w:rsidP="00837C51">
      <w:pPr>
        <w:spacing w:line="249" w:lineRule="auto"/>
        <w:ind w:left="20" w:right="-1"/>
        <w:rPr>
          <w:sz w:val="23"/>
        </w:rPr>
      </w:pPr>
      <w:r>
        <w:rPr>
          <w:sz w:val="23"/>
        </w:rPr>
        <w:t xml:space="preserve">В классифицирующей </w:t>
      </w:r>
    </w:p>
    <w:p w:rsidR="00837C51" w:rsidRDefault="00837C51" w:rsidP="00837C51">
      <w:pPr>
        <w:spacing w:line="249" w:lineRule="auto"/>
        <w:ind w:left="20" w:right="-1"/>
        <w:rPr>
          <w:sz w:val="23"/>
        </w:rPr>
      </w:pPr>
      <w:r>
        <w:rPr>
          <w:sz w:val="23"/>
        </w:rPr>
        <w:t>Г ареальной</w:t>
      </w:r>
    </w:p>
    <w:p w:rsidR="00837C51" w:rsidRDefault="00837C51" w:rsidP="00837C51">
      <w:pPr>
        <w:spacing w:line="281" w:lineRule="exact"/>
      </w:pPr>
    </w:p>
    <w:p w:rsidR="00837C51" w:rsidRDefault="00837C51" w:rsidP="00837C51">
      <w:pPr>
        <w:numPr>
          <w:ilvl w:val="0"/>
          <w:numId w:val="15"/>
        </w:numPr>
        <w:tabs>
          <w:tab w:val="left" w:pos="262"/>
        </w:tabs>
        <w:suppressAutoHyphens w:val="0"/>
        <w:spacing w:line="0" w:lineRule="atLeast"/>
        <w:ind w:left="20" w:right="-1" w:hanging="1"/>
      </w:pPr>
      <w:proofErr w:type="gramStart"/>
      <w:r>
        <w:t>Представителем</w:t>
      </w:r>
      <w:proofErr w:type="gramEnd"/>
      <w:r>
        <w:t xml:space="preserve"> какого направления в типологии являлся В. </w:t>
      </w:r>
      <w:proofErr w:type="spellStart"/>
      <w:r>
        <w:t>Скаличка</w:t>
      </w:r>
      <w:proofErr w:type="spellEnd"/>
      <w:r>
        <w:t>?</w:t>
      </w:r>
    </w:p>
    <w:p w:rsidR="00837C51" w:rsidRDefault="00837C51" w:rsidP="00837C51">
      <w:pPr>
        <w:tabs>
          <w:tab w:val="left" w:pos="262"/>
        </w:tabs>
        <w:suppressAutoHyphens w:val="0"/>
        <w:spacing w:line="0" w:lineRule="atLeast"/>
        <w:ind w:left="20" w:right="2039"/>
      </w:pPr>
      <w:r>
        <w:t xml:space="preserve">А дескриптивной </w:t>
      </w:r>
    </w:p>
    <w:p w:rsidR="00837C51" w:rsidRDefault="00837C51" w:rsidP="00837C51">
      <w:pPr>
        <w:tabs>
          <w:tab w:val="left" w:pos="262"/>
        </w:tabs>
        <w:suppressAutoHyphens w:val="0"/>
        <w:spacing w:line="0" w:lineRule="atLeast"/>
        <w:ind w:left="20" w:right="2039"/>
      </w:pPr>
      <w:proofErr w:type="gramStart"/>
      <w:r>
        <w:t>Б</w:t>
      </w:r>
      <w:proofErr w:type="gramEnd"/>
      <w:r>
        <w:t xml:space="preserve"> ступенчатой</w:t>
      </w:r>
    </w:p>
    <w:p w:rsidR="00837C51" w:rsidRDefault="00837C51" w:rsidP="00837C51">
      <w:pPr>
        <w:spacing w:line="249" w:lineRule="auto"/>
        <w:ind w:left="20" w:right="-1"/>
        <w:rPr>
          <w:sz w:val="23"/>
        </w:rPr>
      </w:pPr>
      <w:r>
        <w:rPr>
          <w:sz w:val="23"/>
        </w:rPr>
        <w:t>В классифицирующей</w:t>
      </w:r>
    </w:p>
    <w:p w:rsidR="00837C51" w:rsidRDefault="00837C51" w:rsidP="00837C51">
      <w:pPr>
        <w:spacing w:line="249" w:lineRule="auto"/>
        <w:ind w:left="20" w:right="-1"/>
        <w:rPr>
          <w:sz w:val="23"/>
        </w:rPr>
      </w:pPr>
      <w:r>
        <w:rPr>
          <w:sz w:val="23"/>
        </w:rPr>
        <w:t xml:space="preserve"> Г сравнительной</w:t>
      </w:r>
    </w:p>
    <w:p w:rsidR="00837C51" w:rsidRDefault="00837C51" w:rsidP="00837C51">
      <w:pPr>
        <w:spacing w:line="266" w:lineRule="exact"/>
      </w:pPr>
    </w:p>
    <w:p w:rsidR="00837C51" w:rsidRDefault="00837C51" w:rsidP="00837C51">
      <w:pPr>
        <w:numPr>
          <w:ilvl w:val="0"/>
          <w:numId w:val="15"/>
        </w:numPr>
        <w:tabs>
          <w:tab w:val="left" w:pos="260"/>
        </w:tabs>
        <w:suppressAutoHyphens w:val="0"/>
        <w:spacing w:line="0" w:lineRule="atLeast"/>
        <w:ind w:left="260" w:hanging="241"/>
      </w:pPr>
      <w:r>
        <w:t>Что такое тип в языке?</w:t>
      </w:r>
    </w:p>
    <w:p w:rsidR="00837C51" w:rsidRDefault="00837C51" w:rsidP="00837C51">
      <w:pPr>
        <w:numPr>
          <w:ilvl w:val="0"/>
          <w:numId w:val="16"/>
        </w:numPr>
        <w:tabs>
          <w:tab w:val="left" w:pos="440"/>
        </w:tabs>
        <w:suppressAutoHyphens w:val="0"/>
        <w:spacing w:line="0" w:lineRule="atLeast"/>
        <w:ind w:left="440" w:hanging="421"/>
      </w:pPr>
      <w:r>
        <w:t>ведущие признаки присущие группе языков</w:t>
      </w:r>
    </w:p>
    <w:p w:rsidR="00837C51" w:rsidRDefault="00837C51" w:rsidP="00837C51">
      <w:pPr>
        <w:spacing w:line="13" w:lineRule="exact"/>
      </w:pPr>
    </w:p>
    <w:p w:rsidR="00837C51" w:rsidRDefault="00837C51" w:rsidP="00837C51">
      <w:pPr>
        <w:numPr>
          <w:ilvl w:val="0"/>
          <w:numId w:val="17"/>
        </w:numPr>
        <w:tabs>
          <w:tab w:val="left" w:pos="397"/>
        </w:tabs>
        <w:suppressAutoHyphens w:val="0"/>
        <w:spacing w:line="236" w:lineRule="auto"/>
        <w:ind w:left="20" w:right="-1" w:hanging="1"/>
      </w:pPr>
      <w:r>
        <w:t xml:space="preserve">признаки, присущие группе языков и обнаруженные в каком-то определенном языке </w:t>
      </w:r>
    </w:p>
    <w:p w:rsidR="00837C51" w:rsidRDefault="00837C51" w:rsidP="00837C51">
      <w:pPr>
        <w:tabs>
          <w:tab w:val="left" w:pos="397"/>
        </w:tabs>
        <w:suppressAutoHyphens w:val="0"/>
        <w:spacing w:line="236" w:lineRule="auto"/>
        <w:ind w:left="20" w:right="-1"/>
      </w:pPr>
      <w:r>
        <w:t xml:space="preserve">В признаки, присущие группе языков и необнаруженные в каком-то определенном языке </w:t>
      </w:r>
    </w:p>
    <w:p w:rsidR="00837C51" w:rsidRDefault="00837C51" w:rsidP="00837C51">
      <w:pPr>
        <w:tabs>
          <w:tab w:val="left" w:pos="397"/>
        </w:tabs>
        <w:suppressAutoHyphens w:val="0"/>
        <w:spacing w:line="236" w:lineRule="auto"/>
        <w:ind w:left="20" w:right="259"/>
      </w:pPr>
      <w:r>
        <w:t>Г признаки, неприсущие данному языку</w:t>
      </w:r>
    </w:p>
    <w:p w:rsidR="00837C51" w:rsidRDefault="00837C51" w:rsidP="00837C51">
      <w:pPr>
        <w:spacing w:line="275" w:lineRule="exact"/>
      </w:pPr>
    </w:p>
    <w:p w:rsidR="00837C51" w:rsidRDefault="00837C51" w:rsidP="00837C51">
      <w:pPr>
        <w:tabs>
          <w:tab w:val="left" w:pos="243"/>
        </w:tabs>
        <w:suppressAutoHyphens w:val="0"/>
        <w:spacing w:line="237" w:lineRule="auto"/>
        <w:ind w:right="-1"/>
      </w:pPr>
      <w:r>
        <w:t xml:space="preserve">7. Что такое изоморфизм в языке? </w:t>
      </w:r>
    </w:p>
    <w:p w:rsidR="00837C51" w:rsidRDefault="00837C51" w:rsidP="00837C51">
      <w:pPr>
        <w:tabs>
          <w:tab w:val="left" w:pos="243"/>
        </w:tabs>
        <w:suppressAutoHyphens w:val="0"/>
        <w:spacing w:line="237" w:lineRule="auto"/>
        <w:ind w:right="-1"/>
      </w:pPr>
      <w:r>
        <w:t xml:space="preserve">А однотипность структур </w:t>
      </w:r>
    </w:p>
    <w:p w:rsidR="00837C51" w:rsidRDefault="00837C51" w:rsidP="00837C51">
      <w:pPr>
        <w:tabs>
          <w:tab w:val="left" w:pos="243"/>
        </w:tabs>
        <w:suppressAutoHyphens w:val="0"/>
        <w:spacing w:line="237" w:lineRule="auto"/>
        <w:ind w:right="-1"/>
      </w:pPr>
      <w:proofErr w:type="gramStart"/>
      <w:r>
        <w:t>Б</w:t>
      </w:r>
      <w:proofErr w:type="gramEnd"/>
      <w:r>
        <w:t xml:space="preserve"> разнотипность структур </w:t>
      </w:r>
    </w:p>
    <w:p w:rsidR="00837C51" w:rsidRDefault="00837C51" w:rsidP="00837C51">
      <w:pPr>
        <w:tabs>
          <w:tab w:val="left" w:pos="243"/>
        </w:tabs>
        <w:suppressAutoHyphens w:val="0"/>
        <w:spacing w:line="237" w:lineRule="auto"/>
        <w:ind w:right="-1"/>
      </w:pPr>
      <w:r>
        <w:t>В уникальность структур</w:t>
      </w:r>
    </w:p>
    <w:p w:rsidR="00837C51" w:rsidRDefault="00837C51" w:rsidP="00837C51">
      <w:pPr>
        <w:spacing w:line="1" w:lineRule="exact"/>
      </w:pPr>
    </w:p>
    <w:p w:rsidR="00837C51" w:rsidRDefault="00837C51" w:rsidP="00837C51">
      <w:pPr>
        <w:spacing w:line="0" w:lineRule="atLeast"/>
        <w:ind w:left="1"/>
      </w:pPr>
      <w:r>
        <w:t xml:space="preserve">Г </w:t>
      </w:r>
      <w:proofErr w:type="spellStart"/>
      <w:r>
        <w:t>разноуровневость</w:t>
      </w:r>
      <w:proofErr w:type="spellEnd"/>
      <w:r>
        <w:t xml:space="preserve"> структур</w:t>
      </w:r>
    </w:p>
    <w:p w:rsidR="00837C51" w:rsidRDefault="00837C51" w:rsidP="00837C51">
      <w:pPr>
        <w:spacing w:line="200" w:lineRule="exact"/>
      </w:pPr>
    </w:p>
    <w:p w:rsidR="00837C51" w:rsidRDefault="00837C51" w:rsidP="00837C51">
      <w:pPr>
        <w:spacing w:line="354" w:lineRule="exact"/>
      </w:pPr>
    </w:p>
    <w:p w:rsidR="00837C51" w:rsidRDefault="00837C51" w:rsidP="00837C51">
      <w:pPr>
        <w:numPr>
          <w:ilvl w:val="0"/>
          <w:numId w:val="20"/>
        </w:numPr>
        <w:tabs>
          <w:tab w:val="left" w:pos="241"/>
        </w:tabs>
        <w:suppressAutoHyphens w:val="0"/>
        <w:spacing w:line="0" w:lineRule="atLeast"/>
        <w:ind w:left="241" w:hanging="241"/>
      </w:pPr>
      <w:r>
        <w:t>Что такое языковые универсалии?</w:t>
      </w:r>
    </w:p>
    <w:p w:rsidR="00837C51" w:rsidRDefault="00837C51" w:rsidP="00837C51">
      <w:pPr>
        <w:spacing w:line="1" w:lineRule="exact"/>
      </w:pPr>
    </w:p>
    <w:p w:rsidR="00837C51" w:rsidRDefault="00837C51" w:rsidP="00837C51">
      <w:pPr>
        <w:spacing w:line="0" w:lineRule="atLeast"/>
        <w:ind w:left="1"/>
      </w:pPr>
      <w:r>
        <w:t>А закономерности, свойственные определенному языку</w:t>
      </w:r>
    </w:p>
    <w:p w:rsidR="00837C51" w:rsidRDefault="00837C51" w:rsidP="00837C51">
      <w:pPr>
        <w:spacing w:line="0" w:lineRule="atLeast"/>
        <w:ind w:left="1"/>
      </w:pPr>
      <w:proofErr w:type="gramStart"/>
      <w:r>
        <w:t>Б</w:t>
      </w:r>
      <w:proofErr w:type="gramEnd"/>
      <w:r>
        <w:t xml:space="preserve"> закономерности, свойственные определенному языковому типу</w:t>
      </w:r>
    </w:p>
    <w:p w:rsidR="00837C51" w:rsidRDefault="00837C51" w:rsidP="00837C51">
      <w:pPr>
        <w:spacing w:line="12" w:lineRule="exact"/>
      </w:pPr>
    </w:p>
    <w:p w:rsidR="00837C51" w:rsidRDefault="00837C51" w:rsidP="00837C51">
      <w:pPr>
        <w:numPr>
          <w:ilvl w:val="0"/>
          <w:numId w:val="21"/>
        </w:numPr>
        <w:tabs>
          <w:tab w:val="left" w:pos="219"/>
        </w:tabs>
        <w:suppressAutoHyphens w:val="0"/>
        <w:spacing w:line="234" w:lineRule="auto"/>
        <w:ind w:left="1" w:right="-1" w:hanging="1"/>
      </w:pPr>
      <w:r>
        <w:t xml:space="preserve">закономерности, свойственные всем языкам или большинству языков </w:t>
      </w:r>
    </w:p>
    <w:p w:rsidR="00837C51" w:rsidRDefault="00837C51" w:rsidP="00837C51">
      <w:pPr>
        <w:tabs>
          <w:tab w:val="left" w:pos="219"/>
        </w:tabs>
        <w:suppressAutoHyphens w:val="0"/>
        <w:spacing w:line="234" w:lineRule="auto"/>
        <w:ind w:left="1" w:right="2219"/>
      </w:pPr>
      <w:r>
        <w:t>Г закономерности, свойственные категориям одного из языков</w:t>
      </w:r>
    </w:p>
    <w:p w:rsidR="00837C51" w:rsidRDefault="00837C51" w:rsidP="00837C51">
      <w:pPr>
        <w:spacing w:line="287" w:lineRule="exact"/>
      </w:pPr>
    </w:p>
    <w:p w:rsidR="00837C51" w:rsidRDefault="00837C51" w:rsidP="00837C51">
      <w:pPr>
        <w:tabs>
          <w:tab w:val="left" w:pos="363"/>
        </w:tabs>
        <w:suppressAutoHyphens w:val="0"/>
        <w:spacing w:line="0" w:lineRule="atLeast"/>
        <w:ind w:right="-1"/>
      </w:pPr>
      <w:r>
        <w:t xml:space="preserve">9. Что лежит в основе </w:t>
      </w:r>
      <w:proofErr w:type="spellStart"/>
      <w:r>
        <w:t>квантативного</w:t>
      </w:r>
      <w:proofErr w:type="spellEnd"/>
      <w:r>
        <w:t xml:space="preserve"> метода типологических исследований? </w:t>
      </w:r>
    </w:p>
    <w:p w:rsidR="00837C51" w:rsidRDefault="00837C51" w:rsidP="00837C51">
      <w:pPr>
        <w:tabs>
          <w:tab w:val="left" w:pos="363"/>
        </w:tabs>
        <w:suppressAutoHyphens w:val="0"/>
        <w:spacing w:line="0" w:lineRule="atLeast"/>
        <w:ind w:right="1639"/>
      </w:pPr>
      <w:r>
        <w:t xml:space="preserve">А числовые индексы </w:t>
      </w:r>
    </w:p>
    <w:p w:rsidR="00837C51" w:rsidRDefault="00837C51" w:rsidP="00837C51">
      <w:pPr>
        <w:tabs>
          <w:tab w:val="left" w:pos="363"/>
        </w:tabs>
        <w:suppressAutoHyphens w:val="0"/>
        <w:spacing w:line="0" w:lineRule="atLeast"/>
        <w:ind w:right="1639"/>
      </w:pPr>
      <w:proofErr w:type="gramStart"/>
      <w:r>
        <w:t>Б</w:t>
      </w:r>
      <w:proofErr w:type="gramEnd"/>
      <w:r>
        <w:t xml:space="preserve"> количество сходных явлений</w:t>
      </w:r>
    </w:p>
    <w:p w:rsidR="00837C51" w:rsidRDefault="00837C51" w:rsidP="00837C51">
      <w:pPr>
        <w:spacing w:line="249" w:lineRule="auto"/>
        <w:ind w:left="1" w:right="-1"/>
        <w:rPr>
          <w:sz w:val="23"/>
        </w:rPr>
      </w:pPr>
      <w:r>
        <w:rPr>
          <w:sz w:val="23"/>
        </w:rPr>
        <w:t>В количество несходных явлений</w:t>
      </w:r>
    </w:p>
    <w:p w:rsidR="00837C51" w:rsidRDefault="00837C51" w:rsidP="00837C51">
      <w:pPr>
        <w:spacing w:line="249" w:lineRule="auto"/>
        <w:ind w:left="1" w:right="-1"/>
        <w:rPr>
          <w:sz w:val="23"/>
        </w:rPr>
      </w:pPr>
      <w:r>
        <w:rPr>
          <w:sz w:val="23"/>
        </w:rPr>
        <w:t xml:space="preserve"> Г число уникальных структур</w:t>
      </w:r>
    </w:p>
    <w:p w:rsidR="00837C51" w:rsidRDefault="00837C51" w:rsidP="00837C51">
      <w:pPr>
        <w:rPr>
          <w:b/>
          <w:bCs/>
          <w:sz w:val="28"/>
          <w:szCs w:val="28"/>
        </w:rPr>
      </w:pPr>
    </w:p>
    <w:p w:rsidR="00837C51" w:rsidRPr="00FB1F5B" w:rsidRDefault="00837C51" w:rsidP="00837C51">
      <w:pPr>
        <w:rPr>
          <w:bCs/>
        </w:rPr>
      </w:pPr>
      <w:r w:rsidRPr="00FB1F5B">
        <w:rPr>
          <w:bCs/>
        </w:rPr>
        <w:t>10. Какова причина типологического сходства языков?</w:t>
      </w:r>
    </w:p>
    <w:p w:rsidR="00837C51" w:rsidRPr="00FB1F5B" w:rsidRDefault="00837C51" w:rsidP="00837C51">
      <w:pPr>
        <w:rPr>
          <w:bCs/>
        </w:rPr>
      </w:pPr>
      <w:r w:rsidRPr="00FB1F5B">
        <w:rPr>
          <w:bCs/>
          <w:lang w:val="en-US"/>
        </w:rPr>
        <w:t>A</w:t>
      </w:r>
      <w:r w:rsidRPr="00FB1F5B">
        <w:rPr>
          <w:bCs/>
        </w:rPr>
        <w:t xml:space="preserve"> этническая общность народов, говорящих на данных языках</w:t>
      </w:r>
    </w:p>
    <w:p w:rsidR="00837C51" w:rsidRPr="00FB1F5B" w:rsidRDefault="00837C51" w:rsidP="00837C51">
      <w:pPr>
        <w:rPr>
          <w:bCs/>
        </w:rPr>
      </w:pPr>
      <w:proofErr w:type="gramStart"/>
      <w:r w:rsidRPr="00FB1F5B">
        <w:rPr>
          <w:bCs/>
        </w:rPr>
        <w:t>Б</w:t>
      </w:r>
      <w:proofErr w:type="gramEnd"/>
      <w:r w:rsidRPr="00FB1F5B">
        <w:rPr>
          <w:bCs/>
        </w:rPr>
        <w:t xml:space="preserve"> длительное соседство и контакты народов, говорящих на этих языках</w:t>
      </w:r>
    </w:p>
    <w:p w:rsidR="00837C51" w:rsidRPr="00FB1F5B" w:rsidRDefault="00837C51" w:rsidP="00837C51">
      <w:pPr>
        <w:rPr>
          <w:bCs/>
        </w:rPr>
      </w:pPr>
      <w:proofErr w:type="gramStart"/>
      <w:r w:rsidRPr="00FB1F5B">
        <w:rPr>
          <w:bCs/>
        </w:rPr>
        <w:t>В</w:t>
      </w:r>
      <w:proofErr w:type="gramEnd"/>
      <w:r w:rsidRPr="00FB1F5B">
        <w:rPr>
          <w:bCs/>
        </w:rPr>
        <w:t xml:space="preserve"> </w:t>
      </w:r>
      <w:proofErr w:type="gramStart"/>
      <w:r w:rsidRPr="00FB1F5B">
        <w:rPr>
          <w:bCs/>
        </w:rPr>
        <w:t>принципиальная</w:t>
      </w:r>
      <w:proofErr w:type="gramEnd"/>
      <w:r w:rsidRPr="00FB1F5B">
        <w:rPr>
          <w:bCs/>
        </w:rPr>
        <w:t xml:space="preserve"> общность природы человека и его языка</w:t>
      </w:r>
    </w:p>
    <w:p w:rsidR="00837C51" w:rsidRDefault="00837C51" w:rsidP="00837C51">
      <w:pPr>
        <w:rPr>
          <w:bCs/>
        </w:rPr>
      </w:pPr>
      <w:r w:rsidRPr="00FB1F5B">
        <w:rPr>
          <w:bCs/>
        </w:rPr>
        <w:t>Г случайное совпадение</w:t>
      </w:r>
    </w:p>
    <w:p w:rsidR="00837C51" w:rsidRPr="00D469C0" w:rsidRDefault="00837C51" w:rsidP="00837C51">
      <w:pPr>
        <w:rPr>
          <w:bCs/>
        </w:rPr>
      </w:pPr>
    </w:p>
    <w:p w:rsidR="00837C51" w:rsidRDefault="00837C51" w:rsidP="00837C51">
      <w:pPr>
        <w:rPr>
          <w:b/>
          <w:bCs/>
        </w:rPr>
      </w:pPr>
    </w:p>
    <w:p w:rsidR="00837C51" w:rsidRPr="00D469C0" w:rsidRDefault="00837C51" w:rsidP="00837C51">
      <w:pPr>
        <w:rPr>
          <w:b/>
          <w:bCs/>
        </w:rPr>
      </w:pPr>
      <w:r w:rsidRPr="00B16434">
        <w:rPr>
          <w:b/>
          <w:bCs/>
        </w:rPr>
        <w:lastRenderedPageBreak/>
        <w:t xml:space="preserve">Часть </w:t>
      </w:r>
      <w:r w:rsidRPr="00B16434">
        <w:rPr>
          <w:b/>
          <w:bCs/>
          <w:lang w:val="en-US"/>
        </w:rPr>
        <w:t>II</w:t>
      </w:r>
      <w:r w:rsidRPr="00D469C0">
        <w:rPr>
          <w:b/>
          <w:bCs/>
        </w:rPr>
        <w:t>.</w:t>
      </w:r>
    </w:p>
    <w:p w:rsidR="00837C51" w:rsidRDefault="00837C51" w:rsidP="00837C51">
      <w:pPr>
        <w:rPr>
          <w:bCs/>
        </w:rPr>
      </w:pPr>
      <w:r w:rsidRPr="00B16434">
        <w:rPr>
          <w:bCs/>
        </w:rPr>
        <w:t xml:space="preserve">11. </w:t>
      </w:r>
      <w:r>
        <w:rPr>
          <w:bCs/>
        </w:rPr>
        <w:t>Напишите пример фонетической универсалии.</w:t>
      </w:r>
    </w:p>
    <w:p w:rsidR="00837C51" w:rsidRDefault="00837C51" w:rsidP="00837C51">
      <w:pPr>
        <w:rPr>
          <w:bCs/>
        </w:rPr>
      </w:pPr>
      <w:r>
        <w:rPr>
          <w:bCs/>
        </w:rPr>
        <w:t>12. Напишите пример морфологической  универсалии.</w:t>
      </w:r>
    </w:p>
    <w:p w:rsidR="00837C51" w:rsidRDefault="00837C51" w:rsidP="00837C51">
      <w:pPr>
        <w:rPr>
          <w:bCs/>
        </w:rPr>
      </w:pPr>
      <w:r>
        <w:rPr>
          <w:bCs/>
        </w:rPr>
        <w:t>13.</w:t>
      </w:r>
      <w:r w:rsidRPr="00B16434">
        <w:rPr>
          <w:bCs/>
        </w:rPr>
        <w:t xml:space="preserve"> </w:t>
      </w:r>
      <w:r>
        <w:rPr>
          <w:bCs/>
        </w:rPr>
        <w:t>Напишите пример синтаксической универсалии.</w:t>
      </w:r>
    </w:p>
    <w:p w:rsidR="00837C51" w:rsidRDefault="00837C51" w:rsidP="00837C51">
      <w:pPr>
        <w:rPr>
          <w:bCs/>
        </w:rPr>
      </w:pPr>
      <w:r>
        <w:rPr>
          <w:bCs/>
        </w:rPr>
        <w:t>14.</w:t>
      </w:r>
      <w:r w:rsidRPr="00B16434">
        <w:rPr>
          <w:bCs/>
        </w:rPr>
        <w:t xml:space="preserve"> </w:t>
      </w:r>
      <w:r>
        <w:rPr>
          <w:bCs/>
        </w:rPr>
        <w:t>Напишите пример лексической универсалии.</w:t>
      </w:r>
    </w:p>
    <w:p w:rsidR="00837C51" w:rsidRPr="00B16434" w:rsidRDefault="00837C51" w:rsidP="00837C51">
      <w:pPr>
        <w:rPr>
          <w:bCs/>
        </w:rPr>
      </w:pPr>
      <w:r>
        <w:rPr>
          <w:bCs/>
        </w:rPr>
        <w:t>15. Напишите пример диахронической универсалии.</w:t>
      </w:r>
    </w:p>
    <w:p w:rsidR="00837C51" w:rsidRDefault="00837C51" w:rsidP="00837C51">
      <w:pPr>
        <w:spacing w:line="0" w:lineRule="atLeast"/>
        <w:ind w:left="20"/>
        <w:jc w:val="center"/>
        <w:rPr>
          <w:b/>
        </w:rPr>
      </w:pPr>
    </w:p>
    <w:p w:rsidR="00837C51" w:rsidRDefault="00837C51" w:rsidP="00837C51">
      <w:pPr>
        <w:spacing w:line="0" w:lineRule="atLeast"/>
        <w:ind w:left="20"/>
        <w:jc w:val="center"/>
        <w:rPr>
          <w:b/>
        </w:rPr>
      </w:pPr>
      <w:r w:rsidRPr="00286D73">
        <w:rPr>
          <w:b/>
        </w:rPr>
        <w:t>Тест №2.</w:t>
      </w:r>
    </w:p>
    <w:p w:rsidR="00837C51" w:rsidRPr="00286D73" w:rsidRDefault="00837C51" w:rsidP="00837C51">
      <w:pPr>
        <w:spacing w:line="0" w:lineRule="atLeast"/>
        <w:ind w:left="20"/>
        <w:jc w:val="center"/>
        <w:rPr>
          <w:b/>
        </w:rPr>
      </w:pPr>
    </w:p>
    <w:p w:rsidR="00837C51" w:rsidRDefault="00837C51" w:rsidP="00837C51">
      <w:pPr>
        <w:spacing w:line="238" w:lineRule="auto"/>
        <w:ind w:left="20"/>
      </w:pPr>
      <w:r>
        <w:t xml:space="preserve">В данном задании требуется выбрать правильный ответ из 4-х </w:t>
      </w:r>
      <w:proofErr w:type="gramStart"/>
      <w:r>
        <w:t>предложенных</w:t>
      </w:r>
      <w:proofErr w:type="gramEnd"/>
    </w:p>
    <w:p w:rsidR="00837C51" w:rsidRDefault="00837C51" w:rsidP="00837C51">
      <w:pPr>
        <w:spacing w:line="287" w:lineRule="exact"/>
      </w:pPr>
    </w:p>
    <w:p w:rsidR="00837C51" w:rsidRDefault="00837C51" w:rsidP="00837C51">
      <w:pPr>
        <w:numPr>
          <w:ilvl w:val="0"/>
          <w:numId w:val="23"/>
        </w:numPr>
        <w:tabs>
          <w:tab w:val="left" w:pos="262"/>
        </w:tabs>
        <w:suppressAutoHyphens w:val="0"/>
        <w:spacing w:line="237" w:lineRule="auto"/>
        <w:ind w:left="20" w:right="-19" w:hanging="1"/>
      </w:pPr>
      <w:r>
        <w:t xml:space="preserve">Что не является функцией фонемы? </w:t>
      </w:r>
    </w:p>
    <w:p w:rsidR="00837C51" w:rsidRDefault="00837C51" w:rsidP="00837C51">
      <w:pPr>
        <w:tabs>
          <w:tab w:val="left" w:pos="262"/>
        </w:tabs>
        <w:suppressAutoHyphens w:val="0"/>
        <w:spacing w:line="237" w:lineRule="auto"/>
        <w:ind w:left="20" w:right="-19"/>
      </w:pPr>
      <w:r>
        <w:t xml:space="preserve">А конструктивная функция </w:t>
      </w:r>
    </w:p>
    <w:p w:rsidR="00837C51" w:rsidRDefault="00837C51" w:rsidP="00837C51">
      <w:pPr>
        <w:tabs>
          <w:tab w:val="left" w:pos="262"/>
        </w:tabs>
        <w:suppressAutoHyphens w:val="0"/>
        <w:spacing w:line="237" w:lineRule="auto"/>
        <w:ind w:left="20" w:right="-19"/>
      </w:pPr>
      <w:proofErr w:type="gramStart"/>
      <w:r>
        <w:t>Б</w:t>
      </w:r>
      <w:proofErr w:type="gramEnd"/>
      <w:r>
        <w:t xml:space="preserve"> семантическая функция </w:t>
      </w:r>
    </w:p>
    <w:p w:rsidR="00837C51" w:rsidRDefault="00837C51" w:rsidP="00837C51">
      <w:pPr>
        <w:tabs>
          <w:tab w:val="left" w:pos="262"/>
        </w:tabs>
        <w:suppressAutoHyphens w:val="0"/>
        <w:spacing w:line="237" w:lineRule="auto"/>
        <w:ind w:left="20" w:right="-19"/>
      </w:pPr>
      <w:r>
        <w:t xml:space="preserve">В </w:t>
      </w:r>
      <w:proofErr w:type="spellStart"/>
      <w:r>
        <w:t>дистинктивная</w:t>
      </w:r>
      <w:proofErr w:type="spellEnd"/>
      <w:r>
        <w:t xml:space="preserve"> функция </w:t>
      </w:r>
    </w:p>
    <w:p w:rsidR="00837C51" w:rsidRDefault="00837C51" w:rsidP="00837C51">
      <w:pPr>
        <w:tabs>
          <w:tab w:val="left" w:pos="262"/>
        </w:tabs>
        <w:suppressAutoHyphens w:val="0"/>
        <w:spacing w:line="237" w:lineRule="auto"/>
        <w:ind w:left="20" w:right="-19"/>
      </w:pPr>
      <w:r>
        <w:t>Г различительной функцией</w:t>
      </w:r>
    </w:p>
    <w:p w:rsidR="00837C51" w:rsidRDefault="00837C51" w:rsidP="00837C51">
      <w:pPr>
        <w:spacing w:line="290" w:lineRule="exact"/>
      </w:pPr>
    </w:p>
    <w:p w:rsidR="00837C51" w:rsidRDefault="00837C51" w:rsidP="00837C51">
      <w:pPr>
        <w:numPr>
          <w:ilvl w:val="0"/>
          <w:numId w:val="23"/>
        </w:numPr>
        <w:tabs>
          <w:tab w:val="left" w:pos="262"/>
        </w:tabs>
        <w:suppressAutoHyphens w:val="0"/>
        <w:spacing w:line="0" w:lineRule="atLeast"/>
        <w:ind w:left="20" w:right="4199" w:hanging="1"/>
      </w:pPr>
      <w:r>
        <w:t xml:space="preserve">Что не входит в морфологический уровень языка? А семы </w:t>
      </w:r>
    </w:p>
    <w:p w:rsidR="00837C51" w:rsidRDefault="00837C51" w:rsidP="00837C51">
      <w:pPr>
        <w:tabs>
          <w:tab w:val="left" w:pos="262"/>
        </w:tabs>
        <w:suppressAutoHyphens w:val="0"/>
        <w:spacing w:line="0" w:lineRule="atLeast"/>
        <w:ind w:left="20" w:right="4199"/>
      </w:pPr>
      <w:proofErr w:type="gramStart"/>
      <w:r>
        <w:t>Б</w:t>
      </w:r>
      <w:proofErr w:type="gramEnd"/>
      <w:r>
        <w:t xml:space="preserve"> словоформы</w:t>
      </w:r>
    </w:p>
    <w:p w:rsidR="00837C51" w:rsidRDefault="00837C51" w:rsidP="00837C51">
      <w:pPr>
        <w:spacing w:line="0" w:lineRule="atLeast"/>
        <w:ind w:left="20"/>
      </w:pPr>
      <w:r>
        <w:t>В словосочетания</w:t>
      </w:r>
    </w:p>
    <w:p w:rsidR="00837C51" w:rsidRDefault="00837C51" w:rsidP="00837C51">
      <w:pPr>
        <w:spacing w:line="0" w:lineRule="atLeast"/>
        <w:ind w:left="20"/>
      </w:pPr>
      <w:r>
        <w:t>Г грамматические категории</w:t>
      </w:r>
    </w:p>
    <w:p w:rsidR="00837C51" w:rsidRDefault="00837C51" w:rsidP="00837C51">
      <w:pPr>
        <w:spacing w:line="288" w:lineRule="exact"/>
      </w:pPr>
    </w:p>
    <w:p w:rsidR="00837C51" w:rsidRDefault="00837C51" w:rsidP="00837C51">
      <w:pPr>
        <w:numPr>
          <w:ilvl w:val="0"/>
          <w:numId w:val="23"/>
        </w:numPr>
        <w:tabs>
          <w:tab w:val="left" w:pos="262"/>
        </w:tabs>
        <w:suppressAutoHyphens w:val="0"/>
        <w:spacing w:line="0" w:lineRule="atLeast"/>
        <w:ind w:left="20" w:right="-19" w:hanging="1"/>
      </w:pPr>
      <w:r>
        <w:t xml:space="preserve">Наличие скольких членов характерно для бинарной оппозиции? </w:t>
      </w:r>
    </w:p>
    <w:p w:rsidR="00837C51" w:rsidRDefault="00837C51" w:rsidP="00837C51">
      <w:pPr>
        <w:tabs>
          <w:tab w:val="left" w:pos="262"/>
        </w:tabs>
        <w:suppressAutoHyphens w:val="0"/>
        <w:spacing w:line="0" w:lineRule="atLeast"/>
        <w:ind w:left="20" w:right="-19"/>
      </w:pPr>
      <w:r>
        <w:t>А 1</w:t>
      </w:r>
    </w:p>
    <w:p w:rsidR="00837C51" w:rsidRDefault="00837C51" w:rsidP="00837C51">
      <w:pPr>
        <w:tabs>
          <w:tab w:val="left" w:pos="262"/>
        </w:tabs>
        <w:suppressAutoHyphens w:val="0"/>
        <w:spacing w:line="0" w:lineRule="atLeast"/>
        <w:ind w:left="20" w:right="-19"/>
      </w:pPr>
      <w:proofErr w:type="gramStart"/>
      <w:r>
        <w:t>Б</w:t>
      </w:r>
      <w:proofErr w:type="gramEnd"/>
      <w:r>
        <w:t xml:space="preserve"> 2 </w:t>
      </w:r>
    </w:p>
    <w:p w:rsidR="00837C51" w:rsidRDefault="00837C51" w:rsidP="00837C51">
      <w:pPr>
        <w:tabs>
          <w:tab w:val="left" w:pos="262"/>
        </w:tabs>
        <w:suppressAutoHyphens w:val="0"/>
        <w:spacing w:line="0" w:lineRule="atLeast"/>
        <w:ind w:left="20" w:right="-19"/>
      </w:pPr>
      <w:r>
        <w:t xml:space="preserve">В 3 </w:t>
      </w:r>
    </w:p>
    <w:p w:rsidR="00837C51" w:rsidRDefault="00837C51" w:rsidP="00837C51">
      <w:pPr>
        <w:tabs>
          <w:tab w:val="left" w:pos="262"/>
        </w:tabs>
        <w:suppressAutoHyphens w:val="0"/>
        <w:spacing w:line="0" w:lineRule="atLeast"/>
        <w:ind w:left="20" w:right="-19"/>
      </w:pPr>
      <w:r>
        <w:t>Г 4</w:t>
      </w:r>
    </w:p>
    <w:p w:rsidR="00837C51" w:rsidRDefault="00837C51" w:rsidP="00837C51">
      <w:pPr>
        <w:spacing w:line="292" w:lineRule="exact"/>
      </w:pPr>
    </w:p>
    <w:p w:rsidR="00837C51" w:rsidRDefault="00837C51" w:rsidP="00837C51">
      <w:pPr>
        <w:numPr>
          <w:ilvl w:val="0"/>
          <w:numId w:val="23"/>
        </w:numPr>
        <w:tabs>
          <w:tab w:val="left" w:pos="260"/>
        </w:tabs>
        <w:suppressAutoHyphens w:val="0"/>
        <w:spacing w:line="0" w:lineRule="atLeast"/>
        <w:ind w:left="260" w:hanging="241"/>
      </w:pPr>
      <w:r>
        <w:t>Что такое семантический критерий?</w:t>
      </w:r>
    </w:p>
    <w:p w:rsidR="00837C51" w:rsidRDefault="00837C51" w:rsidP="00837C51">
      <w:pPr>
        <w:spacing w:line="12" w:lineRule="exact"/>
      </w:pPr>
    </w:p>
    <w:p w:rsidR="00837C51" w:rsidRDefault="00837C51" w:rsidP="00837C51">
      <w:pPr>
        <w:numPr>
          <w:ilvl w:val="0"/>
          <w:numId w:val="24"/>
        </w:numPr>
        <w:tabs>
          <w:tab w:val="left" w:pos="253"/>
        </w:tabs>
        <w:suppressAutoHyphens w:val="0"/>
        <w:spacing w:line="234" w:lineRule="auto"/>
        <w:ind w:left="20" w:right="-19" w:hanging="1"/>
      </w:pPr>
      <w:r>
        <w:t>отнесение слова к широкой понятийной категории</w:t>
      </w:r>
    </w:p>
    <w:p w:rsidR="00837C51" w:rsidRDefault="00837C51" w:rsidP="00837C51">
      <w:pPr>
        <w:tabs>
          <w:tab w:val="left" w:pos="253"/>
        </w:tabs>
        <w:suppressAutoHyphens w:val="0"/>
        <w:spacing w:line="234" w:lineRule="auto"/>
        <w:ind w:left="20" w:right="-19"/>
      </w:pPr>
      <w:r>
        <w:t xml:space="preserve"> </w:t>
      </w:r>
      <w:proofErr w:type="gramStart"/>
      <w:r>
        <w:t>Б</w:t>
      </w:r>
      <w:proofErr w:type="gramEnd"/>
      <w:r>
        <w:t xml:space="preserve"> функции данного слова в речевой цепи</w:t>
      </w:r>
    </w:p>
    <w:p w:rsidR="00837C51" w:rsidRDefault="00837C51" w:rsidP="00837C51">
      <w:pPr>
        <w:spacing w:line="16" w:lineRule="exact"/>
      </w:pPr>
    </w:p>
    <w:p w:rsidR="00837C51" w:rsidRDefault="00837C51" w:rsidP="00837C51">
      <w:pPr>
        <w:spacing w:line="233" w:lineRule="auto"/>
        <w:ind w:left="20" w:right="-19"/>
      </w:pPr>
      <w:r>
        <w:t xml:space="preserve">В способность данного слова сочетаться со словами других частей речи </w:t>
      </w:r>
    </w:p>
    <w:p w:rsidR="00837C51" w:rsidRDefault="00837C51" w:rsidP="00837C51">
      <w:pPr>
        <w:spacing w:line="233" w:lineRule="auto"/>
        <w:ind w:left="20" w:right="2219"/>
      </w:pPr>
      <w:r>
        <w:t>Г способность слова к формообразованию</w:t>
      </w:r>
    </w:p>
    <w:p w:rsidR="00837C51" w:rsidRDefault="00837C51" w:rsidP="00837C51">
      <w:pPr>
        <w:spacing w:line="290" w:lineRule="exact"/>
      </w:pPr>
    </w:p>
    <w:p w:rsidR="00837C51" w:rsidRDefault="00837C51" w:rsidP="00837C51">
      <w:pPr>
        <w:numPr>
          <w:ilvl w:val="0"/>
          <w:numId w:val="25"/>
        </w:numPr>
        <w:tabs>
          <w:tab w:val="left" w:pos="322"/>
        </w:tabs>
        <w:suppressAutoHyphens w:val="0"/>
        <w:spacing w:line="0" w:lineRule="atLeast"/>
        <w:ind w:left="20" w:right="-19" w:hanging="1"/>
      </w:pPr>
      <w:r>
        <w:t xml:space="preserve">Какая часть речи является основным выражением категории степени качества? </w:t>
      </w:r>
    </w:p>
    <w:p w:rsidR="00837C51" w:rsidRDefault="00837C51" w:rsidP="00837C51">
      <w:pPr>
        <w:tabs>
          <w:tab w:val="left" w:pos="322"/>
        </w:tabs>
        <w:suppressAutoHyphens w:val="0"/>
        <w:spacing w:line="0" w:lineRule="atLeast"/>
        <w:ind w:left="20" w:right="-19"/>
      </w:pPr>
      <w:r>
        <w:t>А существительное</w:t>
      </w:r>
    </w:p>
    <w:p w:rsidR="00837C51" w:rsidRDefault="00837C51" w:rsidP="00837C51">
      <w:pPr>
        <w:tabs>
          <w:tab w:val="left" w:pos="322"/>
        </w:tabs>
        <w:suppressAutoHyphens w:val="0"/>
        <w:spacing w:line="0" w:lineRule="atLeast"/>
        <w:ind w:left="20" w:right="-19"/>
      </w:pPr>
      <w:r>
        <w:t xml:space="preserve"> </w:t>
      </w:r>
      <w:proofErr w:type="gramStart"/>
      <w:r>
        <w:t>Б</w:t>
      </w:r>
      <w:proofErr w:type="gramEnd"/>
      <w:r>
        <w:t xml:space="preserve"> местоимение</w:t>
      </w:r>
    </w:p>
    <w:p w:rsidR="00837C51" w:rsidRDefault="00837C51" w:rsidP="00837C51">
      <w:pPr>
        <w:tabs>
          <w:tab w:val="left" w:pos="322"/>
        </w:tabs>
        <w:suppressAutoHyphens w:val="0"/>
        <w:spacing w:line="0" w:lineRule="atLeast"/>
        <w:ind w:left="20" w:right="-19"/>
      </w:pPr>
      <w:r>
        <w:t xml:space="preserve"> В глагол </w:t>
      </w:r>
    </w:p>
    <w:p w:rsidR="00837C51" w:rsidRDefault="00837C51" w:rsidP="00837C51">
      <w:pPr>
        <w:tabs>
          <w:tab w:val="left" w:pos="322"/>
        </w:tabs>
        <w:suppressAutoHyphens w:val="0"/>
        <w:spacing w:line="0" w:lineRule="atLeast"/>
        <w:ind w:left="20" w:right="-19"/>
      </w:pPr>
      <w:r>
        <w:t>Г прилагательное</w:t>
      </w:r>
    </w:p>
    <w:p w:rsidR="00837C51" w:rsidRDefault="00837C51" w:rsidP="00837C51">
      <w:pPr>
        <w:spacing w:line="200" w:lineRule="exact"/>
      </w:pPr>
    </w:p>
    <w:p w:rsidR="00837C51" w:rsidRDefault="00837C51" w:rsidP="00837C51">
      <w:pPr>
        <w:spacing w:line="287" w:lineRule="exact"/>
      </w:pPr>
    </w:p>
    <w:p w:rsidR="00837C51" w:rsidRDefault="00837C51" w:rsidP="00837C51">
      <w:pPr>
        <w:numPr>
          <w:ilvl w:val="0"/>
          <w:numId w:val="25"/>
        </w:numPr>
        <w:tabs>
          <w:tab w:val="left" w:pos="320"/>
        </w:tabs>
        <w:suppressAutoHyphens w:val="0"/>
        <w:spacing w:line="0" w:lineRule="atLeast"/>
        <w:ind w:left="320" w:hanging="301"/>
      </w:pPr>
      <w:r>
        <w:t>Какая часть речи является основным выражением категории залога?</w:t>
      </w:r>
    </w:p>
    <w:p w:rsidR="00837C51" w:rsidRDefault="00837C51" w:rsidP="00837C51">
      <w:pPr>
        <w:numPr>
          <w:ilvl w:val="1"/>
          <w:numId w:val="25"/>
        </w:numPr>
        <w:tabs>
          <w:tab w:val="left" w:pos="300"/>
        </w:tabs>
        <w:suppressAutoHyphens w:val="0"/>
        <w:spacing w:line="0" w:lineRule="atLeast"/>
        <w:ind w:left="300" w:hanging="221"/>
      </w:pPr>
      <w:r>
        <w:t>существительное</w:t>
      </w:r>
    </w:p>
    <w:p w:rsidR="00837C51" w:rsidRDefault="00837C51" w:rsidP="00837C51">
      <w:pPr>
        <w:spacing w:line="15" w:lineRule="exact"/>
      </w:pPr>
    </w:p>
    <w:p w:rsidR="00837C51" w:rsidRDefault="00837C51" w:rsidP="00837C51">
      <w:pPr>
        <w:numPr>
          <w:ilvl w:val="0"/>
          <w:numId w:val="26"/>
        </w:numPr>
        <w:tabs>
          <w:tab w:val="left" w:pos="217"/>
        </w:tabs>
        <w:suppressAutoHyphens w:val="0"/>
        <w:spacing w:line="247" w:lineRule="auto"/>
        <w:ind w:left="20" w:right="7799" w:hanging="1"/>
        <w:rPr>
          <w:sz w:val="23"/>
        </w:rPr>
      </w:pPr>
      <w:r>
        <w:rPr>
          <w:sz w:val="23"/>
        </w:rPr>
        <w:t xml:space="preserve">прилагательное </w:t>
      </w:r>
    </w:p>
    <w:p w:rsidR="00837C51" w:rsidRDefault="00837C51" w:rsidP="00837C51">
      <w:pPr>
        <w:tabs>
          <w:tab w:val="left" w:pos="217"/>
        </w:tabs>
        <w:suppressAutoHyphens w:val="0"/>
        <w:spacing w:line="247" w:lineRule="auto"/>
        <w:ind w:left="20" w:right="7799"/>
        <w:rPr>
          <w:sz w:val="23"/>
        </w:rPr>
      </w:pPr>
      <w:r>
        <w:rPr>
          <w:sz w:val="23"/>
        </w:rPr>
        <w:t>В глагол</w:t>
      </w:r>
    </w:p>
    <w:p w:rsidR="00837C51" w:rsidRDefault="00837C51" w:rsidP="00837C51">
      <w:pPr>
        <w:spacing w:line="0" w:lineRule="atLeast"/>
        <w:ind w:left="1"/>
      </w:pPr>
      <w:r>
        <w:t>Г местоимение</w:t>
      </w:r>
    </w:p>
    <w:p w:rsidR="00837C51" w:rsidRDefault="00837C51" w:rsidP="00837C51">
      <w:pPr>
        <w:spacing w:line="289" w:lineRule="exact"/>
      </w:pPr>
    </w:p>
    <w:p w:rsidR="00837C51" w:rsidRDefault="00837C51" w:rsidP="00837C51">
      <w:pPr>
        <w:numPr>
          <w:ilvl w:val="0"/>
          <w:numId w:val="27"/>
        </w:numPr>
        <w:tabs>
          <w:tab w:val="left" w:pos="303"/>
        </w:tabs>
        <w:suppressAutoHyphens w:val="0"/>
        <w:spacing w:line="0" w:lineRule="atLeast"/>
        <w:ind w:left="1" w:right="4840" w:hanging="1"/>
      </w:pPr>
      <w:r>
        <w:t xml:space="preserve">Какое значение не является значением слова? А синтаксическое </w:t>
      </w:r>
    </w:p>
    <w:p w:rsidR="00837C51" w:rsidRDefault="00837C51" w:rsidP="00837C51">
      <w:pPr>
        <w:tabs>
          <w:tab w:val="left" w:pos="303"/>
        </w:tabs>
        <w:suppressAutoHyphens w:val="0"/>
        <w:spacing w:line="0" w:lineRule="atLeast"/>
        <w:ind w:left="1" w:right="4840"/>
      </w:pPr>
      <w:proofErr w:type="gramStart"/>
      <w:r>
        <w:t>Б</w:t>
      </w:r>
      <w:proofErr w:type="gramEnd"/>
      <w:r>
        <w:t xml:space="preserve"> лексическое</w:t>
      </w:r>
    </w:p>
    <w:p w:rsidR="00837C51" w:rsidRDefault="00837C51" w:rsidP="00837C51">
      <w:pPr>
        <w:tabs>
          <w:tab w:val="left" w:pos="303"/>
        </w:tabs>
        <w:suppressAutoHyphens w:val="0"/>
        <w:spacing w:line="0" w:lineRule="atLeast"/>
        <w:ind w:left="1" w:right="4840"/>
      </w:pPr>
      <w:r>
        <w:lastRenderedPageBreak/>
        <w:t xml:space="preserve">В грамматическое </w:t>
      </w:r>
    </w:p>
    <w:p w:rsidR="00837C51" w:rsidRDefault="00837C51" w:rsidP="00837C51">
      <w:pPr>
        <w:tabs>
          <w:tab w:val="left" w:pos="303"/>
        </w:tabs>
        <w:suppressAutoHyphens w:val="0"/>
        <w:spacing w:line="0" w:lineRule="atLeast"/>
        <w:ind w:left="1" w:right="4840"/>
      </w:pPr>
      <w:r>
        <w:t>Г категориальное</w:t>
      </w:r>
    </w:p>
    <w:p w:rsidR="00837C51" w:rsidRDefault="00837C51" w:rsidP="00837C51">
      <w:pPr>
        <w:spacing w:line="200" w:lineRule="exact"/>
      </w:pPr>
    </w:p>
    <w:p w:rsidR="00837C51" w:rsidRDefault="00837C51" w:rsidP="00837C51">
      <w:pPr>
        <w:spacing w:line="228" w:lineRule="exact"/>
      </w:pPr>
    </w:p>
    <w:p w:rsidR="00837C51" w:rsidRDefault="00837C51" w:rsidP="00837C51">
      <w:pPr>
        <w:numPr>
          <w:ilvl w:val="0"/>
          <w:numId w:val="27"/>
        </w:numPr>
        <w:tabs>
          <w:tab w:val="left" w:pos="243"/>
        </w:tabs>
        <w:suppressAutoHyphens w:val="0"/>
        <w:spacing w:line="236" w:lineRule="auto"/>
        <w:ind w:left="1" w:right="4620" w:hanging="1"/>
      </w:pPr>
      <w:r>
        <w:t xml:space="preserve">Каков состав слова, обозначенного типом S? </w:t>
      </w:r>
    </w:p>
    <w:p w:rsidR="00837C51" w:rsidRDefault="00837C51" w:rsidP="00837C51">
      <w:pPr>
        <w:tabs>
          <w:tab w:val="left" w:pos="243"/>
        </w:tabs>
        <w:suppressAutoHyphens w:val="0"/>
        <w:spacing w:line="236" w:lineRule="auto"/>
        <w:ind w:left="1" w:right="4620"/>
      </w:pPr>
      <w:r>
        <w:t xml:space="preserve">А одна корневая морфема </w:t>
      </w:r>
    </w:p>
    <w:p w:rsidR="00837C51" w:rsidRDefault="00837C51" w:rsidP="00837C51">
      <w:pPr>
        <w:tabs>
          <w:tab w:val="left" w:pos="243"/>
        </w:tabs>
        <w:suppressAutoHyphens w:val="0"/>
        <w:spacing w:line="236" w:lineRule="auto"/>
        <w:ind w:left="1" w:right="61"/>
      </w:pPr>
      <w:proofErr w:type="gramStart"/>
      <w:r>
        <w:t>Б</w:t>
      </w:r>
      <w:proofErr w:type="gramEnd"/>
      <w:r>
        <w:t xml:space="preserve"> основа, совпадающая с самостоятельным словом</w:t>
      </w:r>
    </w:p>
    <w:p w:rsidR="00837C51" w:rsidRDefault="00837C51" w:rsidP="00837C51">
      <w:pPr>
        <w:spacing w:line="1" w:lineRule="exact"/>
      </w:pPr>
    </w:p>
    <w:p w:rsidR="00837C51" w:rsidRDefault="00837C51" w:rsidP="00837C51">
      <w:pPr>
        <w:spacing w:line="0" w:lineRule="atLeast"/>
        <w:ind w:left="1"/>
      </w:pPr>
      <w:proofErr w:type="gramStart"/>
      <w:r>
        <w:t>В</w:t>
      </w:r>
      <w:proofErr w:type="gramEnd"/>
      <w:r>
        <w:t xml:space="preserve"> основа, несовпадающая с самостоятельным словом</w:t>
      </w:r>
    </w:p>
    <w:p w:rsidR="00837C51" w:rsidRDefault="00837C51" w:rsidP="00837C51">
      <w:pPr>
        <w:spacing w:line="0" w:lineRule="atLeast"/>
        <w:ind w:left="1"/>
      </w:pPr>
      <w:r>
        <w:t>Г одна корневая морфема + словообразующий префикс</w:t>
      </w:r>
    </w:p>
    <w:p w:rsidR="00837C51" w:rsidRDefault="00837C51" w:rsidP="00837C51">
      <w:pPr>
        <w:spacing w:line="291" w:lineRule="exact"/>
      </w:pPr>
    </w:p>
    <w:p w:rsidR="00837C51" w:rsidRDefault="00837C51" w:rsidP="00837C51">
      <w:pPr>
        <w:numPr>
          <w:ilvl w:val="0"/>
          <w:numId w:val="27"/>
        </w:numPr>
        <w:tabs>
          <w:tab w:val="left" w:pos="243"/>
        </w:tabs>
        <w:suppressAutoHyphens w:val="0"/>
        <w:spacing w:line="0" w:lineRule="atLeast"/>
        <w:ind w:left="1" w:right="61" w:hanging="1"/>
      </w:pPr>
      <w:r>
        <w:t>Как называется совокупность значений простой и производной лексических единиц?</w:t>
      </w:r>
    </w:p>
    <w:p w:rsidR="00837C51" w:rsidRDefault="00837C51" w:rsidP="00837C51">
      <w:pPr>
        <w:tabs>
          <w:tab w:val="left" w:pos="243"/>
        </w:tabs>
        <w:suppressAutoHyphens w:val="0"/>
        <w:spacing w:line="0" w:lineRule="atLeast"/>
        <w:ind w:left="1" w:right="61"/>
      </w:pPr>
      <w:r>
        <w:t xml:space="preserve"> А сема </w:t>
      </w:r>
    </w:p>
    <w:p w:rsidR="00837C51" w:rsidRDefault="00837C51" w:rsidP="00837C51">
      <w:pPr>
        <w:tabs>
          <w:tab w:val="left" w:pos="243"/>
        </w:tabs>
        <w:suppressAutoHyphens w:val="0"/>
        <w:spacing w:line="0" w:lineRule="atLeast"/>
        <w:ind w:left="1" w:right="61"/>
      </w:pPr>
      <w:proofErr w:type="gramStart"/>
      <w:r>
        <w:t>Б</w:t>
      </w:r>
      <w:proofErr w:type="gramEnd"/>
      <w:r>
        <w:t xml:space="preserve"> лексема</w:t>
      </w:r>
    </w:p>
    <w:p w:rsidR="00837C51" w:rsidRDefault="00837C51" w:rsidP="00837C51">
      <w:pPr>
        <w:spacing w:line="234" w:lineRule="auto"/>
        <w:ind w:left="1" w:right="8700"/>
      </w:pPr>
      <w:proofErr w:type="gramStart"/>
      <w:r>
        <w:t>В</w:t>
      </w:r>
      <w:proofErr w:type="gramEnd"/>
      <w:r>
        <w:t xml:space="preserve"> морфема Г графема</w:t>
      </w:r>
    </w:p>
    <w:p w:rsidR="00837C51" w:rsidRDefault="00837C51" w:rsidP="00837C51">
      <w:pPr>
        <w:spacing w:line="289" w:lineRule="exact"/>
      </w:pPr>
    </w:p>
    <w:p w:rsidR="00837C51" w:rsidRDefault="00837C51" w:rsidP="00837C51">
      <w:pPr>
        <w:numPr>
          <w:ilvl w:val="0"/>
          <w:numId w:val="27"/>
        </w:numPr>
        <w:tabs>
          <w:tab w:val="left" w:pos="424"/>
        </w:tabs>
        <w:suppressAutoHyphens w:val="0"/>
        <w:spacing w:line="0" w:lineRule="atLeast"/>
        <w:ind w:left="1" w:hanging="1"/>
      </w:pPr>
      <w:r>
        <w:t xml:space="preserve">Какой тип словообразования является продуктивным в языке с </w:t>
      </w:r>
      <w:proofErr w:type="spellStart"/>
      <w:r>
        <w:t>одноморфемными</w:t>
      </w:r>
      <w:proofErr w:type="spellEnd"/>
      <w:r>
        <w:t xml:space="preserve"> словами? А префиксальный </w:t>
      </w:r>
    </w:p>
    <w:p w:rsidR="00837C51" w:rsidRDefault="00837C51" w:rsidP="00837C51">
      <w:pPr>
        <w:tabs>
          <w:tab w:val="left" w:pos="424"/>
        </w:tabs>
        <w:suppressAutoHyphens w:val="0"/>
        <w:spacing w:line="0" w:lineRule="atLeast"/>
        <w:ind w:left="1"/>
      </w:pPr>
      <w:proofErr w:type="gramStart"/>
      <w:r>
        <w:t>Б</w:t>
      </w:r>
      <w:proofErr w:type="gramEnd"/>
      <w:r>
        <w:t xml:space="preserve"> безаффиксальный </w:t>
      </w:r>
    </w:p>
    <w:p w:rsidR="00837C51" w:rsidRDefault="00837C51" w:rsidP="00837C51">
      <w:pPr>
        <w:tabs>
          <w:tab w:val="left" w:pos="424"/>
        </w:tabs>
        <w:suppressAutoHyphens w:val="0"/>
        <w:spacing w:line="0" w:lineRule="atLeast"/>
        <w:ind w:left="1"/>
      </w:pPr>
      <w:r>
        <w:t xml:space="preserve">В словосложение </w:t>
      </w:r>
    </w:p>
    <w:p w:rsidR="00837C51" w:rsidRDefault="00837C51" w:rsidP="00837C51">
      <w:pPr>
        <w:tabs>
          <w:tab w:val="left" w:pos="424"/>
        </w:tabs>
        <w:suppressAutoHyphens w:val="0"/>
        <w:spacing w:line="0" w:lineRule="atLeast"/>
        <w:ind w:left="1"/>
      </w:pPr>
      <w:r>
        <w:t>Г аффиксальный</w:t>
      </w:r>
    </w:p>
    <w:p w:rsidR="00837C51" w:rsidRDefault="00837C51" w:rsidP="00837C51">
      <w:pPr>
        <w:spacing w:line="397" w:lineRule="exact"/>
      </w:pPr>
    </w:p>
    <w:p w:rsidR="00837C51" w:rsidRDefault="00837C51" w:rsidP="00837C51">
      <w:pPr>
        <w:numPr>
          <w:ilvl w:val="0"/>
          <w:numId w:val="27"/>
        </w:numPr>
        <w:tabs>
          <w:tab w:val="left" w:pos="361"/>
        </w:tabs>
        <w:suppressAutoHyphens w:val="0"/>
        <w:spacing w:line="0" w:lineRule="atLeast"/>
        <w:ind w:left="361" w:hanging="361"/>
      </w:pPr>
      <w:r>
        <w:t>Что такое грамматическая категория?</w:t>
      </w:r>
    </w:p>
    <w:p w:rsidR="00837C51" w:rsidRDefault="00837C51" w:rsidP="00837C51">
      <w:pPr>
        <w:spacing w:line="12" w:lineRule="exact"/>
      </w:pPr>
    </w:p>
    <w:p w:rsidR="00837C51" w:rsidRDefault="00837C51" w:rsidP="00837C51">
      <w:pPr>
        <w:numPr>
          <w:ilvl w:val="0"/>
          <w:numId w:val="28"/>
        </w:numPr>
        <w:tabs>
          <w:tab w:val="left" w:pos="234"/>
        </w:tabs>
        <w:suppressAutoHyphens w:val="0"/>
        <w:spacing w:line="234" w:lineRule="auto"/>
        <w:ind w:left="1" w:right="-81" w:hanging="1"/>
      </w:pPr>
      <w:r>
        <w:t xml:space="preserve">способность данного слова сочетаться со словами других частей речи </w:t>
      </w:r>
    </w:p>
    <w:p w:rsidR="00837C51" w:rsidRDefault="00837C51" w:rsidP="00837C51">
      <w:pPr>
        <w:tabs>
          <w:tab w:val="left" w:pos="234"/>
        </w:tabs>
        <w:suppressAutoHyphens w:val="0"/>
        <w:spacing w:line="234" w:lineRule="auto"/>
        <w:ind w:left="1" w:right="-81"/>
      </w:pPr>
      <w:proofErr w:type="gramStart"/>
      <w:r>
        <w:t>Б</w:t>
      </w:r>
      <w:proofErr w:type="gramEnd"/>
      <w:r>
        <w:t xml:space="preserve"> функции данного слова в речевой цепи</w:t>
      </w:r>
    </w:p>
    <w:p w:rsidR="00837C51" w:rsidRDefault="00837C51" w:rsidP="00837C51">
      <w:pPr>
        <w:spacing w:line="16" w:lineRule="exact"/>
      </w:pPr>
    </w:p>
    <w:p w:rsidR="00837C51" w:rsidRDefault="00837C51" w:rsidP="00837C51">
      <w:pPr>
        <w:tabs>
          <w:tab w:val="left" w:pos="9781"/>
        </w:tabs>
        <w:spacing w:line="233" w:lineRule="auto"/>
        <w:ind w:left="1" w:right="-81"/>
      </w:pPr>
      <w:r>
        <w:t xml:space="preserve">В отдельный класс слов, обладающий определенными грамматическими признаками </w:t>
      </w:r>
    </w:p>
    <w:p w:rsidR="00837C51" w:rsidRDefault="00837C51" w:rsidP="00837C51">
      <w:pPr>
        <w:spacing w:line="233" w:lineRule="auto"/>
        <w:ind w:left="1" w:right="1100"/>
      </w:pPr>
      <w:r>
        <w:t>Г отнесение слова к широкой понятийной категории</w:t>
      </w:r>
    </w:p>
    <w:p w:rsidR="00837C51" w:rsidRDefault="00837C51" w:rsidP="00837C51">
      <w:pPr>
        <w:spacing w:line="290" w:lineRule="exact"/>
      </w:pPr>
    </w:p>
    <w:p w:rsidR="00837C51" w:rsidRDefault="00837C51" w:rsidP="00837C51">
      <w:pPr>
        <w:numPr>
          <w:ilvl w:val="0"/>
          <w:numId w:val="29"/>
        </w:numPr>
        <w:tabs>
          <w:tab w:val="left" w:pos="424"/>
          <w:tab w:val="left" w:pos="9781"/>
        </w:tabs>
        <w:suppressAutoHyphens w:val="0"/>
        <w:spacing w:line="0" w:lineRule="atLeast"/>
        <w:ind w:left="1" w:right="61" w:hanging="1"/>
      </w:pPr>
      <w:r>
        <w:t xml:space="preserve">Какая часть речи является основным выражением категории степени качества? </w:t>
      </w:r>
    </w:p>
    <w:p w:rsidR="00837C51" w:rsidRDefault="00837C51" w:rsidP="00837C51">
      <w:pPr>
        <w:tabs>
          <w:tab w:val="left" w:pos="424"/>
          <w:tab w:val="left" w:pos="9781"/>
        </w:tabs>
        <w:suppressAutoHyphens w:val="0"/>
        <w:spacing w:line="0" w:lineRule="atLeast"/>
        <w:ind w:left="1" w:right="61"/>
      </w:pPr>
      <w:r>
        <w:t xml:space="preserve">А существительное </w:t>
      </w:r>
    </w:p>
    <w:p w:rsidR="00837C51" w:rsidRDefault="00837C51" w:rsidP="00837C51">
      <w:pPr>
        <w:tabs>
          <w:tab w:val="left" w:pos="424"/>
          <w:tab w:val="left" w:pos="9781"/>
        </w:tabs>
        <w:suppressAutoHyphens w:val="0"/>
        <w:spacing w:line="0" w:lineRule="atLeast"/>
        <w:ind w:left="1" w:right="61"/>
      </w:pPr>
      <w:proofErr w:type="gramStart"/>
      <w:r>
        <w:t>Б</w:t>
      </w:r>
      <w:proofErr w:type="gramEnd"/>
      <w:r>
        <w:t xml:space="preserve"> местоимение </w:t>
      </w:r>
    </w:p>
    <w:p w:rsidR="00837C51" w:rsidRDefault="00837C51" w:rsidP="00837C51">
      <w:pPr>
        <w:tabs>
          <w:tab w:val="left" w:pos="424"/>
          <w:tab w:val="left" w:pos="9781"/>
        </w:tabs>
        <w:suppressAutoHyphens w:val="0"/>
        <w:spacing w:line="0" w:lineRule="atLeast"/>
        <w:ind w:left="1" w:right="61"/>
      </w:pPr>
      <w:r>
        <w:t xml:space="preserve">В глагол </w:t>
      </w:r>
    </w:p>
    <w:p w:rsidR="00837C51" w:rsidRDefault="00837C51" w:rsidP="00837C51">
      <w:pPr>
        <w:tabs>
          <w:tab w:val="left" w:pos="424"/>
          <w:tab w:val="left" w:pos="9781"/>
        </w:tabs>
        <w:suppressAutoHyphens w:val="0"/>
        <w:spacing w:line="0" w:lineRule="atLeast"/>
        <w:ind w:left="1" w:right="61"/>
      </w:pPr>
      <w:r>
        <w:t>Г прилагательное</w:t>
      </w:r>
    </w:p>
    <w:p w:rsidR="00837C51" w:rsidRDefault="00837C51" w:rsidP="00837C51">
      <w:pPr>
        <w:spacing w:line="200" w:lineRule="exact"/>
      </w:pPr>
    </w:p>
    <w:p w:rsidR="00837C51" w:rsidRDefault="00837C51" w:rsidP="00837C51">
      <w:pPr>
        <w:spacing w:line="292" w:lineRule="exact"/>
      </w:pPr>
    </w:p>
    <w:p w:rsidR="00837C51" w:rsidRDefault="00837C51" w:rsidP="00837C51">
      <w:pPr>
        <w:numPr>
          <w:ilvl w:val="0"/>
          <w:numId w:val="29"/>
        </w:numPr>
        <w:tabs>
          <w:tab w:val="left" w:pos="361"/>
        </w:tabs>
        <w:suppressAutoHyphens w:val="0"/>
        <w:spacing w:line="0" w:lineRule="atLeast"/>
        <w:ind w:left="361" w:hanging="361"/>
      </w:pPr>
      <w:r>
        <w:t>Что входит в понятие значения слова?</w:t>
      </w:r>
    </w:p>
    <w:p w:rsidR="00837C51" w:rsidRDefault="00837C51" w:rsidP="00837C51">
      <w:pPr>
        <w:spacing w:line="12" w:lineRule="exact"/>
      </w:pPr>
    </w:p>
    <w:p w:rsidR="00837C51" w:rsidRDefault="00837C51" w:rsidP="00837C51">
      <w:pPr>
        <w:numPr>
          <w:ilvl w:val="0"/>
          <w:numId w:val="30"/>
        </w:numPr>
        <w:tabs>
          <w:tab w:val="left" w:pos="234"/>
        </w:tabs>
        <w:suppressAutoHyphens w:val="0"/>
        <w:spacing w:line="236" w:lineRule="auto"/>
        <w:ind w:left="1" w:right="7000" w:hanging="1"/>
      </w:pPr>
      <w:r>
        <w:t>синтаксическое значение</w:t>
      </w:r>
      <w:proofErr w:type="gramStart"/>
      <w:r>
        <w:t xml:space="preserve"> Б</w:t>
      </w:r>
      <w:proofErr w:type="gramEnd"/>
      <w:r>
        <w:t xml:space="preserve"> образное значение </w:t>
      </w:r>
    </w:p>
    <w:p w:rsidR="00837C51" w:rsidRDefault="00837C51" w:rsidP="00837C51">
      <w:pPr>
        <w:tabs>
          <w:tab w:val="left" w:pos="234"/>
        </w:tabs>
        <w:suppressAutoHyphens w:val="0"/>
        <w:spacing w:line="236" w:lineRule="auto"/>
        <w:ind w:left="1" w:right="-81"/>
      </w:pPr>
      <w:r>
        <w:t>В грамматическое значение</w:t>
      </w:r>
    </w:p>
    <w:p w:rsidR="00837C51" w:rsidRDefault="00837C51" w:rsidP="00837C51">
      <w:pPr>
        <w:spacing w:line="1" w:lineRule="exact"/>
      </w:pPr>
    </w:p>
    <w:p w:rsidR="00837C51" w:rsidRDefault="00837C51" w:rsidP="00837C51">
      <w:pPr>
        <w:spacing w:line="0" w:lineRule="atLeast"/>
        <w:ind w:left="1"/>
      </w:pPr>
      <w:r>
        <w:t>Г категориальное значение</w:t>
      </w:r>
    </w:p>
    <w:p w:rsidR="00837C51" w:rsidRDefault="00837C51" w:rsidP="00837C51">
      <w:pPr>
        <w:spacing w:line="288" w:lineRule="exact"/>
      </w:pPr>
    </w:p>
    <w:p w:rsidR="00837C51" w:rsidRDefault="00837C51" w:rsidP="00837C51">
      <w:pPr>
        <w:numPr>
          <w:ilvl w:val="0"/>
          <w:numId w:val="31"/>
        </w:numPr>
        <w:tabs>
          <w:tab w:val="left" w:pos="363"/>
          <w:tab w:val="left" w:pos="9355"/>
        </w:tabs>
        <w:suppressAutoHyphens w:val="0"/>
        <w:spacing w:line="236" w:lineRule="auto"/>
        <w:ind w:left="1" w:right="-1" w:hanging="1"/>
      </w:pPr>
      <w:r>
        <w:t xml:space="preserve">Каков состав слова, обозначенного типом R? </w:t>
      </w:r>
    </w:p>
    <w:p w:rsidR="00837C51" w:rsidRDefault="00837C51" w:rsidP="00837C51">
      <w:pPr>
        <w:tabs>
          <w:tab w:val="left" w:pos="363"/>
        </w:tabs>
        <w:suppressAutoHyphens w:val="0"/>
        <w:spacing w:line="236" w:lineRule="auto"/>
        <w:ind w:left="1" w:right="4620"/>
      </w:pPr>
      <w:r>
        <w:t xml:space="preserve">А одна корневая морфема </w:t>
      </w:r>
    </w:p>
    <w:p w:rsidR="00837C51" w:rsidRDefault="00837C51" w:rsidP="00837C51">
      <w:pPr>
        <w:tabs>
          <w:tab w:val="left" w:pos="363"/>
          <w:tab w:val="left" w:pos="9781"/>
        </w:tabs>
        <w:suppressAutoHyphens w:val="0"/>
        <w:spacing w:line="236" w:lineRule="auto"/>
        <w:ind w:left="1" w:right="61"/>
      </w:pPr>
      <w:proofErr w:type="gramStart"/>
      <w:r>
        <w:t>Б</w:t>
      </w:r>
      <w:proofErr w:type="gramEnd"/>
      <w:r>
        <w:t xml:space="preserve"> основа, совпадающая с самостоятельным словом</w:t>
      </w:r>
    </w:p>
    <w:p w:rsidR="00837C51" w:rsidRDefault="00837C51" w:rsidP="00837C51">
      <w:pPr>
        <w:spacing w:line="2" w:lineRule="exact"/>
      </w:pPr>
    </w:p>
    <w:p w:rsidR="00837C51" w:rsidRDefault="00837C51" w:rsidP="00837C51">
      <w:pPr>
        <w:spacing w:line="0" w:lineRule="atLeast"/>
        <w:ind w:left="1"/>
      </w:pPr>
      <w:proofErr w:type="gramStart"/>
      <w:r>
        <w:t>В</w:t>
      </w:r>
      <w:proofErr w:type="gramEnd"/>
      <w:r>
        <w:t xml:space="preserve"> основа, несовпадающая с самостоятельным словом</w:t>
      </w:r>
    </w:p>
    <w:p w:rsidR="00837C51" w:rsidRDefault="00837C51" w:rsidP="00837C51">
      <w:pPr>
        <w:spacing w:line="0" w:lineRule="atLeast"/>
        <w:ind w:left="1"/>
      </w:pPr>
      <w:r>
        <w:t>Г одна корневая морфема + словообразующий префикс</w:t>
      </w:r>
    </w:p>
    <w:p w:rsidR="00837C51" w:rsidRDefault="00837C51" w:rsidP="00837C51">
      <w:pPr>
        <w:spacing w:line="0" w:lineRule="atLeast"/>
        <w:ind w:left="1"/>
      </w:pPr>
    </w:p>
    <w:p w:rsidR="00837C51" w:rsidRDefault="00837C51" w:rsidP="00837C51">
      <w:pPr>
        <w:numPr>
          <w:ilvl w:val="0"/>
          <w:numId w:val="32"/>
        </w:numPr>
        <w:tabs>
          <w:tab w:val="left" w:pos="0"/>
        </w:tabs>
        <w:suppressAutoHyphens w:val="0"/>
        <w:spacing w:line="0" w:lineRule="atLeast"/>
        <w:ind w:right="-1"/>
      </w:pPr>
      <w:r>
        <w:t xml:space="preserve">Укажите общую функцию порядка слов для английского и русского языков. </w:t>
      </w:r>
    </w:p>
    <w:p w:rsidR="00837C51" w:rsidRDefault="00837C51" w:rsidP="00837C51">
      <w:pPr>
        <w:tabs>
          <w:tab w:val="left" w:pos="0"/>
        </w:tabs>
        <w:suppressAutoHyphens w:val="0"/>
        <w:spacing w:line="0" w:lineRule="atLeast"/>
        <w:ind w:right="-1"/>
      </w:pPr>
      <w:r>
        <w:lastRenderedPageBreak/>
        <w:t xml:space="preserve">А разграничение коммуникативных типов предложения </w:t>
      </w:r>
    </w:p>
    <w:p w:rsidR="00837C51" w:rsidRDefault="00837C51" w:rsidP="00837C51">
      <w:pPr>
        <w:tabs>
          <w:tab w:val="left" w:pos="0"/>
        </w:tabs>
        <w:suppressAutoHyphens w:val="0"/>
        <w:spacing w:line="0" w:lineRule="atLeast"/>
        <w:ind w:right="-1"/>
      </w:pPr>
      <w:proofErr w:type="gramStart"/>
      <w:r>
        <w:t>Б</w:t>
      </w:r>
      <w:proofErr w:type="gramEnd"/>
      <w:r>
        <w:t xml:space="preserve"> разграничение объекта и субъекта </w:t>
      </w:r>
    </w:p>
    <w:p w:rsidR="00837C51" w:rsidRDefault="00837C51" w:rsidP="00837C51">
      <w:pPr>
        <w:tabs>
          <w:tab w:val="left" w:pos="0"/>
        </w:tabs>
        <w:suppressAutoHyphens w:val="0"/>
        <w:spacing w:line="0" w:lineRule="atLeast"/>
        <w:ind w:right="-1"/>
      </w:pPr>
      <w:r>
        <w:t xml:space="preserve">В различение типов актуального членения предложения </w:t>
      </w:r>
    </w:p>
    <w:p w:rsidR="00837C51" w:rsidRDefault="00837C51" w:rsidP="00837C51">
      <w:pPr>
        <w:tabs>
          <w:tab w:val="left" w:pos="0"/>
        </w:tabs>
        <w:suppressAutoHyphens w:val="0"/>
        <w:spacing w:line="0" w:lineRule="atLeast"/>
        <w:ind w:right="-1"/>
      </w:pPr>
      <w:r>
        <w:t>Г выражение залоговых значений</w:t>
      </w:r>
    </w:p>
    <w:p w:rsidR="00837C51" w:rsidRDefault="00837C51" w:rsidP="00837C51">
      <w:pPr>
        <w:spacing w:line="200" w:lineRule="exact"/>
      </w:pPr>
    </w:p>
    <w:p w:rsidR="00837C51" w:rsidRDefault="00837C51" w:rsidP="00837C51">
      <w:pPr>
        <w:spacing w:line="200" w:lineRule="exact"/>
      </w:pPr>
    </w:p>
    <w:p w:rsidR="00837C51" w:rsidRPr="00FB1F5B" w:rsidRDefault="00837C51" w:rsidP="00837C51">
      <w:pPr>
        <w:rPr>
          <w:sz w:val="28"/>
          <w:szCs w:val="28"/>
        </w:rPr>
      </w:pPr>
    </w:p>
    <w:p w:rsidR="00837C51" w:rsidRDefault="00837C51" w:rsidP="00837C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4.2.2. Вопросы к зачету.</w:t>
      </w:r>
    </w:p>
    <w:p w:rsidR="00837C51" w:rsidRDefault="00837C51" w:rsidP="00837C51">
      <w:pPr>
        <w:rPr>
          <w:b/>
          <w:bCs/>
          <w:sz w:val="28"/>
          <w:szCs w:val="28"/>
        </w:rPr>
      </w:pPr>
    </w:p>
    <w:p w:rsidR="00837C51" w:rsidRPr="008413C8" w:rsidRDefault="00837C51" w:rsidP="00837C51">
      <w:pPr>
        <w:numPr>
          <w:ilvl w:val="1"/>
          <w:numId w:val="33"/>
        </w:numPr>
        <w:tabs>
          <w:tab w:val="left" w:pos="520"/>
        </w:tabs>
        <w:suppressAutoHyphens w:val="0"/>
        <w:spacing w:line="0" w:lineRule="atLeast"/>
        <w:ind w:left="520" w:hanging="268"/>
      </w:pPr>
      <w:r w:rsidRPr="008413C8">
        <w:t>Сравнительная типология в лингвистике, ее цель и задачи.</w:t>
      </w:r>
    </w:p>
    <w:p w:rsidR="00837C51" w:rsidRPr="008413C8" w:rsidRDefault="00837C51" w:rsidP="00837C51">
      <w:pPr>
        <w:numPr>
          <w:ilvl w:val="1"/>
          <w:numId w:val="33"/>
        </w:numPr>
        <w:tabs>
          <w:tab w:val="left" w:pos="520"/>
        </w:tabs>
        <w:suppressAutoHyphens w:val="0"/>
        <w:spacing w:line="0" w:lineRule="atLeast"/>
        <w:ind w:left="520" w:hanging="268"/>
      </w:pPr>
      <w:r w:rsidRPr="008413C8">
        <w:t>Виды типологических исследований.</w:t>
      </w:r>
    </w:p>
    <w:p w:rsidR="00837C51" w:rsidRPr="008413C8" w:rsidRDefault="00837C51" w:rsidP="00837C51">
      <w:pPr>
        <w:spacing w:line="8" w:lineRule="exact"/>
      </w:pPr>
    </w:p>
    <w:p w:rsidR="00837C51" w:rsidRDefault="00837C51" w:rsidP="00837C51">
      <w:pPr>
        <w:numPr>
          <w:ilvl w:val="1"/>
          <w:numId w:val="33"/>
        </w:numPr>
        <w:tabs>
          <w:tab w:val="left" w:pos="520"/>
        </w:tabs>
        <w:suppressAutoHyphens w:val="0"/>
        <w:spacing w:line="234" w:lineRule="auto"/>
        <w:ind w:left="520" w:hanging="268"/>
      </w:pPr>
      <w:r w:rsidRPr="008413C8">
        <w:t xml:space="preserve">Основные понятия типологии (тип, язык-эталон, лингвистические универсалии, </w:t>
      </w:r>
      <w:proofErr w:type="spellStart"/>
      <w:r w:rsidRPr="008413C8">
        <w:t>алломорфизм</w:t>
      </w:r>
      <w:proofErr w:type="spellEnd"/>
      <w:r w:rsidRPr="008413C8">
        <w:t xml:space="preserve"> и изоморфизм).</w:t>
      </w:r>
    </w:p>
    <w:p w:rsidR="00837C51" w:rsidRPr="008413C8" w:rsidRDefault="00837C51" w:rsidP="00837C51">
      <w:pPr>
        <w:numPr>
          <w:ilvl w:val="1"/>
          <w:numId w:val="33"/>
        </w:numPr>
        <w:tabs>
          <w:tab w:val="left" w:pos="520"/>
        </w:tabs>
        <w:suppressAutoHyphens w:val="0"/>
        <w:spacing w:line="234" w:lineRule="auto"/>
        <w:ind w:left="520" w:hanging="268"/>
      </w:pPr>
      <w:r w:rsidRPr="008413C8">
        <w:t>Факторы языкового сходства и природа типологических сходств.</w:t>
      </w:r>
    </w:p>
    <w:p w:rsidR="00837C51" w:rsidRPr="008413C8" w:rsidRDefault="00837C51" w:rsidP="00837C51">
      <w:pPr>
        <w:spacing w:line="95" w:lineRule="exact"/>
      </w:pPr>
    </w:p>
    <w:p w:rsidR="00837C51" w:rsidRPr="008413C8" w:rsidRDefault="00837C51" w:rsidP="00837C51">
      <w:pPr>
        <w:numPr>
          <w:ilvl w:val="0"/>
          <w:numId w:val="34"/>
        </w:numPr>
        <w:tabs>
          <w:tab w:val="left" w:pos="500"/>
        </w:tabs>
        <w:suppressAutoHyphens w:val="0"/>
        <w:spacing w:line="0" w:lineRule="atLeast"/>
        <w:ind w:left="500" w:hanging="272"/>
      </w:pPr>
      <w:r w:rsidRPr="008413C8">
        <w:t>Принципы и методы сопоставления в сравнительной типологии.</w:t>
      </w:r>
    </w:p>
    <w:p w:rsidR="00837C51" w:rsidRDefault="00837C51" w:rsidP="00837C51">
      <w:pPr>
        <w:numPr>
          <w:ilvl w:val="0"/>
          <w:numId w:val="34"/>
        </w:numPr>
        <w:tabs>
          <w:tab w:val="left" w:pos="500"/>
        </w:tabs>
        <w:suppressAutoHyphens w:val="0"/>
        <w:spacing w:line="0" w:lineRule="atLeast"/>
        <w:ind w:left="500" w:hanging="272"/>
      </w:pPr>
      <w:r w:rsidRPr="008413C8">
        <w:t>Консонантизм современных русского и английского языков.</w:t>
      </w:r>
    </w:p>
    <w:p w:rsidR="00837C51" w:rsidRDefault="00837C51" w:rsidP="00837C51">
      <w:pPr>
        <w:numPr>
          <w:ilvl w:val="0"/>
          <w:numId w:val="34"/>
        </w:numPr>
        <w:tabs>
          <w:tab w:val="left" w:pos="500"/>
        </w:tabs>
        <w:suppressAutoHyphens w:val="0"/>
        <w:spacing w:line="0" w:lineRule="atLeast"/>
        <w:ind w:left="500" w:hanging="272"/>
      </w:pPr>
      <w:r w:rsidRPr="008413C8">
        <w:t>Вокализм современных английского и русского языков.</w:t>
      </w:r>
    </w:p>
    <w:p w:rsidR="00837C51" w:rsidRDefault="00837C51" w:rsidP="00837C51">
      <w:pPr>
        <w:numPr>
          <w:ilvl w:val="0"/>
          <w:numId w:val="34"/>
        </w:numPr>
        <w:tabs>
          <w:tab w:val="left" w:pos="500"/>
        </w:tabs>
        <w:suppressAutoHyphens w:val="0"/>
        <w:spacing w:line="0" w:lineRule="atLeast"/>
        <w:ind w:left="500" w:hanging="272"/>
      </w:pPr>
      <w:r w:rsidRPr="008413C8">
        <w:t>Типология слоговых структур</w:t>
      </w:r>
      <w:r>
        <w:t>.</w:t>
      </w:r>
    </w:p>
    <w:p w:rsidR="00837C51" w:rsidRDefault="00837C51" w:rsidP="00837C51">
      <w:pPr>
        <w:numPr>
          <w:ilvl w:val="0"/>
          <w:numId w:val="34"/>
        </w:numPr>
        <w:tabs>
          <w:tab w:val="left" w:pos="500"/>
        </w:tabs>
        <w:suppressAutoHyphens w:val="0"/>
        <w:spacing w:line="0" w:lineRule="atLeast"/>
        <w:ind w:left="500" w:hanging="272"/>
      </w:pPr>
      <w:r w:rsidRPr="008413C8">
        <w:t>Параметры сопоставления фонологических систем.</w:t>
      </w:r>
    </w:p>
    <w:p w:rsidR="00837C51" w:rsidRDefault="00837C51" w:rsidP="00837C51">
      <w:pPr>
        <w:numPr>
          <w:ilvl w:val="0"/>
          <w:numId w:val="34"/>
        </w:numPr>
        <w:tabs>
          <w:tab w:val="left" w:pos="500"/>
        </w:tabs>
        <w:suppressAutoHyphens w:val="0"/>
        <w:spacing w:line="0" w:lineRule="atLeast"/>
        <w:ind w:left="500" w:hanging="272"/>
      </w:pPr>
      <w:r w:rsidRPr="008413C8">
        <w:t>Способы словообразования в английском и русском языках.</w:t>
      </w:r>
    </w:p>
    <w:p w:rsidR="00837C51" w:rsidRDefault="00837C51" w:rsidP="00837C51">
      <w:pPr>
        <w:numPr>
          <w:ilvl w:val="0"/>
          <w:numId w:val="34"/>
        </w:numPr>
        <w:tabs>
          <w:tab w:val="left" w:pos="500"/>
        </w:tabs>
        <w:suppressAutoHyphens w:val="0"/>
        <w:spacing w:line="0" w:lineRule="atLeast"/>
        <w:ind w:left="500" w:hanging="272"/>
      </w:pPr>
      <w:r w:rsidRPr="008413C8">
        <w:t>Параметры сопоставления грамматического строя.</w:t>
      </w:r>
    </w:p>
    <w:p w:rsidR="00837C51" w:rsidRDefault="00837C51" w:rsidP="00837C51">
      <w:pPr>
        <w:numPr>
          <w:ilvl w:val="0"/>
          <w:numId w:val="34"/>
        </w:numPr>
        <w:tabs>
          <w:tab w:val="left" w:pos="500"/>
        </w:tabs>
        <w:suppressAutoHyphens w:val="0"/>
        <w:spacing w:line="0" w:lineRule="atLeast"/>
        <w:ind w:left="500" w:hanging="272"/>
      </w:pPr>
      <w:r w:rsidRPr="008413C8">
        <w:t>Категория рода в английском и русском языках</w:t>
      </w:r>
      <w:r>
        <w:t>.</w:t>
      </w:r>
    </w:p>
    <w:p w:rsidR="00837C51" w:rsidRDefault="00837C51" w:rsidP="00837C51">
      <w:pPr>
        <w:numPr>
          <w:ilvl w:val="0"/>
          <w:numId w:val="34"/>
        </w:numPr>
        <w:tabs>
          <w:tab w:val="left" w:pos="500"/>
        </w:tabs>
        <w:suppressAutoHyphens w:val="0"/>
        <w:spacing w:line="0" w:lineRule="atLeast"/>
        <w:ind w:left="500" w:hanging="272"/>
      </w:pPr>
      <w:r w:rsidRPr="008413C8">
        <w:t xml:space="preserve">Категория </w:t>
      </w:r>
      <w:r>
        <w:t>степени качества</w:t>
      </w:r>
      <w:r w:rsidRPr="008413C8">
        <w:t xml:space="preserve"> в английском и русском языках.</w:t>
      </w:r>
    </w:p>
    <w:p w:rsidR="00837C51" w:rsidRDefault="00837C51" w:rsidP="00837C51">
      <w:pPr>
        <w:numPr>
          <w:ilvl w:val="0"/>
          <w:numId w:val="34"/>
        </w:numPr>
        <w:tabs>
          <w:tab w:val="left" w:pos="500"/>
        </w:tabs>
        <w:suppressAutoHyphens w:val="0"/>
        <w:spacing w:line="0" w:lineRule="atLeast"/>
        <w:ind w:left="500" w:hanging="272"/>
      </w:pPr>
      <w:r w:rsidRPr="008413C8">
        <w:t>Категория числа в английском и русском языках.</w:t>
      </w:r>
    </w:p>
    <w:p w:rsidR="00837C51" w:rsidRDefault="00837C51" w:rsidP="00837C51">
      <w:pPr>
        <w:numPr>
          <w:ilvl w:val="0"/>
          <w:numId w:val="34"/>
        </w:numPr>
        <w:tabs>
          <w:tab w:val="left" w:pos="500"/>
        </w:tabs>
        <w:suppressAutoHyphens w:val="0"/>
        <w:spacing w:line="0" w:lineRule="atLeast"/>
        <w:ind w:left="500" w:hanging="272"/>
      </w:pPr>
      <w:r w:rsidRPr="008413C8">
        <w:t>Категория падежа в английском и ру</w:t>
      </w:r>
      <w:r>
        <w:t>сском языках.</w:t>
      </w:r>
    </w:p>
    <w:p w:rsidR="00837C51" w:rsidRDefault="00837C51" w:rsidP="00837C51">
      <w:pPr>
        <w:numPr>
          <w:ilvl w:val="0"/>
          <w:numId w:val="34"/>
        </w:numPr>
        <w:tabs>
          <w:tab w:val="left" w:pos="500"/>
        </w:tabs>
        <w:suppressAutoHyphens w:val="0"/>
        <w:spacing w:line="0" w:lineRule="atLeast"/>
        <w:ind w:left="500" w:hanging="272"/>
      </w:pPr>
      <w:r>
        <w:t>Сослагательное наклонение в английском и русском языках.</w:t>
      </w:r>
    </w:p>
    <w:p w:rsidR="00837C51" w:rsidRDefault="00837C51" w:rsidP="00837C51">
      <w:pPr>
        <w:numPr>
          <w:ilvl w:val="0"/>
          <w:numId w:val="34"/>
        </w:numPr>
        <w:tabs>
          <w:tab w:val="left" w:pos="500"/>
        </w:tabs>
        <w:suppressAutoHyphens w:val="0"/>
        <w:spacing w:line="0" w:lineRule="atLeast"/>
        <w:ind w:left="500" w:hanging="272"/>
      </w:pPr>
      <w:r w:rsidRPr="008413C8">
        <w:t>Категория вида и времени в английском и русском языках.</w:t>
      </w:r>
    </w:p>
    <w:p w:rsidR="00837C51" w:rsidRDefault="00837C51" w:rsidP="00837C51">
      <w:pPr>
        <w:numPr>
          <w:ilvl w:val="0"/>
          <w:numId w:val="34"/>
        </w:numPr>
        <w:tabs>
          <w:tab w:val="left" w:pos="500"/>
        </w:tabs>
        <w:suppressAutoHyphens w:val="0"/>
        <w:spacing w:line="0" w:lineRule="atLeast"/>
        <w:ind w:left="500" w:hanging="272"/>
      </w:pPr>
      <w:r w:rsidRPr="008413C8">
        <w:t>Параметры сопоставления синтаксического строя в современных русском и английском языках.</w:t>
      </w:r>
    </w:p>
    <w:p w:rsidR="00837C51" w:rsidRDefault="00837C51" w:rsidP="00837C51">
      <w:pPr>
        <w:numPr>
          <w:ilvl w:val="0"/>
          <w:numId w:val="34"/>
        </w:numPr>
        <w:tabs>
          <w:tab w:val="left" w:pos="500"/>
        </w:tabs>
        <w:suppressAutoHyphens w:val="0"/>
        <w:spacing w:line="0" w:lineRule="atLeast"/>
        <w:ind w:left="500" w:hanging="272"/>
      </w:pPr>
      <w:r w:rsidRPr="008413C8">
        <w:t>Типы предложений в современных русском и английском языках.</w:t>
      </w:r>
    </w:p>
    <w:p w:rsidR="00837C51" w:rsidRPr="008413C8" w:rsidRDefault="00837C51" w:rsidP="00837C51">
      <w:pPr>
        <w:numPr>
          <w:ilvl w:val="0"/>
          <w:numId w:val="34"/>
        </w:numPr>
        <w:tabs>
          <w:tab w:val="left" w:pos="500"/>
        </w:tabs>
        <w:suppressAutoHyphens w:val="0"/>
        <w:spacing w:line="0" w:lineRule="atLeast"/>
        <w:ind w:left="500" w:hanging="272"/>
      </w:pPr>
      <w:r>
        <w:t>Типы словосочетаний в английском и русском языках.</w:t>
      </w:r>
    </w:p>
    <w:p w:rsidR="00837C51" w:rsidRPr="008413C8" w:rsidRDefault="00837C51" w:rsidP="00837C51">
      <w:pPr>
        <w:spacing w:line="116" w:lineRule="exact"/>
      </w:pPr>
    </w:p>
    <w:p w:rsidR="00837C51" w:rsidRDefault="00837C51" w:rsidP="00837C51">
      <w:pPr>
        <w:rPr>
          <w:sz w:val="28"/>
          <w:szCs w:val="28"/>
        </w:rPr>
      </w:pPr>
    </w:p>
    <w:p w:rsidR="00837C51" w:rsidRPr="00823B2D" w:rsidRDefault="00837C51" w:rsidP="00837C51">
      <w:pPr>
        <w:rPr>
          <w:b/>
          <w:bCs/>
          <w:sz w:val="28"/>
          <w:szCs w:val="28"/>
        </w:rPr>
      </w:pPr>
      <w:r w:rsidRPr="00823B2D">
        <w:rPr>
          <w:b/>
          <w:bCs/>
          <w:sz w:val="28"/>
          <w:szCs w:val="28"/>
        </w:rPr>
        <w:t xml:space="preserve">4.2.3.  </w:t>
      </w:r>
      <w:r w:rsidRPr="00823B2D">
        <w:rPr>
          <w:b/>
          <w:sz w:val="28"/>
          <w:szCs w:val="28"/>
        </w:rPr>
        <w:t xml:space="preserve">Примерная тематика докладов с презентацией </w:t>
      </w:r>
    </w:p>
    <w:p w:rsidR="00837C51" w:rsidRPr="00016478" w:rsidRDefault="00837C51" w:rsidP="00837C51">
      <w:pPr>
        <w:spacing w:line="122" w:lineRule="exact"/>
      </w:pPr>
    </w:p>
    <w:p w:rsidR="00837C51" w:rsidRPr="00016478" w:rsidRDefault="00837C51" w:rsidP="00837C51">
      <w:pPr>
        <w:numPr>
          <w:ilvl w:val="0"/>
          <w:numId w:val="38"/>
        </w:numPr>
        <w:tabs>
          <w:tab w:val="left" w:pos="740"/>
        </w:tabs>
        <w:suppressAutoHyphens w:val="0"/>
        <w:spacing w:line="0" w:lineRule="atLeast"/>
        <w:ind w:left="740" w:hanging="361"/>
      </w:pPr>
      <w:r w:rsidRPr="00016478">
        <w:t>Подсистема гласных фонем в двух языках.</w:t>
      </w:r>
    </w:p>
    <w:p w:rsidR="00837C51" w:rsidRPr="00016478" w:rsidRDefault="00837C51" w:rsidP="00837C51">
      <w:pPr>
        <w:spacing w:line="47" w:lineRule="exact"/>
      </w:pPr>
    </w:p>
    <w:p w:rsidR="00837C51" w:rsidRPr="00016478" w:rsidRDefault="00837C51" w:rsidP="00837C51">
      <w:pPr>
        <w:numPr>
          <w:ilvl w:val="0"/>
          <w:numId w:val="38"/>
        </w:numPr>
        <w:tabs>
          <w:tab w:val="left" w:pos="740"/>
        </w:tabs>
        <w:suppressAutoHyphens w:val="0"/>
        <w:spacing w:line="0" w:lineRule="atLeast"/>
        <w:ind w:left="740" w:hanging="361"/>
      </w:pPr>
      <w:r w:rsidRPr="00016478">
        <w:t>Типология слоговых структур.</w:t>
      </w:r>
    </w:p>
    <w:p w:rsidR="00837C51" w:rsidRPr="00016478" w:rsidRDefault="00837C51" w:rsidP="00837C51">
      <w:pPr>
        <w:spacing w:line="61" w:lineRule="exact"/>
      </w:pPr>
    </w:p>
    <w:p w:rsidR="00837C51" w:rsidRPr="00016478" w:rsidRDefault="00837C51" w:rsidP="00837C51">
      <w:pPr>
        <w:numPr>
          <w:ilvl w:val="0"/>
          <w:numId w:val="38"/>
        </w:numPr>
        <w:tabs>
          <w:tab w:val="left" w:pos="740"/>
        </w:tabs>
        <w:suppressAutoHyphens w:val="0"/>
        <w:spacing w:line="268" w:lineRule="auto"/>
        <w:ind w:left="740" w:right="-1" w:hanging="361"/>
      </w:pPr>
      <w:r w:rsidRPr="00016478">
        <w:t>Типология частей речи. Типологические критерии для сопоставления частей речи.</w:t>
      </w:r>
    </w:p>
    <w:p w:rsidR="00837C51" w:rsidRPr="00016478" w:rsidRDefault="00837C51" w:rsidP="00837C51">
      <w:pPr>
        <w:spacing w:line="13" w:lineRule="exact"/>
      </w:pPr>
    </w:p>
    <w:p w:rsidR="00837C51" w:rsidRPr="00016478" w:rsidRDefault="00837C51" w:rsidP="00837C51">
      <w:pPr>
        <w:numPr>
          <w:ilvl w:val="0"/>
          <w:numId w:val="38"/>
        </w:numPr>
        <w:tabs>
          <w:tab w:val="left" w:pos="740"/>
        </w:tabs>
        <w:suppressAutoHyphens w:val="0"/>
        <w:spacing w:line="0" w:lineRule="atLeast"/>
        <w:ind w:left="740" w:hanging="361"/>
      </w:pPr>
      <w:r w:rsidRPr="00016478">
        <w:t>Типология грамматических категорий в двух языках.</w:t>
      </w:r>
    </w:p>
    <w:p w:rsidR="00837C51" w:rsidRPr="00016478" w:rsidRDefault="00837C51" w:rsidP="00837C51">
      <w:pPr>
        <w:spacing w:line="40" w:lineRule="exact"/>
      </w:pPr>
    </w:p>
    <w:p w:rsidR="00837C51" w:rsidRDefault="00837C51" w:rsidP="00837C51">
      <w:pPr>
        <w:numPr>
          <w:ilvl w:val="0"/>
          <w:numId w:val="38"/>
        </w:numPr>
        <w:tabs>
          <w:tab w:val="left" w:pos="740"/>
        </w:tabs>
        <w:suppressAutoHyphens w:val="0"/>
        <w:spacing w:line="0" w:lineRule="atLeast"/>
        <w:ind w:left="740" w:hanging="361"/>
      </w:pPr>
      <w:r w:rsidRPr="00016478">
        <w:t xml:space="preserve">Типология </w:t>
      </w:r>
      <w:proofErr w:type="spellStart"/>
      <w:r w:rsidRPr="00016478">
        <w:t>аттрибутивных</w:t>
      </w:r>
      <w:proofErr w:type="spellEnd"/>
      <w:r w:rsidRPr="00016478">
        <w:t xml:space="preserve"> словосочетаний в двух языках.</w:t>
      </w:r>
    </w:p>
    <w:p w:rsidR="00837C51" w:rsidRPr="00016478" w:rsidRDefault="00837C51" w:rsidP="00837C51">
      <w:pPr>
        <w:numPr>
          <w:ilvl w:val="0"/>
          <w:numId w:val="38"/>
        </w:numPr>
        <w:tabs>
          <w:tab w:val="left" w:pos="740"/>
        </w:tabs>
        <w:suppressAutoHyphens w:val="0"/>
        <w:spacing w:line="0" w:lineRule="atLeast"/>
        <w:ind w:left="740" w:hanging="361"/>
      </w:pPr>
      <w:r>
        <w:t>Типология объектных словосочетаний в двух языках.</w:t>
      </w:r>
    </w:p>
    <w:p w:rsidR="00837C51" w:rsidRPr="00016478" w:rsidRDefault="00837C51" w:rsidP="00837C51">
      <w:pPr>
        <w:spacing w:line="50" w:lineRule="exact"/>
      </w:pPr>
    </w:p>
    <w:p w:rsidR="00837C51" w:rsidRPr="00016478" w:rsidRDefault="00837C51" w:rsidP="00837C51">
      <w:pPr>
        <w:numPr>
          <w:ilvl w:val="0"/>
          <w:numId w:val="38"/>
        </w:numPr>
        <w:tabs>
          <w:tab w:val="left" w:pos="740"/>
        </w:tabs>
        <w:suppressAutoHyphens w:val="0"/>
        <w:spacing w:line="0" w:lineRule="atLeast"/>
        <w:ind w:left="740" w:hanging="361"/>
      </w:pPr>
      <w:r w:rsidRPr="00016478">
        <w:t>Структурно-семантические типы подлежащего.</w:t>
      </w:r>
    </w:p>
    <w:p w:rsidR="00837C51" w:rsidRPr="00016478" w:rsidRDefault="00837C51" w:rsidP="00837C51">
      <w:pPr>
        <w:spacing w:line="47" w:lineRule="exact"/>
      </w:pPr>
    </w:p>
    <w:p w:rsidR="00837C51" w:rsidRPr="00016478" w:rsidRDefault="00837C51" w:rsidP="00837C51">
      <w:pPr>
        <w:numPr>
          <w:ilvl w:val="0"/>
          <w:numId w:val="38"/>
        </w:numPr>
        <w:tabs>
          <w:tab w:val="left" w:pos="740"/>
        </w:tabs>
        <w:suppressAutoHyphens w:val="0"/>
        <w:spacing w:line="0" w:lineRule="atLeast"/>
        <w:ind w:left="740" w:hanging="361"/>
      </w:pPr>
      <w:r w:rsidRPr="00016478">
        <w:t>Структурно-семантические типы сказуемого.</w:t>
      </w:r>
    </w:p>
    <w:p w:rsidR="00837C51" w:rsidRPr="00016478" w:rsidRDefault="00837C51" w:rsidP="00837C51">
      <w:pPr>
        <w:spacing w:line="50" w:lineRule="exact"/>
      </w:pPr>
    </w:p>
    <w:p w:rsidR="00837C51" w:rsidRPr="00016478" w:rsidRDefault="00837C51" w:rsidP="00837C51">
      <w:pPr>
        <w:numPr>
          <w:ilvl w:val="0"/>
          <w:numId w:val="38"/>
        </w:numPr>
        <w:tabs>
          <w:tab w:val="left" w:pos="740"/>
        </w:tabs>
        <w:suppressAutoHyphens w:val="0"/>
        <w:spacing w:line="0" w:lineRule="atLeast"/>
        <w:ind w:left="740" w:hanging="361"/>
      </w:pPr>
      <w:r w:rsidRPr="00016478">
        <w:t>Структурно-семантические типы дополнения.</w:t>
      </w:r>
    </w:p>
    <w:p w:rsidR="00837C51" w:rsidRPr="00016478" w:rsidRDefault="00837C51" w:rsidP="00837C51">
      <w:pPr>
        <w:spacing w:line="48" w:lineRule="exact"/>
      </w:pPr>
    </w:p>
    <w:p w:rsidR="00837C51" w:rsidRPr="00016478" w:rsidRDefault="00837C51" w:rsidP="00837C51">
      <w:pPr>
        <w:numPr>
          <w:ilvl w:val="0"/>
          <w:numId w:val="38"/>
        </w:numPr>
        <w:tabs>
          <w:tab w:val="left" w:pos="740"/>
        </w:tabs>
        <w:suppressAutoHyphens w:val="0"/>
        <w:spacing w:line="0" w:lineRule="atLeast"/>
        <w:ind w:left="740" w:hanging="361"/>
      </w:pPr>
      <w:r w:rsidRPr="00016478">
        <w:t>Структурно-семантические типы определения.</w:t>
      </w:r>
    </w:p>
    <w:p w:rsidR="00837C51" w:rsidRPr="00016478" w:rsidRDefault="00837C51" w:rsidP="00837C51">
      <w:pPr>
        <w:spacing w:line="48" w:lineRule="exact"/>
      </w:pPr>
    </w:p>
    <w:p w:rsidR="00837C51" w:rsidRDefault="00837C51" w:rsidP="00837C51">
      <w:pPr>
        <w:spacing w:line="0" w:lineRule="atLeast"/>
        <w:ind w:left="380"/>
      </w:pPr>
      <w:r>
        <w:t>11</w:t>
      </w:r>
      <w:r w:rsidRPr="00016478">
        <w:t>. Структурно-семантические типы обстоятельств.</w:t>
      </w:r>
    </w:p>
    <w:p w:rsidR="00837C51" w:rsidRDefault="00837C51" w:rsidP="00837C51">
      <w:pPr>
        <w:spacing w:line="0" w:lineRule="atLeast"/>
        <w:ind w:left="380"/>
      </w:pPr>
      <w:r>
        <w:t>12. Типы сложных слов в обоих языках.</w:t>
      </w:r>
    </w:p>
    <w:p w:rsidR="00837C51" w:rsidRDefault="00837C51" w:rsidP="00837C51">
      <w:pPr>
        <w:spacing w:line="0" w:lineRule="atLeast"/>
        <w:ind w:left="380"/>
      </w:pPr>
      <w:r>
        <w:t xml:space="preserve">13. Типология безаффиксального словообразования. </w:t>
      </w:r>
    </w:p>
    <w:p w:rsidR="00837C51" w:rsidRDefault="00837C51" w:rsidP="00837C51">
      <w:pPr>
        <w:spacing w:line="0" w:lineRule="atLeast"/>
        <w:ind w:left="380"/>
      </w:pPr>
      <w:r>
        <w:t>14. Типология аффиксального словообразования.</w:t>
      </w:r>
    </w:p>
    <w:p w:rsidR="00837C51" w:rsidRDefault="00837C51" w:rsidP="00837C51">
      <w:pPr>
        <w:spacing w:line="0" w:lineRule="atLeast"/>
        <w:ind w:left="380"/>
      </w:pPr>
      <w:r>
        <w:t xml:space="preserve">15. Типология </w:t>
      </w:r>
      <w:proofErr w:type="spellStart"/>
      <w:r>
        <w:t>инонации</w:t>
      </w:r>
      <w:proofErr w:type="spellEnd"/>
      <w:r>
        <w:t xml:space="preserve"> в двух языках.</w:t>
      </w:r>
    </w:p>
    <w:p w:rsidR="00837C51" w:rsidRDefault="00837C51" w:rsidP="00837C51">
      <w:pPr>
        <w:spacing w:line="0" w:lineRule="atLeast"/>
        <w:ind w:left="380"/>
      </w:pPr>
      <w:r>
        <w:t>16</w:t>
      </w:r>
      <w:r w:rsidRPr="00CD671C">
        <w:t>. Понятие языка-эталона.</w:t>
      </w:r>
    </w:p>
    <w:p w:rsidR="00837C51" w:rsidRPr="00CD671C" w:rsidRDefault="00837C51" w:rsidP="00837C51">
      <w:pPr>
        <w:spacing w:line="0" w:lineRule="atLeast"/>
        <w:ind w:left="380"/>
      </w:pPr>
      <w:r>
        <w:lastRenderedPageBreak/>
        <w:t>17</w:t>
      </w:r>
      <w:r w:rsidRPr="00CD671C">
        <w:t>. Типологические закономерности и языковые универсалии.</w:t>
      </w:r>
    </w:p>
    <w:p w:rsidR="00837C51" w:rsidRPr="00CD671C" w:rsidRDefault="00837C51" w:rsidP="00837C51">
      <w:pPr>
        <w:spacing w:line="0" w:lineRule="atLeast"/>
        <w:ind w:left="380"/>
      </w:pPr>
      <w:r>
        <w:t>18</w:t>
      </w:r>
      <w:r w:rsidRPr="00CD671C">
        <w:t>. Синонимия в сравниваемых языках.</w:t>
      </w:r>
    </w:p>
    <w:p w:rsidR="00837C51" w:rsidRPr="00CD671C" w:rsidRDefault="00837C51" w:rsidP="00837C51">
      <w:pPr>
        <w:spacing w:line="0" w:lineRule="atLeast"/>
        <w:ind w:left="380"/>
      </w:pPr>
      <w:r>
        <w:t>19</w:t>
      </w:r>
      <w:r w:rsidRPr="00CD671C">
        <w:t xml:space="preserve">. Полисемия в </w:t>
      </w:r>
      <w:proofErr w:type="spellStart"/>
      <w:r w:rsidRPr="00CD671C">
        <w:t>спавниваемых</w:t>
      </w:r>
      <w:proofErr w:type="spellEnd"/>
      <w:r w:rsidRPr="00CD671C">
        <w:t xml:space="preserve"> языках.</w:t>
      </w:r>
    </w:p>
    <w:p w:rsidR="00837C51" w:rsidRPr="00CD671C" w:rsidRDefault="00837C51" w:rsidP="00837C51">
      <w:pPr>
        <w:spacing w:line="0" w:lineRule="atLeast"/>
        <w:ind w:left="380"/>
      </w:pPr>
      <w:r>
        <w:t>20</w:t>
      </w:r>
      <w:r w:rsidRPr="00CD671C">
        <w:t>. Типология местоимений.</w:t>
      </w:r>
    </w:p>
    <w:p w:rsidR="00837C51" w:rsidRPr="00CD671C" w:rsidRDefault="00837C51" w:rsidP="00837C51">
      <w:pPr>
        <w:spacing w:line="0" w:lineRule="atLeast"/>
        <w:ind w:left="380"/>
      </w:pPr>
      <w:r>
        <w:t>21</w:t>
      </w:r>
      <w:r w:rsidRPr="00CD671C">
        <w:t>. Типология неличных форм глагола.</w:t>
      </w:r>
    </w:p>
    <w:p w:rsidR="00837C51" w:rsidRPr="00CD671C" w:rsidRDefault="00837C51" w:rsidP="00837C51">
      <w:pPr>
        <w:spacing w:line="0" w:lineRule="atLeast"/>
        <w:ind w:left="380"/>
      </w:pPr>
      <w:r>
        <w:t>22</w:t>
      </w:r>
      <w:r w:rsidRPr="00CD671C">
        <w:t>. Типология фразеологизмов в сравниваемых языках.</w:t>
      </w:r>
    </w:p>
    <w:p w:rsidR="00837C51" w:rsidRPr="00CD671C" w:rsidRDefault="00837C51" w:rsidP="00837C51">
      <w:pPr>
        <w:spacing w:line="0" w:lineRule="atLeast"/>
        <w:ind w:left="380"/>
      </w:pPr>
      <w:r>
        <w:t>23</w:t>
      </w:r>
      <w:r w:rsidRPr="00CD671C">
        <w:t xml:space="preserve">. </w:t>
      </w:r>
      <w:proofErr w:type="spellStart"/>
      <w:r w:rsidRPr="00CD671C">
        <w:t>Мотивированность</w:t>
      </w:r>
      <w:proofErr w:type="spellEnd"/>
      <w:r w:rsidRPr="00CD671C">
        <w:t xml:space="preserve"> слова в сравниваемых языках.</w:t>
      </w:r>
    </w:p>
    <w:p w:rsidR="00837C51" w:rsidRPr="00CD671C" w:rsidRDefault="00837C51" w:rsidP="00837C51">
      <w:pPr>
        <w:spacing w:line="0" w:lineRule="atLeast"/>
        <w:ind w:left="380"/>
      </w:pPr>
      <w:r>
        <w:t>24</w:t>
      </w:r>
      <w:r w:rsidRPr="00CD671C">
        <w:t>. Заимствования в сравниваемых языках.</w:t>
      </w:r>
    </w:p>
    <w:p w:rsidR="00837C51" w:rsidRPr="00CD671C" w:rsidRDefault="00837C51" w:rsidP="00837C51">
      <w:pPr>
        <w:spacing w:line="0" w:lineRule="atLeast"/>
        <w:ind w:left="380"/>
      </w:pPr>
      <w:r>
        <w:t>25</w:t>
      </w:r>
      <w:r w:rsidRPr="00CD671C">
        <w:t>. Лакуны в сравниваемых языках.</w:t>
      </w:r>
    </w:p>
    <w:p w:rsidR="00837C51" w:rsidRPr="00CD671C" w:rsidRDefault="00837C51" w:rsidP="00837C51">
      <w:pPr>
        <w:spacing w:line="0" w:lineRule="atLeast"/>
        <w:ind w:left="380"/>
      </w:pPr>
    </w:p>
    <w:p w:rsidR="00837C51" w:rsidRPr="009E2434" w:rsidRDefault="00837C51" w:rsidP="00837C51">
      <w:pPr>
        <w:spacing w:line="0" w:lineRule="atLeast"/>
        <w:ind w:left="380"/>
        <w:rPr>
          <w:b/>
        </w:rPr>
      </w:pPr>
    </w:p>
    <w:p w:rsidR="00837C51" w:rsidRDefault="00837C51" w:rsidP="00837C51">
      <w:pPr>
        <w:spacing w:line="50" w:lineRule="exact"/>
      </w:pPr>
    </w:p>
    <w:p w:rsidR="00837C51" w:rsidRDefault="00837C51" w:rsidP="00837C51">
      <w:pPr>
        <w:spacing w:line="200" w:lineRule="exact"/>
      </w:pPr>
    </w:p>
    <w:p w:rsidR="00837C51" w:rsidRPr="009E2434" w:rsidRDefault="00837C51" w:rsidP="00837C51">
      <w:pPr>
        <w:rPr>
          <w:b/>
          <w:bCs/>
        </w:rPr>
      </w:pPr>
    </w:p>
    <w:p w:rsidR="00837C51" w:rsidRPr="009E2434" w:rsidRDefault="00837C51" w:rsidP="00837C51">
      <w:pPr>
        <w:rPr>
          <w:sz w:val="28"/>
          <w:szCs w:val="28"/>
        </w:rPr>
      </w:pPr>
      <w:r w:rsidRPr="009E2434">
        <w:rPr>
          <w:sz w:val="28"/>
          <w:szCs w:val="28"/>
        </w:rPr>
        <w:br/>
      </w:r>
    </w:p>
    <w:p w:rsidR="00837C51" w:rsidRPr="008921F7" w:rsidRDefault="00837C51" w:rsidP="00837C51">
      <w:pPr>
        <w:pStyle w:val="a4"/>
      </w:pPr>
      <w:r w:rsidRPr="009E2434">
        <w:rPr>
          <w:rFonts w:eastAsiaTheme="minorHAnsi"/>
          <w:b/>
          <w:bCs/>
          <w:color w:val="000000"/>
          <w:sz w:val="20"/>
          <w:szCs w:val="20"/>
          <w:lang w:eastAsia="en-US"/>
        </w:rPr>
        <w:br/>
      </w:r>
      <w:r w:rsidRPr="009E2434">
        <w:br w:type="page"/>
      </w:r>
    </w:p>
    <w:p w:rsidR="00837C51" w:rsidRDefault="00837C51" w:rsidP="00837C51">
      <w:pPr>
        <w:pStyle w:val="13"/>
        <w:numPr>
          <w:ilvl w:val="1"/>
          <w:numId w:val="39"/>
        </w:numPr>
        <w:ind w:left="0" w:firstLine="902"/>
        <w:contextualSpacing/>
        <w:jc w:val="both"/>
        <w:rPr>
          <w:rFonts w:hint="eastAsia"/>
        </w:rPr>
      </w:pPr>
      <w:r>
        <w:rPr>
          <w:b/>
          <w:sz w:val="28"/>
          <w:szCs w:val="28"/>
        </w:rPr>
        <w:lastRenderedPageBreak/>
        <w:t>Анализ результатов обучения и перечень корректирующих мероприятий по учебной дисциплине.</w:t>
      </w:r>
    </w:p>
    <w:p w:rsidR="00837C51" w:rsidRDefault="00837C51" w:rsidP="00837C51">
      <w:pPr>
        <w:pStyle w:val="13"/>
        <w:ind w:left="902" w:firstLine="0"/>
        <w:contextualSpacing/>
        <w:jc w:val="both"/>
        <w:rPr>
          <w:rFonts w:hint="eastAsia"/>
          <w:b/>
          <w:sz w:val="28"/>
          <w:szCs w:val="28"/>
        </w:rPr>
      </w:pPr>
    </w:p>
    <w:p w:rsidR="00837C51" w:rsidRDefault="00837C51" w:rsidP="00837C51">
      <w:pPr>
        <w:pStyle w:val="13"/>
        <w:ind w:left="902" w:firstLine="0"/>
        <w:contextualSpacing/>
        <w:jc w:val="center"/>
        <w:rPr>
          <w:rFonts w:hint="eastAsia"/>
        </w:rPr>
      </w:pPr>
      <w:r>
        <w:rPr>
          <w:b/>
          <w:sz w:val="28"/>
          <w:szCs w:val="28"/>
        </w:rPr>
        <w:t>Лист внесения изменений</w:t>
      </w:r>
    </w:p>
    <w:p w:rsidR="00837C51" w:rsidRDefault="00837C51" w:rsidP="00837C51">
      <w:pPr>
        <w:pStyle w:val="13"/>
        <w:ind w:left="902" w:firstLine="0"/>
        <w:contextualSpacing/>
        <w:jc w:val="center"/>
        <w:rPr>
          <w:rFonts w:hint="eastAsia"/>
          <w:b/>
          <w:sz w:val="28"/>
          <w:szCs w:val="28"/>
        </w:rPr>
      </w:pPr>
    </w:p>
    <w:p w:rsidR="00837C51" w:rsidRDefault="00837C51" w:rsidP="00837C51">
      <w:pPr>
        <w:pStyle w:val="13"/>
        <w:ind w:left="902" w:firstLine="0"/>
        <w:contextualSpacing/>
        <w:jc w:val="center"/>
        <w:rPr>
          <w:rFonts w:hint="eastAsia"/>
        </w:rPr>
      </w:pPr>
      <w:r>
        <w:rPr>
          <w:sz w:val="28"/>
          <w:szCs w:val="28"/>
        </w:rPr>
        <w:t>Дополнения и изменения в рабо</w:t>
      </w:r>
      <w:r w:rsidR="008C39C2">
        <w:rPr>
          <w:sz w:val="28"/>
          <w:szCs w:val="28"/>
        </w:rPr>
        <w:t>чей программе дисциплины на 2021</w:t>
      </w:r>
      <w:r w:rsidR="008C2C2E">
        <w:rPr>
          <w:sz w:val="28"/>
          <w:szCs w:val="28"/>
        </w:rPr>
        <w:t>-2022</w:t>
      </w:r>
      <w:r>
        <w:rPr>
          <w:sz w:val="28"/>
          <w:szCs w:val="28"/>
        </w:rPr>
        <w:t xml:space="preserve"> учебный год.</w:t>
      </w:r>
    </w:p>
    <w:p w:rsidR="00837C51" w:rsidRDefault="00837C51" w:rsidP="00837C51">
      <w:pPr>
        <w:pStyle w:val="13"/>
        <w:ind w:left="902" w:firstLine="0"/>
        <w:contextualSpacing/>
        <w:jc w:val="both"/>
        <w:rPr>
          <w:rFonts w:hint="eastAsia"/>
        </w:rPr>
      </w:pPr>
      <w:r>
        <w:rPr>
          <w:sz w:val="28"/>
          <w:szCs w:val="28"/>
        </w:rPr>
        <w:t>В рабочую программу дисциплины вносятся следующие изменения:</w:t>
      </w:r>
    </w:p>
    <w:p w:rsidR="00837C51" w:rsidRDefault="00837C51" w:rsidP="00837C51">
      <w:pPr>
        <w:contextualSpacing/>
        <w:jc w:val="both"/>
        <w:rPr>
          <w:sz w:val="28"/>
          <w:szCs w:val="28"/>
        </w:rPr>
      </w:pPr>
    </w:p>
    <w:p w:rsidR="00837C51" w:rsidRDefault="00837C51" w:rsidP="00837C51">
      <w:pPr>
        <w:contextualSpacing/>
        <w:jc w:val="both"/>
        <w:rPr>
          <w:sz w:val="28"/>
          <w:szCs w:val="28"/>
        </w:rPr>
      </w:pPr>
    </w:p>
    <w:p w:rsidR="00837C51" w:rsidRDefault="00837C51" w:rsidP="00837C51">
      <w:pPr>
        <w:contextualSpacing/>
        <w:jc w:val="both"/>
        <w:rPr>
          <w:sz w:val="28"/>
          <w:szCs w:val="28"/>
        </w:rPr>
      </w:pPr>
    </w:p>
    <w:p w:rsidR="00837C51" w:rsidRDefault="00837C51" w:rsidP="00837C51">
      <w:pPr>
        <w:contextualSpacing/>
        <w:jc w:val="both"/>
        <w:rPr>
          <w:sz w:val="28"/>
          <w:szCs w:val="28"/>
        </w:rPr>
      </w:pPr>
    </w:p>
    <w:p w:rsidR="00837C51" w:rsidRDefault="00837C51" w:rsidP="00837C51">
      <w:pPr>
        <w:contextualSpacing/>
        <w:jc w:val="both"/>
        <w:rPr>
          <w:sz w:val="28"/>
          <w:szCs w:val="28"/>
        </w:rPr>
      </w:pPr>
    </w:p>
    <w:p w:rsidR="00837C51" w:rsidRDefault="00837C51" w:rsidP="00837C51">
      <w:pPr>
        <w:contextualSpacing/>
        <w:jc w:val="both"/>
        <w:rPr>
          <w:sz w:val="28"/>
          <w:szCs w:val="28"/>
        </w:rPr>
      </w:pPr>
    </w:p>
    <w:p w:rsidR="00837C51" w:rsidRDefault="00837C51" w:rsidP="00837C51">
      <w:pPr>
        <w:contextualSpacing/>
        <w:jc w:val="both"/>
        <w:rPr>
          <w:sz w:val="28"/>
          <w:szCs w:val="28"/>
        </w:rPr>
      </w:pPr>
    </w:p>
    <w:p w:rsidR="00837C51" w:rsidRDefault="00837C51" w:rsidP="00837C51">
      <w:pPr>
        <w:contextualSpacing/>
        <w:jc w:val="both"/>
        <w:rPr>
          <w:sz w:val="28"/>
          <w:szCs w:val="28"/>
        </w:rPr>
      </w:pPr>
    </w:p>
    <w:p w:rsidR="00837C51" w:rsidRDefault="00837C51" w:rsidP="00837C51">
      <w:pPr>
        <w:pStyle w:val="11"/>
        <w:tabs>
          <w:tab w:val="left" w:pos="4253"/>
          <w:tab w:val="right" w:leader="underscore" w:pos="9072"/>
        </w:tabs>
        <w:spacing w:line="360" w:lineRule="auto"/>
        <w:ind w:left="709"/>
        <w:jc w:val="right"/>
        <w:rPr>
          <w:rFonts w:eastAsia="Times New Roman"/>
          <w:color w:val="000000"/>
          <w:kern w:val="2"/>
          <w:lang w:eastAsia="en-US"/>
        </w:rPr>
      </w:pPr>
    </w:p>
    <w:p w:rsidR="00837C51" w:rsidRDefault="00837C51" w:rsidP="00837C51">
      <w:pPr>
        <w:tabs>
          <w:tab w:val="left" w:pos="4253"/>
          <w:tab w:val="right" w:leader="underscore" w:pos="9072"/>
        </w:tabs>
        <w:spacing w:line="360" w:lineRule="auto"/>
        <w:jc w:val="both"/>
        <w:rPr>
          <w:color w:val="000000"/>
          <w:kern w:val="2"/>
          <w:lang w:eastAsia="en-US"/>
        </w:rPr>
        <w:sectPr w:rsidR="00837C51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837C51" w:rsidRDefault="00837C51" w:rsidP="00837C51">
      <w:pPr>
        <w:pStyle w:val="11"/>
        <w:ind w:right="-1" w:firstLine="567"/>
        <w:jc w:val="right"/>
        <w:rPr>
          <w:b/>
          <w:szCs w:val="24"/>
        </w:rPr>
      </w:pPr>
    </w:p>
    <w:p w:rsidR="00837C51" w:rsidRDefault="00837C51" w:rsidP="00837C51">
      <w:pPr>
        <w:jc w:val="center"/>
      </w:pPr>
      <w:r>
        <w:rPr>
          <w:b/>
          <w:sz w:val="28"/>
          <w:szCs w:val="28"/>
        </w:rPr>
        <w:t>4. УЧЕБНЫЕ РЕСУРСЫ</w:t>
      </w:r>
    </w:p>
    <w:p w:rsidR="00837C51" w:rsidRDefault="00837C51" w:rsidP="00837C51">
      <w:pPr>
        <w:jc w:val="center"/>
      </w:pPr>
      <w:r>
        <w:rPr>
          <w:b/>
          <w:sz w:val="28"/>
          <w:szCs w:val="28"/>
        </w:rPr>
        <w:t xml:space="preserve">4.1. Карта литературного обеспечения дисциплины </w:t>
      </w:r>
    </w:p>
    <w:p w:rsidR="00837C51" w:rsidRPr="00566060" w:rsidRDefault="00837C51" w:rsidP="00837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(включая электронные ресурсы</w:t>
      </w:r>
      <w:r w:rsidRPr="00566060">
        <w:rPr>
          <w:b/>
          <w:sz w:val="28"/>
          <w:szCs w:val="28"/>
        </w:rPr>
        <w:t>)</w:t>
      </w:r>
    </w:p>
    <w:p w:rsidR="00837C51" w:rsidRPr="00566060" w:rsidRDefault="00837C51" w:rsidP="00837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Сравнительная типология </w:t>
      </w:r>
    </w:p>
    <w:p w:rsidR="00837C51" w:rsidRDefault="00837C51" w:rsidP="00837C51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 дисциплины)</w:t>
      </w:r>
    </w:p>
    <w:p w:rsidR="00837C51" w:rsidRDefault="00837C51" w:rsidP="00837C51">
      <w:pPr>
        <w:pBdr>
          <w:bottom w:val="single" w:sz="12" w:space="1" w:color="000001"/>
        </w:pBdr>
        <w:jc w:val="center"/>
        <w:rPr>
          <w:b/>
        </w:rPr>
      </w:pPr>
      <w:r>
        <w:rPr>
          <w:b/>
        </w:rPr>
        <w:t xml:space="preserve">Для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образовательной программы</w:t>
      </w:r>
    </w:p>
    <w:p w:rsidR="00837C51" w:rsidRDefault="00837C51" w:rsidP="00837C51">
      <w:pPr>
        <w:pBdr>
          <w:bottom w:val="single" w:sz="12" w:space="1" w:color="000001"/>
        </w:pBdr>
        <w:jc w:val="center"/>
        <w:rPr>
          <w:b/>
        </w:rPr>
      </w:pPr>
      <w:proofErr w:type="spellStart"/>
      <w:r>
        <w:rPr>
          <w:b/>
        </w:rPr>
        <w:t>бакалавриата</w:t>
      </w:r>
      <w:proofErr w:type="spellEnd"/>
      <w:r>
        <w:rPr>
          <w:b/>
        </w:rPr>
        <w:t xml:space="preserve">  45.03.02.    Лингвистика</w:t>
      </w:r>
    </w:p>
    <w:p w:rsidR="00837C51" w:rsidRDefault="00837C51" w:rsidP="00837C51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(указать уровень, код и наименование направления подготовки)</w:t>
      </w:r>
    </w:p>
    <w:p w:rsidR="00837C51" w:rsidRDefault="00837C51" w:rsidP="00837C51">
      <w:r>
        <w:rPr>
          <w:b/>
        </w:rPr>
        <w:t xml:space="preserve">                                                   направленность (профиль) «Перевод и </w:t>
      </w:r>
      <w:proofErr w:type="spellStart"/>
      <w:r>
        <w:rPr>
          <w:b/>
        </w:rPr>
        <w:t>пере</w:t>
      </w:r>
      <w:r w:rsidR="001C38DD">
        <w:rPr>
          <w:b/>
        </w:rPr>
        <w:t>водоведение</w:t>
      </w:r>
      <w:proofErr w:type="spellEnd"/>
      <w:r w:rsidR="001C38DD">
        <w:rPr>
          <w:b/>
        </w:rPr>
        <w:t>» (английский и француз</w:t>
      </w:r>
      <w:r>
        <w:rPr>
          <w:b/>
        </w:rPr>
        <w:t>ский языки)</w:t>
      </w:r>
    </w:p>
    <w:p w:rsidR="00837C51" w:rsidRDefault="00837C51" w:rsidP="00837C51">
      <w:pPr>
        <w:spacing w:after="120"/>
        <w:jc w:val="center"/>
      </w:pPr>
      <w:r>
        <w:rPr>
          <w:bCs/>
          <w:sz w:val="16"/>
          <w:szCs w:val="16"/>
        </w:rPr>
        <w:t>(указать профиль/ название программы и форму обучения)</w:t>
      </w:r>
    </w:p>
    <w:p w:rsidR="00837C51" w:rsidRDefault="00837C51" w:rsidP="00837C51">
      <w:pPr>
        <w:spacing w:after="120"/>
        <w:jc w:val="center"/>
        <w:rPr>
          <w:bCs/>
          <w:sz w:val="28"/>
          <w:szCs w:val="28"/>
        </w:rPr>
      </w:pPr>
    </w:p>
    <w:tbl>
      <w:tblPr>
        <w:tblW w:w="14809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3" w:type="dxa"/>
        </w:tblCellMar>
        <w:tblLook w:val="04A0"/>
      </w:tblPr>
      <w:tblGrid>
        <w:gridCol w:w="967"/>
        <w:gridCol w:w="8499"/>
        <w:gridCol w:w="2998"/>
        <w:gridCol w:w="2345"/>
      </w:tblGrid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Место хранения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/ электронный адрес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Кол-во экземпляров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/ точек доступа</w:t>
            </w:r>
          </w:p>
        </w:tc>
      </w:tr>
      <w:tr w:rsidR="00837C51" w:rsidTr="00837C51">
        <w:tc>
          <w:tcPr>
            <w:tcW w:w="148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Основная литература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</w:pPr>
            <w:proofErr w:type="spellStart"/>
            <w:r>
              <w:t>Аракин</w:t>
            </w:r>
            <w:proofErr w:type="spellEnd"/>
            <w:r>
              <w:t>, В. Д. Сравнительная типология английского и русского языков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/ В. Д. </w:t>
            </w:r>
            <w:proofErr w:type="spellStart"/>
            <w:r>
              <w:t>Аракин</w:t>
            </w:r>
            <w:proofErr w:type="spellEnd"/>
            <w:r>
              <w:t xml:space="preserve">. - 4-е изд. - Москва : </w:t>
            </w:r>
            <w:proofErr w:type="spellStart"/>
            <w:r>
              <w:t>Физматлит</w:t>
            </w:r>
            <w:proofErr w:type="spellEnd"/>
            <w:r>
              <w:t>, 2010. - 232 с. - ISBN 978-5-9221-0904-8</w:t>
            </w:r>
            <w:proofErr w:type="gramStart"/>
            <w:r>
              <w:t xml:space="preserve"> ;</w:t>
            </w:r>
            <w:proofErr w:type="gramEnd"/>
            <w:r>
              <w:t xml:space="preserve"> То же [Электронный ресурс]. - URL: </w:t>
            </w:r>
            <w:hyperlink r:id="rId13">
              <w:r>
                <w:rPr>
                  <w:rStyle w:val="-"/>
                </w:rPr>
                <w:t>http://biblioclub.ru/index.php?page=book&amp;id=67595</w:t>
              </w:r>
            </w:hyperlink>
            <w:r>
              <w:t xml:space="preserve"> 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 xml:space="preserve">ЭБС 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 xml:space="preserve">«Университетская библиотека </w:t>
            </w:r>
            <w:proofErr w:type="spellStart"/>
            <w:r>
              <w:t>онлайн</w:t>
            </w:r>
            <w:proofErr w:type="spellEnd"/>
            <w:r>
              <w:t>»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Индивидуальный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неограниченный доступ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</w:pPr>
            <w:r>
              <w:t>Гуревич</w:t>
            </w:r>
            <w:r>
              <w:rPr>
                <w:rStyle w:val="a8"/>
                <w:rFonts w:eastAsiaTheme="majorEastAsia"/>
              </w:rPr>
              <w:t>, В. В. Теоретическая</w:t>
            </w:r>
            <w:r>
              <w:t xml:space="preserve"> грамматика английского языка. Сравнительная типология английского и русского языков [Текст]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/ В. В. </w:t>
            </w:r>
            <w:r>
              <w:rPr>
                <w:rStyle w:val="a8"/>
                <w:rFonts w:eastAsiaTheme="majorEastAsia"/>
              </w:rPr>
              <w:t>Гуревич</w:t>
            </w:r>
            <w:r>
              <w:t xml:space="preserve">. - 7-е изд. - М. : Флинта : Наука, 2012. - 168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Научная библиотека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34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</w:pPr>
            <w:r>
              <w:t xml:space="preserve">Гуревич, В. В. Теоретическая грамматика английского языка: </w:t>
            </w:r>
            <w:proofErr w:type="spellStart"/>
            <w:r>
              <w:t>cравнительная</w:t>
            </w:r>
            <w:proofErr w:type="spellEnd"/>
            <w:r>
              <w:t xml:space="preserve"> типология английского и русского языков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/ В. В.Гуревич. - 9-е изд., стер. - Москва</w:t>
            </w:r>
            <w:proofErr w:type="gramStart"/>
            <w:r>
              <w:t xml:space="preserve"> :</w:t>
            </w:r>
            <w:proofErr w:type="gramEnd"/>
            <w:r>
              <w:t xml:space="preserve"> Издательство «Флинта», 2017. - 169 с. - ISBN 978-5-89349-422-8</w:t>
            </w:r>
            <w:proofErr w:type="gramStart"/>
            <w:r>
              <w:t xml:space="preserve"> ;</w:t>
            </w:r>
            <w:proofErr w:type="gramEnd"/>
            <w:r>
              <w:t xml:space="preserve"> То же [Электронный ресурс]. - URL: </w:t>
            </w:r>
            <w:hyperlink r:id="rId14">
              <w:r>
                <w:rPr>
                  <w:rStyle w:val="-"/>
                </w:rPr>
                <w:t>http://biblioclub.ru/index.php?page=book&amp;id=69163</w:t>
              </w:r>
            </w:hyperlink>
            <w:r>
              <w:t xml:space="preserve"> 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 xml:space="preserve">ЭБС 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 xml:space="preserve">«Университетская библиотека </w:t>
            </w:r>
            <w:proofErr w:type="spellStart"/>
            <w:r>
              <w:t>онлайн</w:t>
            </w:r>
            <w:proofErr w:type="spellEnd"/>
            <w:r>
              <w:t>»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Индивидуальный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неограниченный доступ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</w:pPr>
            <w:proofErr w:type="spellStart"/>
            <w:r>
              <w:t>Нелюбин</w:t>
            </w:r>
            <w:proofErr w:type="spellEnd"/>
            <w:r>
              <w:t>, Л. Л. Сравнительная типология английского и русского языков</w:t>
            </w:r>
            <w:proofErr w:type="gramStart"/>
            <w:r>
              <w:t xml:space="preserve"> :</w:t>
            </w:r>
            <w:proofErr w:type="gramEnd"/>
            <w:r>
              <w:t xml:space="preserve"> учебник / Л. Л. </w:t>
            </w:r>
            <w:proofErr w:type="spellStart"/>
            <w:r>
              <w:t>Нелюбин</w:t>
            </w:r>
            <w:proofErr w:type="spellEnd"/>
            <w:r>
              <w:t>. - 3-е изд., стер. - Москва</w:t>
            </w:r>
            <w:proofErr w:type="gramStart"/>
            <w:r>
              <w:t xml:space="preserve"> :</w:t>
            </w:r>
            <w:proofErr w:type="gramEnd"/>
            <w:r>
              <w:t xml:space="preserve"> Издательство «Флинта», 2017. - 153 с. - ISBN 978-5-9765-0829-3</w:t>
            </w:r>
            <w:proofErr w:type="gramStart"/>
            <w:r>
              <w:t xml:space="preserve"> ;</w:t>
            </w:r>
            <w:proofErr w:type="gramEnd"/>
            <w:r>
              <w:t xml:space="preserve"> То же [Электронный ресурс]. - URL: </w:t>
            </w:r>
            <w:hyperlink r:id="rId15">
              <w:r>
                <w:rPr>
                  <w:rStyle w:val="-"/>
                </w:rPr>
                <w:t>http://biblioclub.ru/index.php?page=book&amp;id=115104</w:t>
              </w:r>
            </w:hyperlink>
            <w:r>
              <w:t xml:space="preserve"> 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 xml:space="preserve">ЭБС 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 xml:space="preserve">«Университетская библиотека </w:t>
            </w:r>
            <w:proofErr w:type="spellStart"/>
            <w:r>
              <w:t>онлайн</w:t>
            </w:r>
            <w:proofErr w:type="spellEnd"/>
            <w:r>
              <w:t>»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Индивидуальный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неограниченный доступ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</w:pPr>
            <w:proofErr w:type="spellStart"/>
            <w:r>
              <w:t>Резвецова</w:t>
            </w:r>
            <w:proofErr w:type="spellEnd"/>
            <w:r>
              <w:t xml:space="preserve">, М. Д. Практикум по сравнительной типологии английского и </w:t>
            </w:r>
            <w:r>
              <w:lastRenderedPageBreak/>
              <w:t>русского языков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/ М. Д. </w:t>
            </w:r>
            <w:proofErr w:type="spellStart"/>
            <w:r>
              <w:t>Резвецова</w:t>
            </w:r>
            <w:proofErr w:type="spellEnd"/>
            <w:r>
              <w:t xml:space="preserve">, О. В. Афанасьева, Т. С. Самохина. - 3-е изд., </w:t>
            </w:r>
            <w:proofErr w:type="spellStart"/>
            <w:r>
              <w:t>испр</w:t>
            </w:r>
            <w:proofErr w:type="spellEnd"/>
            <w:r>
              <w:t>. - Москва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Физматлит</w:t>
            </w:r>
            <w:proofErr w:type="spellEnd"/>
            <w:r>
              <w:t>, 2009. - 176 с. - ISBN 978-5-9221-1051-8</w:t>
            </w:r>
            <w:proofErr w:type="gramStart"/>
            <w:r>
              <w:t xml:space="preserve"> ;</w:t>
            </w:r>
            <w:proofErr w:type="gramEnd"/>
            <w:r>
              <w:t xml:space="preserve"> То же [Электронный ресурс]. - URL: </w:t>
            </w:r>
            <w:hyperlink r:id="rId16">
              <w:r>
                <w:rPr>
                  <w:rStyle w:val="-"/>
                </w:rPr>
                <w:t>http://biblioclub.ru/index.php?page=book&amp;id=68421</w:t>
              </w:r>
            </w:hyperlink>
            <w:r>
              <w:t xml:space="preserve"> 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lastRenderedPageBreak/>
              <w:t xml:space="preserve">ЭБС 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lastRenderedPageBreak/>
              <w:t xml:space="preserve">«Университетская библиотека </w:t>
            </w:r>
            <w:proofErr w:type="spellStart"/>
            <w:r>
              <w:t>онлайн</w:t>
            </w:r>
            <w:proofErr w:type="spellEnd"/>
            <w:r>
              <w:t>»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lastRenderedPageBreak/>
              <w:t>Индивидуальный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lastRenderedPageBreak/>
              <w:t>неограниченный доступ</w:t>
            </w:r>
          </w:p>
        </w:tc>
      </w:tr>
      <w:tr w:rsidR="00837C51" w:rsidTr="00837C51">
        <w:tc>
          <w:tcPr>
            <w:tcW w:w="148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lastRenderedPageBreak/>
              <w:t>Дополнительная литература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t>Гак, В. Г. Сравнительная типология французского и русского языков [Текст]</w:t>
            </w:r>
            <w:proofErr w:type="gramStart"/>
            <w:r>
              <w:t xml:space="preserve"> :</w:t>
            </w:r>
            <w:proofErr w:type="gramEnd"/>
            <w:r>
              <w:t xml:space="preserve"> учебник / В. Г. Гак. - 4-е изд. - М. : Книжный дом "ЛИБРОКОМ", 2010. - 288 с.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Научная библиотека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25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</w:pPr>
            <w:r>
              <w:t xml:space="preserve">Прохорова, Н. М. </w:t>
            </w:r>
            <w:proofErr w:type="spellStart"/>
            <w:r>
              <w:rPr>
                <w:rStyle w:val="a8"/>
                <w:rFonts w:eastAsiaTheme="majorEastAsia"/>
              </w:rPr>
              <w:t>Lecture</w:t>
            </w:r>
            <w:proofErr w:type="spellEnd"/>
            <w:r>
              <w:rPr>
                <w:rStyle w:val="a8"/>
                <w:rFonts w:eastAsiaTheme="majorEastAsia"/>
              </w:rPr>
              <w:t xml:space="preserve"> </w:t>
            </w:r>
            <w:proofErr w:type="spellStart"/>
            <w:r>
              <w:rPr>
                <w:rStyle w:val="a8"/>
                <w:rFonts w:eastAsiaTheme="majorEastAsia"/>
              </w:rPr>
              <w:t>on</w:t>
            </w:r>
            <w:proofErr w:type="spellEnd"/>
            <w:r>
              <w:rPr>
                <w:rStyle w:val="a8"/>
                <w:rFonts w:eastAsiaTheme="majorEastAsia"/>
              </w:rPr>
              <w:t xml:space="preserve"> </w:t>
            </w:r>
            <w:proofErr w:type="spellStart"/>
            <w:r>
              <w:rPr>
                <w:rStyle w:val="a8"/>
                <w:rFonts w:eastAsiaTheme="majorEastAsia"/>
              </w:rPr>
              <w:t>English</w:t>
            </w:r>
            <w:proofErr w:type="spellEnd"/>
            <w:r>
              <w:rPr>
                <w:rStyle w:val="a8"/>
                <w:rFonts w:eastAsiaTheme="majorEastAsia"/>
              </w:rPr>
              <w:t xml:space="preserve"> </w:t>
            </w:r>
            <w:proofErr w:type="spellStart"/>
            <w:r>
              <w:rPr>
                <w:rStyle w:val="a8"/>
                <w:rFonts w:eastAsiaTheme="majorEastAsia"/>
              </w:rPr>
              <w:t>lexicology</w:t>
            </w:r>
            <w:proofErr w:type="spellEnd"/>
            <w:r>
              <w:t xml:space="preserve"> [Текст]</w:t>
            </w:r>
            <w:proofErr w:type="gramStart"/>
            <w:r>
              <w:t xml:space="preserve"> :</w:t>
            </w:r>
            <w:proofErr w:type="gramEnd"/>
            <w:r>
              <w:t xml:space="preserve"> учебник / Прохорова Н.М. - Красноярск : РИО КГПУ, 2003. - 208 с.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Научная библиотека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105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t>Евстифеева, М. В. Теоретическая фонетика английского языка. Лекции, семинары, упражнения [Текст]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/ М. В. Евстифеева. - М.</w:t>
            </w:r>
            <w:proofErr w:type="gramStart"/>
            <w:r>
              <w:t xml:space="preserve"> :</w:t>
            </w:r>
            <w:proofErr w:type="gramEnd"/>
            <w:r>
              <w:t xml:space="preserve"> Флинта : Наука, 2012. -168с.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Научная библиотека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34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t xml:space="preserve">Типология фонологических, морфологических и синтаксических систем английского и русского языков: рабочая тетрадь / </w:t>
            </w:r>
            <w:proofErr w:type="spellStart"/>
            <w:r>
              <w:t>Краснояр</w:t>
            </w:r>
            <w:proofErr w:type="spellEnd"/>
            <w:r>
              <w:t xml:space="preserve">. </w:t>
            </w:r>
            <w:proofErr w:type="spellStart"/>
            <w:r>
              <w:t>гос</w:t>
            </w:r>
            <w:proofErr w:type="spellEnd"/>
            <w:r>
              <w:t xml:space="preserve">. </w:t>
            </w:r>
            <w:proofErr w:type="spellStart"/>
            <w:r>
              <w:t>пед</w:t>
            </w:r>
            <w:proofErr w:type="spellEnd"/>
            <w:r>
              <w:t>. ун-т им. В.П. Астафьева</w:t>
            </w:r>
            <w:proofErr w:type="gramStart"/>
            <w:r>
              <w:t xml:space="preserve"> ;</w:t>
            </w:r>
            <w:proofErr w:type="gramEnd"/>
            <w:r>
              <w:t xml:space="preserve">  сост. Е.А. </w:t>
            </w:r>
            <w:proofErr w:type="spellStart"/>
            <w:r>
              <w:t>Штейнгарт</w:t>
            </w:r>
            <w:proofErr w:type="spellEnd"/>
            <w:r>
              <w:t>. – Красноярск, 2015. - 17 с. - Режим доступа: http://elib.kspu.ru/document/17428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ЭБС КГПУ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им. В. П. Астафьева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Индивидуальный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неограниченный доступ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</w:pPr>
            <w:r>
              <w:t>Евстифеева, М. В. Теоретическая фонетика английского языка: лекции, семинары, упражнения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/ М. В. Евстифеева. - 2-е изд., стер. - Москва</w:t>
            </w:r>
            <w:proofErr w:type="gramStart"/>
            <w:r>
              <w:t xml:space="preserve"> :</w:t>
            </w:r>
            <w:proofErr w:type="gramEnd"/>
            <w:r>
              <w:t xml:space="preserve"> Издательство «Флинта», 2017. - 168 с. - ISBN 978-5-9765-1115-6</w:t>
            </w:r>
            <w:proofErr w:type="gramStart"/>
            <w:r>
              <w:t xml:space="preserve"> ;</w:t>
            </w:r>
            <w:proofErr w:type="gramEnd"/>
            <w:r>
              <w:t xml:space="preserve"> То же [Электронный ресурс]. - URL: </w:t>
            </w:r>
            <w:hyperlink r:id="rId17">
              <w:r>
                <w:rPr>
                  <w:rStyle w:val="-"/>
                </w:rPr>
                <w:t>http://biblioclub.ru/index.php?page=book&amp;id=93443</w:t>
              </w:r>
            </w:hyperlink>
            <w:r>
              <w:t xml:space="preserve"> 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 xml:space="preserve">ЭБС 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 xml:space="preserve">«Университетская библиотека </w:t>
            </w:r>
            <w:proofErr w:type="spellStart"/>
            <w:r>
              <w:t>онлайн</w:t>
            </w:r>
            <w:proofErr w:type="spellEnd"/>
            <w:r>
              <w:t>»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Индивидуальный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неограниченный доступ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</w:pPr>
            <w:r>
              <w:t>Энциклопедический словарь-справочник лингвистических терминов и понятий. Русский язык / 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ед. А.Н. Тихонова, Р.И. </w:t>
            </w:r>
            <w:proofErr w:type="spellStart"/>
            <w:r>
              <w:t>Хашимова</w:t>
            </w:r>
            <w:proofErr w:type="spellEnd"/>
            <w:r>
              <w:t>. - 2-е изд., стер. - Москва</w:t>
            </w:r>
            <w:proofErr w:type="gramStart"/>
            <w:r>
              <w:t xml:space="preserve"> :</w:t>
            </w:r>
            <w:proofErr w:type="gramEnd"/>
            <w:r>
              <w:t xml:space="preserve"> Издательство «Флинта», 2014. - Т. 1. - 840 с. - ISBN 978-5-89349-894-3</w:t>
            </w:r>
            <w:proofErr w:type="gramStart"/>
            <w:r>
              <w:t xml:space="preserve"> ;</w:t>
            </w:r>
            <w:proofErr w:type="gramEnd"/>
            <w:r>
              <w:t xml:space="preserve"> То же [Электронный ресурс]. - URL: </w:t>
            </w:r>
            <w:hyperlink r:id="rId18">
              <w:r>
                <w:rPr>
                  <w:rStyle w:val="-"/>
                </w:rPr>
                <w:t>http://biblioclub.ru/index.php?page=book&amp;id=375690</w:t>
              </w:r>
            </w:hyperlink>
            <w:r>
              <w:t xml:space="preserve"> 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 xml:space="preserve">ЭБС 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 xml:space="preserve">«Университетская библиотека </w:t>
            </w:r>
            <w:proofErr w:type="spellStart"/>
            <w:r>
              <w:t>онлайн</w:t>
            </w:r>
            <w:proofErr w:type="spellEnd"/>
            <w:r>
              <w:t>»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Индивидуальный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неограниченный доступ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</w:pPr>
            <w:r>
              <w:t>Энциклопедический словарь-справочник лингвистических терминов и понятий. Русский язык / под 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ед. А.Н. Тихонова, Р.И. </w:t>
            </w:r>
            <w:proofErr w:type="spellStart"/>
            <w:r>
              <w:t>Хашимова</w:t>
            </w:r>
            <w:proofErr w:type="spellEnd"/>
            <w:r>
              <w:t>. - 2-е изд., стер. - Москва</w:t>
            </w:r>
            <w:proofErr w:type="gramStart"/>
            <w:r>
              <w:t xml:space="preserve"> :</w:t>
            </w:r>
            <w:proofErr w:type="gramEnd"/>
            <w:r>
              <w:t xml:space="preserve"> Издательство «Флинта», 2014. - Т. 2. - 814 с. - ISBN 978-5-89349-895-0</w:t>
            </w:r>
            <w:proofErr w:type="gramStart"/>
            <w:r>
              <w:t xml:space="preserve"> ;</w:t>
            </w:r>
            <w:proofErr w:type="gramEnd"/>
            <w:r>
              <w:t xml:space="preserve"> То же [Электронный ресурс]. - URL: </w:t>
            </w:r>
            <w:hyperlink r:id="rId19">
              <w:r>
                <w:rPr>
                  <w:rStyle w:val="-"/>
                </w:rPr>
                <w:t>http://biblioclub.ru/index.php?page=book&amp;id=375691</w:t>
              </w:r>
            </w:hyperlink>
            <w:r>
              <w:t xml:space="preserve"> 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 xml:space="preserve">ЭБС 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 xml:space="preserve">«Университетская библиотека </w:t>
            </w:r>
            <w:proofErr w:type="spellStart"/>
            <w:r>
              <w:t>онлайн</w:t>
            </w:r>
            <w:proofErr w:type="spellEnd"/>
            <w:r>
              <w:t>»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Индивидуальный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неограниченный доступ</w:t>
            </w:r>
          </w:p>
        </w:tc>
      </w:tr>
      <w:tr w:rsidR="00837C51" w:rsidTr="00837C51">
        <w:tc>
          <w:tcPr>
            <w:tcW w:w="148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Учебно-методическое обеспечение для самостоятельной работы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</w:pPr>
            <w:proofErr w:type="spellStart"/>
            <w:r>
              <w:rPr>
                <w:lang w:eastAsia="ru-RU"/>
              </w:rPr>
              <w:t>Мечковская</w:t>
            </w:r>
            <w:proofErr w:type="spellEnd"/>
            <w:r>
              <w:rPr>
                <w:rStyle w:val="a8"/>
                <w:rFonts w:eastAsiaTheme="majorEastAsia"/>
                <w:lang w:eastAsia="ru-RU"/>
              </w:rPr>
              <w:t xml:space="preserve">, Н. Б. </w:t>
            </w:r>
            <w:r>
              <w:rPr>
                <w:rStyle w:val="a8"/>
                <w:rFonts w:eastAsiaTheme="majorEastAsia"/>
              </w:rPr>
              <w:t>Общее</w:t>
            </w:r>
            <w:r>
              <w:t xml:space="preserve"> языкознание. Структурная и социальная типология языков [Текст]</w:t>
            </w:r>
            <w:proofErr w:type="gramStart"/>
            <w:r>
              <w:t xml:space="preserve"> :</w:t>
            </w:r>
            <w:proofErr w:type="gramEnd"/>
            <w:r>
              <w:t xml:space="preserve"> учебное пособие / Н. Б. </w:t>
            </w:r>
            <w:proofErr w:type="spellStart"/>
            <w:r>
              <w:rPr>
                <w:rStyle w:val="a8"/>
                <w:rFonts w:eastAsiaTheme="majorEastAsia"/>
              </w:rPr>
              <w:t>Мечковская</w:t>
            </w:r>
            <w:proofErr w:type="spellEnd"/>
            <w:r>
              <w:t xml:space="preserve">. - 8-е изд. - М. : Флинта : </w:t>
            </w:r>
            <w:r>
              <w:lastRenderedPageBreak/>
              <w:t xml:space="preserve">Наука, 2011. - 312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lastRenderedPageBreak/>
              <w:t>Научная библиотека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21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</w:pPr>
            <w:r>
              <w:rPr>
                <w:lang w:eastAsia="ru-RU"/>
              </w:rPr>
              <w:t>Реформатский</w:t>
            </w:r>
            <w:r>
              <w:rPr>
                <w:rStyle w:val="a8"/>
                <w:rFonts w:eastAsiaTheme="majorEastAsia"/>
                <w:lang w:eastAsia="ru-RU"/>
              </w:rPr>
              <w:t xml:space="preserve">, А. А. </w:t>
            </w:r>
            <w:r>
              <w:rPr>
                <w:rStyle w:val="a8"/>
                <w:rFonts w:eastAsiaTheme="majorEastAsia"/>
              </w:rPr>
              <w:t>Введение</w:t>
            </w:r>
            <w:r>
              <w:t xml:space="preserve"> в языковедение [Текст]</w:t>
            </w:r>
            <w:proofErr w:type="gramStart"/>
            <w:r>
              <w:t xml:space="preserve"> :</w:t>
            </w:r>
            <w:proofErr w:type="gramEnd"/>
            <w:r>
              <w:t xml:space="preserve"> учебник для вузов / А. А. </w:t>
            </w:r>
            <w:r>
              <w:rPr>
                <w:rStyle w:val="a8"/>
                <w:rFonts w:eastAsiaTheme="majorEastAsia"/>
              </w:rPr>
              <w:t>Реформатский</w:t>
            </w:r>
            <w:r>
              <w:t xml:space="preserve"> ; под ред. В. А. Виноградова. - 5-е изд., </w:t>
            </w:r>
            <w:proofErr w:type="spellStart"/>
            <w:r>
              <w:t>испр</w:t>
            </w:r>
            <w:proofErr w:type="spellEnd"/>
            <w:r>
              <w:t>. - М.</w:t>
            </w:r>
            <w:proofErr w:type="gramStart"/>
            <w:r>
              <w:t xml:space="preserve"> :</w:t>
            </w:r>
            <w:proofErr w:type="gramEnd"/>
            <w:r>
              <w:t xml:space="preserve"> Аспект Пресс, 2005. - 536 с.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Научная библиотека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104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t>Широков О.С. Языковедение [Текст]</w:t>
            </w:r>
            <w:proofErr w:type="gramStart"/>
            <w:r>
              <w:t xml:space="preserve"> :</w:t>
            </w:r>
            <w:proofErr w:type="gramEnd"/>
            <w:r>
              <w:t xml:space="preserve"> введение в науку о языках / О. С. Широков ; ред. А. А. Волков. - М.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Добросвет</w:t>
            </w:r>
            <w:proofErr w:type="spellEnd"/>
            <w:r>
              <w:t>, 2003. - 736 с.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Научная библиотека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68</w:t>
            </w:r>
          </w:p>
        </w:tc>
      </w:tr>
      <w:tr w:rsidR="00837C51" w:rsidTr="00837C51">
        <w:tc>
          <w:tcPr>
            <w:tcW w:w="148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Ресурсы сети Интернет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Pr="005263AD" w:rsidRDefault="00837C51" w:rsidP="00837C51">
            <w:pPr>
              <w:pStyle w:val="a4"/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Oxford Dictionaries on-line </w:t>
            </w:r>
            <w:r>
              <w:rPr>
                <w:lang w:val="en-US" w:eastAsia="en-US"/>
              </w:rPr>
              <w:t>[</w:t>
            </w:r>
            <w:proofErr w:type="spellStart"/>
            <w:r>
              <w:rPr>
                <w:lang w:val="en-US" w:eastAsia="en-US"/>
              </w:rPr>
              <w:t>Электронный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ресурс</w:t>
            </w:r>
            <w:proofErr w:type="spellEnd"/>
            <w:r>
              <w:rPr>
                <w:lang w:val="en-US" w:eastAsia="en-US"/>
              </w:rPr>
              <w:t>]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https: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//en.oxforddictionaries.com/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Свободный доступ</w:t>
            </w:r>
          </w:p>
        </w:tc>
      </w:tr>
      <w:tr w:rsidR="00837C51" w:rsidTr="00837C51">
        <w:tc>
          <w:tcPr>
            <w:tcW w:w="148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Информационные справочные системы и профессиональные базы данных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t>Elibrary.ru</w:t>
            </w:r>
            <w:proofErr w:type="spellEnd"/>
            <w:r>
              <w:t xml:space="preserve"> [Электронный ресурс] :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 / Рос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и</w:t>
            </w:r>
            <w:proofErr w:type="gramEnd"/>
            <w:r>
              <w:t>нформ</w:t>
            </w:r>
            <w:proofErr w:type="spellEnd"/>
            <w:r>
              <w:t xml:space="preserve">. портал. – Москва, 2000. 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http://elibrary.ru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 xml:space="preserve">Свободный 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доступ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t>Гарант [Электронный ресурс]: информационно-правовое обеспечение</w:t>
            </w:r>
            <w:proofErr w:type="gramStart"/>
            <w:r>
              <w:t xml:space="preserve"> :</w:t>
            </w:r>
            <w:proofErr w:type="gramEnd"/>
            <w:r>
              <w:t xml:space="preserve"> справочная правовая система. – Москва, 1992. 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 xml:space="preserve">Научная библиотека 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Локальная сеть вуза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t xml:space="preserve"> </w:t>
            </w:r>
            <w:proofErr w:type="spellStart"/>
            <w:r>
              <w:t>East</w:t>
            </w:r>
            <w:proofErr w:type="spellEnd"/>
            <w:r>
              <w:t xml:space="preserve"> </w:t>
            </w:r>
            <w:proofErr w:type="spellStart"/>
            <w:r>
              <w:t>View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универсальные базы данных [Электронный ресурс] :</w:t>
            </w:r>
          </w:p>
          <w:p w:rsidR="00837C51" w:rsidRDefault="00837C51" w:rsidP="00837C51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t>периодика России, Украины и стран СНГ</w:t>
            </w:r>
            <w:proofErr w:type="gramStart"/>
            <w:r>
              <w:t xml:space="preserve"> .</w:t>
            </w:r>
            <w:proofErr w:type="gramEnd"/>
            <w:r>
              <w:t xml:space="preserve"> – </w:t>
            </w:r>
            <w:proofErr w:type="spellStart"/>
            <w:r>
              <w:t>Электрон.дан</w:t>
            </w:r>
            <w:proofErr w:type="spellEnd"/>
            <w:r>
              <w:t>. – ООО ИВИС. – 2011.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https://dlib.eastview.com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 xml:space="preserve">Индивидуальный неограниченный доступ 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t>Межвузовская электронная библиотека (МЭБ)</w:t>
            </w:r>
            <w:r>
              <w:tab/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https://icdlib.nspu.ru</w:t>
            </w:r>
          </w:p>
          <w:p w:rsidR="00837C51" w:rsidRDefault="00837C51" w:rsidP="00837C51">
            <w:pPr>
              <w:pStyle w:val="a4"/>
              <w:spacing w:after="0" w:line="240" w:lineRule="auto"/>
              <w:jc w:val="center"/>
            </w:pP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Индивидуальный неограниченный доступ</w:t>
            </w:r>
          </w:p>
        </w:tc>
      </w:tr>
      <w:tr w:rsidR="00837C51" w:rsidTr="00837C51">
        <w:tc>
          <w:tcPr>
            <w:tcW w:w="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 w:firstLine="0"/>
            </w:pPr>
          </w:p>
        </w:tc>
        <w:tc>
          <w:tcPr>
            <w:tcW w:w="8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rPr>
                <w:sz w:val="28"/>
                <w:szCs w:val="28"/>
              </w:rPr>
            </w:pPr>
            <w:r>
              <w:t>Электронный каталог НБ КГПУ им. В.П. Астафьева</w:t>
            </w:r>
          </w:p>
        </w:tc>
        <w:tc>
          <w:tcPr>
            <w:tcW w:w="29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lang w:eastAsia="hi-IN" w:bidi="hi-IN"/>
              </w:rPr>
              <w:t>http://library.kspu.r</w:t>
            </w:r>
            <w:r>
              <w:rPr>
                <w:lang w:val="en-US" w:eastAsia="hi-IN" w:bidi="hi-IN"/>
              </w:rPr>
              <w:t>u</w:t>
            </w:r>
          </w:p>
        </w:tc>
        <w:tc>
          <w:tcPr>
            <w:tcW w:w="2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t>Свободный доступ</w:t>
            </w:r>
          </w:p>
        </w:tc>
      </w:tr>
    </w:tbl>
    <w:p w:rsidR="00837C51" w:rsidRDefault="00837C51" w:rsidP="00837C51"/>
    <w:p w:rsidR="00837C51" w:rsidRDefault="00837C51" w:rsidP="00837C51">
      <w:pPr>
        <w:ind w:firstLine="708"/>
      </w:pPr>
      <w:r>
        <w:t>Согласовано:</w:t>
      </w:r>
    </w:p>
    <w:p w:rsidR="00837C51" w:rsidRDefault="00837C51" w:rsidP="00837C51">
      <w:pPr>
        <w:ind w:left="708" w:firstLine="708"/>
      </w:pPr>
      <w:r>
        <w:t xml:space="preserve">          </w:t>
      </w:r>
      <w:r>
        <w:rPr>
          <w:u w:val="single"/>
        </w:rPr>
        <w:t xml:space="preserve">        главный библиотекарь           </w:t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1003935" cy="295275"/>
            <wp:effectExtent l="0" t="0" r="0" b="0"/>
            <wp:docPr id="20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-1126" t="-3747" r="-1126" b="-3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/   </w:t>
      </w:r>
      <w:r>
        <w:rPr>
          <w:u w:val="single"/>
        </w:rPr>
        <w:t>Казанцева Е.Ю.</w:t>
      </w:r>
      <w:r>
        <w:t xml:space="preserve">   </w:t>
      </w:r>
    </w:p>
    <w:p w:rsidR="00837C51" w:rsidRDefault="00837C51" w:rsidP="00837C51">
      <w:pPr>
        <w:widowControl w:val="0"/>
        <w:shd w:val="clear" w:color="auto" w:fill="FFFFFF"/>
        <w:overflowPunct w:val="0"/>
        <w:ind w:left="708" w:firstLine="708"/>
        <w:rPr>
          <w:sz w:val="28"/>
          <w:szCs w:val="28"/>
        </w:rPr>
        <w:sectPr w:rsidR="00837C51">
          <w:footerReference w:type="default" r:id="rId21"/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rPr>
          <w:color w:val="000000"/>
          <w:sz w:val="18"/>
          <w:szCs w:val="18"/>
          <w:lang w:eastAsia="ru-RU"/>
        </w:rPr>
        <w:t xml:space="preserve">              (должность структурного подразделения)                  (подпись)                             (Фамилия И.О.) </w:t>
      </w:r>
    </w:p>
    <w:p w:rsidR="00837C51" w:rsidRDefault="00837C51" w:rsidP="00837C51">
      <w:pPr>
        <w:spacing w:after="200"/>
        <w:jc w:val="center"/>
      </w:pPr>
      <w:r>
        <w:rPr>
          <w:b/>
          <w:bCs/>
          <w:sz w:val="28"/>
          <w:szCs w:val="28"/>
        </w:rPr>
        <w:lastRenderedPageBreak/>
        <w:t xml:space="preserve">4.2. Карта материально-технической базы дисциплины «Сравнительная типология» для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программы</w:t>
      </w:r>
    </w:p>
    <w:p w:rsidR="00837C51" w:rsidRDefault="00837C51" w:rsidP="00837C51">
      <w:pPr>
        <w:spacing w:after="200"/>
        <w:jc w:val="center"/>
      </w:pPr>
      <w:r>
        <w:t>Направление подготовки 45.03.02. Лингвистика</w:t>
      </w:r>
    </w:p>
    <w:p w:rsidR="00837C51" w:rsidRDefault="00837C51" w:rsidP="00837C51">
      <w:pPr>
        <w:spacing w:after="200"/>
        <w:jc w:val="center"/>
      </w:pPr>
      <w:r>
        <w:t xml:space="preserve">Направленность (профиль) образовательной программы Перевод и </w:t>
      </w:r>
      <w:proofErr w:type="spellStart"/>
      <w:r>
        <w:t>пере</w:t>
      </w:r>
      <w:r w:rsidR="001C38DD">
        <w:t>водоведение</w:t>
      </w:r>
      <w:proofErr w:type="spellEnd"/>
      <w:r w:rsidR="001C38DD">
        <w:t xml:space="preserve"> (английский  и француз</w:t>
      </w:r>
      <w:r>
        <w:t>ский языки)</w:t>
      </w:r>
    </w:p>
    <w:p w:rsidR="00837C51" w:rsidRDefault="00837C51" w:rsidP="00837C51">
      <w:pPr>
        <w:spacing w:after="200"/>
        <w:jc w:val="center"/>
        <w:rPr>
          <w:b/>
          <w:bCs/>
        </w:rPr>
      </w:pPr>
      <w:r>
        <w:rPr>
          <w:b/>
          <w:bCs/>
        </w:rPr>
        <w:t>по очной форме обучения</w:t>
      </w:r>
    </w:p>
    <w:tbl>
      <w:tblPr>
        <w:tblW w:w="0" w:type="auto"/>
        <w:tblInd w:w="1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78"/>
        <w:gridCol w:w="12430"/>
      </w:tblGrid>
      <w:tr w:rsidR="00837C51" w:rsidTr="00837C51">
        <w:tc>
          <w:tcPr>
            <w:tcW w:w="23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b/>
                <w:bCs/>
              </w:rPr>
              <w:t>Аудитория</w:t>
            </w:r>
          </w:p>
        </w:tc>
        <w:tc>
          <w:tcPr>
            <w:tcW w:w="1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b/>
                <w:bCs/>
              </w:rPr>
              <w:t>Оборудование</w:t>
            </w:r>
          </w:p>
        </w:tc>
      </w:tr>
      <w:tr w:rsidR="00837C51" w:rsidTr="00837C51">
        <w:tc>
          <w:tcPr>
            <w:tcW w:w="1480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  <w:jc w:val="center"/>
            </w:pPr>
            <w:r>
              <w:t>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успеваемости и промежуточной аттестации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</w:t>
            </w:r>
            <w:r>
              <w:t>1-09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  <w:jc w:val="center"/>
            </w:pPr>
            <w:r>
              <w:rPr>
                <w:color w:val="000000"/>
              </w:rPr>
              <w:t>Доска маркерная -1шт.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r>
              <w:rPr>
                <w:color w:val="000000"/>
              </w:rPr>
              <w:t>г. Красноярск, ул. Ады Лебедевой, д. 89, ауд.</w:t>
            </w:r>
            <w:r>
              <w:t>1-10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 xml:space="preserve">Доска магнитно-маркерная-1шт., доска маркерная -1шт., проектор-1шт., 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 xml:space="preserve">экран-1шт., 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системный блок-1шт.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lang w:val="en-US"/>
              </w:rPr>
              <w:t>Linux</w:t>
            </w:r>
            <w:r>
              <w:t xml:space="preserve"> </w:t>
            </w:r>
            <w:r>
              <w:rPr>
                <w:lang w:val="en-US"/>
              </w:rPr>
              <w:t>Mint</w:t>
            </w:r>
            <w:r>
              <w:t xml:space="preserve"> – (Свободная лицензия </w:t>
            </w:r>
            <w:r>
              <w:rPr>
                <w:lang w:val="en-US"/>
              </w:rPr>
              <w:t>GPL</w:t>
            </w:r>
            <w:r>
              <w:t>)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</w:t>
            </w:r>
            <w:r>
              <w:t>1-11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 xml:space="preserve">Доска маркерная-2шт., проектор- 1шт., 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 xml:space="preserve">экран-1шт., 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ноутбук-1шт., телевизор-1шт.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lang w:val="en-US"/>
              </w:rPr>
              <w:t>Linux</w:t>
            </w:r>
            <w:r>
              <w:t xml:space="preserve"> </w:t>
            </w:r>
            <w:r>
              <w:rPr>
                <w:lang w:val="en-US"/>
              </w:rPr>
              <w:t>Mint</w:t>
            </w:r>
            <w:r>
              <w:t xml:space="preserve"> – (Свободная лицензия </w:t>
            </w:r>
            <w:r>
              <w:rPr>
                <w:lang w:val="en-US"/>
              </w:rPr>
              <w:t>GPL</w:t>
            </w:r>
            <w:r>
              <w:t>)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</w:t>
            </w:r>
            <w:r>
              <w:t>1-13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Ноутбук -1 шт.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проектор -1 шт.,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экран-1шт.,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proofErr w:type="gramStart"/>
            <w:r>
              <w:rPr>
                <w:color w:val="000000"/>
              </w:rPr>
              <w:t>магнитно-маркерная</w:t>
            </w:r>
            <w:proofErr w:type="gramEnd"/>
            <w:r>
              <w:rPr>
                <w:color w:val="000000"/>
              </w:rPr>
              <w:t xml:space="preserve"> доска-1шт., телевизор,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учебно-методическая литература по немецкому, английскому, французскому и испанскому языкам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lang w:val="en-US"/>
              </w:rPr>
              <w:t>Linux</w:t>
            </w:r>
            <w:r>
              <w:t xml:space="preserve"> </w:t>
            </w:r>
            <w:r>
              <w:rPr>
                <w:lang w:val="en-US"/>
              </w:rPr>
              <w:t>Mint</w:t>
            </w:r>
            <w:r>
              <w:t xml:space="preserve"> – (Свободная лицензия </w:t>
            </w:r>
            <w:r>
              <w:rPr>
                <w:lang w:val="en-US"/>
              </w:rPr>
              <w:t>GPL</w:t>
            </w:r>
            <w:r>
              <w:t>)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 xml:space="preserve">г. Красноярск, ул. </w:t>
            </w:r>
            <w:r>
              <w:rPr>
                <w:color w:val="000000"/>
              </w:rPr>
              <w:lastRenderedPageBreak/>
              <w:t>Ады Лебедевой, д. 89, ауд.</w:t>
            </w:r>
            <w:r>
              <w:t>1-14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  <w:jc w:val="center"/>
            </w:pPr>
            <w:r>
              <w:rPr>
                <w:color w:val="000000"/>
              </w:rPr>
              <w:lastRenderedPageBreak/>
              <w:t>Учебная доска -1 шт., доска магнитн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маркерная -1шт.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lastRenderedPageBreak/>
              <w:t>г. Красноярск, ул. Ады Лебедевой, д. 89, ауд.</w:t>
            </w:r>
            <w:r>
              <w:t>1-15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магнитно-маркерная-1шт., доска учебная -1шт., телевизор-1 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</w:t>
            </w:r>
            <w:r>
              <w:t>1-16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магнитно-маркерная-1шт., доска учебная -1шт.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</w:t>
            </w:r>
            <w:r>
              <w:t>1-17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магнитно-маркерная-1шт., доска маркерная -1шт., учебные таблицы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</w:t>
            </w:r>
            <w:r>
              <w:t>1-18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магнитно-маркерная-1шт., доска маркерная -1шт., телевизор-1шт.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</w:t>
            </w:r>
            <w:r>
              <w:t>1-19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магнитно-маркерная-1шт., доска маркерная -1шт.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</w:t>
            </w:r>
            <w:r>
              <w:t>1-22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Проектор-1шт., экран-1шт., маркерная доска-1шт., учебная доска-1шт.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</w:t>
            </w:r>
            <w:r>
              <w:t>1-23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магнитно-маркерная -1 шт., учебные таблицы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 xml:space="preserve">г. Красноярск, ул. Ады Лебедевой, д. 89, </w:t>
            </w:r>
            <w:r>
              <w:rPr>
                <w:color w:val="000000"/>
              </w:rPr>
              <w:lastRenderedPageBreak/>
              <w:t>ауд.</w:t>
            </w:r>
            <w:r>
              <w:t>1-24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lastRenderedPageBreak/>
              <w:t xml:space="preserve">Доска </w:t>
            </w:r>
            <w:proofErr w:type="spellStart"/>
            <w:r>
              <w:rPr>
                <w:color w:val="000000"/>
              </w:rPr>
              <w:t>доска</w:t>
            </w:r>
            <w:proofErr w:type="spellEnd"/>
            <w:r>
              <w:rPr>
                <w:color w:val="000000"/>
              </w:rPr>
              <w:t xml:space="preserve"> маркерная -1шт., доска учебная -1шт.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lastRenderedPageBreak/>
              <w:t>г. Красноярск, ул. Ады Лебедевой, д. 89, ауд.</w:t>
            </w:r>
            <w:r>
              <w:t>1-25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магнитно-маркерная-1шт., доска маркерная -1шт., доска учебная-1шт.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2-01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 xml:space="preserve">Телевизор, </w:t>
            </w:r>
            <w:r>
              <w:rPr>
                <w:color w:val="000000"/>
                <w:lang w:val="en-US"/>
              </w:rPr>
              <w:t>DVD</w:t>
            </w:r>
            <w:r>
              <w:rPr>
                <w:color w:val="000000"/>
              </w:rPr>
              <w:t xml:space="preserve">-плеер + </w:t>
            </w:r>
            <w:r>
              <w:rPr>
                <w:color w:val="000000"/>
                <w:lang w:val="en-US"/>
              </w:rPr>
              <w:t>VHS</w:t>
            </w:r>
            <w:r>
              <w:rPr>
                <w:color w:val="000000"/>
              </w:rPr>
              <w:t xml:space="preserve">, проектор-1шт., экран -1шт., 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учебная-1шт.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2-07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Телевизор-1шт., проектор-1шт., экран-1шт., доска учебная -1шт.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2-08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Проектор-1шт., экран-1шт., доска учебная -1 шт., телевизор-2шт., доска магнитно-маркерная-1шт.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ауд.2-10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snapToGrid w:val="0"/>
              <w:spacing w:before="28" w:line="100" w:lineRule="atLeast"/>
              <w:jc w:val="center"/>
            </w:pPr>
            <w:r>
              <w:rPr>
                <w:color w:val="000000"/>
                <w:lang w:eastAsia="ru-RU"/>
              </w:rPr>
              <w:t>Проектор-1шт., экран-1шт., кушетка медицинская, шины медицинские для иммобилизации конечностей -30шт., доска учебная-1шт.;</w:t>
            </w:r>
          </w:p>
          <w:p w:rsidR="00837C51" w:rsidRDefault="00837C51" w:rsidP="00837C51">
            <w:pPr>
              <w:snapToGrid w:val="0"/>
              <w:spacing w:before="28" w:line="100" w:lineRule="atLeast"/>
              <w:jc w:val="center"/>
            </w:pPr>
            <w:r>
              <w:rPr>
                <w:color w:val="000000"/>
                <w:lang w:eastAsia="ru-RU"/>
              </w:rPr>
              <w:t xml:space="preserve">Тренажёр «Витим» для проведения реанимационных работ   -4 шт., банки медицинские -30шт., шпатели -5шт., </w:t>
            </w:r>
            <w:proofErr w:type="spellStart"/>
            <w:r>
              <w:rPr>
                <w:color w:val="000000"/>
                <w:lang w:eastAsia="ru-RU"/>
              </w:rPr>
              <w:t>карцанги</w:t>
            </w:r>
            <w:proofErr w:type="spellEnd"/>
            <w:r>
              <w:rPr>
                <w:color w:val="000000"/>
                <w:lang w:eastAsia="ru-RU"/>
              </w:rPr>
              <w:t xml:space="preserve"> -5шт., пинцеты -5шт. (хранится в ауд.2-75)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2-14</w:t>
            </w:r>
          </w:p>
          <w:p w:rsidR="00837C51" w:rsidRDefault="00837C51" w:rsidP="00837C51">
            <w:pPr>
              <w:pStyle w:val="ac"/>
              <w:snapToGrid w:val="0"/>
            </w:pPr>
            <w:r>
              <w:rPr>
                <w:color w:val="000000"/>
              </w:rPr>
              <w:t>Лингафонный кабинет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Моноблоки-13шт., наушники с микрофоном -13шт доска магнитн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маркерная- 1шт., доска маркерная-1шт., учебные таблицы</w:t>
            </w:r>
          </w:p>
          <w:p w:rsidR="00837C51" w:rsidRPr="002B60F5" w:rsidRDefault="00837C51" w:rsidP="00837C51">
            <w:pPr>
              <w:jc w:val="center"/>
              <w:textAlignment w:val="top"/>
              <w:rPr>
                <w:lang w:val="en-US"/>
              </w:rPr>
            </w:pPr>
            <w:r>
              <w:rPr>
                <w:kern w:val="1"/>
                <w:lang w:val="en-US"/>
              </w:rPr>
              <w:t xml:space="preserve">Microsoft® Windows® 8.1 Professional (OEM </w:t>
            </w:r>
            <w:r>
              <w:rPr>
                <w:kern w:val="1"/>
              </w:rPr>
              <w:t>лицензия</w:t>
            </w:r>
            <w:r>
              <w:rPr>
                <w:kern w:val="1"/>
                <w:lang w:val="en-US"/>
              </w:rPr>
              <w:t xml:space="preserve">, </w:t>
            </w:r>
            <w:r>
              <w:rPr>
                <w:kern w:val="1"/>
              </w:rPr>
              <w:t>контракт</w:t>
            </w:r>
            <w:r>
              <w:rPr>
                <w:kern w:val="1"/>
                <w:lang w:val="en-US"/>
              </w:rPr>
              <w:t xml:space="preserve"> № 20</w:t>
            </w:r>
            <w:r>
              <w:rPr>
                <w:kern w:val="1"/>
              </w:rPr>
              <w:t>А</w:t>
            </w:r>
            <w:r>
              <w:rPr>
                <w:kern w:val="1"/>
                <w:lang w:val="en-US"/>
              </w:rPr>
              <w:t xml:space="preserve">/2015 </w:t>
            </w:r>
            <w:r>
              <w:rPr>
                <w:kern w:val="1"/>
              </w:rPr>
              <w:t>от</w:t>
            </w:r>
            <w:r>
              <w:rPr>
                <w:kern w:val="1"/>
                <w:lang w:val="en-US"/>
              </w:rPr>
              <w:t xml:space="preserve"> 05.10.2015);</w:t>
            </w:r>
          </w:p>
          <w:p w:rsidR="00837C51" w:rsidRPr="002B60F5" w:rsidRDefault="00837C51" w:rsidP="00837C51">
            <w:pPr>
              <w:jc w:val="center"/>
              <w:textAlignment w:val="top"/>
              <w:rPr>
                <w:lang w:val="en-US"/>
              </w:rPr>
            </w:pPr>
            <w:proofErr w:type="spellStart"/>
            <w:r>
              <w:rPr>
                <w:kern w:val="1"/>
                <w:lang w:val="en-US"/>
              </w:rPr>
              <w:t>Kaspersky</w:t>
            </w:r>
            <w:proofErr w:type="spellEnd"/>
            <w:r>
              <w:rPr>
                <w:kern w:val="1"/>
                <w:lang w:val="en-US"/>
              </w:rPr>
              <w:t xml:space="preserve"> Endpoint Security – </w:t>
            </w:r>
            <w:r>
              <w:rPr>
                <w:kern w:val="1"/>
              </w:rPr>
              <w:t>Лиц</w:t>
            </w:r>
            <w:r>
              <w:rPr>
                <w:kern w:val="1"/>
                <w:lang w:val="en-US"/>
              </w:rPr>
              <w:t xml:space="preserve"> </w:t>
            </w:r>
            <w:r>
              <w:rPr>
                <w:kern w:val="1"/>
              </w:rPr>
              <w:t>сертификат</w:t>
            </w:r>
            <w:r>
              <w:rPr>
                <w:kern w:val="1"/>
                <w:lang w:val="en-US"/>
              </w:rPr>
              <w:t xml:space="preserve">  №1B08-190415-050007-883-951;</w:t>
            </w:r>
          </w:p>
          <w:p w:rsidR="00837C51" w:rsidRDefault="00837C51" w:rsidP="00837C51">
            <w:pPr>
              <w:jc w:val="center"/>
              <w:textAlignment w:val="top"/>
            </w:pPr>
            <w:r>
              <w:rPr>
                <w:kern w:val="1"/>
              </w:rPr>
              <w:t>7-Zip - (Свободная лицензия GPL);</w:t>
            </w:r>
          </w:p>
          <w:p w:rsidR="00837C51" w:rsidRDefault="00837C51" w:rsidP="00837C51">
            <w:pPr>
              <w:jc w:val="center"/>
              <w:textAlignment w:val="top"/>
            </w:pPr>
            <w:r>
              <w:rPr>
                <w:kern w:val="1"/>
                <w:lang w:val="en-US"/>
              </w:rPr>
              <w:t>Adobe</w:t>
            </w:r>
            <w:r>
              <w:rPr>
                <w:kern w:val="1"/>
              </w:rPr>
              <w:t xml:space="preserve"> </w:t>
            </w:r>
            <w:r>
              <w:rPr>
                <w:kern w:val="1"/>
                <w:lang w:val="en-US"/>
              </w:rPr>
              <w:t>Acrobat</w:t>
            </w:r>
            <w:r>
              <w:rPr>
                <w:kern w:val="1"/>
              </w:rPr>
              <w:t xml:space="preserve"> </w:t>
            </w:r>
            <w:r>
              <w:rPr>
                <w:kern w:val="1"/>
                <w:lang w:val="en-US"/>
              </w:rPr>
              <w:t>Reader</w:t>
            </w:r>
            <w:r>
              <w:rPr>
                <w:kern w:val="1"/>
              </w:rPr>
              <w:t xml:space="preserve"> – (Свободная лицензия);</w:t>
            </w:r>
          </w:p>
          <w:p w:rsidR="00837C51" w:rsidRDefault="00837C51" w:rsidP="00837C51">
            <w:pPr>
              <w:jc w:val="center"/>
              <w:textAlignment w:val="top"/>
            </w:pPr>
            <w:proofErr w:type="spellStart"/>
            <w:r>
              <w:rPr>
                <w:kern w:val="1"/>
              </w:rPr>
              <w:t>Google</w:t>
            </w:r>
            <w:proofErr w:type="spellEnd"/>
            <w:r>
              <w:rPr>
                <w:kern w:val="1"/>
              </w:rPr>
              <w:t xml:space="preserve"> </w:t>
            </w:r>
            <w:proofErr w:type="spellStart"/>
            <w:r>
              <w:rPr>
                <w:kern w:val="1"/>
              </w:rPr>
              <w:t>Chrome</w:t>
            </w:r>
            <w:proofErr w:type="spellEnd"/>
            <w:r>
              <w:rPr>
                <w:kern w:val="1"/>
              </w:rPr>
              <w:t xml:space="preserve"> – (Свободная лицензия);</w:t>
            </w:r>
          </w:p>
          <w:p w:rsidR="00837C51" w:rsidRDefault="00837C51" w:rsidP="00837C51">
            <w:pPr>
              <w:jc w:val="center"/>
              <w:textAlignment w:val="top"/>
            </w:pPr>
            <w:proofErr w:type="spellStart"/>
            <w:r>
              <w:rPr>
                <w:kern w:val="1"/>
              </w:rPr>
              <w:t>Mozilla</w:t>
            </w:r>
            <w:proofErr w:type="spellEnd"/>
            <w:r>
              <w:rPr>
                <w:kern w:val="1"/>
              </w:rPr>
              <w:t xml:space="preserve"> </w:t>
            </w:r>
            <w:proofErr w:type="spellStart"/>
            <w:r>
              <w:rPr>
                <w:kern w:val="1"/>
              </w:rPr>
              <w:t>Firefox</w:t>
            </w:r>
            <w:proofErr w:type="spellEnd"/>
            <w:r>
              <w:rPr>
                <w:kern w:val="1"/>
              </w:rPr>
              <w:t xml:space="preserve"> – (Свободная лицензия);</w:t>
            </w:r>
          </w:p>
          <w:p w:rsidR="00837C51" w:rsidRDefault="00837C51" w:rsidP="00837C51">
            <w:pPr>
              <w:jc w:val="center"/>
              <w:textAlignment w:val="top"/>
            </w:pPr>
            <w:proofErr w:type="spellStart"/>
            <w:r>
              <w:rPr>
                <w:kern w:val="1"/>
              </w:rPr>
              <w:t>LibreOffice</w:t>
            </w:r>
            <w:proofErr w:type="spellEnd"/>
            <w:r>
              <w:rPr>
                <w:kern w:val="1"/>
              </w:rPr>
              <w:t xml:space="preserve"> – (Свободная лицензия GPL);</w:t>
            </w:r>
          </w:p>
          <w:p w:rsidR="00837C51" w:rsidRDefault="00837C51" w:rsidP="00837C51">
            <w:pPr>
              <w:jc w:val="center"/>
              <w:textAlignment w:val="top"/>
            </w:pPr>
            <w:proofErr w:type="spellStart"/>
            <w:r>
              <w:rPr>
                <w:kern w:val="1"/>
                <w:lang w:val="en-US"/>
              </w:rPr>
              <w:t>XnView</w:t>
            </w:r>
            <w:proofErr w:type="spellEnd"/>
            <w:r>
              <w:rPr>
                <w:kern w:val="1"/>
              </w:rPr>
              <w:t xml:space="preserve"> – (Свободная лицензия);</w:t>
            </w:r>
          </w:p>
          <w:p w:rsidR="00837C51" w:rsidRDefault="00837C51" w:rsidP="00837C51">
            <w:pPr>
              <w:jc w:val="center"/>
              <w:textAlignment w:val="top"/>
            </w:pPr>
            <w:proofErr w:type="spellStart"/>
            <w:r>
              <w:rPr>
                <w:kern w:val="1"/>
              </w:rPr>
              <w:t>Java</w:t>
            </w:r>
            <w:proofErr w:type="spellEnd"/>
            <w:r>
              <w:rPr>
                <w:kern w:val="1"/>
              </w:rPr>
              <w:t xml:space="preserve"> – (Свободная лицензия);</w:t>
            </w:r>
          </w:p>
          <w:p w:rsidR="00837C51" w:rsidRDefault="00837C51" w:rsidP="00837C51">
            <w:pPr>
              <w:snapToGrid w:val="0"/>
              <w:jc w:val="center"/>
              <w:textAlignment w:val="top"/>
            </w:pPr>
            <w:r>
              <w:rPr>
                <w:color w:val="000000"/>
                <w:kern w:val="1"/>
              </w:rPr>
              <w:lastRenderedPageBreak/>
              <w:t>VLC – (Свободная лицензия);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proofErr w:type="spellStart"/>
            <w:r>
              <w:rPr>
                <w:rFonts w:eastAsia="Calibri"/>
                <w:color w:val="000000"/>
                <w:kern w:val="1"/>
                <w:sz w:val="22"/>
                <w:szCs w:val="22"/>
                <w:lang w:eastAsia="en-US"/>
              </w:rPr>
              <w:t>Sanako</w:t>
            </w:r>
            <w:proofErr w:type="spellEnd"/>
            <w:r>
              <w:rPr>
                <w:rFonts w:eastAsia="Calibri"/>
                <w:color w:val="000000"/>
                <w:kern w:val="1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kern w:val="1"/>
                <w:sz w:val="22"/>
                <w:szCs w:val="22"/>
                <w:lang w:eastAsia="en-US"/>
              </w:rPr>
              <w:t>Study</w:t>
            </w:r>
            <w:proofErr w:type="spellEnd"/>
            <w:r>
              <w:rPr>
                <w:rFonts w:eastAsia="Calibri"/>
                <w:color w:val="000000"/>
                <w:kern w:val="1"/>
                <w:sz w:val="22"/>
                <w:szCs w:val="22"/>
                <w:lang w:eastAsia="en-US"/>
              </w:rPr>
              <w:t xml:space="preserve"> 1200 (договор № 15/10/с от 17.10.2014, лицензионный сертификат № 307690, ключ продукта № S1208-BCA49-72756-CC41C-29406)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lastRenderedPageBreak/>
              <w:t>г. Красноярск, ул. Ады Лебедевой, д. 89, ауд. 2-16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учебная</w:t>
            </w:r>
            <w:r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2-17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 xml:space="preserve">Доска учебная </w:t>
            </w:r>
            <w:r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2-18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 xml:space="preserve">Доска учебная </w:t>
            </w:r>
            <w:r>
              <w:rPr>
                <w:color w:val="000000"/>
                <w:lang w:val="en-US"/>
              </w:rPr>
              <w:t>-</w:t>
            </w:r>
            <w:r>
              <w:rPr>
                <w:color w:val="000000"/>
              </w:rPr>
              <w:t>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2-19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магнитн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маркерная -1 шт.,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2-20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Телевизор-моноблок -1шт.,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маркерная -1 шт., доска учебная-1шт, учебные таблицы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r>
              <w:rPr>
                <w:color w:val="000000"/>
              </w:rPr>
              <w:t>г. Красноярск, ул. Ады Лебедевой, д. 89, ауд. 2-30</w:t>
            </w:r>
          </w:p>
          <w:p w:rsidR="00837C51" w:rsidRDefault="00837C51" w:rsidP="00837C51">
            <w:pPr>
              <w:jc w:val="center"/>
            </w:pPr>
            <w:r>
              <w:rPr>
                <w:color w:val="000000"/>
              </w:rPr>
              <w:t>Компьютерный класс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jc w:val="center"/>
            </w:pPr>
            <w:r>
              <w:rPr>
                <w:color w:val="000000"/>
              </w:rPr>
              <w:t>Компьютер – 12шт., маркерная доска – 1шт., проектор – 1шт., интерактивная доска – 1шт., магнитно-маркерная доска – 1шт., аудиоколонки – 1шт.</w:t>
            </w:r>
          </w:p>
          <w:p w:rsidR="00837C51" w:rsidRDefault="00837C51" w:rsidP="00837C51">
            <w:pPr>
              <w:jc w:val="center"/>
              <w:textAlignment w:val="top"/>
            </w:pPr>
            <w:proofErr w:type="gramStart"/>
            <w:r>
              <w:rPr>
                <w:kern w:val="1"/>
              </w:rPr>
              <w:t>Альт Образование 8 (лицензия № ААО.0006.00, договор № ДС 14-2017 от 27.12.2017</w:t>
            </w:r>
            <w:proofErr w:type="gramEnd"/>
          </w:p>
          <w:p w:rsidR="00837C51" w:rsidRDefault="00837C51" w:rsidP="00837C51">
            <w:pPr>
              <w:rPr>
                <w:kern w:val="1"/>
              </w:rPr>
            </w:pP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r>
              <w:rPr>
                <w:color w:val="000000"/>
              </w:rPr>
              <w:t>г. Красноярск, ул. Ады Лебедевой, д. 89, ауд. 2-31</w:t>
            </w:r>
          </w:p>
          <w:p w:rsidR="00837C51" w:rsidRDefault="00837C51" w:rsidP="00837C51">
            <w:pPr>
              <w:jc w:val="center"/>
            </w:pPr>
            <w:r>
              <w:rPr>
                <w:color w:val="000000"/>
              </w:rPr>
              <w:t>Компьютерный класс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jc w:val="center"/>
            </w:pPr>
            <w:r>
              <w:rPr>
                <w:color w:val="000000"/>
              </w:rPr>
              <w:t>Компьютер – 16шт., маркерная доска – 1шт., проектор – 1шт., интерактивная доска – 1шт., аудиоколонки – 2шт.</w:t>
            </w:r>
          </w:p>
          <w:p w:rsidR="00837C51" w:rsidRDefault="00837C51" w:rsidP="00837C51">
            <w:pPr>
              <w:jc w:val="center"/>
              <w:textAlignment w:val="top"/>
            </w:pPr>
            <w:proofErr w:type="gramStart"/>
            <w:r>
              <w:rPr>
                <w:kern w:val="1"/>
              </w:rPr>
              <w:t>Альт Образование 8 (лицензия № ААО.0006.00, договор № ДС 14-2017 от 27.12.2017</w:t>
            </w:r>
            <w:proofErr w:type="gramEnd"/>
          </w:p>
          <w:p w:rsidR="00837C51" w:rsidRDefault="00837C51" w:rsidP="00837C51">
            <w:pPr>
              <w:rPr>
                <w:kern w:val="1"/>
              </w:rPr>
            </w:pP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r>
              <w:rPr>
                <w:color w:val="000000"/>
              </w:rPr>
              <w:t xml:space="preserve">г. Красноярск, ул. </w:t>
            </w:r>
            <w:r>
              <w:rPr>
                <w:color w:val="000000"/>
              </w:rPr>
              <w:lastRenderedPageBreak/>
              <w:t>Ады Лебедевой, д. 89, ауд. 2-32</w:t>
            </w:r>
          </w:p>
          <w:p w:rsidR="00837C51" w:rsidRDefault="00837C51" w:rsidP="00837C51">
            <w:pPr>
              <w:jc w:val="center"/>
            </w:pPr>
            <w:r>
              <w:rPr>
                <w:color w:val="000000"/>
              </w:rPr>
              <w:t>Компьютерный класс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jc w:val="center"/>
            </w:pPr>
            <w:r>
              <w:rPr>
                <w:color w:val="000000"/>
              </w:rPr>
              <w:lastRenderedPageBreak/>
              <w:t>Компьютер – 18шт., магнитно-маркерная доска – 1шт., проектор – 1шт., интерактивная доска – 1шт.</w:t>
            </w:r>
          </w:p>
          <w:p w:rsidR="00837C51" w:rsidRDefault="00837C51" w:rsidP="00837C51">
            <w:pPr>
              <w:jc w:val="center"/>
            </w:pPr>
            <w:proofErr w:type="gramStart"/>
            <w:r>
              <w:lastRenderedPageBreak/>
              <w:t>Альт Образование 8 (лицензия № ААО.0006.00, договор № ДС 14-2017 от 27.12.2017</w:t>
            </w:r>
            <w:proofErr w:type="gramEnd"/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lastRenderedPageBreak/>
              <w:t>г. Красноярск, ул. Ады Лебедевой, д. 89, ауд. 2-63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магнитно-маркерная-1 шт., доска маркерная-1шт.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2-64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магнитно-маркерная -2 шт., моноблок-1 шт., учебные таблицы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2-67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магнитно-маркерная-2шт., доска маркерная -2шт.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2-68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магнитно-маркерная-1шт., доска маркерная -1шт., доска учебная-1шт.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2-69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магнитно-маркерная-1шт., доска маркерная -1шт.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2-70 (для проведения занятий с малочисленными группами и индивидуальной работы)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Телевизор -1шт., компьютер -1шт.,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магнитно-маркерная -1шт., доска маркерная-1шт.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lang w:val="en-US"/>
              </w:rPr>
              <w:t>Linux</w:t>
            </w:r>
            <w:r>
              <w:t xml:space="preserve"> </w:t>
            </w:r>
            <w:r>
              <w:rPr>
                <w:lang w:val="en-US"/>
              </w:rPr>
              <w:t>Mint</w:t>
            </w:r>
            <w:r>
              <w:t xml:space="preserve"> – (Свободная лицензия </w:t>
            </w:r>
            <w:r>
              <w:rPr>
                <w:lang w:val="en-US"/>
              </w:rPr>
              <w:t>GPL</w:t>
            </w:r>
            <w:r>
              <w:t>)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lastRenderedPageBreak/>
              <w:t>г. Красноярск, ул. Ады Лебедевой, д. 89, ауд. 2-71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Проектор-1шт., экран-1шт., доска маркерная-1шт.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2-72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</w:rPr>
              <w:t>Доска маркерная-1шт.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proofErr w:type="gramStart"/>
            <w:r>
              <w:rPr>
                <w:color w:val="000000"/>
              </w:rPr>
              <w:t xml:space="preserve">г. Красноярск, ул. Ады Лебедевой, д. 89, ауд. 2-74 </w:t>
            </w:r>
            <w:r>
              <w:rPr>
                <w:color w:val="000000"/>
                <w:lang w:eastAsia="ru-RU"/>
              </w:rPr>
              <w:t>Методический кабинет</w:t>
            </w:r>
            <w:proofErr w:type="gramEnd"/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snapToGrid w:val="0"/>
              <w:jc w:val="center"/>
            </w:pPr>
            <w:r>
              <w:rPr>
                <w:lang w:eastAsia="ru-RU"/>
              </w:rPr>
              <w:t>Доска учебная-1шт.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ауд.3-10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snapToGrid w:val="0"/>
              <w:jc w:val="center"/>
            </w:pPr>
            <w:r>
              <w:rPr>
                <w:lang w:eastAsia="ru-RU"/>
              </w:rPr>
              <w:t xml:space="preserve">Проектор-1шт., экран-1шт., доска маркерная-2шт., </w:t>
            </w:r>
          </w:p>
          <w:p w:rsidR="00837C51" w:rsidRDefault="00837C51" w:rsidP="00837C51">
            <w:pPr>
              <w:snapToGrid w:val="0"/>
              <w:jc w:val="center"/>
            </w:pPr>
            <w:r>
              <w:rPr>
                <w:lang w:eastAsia="ru-RU"/>
              </w:rPr>
              <w:t>компьютер-1шт, акустическая система</w:t>
            </w:r>
          </w:p>
          <w:p w:rsidR="00837C51" w:rsidRDefault="00837C51" w:rsidP="00837C51">
            <w:pPr>
              <w:jc w:val="center"/>
            </w:pPr>
            <w:r>
              <w:rPr>
                <w:lang w:val="en-US" w:eastAsia="ru-RU"/>
              </w:rPr>
              <w:t>Linux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Mint</w:t>
            </w:r>
            <w:r>
              <w:rPr>
                <w:lang w:eastAsia="ru-RU"/>
              </w:rPr>
              <w:t xml:space="preserve"> – (Свободная лицензия </w:t>
            </w:r>
            <w:r>
              <w:rPr>
                <w:lang w:val="en-US" w:eastAsia="ru-RU"/>
              </w:rPr>
              <w:t>GPL</w:t>
            </w:r>
            <w:r>
              <w:rPr>
                <w:lang w:eastAsia="ru-RU"/>
              </w:rPr>
              <w:t>)</w:t>
            </w:r>
          </w:p>
          <w:p w:rsidR="00837C51" w:rsidRDefault="00837C51" w:rsidP="00837C51">
            <w:pPr>
              <w:snapToGrid w:val="0"/>
              <w:jc w:val="center"/>
              <w:rPr>
                <w:lang w:eastAsia="ru-RU"/>
              </w:rPr>
            </w:pPr>
          </w:p>
          <w:p w:rsidR="00837C51" w:rsidRDefault="00837C51" w:rsidP="00837C51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3-12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snapToGrid w:val="0"/>
              <w:jc w:val="center"/>
              <w:rPr>
                <w:lang w:eastAsia="ru-RU"/>
              </w:rPr>
            </w:pP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3-18а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snapToGrid w:val="0"/>
              <w:jc w:val="center"/>
            </w:pPr>
            <w:r>
              <w:rPr>
                <w:lang w:eastAsia="ru-RU"/>
              </w:rPr>
              <w:t xml:space="preserve">Доска меловая -1шт., доска маркерная-1шт., </w:t>
            </w:r>
          </w:p>
          <w:p w:rsidR="00837C51" w:rsidRDefault="00837C51" w:rsidP="00837C51">
            <w:pPr>
              <w:snapToGrid w:val="0"/>
              <w:jc w:val="center"/>
            </w:pPr>
            <w:proofErr w:type="gramStart"/>
            <w:r>
              <w:rPr>
                <w:lang w:eastAsia="ru-RU"/>
              </w:rPr>
              <w:t>Интерактивная</w:t>
            </w:r>
            <w:proofErr w:type="gramEnd"/>
            <w:r>
              <w:rPr>
                <w:lang w:eastAsia="ru-RU"/>
              </w:rPr>
              <w:t xml:space="preserve"> доска-1шт., кресло-мешок -10шт.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3-24</w:t>
            </w:r>
          </w:p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Компьютерный класс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snapToGrid w:val="0"/>
              <w:jc w:val="center"/>
            </w:pPr>
            <w:r>
              <w:rPr>
                <w:lang w:eastAsia="ru-RU"/>
              </w:rPr>
              <w:t>Компьютеры-12шт., доска учебная-1шт., интерактивная доска-1шт.</w:t>
            </w:r>
          </w:p>
          <w:p w:rsidR="00837C51" w:rsidRDefault="00837C51" w:rsidP="00837C51">
            <w:pPr>
              <w:snapToGrid w:val="0"/>
              <w:jc w:val="center"/>
            </w:pPr>
            <w:proofErr w:type="gramStart"/>
            <w:r>
              <w:rPr>
                <w:lang w:eastAsia="ru-RU"/>
              </w:rPr>
              <w:t>Альт Образование 8 (лицензия № ААО.0006.00, договор № ДС 14-2017 от 27.12.2017</w:t>
            </w:r>
            <w:proofErr w:type="gramEnd"/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lastRenderedPageBreak/>
              <w:t>г. Красноярск, ул. Ады Лебедевой, д. 89, ауд. 3-52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  <w:lang w:eastAsia="ru-RU"/>
              </w:rPr>
              <w:t xml:space="preserve">Компьютер-1шт., проектор-1шт., телевизор-1шт., видеокассеты и </w:t>
            </w:r>
            <w:r>
              <w:rPr>
                <w:color w:val="000000"/>
                <w:lang w:val="en-US" w:eastAsia="ru-RU"/>
              </w:rPr>
              <w:t>CD</w:t>
            </w:r>
            <w:r>
              <w:rPr>
                <w:color w:val="000000"/>
                <w:lang w:eastAsia="ru-RU"/>
              </w:rPr>
              <w:t xml:space="preserve">-диски с материалами по </w:t>
            </w:r>
            <w:proofErr w:type="spellStart"/>
            <w:r>
              <w:rPr>
                <w:color w:val="000000"/>
                <w:lang w:eastAsia="ru-RU"/>
              </w:rPr>
              <w:t>культурологии</w:t>
            </w:r>
            <w:proofErr w:type="spellEnd"/>
            <w:r>
              <w:rPr>
                <w:color w:val="000000"/>
                <w:lang w:eastAsia="ru-RU"/>
              </w:rPr>
              <w:t>, интерактивная доска-1шт., учебная доска-1шт.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lang w:val="en-US"/>
              </w:rPr>
              <w:t>Linux</w:t>
            </w:r>
            <w:r>
              <w:t xml:space="preserve"> </w:t>
            </w:r>
            <w:r>
              <w:rPr>
                <w:lang w:val="en-US"/>
              </w:rPr>
              <w:t>Mint</w:t>
            </w:r>
            <w:r>
              <w:t xml:space="preserve"> – (Свободная лицензия </w:t>
            </w:r>
            <w:r>
              <w:rPr>
                <w:lang w:val="en-US"/>
              </w:rPr>
              <w:t>GPL</w:t>
            </w:r>
            <w:r>
              <w:t>)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3-56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  <w:lang w:eastAsia="ru-RU"/>
              </w:rPr>
              <w:t xml:space="preserve">Экран – 1шт., 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  <w:lang w:eastAsia="ru-RU"/>
              </w:rPr>
              <w:t xml:space="preserve">проектор – 1шт., 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  <w:lang w:eastAsia="ru-RU"/>
              </w:rPr>
              <w:t>компьютер – 3шт, камера – 3шт., телевизор-1шт.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  <w:lang w:val="en-US" w:eastAsia="ru-RU"/>
              </w:rPr>
              <w:t>Linux</w:t>
            </w:r>
            <w:r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val="en-US" w:eastAsia="ru-RU"/>
              </w:rPr>
              <w:t>Mint</w:t>
            </w:r>
            <w:r>
              <w:rPr>
                <w:color w:val="000000"/>
                <w:lang w:eastAsia="ru-RU"/>
              </w:rPr>
              <w:t xml:space="preserve"> – (Свободная лицензия </w:t>
            </w:r>
            <w:r>
              <w:rPr>
                <w:color w:val="000000"/>
                <w:lang w:val="en-US" w:eastAsia="ru-RU"/>
              </w:rPr>
              <w:t>GPL</w:t>
            </w:r>
            <w:r>
              <w:rPr>
                <w:color w:val="000000"/>
                <w:lang w:eastAsia="ru-RU"/>
              </w:rPr>
              <w:t>)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4-03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color w:val="000000"/>
                <w:lang w:eastAsia="ru-RU"/>
              </w:rPr>
              <w:t>Проектор-1шт., компьютер-1шт., переносная звукоусиливающая система-1шт., стойка компьютерная-1шт., экран подвесной-1шт., доска учебная-1шт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proofErr w:type="spellStart"/>
            <w:r>
              <w:rPr>
                <w:color w:val="000000"/>
                <w:lang w:eastAsia="ru-RU"/>
              </w:rPr>
              <w:t>Linux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Mint</w:t>
            </w:r>
            <w:proofErr w:type="spellEnd"/>
            <w:r>
              <w:rPr>
                <w:color w:val="000000"/>
                <w:lang w:eastAsia="ru-RU"/>
              </w:rPr>
              <w:t xml:space="preserve"> – (Свободная лицензия GPL)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snapToGrid w:val="0"/>
            </w:pPr>
            <w:r>
              <w:rPr>
                <w:color w:val="000000"/>
              </w:rPr>
              <w:t xml:space="preserve">г. Красноярск, ул. </w:t>
            </w:r>
            <w:proofErr w:type="gramStart"/>
            <w:r>
              <w:rPr>
                <w:color w:val="000000"/>
              </w:rPr>
              <w:t>Взлетная</w:t>
            </w:r>
            <w:proofErr w:type="gramEnd"/>
            <w:r>
              <w:rPr>
                <w:color w:val="000000"/>
              </w:rPr>
              <w:t>, д. 20 Спортзал №1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jc w:val="center"/>
            </w:pPr>
            <w:r>
              <w:rPr>
                <w:color w:val="000000"/>
              </w:rPr>
              <w:t>Сетка волейбольная- 2шт.,</w:t>
            </w:r>
          </w:p>
          <w:p w:rsidR="00837C51" w:rsidRDefault="00837C51" w:rsidP="00837C51">
            <w:pPr>
              <w:pStyle w:val="a4"/>
              <w:spacing w:after="0"/>
              <w:jc w:val="center"/>
            </w:pPr>
            <w:r>
              <w:rPr>
                <w:color w:val="000000"/>
              </w:rPr>
              <w:t>судейская вышка- 1шт.,</w:t>
            </w:r>
          </w:p>
          <w:p w:rsidR="00837C51" w:rsidRDefault="00837C51" w:rsidP="00837C51">
            <w:pPr>
              <w:pStyle w:val="a4"/>
              <w:spacing w:after="0"/>
              <w:jc w:val="center"/>
            </w:pPr>
            <w:r>
              <w:rPr>
                <w:color w:val="000000"/>
              </w:rPr>
              <w:t>мячи волейбольные- 12шт.,</w:t>
            </w:r>
          </w:p>
          <w:p w:rsidR="00837C51" w:rsidRDefault="00837C51" w:rsidP="00837C51">
            <w:pPr>
              <w:pStyle w:val="a4"/>
              <w:spacing w:after="0"/>
              <w:jc w:val="center"/>
            </w:pPr>
            <w:r>
              <w:rPr>
                <w:color w:val="000000"/>
              </w:rPr>
              <w:t>мячи баскетбольные-15шт.,</w:t>
            </w:r>
          </w:p>
          <w:p w:rsidR="00837C51" w:rsidRDefault="00837C51" w:rsidP="00837C51">
            <w:pPr>
              <w:pStyle w:val="a4"/>
              <w:snapToGrid w:val="0"/>
              <w:spacing w:after="0"/>
              <w:jc w:val="center"/>
            </w:pPr>
            <w:r>
              <w:rPr>
                <w:color w:val="000000"/>
              </w:rPr>
              <w:t>щиты баскетбольные - 4шт.,</w:t>
            </w:r>
            <w:r>
              <w:rPr>
                <w:bCs/>
                <w:color w:val="000000"/>
              </w:rPr>
              <w:t xml:space="preserve"> кольца баскетбольные с сеткой-4шт.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snapToGrid w:val="0"/>
            </w:pPr>
            <w:r>
              <w:rPr>
                <w:color w:val="000000"/>
              </w:rPr>
              <w:t xml:space="preserve">г. Красноярск, ул. </w:t>
            </w:r>
            <w:proofErr w:type="gramStart"/>
            <w:r>
              <w:rPr>
                <w:color w:val="000000"/>
              </w:rPr>
              <w:t>Взлетная</w:t>
            </w:r>
            <w:proofErr w:type="gramEnd"/>
            <w:r>
              <w:rPr>
                <w:color w:val="000000"/>
              </w:rPr>
              <w:t>, д. 20 Спортзал №2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  <w:jc w:val="center"/>
            </w:pPr>
            <w:r>
              <w:rPr>
                <w:color w:val="000000"/>
              </w:rPr>
              <w:t>Мячи футбольные-15шт.,</w:t>
            </w:r>
          </w:p>
          <w:p w:rsidR="00837C51" w:rsidRDefault="00837C51" w:rsidP="00837C51">
            <w:pPr>
              <w:pStyle w:val="a4"/>
              <w:spacing w:after="0"/>
              <w:jc w:val="center"/>
            </w:pPr>
            <w:r>
              <w:rPr>
                <w:color w:val="000000"/>
              </w:rPr>
              <w:t>ворота футбольные- 2шт.,</w:t>
            </w:r>
          </w:p>
          <w:p w:rsidR="00837C51" w:rsidRDefault="00837C51" w:rsidP="00837C51">
            <w:pPr>
              <w:pStyle w:val="a4"/>
              <w:spacing w:after="0"/>
              <w:jc w:val="center"/>
            </w:pPr>
            <w:r>
              <w:rPr>
                <w:color w:val="000000"/>
              </w:rPr>
              <w:t>теннисный стол -1шт.,</w:t>
            </w:r>
          </w:p>
          <w:p w:rsidR="00837C51" w:rsidRDefault="00837C51" w:rsidP="00837C51">
            <w:pPr>
              <w:pStyle w:val="a4"/>
              <w:snapToGrid w:val="0"/>
              <w:spacing w:after="0"/>
              <w:jc w:val="center"/>
            </w:pPr>
            <w:r>
              <w:rPr>
                <w:color w:val="000000"/>
              </w:rPr>
              <w:t>сетка -1шт.,</w:t>
            </w:r>
            <w:r>
              <w:rPr>
                <w:color w:val="000000"/>
                <w:shd w:val="clear" w:color="auto" w:fill="FFFFFF"/>
              </w:rPr>
              <w:t xml:space="preserve"> лыжи беговые – 40 пар,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лыжные палки - 40пар,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лыжные ботинки – 40пар,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лыжные крепления - 40пар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</w:pPr>
            <w:r>
              <w:rPr>
                <w:color w:val="000000"/>
              </w:rPr>
              <w:t xml:space="preserve">г. Красноярск, ул. </w:t>
            </w:r>
            <w:proofErr w:type="gramStart"/>
            <w:r>
              <w:rPr>
                <w:color w:val="000000"/>
              </w:rPr>
              <w:t>Взлетная</w:t>
            </w:r>
            <w:proofErr w:type="gramEnd"/>
            <w:r>
              <w:rPr>
                <w:color w:val="000000"/>
              </w:rPr>
              <w:t>, д. 20 Спортзал №3 (зал для настольного тенниса).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  <w:jc w:val="center"/>
            </w:pPr>
            <w:r>
              <w:rPr>
                <w:color w:val="000000"/>
              </w:rPr>
              <w:t>Ракетки для настольного тенниса -150 шт.,</w:t>
            </w:r>
          </w:p>
          <w:p w:rsidR="00837C51" w:rsidRDefault="00837C51" w:rsidP="00837C51">
            <w:pPr>
              <w:pStyle w:val="a4"/>
              <w:spacing w:after="0"/>
              <w:jc w:val="center"/>
            </w:pPr>
            <w:r>
              <w:rPr>
                <w:color w:val="000000"/>
              </w:rPr>
              <w:t>теннисные шары -150 шт.,</w:t>
            </w:r>
          </w:p>
          <w:p w:rsidR="00837C51" w:rsidRDefault="00837C51" w:rsidP="00837C51">
            <w:pPr>
              <w:pStyle w:val="a4"/>
              <w:spacing w:after="0"/>
              <w:jc w:val="center"/>
            </w:pPr>
            <w:r>
              <w:rPr>
                <w:color w:val="000000"/>
              </w:rPr>
              <w:t>ракетки для бадминтона -100 шт., воланы -150шт.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b/>
                <w:bCs/>
              </w:rPr>
              <w:lastRenderedPageBreak/>
              <w:t>Лаборатории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b/>
                <w:bCs/>
              </w:rPr>
              <w:t>Оборудование</w:t>
            </w:r>
          </w:p>
        </w:tc>
      </w:tr>
      <w:tr w:rsidR="00837C51" w:rsidTr="00837C51">
        <w:tc>
          <w:tcPr>
            <w:tcW w:w="1480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t xml:space="preserve">Научно-исследовательская лаборатория </w:t>
            </w:r>
          </w:p>
          <w:p w:rsidR="00837C51" w:rsidRDefault="00837C51" w:rsidP="00837C51">
            <w:pPr>
              <w:pStyle w:val="a4"/>
              <w:spacing w:after="0"/>
            </w:pPr>
            <w:r>
              <w:t>«</w:t>
            </w:r>
            <w:proofErr w:type="spellStart"/>
            <w:r>
              <w:t>Межкафедральный</w:t>
            </w:r>
            <w:proofErr w:type="spellEnd"/>
            <w:r>
              <w:t xml:space="preserve"> лингвистический центр факультета иностранных языков»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1-13</w:t>
            </w:r>
          </w:p>
          <w:p w:rsidR="00837C51" w:rsidRDefault="00837C51" w:rsidP="00837C51">
            <w:pPr>
              <w:pStyle w:val="a4"/>
              <w:spacing w:after="0"/>
            </w:pP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  <w:jc w:val="center"/>
            </w:pPr>
            <w:r>
              <w:rPr>
                <w:color w:val="000000"/>
              </w:rPr>
              <w:t>Ноутбук -1 шт.</w:t>
            </w:r>
          </w:p>
          <w:p w:rsidR="00837C51" w:rsidRDefault="00837C51" w:rsidP="00837C51">
            <w:pPr>
              <w:pStyle w:val="a4"/>
              <w:spacing w:after="0"/>
              <w:jc w:val="center"/>
            </w:pPr>
            <w:r>
              <w:rPr>
                <w:color w:val="000000"/>
              </w:rPr>
              <w:t>проектор -1 шт.,</w:t>
            </w:r>
          </w:p>
          <w:p w:rsidR="00837C51" w:rsidRDefault="00837C51" w:rsidP="00837C51">
            <w:pPr>
              <w:pStyle w:val="a4"/>
              <w:spacing w:after="0"/>
              <w:jc w:val="center"/>
            </w:pPr>
            <w:r>
              <w:t>экран-1шт.,</w:t>
            </w:r>
          </w:p>
          <w:p w:rsidR="00837C51" w:rsidRDefault="00837C51" w:rsidP="00837C51">
            <w:pPr>
              <w:pStyle w:val="a4"/>
              <w:spacing w:after="0"/>
              <w:jc w:val="center"/>
            </w:pPr>
            <w:r>
              <w:rPr>
                <w:color w:val="000000"/>
              </w:rPr>
              <w:t>магнитно-маркерная доска-1шт., телевизор, учебно-методическая литература по иностранным языкам</w:t>
            </w:r>
          </w:p>
          <w:p w:rsidR="00837C51" w:rsidRDefault="00837C51" w:rsidP="00837C51">
            <w:pPr>
              <w:pStyle w:val="a4"/>
              <w:spacing w:after="0"/>
              <w:jc w:val="center"/>
            </w:pPr>
            <w:r>
              <w:rPr>
                <w:lang w:val="en-US"/>
              </w:rPr>
              <w:t>Linux</w:t>
            </w:r>
            <w:r>
              <w:t xml:space="preserve"> </w:t>
            </w:r>
            <w:r>
              <w:rPr>
                <w:lang w:val="en-US"/>
              </w:rPr>
              <w:t>Mint</w:t>
            </w:r>
            <w:r>
              <w:t xml:space="preserve"> – (Свободная лицензия </w:t>
            </w:r>
            <w:r>
              <w:rPr>
                <w:lang w:val="en-US"/>
              </w:rPr>
              <w:t>GPL</w:t>
            </w:r>
            <w:r>
              <w:t>)</w:t>
            </w:r>
          </w:p>
        </w:tc>
      </w:tr>
      <w:tr w:rsidR="00837C51" w:rsidTr="00837C51">
        <w:tc>
          <w:tcPr>
            <w:tcW w:w="1480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t>Учебно-исследовательская лаборатория «Учебно-методический центр им. Гете»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2-65</w:t>
            </w:r>
          </w:p>
          <w:p w:rsidR="00837C51" w:rsidRDefault="00837C51" w:rsidP="00837C51">
            <w:pPr>
              <w:pStyle w:val="a4"/>
              <w:spacing w:after="0"/>
            </w:pP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c"/>
              <w:snapToGrid w:val="0"/>
              <w:jc w:val="center"/>
            </w:pPr>
            <w:r>
              <w:t>Ноутбуки-5шт., библиотека научно-методических изданий</w:t>
            </w:r>
          </w:p>
          <w:p w:rsidR="00837C51" w:rsidRDefault="00837C51" w:rsidP="00837C51">
            <w:pPr>
              <w:pStyle w:val="ac"/>
              <w:snapToGrid w:val="0"/>
              <w:jc w:val="center"/>
            </w:pPr>
            <w:r>
              <w:rPr>
                <w:lang w:val="en-US"/>
              </w:rPr>
              <w:t>Linux</w:t>
            </w:r>
            <w:r>
              <w:t xml:space="preserve"> </w:t>
            </w:r>
            <w:r>
              <w:rPr>
                <w:lang w:val="en-US"/>
              </w:rPr>
              <w:t>Mint</w:t>
            </w:r>
            <w:r>
              <w:t xml:space="preserve"> – (Свободная лицензия </w:t>
            </w:r>
            <w:r>
              <w:rPr>
                <w:lang w:val="en-US"/>
              </w:rPr>
              <w:t>GPL</w:t>
            </w:r>
            <w:r>
              <w:t>)</w:t>
            </w:r>
          </w:p>
        </w:tc>
      </w:tr>
      <w:tr w:rsidR="00837C51" w:rsidTr="00837C51">
        <w:tc>
          <w:tcPr>
            <w:tcW w:w="1480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t xml:space="preserve">Помещения для хранения и профилактического обслуживания учебного оборудования 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color w:val="000000"/>
              </w:rPr>
              <w:t>г. Красноярск, ул. Ады Лебедевой, д. 89, ауд. 2</w:t>
            </w:r>
            <w:r>
              <w:t>-66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napToGrid w:val="0"/>
              <w:spacing w:after="0"/>
            </w:pP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b/>
                <w:bCs/>
              </w:rPr>
              <w:t>Библиотека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pStyle w:val="a4"/>
              <w:spacing w:after="0"/>
            </w:pPr>
            <w:r>
              <w:rPr>
                <w:b/>
                <w:bCs/>
              </w:rPr>
              <w:t>Оборудование</w:t>
            </w:r>
          </w:p>
        </w:tc>
      </w:tr>
      <w:tr w:rsidR="00837C51" w:rsidTr="00837C51">
        <w:tc>
          <w:tcPr>
            <w:tcW w:w="1480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jc w:val="center"/>
            </w:pPr>
            <w:r>
              <w:rPr>
                <w:color w:val="000000"/>
              </w:rPr>
              <w:t xml:space="preserve">Помещения для самостоятельной работы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в КГПУ им. В.П. Астафьева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r>
              <w:rPr>
                <w:color w:val="000000"/>
              </w:rPr>
              <w:t xml:space="preserve">г. Красноярск, ул. Ады Лебедевой, д. 89, ауд. </w:t>
            </w:r>
            <w:r>
              <w:t xml:space="preserve">1-01 </w:t>
            </w:r>
          </w:p>
          <w:p w:rsidR="00837C51" w:rsidRDefault="00837C51" w:rsidP="00837C51">
            <w:r>
              <w:t>Зал каталогов научной библиотеки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jc w:val="center"/>
            </w:pPr>
            <w:r>
              <w:t>Компьютер-3шт.</w:t>
            </w:r>
          </w:p>
          <w:p w:rsidR="00837C51" w:rsidRDefault="00837C51" w:rsidP="00837C51">
            <w:pPr>
              <w:jc w:val="center"/>
            </w:pPr>
            <w:proofErr w:type="gramStart"/>
            <w:r>
              <w:t>Альт Образование 8 (лицензия № ААО.0006.00, договор № ДС 14-2017 от 27.12.2017</w:t>
            </w:r>
            <w:proofErr w:type="gramEnd"/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r>
              <w:rPr>
                <w:color w:val="000000"/>
              </w:rPr>
              <w:t xml:space="preserve">г. Красноярск, ул. </w:t>
            </w:r>
            <w:r>
              <w:rPr>
                <w:color w:val="000000"/>
              </w:rPr>
              <w:lastRenderedPageBreak/>
              <w:t xml:space="preserve">Ады Лебедевой, д. 89, ауд. </w:t>
            </w:r>
            <w:r>
              <w:t xml:space="preserve">1-03 </w:t>
            </w:r>
          </w:p>
          <w:p w:rsidR="00837C51" w:rsidRDefault="00837C51" w:rsidP="00837C51">
            <w:r>
              <w:t>Зал для научной работы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jc w:val="center"/>
            </w:pPr>
            <w:r>
              <w:lastRenderedPageBreak/>
              <w:t>Компьютер-3шт., МФУ-3шт., рабочее место для лиц с ОВЗ (для слепых и слабовидящих)</w:t>
            </w:r>
          </w:p>
          <w:p w:rsidR="00837C51" w:rsidRDefault="00837C51" w:rsidP="00837C51">
            <w:pPr>
              <w:jc w:val="center"/>
            </w:pPr>
            <w:proofErr w:type="gramStart"/>
            <w:r>
              <w:lastRenderedPageBreak/>
              <w:t>Альт Образование 8 (лицензия № ААО.0006.00, договор № ДС 14-2017 от 27.12.2017</w:t>
            </w:r>
            <w:proofErr w:type="gramEnd"/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r>
              <w:rPr>
                <w:color w:val="000000"/>
              </w:rPr>
              <w:lastRenderedPageBreak/>
              <w:t xml:space="preserve">г. Красноярск, ул. Ады Лебедевой, д. 89, ауд. </w:t>
            </w:r>
            <w:r>
              <w:t xml:space="preserve">1-04 </w:t>
            </w:r>
          </w:p>
          <w:p w:rsidR="00837C51" w:rsidRDefault="00837C51" w:rsidP="00837C51">
            <w:r>
              <w:t>Абонемент научной литературы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jc w:val="center"/>
            </w:pPr>
            <w:r>
              <w:t>Компьютер-2шт.</w:t>
            </w:r>
          </w:p>
          <w:p w:rsidR="00837C51" w:rsidRDefault="00837C51" w:rsidP="00837C51">
            <w:pPr>
              <w:jc w:val="center"/>
            </w:pPr>
            <w:proofErr w:type="gramStart"/>
            <w:r>
              <w:t>Альт Образование 8 (лицензия № ААО.0006.00, договор № ДС 14-2017 от 27.12.2017</w:t>
            </w:r>
            <w:proofErr w:type="gramEnd"/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r>
              <w:rPr>
                <w:color w:val="000000"/>
              </w:rPr>
              <w:t xml:space="preserve">г. Красноярск, ул. Ады Лебедевой, д. 89, ауд. </w:t>
            </w:r>
            <w:r>
              <w:t xml:space="preserve">1-05 </w:t>
            </w:r>
          </w:p>
          <w:p w:rsidR="00837C51" w:rsidRDefault="00837C51" w:rsidP="00837C51">
            <w:r>
              <w:t>Центр самостоятельной работы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jc w:val="center"/>
            </w:pPr>
            <w:r>
              <w:t xml:space="preserve">компьютер- 15 шт., </w:t>
            </w:r>
          </w:p>
          <w:p w:rsidR="00837C51" w:rsidRDefault="00837C51" w:rsidP="00837C51">
            <w:pPr>
              <w:jc w:val="center"/>
            </w:pPr>
            <w:r>
              <w:t>МФУ-5 шт.</w:t>
            </w:r>
          </w:p>
          <w:p w:rsidR="00837C51" w:rsidRDefault="00837C51" w:rsidP="00837C51">
            <w:pPr>
              <w:jc w:val="center"/>
            </w:pPr>
            <w:r>
              <w:t xml:space="preserve">ноутбук-10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  <w:p w:rsidR="00837C51" w:rsidRPr="00F01C8F" w:rsidRDefault="00837C51" w:rsidP="00837C51">
            <w:pPr>
              <w:jc w:val="center"/>
            </w:pPr>
            <w:r>
              <w:rPr>
                <w:lang w:val="en-US"/>
              </w:rPr>
              <w:t>Microsoft</w:t>
            </w:r>
            <w:r w:rsidRPr="00F01C8F">
              <w:t xml:space="preserve">® </w:t>
            </w:r>
            <w:r>
              <w:rPr>
                <w:lang w:val="en-US"/>
              </w:rPr>
              <w:t>Windows</w:t>
            </w:r>
            <w:r w:rsidRPr="00F01C8F">
              <w:t xml:space="preserve">® </w:t>
            </w:r>
            <w:r>
              <w:rPr>
                <w:lang w:val="en-US"/>
              </w:rPr>
              <w:t>Home</w:t>
            </w:r>
            <w:r w:rsidRPr="00F01C8F">
              <w:t xml:space="preserve"> 10 </w:t>
            </w:r>
            <w:r>
              <w:rPr>
                <w:lang w:val="en-US"/>
              </w:rPr>
              <w:t>Russian</w:t>
            </w:r>
            <w:r w:rsidRPr="00F01C8F">
              <w:t xml:space="preserve"> </w:t>
            </w:r>
            <w:r>
              <w:rPr>
                <w:lang w:val="en-US"/>
              </w:rPr>
              <w:t>OLP</w:t>
            </w:r>
            <w:r w:rsidRPr="00F01C8F">
              <w:t xml:space="preserve"> </w:t>
            </w:r>
            <w:r>
              <w:rPr>
                <w:lang w:val="en-US"/>
              </w:rPr>
              <w:t>NL</w:t>
            </w:r>
            <w:r w:rsidRPr="00F01C8F">
              <w:t xml:space="preserve"> </w:t>
            </w:r>
            <w:proofErr w:type="spellStart"/>
            <w:r>
              <w:rPr>
                <w:lang w:val="en-US"/>
              </w:rPr>
              <w:t>AcademicEdition</w:t>
            </w:r>
            <w:proofErr w:type="spellEnd"/>
            <w:r w:rsidRPr="00F01C8F">
              <w:t xml:space="preserve"> </w:t>
            </w:r>
            <w:r>
              <w:rPr>
                <w:lang w:val="en-US"/>
              </w:rPr>
              <w:t>Legalization</w:t>
            </w:r>
            <w:r w:rsidRPr="00F01C8F">
              <w:t xml:space="preserve"> </w:t>
            </w:r>
            <w:proofErr w:type="spellStart"/>
            <w:r>
              <w:rPr>
                <w:lang w:val="en-US"/>
              </w:rPr>
              <w:t>GetGenuine</w:t>
            </w:r>
            <w:proofErr w:type="spellEnd"/>
            <w:r w:rsidRPr="00F01C8F">
              <w:t xml:space="preserve"> (</w:t>
            </w:r>
            <w:r>
              <w:rPr>
                <w:lang w:val="en-US"/>
              </w:rPr>
              <w:t>OEM</w:t>
            </w:r>
            <w:r w:rsidRPr="00F01C8F">
              <w:t xml:space="preserve"> лицензия, контракт № </w:t>
            </w:r>
            <w:proofErr w:type="spellStart"/>
            <w:r>
              <w:rPr>
                <w:lang w:val="en-US"/>
              </w:rPr>
              <w:t>Tr</w:t>
            </w:r>
            <w:proofErr w:type="spellEnd"/>
            <w:r w:rsidRPr="00F01C8F">
              <w:t>000058029 от 27.11.2015);</w:t>
            </w:r>
          </w:p>
          <w:p w:rsidR="00837C51" w:rsidRPr="002B60F5" w:rsidRDefault="00837C51" w:rsidP="00837C5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Kaspersky</w:t>
            </w:r>
            <w:proofErr w:type="spellEnd"/>
            <w:r>
              <w:rPr>
                <w:lang w:val="en-US"/>
              </w:rPr>
              <w:t xml:space="preserve"> Endpoint Security – </w:t>
            </w:r>
            <w:proofErr w:type="spellStart"/>
            <w:r>
              <w:rPr>
                <w:lang w:val="en-US"/>
              </w:rPr>
              <w:t>Лиц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сертификат</w:t>
            </w:r>
            <w:proofErr w:type="spellEnd"/>
            <w:r>
              <w:rPr>
                <w:lang w:val="en-US"/>
              </w:rPr>
              <w:t xml:space="preserve">  №1B08-190415-050007-883-951;</w:t>
            </w:r>
          </w:p>
          <w:p w:rsidR="00837C51" w:rsidRDefault="00837C51" w:rsidP="00837C51">
            <w:pPr>
              <w:jc w:val="center"/>
            </w:pPr>
            <w:r>
              <w:t>7-</w:t>
            </w:r>
            <w:r>
              <w:rPr>
                <w:lang w:val="en-US"/>
              </w:rPr>
              <w:t>Zip</w:t>
            </w:r>
            <w:r>
              <w:t xml:space="preserve"> - (Свободная лицензия </w:t>
            </w:r>
            <w:r>
              <w:rPr>
                <w:lang w:val="en-US"/>
              </w:rPr>
              <w:t>GPL</w:t>
            </w:r>
            <w:r>
              <w:t>);</w:t>
            </w:r>
          </w:p>
          <w:p w:rsidR="00837C51" w:rsidRDefault="00837C51" w:rsidP="00837C51">
            <w:pPr>
              <w:jc w:val="center"/>
            </w:pPr>
            <w:r>
              <w:rPr>
                <w:lang w:val="en-US"/>
              </w:rPr>
              <w:t>Adobe</w:t>
            </w:r>
            <w:r>
              <w:t xml:space="preserve"> </w:t>
            </w:r>
            <w:r>
              <w:rPr>
                <w:lang w:val="en-US"/>
              </w:rPr>
              <w:t>Acrobat</w:t>
            </w:r>
            <w:r>
              <w:t xml:space="preserve"> </w:t>
            </w:r>
            <w:r>
              <w:rPr>
                <w:lang w:val="en-US"/>
              </w:rPr>
              <w:t>Reader</w:t>
            </w:r>
            <w:r>
              <w:t xml:space="preserve"> – (Свободная лицензия);</w:t>
            </w:r>
          </w:p>
          <w:p w:rsidR="00837C51" w:rsidRDefault="00837C51" w:rsidP="00837C51">
            <w:pPr>
              <w:jc w:val="center"/>
            </w:pPr>
            <w:r>
              <w:rPr>
                <w:lang w:val="en-US"/>
              </w:rPr>
              <w:t>Google</w:t>
            </w:r>
            <w:r>
              <w:t xml:space="preserve"> </w:t>
            </w:r>
            <w:r>
              <w:rPr>
                <w:lang w:val="en-US"/>
              </w:rPr>
              <w:t>Chrome</w:t>
            </w:r>
            <w:r>
              <w:t xml:space="preserve"> – (Свободная лицензия);</w:t>
            </w:r>
          </w:p>
          <w:p w:rsidR="00837C51" w:rsidRDefault="00837C51" w:rsidP="00837C51">
            <w:pPr>
              <w:jc w:val="center"/>
            </w:pPr>
            <w:r>
              <w:rPr>
                <w:lang w:val="en-US"/>
              </w:rPr>
              <w:t>Mozilla</w:t>
            </w:r>
            <w:r>
              <w:t xml:space="preserve"> </w:t>
            </w:r>
            <w:r>
              <w:rPr>
                <w:lang w:val="en-US"/>
              </w:rPr>
              <w:t>Firefox</w:t>
            </w:r>
            <w:r>
              <w:t xml:space="preserve"> – (Свободная лицензия);</w:t>
            </w:r>
          </w:p>
          <w:p w:rsidR="00837C51" w:rsidRDefault="00837C51" w:rsidP="00837C51">
            <w:pPr>
              <w:jc w:val="center"/>
            </w:pPr>
            <w:proofErr w:type="spellStart"/>
            <w:r>
              <w:rPr>
                <w:lang w:val="en-US"/>
              </w:rPr>
              <w:t>LibreOffice</w:t>
            </w:r>
            <w:proofErr w:type="spellEnd"/>
            <w:r>
              <w:t xml:space="preserve"> – (Свободная лицензия </w:t>
            </w:r>
            <w:r>
              <w:rPr>
                <w:lang w:val="en-US"/>
              </w:rPr>
              <w:t>GPL</w:t>
            </w:r>
            <w:r>
              <w:t>);</w:t>
            </w:r>
          </w:p>
          <w:p w:rsidR="00837C51" w:rsidRDefault="00837C51" w:rsidP="00837C51">
            <w:pPr>
              <w:jc w:val="center"/>
            </w:pPr>
            <w:proofErr w:type="spellStart"/>
            <w:r>
              <w:rPr>
                <w:lang w:val="en-US"/>
              </w:rPr>
              <w:t>XnView</w:t>
            </w:r>
            <w:proofErr w:type="spellEnd"/>
            <w:r>
              <w:t xml:space="preserve"> – (Свободная лицензия);</w:t>
            </w:r>
          </w:p>
          <w:p w:rsidR="00837C51" w:rsidRDefault="00837C51" w:rsidP="00837C51">
            <w:pPr>
              <w:jc w:val="center"/>
            </w:pPr>
            <w:r>
              <w:rPr>
                <w:lang w:val="en-US"/>
              </w:rPr>
              <w:t>Java</w:t>
            </w:r>
            <w:r>
              <w:t xml:space="preserve"> – (Свободная лицензия);</w:t>
            </w:r>
          </w:p>
          <w:p w:rsidR="00837C51" w:rsidRDefault="00837C51" w:rsidP="00837C51">
            <w:pPr>
              <w:jc w:val="center"/>
            </w:pPr>
            <w:r>
              <w:rPr>
                <w:lang w:val="en-US"/>
              </w:rPr>
              <w:t>VLC</w:t>
            </w:r>
            <w:r>
              <w:t xml:space="preserve"> – (Свободная лицензия).</w:t>
            </w:r>
          </w:p>
          <w:p w:rsidR="00837C51" w:rsidRDefault="00837C51" w:rsidP="00837C51">
            <w:pPr>
              <w:jc w:val="center"/>
            </w:pPr>
            <w:r>
              <w:t>Гарант - (договор № КРС000772 от 21.09.2018)</w:t>
            </w:r>
          </w:p>
          <w:p w:rsidR="00837C51" w:rsidRDefault="00837C51" w:rsidP="00837C51">
            <w:pPr>
              <w:jc w:val="center"/>
            </w:pPr>
            <w:proofErr w:type="spellStart"/>
            <w:r>
              <w:t>КонсультантПлюс</w:t>
            </w:r>
            <w:proofErr w:type="spellEnd"/>
            <w:r>
              <w:t xml:space="preserve"> (договор № 20087400211 от 30.06.2016)</w:t>
            </w:r>
          </w:p>
          <w:p w:rsidR="00837C51" w:rsidRDefault="00837C51" w:rsidP="00837C51">
            <w:pPr>
              <w:jc w:val="center"/>
            </w:pPr>
            <w:proofErr w:type="gramStart"/>
            <w:r>
              <w:t>Альт Образование 8 (лицензия № ААО.0006.00, договор № ДС 14-2017 от 27.12.2017</w:t>
            </w:r>
            <w:proofErr w:type="gramEnd"/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r>
              <w:rPr>
                <w:color w:val="000000"/>
              </w:rPr>
              <w:t xml:space="preserve">г. Красноярск, ул. Ады Лебедевой, д. 89, ауд. </w:t>
            </w:r>
            <w:r>
              <w:t xml:space="preserve">1-34 </w:t>
            </w:r>
          </w:p>
          <w:p w:rsidR="00837C51" w:rsidRDefault="00837C51" w:rsidP="00837C51">
            <w:r>
              <w:t>Ресурсный центр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Pr="002B60F5" w:rsidRDefault="00837C51" w:rsidP="00837C51">
            <w:pPr>
              <w:jc w:val="center"/>
              <w:rPr>
                <w:lang w:val="en-US"/>
              </w:rPr>
            </w:pPr>
            <w:r>
              <w:t>Компьютер</w:t>
            </w:r>
            <w:r w:rsidRPr="002B60F5">
              <w:rPr>
                <w:lang w:val="en-US"/>
              </w:rPr>
              <w:t>- 4</w:t>
            </w:r>
            <w:proofErr w:type="spellStart"/>
            <w:r>
              <w:t>шт</w:t>
            </w:r>
            <w:proofErr w:type="spellEnd"/>
            <w:r w:rsidRPr="002B60F5">
              <w:rPr>
                <w:lang w:val="en-US"/>
              </w:rPr>
              <w:t>.</w:t>
            </w:r>
          </w:p>
          <w:p w:rsidR="00837C51" w:rsidRPr="002B60F5" w:rsidRDefault="00837C51" w:rsidP="00837C5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Microsoft® Windows® Home 10 Russian OLP NL </w:t>
            </w:r>
            <w:proofErr w:type="spellStart"/>
            <w:r>
              <w:rPr>
                <w:lang w:val="en-US"/>
              </w:rPr>
              <w:t>AcademicEdition</w:t>
            </w:r>
            <w:proofErr w:type="spellEnd"/>
            <w:r>
              <w:rPr>
                <w:lang w:val="en-US"/>
              </w:rPr>
              <w:t xml:space="preserve"> Legalization </w:t>
            </w:r>
            <w:proofErr w:type="spellStart"/>
            <w:r>
              <w:rPr>
                <w:lang w:val="en-US"/>
              </w:rPr>
              <w:t>GetGenuine</w:t>
            </w:r>
            <w:proofErr w:type="spellEnd"/>
            <w:r>
              <w:rPr>
                <w:lang w:val="en-US"/>
              </w:rPr>
              <w:t xml:space="preserve"> (OEM </w:t>
            </w:r>
            <w:proofErr w:type="spellStart"/>
            <w:r>
              <w:rPr>
                <w:lang w:val="en-US"/>
              </w:rPr>
              <w:t>лицензия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контракт</w:t>
            </w:r>
            <w:proofErr w:type="spellEnd"/>
            <w:r>
              <w:rPr>
                <w:lang w:val="en-US"/>
              </w:rPr>
              <w:t xml:space="preserve"> № Tr000058029 </w:t>
            </w: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27.11.2015);</w:t>
            </w:r>
          </w:p>
          <w:p w:rsidR="00837C51" w:rsidRPr="002B60F5" w:rsidRDefault="00837C51" w:rsidP="00837C51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Kaspersky</w:t>
            </w:r>
            <w:proofErr w:type="spellEnd"/>
            <w:r>
              <w:rPr>
                <w:lang w:val="en-US"/>
              </w:rPr>
              <w:t xml:space="preserve"> Endpoint Security – </w:t>
            </w:r>
            <w:proofErr w:type="spellStart"/>
            <w:r>
              <w:rPr>
                <w:lang w:val="en-US"/>
              </w:rPr>
              <w:t>Лиц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сертификат</w:t>
            </w:r>
            <w:proofErr w:type="spellEnd"/>
            <w:r>
              <w:rPr>
                <w:lang w:val="en-US"/>
              </w:rPr>
              <w:t xml:space="preserve">  №1B08-190415-050007-883-951;</w:t>
            </w:r>
          </w:p>
          <w:p w:rsidR="00837C51" w:rsidRDefault="00837C51" w:rsidP="00837C51">
            <w:pPr>
              <w:jc w:val="center"/>
            </w:pPr>
            <w:r>
              <w:t>7-</w:t>
            </w:r>
            <w:r>
              <w:rPr>
                <w:lang w:val="en-US"/>
              </w:rPr>
              <w:t>Zip</w:t>
            </w:r>
            <w:r>
              <w:t xml:space="preserve"> - (Свободная лицензия </w:t>
            </w:r>
            <w:r>
              <w:rPr>
                <w:lang w:val="en-US"/>
              </w:rPr>
              <w:t>GPL</w:t>
            </w:r>
            <w:r>
              <w:t>);</w:t>
            </w:r>
          </w:p>
          <w:p w:rsidR="00837C51" w:rsidRDefault="00837C51" w:rsidP="00837C51">
            <w:pPr>
              <w:jc w:val="center"/>
            </w:pPr>
            <w:r>
              <w:rPr>
                <w:lang w:val="en-US"/>
              </w:rPr>
              <w:t>Adobe</w:t>
            </w:r>
            <w:r>
              <w:t xml:space="preserve"> </w:t>
            </w:r>
            <w:r>
              <w:rPr>
                <w:lang w:val="en-US"/>
              </w:rPr>
              <w:t>Acrobat</w:t>
            </w:r>
            <w:r>
              <w:t xml:space="preserve"> </w:t>
            </w:r>
            <w:r>
              <w:rPr>
                <w:lang w:val="en-US"/>
              </w:rPr>
              <w:t>Reader</w:t>
            </w:r>
            <w:r>
              <w:t xml:space="preserve"> – (Свободная лицензия);</w:t>
            </w:r>
          </w:p>
          <w:p w:rsidR="00837C51" w:rsidRDefault="00837C51" w:rsidP="00837C51">
            <w:pPr>
              <w:jc w:val="center"/>
            </w:pPr>
            <w:r>
              <w:rPr>
                <w:lang w:val="en-US"/>
              </w:rPr>
              <w:lastRenderedPageBreak/>
              <w:t>Google</w:t>
            </w:r>
            <w:r>
              <w:t xml:space="preserve"> </w:t>
            </w:r>
            <w:r>
              <w:rPr>
                <w:lang w:val="en-US"/>
              </w:rPr>
              <w:t>Chrome</w:t>
            </w:r>
            <w:r>
              <w:t xml:space="preserve"> – (Свободная лицензия);</w:t>
            </w:r>
          </w:p>
          <w:p w:rsidR="00837C51" w:rsidRDefault="00837C51" w:rsidP="00837C51">
            <w:pPr>
              <w:jc w:val="center"/>
            </w:pPr>
            <w:r>
              <w:rPr>
                <w:lang w:val="en-US"/>
              </w:rPr>
              <w:t>Mozilla</w:t>
            </w:r>
            <w:r>
              <w:t xml:space="preserve"> </w:t>
            </w:r>
            <w:r>
              <w:rPr>
                <w:lang w:val="en-US"/>
              </w:rPr>
              <w:t>Firefox</w:t>
            </w:r>
            <w:r>
              <w:t xml:space="preserve"> – (Свободная лицензия);</w:t>
            </w:r>
          </w:p>
          <w:p w:rsidR="00837C51" w:rsidRDefault="00837C51" w:rsidP="00837C51">
            <w:pPr>
              <w:jc w:val="center"/>
            </w:pPr>
            <w:proofErr w:type="spellStart"/>
            <w:r>
              <w:rPr>
                <w:lang w:val="en-US"/>
              </w:rPr>
              <w:t>LibreOffice</w:t>
            </w:r>
            <w:proofErr w:type="spellEnd"/>
            <w:r>
              <w:t xml:space="preserve"> – (Свободная лицензия </w:t>
            </w:r>
            <w:r>
              <w:rPr>
                <w:lang w:val="en-US"/>
              </w:rPr>
              <w:t>GPL</w:t>
            </w:r>
            <w:r>
              <w:t>);</w:t>
            </w:r>
          </w:p>
          <w:p w:rsidR="00837C51" w:rsidRDefault="00837C51" w:rsidP="00837C51">
            <w:pPr>
              <w:jc w:val="center"/>
            </w:pPr>
            <w:proofErr w:type="spellStart"/>
            <w:r>
              <w:rPr>
                <w:lang w:val="en-US"/>
              </w:rPr>
              <w:t>XnView</w:t>
            </w:r>
            <w:proofErr w:type="spellEnd"/>
            <w:r>
              <w:t xml:space="preserve"> – (Свободная лицензия);</w:t>
            </w:r>
          </w:p>
          <w:p w:rsidR="00837C51" w:rsidRDefault="00837C51" w:rsidP="00837C51">
            <w:pPr>
              <w:jc w:val="center"/>
            </w:pPr>
            <w:r>
              <w:rPr>
                <w:lang w:val="en-US"/>
              </w:rPr>
              <w:t>Java</w:t>
            </w:r>
            <w:r>
              <w:t xml:space="preserve"> – (Свободная лицензия);</w:t>
            </w:r>
          </w:p>
          <w:p w:rsidR="00837C51" w:rsidRDefault="00837C51" w:rsidP="00837C51">
            <w:pPr>
              <w:jc w:val="center"/>
            </w:pPr>
            <w:r>
              <w:rPr>
                <w:lang w:val="en-US"/>
              </w:rPr>
              <w:t>VLC</w:t>
            </w:r>
            <w:r>
              <w:t xml:space="preserve"> – (Свободная лицензия);</w:t>
            </w:r>
          </w:p>
          <w:p w:rsidR="00837C51" w:rsidRDefault="00837C51" w:rsidP="00837C51">
            <w:pPr>
              <w:jc w:val="center"/>
            </w:pPr>
            <w:r w:rsidRPr="002B60F5">
              <w:t>Гарант - (договор № КРС000772 от 21.09.2018)</w:t>
            </w:r>
          </w:p>
          <w:p w:rsidR="00837C51" w:rsidRDefault="00837C51" w:rsidP="00837C51">
            <w:pPr>
              <w:jc w:val="center"/>
            </w:pPr>
            <w:proofErr w:type="spellStart"/>
            <w:r w:rsidRPr="002B60F5">
              <w:t>КонсультантПлюс</w:t>
            </w:r>
            <w:proofErr w:type="spellEnd"/>
            <w:r w:rsidRPr="002B60F5">
              <w:t xml:space="preserve"> (договор № 20087400211 от 30.06.2016)</w:t>
            </w:r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r>
              <w:rPr>
                <w:color w:val="000000"/>
              </w:rPr>
              <w:lastRenderedPageBreak/>
              <w:t xml:space="preserve">г. Красноярск, ул. Ады Лебедевой, д. 89, ауд. </w:t>
            </w:r>
            <w:r>
              <w:t>2-29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jc w:val="center"/>
            </w:pPr>
            <w:r>
              <w:t>Компьютер- 13шт.</w:t>
            </w:r>
          </w:p>
          <w:p w:rsidR="00837C51" w:rsidRDefault="00837C51" w:rsidP="00837C51">
            <w:pPr>
              <w:jc w:val="center"/>
            </w:pPr>
            <w:proofErr w:type="gramStart"/>
            <w:r>
              <w:t>Альт Образование 8 (лицензия № ААО.0006.00, договор № ДС 14-2017 от 27.12.2017</w:t>
            </w:r>
            <w:proofErr w:type="gramEnd"/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r>
              <w:rPr>
                <w:color w:val="000000"/>
              </w:rPr>
              <w:t xml:space="preserve">г. Красноярск, ул. Ады Лебедевой, д. 89, ауд. </w:t>
            </w:r>
            <w:r>
              <w:t>2-28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jc w:val="center"/>
            </w:pPr>
            <w:r>
              <w:t>Компьютер- 12шт.</w:t>
            </w:r>
          </w:p>
          <w:p w:rsidR="00837C51" w:rsidRDefault="00837C51" w:rsidP="00837C51">
            <w:pPr>
              <w:jc w:val="center"/>
            </w:pPr>
            <w:proofErr w:type="gramStart"/>
            <w:r>
              <w:t>Альт Образование 8 (лицензия № ААО.0006.00, договор № ДС 14-2017 от 27.12.2017</w:t>
            </w:r>
            <w:proofErr w:type="gramEnd"/>
          </w:p>
        </w:tc>
      </w:tr>
      <w:tr w:rsidR="00837C51" w:rsidTr="00837C51">
        <w:tc>
          <w:tcPr>
            <w:tcW w:w="23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37C51" w:rsidRDefault="00837C51" w:rsidP="00837C51">
            <w:r>
              <w:rPr>
                <w:color w:val="000000"/>
              </w:rPr>
              <w:t xml:space="preserve">г. Красноярск, ул. Ады Лебедевой, д. 89, ауд. </w:t>
            </w:r>
            <w:r>
              <w:t>2-34</w:t>
            </w:r>
          </w:p>
        </w:tc>
        <w:tc>
          <w:tcPr>
            <w:tcW w:w="124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37C51" w:rsidRDefault="00837C51" w:rsidP="00837C51">
            <w:pPr>
              <w:jc w:val="center"/>
            </w:pPr>
            <w:r>
              <w:t xml:space="preserve"> Компьютер- 12шт.</w:t>
            </w:r>
          </w:p>
          <w:p w:rsidR="00837C51" w:rsidRDefault="00837C51" w:rsidP="00837C51">
            <w:pPr>
              <w:jc w:val="center"/>
            </w:pPr>
            <w:proofErr w:type="gramStart"/>
            <w:r>
              <w:t>Альт Образование 8 (лицензия № ААО.0006.00, договор № ДС 14-2017 от 27.12.2017</w:t>
            </w:r>
            <w:proofErr w:type="gramEnd"/>
          </w:p>
        </w:tc>
      </w:tr>
    </w:tbl>
    <w:p w:rsidR="00837C51" w:rsidRDefault="00837C51" w:rsidP="00837C51">
      <w:pPr>
        <w:pStyle w:val="a4"/>
        <w:spacing w:after="120"/>
        <w:jc w:val="center"/>
      </w:pPr>
    </w:p>
    <w:p w:rsidR="00837C51" w:rsidRDefault="00837C51" w:rsidP="00837C51">
      <w:pPr>
        <w:spacing w:after="200"/>
        <w:jc w:val="center"/>
        <w:rPr>
          <w:b/>
          <w:bCs/>
        </w:rPr>
      </w:pPr>
    </w:p>
    <w:p w:rsidR="005E1A31" w:rsidRDefault="005E1A31"/>
    <w:sectPr w:rsidR="005E1A31" w:rsidSect="00837C51">
      <w:pgSz w:w="16838" w:h="11906" w:orient="landscape"/>
      <w:pgMar w:top="850" w:right="1134" w:bottom="170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F88" w:rsidRDefault="00750F88" w:rsidP="009E306B">
      <w:r>
        <w:separator/>
      </w:r>
    </w:p>
  </w:endnote>
  <w:endnote w:type="continuationSeparator" w:id="0">
    <w:p w:rsidR="00750F88" w:rsidRDefault="00750F88" w:rsidP="009E3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61282"/>
      <w:docPartObj>
        <w:docPartGallery w:val="Page Numbers (Bottom of Page)"/>
        <w:docPartUnique/>
      </w:docPartObj>
    </w:sdtPr>
    <w:sdtContent>
      <w:p w:rsidR="00F01C8F" w:rsidRDefault="00F01C8F">
        <w:pPr>
          <w:pStyle w:val="af4"/>
          <w:jc w:val="center"/>
        </w:pPr>
        <w:fldSimple w:instr=" PAGE   \* MERGEFORMAT ">
          <w:r w:rsidR="001139DB">
            <w:rPr>
              <w:noProof/>
            </w:rPr>
            <w:t>38</w:t>
          </w:r>
        </w:fldSimple>
      </w:p>
    </w:sdtContent>
  </w:sdt>
  <w:p w:rsidR="00F01C8F" w:rsidRDefault="00F01C8F">
    <w:pPr>
      <w:pStyle w:val="a4"/>
      <w:spacing w:line="12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3877128"/>
      <w:docPartObj>
        <w:docPartGallery w:val="Page Numbers (Bottom of Page)"/>
        <w:docPartUnique/>
      </w:docPartObj>
    </w:sdtPr>
    <w:sdtContent>
      <w:p w:rsidR="00F01C8F" w:rsidRDefault="00F01C8F">
        <w:pPr>
          <w:pStyle w:val="af4"/>
          <w:jc w:val="center"/>
        </w:pPr>
        <w:fldSimple w:instr="PAGE">
          <w:r w:rsidR="00630884">
            <w:rPr>
              <w:noProof/>
            </w:rPr>
            <w:t>43</w:t>
          </w:r>
        </w:fldSimple>
      </w:p>
      <w:p w:rsidR="00F01C8F" w:rsidRDefault="00F01C8F">
        <w:pPr>
          <w:pStyle w:val="a4"/>
          <w:spacing w:line="7" w:lineRule="auto"/>
          <w:rPr>
            <w:sz w:val="2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F88" w:rsidRDefault="00750F88" w:rsidP="009E306B">
      <w:r>
        <w:separator/>
      </w:r>
    </w:p>
  </w:footnote>
  <w:footnote w:type="continuationSeparator" w:id="0">
    <w:p w:rsidR="00750F88" w:rsidRDefault="00750F88" w:rsidP="009E3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60" w:hanging="216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00000007"/>
    <w:multiLevelType w:val="hybridMultilevel"/>
    <w:tmpl w:val="5577F8E0"/>
    <w:lvl w:ilvl="0" w:tplc="FFFFFFFF">
      <w:start w:val="6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440BADF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0507236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B"/>
    <w:multiLevelType w:val="hybridMultilevel"/>
    <w:tmpl w:val="77465F0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7724C67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5C482A9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E"/>
    <w:multiLevelType w:val="hybridMultilevel"/>
    <w:tmpl w:val="2463B9E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8"/>
    <w:multiLevelType w:val="hybridMultilevel"/>
    <w:tmpl w:val="1D4ED43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9"/>
    <w:multiLevelType w:val="hybridMultilevel"/>
    <w:tmpl w:val="725A06FA"/>
    <w:lvl w:ilvl="0" w:tplc="FFFFFFFF">
      <w:start w:val="5"/>
      <w:numFmt w:val="decimal"/>
      <w:lvlText w:val="%1.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7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A"/>
    <w:multiLevelType w:val="hybridMultilevel"/>
    <w:tmpl w:val="2CD89A32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B"/>
    <w:multiLevelType w:val="hybridMultilevel"/>
    <w:tmpl w:val="57E4CCAE"/>
    <w:lvl w:ilvl="0" w:tplc="FFFFFFFF">
      <w:start w:val="1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C"/>
    <w:multiLevelType w:val="hybridMultilevel"/>
    <w:tmpl w:val="7A6D8D3C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E"/>
    <w:multiLevelType w:val="hybridMultilevel"/>
    <w:tmpl w:val="542289EC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F"/>
    <w:multiLevelType w:val="hybridMultilevel"/>
    <w:tmpl w:val="6DE91B1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20"/>
    <w:multiLevelType w:val="hybridMultilevel"/>
    <w:tmpl w:val="38437FDA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21"/>
    <w:multiLevelType w:val="hybridMultilevel"/>
    <w:tmpl w:val="7644A45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22"/>
    <w:multiLevelType w:val="hybridMultilevel"/>
    <w:tmpl w:val="32FFF902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23"/>
    <w:multiLevelType w:val="hybridMultilevel"/>
    <w:tmpl w:val="684A481A"/>
    <w:lvl w:ilvl="0" w:tplc="FFFFFFFF">
      <w:start w:val="1"/>
      <w:numFmt w:val="bullet"/>
      <w:lvlText w:val="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24"/>
    <w:multiLevelType w:val="hybridMultilevel"/>
    <w:tmpl w:val="579478F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25"/>
    <w:multiLevelType w:val="hybridMultilevel"/>
    <w:tmpl w:val="749ABB4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26"/>
    <w:multiLevelType w:val="hybridMultilevel"/>
    <w:tmpl w:val="3DC240FA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27"/>
    <w:multiLevelType w:val="hybridMultilevel"/>
    <w:tmpl w:val="1BA026F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28"/>
    <w:multiLevelType w:val="hybridMultilevel"/>
    <w:tmpl w:val="79A1DEA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2A"/>
    <w:multiLevelType w:val="hybridMultilevel"/>
    <w:tmpl w:val="12E685FA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2B"/>
    <w:multiLevelType w:val="hybridMultilevel"/>
    <w:tmpl w:val="70C6A52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А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2C"/>
    <w:multiLevelType w:val="hybridMultilevel"/>
    <w:tmpl w:val="520EEDD0"/>
    <w:lvl w:ilvl="0" w:tplc="FFFFFFFF">
      <w:start w:val="1"/>
      <w:numFmt w:val="bullet"/>
      <w:lvlText w:val="Б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2D"/>
    <w:multiLevelType w:val="hybridMultilevel"/>
    <w:tmpl w:val="374A3FE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E"/>
    <w:multiLevelType w:val="hybridMultilevel"/>
    <w:tmpl w:val="4F4EF004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F"/>
    <w:multiLevelType w:val="hybridMultilevel"/>
    <w:tmpl w:val="23F9C13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30"/>
    <w:multiLevelType w:val="hybridMultilevel"/>
    <w:tmpl w:val="649BB77C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31"/>
    <w:multiLevelType w:val="hybridMultilevel"/>
    <w:tmpl w:val="275AC794"/>
    <w:lvl w:ilvl="0" w:tplc="FFFFFFFF">
      <w:start w:val="1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32"/>
    <w:multiLevelType w:val="hybridMultilevel"/>
    <w:tmpl w:val="39386574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3A"/>
    <w:multiLevelType w:val="hybridMultilevel"/>
    <w:tmpl w:val="0D34B6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F38172F"/>
    <w:multiLevelType w:val="multilevel"/>
    <w:tmpl w:val="3EC8E8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>
    <w:nsid w:val="373D5C3E"/>
    <w:multiLevelType w:val="multilevel"/>
    <w:tmpl w:val="03844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53B92FF2"/>
    <w:multiLevelType w:val="multilevel"/>
    <w:tmpl w:val="010EE4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>
    <w:nsid w:val="550F6C3E"/>
    <w:multiLevelType w:val="hybridMultilevel"/>
    <w:tmpl w:val="C1B2633A"/>
    <w:lvl w:ilvl="0" w:tplc="B11C19F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39"/>
  </w:num>
  <w:num w:numId="3">
    <w:abstractNumId w:val="4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0"/>
  </w:num>
  <w:num w:numId="18">
    <w:abstractNumId w:val="21"/>
  </w:num>
  <w:num w:numId="19">
    <w:abstractNumId w:val="22"/>
  </w:num>
  <w:num w:numId="20">
    <w:abstractNumId w:val="23"/>
  </w:num>
  <w:num w:numId="21">
    <w:abstractNumId w:val="24"/>
  </w:num>
  <w:num w:numId="22">
    <w:abstractNumId w:val="25"/>
  </w:num>
  <w:num w:numId="23">
    <w:abstractNumId w:val="26"/>
  </w:num>
  <w:num w:numId="24">
    <w:abstractNumId w:val="27"/>
  </w:num>
  <w:num w:numId="25">
    <w:abstractNumId w:val="28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3"/>
  </w:num>
  <w:num w:numId="31">
    <w:abstractNumId w:val="34"/>
  </w:num>
  <w:num w:numId="32">
    <w:abstractNumId w:val="35"/>
  </w:num>
  <w:num w:numId="33">
    <w:abstractNumId w:val="9"/>
  </w:num>
  <w:num w:numId="34">
    <w:abstractNumId w:val="10"/>
  </w:num>
  <w:num w:numId="35">
    <w:abstractNumId w:val="11"/>
  </w:num>
  <w:num w:numId="36">
    <w:abstractNumId w:val="12"/>
  </w:num>
  <w:num w:numId="37">
    <w:abstractNumId w:val="13"/>
  </w:num>
  <w:num w:numId="38">
    <w:abstractNumId w:val="36"/>
  </w:num>
  <w:num w:numId="39">
    <w:abstractNumId w:val="0"/>
  </w:num>
  <w:num w:numId="40">
    <w:abstractNumId w:val="1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C51"/>
    <w:rsid w:val="00064517"/>
    <w:rsid w:val="001139DB"/>
    <w:rsid w:val="001C38DD"/>
    <w:rsid w:val="001F4B17"/>
    <w:rsid w:val="00212593"/>
    <w:rsid w:val="002266DA"/>
    <w:rsid w:val="002D199B"/>
    <w:rsid w:val="003860C3"/>
    <w:rsid w:val="005E1A31"/>
    <w:rsid w:val="00630884"/>
    <w:rsid w:val="006A3283"/>
    <w:rsid w:val="00740425"/>
    <w:rsid w:val="00750F88"/>
    <w:rsid w:val="00761B28"/>
    <w:rsid w:val="00771D97"/>
    <w:rsid w:val="00837C51"/>
    <w:rsid w:val="00884146"/>
    <w:rsid w:val="008C2C2E"/>
    <w:rsid w:val="008C39C2"/>
    <w:rsid w:val="008D3745"/>
    <w:rsid w:val="008E0B99"/>
    <w:rsid w:val="009E306B"/>
    <w:rsid w:val="009F0746"/>
    <w:rsid w:val="00B2114F"/>
    <w:rsid w:val="00B94B80"/>
    <w:rsid w:val="00BA1225"/>
    <w:rsid w:val="00BF6634"/>
    <w:rsid w:val="00C54EFC"/>
    <w:rsid w:val="00D17977"/>
    <w:rsid w:val="00F01C8F"/>
    <w:rsid w:val="00FE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C5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837C51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customStyle="1" w:styleId="1">
    <w:name w:val="Заголовок 1 Знак"/>
    <w:basedOn w:val="a0"/>
    <w:link w:val="Heading1"/>
    <w:qFormat/>
    <w:rsid w:val="00837C51"/>
    <w:rPr>
      <w:rFonts w:ascii="Arial" w:eastAsia="Times New Roman" w:hAnsi="Arial" w:cs="Arial"/>
      <w:b/>
      <w:bCs/>
      <w:color w:val="00000A"/>
      <w:kern w:val="2"/>
      <w:sz w:val="32"/>
      <w:szCs w:val="32"/>
      <w:lang w:eastAsia="zh-CN"/>
    </w:rPr>
  </w:style>
  <w:style w:type="paragraph" w:customStyle="1" w:styleId="Heading2">
    <w:name w:val="Heading 2"/>
    <w:basedOn w:val="a"/>
    <w:link w:val="2"/>
    <w:qFormat/>
    <w:rsid w:val="00837C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2">
    <w:name w:val="Заголовок 2 Знак"/>
    <w:basedOn w:val="a0"/>
    <w:link w:val="Heading2"/>
    <w:qFormat/>
    <w:rsid w:val="00837C51"/>
    <w:rPr>
      <w:rFonts w:ascii="Arial" w:eastAsia="Times New Roman" w:hAnsi="Arial" w:cs="Arial"/>
      <w:b/>
      <w:bCs/>
      <w:i/>
      <w:iCs/>
      <w:color w:val="00000A"/>
      <w:sz w:val="28"/>
      <w:szCs w:val="28"/>
      <w:lang w:eastAsia="zh-CN"/>
    </w:rPr>
  </w:style>
  <w:style w:type="paragraph" w:customStyle="1" w:styleId="Heading3">
    <w:name w:val="Heading 3"/>
    <w:basedOn w:val="a3"/>
    <w:qFormat/>
    <w:rsid w:val="00837C51"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customStyle="1" w:styleId="a3">
    <w:name w:val="Заголовок"/>
    <w:basedOn w:val="a"/>
    <w:next w:val="a4"/>
    <w:qFormat/>
    <w:rsid w:val="00837C5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link w:val="a5"/>
    <w:rsid w:val="00837C51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837C51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Подзаголовок Знак"/>
    <w:basedOn w:val="a0"/>
    <w:uiPriority w:val="11"/>
    <w:qFormat/>
    <w:rsid w:val="00837C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-">
    <w:name w:val="Интернет-ссылка"/>
    <w:uiPriority w:val="99"/>
    <w:rsid w:val="00837C51"/>
    <w:rPr>
      <w:color w:val="000080"/>
      <w:u w:val="single"/>
    </w:rPr>
  </w:style>
  <w:style w:type="character" w:styleId="a7">
    <w:name w:val="Strong"/>
    <w:qFormat/>
    <w:rsid w:val="00837C51"/>
    <w:rPr>
      <w:b/>
      <w:bCs/>
    </w:rPr>
  </w:style>
  <w:style w:type="character" w:customStyle="1" w:styleId="ListLabel7">
    <w:name w:val="ListLabel 7"/>
    <w:qFormat/>
    <w:rsid w:val="00837C51"/>
    <w:rPr>
      <w:rFonts w:cs="Courier New"/>
    </w:rPr>
  </w:style>
  <w:style w:type="character" w:customStyle="1" w:styleId="ListLabel8">
    <w:name w:val="ListLabel 8"/>
    <w:qFormat/>
    <w:rsid w:val="00837C51"/>
    <w:rPr>
      <w:rFonts w:cs="Courier New"/>
    </w:rPr>
  </w:style>
  <w:style w:type="character" w:customStyle="1" w:styleId="ListLabel9">
    <w:name w:val="ListLabel 9"/>
    <w:qFormat/>
    <w:rsid w:val="00837C51"/>
    <w:rPr>
      <w:rFonts w:cs="Courier New"/>
    </w:rPr>
  </w:style>
  <w:style w:type="character" w:customStyle="1" w:styleId="a8">
    <w:name w:val="Выделение жирным"/>
    <w:qFormat/>
    <w:rsid w:val="00837C51"/>
    <w:rPr>
      <w:b/>
      <w:bCs/>
    </w:rPr>
  </w:style>
  <w:style w:type="paragraph" w:customStyle="1" w:styleId="Caption">
    <w:name w:val="Caption"/>
    <w:basedOn w:val="a"/>
    <w:qFormat/>
    <w:rsid w:val="00837C51"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rsid w:val="00837C51"/>
    <w:pPr>
      <w:suppressLineNumbers/>
    </w:pPr>
    <w:rPr>
      <w:rFonts w:cs="Arial Unicode MS"/>
    </w:rPr>
  </w:style>
  <w:style w:type="paragraph" w:styleId="aa">
    <w:name w:val="caption"/>
    <w:basedOn w:val="a"/>
    <w:qFormat/>
    <w:rsid w:val="00837C51"/>
    <w:pPr>
      <w:jc w:val="center"/>
    </w:pPr>
    <w:rPr>
      <w:sz w:val="28"/>
      <w:szCs w:val="20"/>
    </w:rPr>
  </w:style>
  <w:style w:type="paragraph" w:customStyle="1" w:styleId="Default">
    <w:name w:val="Default"/>
    <w:qFormat/>
    <w:rsid w:val="00837C51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Subtitle"/>
    <w:basedOn w:val="a"/>
    <w:link w:val="10"/>
    <w:uiPriority w:val="11"/>
    <w:qFormat/>
    <w:rsid w:val="00837C51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0">
    <w:name w:val="Подзаголовок Знак1"/>
    <w:basedOn w:val="a0"/>
    <w:link w:val="ab"/>
    <w:uiPriority w:val="11"/>
    <w:rsid w:val="00837C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ac">
    <w:name w:val="Содержимое таблицы"/>
    <w:basedOn w:val="a"/>
    <w:qFormat/>
    <w:rsid w:val="00837C51"/>
    <w:pPr>
      <w:suppressLineNumbers/>
    </w:pPr>
  </w:style>
  <w:style w:type="paragraph" w:customStyle="1" w:styleId="ad">
    <w:name w:val="Заголовок таблицы"/>
    <w:basedOn w:val="ac"/>
    <w:qFormat/>
    <w:rsid w:val="00837C51"/>
    <w:pPr>
      <w:jc w:val="center"/>
    </w:pPr>
    <w:rPr>
      <w:b/>
      <w:bCs/>
    </w:rPr>
  </w:style>
  <w:style w:type="paragraph" w:customStyle="1" w:styleId="11">
    <w:name w:val="Обычный1"/>
    <w:qFormat/>
    <w:rsid w:val="00837C51"/>
    <w:pPr>
      <w:suppressAutoHyphens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zh-CN"/>
    </w:rPr>
  </w:style>
  <w:style w:type="paragraph" w:customStyle="1" w:styleId="20">
    <w:name w:val="Абзац списка2"/>
    <w:basedOn w:val="a"/>
    <w:qFormat/>
    <w:rsid w:val="00837C51"/>
    <w:pPr>
      <w:widowControl w:val="0"/>
      <w:spacing w:line="360" w:lineRule="auto"/>
      <w:ind w:left="720" w:firstLine="397"/>
      <w:jc w:val="both"/>
    </w:pPr>
    <w:rPr>
      <w:rFonts w:eastAsia="Arial Unicode MS" w:cs="Mangal"/>
      <w:kern w:val="2"/>
      <w:sz w:val="28"/>
      <w:lang w:bidi="hi-IN"/>
    </w:rPr>
  </w:style>
  <w:style w:type="paragraph" w:customStyle="1" w:styleId="LO-Normal1">
    <w:name w:val="LO-Normal1"/>
    <w:qFormat/>
    <w:rsid w:val="00837C51"/>
    <w:pPr>
      <w:suppressAutoHyphens/>
      <w:spacing w:after="0" w:line="240" w:lineRule="auto"/>
    </w:pPr>
    <w:rPr>
      <w:rFonts w:ascii="Times New Roman" w:eastAsia="Arial" w:hAnsi="Times New Roman" w:cs="Times New Roman"/>
      <w:color w:val="00000A"/>
      <w:kern w:val="2"/>
      <w:sz w:val="24"/>
      <w:szCs w:val="20"/>
      <w:lang w:eastAsia="zh-CN" w:bidi="hi-IN"/>
    </w:rPr>
  </w:style>
  <w:style w:type="paragraph" w:styleId="ae">
    <w:name w:val="List Paragraph"/>
    <w:basedOn w:val="a"/>
    <w:qFormat/>
    <w:rsid w:val="00837C51"/>
    <w:pPr>
      <w:spacing w:after="200"/>
      <w:ind w:left="720"/>
      <w:contextualSpacing/>
    </w:pPr>
  </w:style>
  <w:style w:type="paragraph" w:customStyle="1" w:styleId="af">
    <w:name w:val="Содержимое врезки"/>
    <w:basedOn w:val="a"/>
    <w:qFormat/>
    <w:rsid w:val="00837C51"/>
    <w:pPr>
      <w:suppressAutoHyphens w:val="0"/>
    </w:pPr>
    <w:rPr>
      <w:color w:val="auto"/>
      <w:sz w:val="22"/>
      <w:szCs w:val="22"/>
      <w:lang w:eastAsia="ru-RU" w:bidi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837C51"/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styleId="af1">
    <w:name w:val="Balloon Text"/>
    <w:basedOn w:val="a"/>
    <w:link w:val="af0"/>
    <w:uiPriority w:val="99"/>
    <w:semiHidden/>
    <w:unhideWhenUsed/>
    <w:rsid w:val="00837C51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f1"/>
    <w:uiPriority w:val="99"/>
    <w:semiHidden/>
    <w:rsid w:val="00837C51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837C51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paragraph" w:styleId="30">
    <w:name w:val="Body Text Indent 3"/>
    <w:basedOn w:val="a"/>
    <w:link w:val="3"/>
    <w:uiPriority w:val="99"/>
    <w:semiHidden/>
    <w:unhideWhenUsed/>
    <w:rsid w:val="00837C5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837C51"/>
    <w:rPr>
      <w:rFonts w:ascii="Times New Roman" w:eastAsia="Times New Roman" w:hAnsi="Times New Roman" w:cs="Times New Roman"/>
      <w:color w:val="00000A"/>
      <w:sz w:val="16"/>
      <w:szCs w:val="16"/>
      <w:lang w:eastAsia="zh-CN"/>
    </w:rPr>
  </w:style>
  <w:style w:type="character" w:customStyle="1" w:styleId="af2">
    <w:name w:val="Верхний колонтитул Знак"/>
    <w:basedOn w:val="a0"/>
    <w:link w:val="af3"/>
    <w:uiPriority w:val="99"/>
    <w:semiHidden/>
    <w:rsid w:val="00837C51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3">
    <w:name w:val="header"/>
    <w:basedOn w:val="a"/>
    <w:link w:val="af2"/>
    <w:uiPriority w:val="99"/>
    <w:semiHidden/>
    <w:unhideWhenUsed/>
    <w:rsid w:val="00837C51"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af5"/>
    <w:uiPriority w:val="99"/>
    <w:unhideWhenUsed/>
    <w:rsid w:val="00837C5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837C51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f6">
    <w:name w:val="Normal (Web)"/>
    <w:basedOn w:val="a"/>
    <w:uiPriority w:val="99"/>
    <w:unhideWhenUsed/>
    <w:rsid w:val="00837C51"/>
    <w:pPr>
      <w:suppressAutoHyphens w:val="0"/>
      <w:spacing w:before="100" w:beforeAutospacing="1" w:after="100" w:afterAutospacing="1"/>
    </w:pPr>
    <w:rPr>
      <w:color w:val="auto"/>
      <w:lang w:eastAsia="ru-RU"/>
    </w:rPr>
  </w:style>
  <w:style w:type="paragraph" w:customStyle="1" w:styleId="13">
    <w:name w:val="Абзац списка1"/>
    <w:basedOn w:val="a"/>
    <w:rsid w:val="00837C51"/>
    <w:pPr>
      <w:ind w:left="1116" w:hanging="360"/>
    </w:pPr>
    <w:rPr>
      <w:rFonts w:ascii="Liberation Serif" w:eastAsia="SimSun" w:hAnsi="Liberation Serif" w:cs="Arial Unicode MS"/>
      <w:color w:val="auto"/>
      <w:kern w:val="2"/>
      <w:lang w:bidi="hi-IN"/>
    </w:rPr>
  </w:style>
  <w:style w:type="paragraph" w:customStyle="1" w:styleId="Standard">
    <w:name w:val="Standard"/>
    <w:rsid w:val="00B2114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biblioclub.ru/index.php?page=book&amp;id=67595" TargetMode="External"/><Relationship Id="rId18" Type="http://schemas.openxmlformats.org/officeDocument/2006/relationships/hyperlink" Target="http://biblioclub.ru/index.php?page=book&amp;id=375690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://biblioclub.ru/index.php?page=book&amp;id=93443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68421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book&amp;id=11510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biblioclub.ru/index.php?page=book&amp;id=37569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biblioclub.ru/index.php?page=book&amp;id=6916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51</Pages>
  <Words>10651</Words>
  <Characters>60714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2020-05-22T08:16:00Z</dcterms:created>
  <dcterms:modified xsi:type="dcterms:W3CDTF">2020-05-25T09:58:00Z</dcterms:modified>
</cp:coreProperties>
</file>