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777" w:rsidRDefault="00803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803F68">
        <w:rPr>
          <w:rFonts w:ascii="Times New Roman" w:hAnsi="Times New Roman" w:cs="Times New Roman"/>
          <w:b/>
          <w:sz w:val="28"/>
          <w:szCs w:val="28"/>
        </w:rPr>
        <w:t>Специфика менеджмента в образовании</w:t>
      </w:r>
    </w:p>
    <w:p w:rsidR="00DF7DFB" w:rsidRDefault="00DF7DFB" w:rsidP="00DF7DFB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F7D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Менеджмент</w:t>
      </w:r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основной целью которого выступает управление кадровым потенциалом организации в целях повышения её работы, находит применение в самых разнообразных сферах человеческой деятельности. Самой популярной и общепринятой отраслью для реализации подобных идей принято считать </w:t>
      </w:r>
      <w:r w:rsidRPr="00DF7D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бизнес,</w:t>
      </w:r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грамотное управление персонала повышает </w:t>
      </w:r>
      <w:r w:rsidRPr="00DF7D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прибыльность компании</w:t>
      </w:r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течением времени, развитием общества и идей менеджмента, </w:t>
      </w:r>
      <w:proofErr w:type="gramStart"/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последний</w:t>
      </w:r>
      <w:proofErr w:type="gramEnd"/>
      <w:r w:rsidRPr="00DF7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 проникать и в другие типы рабочих коллективов. Одним из таких коллективов на сегодняшний день считается </w:t>
      </w:r>
      <w:r w:rsidRPr="00DF7D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педагогический.</w:t>
      </w:r>
    </w:p>
    <w:p w:rsidR="00A96FCC" w:rsidRDefault="00A96FCC" w:rsidP="00DF7DF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родуктом бизнеса является конкретное благо, и целью менеджера может являться как увеличение его производства, так и качество, и скорость реализации. В свою очередь, основной задачей школы является выпуск </w:t>
      </w:r>
      <w:r w:rsidRPr="00A96F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социализированного и разнопланово развитого индивида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сможет реализовать свой потенциал и быть конкурентоспособным с другими выпускниками.</w:t>
      </w:r>
    </w:p>
    <w:p w:rsidR="00A96FCC" w:rsidRPr="00A96FCC" w:rsidRDefault="00A96FCC" w:rsidP="00DF7DF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мы можем рассмотреть принципы менеджмента в сфере образования:</w:t>
      </w:r>
    </w:p>
    <w:p w:rsidR="00A96FCC" w:rsidRPr="00A96FCC" w:rsidRDefault="00A96FCC" w:rsidP="00A96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Roboto-Regular" w:hAnsi="Roboto-Regular"/>
          <w:color w:val="000000"/>
          <w:sz w:val="28"/>
          <w:szCs w:val="28"/>
          <w:shd w:val="clear" w:color="auto" w:fill="FFFFFF"/>
          <w:lang w:val="en-US"/>
        </w:rPr>
        <w:t>c</w:t>
      </w:r>
      <w:proofErr w:type="gramEnd"/>
      <w:r w:rsidRPr="00A96FCC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одной стороны, среднестатистическое производство (завод, небольшой офис или агентство) представлено перечнем персонала, основная квалификация которого в целом совпадает, должностное разнообразие не сильно влияет на специализацию, как и в школе. Но, </w:t>
      </w:r>
      <w:proofErr w:type="gramStart"/>
      <w:r w:rsidRPr="00A96FCC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>в</w:t>
      </w:r>
      <w:proofErr w:type="gramEnd"/>
      <w:r w:rsidRPr="00A96FCC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то же время, основные педагогические дисциплины, преподаваемые в школе, требуют специфических познаний. Принципы работы всех работников одинаковы, но для смены специализации учителя физики на учителя русского языка, к примеру, требуется трудоемкая и долгая переквалификация. Поэтому, несмотря на общность рабочего процесса, каждый преподаватель - узкий специалист;</w:t>
      </w:r>
    </w:p>
    <w:p w:rsidR="00A96FCC" w:rsidRPr="00A96FCC" w:rsidRDefault="00A96FCC" w:rsidP="00A96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ольшая разница между преподавателями одних дисциплин. В каждом городе и в каждом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етодическом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бъединении существуют если не лучшие, то именитые преподаватели, качественно выделяющиеся на фоне других. Результат их труда, как правило, выше, они пользуются авторитетом не только в педагогическом сообществе, но и за его пределами. Это отличает педагогику в плане вариативности и возможности проявить себя;</w:t>
      </w:r>
    </w:p>
    <w:p w:rsidR="00A96FCC" w:rsidRPr="00A96FCC" w:rsidRDefault="00A96FCC" w:rsidP="00A96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преподаватель, вне зависимости от того, находится он на работе или в общественном месте, является лицом публичным. Специфика воспитательной части образования подразумевает определенный кодекс для учителей в этом плане. Большинство работников сферы бизнеса не испытывают такой необходимости. Он всегда находится в тени. Отчасти такое резкое различие объясняется воспитательной направленностью образовательных организаций. Учитель или педагог является не только 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атчиком знаний и умений, но так</w:t>
      </w: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несет воспитательную функцию. А, следовательно, сам должен являться примером для своих учеников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A96FCC" w:rsidRPr="00A96FCC" w:rsidRDefault="00A96FCC" w:rsidP="00A96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преподаватель, по сути, имеет полную свободу в выборе методов и приёмов обучения детей, если выбранный путь </w:t>
      </w:r>
      <w:proofErr w:type="gramStart"/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приносит результаты</w:t>
      </w:r>
      <w:proofErr w:type="gramEnd"/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наносит детям вреда. В этом открывается творческая составляющая преподавания, позволяющая реализовывать свой творческий и интеллектуальный потенциал на благо детей.</w:t>
      </w:r>
    </w:p>
    <w:p w:rsidR="00A96FCC" w:rsidRDefault="00A96FCC" w:rsidP="00A96FCC">
      <w:pPr>
        <w:ind w:left="708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A96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особенности педагогического менеджмента определяются спецификой педагогического процесса. В частности, особенности управления образовательными системами в значительной мере определяются образовательной, воспитательной и развивающей функциями обучения, а также спецификой целей, методов, средств и форм педагогического процесса.</w:t>
      </w:r>
      <w:r w:rsidR="00BB062B" w:rsidRPr="00BB062B"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 xml:space="preserve"> </w:t>
      </w:r>
      <w:r w:rsidR="00BB062B"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Характерной особенностью педагогического менеджмента является государственное управление образовательными системами.</w:t>
      </w:r>
      <w:r w:rsidR="00BB062B" w:rsidRPr="00BB06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B062B"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характер управления системой образования закреплен определенной совокупностью принципов государственной политики в области образования, сформулированных в законе РФ “Об образовании”: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 воспитание гражданственности и любви к Родине;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единство федерального, культурного и образовательного пространства. Защита системой образования национальных культур и региональных культурных традиций в условиях многонационального государства;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>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светский характер образования в государственных, муниципальных образовательных учреждениях;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свобода и плюрализм в образовании;</w:t>
      </w:r>
    </w:p>
    <w:p w:rsidR="00BB062B" w:rsidRPr="00BB062B" w:rsidRDefault="00BB062B" w:rsidP="00BB06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B06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демократический, государственно-общественный характер управления образованием; автономность образовательных учреждений.</w:t>
      </w:r>
    </w:p>
    <w:p w:rsidR="00BB062B" w:rsidRDefault="00BB062B" w:rsidP="00BB062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Важной особенностью педагогического менеджмента является </w:t>
      </w:r>
      <w:r w:rsidRPr="00BB06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общественный характер управления системой образования</w:t>
      </w: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проявляющийся в том, что наряду с органами государственной власти создаются общественные органы, в которые входят представители педагогического и ученического коллективов, родителей, общественности. Их участие в управлении создает предпосылки для развития творческой атмосферы хорошего психологического климата в учебном заведении</w:t>
      </w:r>
      <w:proofErr w:type="gramStart"/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B062B"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В</w:t>
      </w: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оплощением общественного характера управления на уровне общеобразовательной школы является </w:t>
      </w:r>
      <w:r w:rsidRPr="00BB06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совет школы, конференция и устав</w:t>
      </w: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062B" w:rsidRDefault="00BB062B" w:rsidP="00BB062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Функции и содержание совета школы определяются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иповым положением об общеобразовательном учреждении</w:t>
      </w:r>
      <w:proofErr w:type="gramStart"/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BB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овет школы может создавать временные или постоянные комиссии, советы по различным направлениям деятельности, устанавливать их права, обязанности, границы полномочий.</w:t>
      </w:r>
    </w:p>
    <w:p w:rsidR="00C137A0" w:rsidRDefault="00C137A0" w:rsidP="00BB062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учебное заведение принимает на конференции свой Устав, в котором определяются цели, задачи и перспективы развития данного учебного заведения.</w:t>
      </w:r>
    </w:p>
    <w:p w:rsidR="00C137A0" w:rsidRDefault="00C137A0" w:rsidP="00BB062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между конференциями в роли высшего руководящего органа выступает совет школы (учебного заведения), который: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организует выполнение решений конференции;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обеспечивает социальную защиту </w:t>
      </w:r>
      <w:proofErr w:type="gramStart"/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обучающихся</w:t>
      </w:r>
      <w:proofErr w:type="gramEnd"/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;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устанавливает возраст </w:t>
      </w:r>
      <w:proofErr w:type="gramStart"/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обучающихся</w:t>
      </w:r>
      <w:proofErr w:type="gramEnd"/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при наборе в 1 класс, необходимость и вид ученической формы;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рассматривает отчеты о расходовании бюджетных ассигнований, определяет направления использования бюджетных и внебюджетных средств;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>заслушивает отчеты о работе директора школы, его заместителей, отдельных преподавателей;</w:t>
      </w:r>
    </w:p>
    <w:p w:rsidR="00C137A0" w:rsidRPr="00C137A0" w:rsidRDefault="00C137A0" w:rsidP="00C137A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совместно с администрацией и общественными организациями создает условия для педагогического воспитания родителей.</w:t>
      </w:r>
    </w:p>
    <w:p w:rsidR="00C137A0" w:rsidRPr="00C137A0" w:rsidRDefault="00C137A0" w:rsidP="00C137A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1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Наряду с государственными учебными заведениями в образовательную систему России входят </w:t>
      </w:r>
      <w:r w:rsidRPr="00C137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негосударственные образовательные учреждения</w:t>
      </w:r>
      <w:r w:rsidRPr="00C13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руководство которыми осуществляет непосредственно учредитель.</w:t>
      </w:r>
    </w:p>
    <w:p w:rsidR="00A96FCC" w:rsidRPr="00A96FCC" w:rsidRDefault="00A96F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96FCC" w:rsidRPr="00A96FCC" w:rsidRDefault="00A96F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A96FCC" w:rsidRPr="00A96FCC" w:rsidSect="002F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76D"/>
    <w:multiLevelType w:val="hybridMultilevel"/>
    <w:tmpl w:val="38C07F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3E472C"/>
    <w:multiLevelType w:val="hybridMultilevel"/>
    <w:tmpl w:val="50E288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4E42FDD"/>
    <w:multiLevelType w:val="hybridMultilevel"/>
    <w:tmpl w:val="CC268BE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F68"/>
    <w:rsid w:val="002F2650"/>
    <w:rsid w:val="00803F68"/>
    <w:rsid w:val="00822382"/>
    <w:rsid w:val="00A96FCC"/>
    <w:rsid w:val="00BB062B"/>
    <w:rsid w:val="00C137A0"/>
    <w:rsid w:val="00DF7DFB"/>
    <w:rsid w:val="00E4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CC"/>
    <w:pPr>
      <w:ind w:left="720"/>
      <w:contextualSpacing/>
    </w:pPr>
  </w:style>
  <w:style w:type="character" w:customStyle="1" w:styleId="apple-converted-space">
    <w:name w:val="apple-converted-space"/>
    <w:basedOn w:val="a0"/>
    <w:rsid w:val="00BB0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2020-03-31T06:29:00Z</dcterms:created>
  <dcterms:modified xsi:type="dcterms:W3CDTF">2020-03-31T09:14:00Z</dcterms:modified>
</cp:coreProperties>
</file>