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МИНИСТЕРСТВО ОБРАЗОВАНИЯ И НАУКИ РОССИЙСКОЙ ФЕДЕРАЦИИ</w:t>
      </w:r>
    </w:p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Федеральное государственное бюджетное образовательное учреждение </w:t>
      </w:r>
    </w:p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высшего профессионального образования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4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КРАСНОЯРСКИЙ ГОСУДАРСТВЕННЫЙ ПЕДАГОГИЧЕСКИЙ УНИВЕРСИТЕТ ИМ. В.П. АСТАФЬЕВА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КГПУ им. В.П. Астафьева)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Факультет педагогики и психологии детства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Кафедра социальной педагогики и социальной работы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Учебно-методический комплекс дисциплины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Арт-технологии в социальной работе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Направление подготовки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040400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62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Профиль/название программы:Социальная работа в системе социальных служб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квалификация (степень): бакалавриат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Красноярск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2014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keepNext w:val="true"/>
        <w:numPr>
          <w:ilvl w:val="0"/>
          <w:numId w:val="11"/>
        </w:numPr>
        <w:tabs>
          <w:tab w:val="left" w:pos="576" w:leader="none"/>
        </w:tabs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Учебно-методический комплекс дисциплины составлен Тислянковой В.И.</w:t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программа обсуждена на заседании кафедры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социальной педагогики и социальной работы</w:t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      "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780" w:leader="non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Заведующий кафедрой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д.п.н., профессор Фуряева Татьяна Васильевна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________________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ф.и.о.)                                                     (подпись)</w:t>
      </w: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5670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0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Одобрено учебно-методическим советом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         " 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         _________________</w:t>
      </w: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ф.и.о., подпись)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учебно-методический комплекс подготовлен в соответствии с обновленным Государственным образовательным стандартом высшего профессионального образования. В его основу положены требования к обязательному минимуму содержания и уровню подготовки выпускника по специальности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Учебно-методический комплекс дисциплины (УМКД)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состоит из следующих элементов: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Пояснительная записка, которая ориентирует в составе и содержании УМКД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Общей программы дисциплины, включающей в себя: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выписку из государственного образовательного стандарта высшего профессионального образования (ГОС ВПО) по специальности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примерная программа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рекомендованная МО РФ;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рабочую модульную программу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учебно-методическую карту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карту самостоятельной работы студентов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протокол согласования рабочей программы с другими дисциплинами специальности;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лист внесения изменений;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результатов обучения и перечень корректирующих мероприятий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карта литературного обеспечения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карта обеспеченности учебными материалами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карту обеспеченности оборудованием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технологическая карта дисциплины;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журнал рейтинга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Методические рекомендации для студентов, которые содержат советы и разъяснения, позволяющие студенту оптимальным образом организовать процесс изучения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Банка контрольных заданий и вопросов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которые представлены упражнениями к каждому учебному элементу.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Вопросы к зачету.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28"/>
        </w:numPr>
        <w:tabs>
          <w:tab w:val="left" w:pos="576" w:leader="none"/>
        </w:tabs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МИНИСТЕРСТВО ОБРАЗОВАНИЯ И НАУКИ РОССИЙСКОЙ ФЕДЕРАЦИИ</w:t>
      </w:r>
    </w:p>
    <w:p>
      <w:pPr>
        <w:keepNext w:val="true"/>
        <w:numPr>
          <w:ilvl w:val="0"/>
          <w:numId w:val="28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28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Федеральное государственное бюджетное образовательное учреждение </w:t>
      </w:r>
    </w:p>
    <w:p>
      <w:pPr>
        <w:keepNext w:val="true"/>
        <w:numPr>
          <w:ilvl w:val="0"/>
          <w:numId w:val="28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высшего профессионального образования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3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КРАСНОЯРСКИЙ ГОСУДАРСТВЕННЫЙ ПЕДАГОГИЧЕСКИЙ УНИВЕРСИТЕТ ИМ. В.П. АСТАФЬЕВА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КГПУ им. В.П. Астафьева)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Кафедра социальной педагогики и социальной работы</w:t>
      </w:r>
    </w:p>
    <w:p>
      <w:pPr>
        <w:keepNext w:val="true"/>
        <w:tabs>
          <w:tab w:val="left" w:pos="0" w:leader="none"/>
        </w:tabs>
        <w:suppressAutoHyphens w:val="true"/>
        <w:spacing w:before="240" w:after="6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ПРОГРАММА ДИСЦИПЛИНЫ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Арт-технологии в социальной работе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Направление подготовки: бакалавриат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Профиль: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Красноярск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составлена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_________________________________________</w:t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обсуждена на заседании кафедры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социальной педагогики и социальной работы</w:t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Заведующий кафедрой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Фуряева Т.В.</w:t>
      </w:r>
    </w:p>
    <w:p>
      <w:pPr>
        <w:tabs>
          <w:tab w:val="left" w:pos="5670" w:leader="none"/>
          <w:tab w:val="right" w:pos="9072" w:leader="underscor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Одобрено учебно-методическим советом (методической комиссией)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"____" 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комиссии_____________________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ф.и.о., подпись)</w:t>
      </w:r>
    </w:p>
    <w:p>
      <w:pPr>
        <w:suppressAutoHyphens w:val="true"/>
        <w:spacing w:before="0" w:after="0" w:line="240"/>
        <w:ind w:right="6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6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" w:leader="none"/>
        </w:tabs>
        <w:suppressAutoHyphens w:val="true"/>
        <w:spacing w:before="0" w:after="0" w:line="360"/>
        <w:ind w:right="0" w:left="142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</w:t>
      </w:r>
    </w:p>
    <w:p>
      <w:pPr>
        <w:suppressAutoHyphens w:val="true"/>
        <w:spacing w:before="0" w:after="0" w:line="360"/>
        <w:ind w:right="-5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модульная программа дисциплины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составлена в соответствии с государственным образовательным стандартом высшего профессионального образования по специальности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рабочей программой данной дисциплины.</w:t>
      </w:r>
    </w:p>
    <w:p>
      <w:pPr>
        <w:tabs>
          <w:tab w:val="left" w:pos="54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целью дисциплины  является формирование профессионализма у будущихспециалистов по социальной работе, основанного на знаниях об алгоритме работы по арт-технологиям в практике социальной работы.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данной дисциплины подчинено следующим задачам: </w:t>
      </w:r>
    </w:p>
    <w:p>
      <w:pPr>
        <w:numPr>
          <w:ilvl w:val="0"/>
          <w:numId w:val="54"/>
        </w:numPr>
        <w:tabs>
          <w:tab w:val="left" w:pos="360" w:leader="none"/>
          <w:tab w:val="left" w:pos="0" w:leader="none"/>
          <w:tab w:val="left" w:pos="993" w:leader="none"/>
        </w:tabs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студентов с основными направлениями современных арт-технологий;</w:t>
      </w:r>
    </w:p>
    <w:p>
      <w:pPr>
        <w:numPr>
          <w:ilvl w:val="0"/>
          <w:numId w:val="54"/>
        </w:numPr>
        <w:tabs>
          <w:tab w:val="left" w:pos="360" w:leader="none"/>
          <w:tab w:val="left" w:pos="0" w:leader="none"/>
          <w:tab w:val="left" w:pos="993" w:leader="none"/>
        </w:tabs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 представление о различных техниках индивидуальной и групповой работы  арт-технологии в практике социальной работы; </w:t>
      </w:r>
    </w:p>
    <w:p>
      <w:pPr>
        <w:numPr>
          <w:ilvl w:val="0"/>
          <w:numId w:val="54"/>
        </w:numPr>
        <w:tabs>
          <w:tab w:val="left" w:pos="360" w:leader="none"/>
          <w:tab w:val="left" w:pos="0" w:leader="none"/>
          <w:tab w:val="left" w:pos="993" w:leader="none"/>
        </w:tabs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обучить студентов использованию основных арт-терапевтических техник применяемых в практической деятельности специалиста по социальной работе; </w:t>
      </w:r>
    </w:p>
    <w:p>
      <w:pPr>
        <w:numPr>
          <w:ilvl w:val="0"/>
          <w:numId w:val="54"/>
        </w:numPr>
        <w:tabs>
          <w:tab w:val="left" w:pos="360" w:leader="none"/>
          <w:tab w:val="left" w:pos="0" w:leader="none"/>
          <w:tab w:val="left" w:pos="993" w:leader="none"/>
        </w:tabs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показать возможности применения арт-терапевтических методик в работе с различными категориями клиентов;</w:t>
      </w:r>
    </w:p>
    <w:p>
      <w:pPr>
        <w:numPr>
          <w:ilvl w:val="0"/>
          <w:numId w:val="54"/>
        </w:numPr>
        <w:tabs>
          <w:tab w:val="left" w:pos="360" w:leader="none"/>
          <w:tab w:val="left" w:pos="0" w:leader="none"/>
          <w:tab w:val="left" w:pos="993" w:leader="none"/>
        </w:tabs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упражнения и приемы арт-технологий для творческого самовыражения и личностного роста студентов.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дает возможность овладеть основным категориальным аппаратом.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курсу дисциплины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предусмотрены лекции, практические занятия и самостоятельная работа студентов. </w:t>
      </w:r>
    </w:p>
    <w:p>
      <w:pPr>
        <w:spacing w:before="0" w:after="0" w:line="360"/>
        <w:ind w:right="0" w:left="0" w:firstLine="709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курса предполагает в качестве обязательной формы - выполнение реферата. Итоговая форма контроля знаний студентов – экзамен.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Порядок изучения курса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курса разделено на два модуля с различной функциональной направленностью. Первый модуль – входной. В рамках этого модуля проводится семинар-практикум по актуализации творческого потенциала студентов. Второй модуль включает основные теоретические ориентиры арт-технологической и арт-терапевтической деятельности. Внимание уделяется основным понятиям курса, описанию специфических особенностей применения арт-технологий с людьми разного возраста. Второй модуль также посвящен рассмотрению специфики и особенностей конкретных технологий.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 по выбору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изучается студентами дневной формы обучения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семестрах. На изучение дисциплины отводится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часа, из них: лекционные и практические занятия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часа, самостоятельная работа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часов. Форма контроля –экзаменв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семестре.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 теоретического курса</w:t>
      </w:r>
    </w:p>
    <w:p>
      <w:pPr>
        <w:tabs>
          <w:tab w:val="left" w:pos="284" w:leader="none"/>
        </w:tabs>
        <w:spacing w:before="0" w:after="0" w:line="360"/>
        <w:ind w:right="-185" w:left="284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Модуль I. Входной модуль.Арт-технологии в социальной работе как отрасль научных знаний</w:t>
      </w:r>
    </w:p>
    <w:p>
      <w:pPr>
        <w:tabs>
          <w:tab w:val="left" w:pos="284" w:leader="none"/>
        </w:tabs>
        <w:spacing w:before="12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Понятие об объекте, предмете, целях и задачах арт-технологий в социальной работе </w:t>
      </w:r>
    </w:p>
    <w:p>
      <w:pPr>
        <w:tabs>
          <w:tab w:val="left" w:pos="284" w:leader="none"/>
        </w:tabs>
        <w:suppressAutoHyphens w:val="true"/>
        <w:spacing w:before="12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 особенности, общее и различие. Цели и задачи арт-технологий. Функции и области применения арт-технологий, показания и ограничения. Коррекционные возможности арт-технологий и арт-терапии.  </w:t>
      </w:r>
    </w:p>
    <w:p>
      <w:pPr>
        <w:tabs>
          <w:tab w:val="left" w:pos="284" w:leader="none"/>
        </w:tabs>
        <w:suppressAutoHyphens w:val="true"/>
        <w:spacing w:before="12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.Организационные принципы арт-технологий в социальной работе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261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Становление арт-технологий как самостоятельного направления коррекционной работы. Формы арт-технологий. Организация арт-терапевтической деятельности.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261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Модуль II. Понятие об основных видах арт-технологий в социальной работе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Куклотерапия и маскотерапия.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Куклы/маски  в мировой культуре. Куклотерапия на современном этапе. Работа с масками в индивидуальном и групповом режиме.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Изотерапия и коллажтерапия.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представления об изотерапии. Материалы для художественного творчества. Психологическое влияние художественных материалов. Особенности восприятия продуктов творчества клиентов в изотерапии. Основные этапы в изотерапии. Общие представления о коллажтерапии.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Музыкотерапия.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Механизм воздействия музыки на человека. Общие представления о методе музыкотерапии. История возникновения музыкотерапии. Применение музыкотерапии в индивидуальной и групповой работе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Библиотерапия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представления о методе библиотерапии. История возникновения библиотерапии. Механизм воздействия книги на человека. Применение библиотерапии в индивидуальной и групповой работе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Сказкотерапия</w:t>
      </w:r>
    </w:p>
    <w:p>
      <w:pPr>
        <w:suppressAutoHyphens w:val="true"/>
        <w:spacing w:before="0" w:after="0" w:line="360"/>
        <w:ind w:right="0" w:left="284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Сказкотерапия - одно из эффективных методов работы с детьми, испытывающими те или иные эмоциональные и поведенческие затруднения.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Работа с глиной и пластическими материалами.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Глинотерапия - эффективный способ реабилитации, имеющий в своей основе работу с пластическими материалами (глина, пластилин, тесто и т.п.). Лечебные свойства глины. Реабилитационная эффективностьглинотерапии(развитие интеллекта, мелкой моторики, овладение навыками профессионального мастерства).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Игрушка как арт-технология в практике социальной работы.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Филимоновская игрушка - старейший  народный художественный промысел  России. Условно все игрушки можно разделить на несколько групп: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люди – солдат, барыня, гармонист,  мальчик на петухе, всадник,  солдат с гусем, любота.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животные – олень, корова, конь, баран, козел, собака, кот, лиса.   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птицы -  петух, наседка, павлин, утка.    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многофигурные композиции – чаепитие, тройка,   карусель, древо, на лавочке, Георгий со змеем.     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Разнообразиесюжетов игрушек, насчитывают,их стилистические особенности, выработанные многими поколениями народных мастеров. В лепке - вытянутые пропорции фигур, длинные шеи у людей и животных, в росписи -   трехцветный геометрический орнамент. Удлиненные изящные силуэты фигур, гармонично сочетаются с жизнерадостной, яркой, лаконичной росписью.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Технология создания русской матрешки.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Старейшая русская матрёшка - Сергиево-Посадская. Семёновские матрёшки стройнее, с маленькой головкой и более округлой формой тулова, а также они ярче раскрашены. Матрёшки Полхов-Майдана очень разнообразны по формам. Своеобразна форма калининских матрёшек.Технология подготовки древесины и изготовления русской матрешки.</w:t>
      </w:r>
    </w:p>
    <w:p>
      <w:pPr>
        <w:pageBreakBefore w:val="true"/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Тематическая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Современные социокультурные технологии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очная форма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269"/>
        <w:gridCol w:w="3037"/>
        <w:gridCol w:w="1169"/>
        <w:gridCol w:w="959"/>
        <w:gridCol w:w="1814"/>
        <w:gridCol w:w="1427"/>
      </w:tblGrid>
      <w:tr>
        <w:trPr>
          <w:trHeight w:val="1" w:hRule="atLeast"/>
          <w:jc w:val="left"/>
          <w:cantSplit w:val="1"/>
        </w:trPr>
        <w:tc>
          <w:tcPr>
            <w:tcW w:w="126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Модулей и тем</w:t>
            </w:r>
          </w:p>
        </w:tc>
        <w:tc>
          <w:tcPr>
            <w:tcW w:w="3037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модулей и тем</w:t>
            </w:r>
          </w:p>
        </w:tc>
        <w:tc>
          <w:tcPr>
            <w:tcW w:w="1169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(часов)</w:t>
            </w:r>
          </w:p>
        </w:tc>
        <w:tc>
          <w:tcPr>
            <w:tcW w:w="4200" w:type="dxa"/>
            <w:gridSpan w:val="3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том числе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26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9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лекции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2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Практические занятия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81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Самостоят. работа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 модуль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об объекте, предмете, целях и задачах арт-технологий в социальной работе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Организационные принципы арт-технологий в социальной работы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об основных видах арт-технологий в социальной работе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62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Куклотерапия и маскотерапия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Изотерапия и коллажтерапия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Библиотерапия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Сказкотерапия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глиной и пластическими материалами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Игрушка как арт-технология в практике социальной работы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Технология создания русской матрешки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ВСЕГО: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144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24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90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pageBreakBefore w:val="true"/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Тематическая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Современные социокультурные технологии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заочная форма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269"/>
        <w:gridCol w:w="3037"/>
        <w:gridCol w:w="1169"/>
        <w:gridCol w:w="959"/>
        <w:gridCol w:w="1814"/>
        <w:gridCol w:w="1427"/>
      </w:tblGrid>
      <w:tr>
        <w:trPr>
          <w:trHeight w:val="1" w:hRule="atLeast"/>
          <w:jc w:val="left"/>
          <w:cantSplit w:val="1"/>
        </w:trPr>
        <w:tc>
          <w:tcPr>
            <w:tcW w:w="126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Модулей и тем</w:t>
            </w:r>
          </w:p>
        </w:tc>
        <w:tc>
          <w:tcPr>
            <w:tcW w:w="3037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модулей и тем</w:t>
            </w:r>
          </w:p>
        </w:tc>
        <w:tc>
          <w:tcPr>
            <w:tcW w:w="1169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(часов)</w:t>
            </w:r>
          </w:p>
        </w:tc>
        <w:tc>
          <w:tcPr>
            <w:tcW w:w="4200" w:type="dxa"/>
            <w:gridSpan w:val="3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том числе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26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9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лекции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2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Практические занятия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81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Самостоят. работа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 модуль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об объекте, предмете, целях и задачах арт-технологий в социальной работе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Организационные принципы арт-технологий в социальной работы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об основных видах арт-технологий в социальной работе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112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Куклотерапия и маскотерапия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Изотерапия и коллажтерапия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Библиотерапия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Сказкотерапия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глиной и пластическими материалами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Игрушка как арт-технология в практике социальной работы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Технология создания русской матрешки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Зачет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ВСЕГО:</w:t>
            </w:r>
          </w:p>
        </w:tc>
        <w:tc>
          <w:tcPr>
            <w:tcW w:w="116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144</w:t>
            </w:r>
          </w:p>
        </w:tc>
        <w:tc>
          <w:tcPr>
            <w:tcW w:w="95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119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Протокол согласования рабочей программы 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с другими дисциплинами специальности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700"/>
        <w:gridCol w:w="2533"/>
        <w:gridCol w:w="2552"/>
        <w:gridCol w:w="2268"/>
      </w:tblGrid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дисциплин, изучение которых опирается на данную дисциплину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Кафедра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Предложения об изменениях в пропорциях материала, порядка изложения и т.д.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43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Принятое решение  (протокол №, дата) кафедрой, разработавшей программу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Отечественная история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Отечественной истории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Философия 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Философии и социологии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Социология 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Философии и социологии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Введение в педагогическую деятельность 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Теоретическая педагогика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 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Практикум по решению профессиональных задач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 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Практическая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педагогика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Психология человека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 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Педагогическая психология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Социальная психология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История образования и педагогической мысли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Этнопедагогика и этнопсихология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концепции социальной педагогики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Основы социальной работы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Основы коррекционной педагогика с основами специальной психологии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Психология семьи и семейного воспитания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детства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Социальная педагогика</w:t>
            </w:r>
          </w:p>
        </w:tc>
        <w:tc>
          <w:tcPr>
            <w:tcW w:w="25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</w:t>
            </w:r>
          </w:p>
        </w:tc>
        <w:tc>
          <w:tcPr>
            <w:tcW w:w="255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Лист внесения изменений</w:t>
      </w:r>
    </w:p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Дополнения и изменения в рабочей программе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__/_______учебный год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рабочую программу вносятся следующие изменения: 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пересмотрена и одобрена на заседании кафедры "___"_____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__г.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Внесенные изменения утверждаю</w:t>
      </w:r>
    </w:p>
    <w:p>
      <w:pPr>
        <w:tabs>
          <w:tab w:val="left" w:pos="4820" w:leader="none"/>
          <w:tab w:val="right" w:pos="10206" w:leader="underscore"/>
        </w:tabs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Заведующий кафедрой    </w:t>
      </w:r>
    </w:p>
    <w:p>
      <w:pPr>
        <w:tabs>
          <w:tab w:val="left" w:pos="4820" w:leader="none"/>
          <w:tab w:val="right" w:pos="10206" w:leader="underscore"/>
        </w:tabs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4820" w:leader="none"/>
        </w:tabs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"_____"___________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КАРТА литературного обеспечения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_____________________________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очной, заочной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tbl>
      <w:tblPr/>
      <w:tblGrid>
        <w:gridCol w:w="642"/>
        <w:gridCol w:w="8505"/>
        <w:gridCol w:w="2396"/>
        <w:gridCol w:w="1611"/>
        <w:gridCol w:w="1338"/>
      </w:tblGrid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Наличие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место/ (кол-во экз.)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Потребность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Примечания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Обязательная литература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Кокоренко В.Л.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Арт-технологии в подготовке специалистов помогающих профессий/ В.Л. Кокоренко. -СПб.: Речь,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АУЛ(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ОБИМФИ(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ОБИФ(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Библер В.С.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Мышление как творчество: Введение в логику мысленного диалога/ В. С. Библер. -М.: Политиздат,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2007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. -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398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ИМО(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Винникотт Д.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и реальность/ Д. Винникотт. -М.: Институт общегуманитарных исследований,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Декер-Фойгт Ганс-Гельмут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в музыкотерапию/ Ганс-Гельмут Декер-Фойгт. -СПб.: Питер,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с.: ил.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АУЛ(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Савчук, А. Н.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Самоорганизация культурно-оздоровительной деятельности студента: учебно-методическое пособие/ А. Н. Савчук, С. П. Романова. - Красноярск: КГПУ им. В. П. Астафьева,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учебно-методическая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p>
      <w:pPr>
        <w:suppressAutoHyphens w:val="true"/>
        <w:spacing w:before="0" w:after="0" w:line="240"/>
        <w:ind w:right="-1" w:left="0" w:firstLine="567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1" w:type="dxa"/>
      </w:tblPr>
      <w:tblGrid>
        <w:gridCol w:w="1203"/>
        <w:gridCol w:w="597"/>
        <w:gridCol w:w="1012"/>
        <w:gridCol w:w="968"/>
        <w:gridCol w:w="1360"/>
        <w:gridCol w:w="620"/>
        <w:gridCol w:w="1405"/>
        <w:gridCol w:w="1620"/>
        <w:gridCol w:w="1755"/>
        <w:gridCol w:w="585"/>
        <w:gridCol w:w="2115"/>
        <w:gridCol w:w="655"/>
        <w:gridCol w:w="1281"/>
      </w:tblGrid>
      <w:tr>
        <w:trPr>
          <w:trHeight w:val="241" w:hRule="auto"/>
          <w:jc w:val="left"/>
          <w:cantSplit w:val="1"/>
        </w:trPr>
        <w:tc>
          <w:tcPr>
            <w:tcW w:w="12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Модуль</w:t>
            </w:r>
          </w:p>
        </w:tc>
        <w:tc>
          <w:tcPr>
            <w:tcW w:w="16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Трудоемкость</w:t>
            </w: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раздела,</w:t>
            </w:r>
          </w:p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темы</w:t>
            </w:r>
          </w:p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Лекционный курс</w:t>
            </w:r>
          </w:p>
        </w:tc>
        <w:tc>
          <w:tcPr>
            <w:tcW w:w="302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Занятия (номера)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Индивидуальные занятия </w:t>
            </w:r>
          </w:p>
        </w:tc>
        <w:tc>
          <w:tcPr>
            <w:tcW w:w="277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Самостоятельная работа студентов</w:t>
            </w:r>
          </w:p>
        </w:tc>
        <w:tc>
          <w:tcPr>
            <w:tcW w:w="12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Формы контроля</w:t>
            </w:r>
          </w:p>
        </w:tc>
      </w:tr>
      <w:tr>
        <w:trPr>
          <w:trHeight w:val="231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кредитах</w:t>
            </w:r>
          </w:p>
        </w:tc>
        <w:tc>
          <w:tcPr>
            <w:tcW w:w="1012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часах</w:t>
            </w: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4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Вопросы, изучаемые на лекции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Часы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семинарские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Лабораторно-практические</w:t>
            </w: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</w:t>
            </w: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Часы</w:t>
            </w: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(или номера заданий)</w:t>
            </w: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Часы</w:t>
            </w: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703" w:hRule="auto"/>
          <w:jc w:val="left"/>
          <w:cantSplit w:val="1"/>
        </w:trPr>
        <w:tc>
          <w:tcPr>
            <w:tcW w:w="1203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  <w:t xml:space="preserve">Входной модуль. Арт-технологии в социальной работе как отрасль научных знаний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  <w:tab/>
              <w:tab/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</w:p>
        </w:tc>
        <w:tc>
          <w:tcPr>
            <w:tcW w:w="597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968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6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0"/>
                <w:shd w:fill="auto" w:val="clear"/>
              </w:rPr>
              <w:t xml:space="preserve">Понятие об объекте, предмете, целях и задачах арт-технологий в социальной работе</w:t>
            </w:r>
          </w:p>
        </w:tc>
        <w:tc>
          <w:tcPr>
            <w:tcW w:w="62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405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620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1281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1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1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36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Организационные принципы арт-технологий в социальной работы</w:t>
            </w:r>
          </w:p>
        </w:tc>
        <w:tc>
          <w:tcPr>
            <w:tcW w:w="62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405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3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75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3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3" w:hRule="auto"/>
          <w:jc w:val="left"/>
          <w:cantSplit w:val="1"/>
        </w:trPr>
        <w:tc>
          <w:tcPr>
            <w:tcW w:w="1203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Понятие об основных видах арт-технологий в социальной работе</w:t>
            </w: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597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968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6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0"/>
                <w:shd w:fill="auto" w:val="clear"/>
              </w:rPr>
              <w:t xml:space="preserve">Куклотерапия и маскотерапия</w:t>
            </w:r>
          </w:p>
        </w:tc>
        <w:tc>
          <w:tcPr>
            <w:tcW w:w="62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2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Изотерапия и коллажтерапия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Музыкотерапия.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Библиотерапия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Сказкотерапия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Работа с глиной и пластическими материалами.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Игрушка как арт-технология в практике социальной работы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96" w:hRule="auto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Технология создания русской матрешки</w:t>
            </w: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12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часов</w:t>
            </w:r>
          </w:p>
        </w:tc>
        <w:tc>
          <w:tcPr>
            <w:tcW w:w="5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144</w:t>
            </w: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90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КАРТА самостоятельной работы студента по дисциплине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___очной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tbl>
      <w:tblPr/>
      <w:tblGrid>
        <w:gridCol w:w="1950"/>
        <w:gridCol w:w="1276"/>
        <w:gridCol w:w="4154"/>
        <w:gridCol w:w="1942"/>
        <w:gridCol w:w="1758"/>
        <w:gridCol w:w="3117"/>
      </w:tblGrid>
      <w:tr>
        <w:trPr>
          <w:trHeight w:val="286" w:hRule="auto"/>
          <w:jc w:val="left"/>
          <w:cantSplit w:val="1"/>
        </w:trPr>
        <w:tc>
          <w:tcPr>
            <w:tcW w:w="19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72" w:hanging="7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Модуль</w:t>
            </w:r>
          </w:p>
        </w:tc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Номер раздела, темы</w:t>
            </w:r>
          </w:p>
        </w:tc>
        <w:tc>
          <w:tcPr>
            <w:tcW w:w="78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работа студентов</w:t>
            </w:r>
          </w:p>
        </w:tc>
        <w:tc>
          <w:tcPr>
            <w:tcW w:w="31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 контроля</w:t>
            </w:r>
          </w:p>
        </w:tc>
      </w:tr>
      <w:tr>
        <w:trPr>
          <w:trHeight w:val="719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работы, формы работы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выполнения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трудоемкость</w:t>
            </w:r>
          </w:p>
        </w:tc>
        <w:tc>
          <w:tcPr>
            <w:tcW w:w="31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8" w:hRule="auto"/>
          <w:jc w:val="left"/>
          <w:cantSplit w:val="1"/>
        </w:trPr>
        <w:tc>
          <w:tcPr>
            <w:tcW w:w="1950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Входной модуль. Арт-технологии в социальной работе как отрасль научных знаний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Понятие об объекте, предмете, целях и задачах арт-технологий в социальной работе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02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8"/>
                <w:shd w:fill="auto" w:val="clear"/>
              </w:rPr>
              <w:t xml:space="preserve">Организационные принципы арт-технологий в социальной работы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8" w:hRule="auto"/>
          <w:jc w:val="left"/>
          <w:cantSplit w:val="1"/>
        </w:trPr>
        <w:tc>
          <w:tcPr>
            <w:tcW w:w="1950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8"/>
                <w:shd w:fill="auto" w:val="clear"/>
              </w:rPr>
              <w:t xml:space="preserve">Понятие об основных видах арт-технологий в социальной работе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Куклотерапия и маскотерапия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3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Изотерапия и коллажтерапия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1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Музыкотерапия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3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Библиотерапия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4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Сказкотерапия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9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48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Работа с глиной и пластическими материалами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2" w:hRule="auto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Игрушка как арт-технология в практике социальной работы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1950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4154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8"/>
                <w:shd w:fill="auto" w:val="clear"/>
              </w:rPr>
              <w:t xml:space="preserve">Технология создания русской матрешки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КАРТА обеспеченности учебными материалами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___очной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60"/>
        <w:gridCol w:w="1800"/>
        <w:gridCol w:w="1620"/>
        <w:gridCol w:w="3600"/>
        <w:gridCol w:w="3217"/>
        <w:gridCol w:w="720"/>
        <w:gridCol w:w="900"/>
        <w:gridCol w:w="1980"/>
        <w:gridCol w:w="1512"/>
      </w:tblGrid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Форма доступа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Рекомендуемое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Потребность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Альтернатив.замены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Отв.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Стоимость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Словарь терминов и понятий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(Word).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Очная– электронный.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Электронная библиотека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(Word).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Очная– электронный.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Конспект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лекций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(Word).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Очная– электронный.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Мультимедийные материалы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CD, DVD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 – 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Фото-видеоматериал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DVD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 - видео, 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КАРТА обеспеченности оборудованием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___очной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68"/>
        <w:gridCol w:w="4500"/>
        <w:gridCol w:w="900"/>
        <w:gridCol w:w="7460"/>
        <w:gridCol w:w="1762"/>
      </w:tblGrid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использования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Ответствен-ный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Видеопроектор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Секретарь деканата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Видеодвойка (видеомагнитофон, телевизор)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Демонстрация материалов лекций, семинарских, практических занятий, учебных и научных видеофильмов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Лаборант кафедры социальной педагогики и социальной работы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Персональные компьютеры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Доступ к образовательным ресурсам во время самостоятельной работы студентов, работа с мультимедийными материалами на практических занятиях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Лаборант компьютерного класса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ТЕХНОЛОГИЧЕСКАЯ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268"/>
        <w:gridCol w:w="3240"/>
        <w:gridCol w:w="2160"/>
        <w:gridCol w:w="2322"/>
      </w:tblGrid>
      <w:tr>
        <w:trPr>
          <w:trHeight w:val="1" w:hRule="atLeast"/>
          <w:jc w:val="left"/>
        </w:trPr>
        <w:tc>
          <w:tcPr>
            <w:tcW w:w="2268" w:type="dxa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дисциплины/курса</w:t>
            </w:r>
          </w:p>
        </w:tc>
        <w:tc>
          <w:tcPr>
            <w:tcW w:w="3240" w:type="dxa"/>
            <w:tcBorders>
              <w:top w:val="single" w:color="000000" w:sz="2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Уровень/ступень образования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бакалавриат, магистратура)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2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single" w:color="000000" w:sz="20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зачетных единиц/кредитов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Арт-технологии в социальной работе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Бакалавриат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кредита (ЗЕТ)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Смежные дисциплины по учебному плану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Предшествующие: отечественная история, философия, социология, введение в педагогическую деятельность, теоретическая педагогика, практическая педагогика, психология человека, социальная психология, практикум по решению профессиональных задач, социальная педагогика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Последующие: история образования и педагогической мысли, психология семьи и семейного воспитания, основы коррекционной педагогики с основами специальной психологии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39"/>
        <w:gridCol w:w="2880"/>
        <w:gridCol w:w="2390"/>
        <w:gridCol w:w="2483"/>
      </w:tblGrid>
      <w:tr>
        <w:trPr>
          <w:trHeight w:val="1" w:hRule="atLeast"/>
          <w:jc w:val="left"/>
        </w:trPr>
        <w:tc>
          <w:tcPr>
            <w:tcW w:w="10092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МОДУЛЬ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остаточных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знаний по ранее изученным смежным дисциплинам)</w:t>
            </w:r>
          </w:p>
        </w:tc>
      </w:tr>
      <w:tr>
        <w:trPr>
          <w:trHeight w:val="332" w:hRule="auto"/>
          <w:jc w:val="left"/>
          <w:cantSplit w:val="1"/>
        </w:trPr>
        <w:tc>
          <w:tcPr>
            <w:tcW w:w="2339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339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39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Тестирование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24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5219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3</w:t>
            </w:r>
          </w:p>
        </w:tc>
        <w:tc>
          <w:tcPr>
            <w:tcW w:w="2483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41"/>
        <w:gridCol w:w="2876"/>
        <w:gridCol w:w="2392"/>
        <w:gridCol w:w="2482"/>
      </w:tblGrid>
      <w:tr>
        <w:trPr>
          <w:trHeight w:val="1" w:hRule="atLeast"/>
          <w:jc w:val="left"/>
        </w:trPr>
        <w:tc>
          <w:tcPr>
            <w:tcW w:w="10091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МОДУЛЬ 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32" w:hRule="auto"/>
          <w:jc w:val="left"/>
          <w:cantSplit w:val="1"/>
        </w:trPr>
        <w:tc>
          <w:tcPr>
            <w:tcW w:w="2341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341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Текущая работа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сравнительных таблиц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Выступление на семинаре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индивидуальных домашних заданий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схем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Разработка моделей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Промежуточный рейтинг-контроль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217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9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41"/>
        <w:gridCol w:w="2876"/>
        <w:gridCol w:w="2392"/>
        <w:gridCol w:w="2482"/>
      </w:tblGrid>
      <w:tr>
        <w:trPr>
          <w:trHeight w:val="1" w:hRule="atLeast"/>
          <w:jc w:val="left"/>
        </w:trPr>
        <w:tc>
          <w:tcPr>
            <w:tcW w:w="10091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МОДУЛЬ 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332" w:hRule="auto"/>
          <w:jc w:val="left"/>
          <w:cantSplit w:val="1"/>
        </w:trPr>
        <w:tc>
          <w:tcPr>
            <w:tcW w:w="2341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341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Текущая работа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сравнительных таблиц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Выступление на семинаре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индивидуальных домашних заданий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схем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Разработка моделей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Промежуточный рейтинг-контроль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217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9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41"/>
        <w:gridCol w:w="2876"/>
        <w:gridCol w:w="2392"/>
        <w:gridCol w:w="2482"/>
      </w:tblGrid>
      <w:tr>
        <w:trPr>
          <w:trHeight w:val="1" w:hRule="atLeast"/>
          <w:jc w:val="left"/>
        </w:trPr>
        <w:tc>
          <w:tcPr>
            <w:tcW w:w="10091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МОДУЛЬ 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332" w:hRule="auto"/>
          <w:jc w:val="left"/>
          <w:cantSplit w:val="1"/>
        </w:trPr>
        <w:tc>
          <w:tcPr>
            <w:tcW w:w="2341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341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Текущая работа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сравнительных таблиц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Выступление на семинаре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индивидуальных домашних заданий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схем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рекомендаций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Разработка моделей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Промежуточный рейтинг-контроль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217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20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ФИО преподавателя:________________________________________________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Утверждено на заседании кафедры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«___»_______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Протокол №______</w:t>
      </w: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Зав. кафедрой___________________</w:t>
      </w: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Журнал рейтинга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ФИО студента)</w:t>
      </w:r>
    </w:p>
    <w:tbl>
      <w:tblPr/>
      <w:tblGrid>
        <w:gridCol w:w="1080"/>
        <w:gridCol w:w="3240"/>
        <w:gridCol w:w="1440"/>
        <w:gridCol w:w="1440"/>
        <w:gridCol w:w="1440"/>
        <w:gridCol w:w="1553"/>
      </w:tblGrid>
      <w:tr>
        <w:trPr>
          <w:trHeight w:val="970" w:hRule="auto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Сумма баллов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Штраф в баллах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 баллов</w:t>
            </w:r>
          </w:p>
        </w:tc>
        <w:tc>
          <w:tcPr>
            <w:tcW w:w="1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Подпись руководи-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теля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                                       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ФИО)                                                                                             (подпись)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ИЗУЧЕНИЮ ДИСЦИПЛИНЫ ДЛЯ СТУДЕНТОВ</w:t>
      </w:r>
    </w:p>
    <w:p>
      <w:pPr>
        <w:suppressAutoHyphens w:val="tru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Данный учебно-методический комплекс содержит необходимый материал, позволяющий при правильном его использовании успешно овладеть курсом. </w:t>
      </w:r>
    </w:p>
    <w:p>
      <w:pPr>
        <w:suppressAutoHyphens w:val="tru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Успешное освоение столь объемной и достаточно специализированной дисциплины возможно лишь при выполнении всех компонентов учебной программы. Студентам необходимо вести конспекты лекций, а также неформально подходить к подготовке и работе на семинарских занятиях. Существенное значение для успешного усвоения полной программы курса имеет самостоятельная работа студента.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 Это рекомендуется использовать в дальнейшем для подготовки к  занятиям и зачету. </w:t>
      </w:r>
    </w:p>
    <w:p>
      <w:pPr>
        <w:suppressAutoHyphens w:val="tru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подготовке к экзамену следует, прежде всего, использовать конспекты лекций и учебную литературу, указанную в списке как основная литература. Экзамен проводится в форме устного собеседования по вопросам сформулированных в перечне вопросов. Вопросы к экзамену прилагаются.</w:t>
      </w: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Куклотерапия и маскотерапия</w:t>
      </w:r>
    </w:p>
    <w:p>
      <w:pPr>
        <w:numPr>
          <w:ilvl w:val="0"/>
          <w:numId w:val="82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Куклы/маски  в мировой культуре. </w:t>
      </w:r>
    </w:p>
    <w:p>
      <w:pPr>
        <w:numPr>
          <w:ilvl w:val="0"/>
          <w:numId w:val="82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Куклотерапия на современном этапе. </w:t>
      </w:r>
    </w:p>
    <w:p>
      <w:pPr>
        <w:numPr>
          <w:ilvl w:val="0"/>
          <w:numId w:val="82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Работа с масками в индивидуальном и групповом режиме.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куклотерапия, маскотерапия.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 </w:t>
      </w:r>
    </w:p>
    <w:p>
      <w:pPr>
        <w:numPr>
          <w:ilvl w:val="0"/>
          <w:numId w:val="830"/>
        </w:numPr>
        <w:tabs>
          <w:tab w:val="left" w:pos="851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Что такое кукла?</w:t>
      </w:r>
    </w:p>
    <w:p>
      <w:pPr>
        <w:numPr>
          <w:ilvl w:val="0"/>
          <w:numId w:val="830"/>
        </w:numPr>
        <w:tabs>
          <w:tab w:val="left" w:pos="851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В чём заключается особенность метода куклотерапии? </w:t>
      </w:r>
    </w:p>
    <w:p>
      <w:pPr>
        <w:numPr>
          <w:ilvl w:val="0"/>
          <w:numId w:val="830"/>
        </w:numPr>
        <w:tabs>
          <w:tab w:val="left" w:pos="851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В чём заключается особенность метода маскотерапии? </w:t>
      </w:r>
    </w:p>
    <w:p>
      <w:pPr>
        <w:numPr>
          <w:ilvl w:val="0"/>
          <w:numId w:val="830"/>
        </w:numPr>
        <w:tabs>
          <w:tab w:val="left" w:pos="851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Определите к перечислимым ниже социально-психологическим проблемам виды кукол, используемых для их решения.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spacing w:before="0" w:after="0" w:line="360"/>
        <w:ind w:right="0" w:left="625" w:firstLine="3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Разработайте программу куклотерапии или маскотрепии.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Литература:</w:t>
      </w:r>
    </w:p>
    <w:p>
      <w:pPr>
        <w:numPr>
          <w:ilvl w:val="0"/>
          <w:numId w:val="834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Кокоренко В.Л. Арт-технологии в подготовке специалистов помогающих профессий/ В. Л. Кокоренко. -СПб.: Речь,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34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Библер В.С.  Мышление как творчество:(Введение в логику мысленного диалога)/ В. С. Библер. -М.: Политиздат,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398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34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Винникотт Д.  Игра и реальность/ Д. Винникотт. -М.: Институт общегуманитарных исследований,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288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34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Декер-Фойгт Ганс-Гельмут  Введение в музыкотерапию/ Ганс-Гельмут Декер-Фойгт. -СПб.: Питер,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с.: ил.</w:t>
      </w:r>
    </w:p>
    <w:p>
      <w:pPr>
        <w:suppressAutoHyphens w:val="true"/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.Изотерапия и коллажтерапия</w:t>
      </w:r>
    </w:p>
    <w:p>
      <w:pPr>
        <w:numPr>
          <w:ilvl w:val="0"/>
          <w:numId w:val="83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Общие представления об изотерапии. </w:t>
      </w:r>
    </w:p>
    <w:p>
      <w:pPr>
        <w:numPr>
          <w:ilvl w:val="0"/>
          <w:numId w:val="83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Материалы для художественного творчества. </w:t>
      </w:r>
    </w:p>
    <w:p>
      <w:pPr>
        <w:numPr>
          <w:ilvl w:val="0"/>
          <w:numId w:val="83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Психологическое влияние художественных материалов.</w:t>
      </w:r>
    </w:p>
    <w:p>
      <w:pPr>
        <w:numPr>
          <w:ilvl w:val="0"/>
          <w:numId w:val="83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Особенности восприятия продуктов творчества клиентов в изотерапии.</w:t>
      </w:r>
    </w:p>
    <w:p>
      <w:pPr>
        <w:numPr>
          <w:ilvl w:val="0"/>
          <w:numId w:val="83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Основные этапы в изотерапии. </w:t>
      </w:r>
    </w:p>
    <w:p>
      <w:pPr>
        <w:numPr>
          <w:ilvl w:val="0"/>
          <w:numId w:val="83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Общие представления о коллажтерапии.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изотерапия, проективный рисунок,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техника медитативного рисунка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Мандала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Что такое изотерапия?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За что отвечает левое  и правое полушарие мозга человека? Что развивает изотерапия?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Что значит цвет в изотерапии?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Каковы основные этапы изотерапии?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Что такое проективный рисунок?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 чём его преимущества в работе с клиентами?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Что такое техника медитативного рисунка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Мандала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»? </w:t>
      </w:r>
    </w:p>
    <w:p>
      <w:pPr>
        <w:numPr>
          <w:ilvl w:val="0"/>
          <w:numId w:val="841"/>
        </w:numPr>
        <w:tabs>
          <w:tab w:val="left" w:pos="851" w:leader="none"/>
          <w:tab w:val="left" w:pos="1276" w:leader="none"/>
          <w:tab w:val="left" w:pos="2410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 работе с какими клиентами можно применять данную технику?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numPr>
          <w:ilvl w:val="0"/>
          <w:numId w:val="843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Разработайте программу изотерапии.</w:t>
      </w:r>
    </w:p>
    <w:p>
      <w:pPr>
        <w:numPr>
          <w:ilvl w:val="0"/>
          <w:numId w:val="843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Разработайте программу коллажтерапии.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Литература:</w:t>
      </w:r>
    </w:p>
    <w:p>
      <w:pPr>
        <w:numPr>
          <w:ilvl w:val="0"/>
          <w:numId w:val="845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Кокоренко В.Л.  Арт-технологии в подготовке специалистов помогающих профессий/ В. Л. Кокоренко. -СПб.: Речь,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45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Библер В.С.  Мышление как творчество:(Введение в логику мысленного диалога)/ В. С. Библер. -М.: Политиздат,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398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45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Винникотт Д.  Игра и реальность/ Д. Винникотт. -М.: Институт общегуманитарных исследований,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288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45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Декер-Фойгт Ганс-Гельмут  Введение в музыкотерапию/ Ганс-Гельмут Декер-Фойгт. -СПб.: Питер,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с.: ил.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.Музыкотерапия </w:t>
      </w:r>
    </w:p>
    <w:p>
      <w:pPr>
        <w:numPr>
          <w:ilvl w:val="0"/>
          <w:numId w:val="84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представления о методе музыкотерапии. </w:t>
      </w:r>
    </w:p>
    <w:p>
      <w:pPr>
        <w:numPr>
          <w:ilvl w:val="0"/>
          <w:numId w:val="84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возникновения музыкотерапии. </w:t>
      </w:r>
    </w:p>
    <w:p>
      <w:pPr>
        <w:numPr>
          <w:ilvl w:val="0"/>
          <w:numId w:val="84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Механизм воздействия музыки на человека. </w:t>
      </w:r>
    </w:p>
    <w:p>
      <w:pPr>
        <w:numPr>
          <w:ilvl w:val="0"/>
          <w:numId w:val="84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 музыкотерапии в индивидуальной и групповой работе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3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музыкотерапия, психокоррекция.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 </w:t>
      </w:r>
    </w:p>
    <w:p>
      <w:pPr>
        <w:numPr>
          <w:ilvl w:val="0"/>
          <w:numId w:val="85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В чём особенность метода музыкотерапии? </w:t>
      </w:r>
    </w:p>
    <w:p>
      <w:pPr>
        <w:numPr>
          <w:ilvl w:val="0"/>
          <w:numId w:val="85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При каких физиологических, психологических нарушениях метод музыкотерапии применять противопоказано? </w:t>
      </w:r>
    </w:p>
    <w:p>
      <w:pPr>
        <w:numPr>
          <w:ilvl w:val="0"/>
          <w:numId w:val="85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В чём заключаются психокоррекционные механизмы музыкотерапии?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spacing w:before="0" w:after="0" w:line="360"/>
        <w:ind w:right="0" w:left="993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Разработайте программу музыкотрепии для групповой работы.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Литература:</w:t>
      </w:r>
    </w:p>
    <w:p>
      <w:pPr>
        <w:numPr>
          <w:ilvl w:val="0"/>
          <w:numId w:val="854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Кокоренко В.Л.  Арт-технологии в подготовке специалистов помогающих профессий/ В. Л. Кокоренко. -СПб.: Речь,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54"/>
        </w:numPr>
        <w:tabs>
          <w:tab w:val="left" w:pos="709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Библер В.С.  Мышление как творчество:(Введение в логику мысленного диалога)/ В. С. Библер. -М.: Политиздат,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398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54"/>
        </w:numPr>
        <w:tabs>
          <w:tab w:val="left" w:pos="709" w:leader="none"/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Винникотт Д.  Игра и реальность/ Д. Винникотт. -М.: Институт общегуманитарных исследований,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288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54"/>
        </w:numPr>
        <w:tabs>
          <w:tab w:val="left" w:pos="709" w:leader="none"/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Декер-Фойгт Ганс-Гельмут  Введение в музыкотерапию/ Ганс-Гельмут Декер-Фойгт. -СПб.: Питер,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с.: ил.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Сказкотерапия</w:t>
      </w:r>
    </w:p>
    <w:p>
      <w:pPr>
        <w:numPr>
          <w:ilvl w:val="0"/>
          <w:numId w:val="85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представления о сказкотерапии. </w:t>
      </w:r>
    </w:p>
    <w:p>
      <w:pPr>
        <w:numPr>
          <w:ilvl w:val="0"/>
          <w:numId w:val="85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Схема психологического анализа сказок. </w:t>
      </w:r>
    </w:p>
    <w:p>
      <w:pPr>
        <w:numPr>
          <w:ilvl w:val="0"/>
          <w:numId w:val="858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сказкотерапии с детьми.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сказка, психокоррекция, психологическое воздействие, сюжет.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 </w:t>
      </w:r>
    </w:p>
    <w:p>
      <w:pPr>
        <w:numPr>
          <w:ilvl w:val="0"/>
          <w:numId w:val="86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особенность метода сказкотерапии?  </w:t>
      </w:r>
    </w:p>
    <w:p>
      <w:pPr>
        <w:numPr>
          <w:ilvl w:val="0"/>
          <w:numId w:val="86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основные функции сказкотерапии? </w:t>
      </w:r>
    </w:p>
    <w:p>
      <w:pPr>
        <w:numPr>
          <w:ilvl w:val="0"/>
          <w:numId w:val="86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Важна ли линия главного героя в сказкотерапии? </w:t>
      </w:r>
    </w:p>
    <w:p>
      <w:pPr>
        <w:numPr>
          <w:ilvl w:val="0"/>
          <w:numId w:val="86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сюжет сказки?</w:t>
      </w:r>
    </w:p>
    <w:p>
      <w:pPr>
        <w:numPr>
          <w:ilvl w:val="0"/>
          <w:numId w:val="86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относят к основным темам сказки? </w:t>
      </w:r>
    </w:p>
    <w:p>
      <w:pPr>
        <w:numPr>
          <w:ilvl w:val="0"/>
          <w:numId w:val="860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зарубежные и отечественные психологи в своих работах обращались к сказкам?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Разработайте программу сказкотерапии для детей с нарушением поведения.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Литература:</w:t>
      </w:r>
    </w:p>
    <w:p>
      <w:pPr>
        <w:numPr>
          <w:ilvl w:val="0"/>
          <w:numId w:val="862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Кокоренко В.Л.  Арт-технологии в подготовке специалистов помогающих профессий/ В. Л. Кокоренко. -СПб.: Речь,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62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Библер В.С.  Мышление как творчество:(Введение в логику мысленного диалога)/ В. С. Библер. -М.: Политиздат,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398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62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Винникотт Д.  Игра и реальность/ Д. Винникотт. -М.: Институт общегуманитарных исследований,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288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62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Декер-Фойгт Ганс-Гельмут  Введение в музыкотерапию/ Ганс-Гельмут Декер-Фойгт. -СПб.: Питер,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с.: ил.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 Работа с глиной и пластическими материалами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Технологии, специфика и приемы работы с различными видами пластических материалов.</w:t>
      </w:r>
    </w:p>
    <w:p>
      <w:pPr>
        <w:numPr>
          <w:ilvl w:val="0"/>
          <w:numId w:val="865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Возможности использования глины в диагностике и практической социальной работе с различными категориями клиентов. </w:t>
      </w:r>
    </w:p>
    <w:p>
      <w:pPr>
        <w:numPr>
          <w:ilvl w:val="0"/>
          <w:numId w:val="865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индивидуальной и групповой работы.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3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глина, пластические материалы, диагностика, глинотерапии.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 </w:t>
      </w:r>
    </w:p>
    <w:p>
      <w:pPr>
        <w:numPr>
          <w:ilvl w:val="0"/>
          <w:numId w:val="867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преимущества метода глинатерапии  и другими пластическими материалами?  </w:t>
      </w:r>
    </w:p>
    <w:p>
      <w:pPr>
        <w:numPr>
          <w:ilvl w:val="0"/>
          <w:numId w:val="867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какой категорией клиентов вы бы применили метод работы с глиной?</w:t>
      </w:r>
    </w:p>
    <w:p>
      <w:p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numPr>
          <w:ilvl w:val="0"/>
          <w:numId w:val="869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программу терапии с пластическими материалами.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Литература:</w:t>
      </w:r>
    </w:p>
    <w:p>
      <w:pPr>
        <w:numPr>
          <w:ilvl w:val="0"/>
          <w:numId w:val="871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Кокоренко В.Л.  Арт-технологии в подготовке специалистов помогающих профессий/ В. Л. Кокоренко. -СПб.: Речь,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71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Библер В.С.  Мышление как творчество:(Введение в логику мысленного диалога)/ В. С. Библер. -М.: Политиздат,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398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71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Винникотт Д.  Игра и реальность/ Д. Винникотт. -М.: Институт общегуманитарных исследований,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288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71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Декер-Фойгт Ганс-Гельмут  Введение в музыкотерапию/ Ганс-Гельмут Декер-Фойгт. -СПб.: Питер,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с.: ил.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Игрушка как арт-технология в практике социальной работы 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эскиза филимоновской игрушки.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глины для работы.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фигурок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Сударь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Сударыня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Петушок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Сушка.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Роспись филимоновской игрушки.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филимоновская игрушка.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 </w:t>
      </w:r>
    </w:p>
    <w:p>
      <w:pPr>
        <w:numPr>
          <w:ilvl w:val="0"/>
          <w:numId w:val="873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преимущества создания филимоновской игрушки как арт-технологии в практике социальной работы?  </w:t>
      </w:r>
    </w:p>
    <w:p>
      <w:pPr>
        <w:numPr>
          <w:ilvl w:val="0"/>
          <w:numId w:val="873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какой категорией клиентов вы бы применили метод работы создания филимоновской игрушки?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 студентов</w:t>
      </w:r>
    </w:p>
    <w:p>
      <w:pPr>
        <w:spacing w:before="0" w:after="0" w:line="360"/>
        <w:ind w:right="0" w:left="99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Разработайте программу создания филимоновской игрушки.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Литература:</w:t>
      </w:r>
    </w:p>
    <w:p>
      <w:pPr>
        <w:numPr>
          <w:ilvl w:val="0"/>
          <w:numId w:val="877"/>
        </w:numPr>
        <w:tabs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Кокоренко В.Л.  Арт-технологии в подготовке специалистов помогающих профессий/ В. Л. Кокоренко. -СПб.: Речь,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102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77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Библер В.С.  Мышление как творчество:(Введение в логику мысленного диалога)/ В. С. Библер. -М.: Политиздат,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398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77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Винникотт Д.  Игра и реальность/ Д. Винникотт. -М.: Институт общегуманитарных исследований,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288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877"/>
        </w:numPr>
        <w:tabs>
          <w:tab w:val="left" w:pos="993" w:leader="none"/>
          <w:tab w:val="left" w:pos="1276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Декер-Фойгт Ганс-Гельмут  Введение в музыкотерапию/ Ганс-Гельмут Декер-Фойгт. -СПб.: Питер,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. -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с.: ил.</w:t>
      </w: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Формы и методы контроля усвоения материала учебной дисциплины</w:t>
      </w: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Примерный перечень вопросов кэкзамену в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семестре</w:t>
      </w:r>
    </w:p>
    <w:p>
      <w:pPr>
        <w:numPr>
          <w:ilvl w:val="0"/>
          <w:numId w:val="882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арт-терапия?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Каким образом достигается эффект при использовании арт-терапевтических методов?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творчество обладает таким гармонизирующим эффектом?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арт-терапевтический подход?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Каковы коррекционные возможности арт-технологий?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Какую роль играет интерпретация символов и образов в арт-технологиях?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заключаются особенности индивидуальногоподхода в арт-технологиях?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Каковы возможности групповых форм в арт-технологиях?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изотерапия?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развивает изотерапия?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значит цвет в изотерапии?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Каковы основные этапы изотерапии?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проективный рисунок? В чём его преимущества в работе с клиентами?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особенность метода музыкотерапии?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заключаются психокоррекционные механизмы музыкотерапии?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кукла?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заключается особенность метода куклотерапии?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заключается особенность метода маскотерапии?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решения каких личностных проблем клиента специалист по социальной работе может применять метод маскотерапии?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особенность метода сказкотерапии?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основные функции сказкотерапии?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Важна ли линия главного героя в сказкотерапии?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сюжет сказки?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относят к основным темам сказки?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зарубежные и отечественные психологи в своих работах обращались к сказкам?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преимущества метода глинатерапии  и другими пластическими материалами?   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какой категорией клиентов вы бы применили метод работы с глиной?</w:t>
      </w:r>
    </w:p>
    <w:p>
      <w:pPr>
        <w:numPr>
          <w:ilvl w:val="0"/>
          <w:numId w:val="88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чем особенность технологии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tabs>
          <w:tab w:val="left" w:pos="180" w:leader="none"/>
          <w:tab w:val="left" w:pos="360" w:leader="none"/>
        </w:tabs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ГЛОССАРИЙ</w:t>
      </w: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Арт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мировое искусство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живопись, музыка, кино, анимация и т.д.) 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Библиотерапия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 метод, основанный на использовании систематического чтения для улучшения психологического состояния человека. Специалист (психолог, специально обученный библиотекарь) подбирает литературу, ориентированную на его круг жизненных проблем. После прочтения происходит совместный разбор содержания.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Деятельность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присущий человеку способ целесообразного взаимодействия со средой; особый способ существования и развития человека; особое свойство и способность человека, специфический вид и форма его жизненной активности, основанная на целенаправленном овладении и развитии форм культуры.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Досуг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часть нерабочего времени, которая остается у человека  после исполнения непреложных непроизводственных обязанностей;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)совокупность  видов деятельности, ориентированных на удовлетворение  физических, духовных и социальных потребностей людей в свободное время и связанных преимущественно с отдыхом и развлечениями: чтением, играми, танцами, посещением учреждений культуры и массовых зрелищ.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Игротерапия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разновидность арт-терапии, метод, основанный на использовании ролевой игры как одной из наиболее сильных форм воздействия на развитие личности. 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Иерархическая 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система с многоуровневой структурой, элементы которой расположены по уровням в порядке от высшего к низшему, т.е. в порядке подчинения.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Изобрази́тельноеиску́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(искусство запечатления образов) - раздел пластических искусств, вид художественного творчества, целью которого является воспроизводство окружающего мира. Понятие объединяет различные виды живописи, графики и скульптуры.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Инновация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нововведение, новшество, результат деятельности по обновлению, преобразованию предыдущей деятельности, приводящей к замене одних элементов другими. </w:t>
      </w:r>
    </w:p>
    <w:p>
      <w:pPr>
        <w:suppressAutoHyphens w:val="true"/>
        <w:spacing w:before="0" w:after="0" w:line="360"/>
        <w:ind w:right="58" w:left="14" w:firstLine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Инновационный процесс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это процесс возникновения, разработки и распределения нововведений, т.е. последовательная цепь событий, в ходе которых инновация вызревает от идеи до конкретного продукта или услуги и распространяется при практическом использовании.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Институт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определенная организация общественной деятельности и социальных отношений, воплощающая в себе нормы экономической. Политической, правовой, нравственной и т.п. жизни общества, а также социальные правила жизнедеятельности людей, традиций.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Институциональный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связанный с общественными институтами.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Качество услуги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совокупность характеристик услуги, которые придают ей способность удовлетворять обусловленные или предлагаемые потребности потребления.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Коллаж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(от фр. collage — приклеивание) - технический приём в изобразительном искусстве,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Коммуникация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обмен информацией, связь, акт общения;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канал связи;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форма связи.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Компетентность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степень выраженности, проявленности присущего человеку профессионального опыта в рамках компетенции конкретной должности.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Коррекция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процесс обнаружения отклонений в ожидаемых результатах деятельности и внесения изменений в ее процесс в целях обеспечения необходимых результатов.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Критерий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признак, на основании которого производится оценка, дается определение или делается классификация чего-либо;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мера оценки.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Ку́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предмет в виде человека или животного, сделанный из фарфора, пластика, бумаги, дерева и других материалов.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Куклотерапи́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метод психологической помощи детям, подросткам и их семьям, заключающийся в коррекции их поведения посредством кукольного театра, разработанный детскими психологами И. Я. Медведевой и Т. Л. Шишовой. Данный метод призван помочь в устранении болезненных переживаний у детей, укреплять их психическое здоровье, улучшать социальную адаптацию, развивать самосознание, разрешать конфликты в условиях коллективной творческой деятельности. В соответствии с данным методом с любимым для ребёнка персонажем разыгрывается в лицах история, связанная с травмирующей его ситуацией.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Куклотерапия – это раздел частной психотерапии (арттерапии), использующий в качестве основного приема психокоррекционного воздействия куклу как промежуточный объект взаимодействия ребенка и взрослого. Цель куклотерапии – помочь ликвидировать болезненные переживания, укрепить психическое здоровье, улучшить социальную адаптацию, развить самосознание, разрешить конфликты в условиях коллективной творческой деятельности.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совокупность материальных и духовных ценностей, созданных человеческим обществом и характеризующих определенный уровень развития общества.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Маскотерапия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метод психологической работы, основанный на переводе глубинных комплексов и проблем клиента в неживую материю маски.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способ познания, исследования явлений природы и общественной жизни;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прием практического или теоретического познания действительности;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определенным образом упорядоченная деятельность.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совокупность методов (приемов) целесообразного проведения какой-либо работы;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конкретизация метода, доведение его до инструкции, алгоритма.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Методист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педагог, работающий над изучением, выработкой методов преподавания; специалист по методике какого-н. предмета.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Методический, методическая, методическое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прил. к методика; по вопросам методики. Методический прием. Методическое пособие. Методический совет. Методическое руководство.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следующий строго-выработанному, логически-последовательному плану (книжн.). Методическое изучение предмета. Методическое исследование явлений. Методически (нареч.) заниматься. Методически (нареч.) исполнять работу.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учение о научном методе познания;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учение о логической организации какой-либо деятельности.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Моделирование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воспроизведение характеристик некоторого объекта на другом объекте, специально созданном для его изучения (модели). 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Модель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любой образ, аналог (мысленный или условный) какого-либо объекта, процесса, явления, используемый в качестве 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заменителя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Му́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искусство, средством воплощения художественных образов для которого являются звук и тишина, особым образом организованные во времени.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Музыкотерапия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это метод, основанный на целительном воздействии музыки на психологическое состояние человека.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Образование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результат усвоения систематических знаний, умений и навыков;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процесс развития и саморазвития личности, связанный совладением социально значимым опытом человечества, воплощенным в знаниях,умениях, творческой деятельности и эмоционально-ценностном отношении кмиру; необходимое условие сохранения и развития материальной и духовнойкультуры.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Организационная структура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установленное формальное разграничение отношений и объективированного профессионального опыта в организации для достижения ее целей.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Парадигма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строго научная теория, воплощенная в системе понятий, выражающих существенные черты действительности;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исходная концептуальная схема, модель постановки проблем и их решения, методов исследования, господствующих в течение определенного исторического периода в научном сообществе.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Профессиональная 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объективный, сложный, нормативно приписываемый способ выполнения чего-либо;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субъективный способ выполнения чего-либо, качественная форма деятельности субъекта труда. Профессиональная деятельность - это качественная характеристика сложности деятельности, которую выполняет человек.</w:t>
      </w:r>
    </w:p>
    <w:p>
      <w:pPr>
        <w:suppressAutoHyphens w:val="true"/>
        <w:spacing w:before="0" w:after="0" w:line="360"/>
        <w:ind w:right="86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Рекреация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отдых, восстановление сил после труда.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Связь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отношения между элементами системы.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Система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целостная совокупность взаимосвязанных элементов.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Сказкотерапия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метод, при котором для достижения терапевтического эффекта используются придуманные истории (сказки).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Специализация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форма закрепления, участия человека в трудовом процессе, способ постоянства человека в виде деятельности.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Способ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система действий.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Структура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взаиморасположение и связь составных частей какого-либо объекта;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строение системы.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Терапия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(от греч. therap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éia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забота, уход, лечение), область медицины, изучающая причины возникновения, механизмы развития, методы распознавания, лечения и предупреждения болезней. 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Технологическое разделение 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разделение труда на ряд последовательно выполняемых процессов, видов работ.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Технология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совокупность методов обработки, изготовления, изменения состояния, свойств и формы сырья, материалов;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наука, исследующая эти методы;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часть производственного процесса.</w:t>
      </w:r>
    </w:p>
    <w:p>
      <w:pPr>
        <w:suppressAutoHyphens w:val="true"/>
        <w:spacing w:before="0" w:after="0" w:line="360"/>
        <w:ind w:right="5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учение, система основных идей в той или иной отрасли знаний;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форма научного знания, дающая целостное представление о закономерностях и существенных связях действительности;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совокупность обобщенных положений, образующих науку лили раздел науки;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сложившееся мнение, суждение, взгляд на что-либо.</w:t>
      </w:r>
    </w:p>
    <w:p>
      <w:pPr>
        <w:suppressAutoHyphens w:val="true"/>
        <w:spacing w:before="0" w:after="0" w:line="360"/>
        <w:ind w:right="0" w:left="0" w:firstLine="4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внутренний побудительный мотив действий;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идеальный, мысленно сконструированный будущего результата действий;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наиболее предпочтительное состояние системы в будущем.</w:t>
      </w:r>
    </w:p>
    <w:p>
      <w:pPr>
        <w:suppressAutoHyphens w:val="true"/>
        <w:spacing w:before="0" w:after="0" w:line="360"/>
        <w:ind w:right="14" w:left="0" w:firstLine="403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Темы рефератов и докладов по дисциплине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Психоаналитический подход к арт-терапии.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Гуманистический подход к арт-терапии.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Экзистенциональный подход к арт-терапии.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Системное описание арт-терапевтического процесса. 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 в сфере социальной работы.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Медитативные техники в изотерапии. 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 как инструмент психологического анализа и воздействия. 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Техниологии музыкотерапии.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Маска как способ работы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Тенью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Куклотерапия/маскотерапия в сочетании с техниками психодраммы, игротерапии.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Оздоравливающие свойства глины</w:t>
      </w:r>
    </w:p>
    <w:p>
      <w:pPr>
        <w:numPr>
          <w:ilvl w:val="0"/>
          <w:numId w:val="893"/>
        </w:numPr>
        <w:tabs>
          <w:tab w:val="left" w:pos="1069" w:leader="none"/>
        </w:tabs>
        <w:spacing w:before="0" w:after="0" w:line="360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сказкотерапии.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num w:numId="1">
    <w:abstractNumId w:val="162"/>
  </w:num>
  <w:num w:numId="4">
    <w:abstractNumId w:val="156"/>
  </w:num>
  <w:num w:numId="11">
    <w:abstractNumId w:val="150"/>
  </w:num>
  <w:num w:numId="28">
    <w:abstractNumId w:val="144"/>
  </w:num>
  <w:num w:numId="31">
    <w:abstractNumId w:val="138"/>
  </w:num>
  <w:num w:numId="54">
    <w:abstractNumId w:val="132"/>
  </w:num>
  <w:num w:numId="828">
    <w:abstractNumId w:val="126"/>
  </w:num>
  <w:num w:numId="830">
    <w:abstractNumId w:val="120"/>
  </w:num>
  <w:num w:numId="834">
    <w:abstractNumId w:val="114"/>
  </w:num>
  <w:num w:numId="838">
    <w:abstractNumId w:val="108"/>
  </w:num>
  <w:num w:numId="841">
    <w:abstractNumId w:val="102"/>
  </w:num>
  <w:num w:numId="843">
    <w:abstractNumId w:val="96"/>
  </w:num>
  <w:num w:numId="845">
    <w:abstractNumId w:val="90"/>
  </w:num>
  <w:num w:numId="848">
    <w:abstractNumId w:val="84"/>
  </w:num>
  <w:num w:numId="850">
    <w:abstractNumId w:val="78"/>
  </w:num>
  <w:num w:numId="854">
    <w:abstractNumId w:val="72"/>
  </w:num>
  <w:num w:numId="858">
    <w:abstractNumId w:val="66"/>
  </w:num>
  <w:num w:numId="860">
    <w:abstractNumId w:val="60"/>
  </w:num>
  <w:num w:numId="862">
    <w:abstractNumId w:val="54"/>
  </w:num>
  <w:num w:numId="865">
    <w:abstractNumId w:val="48"/>
  </w:num>
  <w:num w:numId="867">
    <w:abstractNumId w:val="42"/>
  </w:num>
  <w:num w:numId="869">
    <w:abstractNumId w:val="36"/>
  </w:num>
  <w:num w:numId="871">
    <w:abstractNumId w:val="30"/>
  </w:num>
  <w:num w:numId="873">
    <w:abstractNumId w:val="24"/>
  </w:num>
  <w:num w:numId="877">
    <w:abstractNumId w:val="18"/>
  </w:num>
  <w:num w:numId="882">
    <w:abstractNumId w:val="12"/>
  </w:num>
  <w:num w:numId="884">
    <w:abstractNumId w:val="6"/>
  </w:num>
  <w:num w:numId="89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javascript:%20s_by_term('A=','&#1057;&#1072;&#1074;&#1095;&#1091;&#1082;,%20&#1040;.%20&#1053;.')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