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84" w:rsidRDefault="00BC1BFC" w:rsidP="00BC1B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BC1BFC" w:rsidRDefault="00BC1BFC" w:rsidP="00BC1B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Рожновой  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 «Формирование и развитие  праздничной культуры Октябрьской революции в Ачинске»</w:t>
      </w:r>
    </w:p>
    <w:p w:rsidR="00BC1BFC" w:rsidRDefault="00BC1BFC" w:rsidP="00BC1BFC">
      <w:pPr>
        <w:rPr>
          <w:rFonts w:ascii="Times New Roman" w:hAnsi="Times New Roman" w:cs="Times New Roman"/>
          <w:sz w:val="28"/>
          <w:szCs w:val="28"/>
        </w:rPr>
      </w:pPr>
    </w:p>
    <w:p w:rsidR="00BC1BFC" w:rsidRDefault="00BC1BFC" w:rsidP="00BC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коммеморативных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 имеет большую историю, однако в последние пятилетие наметились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новые  подходы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изучению праздничных традиций и поэтому попытка Рожновой П. на региональном материале проанализировать новые подходы вполне оправдан и можно только приветствовать.</w:t>
      </w:r>
    </w:p>
    <w:p w:rsidR="00BC1BFC" w:rsidRDefault="00BC1BFC" w:rsidP="00BC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процессе подготовки своего выпускного сочинения, Рожнова П. проработала и по крупицам обобщила материал, отложившийся в местных архивах и краеведческом музее. </w:t>
      </w:r>
      <w:r w:rsidR="00F618E7">
        <w:rPr>
          <w:rFonts w:ascii="Times New Roman" w:hAnsi="Times New Roman" w:cs="Times New Roman"/>
          <w:sz w:val="28"/>
          <w:szCs w:val="28"/>
        </w:rPr>
        <w:t xml:space="preserve">Выводы автора очень аргументированы и логичны. </w:t>
      </w:r>
      <w:r>
        <w:rPr>
          <w:rFonts w:ascii="Times New Roman" w:hAnsi="Times New Roman" w:cs="Times New Roman"/>
          <w:sz w:val="28"/>
          <w:szCs w:val="28"/>
        </w:rPr>
        <w:t>Приложения ее выпускной работы</w:t>
      </w:r>
      <w:r w:rsidR="00F618E7">
        <w:rPr>
          <w:rFonts w:ascii="Times New Roman" w:hAnsi="Times New Roman" w:cs="Times New Roman"/>
          <w:sz w:val="28"/>
          <w:szCs w:val="28"/>
        </w:rPr>
        <w:t xml:space="preserve"> интересны и познавательны, тем более, что подобных артефактов сохранилось в регионе не очень много.</w:t>
      </w:r>
      <w:r w:rsidR="00926192">
        <w:rPr>
          <w:rFonts w:ascii="Times New Roman" w:hAnsi="Times New Roman" w:cs="Times New Roman"/>
          <w:sz w:val="28"/>
          <w:szCs w:val="28"/>
        </w:rPr>
        <w:t xml:space="preserve"> Достоинством представленной работы является попытка автора выделить внутреннюю периодизацию для своего региона, когда </w:t>
      </w:r>
      <w:proofErr w:type="spellStart"/>
      <w:r w:rsidR="00926192">
        <w:rPr>
          <w:rFonts w:ascii="Times New Roman" w:hAnsi="Times New Roman" w:cs="Times New Roman"/>
          <w:sz w:val="28"/>
          <w:szCs w:val="28"/>
        </w:rPr>
        <w:t>коммеморация</w:t>
      </w:r>
      <w:proofErr w:type="spellEnd"/>
      <w:r w:rsidR="00926192">
        <w:rPr>
          <w:rFonts w:ascii="Times New Roman" w:hAnsi="Times New Roman" w:cs="Times New Roman"/>
          <w:sz w:val="28"/>
          <w:szCs w:val="28"/>
        </w:rPr>
        <w:t xml:space="preserve"> октябрьских торжеств фактически сложилась, т.е. автор продемонстрировала склонность к исследовательской деятельности.</w:t>
      </w:r>
    </w:p>
    <w:p w:rsidR="00F618E7" w:rsidRDefault="00F618E7" w:rsidP="00BC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процессе работы Рожнова П. продемонстрировала важные компетенции, необходимые учителю истории: умение работать с литературой, историческими источниками разного вида, писать логичный и написанный литературным языком научный текст и т.п. С руководителем работала оперативно, но самостоятельно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ответственно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18E7" w:rsidRDefault="00F618E7" w:rsidP="00BC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выпускная квалификационная работа является самостоятельной выполненным</w:t>
      </w:r>
      <w:r w:rsidR="00926192">
        <w:rPr>
          <w:rFonts w:ascii="Times New Roman" w:hAnsi="Times New Roman" w:cs="Times New Roman"/>
          <w:sz w:val="28"/>
          <w:szCs w:val="28"/>
        </w:rPr>
        <w:t xml:space="preserve">, завершенным исследованием, </w:t>
      </w:r>
      <w:proofErr w:type="gramStart"/>
      <w:r w:rsidR="00926192">
        <w:rPr>
          <w:rFonts w:ascii="Times New Roman" w:hAnsi="Times New Roman" w:cs="Times New Roman"/>
          <w:sz w:val="28"/>
          <w:szCs w:val="28"/>
        </w:rPr>
        <w:t>отвечает  требование</w:t>
      </w:r>
      <w:proofErr w:type="gramEnd"/>
      <w:r w:rsidR="00926192">
        <w:rPr>
          <w:rFonts w:ascii="Times New Roman" w:hAnsi="Times New Roman" w:cs="Times New Roman"/>
          <w:sz w:val="28"/>
          <w:szCs w:val="28"/>
        </w:rPr>
        <w:t xml:space="preserve"> предъявляемым к работам данного вида и автор заслуживает высокой оценки.</w:t>
      </w:r>
    </w:p>
    <w:p w:rsidR="00926192" w:rsidRDefault="00926192" w:rsidP="00BC1BFC">
      <w:pPr>
        <w:rPr>
          <w:rFonts w:ascii="Times New Roman" w:hAnsi="Times New Roman" w:cs="Times New Roman"/>
          <w:sz w:val="28"/>
          <w:szCs w:val="28"/>
        </w:rPr>
      </w:pPr>
    </w:p>
    <w:p w:rsidR="00926192" w:rsidRDefault="00926192" w:rsidP="00BC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                                     Л.Э.Мезит</w:t>
      </w:r>
      <w:bookmarkStart w:id="0" w:name="_GoBack"/>
      <w:bookmarkEnd w:id="0"/>
    </w:p>
    <w:p w:rsidR="00F618E7" w:rsidRPr="00BC1BFC" w:rsidRDefault="00F618E7" w:rsidP="00BC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618E7" w:rsidRPr="00BC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711"/>
    <w:rsid w:val="00843711"/>
    <w:rsid w:val="00926192"/>
    <w:rsid w:val="00BC1BFC"/>
    <w:rsid w:val="00D36284"/>
    <w:rsid w:val="00F6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610FA-E5CE-4DA7-98AF-AE320C6D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2017-06-16T01:53:00Z</dcterms:created>
  <dcterms:modified xsi:type="dcterms:W3CDTF">2017-06-16T02:17:00Z</dcterms:modified>
</cp:coreProperties>
</file>