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«Красноярский государственный педагогический университет 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им. В.П. Астафьева»</w:t>
      </w:r>
    </w:p>
    <w:p w:rsidR="00D03D14" w:rsidRPr="00D03D14" w:rsidRDefault="00D03D14" w:rsidP="00D03D14">
      <w:pPr>
        <w:widowControl w:val="0"/>
        <w:shd w:val="clear" w:color="auto" w:fill="FFFFFF"/>
        <w:tabs>
          <w:tab w:val="left" w:leader="underscore" w:pos="7488"/>
        </w:tabs>
        <w:autoSpaceDE w:val="0"/>
        <w:autoSpaceDN w:val="0"/>
        <w:adjustRightInd w:val="0"/>
        <w:spacing w:after="0" w:line="240" w:lineRule="auto"/>
        <w:ind w:left="1622" w:hanging="16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tabs>
          <w:tab w:val="left" w:leader="underscore" w:pos="6120"/>
        </w:tabs>
        <w:autoSpaceDE w:val="0"/>
        <w:autoSpaceDN w:val="0"/>
        <w:adjustRightInd w:val="0"/>
        <w:spacing w:after="0" w:line="240" w:lineRule="auto"/>
        <w:ind w:left="16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tabs>
          <w:tab w:val="left" w:leader="underscore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психологии</w:t>
      </w:r>
    </w:p>
    <w:p w:rsidR="00D03D14" w:rsidRPr="00D03D14" w:rsidRDefault="00D03D14" w:rsidP="00D03D14">
      <w:pPr>
        <w:widowControl w:val="0"/>
        <w:shd w:val="clear" w:color="auto" w:fill="FFFFFF"/>
        <w:tabs>
          <w:tab w:val="left" w:leader="underscore" w:pos="6120"/>
        </w:tabs>
        <w:autoSpaceDE w:val="0"/>
        <w:autoSpaceDN w:val="0"/>
        <w:adjustRightInd w:val="0"/>
        <w:spacing w:after="0" w:line="240" w:lineRule="auto"/>
        <w:ind w:left="16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6"/>
        <w:gridCol w:w="5171"/>
      </w:tblGrid>
      <w:tr w:rsidR="00D03D14" w:rsidRPr="00D03D14" w:rsidTr="00D03D14">
        <w:trPr>
          <w:trHeight w:val="1638"/>
        </w:trPr>
        <w:tc>
          <w:tcPr>
            <w:tcW w:w="4266" w:type="dxa"/>
            <w:shd w:val="clear" w:color="auto" w:fill="auto"/>
          </w:tcPr>
          <w:p w:rsidR="00D03D14" w:rsidRPr="000661A3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D03D14" w:rsidRPr="000661A3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заседании кафедры </w:t>
            </w:r>
          </w:p>
          <w:p w:rsidR="00D03D14" w:rsidRPr="000661A3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 w:rsidRPr="000661A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</w:p>
          <w:p w:rsidR="00D03D14" w:rsidRPr="000661A3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«20» января 2016 г.</w:t>
            </w:r>
          </w:p>
        </w:tc>
        <w:tc>
          <w:tcPr>
            <w:tcW w:w="5171" w:type="dxa"/>
            <w:shd w:val="clear" w:color="auto" w:fill="auto"/>
          </w:tcPr>
          <w:p w:rsidR="00D03D14" w:rsidRPr="000661A3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ОДОБРЕНО</w:t>
            </w:r>
          </w:p>
          <w:p w:rsidR="00D03D14" w:rsidRPr="000661A3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научно-методического совета специальности (направления подготовки)</w:t>
            </w:r>
          </w:p>
          <w:p w:rsidR="00D03D14" w:rsidRPr="000661A3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5/1</w:t>
            </w:r>
          </w:p>
          <w:p w:rsidR="00D03D14" w:rsidRPr="00D03D14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«16»  февраля 2016  г.</w:t>
            </w:r>
            <w:r w:rsidRPr="00D03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37" w:right="1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37" w:right="1555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37" w:right="1555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37" w:right="1555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3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3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ОЦЕНОЧНЫХ СРЕДСТВ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текущего контроля и промежуточной аттестации обучающихся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58" w:right="1613" w:hanging="67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03D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Основы психологического консультирования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D1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дисциплины/модуля/вида практики)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3D14" w:rsidRPr="00D03D14" w:rsidRDefault="00D03D14" w:rsidP="00D03D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37.03.01 Психология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D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(код и наименование направления подготовки)</w:t>
      </w:r>
    </w:p>
    <w:p w:rsidR="00D03D14" w:rsidRPr="00D03D14" w:rsidRDefault="00D03D14" w:rsidP="00D03D14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Социальная психология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22" w:firstLine="53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D1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профиля подготовки/наименование магистерской программы)</w:t>
      </w:r>
    </w:p>
    <w:p w:rsidR="00D03D14" w:rsidRPr="00D03D14" w:rsidRDefault="00D03D14" w:rsidP="00D03D14">
      <w:pPr>
        <w:widowControl w:val="0"/>
        <w:shd w:val="clear" w:color="auto" w:fill="FFFFFF"/>
        <w:tabs>
          <w:tab w:val="left" w:leader="underscore" w:pos="59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tabs>
          <w:tab w:val="left" w:leader="underscore" w:pos="59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Бакалавр</w:t>
      </w:r>
      <w:r w:rsidRPr="00D03D1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</w:p>
    <w:p w:rsidR="00D03D14" w:rsidRPr="00D03D14" w:rsidRDefault="00D03D14" w:rsidP="00D03D14">
      <w:pPr>
        <w:widowControl w:val="0"/>
        <w:shd w:val="clear" w:color="auto" w:fill="FFFFFF"/>
        <w:tabs>
          <w:tab w:val="left" w:leader="underscore" w:pos="59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D14">
        <w:rPr>
          <w:rFonts w:ascii="Times New Roman" w:eastAsia="Times New Roman" w:hAnsi="Times New Roman" w:cs="Times New Roman"/>
          <w:sz w:val="18"/>
          <w:szCs w:val="18"/>
          <w:lang w:eastAsia="ru-RU"/>
        </w:rPr>
        <w:t>(квалификация (степень) выпускника)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Pr="00D03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Назначение фонда оценочных средств</w:t>
      </w:r>
    </w:p>
    <w:p w:rsidR="00D03D14" w:rsidRPr="00D03D14" w:rsidRDefault="00D03D14" w:rsidP="00D03D14">
      <w:pPr>
        <w:widowControl w:val="0"/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D03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Целью</w:t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ФОС дисциплины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психологического консультирования</w:t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дисциплины.</w:t>
      </w:r>
    </w:p>
    <w:p w:rsidR="00D03D14" w:rsidRPr="00D03D14" w:rsidRDefault="00D03D14" w:rsidP="00D03D14">
      <w:pPr>
        <w:widowControl w:val="0"/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ФОС по дисциплине решает </w:t>
      </w:r>
      <w:r w:rsidRPr="00D03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03D14" w:rsidRPr="00D03D14" w:rsidRDefault="00D03D14" w:rsidP="00D03D14">
      <w:pPr>
        <w:widowControl w:val="0"/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и управление процессом приобретения студентами – бакалаврами необходимых знаний, умений, навыков и уровня </w:t>
      </w:r>
      <w:proofErr w:type="spellStart"/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компетенций, определ</w:t>
      </w:r>
      <w:r w:rsidRPr="00D03D14">
        <w:rPr>
          <w:rFonts w:ascii="Cambria Math" w:eastAsia="Times New Roman" w:hAnsi="Cambria Math" w:cs="Cambria Math"/>
          <w:sz w:val="28"/>
          <w:szCs w:val="28"/>
          <w:lang w:eastAsia="ru-RU"/>
        </w:rPr>
        <w:t>е</w:t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в ФГОС ВО по соответствующему направлению подготовки; </w:t>
      </w:r>
    </w:p>
    <w:p w:rsidR="00D03D14" w:rsidRPr="00D03D14" w:rsidRDefault="00D03D14" w:rsidP="00D03D14">
      <w:pPr>
        <w:widowControl w:val="0"/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(с помощью набора оценочных средств) и управление (с помощью элементов обратной связи) достижением целей реализации ОПОП, определенных в виде набора общекультурных и общепрофессиональных компетенций выпускников; </w:t>
      </w:r>
    </w:p>
    <w:p w:rsidR="00D03D14" w:rsidRPr="00D03D14" w:rsidRDefault="00D03D14" w:rsidP="00D03D14">
      <w:pPr>
        <w:widowControl w:val="0"/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Университета.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ФОС разработан на основании нормативных </w:t>
      </w:r>
      <w:r w:rsidRPr="00D03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</w:t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3D14" w:rsidRPr="00D03D14" w:rsidRDefault="00D03D14" w:rsidP="00D03D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ФГОС ВО по направлению подготовки </w:t>
      </w:r>
      <w:r w:rsidRPr="00D03D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37.03.01 Психология</w:t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(уровень </w:t>
      </w:r>
      <w:proofErr w:type="spellStart"/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). ФГОС ВО утвержден приказом М</w:t>
      </w:r>
      <w:r w:rsidRPr="00D03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инистерства образования и науки РФ от </w:t>
      </w:r>
      <w:r w:rsidRPr="00D03D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07 августа 2014 г. № 946</w:t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3D14" w:rsidRPr="00D03D14" w:rsidRDefault="00D03D14" w:rsidP="00D03D14">
      <w:pPr>
        <w:widowControl w:val="0"/>
        <w:shd w:val="clear" w:color="auto" w:fill="FFFFFF"/>
        <w:tabs>
          <w:tab w:val="left" w:pos="709"/>
          <w:tab w:val="left" w:pos="3226"/>
          <w:tab w:val="left" w:pos="5227"/>
          <w:tab w:val="left" w:pos="8530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– программам </w:t>
      </w:r>
      <w:proofErr w:type="spellStart"/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</w:t>
      </w:r>
      <w:proofErr w:type="spellStart"/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 Астафьева» и его филиалах.</w:t>
      </w:r>
    </w:p>
    <w:p w:rsidR="00D03D14" w:rsidRPr="00D03D14" w:rsidRDefault="00D03D14" w:rsidP="00D03D14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D03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компетенций с указанием этапов их формирования в процессе изучения дисциплины</w:t>
      </w:r>
    </w:p>
    <w:p w:rsidR="00D03D14" w:rsidRPr="00D03D14" w:rsidRDefault="00D03D14" w:rsidP="00D03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</w:t>
      </w:r>
      <w:r w:rsidRPr="00D03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компетенций, </w:t>
      </w:r>
      <w:r w:rsidRPr="00D03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формируемых в процессе изучения дисциплины: </w:t>
      </w:r>
    </w:p>
    <w:p w:rsidR="00D03D14" w:rsidRPr="00D03D14" w:rsidRDefault="00D03D14" w:rsidP="00D03D14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способность</w:t>
      </w:r>
      <w:r w:rsidRPr="00D03D14">
        <w:rPr>
          <w:rFonts w:ascii="Times New Roman" w:eastAsia="Times New Roman" w:hAnsi="Times New Roman" w:cs="Times New Roman"/>
          <w:sz w:val="28"/>
          <w:szCs w:val="28"/>
        </w:rPr>
        <w:t xml:space="preserve"> к реализации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 (ПК-1);</w:t>
      </w:r>
    </w:p>
    <w:p w:rsidR="00D03D14" w:rsidRPr="00D03D14" w:rsidRDefault="00D03D14" w:rsidP="00D03D14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способность</w:t>
      </w:r>
      <w:r w:rsidRPr="00D03D14">
        <w:rPr>
          <w:rFonts w:ascii="Times New Roman" w:eastAsia="Times New Roman" w:hAnsi="Times New Roman" w:cs="Times New Roman"/>
          <w:sz w:val="28"/>
          <w:szCs w:val="28"/>
        </w:rPr>
        <w:t xml:space="preserve"> к 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 (ПК-3); </w:t>
      </w:r>
    </w:p>
    <w:p w:rsidR="00D03D14" w:rsidRPr="00D03D14" w:rsidRDefault="00D03D14" w:rsidP="00D03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способность</w:t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выявлению специфики психического функционирования человека с учётом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 (ПК-4)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2.2.</w:t>
      </w:r>
      <w:r w:rsidRPr="00D03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Этапы формирования и оценивания компетенций</w:t>
      </w:r>
    </w:p>
    <w:tbl>
      <w:tblPr>
        <w:tblW w:w="5184" w:type="pct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2"/>
        <w:gridCol w:w="2315"/>
        <w:gridCol w:w="1926"/>
        <w:gridCol w:w="1712"/>
        <w:gridCol w:w="859"/>
        <w:gridCol w:w="1148"/>
      </w:tblGrid>
      <w:tr w:rsidR="00D03D14" w:rsidRPr="00BE2C3F" w:rsidTr="00D03D14">
        <w:trPr>
          <w:trHeight w:hRule="exact" w:val="1051"/>
        </w:trPr>
        <w:tc>
          <w:tcPr>
            <w:tcW w:w="931" w:type="pct"/>
            <w:vMerge w:val="restar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Компетенция</w:t>
            </w:r>
          </w:p>
        </w:tc>
        <w:tc>
          <w:tcPr>
            <w:tcW w:w="1183" w:type="pct"/>
            <w:vMerge w:val="restar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формирования компетенции</w:t>
            </w:r>
          </w:p>
        </w:tc>
        <w:tc>
          <w:tcPr>
            <w:tcW w:w="984" w:type="pct"/>
            <w:vMerge w:val="restar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Дисциплины, практики, участвующие в</w:t>
            </w:r>
          </w:p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формировании компетенции</w:t>
            </w:r>
          </w:p>
        </w:tc>
        <w:tc>
          <w:tcPr>
            <w:tcW w:w="875" w:type="pct"/>
            <w:vMerge w:val="restar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контроля</w:t>
            </w:r>
          </w:p>
        </w:tc>
        <w:tc>
          <w:tcPr>
            <w:tcW w:w="1026" w:type="pct"/>
            <w:gridSpan w:val="2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Оценочное средство/ </w:t>
            </w:r>
            <w:proofErr w:type="spellStart"/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D03D14" w:rsidRPr="00BE2C3F" w:rsidTr="00D03D14">
        <w:trPr>
          <w:trHeight w:hRule="exact" w:val="1003"/>
        </w:trPr>
        <w:tc>
          <w:tcPr>
            <w:tcW w:w="931" w:type="pct"/>
            <w:vMerge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vMerge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vMerge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vMerge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87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  <w:tr w:rsidR="00D03D14" w:rsidRPr="00BE2C3F" w:rsidTr="00D03D14">
        <w:trPr>
          <w:trHeight w:val="460"/>
        </w:trPr>
        <w:tc>
          <w:tcPr>
            <w:tcW w:w="931" w:type="pct"/>
            <w:vMerge w:val="restar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реализации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 (ПК-1)</w:t>
            </w:r>
          </w:p>
        </w:tc>
        <w:tc>
          <w:tcPr>
            <w:tcW w:w="1183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Ориентировочный</w:t>
            </w:r>
          </w:p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shd w:val="clear" w:color="auto" w:fill="FFFFFF"/>
          </w:tcPr>
          <w:p w:rsidR="00D03D14" w:rsidRPr="00BE2C3F" w:rsidRDefault="00E90FF8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психологического консультирования</w:t>
            </w:r>
          </w:p>
        </w:tc>
        <w:tc>
          <w:tcPr>
            <w:tcW w:w="875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 успеваемости</w:t>
            </w:r>
          </w:p>
        </w:tc>
        <w:tc>
          <w:tcPr>
            <w:tcW w:w="439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работа</w:t>
            </w:r>
          </w:p>
        </w:tc>
      </w:tr>
      <w:tr w:rsidR="00D03D14" w:rsidRPr="00BE2C3F" w:rsidTr="00D03D14">
        <w:trPr>
          <w:trHeight w:val="460"/>
        </w:trPr>
        <w:tc>
          <w:tcPr>
            <w:tcW w:w="931" w:type="pct"/>
            <w:vMerge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Когнитивный</w:t>
            </w:r>
          </w:p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shd w:val="clear" w:color="auto" w:fill="FFFFFF"/>
          </w:tcPr>
          <w:p w:rsidR="00D03D14" w:rsidRPr="00BE2C3F" w:rsidRDefault="00E90FF8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психологического консультирования</w:t>
            </w:r>
          </w:p>
        </w:tc>
        <w:tc>
          <w:tcPr>
            <w:tcW w:w="875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 успеваемости</w:t>
            </w:r>
          </w:p>
        </w:tc>
        <w:tc>
          <w:tcPr>
            <w:tcW w:w="439" w:type="pct"/>
            <w:shd w:val="clear" w:color="auto" w:fill="FFFFFF"/>
          </w:tcPr>
          <w:p w:rsidR="00D03D14" w:rsidRPr="00BE2C3F" w:rsidRDefault="00041EAD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" w:type="pct"/>
            <w:shd w:val="clear" w:color="auto" w:fill="FFFFFF"/>
          </w:tcPr>
          <w:p w:rsidR="00D03D14" w:rsidRPr="00BE2C3F" w:rsidRDefault="00E90FF8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работа</w:t>
            </w:r>
          </w:p>
        </w:tc>
      </w:tr>
      <w:tr w:rsidR="00D03D14" w:rsidRPr="00BE2C3F" w:rsidTr="00D03D14">
        <w:trPr>
          <w:trHeight w:val="452"/>
        </w:trPr>
        <w:tc>
          <w:tcPr>
            <w:tcW w:w="931" w:type="pct"/>
            <w:vMerge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Праксиологический</w:t>
            </w:r>
            <w:proofErr w:type="spellEnd"/>
          </w:p>
        </w:tc>
        <w:tc>
          <w:tcPr>
            <w:tcW w:w="984" w:type="pct"/>
            <w:shd w:val="clear" w:color="auto" w:fill="FFFFFF"/>
          </w:tcPr>
          <w:p w:rsidR="00D03D14" w:rsidRPr="00BE2C3F" w:rsidRDefault="00E90FF8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психологического консультирования</w:t>
            </w:r>
          </w:p>
        </w:tc>
        <w:tc>
          <w:tcPr>
            <w:tcW w:w="875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 успеваемости</w:t>
            </w:r>
          </w:p>
        </w:tc>
        <w:tc>
          <w:tcPr>
            <w:tcW w:w="439" w:type="pct"/>
            <w:shd w:val="clear" w:color="auto" w:fill="FFFFFF"/>
          </w:tcPr>
          <w:p w:rsidR="00D03D14" w:rsidRPr="00BE2C3F" w:rsidRDefault="00041EAD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7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Опорные конспекты/конспекты статей и </w:t>
            </w:r>
            <w:proofErr w:type="spellStart"/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докдлаы</w:t>
            </w:r>
            <w:proofErr w:type="spellEnd"/>
          </w:p>
        </w:tc>
      </w:tr>
      <w:tr w:rsidR="00D03D14" w:rsidRPr="00BE2C3F" w:rsidTr="00D03D14">
        <w:trPr>
          <w:trHeight w:val="401"/>
        </w:trPr>
        <w:tc>
          <w:tcPr>
            <w:tcW w:w="931" w:type="pct"/>
            <w:vMerge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Рефлексивно-оценочный</w:t>
            </w:r>
          </w:p>
        </w:tc>
        <w:tc>
          <w:tcPr>
            <w:tcW w:w="984" w:type="pct"/>
            <w:shd w:val="clear" w:color="auto" w:fill="FFFFFF"/>
          </w:tcPr>
          <w:p w:rsidR="00D03D14" w:rsidRPr="00BE2C3F" w:rsidRDefault="00E90FF8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психологического консультирования</w:t>
            </w:r>
          </w:p>
        </w:tc>
        <w:tc>
          <w:tcPr>
            <w:tcW w:w="875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439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</w:tc>
      </w:tr>
      <w:tr w:rsidR="00D03D14" w:rsidRPr="00BE2C3F" w:rsidTr="00D03D14">
        <w:trPr>
          <w:trHeight w:val="825"/>
        </w:trPr>
        <w:tc>
          <w:tcPr>
            <w:tcW w:w="931" w:type="pct"/>
            <w:vMerge w:val="restar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 (ПК-3)</w:t>
            </w:r>
          </w:p>
        </w:tc>
        <w:tc>
          <w:tcPr>
            <w:tcW w:w="1183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Ориентировочный</w:t>
            </w:r>
          </w:p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shd w:val="clear" w:color="auto" w:fill="FFFFFF"/>
          </w:tcPr>
          <w:p w:rsidR="00D03D14" w:rsidRPr="00BE2C3F" w:rsidRDefault="00E90FF8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психологического консультирования</w:t>
            </w:r>
          </w:p>
        </w:tc>
        <w:tc>
          <w:tcPr>
            <w:tcW w:w="875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 успеваемости</w:t>
            </w:r>
          </w:p>
        </w:tc>
        <w:tc>
          <w:tcPr>
            <w:tcW w:w="439" w:type="pct"/>
            <w:shd w:val="clear" w:color="auto" w:fill="FFFFFF"/>
          </w:tcPr>
          <w:p w:rsidR="00D03D14" w:rsidRPr="00BE2C3F" w:rsidRDefault="00041EAD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7" w:type="pct"/>
            <w:shd w:val="clear" w:color="auto" w:fill="FFFFFF"/>
          </w:tcPr>
          <w:p w:rsidR="00D03D14" w:rsidRPr="00BE2C3F" w:rsidRDefault="00041EAD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интеллект-карты</w:t>
            </w:r>
            <w:proofErr w:type="gramEnd"/>
          </w:p>
        </w:tc>
      </w:tr>
      <w:tr w:rsidR="00D03D14" w:rsidRPr="00BE2C3F" w:rsidTr="00D03D14">
        <w:trPr>
          <w:trHeight w:val="521"/>
        </w:trPr>
        <w:tc>
          <w:tcPr>
            <w:tcW w:w="931" w:type="pct"/>
            <w:vMerge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Когнитивный</w:t>
            </w:r>
          </w:p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shd w:val="clear" w:color="auto" w:fill="FFFFFF"/>
          </w:tcPr>
          <w:p w:rsidR="00D03D14" w:rsidRPr="00BE2C3F" w:rsidRDefault="00E90FF8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психологического консультирования</w:t>
            </w:r>
          </w:p>
        </w:tc>
        <w:tc>
          <w:tcPr>
            <w:tcW w:w="875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 успеваемости</w:t>
            </w:r>
          </w:p>
        </w:tc>
        <w:tc>
          <w:tcPr>
            <w:tcW w:w="439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7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тезауруса</w:t>
            </w:r>
          </w:p>
        </w:tc>
      </w:tr>
      <w:tr w:rsidR="00D03D14" w:rsidRPr="00BE2C3F" w:rsidTr="00D03D14">
        <w:trPr>
          <w:trHeight w:val="1365"/>
        </w:trPr>
        <w:tc>
          <w:tcPr>
            <w:tcW w:w="931" w:type="pct"/>
            <w:vMerge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Праксиологический</w:t>
            </w:r>
            <w:proofErr w:type="spellEnd"/>
          </w:p>
        </w:tc>
        <w:tc>
          <w:tcPr>
            <w:tcW w:w="984" w:type="pct"/>
            <w:shd w:val="clear" w:color="auto" w:fill="FFFFFF"/>
          </w:tcPr>
          <w:p w:rsidR="00D03D14" w:rsidRPr="00BE2C3F" w:rsidRDefault="00E90FF8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психологического консультирования</w:t>
            </w:r>
          </w:p>
        </w:tc>
        <w:tc>
          <w:tcPr>
            <w:tcW w:w="875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 успеваемости</w:t>
            </w:r>
          </w:p>
        </w:tc>
        <w:tc>
          <w:tcPr>
            <w:tcW w:w="439" w:type="pct"/>
            <w:shd w:val="clear" w:color="auto" w:fill="FFFFFF"/>
          </w:tcPr>
          <w:p w:rsidR="00D03D14" w:rsidRPr="00BE2C3F" w:rsidRDefault="00041EAD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7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Опорные конспекты/конспекты статей и </w:t>
            </w:r>
            <w:proofErr w:type="spellStart"/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докдаы</w:t>
            </w:r>
            <w:proofErr w:type="spellEnd"/>
          </w:p>
        </w:tc>
      </w:tr>
      <w:tr w:rsidR="00D03D14" w:rsidRPr="00BE2C3F" w:rsidTr="00D03D14">
        <w:trPr>
          <w:trHeight w:val="623"/>
        </w:trPr>
        <w:tc>
          <w:tcPr>
            <w:tcW w:w="931" w:type="pct"/>
            <w:vMerge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Рефлексивно-оценочный</w:t>
            </w:r>
          </w:p>
        </w:tc>
        <w:tc>
          <w:tcPr>
            <w:tcW w:w="984" w:type="pct"/>
            <w:shd w:val="clear" w:color="auto" w:fill="FFFFFF"/>
          </w:tcPr>
          <w:p w:rsidR="00D03D14" w:rsidRPr="00BE2C3F" w:rsidRDefault="00E90FF8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психологического консультирования</w:t>
            </w:r>
          </w:p>
        </w:tc>
        <w:tc>
          <w:tcPr>
            <w:tcW w:w="875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439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</w:tc>
      </w:tr>
      <w:tr w:rsidR="00D03D14" w:rsidRPr="00BE2C3F" w:rsidTr="00D03D14">
        <w:trPr>
          <w:trHeight w:val="498"/>
        </w:trPr>
        <w:tc>
          <w:tcPr>
            <w:tcW w:w="931" w:type="pct"/>
            <w:vMerge w:val="restart"/>
            <w:shd w:val="clear" w:color="auto" w:fill="FFFFFF"/>
          </w:tcPr>
          <w:p w:rsidR="00D03D14" w:rsidRPr="00BE2C3F" w:rsidRDefault="00D03D14" w:rsidP="00D03D1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" w:right="1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Способность к выявлению специфики психического функционирования человека с учётом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 (ПК-4)</w:t>
            </w:r>
          </w:p>
        </w:tc>
        <w:tc>
          <w:tcPr>
            <w:tcW w:w="1183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Ориентировочный</w:t>
            </w:r>
          </w:p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shd w:val="clear" w:color="auto" w:fill="FFFFFF"/>
          </w:tcPr>
          <w:p w:rsidR="00D03D14" w:rsidRPr="00BE2C3F" w:rsidRDefault="00E90FF8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психологического консультирования</w:t>
            </w:r>
          </w:p>
        </w:tc>
        <w:tc>
          <w:tcPr>
            <w:tcW w:w="875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 успеваемости</w:t>
            </w:r>
          </w:p>
        </w:tc>
        <w:tc>
          <w:tcPr>
            <w:tcW w:w="439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работа</w:t>
            </w:r>
          </w:p>
        </w:tc>
      </w:tr>
      <w:tr w:rsidR="00D03D14" w:rsidRPr="00BE2C3F" w:rsidTr="00D03D14">
        <w:trPr>
          <w:trHeight w:val="795"/>
        </w:trPr>
        <w:tc>
          <w:tcPr>
            <w:tcW w:w="931" w:type="pct"/>
            <w:vMerge/>
            <w:shd w:val="clear" w:color="auto" w:fill="FFFFFF"/>
          </w:tcPr>
          <w:p w:rsidR="00D03D14" w:rsidRPr="00BE2C3F" w:rsidRDefault="00D03D14" w:rsidP="00D03D1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" w:right="1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Когнитивный</w:t>
            </w:r>
          </w:p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shd w:val="clear" w:color="auto" w:fill="FFFFFF"/>
          </w:tcPr>
          <w:p w:rsidR="00D03D14" w:rsidRPr="00BE2C3F" w:rsidRDefault="00E90FF8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психологического консультирования</w:t>
            </w:r>
          </w:p>
        </w:tc>
        <w:tc>
          <w:tcPr>
            <w:tcW w:w="875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 успеваемости</w:t>
            </w:r>
          </w:p>
        </w:tc>
        <w:tc>
          <w:tcPr>
            <w:tcW w:w="439" w:type="pct"/>
            <w:shd w:val="clear" w:color="auto" w:fill="FFFFFF"/>
          </w:tcPr>
          <w:p w:rsidR="00D03D14" w:rsidRPr="00BE2C3F" w:rsidRDefault="00041EAD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" w:type="pct"/>
            <w:shd w:val="clear" w:color="auto" w:fill="FFFFFF"/>
          </w:tcPr>
          <w:p w:rsidR="00D03D14" w:rsidRPr="00BE2C3F" w:rsidRDefault="00E90FF8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работа</w:t>
            </w:r>
          </w:p>
        </w:tc>
      </w:tr>
      <w:tr w:rsidR="00D03D14" w:rsidRPr="00BE2C3F" w:rsidTr="00D03D14">
        <w:trPr>
          <w:trHeight w:val="870"/>
        </w:trPr>
        <w:tc>
          <w:tcPr>
            <w:tcW w:w="931" w:type="pct"/>
            <w:vMerge/>
            <w:shd w:val="clear" w:color="auto" w:fill="FFFFFF"/>
          </w:tcPr>
          <w:p w:rsidR="00D03D14" w:rsidRPr="00BE2C3F" w:rsidRDefault="00D03D14" w:rsidP="00D03D1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" w:right="1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Праксиологический</w:t>
            </w:r>
            <w:proofErr w:type="spellEnd"/>
          </w:p>
        </w:tc>
        <w:tc>
          <w:tcPr>
            <w:tcW w:w="984" w:type="pct"/>
            <w:shd w:val="clear" w:color="auto" w:fill="FFFFFF"/>
          </w:tcPr>
          <w:p w:rsidR="00D03D14" w:rsidRPr="00BE2C3F" w:rsidRDefault="00E90FF8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психологического консультирования</w:t>
            </w:r>
          </w:p>
        </w:tc>
        <w:tc>
          <w:tcPr>
            <w:tcW w:w="875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 успеваемости</w:t>
            </w:r>
          </w:p>
        </w:tc>
        <w:tc>
          <w:tcPr>
            <w:tcW w:w="439" w:type="pct"/>
            <w:shd w:val="clear" w:color="auto" w:fill="FFFFFF"/>
          </w:tcPr>
          <w:p w:rsidR="00D03D14" w:rsidRPr="00BE2C3F" w:rsidRDefault="00041EAD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" w:type="pct"/>
            <w:shd w:val="clear" w:color="auto" w:fill="FFFFFF"/>
          </w:tcPr>
          <w:p w:rsidR="00D03D14" w:rsidRPr="00BE2C3F" w:rsidRDefault="00E90FF8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работа</w:t>
            </w:r>
          </w:p>
        </w:tc>
      </w:tr>
      <w:tr w:rsidR="00D03D14" w:rsidRPr="00BE2C3F" w:rsidTr="00D03D14">
        <w:trPr>
          <w:trHeight w:val="595"/>
        </w:trPr>
        <w:tc>
          <w:tcPr>
            <w:tcW w:w="931" w:type="pct"/>
            <w:vMerge/>
            <w:shd w:val="clear" w:color="auto" w:fill="FFFFFF"/>
          </w:tcPr>
          <w:p w:rsidR="00D03D14" w:rsidRPr="00BE2C3F" w:rsidRDefault="00D03D14" w:rsidP="00D03D1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" w:right="1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Рефлексивно-оценочный</w:t>
            </w:r>
          </w:p>
        </w:tc>
        <w:tc>
          <w:tcPr>
            <w:tcW w:w="984" w:type="pct"/>
            <w:shd w:val="clear" w:color="auto" w:fill="FFFFFF"/>
          </w:tcPr>
          <w:p w:rsidR="00D03D14" w:rsidRPr="00BE2C3F" w:rsidRDefault="00E90FF8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психологического консультирования</w:t>
            </w:r>
          </w:p>
        </w:tc>
        <w:tc>
          <w:tcPr>
            <w:tcW w:w="875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439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</w:tc>
      </w:tr>
    </w:tbl>
    <w:p w:rsidR="00D03D14" w:rsidRPr="00D03D14" w:rsidRDefault="00D03D14" w:rsidP="00D03D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3D14" w:rsidRPr="00D03D14" w:rsidRDefault="00D03D14" w:rsidP="00D03D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1EAD" w:rsidRDefault="00041EA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D03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Фонд оценочных средств для промежуточной аттестации 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Критерии оценивания по оценочному средству </w:t>
      </w:r>
      <w:r w:rsidRPr="00D03D1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1 - </w:t>
      </w:r>
      <w:r w:rsidRPr="00D03D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 и задания к экзамену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2693"/>
        <w:gridCol w:w="2552"/>
      </w:tblGrid>
      <w:tr w:rsidR="00D03D14" w:rsidRPr="00D03D14" w:rsidTr="00D03D14">
        <w:tc>
          <w:tcPr>
            <w:tcW w:w="1560" w:type="dxa"/>
            <w:vMerge w:val="restart"/>
            <w:shd w:val="clear" w:color="auto" w:fill="auto"/>
            <w:vAlign w:val="center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Формируемые</w:t>
            </w:r>
          </w:p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2835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Высокий уровень </w:t>
            </w:r>
            <w:proofErr w:type="spellStart"/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компетенций</w:t>
            </w:r>
          </w:p>
        </w:tc>
        <w:tc>
          <w:tcPr>
            <w:tcW w:w="2693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Продвинутый уровень </w:t>
            </w:r>
            <w:proofErr w:type="spellStart"/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компетенций</w:t>
            </w:r>
          </w:p>
        </w:tc>
        <w:tc>
          <w:tcPr>
            <w:tcW w:w="2552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Базовый уровень </w:t>
            </w:r>
            <w:proofErr w:type="spellStart"/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компетенций</w:t>
            </w:r>
          </w:p>
        </w:tc>
      </w:tr>
      <w:tr w:rsidR="00D03D14" w:rsidRPr="00D03D14" w:rsidTr="00D03D14">
        <w:tc>
          <w:tcPr>
            <w:tcW w:w="1560" w:type="dxa"/>
            <w:vMerge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(87 - 100 баллов)</w:t>
            </w:r>
          </w:p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отлично/зачтено</w:t>
            </w:r>
          </w:p>
        </w:tc>
        <w:tc>
          <w:tcPr>
            <w:tcW w:w="2693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(73 - 86 баллов)</w:t>
            </w:r>
          </w:p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хорошо/зачтено</w:t>
            </w:r>
          </w:p>
        </w:tc>
        <w:tc>
          <w:tcPr>
            <w:tcW w:w="2552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(60 - 72 баллов)*</w:t>
            </w:r>
          </w:p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</w:t>
            </w:r>
          </w:p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/зачтено</w:t>
            </w:r>
          </w:p>
        </w:tc>
      </w:tr>
      <w:tr w:rsidR="00D03D14" w:rsidRPr="00D03D14" w:rsidTr="00D03D14">
        <w:tc>
          <w:tcPr>
            <w:tcW w:w="1560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D14">
              <w:rPr>
                <w:rFonts w:ascii="Times New Roman" w:eastAsia="Times New Roman" w:hAnsi="Times New Roman" w:cs="Courier New"/>
                <w:sz w:val="20"/>
                <w:szCs w:val="28"/>
                <w:lang w:eastAsia="ru-RU"/>
              </w:rPr>
              <w:t>Способность работать в команде, толерантно воспринимать социальные, культурные и личностные различия (ОК-5)</w:t>
            </w:r>
          </w:p>
        </w:tc>
        <w:tc>
          <w:tcPr>
            <w:tcW w:w="2835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Обучающийся способен </w:t>
            </w:r>
            <w:r w:rsidRPr="00D03D14">
              <w:rPr>
                <w:rFonts w:ascii="Times New Roman" w:eastAsia="Times New Roman" w:hAnsi="Times New Roman" w:cs="Courier New"/>
                <w:sz w:val="20"/>
                <w:szCs w:val="28"/>
                <w:lang w:eastAsia="ru-RU"/>
              </w:rPr>
              <w:t>работать в команде, толерантно воспринимать социальные, культурные и личностные различия</w:t>
            </w:r>
            <w:r w:rsidRPr="00D03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03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D03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затрудняется  </w:t>
            </w:r>
            <w:r w:rsidRPr="00D03D14">
              <w:rPr>
                <w:rFonts w:ascii="Times New Roman" w:eastAsia="Times New Roman" w:hAnsi="Times New Roman" w:cs="Courier New"/>
                <w:sz w:val="20"/>
                <w:szCs w:val="28"/>
                <w:lang w:eastAsia="ru-RU"/>
              </w:rPr>
              <w:t>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2552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Обучающийся способен </w:t>
            </w:r>
            <w:r w:rsidRPr="00D03D14">
              <w:rPr>
                <w:rFonts w:ascii="Times New Roman" w:eastAsia="Times New Roman" w:hAnsi="Times New Roman" w:cs="Courier New"/>
                <w:sz w:val="20"/>
                <w:szCs w:val="28"/>
                <w:lang w:eastAsia="ru-RU"/>
              </w:rPr>
              <w:t>работать в команде, толерантно воспринимать социальные, культурные и личностные различия в сопровождении педагога</w:t>
            </w:r>
          </w:p>
        </w:tc>
      </w:tr>
      <w:tr w:rsidR="00D03D14" w:rsidRPr="00D03D14" w:rsidTr="00D03D14">
        <w:tc>
          <w:tcPr>
            <w:tcW w:w="1560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8"/>
                <w:lang w:eastAsia="ru-RU"/>
              </w:rPr>
            </w:pPr>
            <w:r w:rsidRPr="00D03D14">
              <w:rPr>
                <w:rFonts w:ascii="Times New Roman" w:eastAsia="Times New Roman" w:hAnsi="Times New Roman" w:cs="Courier New"/>
                <w:sz w:val="20"/>
                <w:szCs w:val="28"/>
                <w:lang w:eastAsia="ru-RU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</w:t>
            </w:r>
          </w:p>
          <w:p w:rsidR="00D03D14" w:rsidRPr="00D03D14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 на высоком уровне</w:t>
            </w: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3D14">
              <w:rPr>
                <w:rFonts w:ascii="Times New Roman" w:eastAsia="Times New Roman" w:hAnsi="Times New Roman" w:cs="Courier New"/>
                <w:sz w:val="20"/>
                <w:szCs w:val="28"/>
                <w:lang w:eastAsia="ru-RU"/>
              </w:rPr>
              <w:t>способен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2693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Обучающийся на среднем уровне </w:t>
            </w:r>
            <w:r w:rsidRPr="00D03D14">
              <w:rPr>
                <w:rFonts w:ascii="Times New Roman" w:eastAsia="Times New Roman" w:hAnsi="Times New Roman" w:cs="Courier New"/>
                <w:sz w:val="20"/>
                <w:szCs w:val="28"/>
                <w:lang w:eastAsia="ru-RU"/>
              </w:rPr>
              <w:t>способен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2552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Обучающийся на удовлетворительном уровне </w:t>
            </w:r>
            <w:r w:rsidRPr="00D03D14">
              <w:rPr>
                <w:rFonts w:ascii="Times New Roman" w:eastAsia="Times New Roman" w:hAnsi="Times New Roman" w:cs="Courier New"/>
                <w:sz w:val="20"/>
                <w:szCs w:val="28"/>
                <w:lang w:eastAsia="ru-RU"/>
              </w:rPr>
              <w:t>способен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D03D14" w:rsidRPr="00D03D14" w:rsidTr="00D03D14">
        <w:tc>
          <w:tcPr>
            <w:tcW w:w="1560" w:type="dxa"/>
            <w:shd w:val="clear" w:color="auto" w:fill="auto"/>
          </w:tcPr>
          <w:p w:rsidR="00D03D14" w:rsidRPr="00D03D14" w:rsidRDefault="00D03D14" w:rsidP="00D03D1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психолого-педагогическому сопровождению учебно-воспитательного процесса (ОПК-3)</w:t>
            </w:r>
          </w:p>
        </w:tc>
        <w:tc>
          <w:tcPr>
            <w:tcW w:w="2835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 высоком уровне готов к психолого-педагогическому сопровождению учебно-воспитательного процесса</w:t>
            </w:r>
          </w:p>
        </w:tc>
        <w:tc>
          <w:tcPr>
            <w:tcW w:w="2693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 среднем уровне готов к психолого-педагогическому сопровождению учебно-воспитательного процесса</w:t>
            </w:r>
          </w:p>
        </w:tc>
        <w:tc>
          <w:tcPr>
            <w:tcW w:w="2552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 удовлетворительном уровне готов к психолого-педагогическому сопровождению учебно-воспитательного процесса</w:t>
            </w:r>
          </w:p>
        </w:tc>
      </w:tr>
    </w:tbl>
    <w:p w:rsidR="00D03D14" w:rsidRPr="00D03D14" w:rsidRDefault="00D03D14" w:rsidP="00D03D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3D14" w:rsidRPr="00D03D14" w:rsidRDefault="00D03D14" w:rsidP="00D03D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3D14" w:rsidRPr="00D03D14" w:rsidRDefault="00D03D14" w:rsidP="00D03D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Фонд оценочных средств для текущего контроля успеваемости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Фонды оценочных средств включают: письменную работу, составление терминологического тезауруса, презентацию проекта, проведение урока психологии, проверку конспекта урока, проверку опорного конспекта/конспекта статьи и доклада.  </w:t>
      </w:r>
    </w:p>
    <w:p w:rsidR="00BE2C3F" w:rsidRPr="00BE2C3F" w:rsidRDefault="00BE2C3F" w:rsidP="00BE2C3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4.2.1. Критерии оценивания </w:t>
      </w:r>
      <w:r w:rsidR="00D03D14" w:rsidRPr="00D03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оценочному средству </w:t>
      </w:r>
      <w:r w:rsidR="00D03D14" w:rsidRPr="00D03D1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2 - письменной работе</w:t>
      </w:r>
      <w:r w:rsidRPr="00BE2C3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6"/>
        <w:gridCol w:w="2345"/>
      </w:tblGrid>
      <w:tr w:rsidR="00BE2C3F" w:rsidRPr="00BE2C3F" w:rsidTr="00E90FF8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баллов (вклад в рейтинг)</w:t>
            </w:r>
          </w:p>
        </w:tc>
      </w:tr>
      <w:tr w:rsidR="00BE2C3F" w:rsidRPr="00BE2C3F" w:rsidTr="00E90FF8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 полный, обучающийся опирается на теоретические знания 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E2C3F" w:rsidRPr="00BE2C3F" w:rsidTr="00E90FF8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Аргументирует свою точку зрения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E2C3F" w:rsidRPr="00BE2C3F" w:rsidTr="00E90FF8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 самостоятельный. Обучающийся предлагает несколько вариантов решений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E2C3F" w:rsidRPr="00BE2C3F" w:rsidTr="00E90FF8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</w:tbl>
    <w:p w:rsidR="00BE2C3F" w:rsidRPr="00BE2C3F" w:rsidRDefault="00BE2C3F" w:rsidP="00BE2C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2C3F" w:rsidRPr="00BE2C3F" w:rsidRDefault="00BE2C3F" w:rsidP="00BE2C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E2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4.2.2. Критерии оценивания по оценочному средству </w:t>
      </w:r>
      <w:r w:rsidRPr="00BE2C3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3 – составление терминологического тезауруса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6"/>
        <w:gridCol w:w="2345"/>
      </w:tblGrid>
      <w:tr w:rsidR="00BE2C3F" w:rsidRPr="00BE2C3F" w:rsidTr="00E90FF8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баллов (вклад в рейтинг)</w:t>
            </w:r>
          </w:p>
        </w:tc>
      </w:tr>
      <w:tr w:rsidR="00BE2C3F" w:rsidRPr="00BE2C3F" w:rsidTr="00E90FF8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источников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E2C3F" w:rsidRPr="00BE2C3F" w:rsidTr="00E90FF8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терминов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E2C3F" w:rsidRPr="00BE2C3F" w:rsidTr="00E90FF8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BE2C3F" w:rsidRPr="00BE2C3F" w:rsidRDefault="00BE2C3F" w:rsidP="00BE2C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2C3F" w:rsidRPr="00BE2C3F" w:rsidRDefault="00BE2C3F" w:rsidP="00BE2C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E2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4.2.3. Критерии оценивания по оценочному средству </w:t>
      </w:r>
      <w:r w:rsidRPr="00BE2C3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4 -</w:t>
      </w:r>
      <w:r w:rsidR="00041EA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BE2C3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составленному опорному конспекту/конспекту статьи и докладу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6"/>
        <w:gridCol w:w="2345"/>
      </w:tblGrid>
      <w:tr w:rsidR="00BE2C3F" w:rsidRPr="00BE2C3F" w:rsidTr="00E90FF8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баллов (вклад в рейтинг)</w:t>
            </w:r>
          </w:p>
        </w:tc>
      </w:tr>
      <w:tr w:rsidR="00BE2C3F" w:rsidRPr="00BE2C3F" w:rsidTr="00E90FF8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тезисов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E2C3F" w:rsidRPr="00BE2C3F" w:rsidTr="00E90FF8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Полнота раскрытия содержания проблемы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E2C3F" w:rsidRPr="00BE2C3F" w:rsidTr="00E90FF8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Степень свободы во владении материалом, продемонстрированная в выступлении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E2C3F" w:rsidRPr="00BE2C3F" w:rsidTr="00E90FF8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BE2C3F" w:rsidRDefault="00BE2C3F" w:rsidP="00BE2C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1EAD" w:rsidRPr="00041EAD" w:rsidRDefault="00041EAD" w:rsidP="00041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4.2.4</w:t>
      </w:r>
      <w:r w:rsidRPr="00BE2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041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Критерии оценивания по оценочному средству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5</w:t>
      </w:r>
      <w:r w:rsidRPr="00041EA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– </w:t>
      </w:r>
      <w:proofErr w:type="gramStart"/>
      <w:r w:rsidRPr="00041EA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интеллект-карте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6"/>
        <w:gridCol w:w="2345"/>
      </w:tblGrid>
      <w:tr w:rsidR="00041EAD" w:rsidRPr="00041EAD" w:rsidTr="00C93E15">
        <w:trPr>
          <w:jc w:val="center"/>
        </w:trPr>
        <w:tc>
          <w:tcPr>
            <w:tcW w:w="3775" w:type="pct"/>
            <w:shd w:val="clear" w:color="auto" w:fill="auto"/>
          </w:tcPr>
          <w:p w:rsidR="00041EAD" w:rsidRPr="00041EAD" w:rsidRDefault="00041EAD" w:rsidP="0004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225" w:type="pct"/>
            <w:shd w:val="clear" w:color="auto" w:fill="auto"/>
          </w:tcPr>
          <w:p w:rsidR="00041EAD" w:rsidRPr="00041EAD" w:rsidRDefault="00041EAD" w:rsidP="0004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баллов (вклад в рейтинг)</w:t>
            </w:r>
          </w:p>
        </w:tc>
      </w:tr>
      <w:tr w:rsidR="00041EAD" w:rsidRPr="00041EAD" w:rsidTr="00C93E15">
        <w:trPr>
          <w:jc w:val="center"/>
        </w:trPr>
        <w:tc>
          <w:tcPr>
            <w:tcW w:w="3775" w:type="pct"/>
            <w:shd w:val="clear" w:color="auto" w:fill="auto"/>
          </w:tcPr>
          <w:p w:rsidR="00041EAD" w:rsidRPr="00041EAD" w:rsidRDefault="00041EAD" w:rsidP="0004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Глубина понимания темы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041EAD" w:rsidRPr="00041EAD" w:rsidRDefault="00041EAD" w:rsidP="0004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41EAD" w:rsidRPr="00041EAD" w:rsidTr="00C93E15">
        <w:trPr>
          <w:jc w:val="center"/>
        </w:trPr>
        <w:tc>
          <w:tcPr>
            <w:tcW w:w="3775" w:type="pct"/>
            <w:shd w:val="clear" w:color="auto" w:fill="auto"/>
          </w:tcPr>
          <w:p w:rsidR="00041EAD" w:rsidRPr="00041EAD" w:rsidRDefault="00041EAD" w:rsidP="0004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Графическое структурирование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041EAD" w:rsidRPr="00041EAD" w:rsidRDefault="00041EAD" w:rsidP="0004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41EAD" w:rsidRPr="00041EAD" w:rsidTr="00C93E15">
        <w:trPr>
          <w:jc w:val="center"/>
        </w:trPr>
        <w:tc>
          <w:tcPr>
            <w:tcW w:w="3775" w:type="pct"/>
            <w:shd w:val="clear" w:color="auto" w:fill="auto"/>
          </w:tcPr>
          <w:p w:rsidR="00041EAD" w:rsidRPr="00041EAD" w:rsidRDefault="00041EAD" w:rsidP="0004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Детализация 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041EAD" w:rsidRPr="00041EAD" w:rsidRDefault="00041EAD" w:rsidP="0004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41EAD" w:rsidRPr="00041EAD" w:rsidTr="00C93E15">
        <w:trPr>
          <w:jc w:val="center"/>
        </w:trPr>
        <w:tc>
          <w:tcPr>
            <w:tcW w:w="3775" w:type="pct"/>
            <w:shd w:val="clear" w:color="auto" w:fill="auto"/>
          </w:tcPr>
          <w:p w:rsidR="00041EAD" w:rsidRPr="00041EAD" w:rsidRDefault="00041EAD" w:rsidP="0004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(</w:t>
            </w:r>
            <w:proofErr w:type="spellStart"/>
            <w:r w:rsidRPr="00041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нестандарность</w:t>
            </w:r>
            <w:proofErr w:type="spellEnd"/>
            <w:r w:rsidRPr="00041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ассоциативность; наглядность)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041EAD" w:rsidRPr="00041EAD" w:rsidRDefault="00041EAD" w:rsidP="0004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41EAD" w:rsidRPr="00041EAD" w:rsidTr="00C93E15">
        <w:trPr>
          <w:jc w:val="center"/>
        </w:trPr>
        <w:tc>
          <w:tcPr>
            <w:tcW w:w="3775" w:type="pct"/>
            <w:shd w:val="clear" w:color="auto" w:fill="auto"/>
          </w:tcPr>
          <w:p w:rsidR="00041EAD" w:rsidRPr="00041EAD" w:rsidRDefault="00041EAD" w:rsidP="0004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225" w:type="pct"/>
            <w:shd w:val="clear" w:color="auto" w:fill="auto"/>
          </w:tcPr>
          <w:p w:rsidR="00041EAD" w:rsidRPr="00041EAD" w:rsidRDefault="00041EAD" w:rsidP="0004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041EAD" w:rsidRPr="00041EAD" w:rsidRDefault="00041EAD" w:rsidP="00041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EAD" w:rsidRPr="00BE2C3F" w:rsidRDefault="00041EAD" w:rsidP="00BE2C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2C3F" w:rsidRDefault="00BE2C3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D03D14" w:rsidRPr="00D03D14" w:rsidRDefault="00D03D14" w:rsidP="00BE2C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Оценочные средства для промежуточной аттестации</w:t>
      </w:r>
    </w:p>
    <w:p w:rsidR="00D03D14" w:rsidRPr="00D03D14" w:rsidRDefault="00D03D14" w:rsidP="00D03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6.1. Типовые вопросы к экзамену </w:t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03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дисциплине</w:t>
      </w:r>
      <w:r w:rsidRPr="00D03D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D03D14" w:rsidRPr="00D03D14" w:rsidRDefault="00D03D14" w:rsidP="00D03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BE2C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Основы психологического консультирования</w:t>
      </w:r>
      <w:r w:rsidRPr="00D03D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D03D14" w:rsidRPr="00D03D14" w:rsidRDefault="00D03D14" w:rsidP="00D03D14">
      <w:pPr>
        <w:widowControl w:val="0"/>
        <w:tabs>
          <w:tab w:val="left" w:pos="31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E2C3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ихологического консультирования.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психологического консультирования от психотерапии и психологической коррекции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ихологического консультирования.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психолога – консультанта: роль и место консультанта,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чностные качества консультанта.</w:t>
      </w:r>
    </w:p>
    <w:p w:rsidR="00BE2C3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хологического консультирования.</w:t>
      </w:r>
    </w:p>
    <w:p w:rsidR="00BE2C3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ответственности консультанта и клиента.</w:t>
      </w:r>
    </w:p>
    <w:p w:rsidR="00BE2C3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психологического консультирования.</w:t>
      </w:r>
    </w:p>
    <w:p w:rsidR="00BE2C3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диалога в психологическом консультировании.</w:t>
      </w:r>
    </w:p>
    <w:p w:rsidR="00BE2C3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ляемые к психологу-консультанту.</w:t>
      </w:r>
    </w:p>
    <w:p w:rsidR="00BE2C3F" w:rsidRPr="00803EB6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границ компетентности психолога-консультанта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Трудные клиенты. Понятие психологического манипулирования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2C3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 психолога-консультанта.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D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Синдром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выгорания»</w:t>
      </w:r>
      <w:r w:rsidRPr="001D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психолога-консультанта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молчания в 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ихологическом консультировании.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интерпретации в 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ихологическом консультировании.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структурирования в психологическом консультировании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конфронтации в 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ихологическом консультировании.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Эмоциональные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ехники в психологическом консультировании.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консультативного контакта. Навыки поддер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жания консультативного контакта.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в 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ихологическом консультировании.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структуры 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ихологического консультирования.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психодиагностики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психологического консультирования.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метода</w:t>
      </w: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ихологическом консультировании.</w:t>
      </w:r>
    </w:p>
    <w:p w:rsidR="00BE2C3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особенности группового консультирования. Виды группового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заимодействия.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бизнес-консультирования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2C3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тирование при переживании вины.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консультирование по проблемам одиночества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враждебно нас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троенных и агрессивных клиентов.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льтирование тревожных клиентов.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психологического консультирования.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семьи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супружеских отношений.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семьи по 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детско-родительских отношений.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психологиче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консультирования в школе.</w:t>
      </w:r>
    </w:p>
    <w:p w:rsidR="00BE2C3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Консультативная работа с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азличными возрастными группами.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консультирование родителей младших 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консультирование подростков.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консульт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ирование родителей подростков.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Кризисное консультирование.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консультирование по проблемам, связанным с возрастными кризисами у людей разных возрастов.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еское консультирование в школе.</w:t>
      </w:r>
    </w:p>
    <w:p w:rsidR="00D03D14" w:rsidRPr="00D03D14" w:rsidRDefault="00D03D14" w:rsidP="00D03D14">
      <w:pPr>
        <w:suppressAutoHyphens/>
        <w:spacing w:before="80" w:after="4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Cs w:val="24"/>
          <w:lang w:eastAsia="ar-SA"/>
        </w:rPr>
      </w:pPr>
    </w:p>
    <w:p w:rsidR="00BE2C3F" w:rsidRDefault="00BE2C3F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D03D14" w:rsidRPr="00D03D14" w:rsidRDefault="00D03D14" w:rsidP="00D03D1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3D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6.2 Тестовые задания </w:t>
      </w:r>
    </w:p>
    <w:p w:rsidR="00D03D14" w:rsidRDefault="00D03D14" w:rsidP="00D03D1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03D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Pr="00D03D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дисциплине</w:t>
      </w:r>
      <w:r w:rsidRPr="00D03D1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«</w:t>
      </w:r>
      <w:r w:rsidR="00BE2C3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Основы психологического консультирования</w:t>
      </w:r>
      <w:r w:rsidRPr="00D03D1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» </w:t>
      </w:r>
    </w:p>
    <w:p w:rsidR="00BE2C3F" w:rsidRDefault="00BE2C3F" w:rsidP="00B41E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  <w:highlight w:val="yellow"/>
        </w:rPr>
      </w:pPr>
    </w:p>
    <w:p w:rsidR="00B41E13" w:rsidRPr="000661A3" w:rsidRDefault="000661A3" w:rsidP="00B41E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 CYR" w:hAnsi="Times New Roman" w:cs="Times New Roman"/>
          <w:b/>
          <w:bCs/>
          <w:sz w:val="20"/>
          <w:szCs w:val="20"/>
        </w:rPr>
        <w:t>1</w:t>
      </w:r>
      <w:r w:rsidR="00B41E13" w:rsidRPr="000661A3">
        <w:rPr>
          <w:rFonts w:ascii="Times New Roman" w:eastAsia="Times New Roman CYR" w:hAnsi="Times New Roman" w:cs="Times New Roman"/>
          <w:b/>
          <w:bCs/>
          <w:sz w:val="20"/>
          <w:szCs w:val="20"/>
        </w:rPr>
        <w:t>. Проблемы взаимоотношений с настоящими или бывшими родственниками, психолого-педагогические проблемы, проблемы взаимоотношений с детьми решаются в:</w:t>
      </w:r>
    </w:p>
    <w:p w:rsidR="00B41E13" w:rsidRPr="000661A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0661A3">
        <w:rPr>
          <w:rFonts w:ascii="Times New Roman" w:eastAsia="Times New Roman CYR" w:hAnsi="Times New Roman" w:cs="Times New Roman"/>
          <w:sz w:val="20"/>
          <w:szCs w:val="20"/>
        </w:rPr>
        <w:t>1) индивидуальном консультировании</w:t>
      </w:r>
    </w:p>
    <w:p w:rsidR="00B41E13" w:rsidRPr="000661A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0661A3">
        <w:rPr>
          <w:rFonts w:ascii="Times New Roman" w:eastAsia="Times New Roman CYR" w:hAnsi="Times New Roman" w:cs="Times New Roman"/>
          <w:sz w:val="20"/>
          <w:szCs w:val="20"/>
        </w:rPr>
        <w:t>2) супружеском консультировании</w:t>
      </w:r>
    </w:p>
    <w:p w:rsidR="00B41E13" w:rsidRPr="000661A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0661A3">
        <w:rPr>
          <w:rFonts w:ascii="Times New Roman" w:eastAsia="Times New Roman CYR" w:hAnsi="Times New Roman" w:cs="Times New Roman"/>
          <w:sz w:val="20"/>
          <w:szCs w:val="20"/>
        </w:rPr>
        <w:t>3) семейном консультировании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0661A3">
        <w:rPr>
          <w:rFonts w:ascii="Times New Roman" w:eastAsia="Times New Roman CYR" w:hAnsi="Times New Roman" w:cs="Times New Roman"/>
          <w:sz w:val="20"/>
          <w:szCs w:val="20"/>
        </w:rPr>
        <w:t>4) консультировании по проблемам детей и подростков.</w:t>
      </w:r>
    </w:p>
    <w:p w:rsidR="000661A3" w:rsidRPr="00B41E13" w:rsidRDefault="000661A3" w:rsidP="000661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2. 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Принцип, опирающийся на </w:t>
      </w:r>
      <w:proofErr w:type="gramStart"/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контроль за</w:t>
      </w:r>
      <w:proofErr w:type="gramEnd"/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нормальным психическим развитием, называется:</w:t>
      </w:r>
    </w:p>
    <w:p w:rsidR="000661A3" w:rsidRPr="00B41E13" w:rsidRDefault="000661A3" w:rsidP="000661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принцип сравнения с возрастной нормой психического развития</w:t>
      </w:r>
    </w:p>
    <w:p w:rsidR="000661A3" w:rsidRPr="00B41E13" w:rsidRDefault="000661A3" w:rsidP="000661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принцип индивидуального жизненного пути</w:t>
      </w:r>
    </w:p>
    <w:p w:rsidR="000661A3" w:rsidRPr="00B41E13" w:rsidRDefault="000661A3" w:rsidP="000661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принцип соблюдения интересов клиента</w:t>
      </w:r>
    </w:p>
    <w:p w:rsidR="000661A3" w:rsidRPr="00B41E13" w:rsidRDefault="000661A3" w:rsidP="000661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принцип системности в диагностике</w:t>
      </w:r>
    </w:p>
    <w:p w:rsidR="00B41E13" w:rsidRPr="00B41E13" w:rsidRDefault="00B41E13" w:rsidP="00B41E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>3. Принцип конфиденциальности предполагает: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 неразглашение информации ни при каких обстоятельствах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2) сообщение информации о клиенте заинтересованным лицам с учетом этических принципов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3) учет психологических факторов риска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4) ограничение доступа к информации при определенных показаниях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526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color w:val="000000"/>
          <w:spacing w:val="2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b/>
          <w:bCs/>
          <w:color w:val="000000"/>
          <w:spacing w:val="-14"/>
          <w:sz w:val="20"/>
          <w:szCs w:val="20"/>
        </w:rPr>
        <w:t>4.  Конгруэнтность  консультанта - это</w:t>
      </w:r>
      <w:r w:rsidRPr="00B41E13">
        <w:rPr>
          <w:rFonts w:ascii="Times New Roman" w:eastAsia="Times New Roman CYR" w:hAnsi="Times New Roman" w:cs="Times New Roman"/>
          <w:b/>
          <w:bCs/>
          <w:color w:val="000000"/>
          <w:spacing w:val="2"/>
          <w:sz w:val="20"/>
          <w:szCs w:val="20"/>
        </w:rPr>
        <w:t>: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 соответствие вербальных проявлений невербальным.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2) соответствие проявлений психолога проявлениям клиента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3) соответствие внутренних и внешних проявлений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4) </w:t>
      </w:r>
      <w:proofErr w:type="spellStart"/>
      <w:r w:rsidRPr="00B41E13">
        <w:rPr>
          <w:rFonts w:ascii="Times New Roman" w:eastAsia="Times New Roman CYR" w:hAnsi="Times New Roman" w:cs="Times New Roman"/>
          <w:sz w:val="20"/>
          <w:szCs w:val="20"/>
        </w:rPr>
        <w:t>отзеркаливание</w:t>
      </w:r>
      <w:proofErr w:type="spellEnd"/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 позы клиента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color w:val="000000"/>
          <w:spacing w:val="-19"/>
          <w:sz w:val="20"/>
          <w:szCs w:val="20"/>
          <w:lang w:eastAsia="ar-SA"/>
        </w:rPr>
        <w:t>5.</w:t>
      </w:r>
      <w:r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Проблемы 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выбора профессии, совершенствования способностей, необходимых для успешного осуществления профессиональной деятельности, повышения работоспособно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softHyphen/>
        <w:t>сти осуществляются в процессе: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0"/>
          <w:tab w:val="left" w:pos="828"/>
        </w:tabs>
        <w:suppressAutoHyphens/>
        <w:autoSpaceDE w:val="0"/>
        <w:spacing w:before="29"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>1) супружеского консультирования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0"/>
          <w:tab w:val="left" w:pos="828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2) семейного консультирования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0"/>
          <w:tab w:val="left" w:pos="828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3) организационного консультирования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 xml:space="preserve">4) </w:t>
      </w:r>
      <w:proofErr w:type="spellStart"/>
      <w:r w:rsidRPr="00B41E1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>профконсультирования</w:t>
      </w:r>
      <w:proofErr w:type="spellEnd"/>
    </w:p>
    <w:p w:rsidR="00B41E13" w:rsidRPr="00B41E13" w:rsidRDefault="00B41E1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6. К основным положениям консультирования относится все нижесказанное, кроме: 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помощь в выборе и содействие самостоятельному решению проблемы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2) обучение новым формам поведения и эмоционального реагирования 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помощь в развитии личности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внушение нормативных установок и правил поведения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color w:val="000000"/>
          <w:spacing w:val="-18"/>
          <w:sz w:val="20"/>
          <w:szCs w:val="20"/>
          <w:lang w:eastAsia="ar-SA"/>
        </w:rPr>
        <w:t>7.</w:t>
      </w:r>
      <w:r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</w:t>
      </w:r>
      <w:r w:rsidRPr="00B41E13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>В отличие от психотерапии, психологическое кон</w:t>
      </w:r>
      <w:r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сультирование преследует следующие цели: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850"/>
        </w:tabs>
        <w:suppressAutoHyphens/>
        <w:autoSpaceDE w:val="0"/>
        <w:spacing w:before="65"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ar-SA"/>
        </w:rPr>
        <w:t xml:space="preserve">1) полностью раскрыть личностные особенности </w:t>
      </w:r>
      <w:r w:rsidRPr="00B41E1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>клиента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850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2) выслушать клиента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850"/>
        </w:tabs>
        <w:suppressAutoHyphens/>
        <w:autoSpaceDE w:val="0"/>
        <w:spacing w:before="7"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ar-SA"/>
        </w:rPr>
        <w:t xml:space="preserve">3) помочь клиенту установить связь актуальной </w:t>
      </w:r>
      <w:r w:rsidRPr="00B41E1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ar-SA"/>
        </w:rPr>
        <w:t>проблемы с личностными факторами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850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4) выявить те связи, которые помогут клиенту по-</w:t>
      </w: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новому посмотреть на себя и справиться с труд</w:t>
      </w: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softHyphen/>
      </w: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>ностями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Раздел –2. Теоретические подходы в психологическом консультировании</w:t>
      </w:r>
    </w:p>
    <w:p w:rsidR="00B41E13" w:rsidRPr="00B41E13" w:rsidRDefault="00B41E13" w:rsidP="00B41E13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 xml:space="preserve">1. К. </w:t>
      </w:r>
      <w:proofErr w:type="spellStart"/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>Роджерс</w:t>
      </w:r>
      <w:proofErr w:type="spellEnd"/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 xml:space="preserve"> считает, что клиент способен «обрести самого себя» при создании консультантом таких специфических условий как:</w:t>
      </w:r>
    </w:p>
    <w:p w:rsidR="00B41E13" w:rsidRPr="00B41E13" w:rsidRDefault="00B41E13" w:rsidP="00B41E13">
      <w:pPr>
        <w:widowControl w:val="0"/>
        <w:tabs>
          <w:tab w:val="left" w:pos="0"/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 безусловная любовь, психологическая безопасность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2) сопереживание, активное слушание, рефлексия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3) </w:t>
      </w:r>
      <w:proofErr w:type="spellStart"/>
      <w:r w:rsidRPr="00B41E13">
        <w:rPr>
          <w:rFonts w:ascii="Times New Roman" w:eastAsia="Times New Roman CYR" w:hAnsi="Times New Roman" w:cs="Times New Roman"/>
          <w:sz w:val="20"/>
          <w:szCs w:val="20"/>
        </w:rPr>
        <w:t>эмпатия</w:t>
      </w:r>
      <w:proofErr w:type="spellEnd"/>
      <w:r w:rsidRPr="00B41E13">
        <w:rPr>
          <w:rFonts w:ascii="Times New Roman" w:eastAsia="Times New Roman CYR" w:hAnsi="Times New Roman" w:cs="Times New Roman"/>
          <w:sz w:val="20"/>
          <w:szCs w:val="20"/>
        </w:rPr>
        <w:t>, безусловное принятие, конгруэнтность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4) аутентичность, свобода выражения личности</w:t>
      </w:r>
    </w:p>
    <w:p w:rsidR="00B41E13" w:rsidRPr="00B41E13" w:rsidRDefault="000661A3" w:rsidP="00B41E13">
      <w:pPr>
        <w:widowControl w:val="0"/>
        <w:shd w:val="clear" w:color="auto" w:fill="FFFFFF"/>
        <w:tabs>
          <w:tab w:val="left" w:pos="0"/>
          <w:tab w:val="left" w:pos="82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9"/>
          <w:sz w:val="20"/>
          <w:szCs w:val="20"/>
          <w:lang w:eastAsia="ar-SA"/>
        </w:rPr>
        <w:t>2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-9"/>
          <w:sz w:val="20"/>
          <w:szCs w:val="20"/>
          <w:lang w:eastAsia="ar-SA"/>
        </w:rPr>
        <w:t>.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ar-SA"/>
        </w:rPr>
        <w:t>Какой из перечисленных подходов основан на пред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>ставлении о том, что</w:t>
      </w:r>
      <w:r w:rsidR="00B41E13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 xml:space="preserve"> человеческая мотивация вдохнов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>л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eastAsia="ar-SA"/>
        </w:rPr>
        <w:t xml:space="preserve">яется присущей человеку тенденцией стремиться к 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eastAsia="ar-SA"/>
        </w:rPr>
        <w:t>самореализации и смыслу жизни:</w:t>
      </w:r>
    </w:p>
    <w:p w:rsidR="00B41E13" w:rsidRPr="00B41E13" w:rsidRDefault="00B41E13" w:rsidP="00B41E1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психодинамический</w:t>
      </w:r>
    </w:p>
    <w:p w:rsidR="00B41E13" w:rsidRPr="00B41E13" w:rsidRDefault="00B41E13" w:rsidP="00B41E1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гуманистический</w:t>
      </w:r>
    </w:p>
    <w:p w:rsidR="00B41E13" w:rsidRPr="00B41E13" w:rsidRDefault="00B41E13" w:rsidP="00B41E1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  <w:t>поведенческий</w:t>
      </w:r>
    </w:p>
    <w:p w:rsidR="00B41E13" w:rsidRPr="00B41E13" w:rsidRDefault="00B41E13" w:rsidP="00B41E1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когнитивный</w:t>
      </w:r>
      <w:r w:rsidRPr="00B41E1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ar-SA"/>
        </w:rPr>
        <w:t xml:space="preserve"> </w:t>
      </w:r>
    </w:p>
    <w:p w:rsidR="00B41E13" w:rsidRPr="00B41E13" w:rsidRDefault="000661A3" w:rsidP="00B41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18"/>
          <w:sz w:val="20"/>
          <w:szCs w:val="20"/>
          <w:lang w:eastAsia="ar-SA"/>
        </w:rPr>
        <w:t>3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-18"/>
          <w:sz w:val="20"/>
          <w:szCs w:val="20"/>
          <w:lang w:eastAsia="ar-SA"/>
        </w:rPr>
        <w:t>.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ar-SA"/>
        </w:rPr>
        <w:t>В центре какого из</w:t>
      </w:r>
      <w:r w:rsidR="00FF07A0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ar-SA"/>
        </w:rPr>
        <w:t xml:space="preserve"> названных подходов лежит изуче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eastAsia="ar-SA"/>
        </w:rPr>
        <w:t xml:space="preserve">ние мыслей и мыслительных процессов, влияющих на 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ar-SA"/>
        </w:rPr>
        <w:t>поведение:</w:t>
      </w:r>
    </w:p>
    <w:p w:rsidR="00B41E13" w:rsidRPr="00B41E13" w:rsidRDefault="00B41E13" w:rsidP="00B41E13">
      <w:pPr>
        <w:shd w:val="clear" w:color="auto" w:fill="FFFFFF"/>
        <w:tabs>
          <w:tab w:val="left" w:pos="806"/>
        </w:tabs>
        <w:autoSpaceDE w:val="0"/>
        <w:spacing w:before="58"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1) теория социального научения</w:t>
      </w:r>
    </w:p>
    <w:p w:rsidR="00B41E13" w:rsidRPr="00B41E13" w:rsidRDefault="00B41E13" w:rsidP="00B41E13">
      <w:pPr>
        <w:shd w:val="clear" w:color="auto" w:fill="FFFFFF"/>
        <w:tabs>
          <w:tab w:val="left" w:pos="806"/>
        </w:tabs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>2) бихевиоризм</w:t>
      </w:r>
    </w:p>
    <w:p w:rsidR="00B41E13" w:rsidRPr="00B41E13" w:rsidRDefault="00B41E13" w:rsidP="00B41E13">
      <w:pPr>
        <w:shd w:val="clear" w:color="auto" w:fill="FFFFFF"/>
        <w:tabs>
          <w:tab w:val="left" w:pos="806"/>
        </w:tabs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3) экзистенциальная психотерапия</w:t>
      </w:r>
    </w:p>
    <w:p w:rsidR="00B41E13" w:rsidRPr="00B41E13" w:rsidRDefault="00B41E13" w:rsidP="00B41E13">
      <w:pPr>
        <w:shd w:val="clear" w:color="auto" w:fill="FFFFFF"/>
        <w:tabs>
          <w:tab w:val="left" w:pos="806"/>
        </w:tabs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 xml:space="preserve">4) </w:t>
      </w:r>
      <w:proofErr w:type="spellStart"/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когнитивно</w:t>
      </w:r>
      <w:proofErr w:type="spellEnd"/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-поведенческая терапия</w:t>
      </w:r>
    </w:p>
    <w:p w:rsidR="00B41E13" w:rsidRPr="00B41E13" w:rsidRDefault="000661A3" w:rsidP="00B41E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</w:t>
      </w:r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В определении консультирования К. </w:t>
      </w:r>
      <w:proofErr w:type="spellStart"/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Роджерс</w:t>
      </w:r>
      <w:proofErr w:type="spellEnd"/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на первое место ставит:</w:t>
      </w:r>
    </w:p>
    <w:p w:rsidR="00B41E13" w:rsidRPr="00B41E13" w:rsidRDefault="00B41E13" w:rsidP="00B4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1)«консультативное взаимодействие» между клиентом и консультантом</w:t>
      </w:r>
    </w:p>
    <w:p w:rsidR="00B41E13" w:rsidRPr="00B41E13" w:rsidRDefault="00B41E13" w:rsidP="00B4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обучение новому поведению</w:t>
      </w:r>
    </w:p>
    <w:p w:rsidR="00B41E13" w:rsidRPr="00B41E13" w:rsidRDefault="00B41E13" w:rsidP="00B4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обучение навыкам решения проблемы</w:t>
      </w:r>
    </w:p>
    <w:p w:rsidR="00B41E13" w:rsidRPr="00B41E13" w:rsidRDefault="00B41E13" w:rsidP="00B4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ориентация на настоящее и будущее клиента</w:t>
      </w:r>
    </w:p>
    <w:p w:rsidR="00B41E13" w:rsidRPr="00B41E13" w:rsidRDefault="000661A3" w:rsidP="00B41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9"/>
          <w:sz w:val="20"/>
          <w:szCs w:val="20"/>
          <w:lang w:eastAsia="ar-SA"/>
        </w:rPr>
        <w:t>5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-9"/>
          <w:sz w:val="20"/>
          <w:szCs w:val="20"/>
          <w:lang w:eastAsia="ar-SA"/>
        </w:rPr>
        <w:t>.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ar-SA"/>
        </w:rPr>
        <w:t xml:space="preserve">Какой из приводимых психологических подходов 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 xml:space="preserve">опирается на представление о неотделимости личности от паттернов взаимодействий и отношений с </w:t>
      </w:r>
      <w:proofErr w:type="spellStart"/>
      <w:r w:rsidR="00B41E13" w:rsidRPr="00B41E13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>сиблинга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eastAsia="ar-SA"/>
        </w:rPr>
        <w:t>ми</w:t>
      </w:r>
      <w:proofErr w:type="spellEnd"/>
      <w:r w:rsidR="00B41E13" w:rsidRPr="00B41E13"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eastAsia="ar-SA"/>
        </w:rPr>
        <w:t>, родителями, детьми и супругами:</w:t>
      </w:r>
    </w:p>
    <w:p w:rsidR="00B41E13" w:rsidRPr="00B41E13" w:rsidRDefault="00B41E13" w:rsidP="00B41E1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spacing w:before="58"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>семейный</w:t>
      </w:r>
    </w:p>
    <w:p w:rsidR="00B41E13" w:rsidRPr="00B41E13" w:rsidRDefault="00B41E13" w:rsidP="00B41E1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психоаналитический</w:t>
      </w:r>
    </w:p>
    <w:p w:rsidR="00B41E13" w:rsidRPr="00B41E13" w:rsidRDefault="00B41E13" w:rsidP="00B41E1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гуманистический</w:t>
      </w:r>
    </w:p>
    <w:p w:rsidR="00B41E13" w:rsidRPr="00B41E13" w:rsidRDefault="00B41E13" w:rsidP="00B41E1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spacing w:before="7"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экзистенциальный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Раздел - 3. Процесс психологического консультирования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>1. Психологический смысл контракта между клиентом и консультантом заключается в:</w:t>
      </w:r>
    </w:p>
    <w:p w:rsidR="00B41E13" w:rsidRPr="00B41E13" w:rsidRDefault="00B41E13" w:rsidP="00B41E13">
      <w:pPr>
        <w:widowControl w:val="0"/>
        <w:tabs>
          <w:tab w:val="left" w:pos="0"/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</w:t>
      </w:r>
      <w:proofErr w:type="gramStart"/>
      <w:r w:rsidRPr="00B41E13">
        <w:rPr>
          <w:rFonts w:ascii="Times New Roman" w:eastAsia="Times New Roman CYR" w:hAnsi="Times New Roman" w:cs="Times New Roman"/>
          <w:sz w:val="20"/>
          <w:szCs w:val="20"/>
        </w:rPr>
        <w:t>осознании</w:t>
      </w:r>
      <w:proofErr w:type="gramEnd"/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 клиентом специфических отношений с консультантом, определяемых как «рабочие»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2) осознании клиентом необходимости активной работы над собой, принятии ответственности на себя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3) осознании клиентом психологической сути предъявленной проблемы 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4) осознании клиентом необходимости соблюдения договоренностей и поддержания дисциплины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>2. При опоздании или неявке подростка на очередную сессию консультант: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 вправе работать с другим клиентом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2) ждет подростка в течение всего времени сессии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3) ждет 15 минут, а затем приступает к другим занятиям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4) прекращает взаимодействие с клиентом, нарушившим контракт 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>3. К ошибкам консультанта не относится: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 фильтрующее слушание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2) симпатизирующее слушание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3) оценивающее слушание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4) эмпатическое слушание</w:t>
      </w:r>
    </w:p>
    <w:p w:rsidR="00B41E13" w:rsidRPr="00B41E13" w:rsidRDefault="000661A3" w:rsidP="00B41E13">
      <w:pPr>
        <w:widowControl w:val="0"/>
        <w:shd w:val="clear" w:color="auto" w:fill="FFFFFF"/>
        <w:tabs>
          <w:tab w:val="left" w:pos="0"/>
          <w:tab w:val="left" w:pos="346"/>
        </w:tabs>
        <w:suppressAutoHyphens/>
        <w:spacing w:before="86"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17"/>
          <w:sz w:val="20"/>
          <w:szCs w:val="20"/>
          <w:lang w:eastAsia="ar-SA"/>
        </w:rPr>
        <w:t>4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-17"/>
          <w:sz w:val="20"/>
          <w:szCs w:val="20"/>
          <w:lang w:eastAsia="ar-SA"/>
        </w:rPr>
        <w:t>.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ab/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ar-SA"/>
        </w:rPr>
        <w:t xml:space="preserve">Какой из перечисленных навыков наиболее важен для 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eastAsia="ar-SA"/>
        </w:rPr>
        <w:t xml:space="preserve">психолога, чтобы помочь ему проникнуть в суть 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ar-SA"/>
        </w:rPr>
        <w:t>состояния клиента: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0"/>
          <w:tab w:val="left" w:pos="850"/>
        </w:tabs>
        <w:suppressAutoHyphens/>
        <w:autoSpaceDE w:val="0"/>
        <w:spacing w:before="7"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1) умение интерпретировать результаты психоло</w:t>
      </w: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softHyphen/>
        <w:t>гического обследования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0"/>
          <w:tab w:val="left" w:pos="850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2) выявлять глубинные мотивы состояния и обра</w:t>
      </w:r>
      <w:r w:rsidRPr="00B41E1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ar-SA"/>
        </w:rPr>
        <w:t>щения за помощью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0"/>
          <w:tab w:val="left" w:pos="850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>3) возможность различения истины и лжи в сообщениях клиента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 xml:space="preserve">4) способность отслеживать свое взаимодействие с </w:t>
      </w: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>клиентом</w:t>
      </w:r>
    </w:p>
    <w:p w:rsidR="00B41E13" w:rsidRPr="00B41E13" w:rsidRDefault="000661A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>5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 xml:space="preserve">. Контракт консультанта и 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ar-SA"/>
        </w:rPr>
        <w:t>клиента имеет в виду: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1) </w:t>
      </w: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 xml:space="preserve">договоренность о частоте сессий и длительности </w:t>
      </w: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>терапии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799"/>
        </w:tabs>
        <w:suppressAutoHyphens/>
        <w:autoSpaceDE w:val="0"/>
        <w:spacing w:before="7"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ar-SA"/>
        </w:rPr>
        <w:t>2) установление информированного согласия в воп</w:t>
      </w: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>росе о цели работы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799"/>
        </w:tabs>
        <w:suppressAutoHyphens/>
        <w:autoSpaceDE w:val="0"/>
        <w:spacing w:after="0" w:line="240" w:lineRule="auto"/>
        <w:ind w:right="-35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  <w:t xml:space="preserve">3) определение стоимости работы и способа </w:t>
      </w:r>
      <w:r w:rsidRPr="00B41E1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ar-SA"/>
        </w:rPr>
        <w:t>оплаты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799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4) информированное согласие относительно цели, </w:t>
      </w: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 xml:space="preserve">модальности, длительности, стоимости </w:t>
      </w:r>
      <w:r w:rsidRPr="00B41E1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>и взаимных обязательств в ходе работы</w:t>
      </w:r>
    </w:p>
    <w:p w:rsidR="00B41E13" w:rsidRPr="00B41E13" w:rsidRDefault="000661A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>6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>. Примерная схема анализа проблемы включает в себя следующие блоки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ar-SA"/>
        </w:rPr>
        <w:t>: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1) </w:t>
      </w: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условия проявления проблемы «здесь и теперь», история проблемы, функциональное значение проблемы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799"/>
        </w:tabs>
        <w:suppressAutoHyphens/>
        <w:autoSpaceDE w:val="0"/>
        <w:spacing w:before="7"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ar-SA"/>
        </w:rPr>
        <w:t>2) причины проблемы, проявления в настоящее время, последствия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799"/>
        </w:tabs>
        <w:suppressAutoHyphens/>
        <w:autoSpaceDE w:val="0"/>
        <w:spacing w:after="0" w:line="240" w:lineRule="auto"/>
        <w:ind w:right="-35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  <w:t>3) анализ событий, фактов, лиц, инициирующих возникновение проблемы здесь и теперь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799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4) анализ протопатических ситуаций детства</w:t>
      </w:r>
    </w:p>
    <w:p w:rsidR="00B41E13" w:rsidRPr="00B41E13" w:rsidRDefault="000661A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7</w:t>
      </w:r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Стадия выяснения и открытого обсуждения возможного решения называется: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двумерное определение проблемы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идентификация альтернатив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исследование проблемы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первичная диагностика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41E13" w:rsidRPr="00B41E13" w:rsidRDefault="00B41E1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Раздел</w:t>
      </w:r>
      <w:r w:rsidRPr="00B41E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– 4. Техники психологического консультирования</w:t>
      </w:r>
    </w:p>
    <w:p w:rsidR="00B41E13" w:rsidRPr="00B41E13" w:rsidRDefault="000661A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</w:t>
      </w:r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Техника, предполагающая использование</w:t>
      </w:r>
      <w:r w:rsidR="00B41E13"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стандартных фраз: «Рад Вас видеть...», «Приятно познакомиться...», называется: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1) </w:t>
      </w:r>
      <w:r w:rsidRPr="00B41E1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техника «проведение клиента на место»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2) </w:t>
      </w:r>
      <w:r w:rsidRPr="00B41E1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техника приветствия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техника снижения эмоционального напряжения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техника снятия психологических барьеров</w:t>
      </w:r>
    </w:p>
    <w:p w:rsidR="00B41E13" w:rsidRPr="00B41E13" w:rsidRDefault="000661A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</w:t>
      </w:r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В число целей перефразирования не входит: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1289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 xml:space="preserve">1) изменение содержания высказываний клиента </w:t>
      </w: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таким образом, чтобы они обрели терапевтичес</w:t>
      </w: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кое суггестивное звучание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1289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 xml:space="preserve">2) демонстрация клиенту того, что его слушают и </w:t>
      </w:r>
      <w:r w:rsidRPr="00B41E1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>понимают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1361"/>
        </w:tabs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  <w:lang w:eastAsia="ar-SA"/>
        </w:rPr>
        <w:lastRenderedPageBreak/>
        <w:t xml:space="preserve">3)  </w:t>
      </w: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возможность уточнения клиентом того, как по</w:t>
      </w: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softHyphen/>
        <w:t>няты его слова консультантом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1426"/>
        </w:tabs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eastAsia="ar-SA"/>
        </w:rPr>
        <w:t xml:space="preserve">4) </w:t>
      </w:r>
      <w:r w:rsidRPr="00B41E1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ar-SA"/>
        </w:rPr>
        <w:t xml:space="preserve">прояснение клиентом собственных мыслей и </w:t>
      </w:r>
      <w:r w:rsidRPr="00B41E1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ar-SA"/>
        </w:rPr>
        <w:t>чувств</w:t>
      </w:r>
    </w:p>
    <w:p w:rsidR="00B41E13" w:rsidRPr="00B41E13" w:rsidRDefault="000661A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</w:t>
      </w:r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К вербальному</w:t>
      </w:r>
      <w:r w:rsidR="00B41E13"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аспекту слушания относятся: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«язык тела» (позы, жесты, мимика)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психофизиологические реакции (изменение цвета кожного покрова, частотам глубина дыхания, степень потоотделения)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слова, словосочетания, метафоры, которые употребляет клиент в своей речи снижения эмоционального напряжения клиента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4) голосовые характеристики (тон, тембр, темп, интонации) </w:t>
      </w:r>
    </w:p>
    <w:p w:rsidR="00B41E13" w:rsidRPr="00B41E13" w:rsidRDefault="000661A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</w:t>
      </w:r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Вопросы, предполагающие очень короткие, односложные ответы называются: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1. открытые вопросы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2. закрытые вопросы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3. парафраз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4. обобщение</w:t>
      </w:r>
    </w:p>
    <w:p w:rsidR="00B41E13" w:rsidRPr="00B41E13" w:rsidRDefault="000661A3" w:rsidP="00B41E13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 CYR" w:hAnsi="Times New Roman" w:cs="Times New Roman"/>
          <w:b/>
          <w:bCs/>
          <w:sz w:val="20"/>
          <w:szCs w:val="20"/>
        </w:rPr>
        <w:t>5</w:t>
      </w:r>
      <w:r w:rsidR="00B41E13"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>. Опережающее эмпатическое слушание и понимание предполагает:</w:t>
      </w:r>
    </w:p>
    <w:p w:rsidR="00B41E13" w:rsidRPr="00B41E13" w:rsidRDefault="00B41E13" w:rsidP="00B41E13">
      <w:pPr>
        <w:widowControl w:val="0"/>
        <w:tabs>
          <w:tab w:val="left" w:pos="0"/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 отключение анализа консультанта, вхождение в мир клиента и взаимодействие с ним изнутри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2) видение субъективной реальности клиента с одновременным включением анализа консультанта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3) слушание и понимание объективной реальности</w:t>
      </w:r>
    </w:p>
    <w:p w:rsidR="00B41E13" w:rsidRPr="00B41E13" w:rsidRDefault="000661A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6</w:t>
      </w:r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Выделение сути последнего высказывания клиента, стимулирующее более глубокое раскрытие проблемы, называется: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указание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открытые вопросы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парафраз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4) </w:t>
      </w:r>
      <w:proofErr w:type="spellStart"/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эмпатия</w:t>
      </w:r>
      <w:proofErr w:type="spellEnd"/>
    </w:p>
    <w:p w:rsidR="00B41E13" w:rsidRPr="00B41E13" w:rsidRDefault="000661A3" w:rsidP="00B41E13">
      <w:pPr>
        <w:widowControl w:val="0"/>
        <w:shd w:val="clear" w:color="auto" w:fill="FFFFFF"/>
        <w:tabs>
          <w:tab w:val="left" w:pos="0"/>
          <w:tab w:val="left" w:pos="346"/>
        </w:tabs>
        <w:suppressAutoHyphens/>
        <w:spacing w:before="79"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19"/>
          <w:sz w:val="20"/>
          <w:szCs w:val="20"/>
          <w:lang w:eastAsia="ar-SA"/>
        </w:rPr>
        <w:t>7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-19"/>
          <w:sz w:val="20"/>
          <w:szCs w:val="20"/>
          <w:lang w:eastAsia="ar-SA"/>
        </w:rPr>
        <w:t>.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ab/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ar-SA"/>
        </w:rPr>
        <w:t>М</w:t>
      </w:r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етодика, в основе которой лежит логическая аргумен</w:t>
      </w:r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softHyphen/>
        <w:t xml:space="preserve">тация, преподносимая </w:t>
      </w:r>
      <w:r w:rsidR="00FF07A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консультантом</w:t>
      </w:r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клиенту в виде вопросов, которые предполагают только положительные ответы, называется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eastAsia="ar-SA"/>
        </w:rPr>
        <w:t>: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0"/>
          <w:tab w:val="left" w:pos="828"/>
        </w:tabs>
        <w:suppressAutoHyphens/>
        <w:autoSpaceDE w:val="0"/>
        <w:spacing w:before="29"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>1) диагностическое интервью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0"/>
          <w:tab w:val="left" w:pos="828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2) клиническая беседа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0"/>
          <w:tab w:val="left" w:pos="828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3) сократовский диалог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0"/>
          <w:tab w:val="left" w:pos="828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психопрофилактическое изложение материала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Раздел – 5. Частные случаи консультирования</w:t>
      </w:r>
    </w:p>
    <w:p w:rsidR="00B41E13" w:rsidRPr="00B41E13" w:rsidRDefault="000661A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</w:t>
      </w:r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При консультировании тревожного клиента наиболее важно: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объяснить клиенту экзистенциальную природу тревожности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позвол</w:t>
      </w:r>
      <w:r w:rsidR="000661A3">
        <w:rPr>
          <w:rFonts w:ascii="Times New Roman" w:eastAsia="Times New Roman" w:hAnsi="Times New Roman" w:cs="Times New Roman"/>
          <w:sz w:val="20"/>
          <w:szCs w:val="20"/>
          <w:lang w:eastAsia="ar-SA"/>
        </w:rPr>
        <w:t>ить клиенту выговориться и выра</w:t>
      </w: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зить свою тревожность 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выявить факторы, вызывающие тревожное состояние клиента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прояснить защитные механизмы клиента</w:t>
      </w:r>
    </w:p>
    <w:p w:rsidR="00B41E13" w:rsidRPr="00B41E13" w:rsidRDefault="000661A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</w:t>
      </w:r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Нежелание поддерживать консультативный контакт, пропуск встреч, опоздания, отказ принятия ответственности за процесс консультирования наиболее характерен для: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агрессивных клиентов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немотивированных клиентов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депрессивных клиентов</w:t>
      </w:r>
    </w:p>
    <w:p w:rsidR="00B41E13" w:rsidRPr="00B41E13" w:rsidRDefault="00B41E13" w:rsidP="00B41E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тревожных клиентов</w:t>
      </w:r>
    </w:p>
    <w:p w:rsidR="00B41E13" w:rsidRPr="00B41E13" w:rsidRDefault="000661A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</w:t>
      </w:r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При встрече с немотивированным клиентом консультанту целесообразнее: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отказаться работать с лицом, не имеющим мотивации к переменам в жизни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принять его таким, каков он есть, и оказать реальную помощь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преодолеть клиента и принудить к сотрудничеству</w:t>
      </w:r>
    </w:p>
    <w:p w:rsidR="00B41E13" w:rsidRPr="00B41E13" w:rsidRDefault="000661A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</w:t>
      </w:r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Нежелание поддерживать консультативный контакт, пропуск встреч, опоздания, отказ принятия ответственности за процесс консультирования наиболее характерен для: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агрессивных клиентов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немотивированных клиентов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депрессивных клиентов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тревожных клиентов</w:t>
      </w:r>
    </w:p>
    <w:p w:rsidR="00B41E13" w:rsidRPr="00B41E13" w:rsidRDefault="000661A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5</w:t>
      </w:r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При консультировании плачущего клиента наиболее важно: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направить часть усилий на удержание клиента от плача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2) позволить клиенту выплакаться и приступить к разговору 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успокоить клиента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4) продемонстрировать </w:t>
      </w:r>
      <w:proofErr w:type="spellStart"/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эмпатию</w:t>
      </w:r>
      <w:proofErr w:type="spellEnd"/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, присоединившись к чувствам клиента</w:t>
      </w:r>
    </w:p>
    <w:p w:rsidR="00B41E13" w:rsidRPr="00B41E13" w:rsidRDefault="00B41E13" w:rsidP="00B41E1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E13" w:rsidRPr="00B41E13" w:rsidRDefault="00B41E13" w:rsidP="00B41E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Вариант 2.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lastRenderedPageBreak/>
        <w:t xml:space="preserve">Раздел – 1. Введение в психологическое консультирование </w:t>
      </w:r>
    </w:p>
    <w:p w:rsidR="00B41E13" w:rsidRPr="00B41E13" w:rsidRDefault="00B41E13" w:rsidP="00B41E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>1. Психологическое консультирование отличается от других видов психологической помощи: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 более активной ролью клиента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2) принятием ответственности за результат работы психологом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3) использованием методов психотерапии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4) активной ролью консультанта.</w:t>
      </w:r>
    </w:p>
    <w:p w:rsidR="00B41E13" w:rsidRPr="00B41E13" w:rsidRDefault="000661A3" w:rsidP="00B41E13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 CYR" w:hAnsi="Times New Roman" w:cs="Times New Roman"/>
          <w:b/>
          <w:bCs/>
          <w:sz w:val="20"/>
          <w:szCs w:val="20"/>
        </w:rPr>
        <w:t>2</w:t>
      </w:r>
      <w:r w:rsidR="00B41E13"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>. Принцип соблюдения личностных границ предполагает:</w:t>
      </w:r>
    </w:p>
    <w:p w:rsidR="00B41E13" w:rsidRPr="00B41E13" w:rsidRDefault="00B41E13" w:rsidP="00B41E13">
      <w:pPr>
        <w:widowControl w:val="0"/>
        <w:tabs>
          <w:tab w:val="left" w:pos="0"/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 привлечение личного опыта консультанта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2) обеспечение безопасности клиента и консультанта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3) выражение личного отношения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4) оценочные суждения.</w:t>
      </w:r>
    </w:p>
    <w:p w:rsidR="00B41E13" w:rsidRPr="00B41E13" w:rsidRDefault="000661A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</w:t>
      </w:r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Глубокий анализ проблем с ориентацией на бессознательные процессы, структурную перестройку личности относят к видам психологической помощи: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психологическое консультирование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2) </w:t>
      </w:r>
      <w:proofErr w:type="spellStart"/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психокоррекция</w:t>
      </w:r>
      <w:proofErr w:type="spellEnd"/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психологическое просвещение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психотерапия</w:t>
      </w:r>
    </w:p>
    <w:p w:rsidR="00B41E13" w:rsidRPr="00B41E13" w:rsidRDefault="000661A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</w:t>
      </w:r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Общепринятым определением психологического консультирования в отечественной школе является: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консультирование – это совокупность процедур, направленных на помощь человеку в разрешении проблем и принятии решений относительно профессиональной карьеры, брака, семьи, совершенствования личности и межличностных отношений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это профессиональное отношение квалифицированного консультанта к клиенту, которое обычно представляется как «личность – личность», хотя иногда в нем участвуют больше двух человек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консультирование  заключается в создании условий для нормального, психически здорового клиента для осознания им нешаблонных способов действия, которые позволили бы ему действовать в соответствии с возможностями культуры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это помощь клиенту в понимании происходящего в его жизненном пространстве и осмыслении возможностей достижения поставленной цели на основе осознанного выбора при решении проблем эмоционального и межличностного характера</w:t>
      </w:r>
    </w:p>
    <w:p w:rsidR="00B41E13" w:rsidRPr="00B41E13" w:rsidRDefault="000661A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5</w:t>
      </w:r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Психологическое консультирование отличается от психотерапии: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методами работы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областью применения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характером решаемых ситуаций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содержанием договора</w:t>
      </w:r>
    </w:p>
    <w:p w:rsidR="00B41E13" w:rsidRPr="00B41E13" w:rsidRDefault="000661A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6</w:t>
      </w:r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Модель, которая предполагает, что в основе трудностей клиента лежат болезни, или болезненное развитие личности, называется: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психологическая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психотерапевтическая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медицинская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социальная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Раздел –2. Теоретические подходы в психологическом консультировании</w:t>
      </w:r>
    </w:p>
    <w:p w:rsidR="00B41E13" w:rsidRPr="00B41E13" w:rsidRDefault="000661A3" w:rsidP="00B41E13">
      <w:pPr>
        <w:widowControl w:val="0"/>
        <w:shd w:val="clear" w:color="auto" w:fill="FFFFFF"/>
        <w:tabs>
          <w:tab w:val="left" w:pos="526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color w:val="000000"/>
          <w:spacing w:val="2"/>
          <w:sz w:val="20"/>
          <w:szCs w:val="20"/>
        </w:rPr>
      </w:pPr>
      <w:r>
        <w:rPr>
          <w:rFonts w:ascii="Times New Roman" w:eastAsia="Times New Roman CYR" w:hAnsi="Times New Roman" w:cs="Times New Roman"/>
          <w:b/>
          <w:bCs/>
          <w:color w:val="000000"/>
          <w:spacing w:val="-14"/>
          <w:sz w:val="20"/>
          <w:szCs w:val="20"/>
        </w:rPr>
        <w:t>1</w:t>
      </w:r>
      <w:r w:rsidR="00B41E13" w:rsidRPr="00B41E13">
        <w:rPr>
          <w:rFonts w:ascii="Times New Roman" w:eastAsia="Times New Roman CYR" w:hAnsi="Times New Roman" w:cs="Times New Roman"/>
          <w:b/>
          <w:bCs/>
          <w:color w:val="000000"/>
          <w:spacing w:val="-14"/>
          <w:sz w:val="20"/>
          <w:szCs w:val="20"/>
        </w:rPr>
        <w:t xml:space="preserve">.  </w:t>
      </w:r>
      <w:r w:rsidR="00B41E13" w:rsidRPr="00B41E13">
        <w:rPr>
          <w:rFonts w:ascii="Times New Roman" w:eastAsia="Times New Roman CYR" w:hAnsi="Times New Roman" w:cs="Times New Roman"/>
          <w:b/>
          <w:bCs/>
          <w:color w:val="000000"/>
          <w:sz w:val="20"/>
          <w:szCs w:val="20"/>
        </w:rPr>
        <w:t>Какое утверждение верно характеризует предпочти</w:t>
      </w:r>
      <w:r w:rsidR="00B41E13" w:rsidRPr="00B41E13">
        <w:rPr>
          <w:rFonts w:ascii="Times New Roman" w:eastAsia="Times New Roman CYR" w:hAnsi="Times New Roman" w:cs="Times New Roman"/>
          <w:b/>
          <w:bCs/>
          <w:color w:val="000000"/>
          <w:sz w:val="20"/>
          <w:szCs w:val="20"/>
        </w:rPr>
        <w:softHyphen/>
      </w:r>
      <w:r w:rsidR="00B41E13" w:rsidRPr="00B41E13">
        <w:rPr>
          <w:rFonts w:ascii="Times New Roman" w:eastAsia="Times New Roman CYR" w:hAnsi="Times New Roman" w:cs="Times New Roman"/>
          <w:b/>
          <w:bCs/>
          <w:color w:val="000000"/>
          <w:spacing w:val="1"/>
          <w:sz w:val="20"/>
          <w:szCs w:val="20"/>
        </w:rPr>
        <w:t>тельность того или иного методического подхода в пси</w:t>
      </w:r>
      <w:r w:rsidR="00B41E13" w:rsidRPr="00B41E13">
        <w:rPr>
          <w:rFonts w:ascii="Times New Roman" w:eastAsia="Times New Roman CYR" w:hAnsi="Times New Roman" w:cs="Times New Roman"/>
          <w:b/>
          <w:bCs/>
          <w:color w:val="000000"/>
          <w:spacing w:val="1"/>
          <w:sz w:val="20"/>
          <w:szCs w:val="20"/>
        </w:rPr>
        <w:softHyphen/>
      </w:r>
      <w:r w:rsidR="00B41E13" w:rsidRPr="00B41E13">
        <w:rPr>
          <w:rFonts w:ascii="Times New Roman" w:eastAsia="Times New Roman CYR" w:hAnsi="Times New Roman" w:cs="Times New Roman"/>
          <w:b/>
          <w:bCs/>
          <w:color w:val="000000"/>
          <w:spacing w:val="2"/>
          <w:sz w:val="20"/>
          <w:szCs w:val="20"/>
        </w:rPr>
        <w:t>хологическом консультировании: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 психологическое консультирование — прерогатива гуманистического подхода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2) наиболее эффективно </w:t>
      </w:r>
      <w:proofErr w:type="spellStart"/>
      <w:r w:rsidRPr="00B41E13">
        <w:rPr>
          <w:rFonts w:ascii="Times New Roman" w:eastAsia="Times New Roman CYR" w:hAnsi="Times New Roman" w:cs="Times New Roman"/>
          <w:sz w:val="20"/>
          <w:szCs w:val="20"/>
        </w:rPr>
        <w:t>когнитивно-бихевиоральное</w:t>
      </w:r>
      <w:proofErr w:type="spellEnd"/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 психологическое консультирование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3) любое психологическое консультирование стро</w:t>
      </w:r>
      <w:r w:rsidRPr="00B41E13">
        <w:rPr>
          <w:rFonts w:ascii="Times New Roman" w:eastAsia="Times New Roman CYR" w:hAnsi="Times New Roman" w:cs="Times New Roman"/>
          <w:sz w:val="20"/>
          <w:szCs w:val="20"/>
        </w:rPr>
        <w:softHyphen/>
        <w:t>ится на базе психодинамической теории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4) выбор методического подхода зависит от теоре</w:t>
      </w:r>
      <w:r w:rsidRPr="00B41E13">
        <w:rPr>
          <w:rFonts w:ascii="Times New Roman" w:eastAsia="Times New Roman CYR" w:hAnsi="Times New Roman" w:cs="Times New Roman"/>
          <w:sz w:val="20"/>
          <w:szCs w:val="20"/>
        </w:rPr>
        <w:softHyphen/>
        <w:t>тической ориентации консультанта и предпоч</w:t>
      </w:r>
      <w:r w:rsidRPr="00B41E13">
        <w:rPr>
          <w:rFonts w:ascii="Times New Roman" w:eastAsia="Times New Roman CYR" w:hAnsi="Times New Roman" w:cs="Times New Roman"/>
          <w:sz w:val="20"/>
          <w:szCs w:val="20"/>
        </w:rPr>
        <w:softHyphen/>
        <w:t>тений клиента</w:t>
      </w:r>
    </w:p>
    <w:p w:rsidR="00B41E13" w:rsidRPr="00B41E13" w:rsidRDefault="000661A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</w:t>
      </w:r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Целью консультирования в экзистенциальном направлении является: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помочь клиенту осознать свою свободу и собственные возможности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устранить «</w:t>
      </w:r>
      <w:proofErr w:type="spellStart"/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саморазрушающий</w:t>
      </w:r>
      <w:proofErr w:type="spellEnd"/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» подход к жизни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помочь сформулировать социально значимые цели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поощрять открытость клиента</w:t>
      </w:r>
    </w:p>
    <w:p w:rsidR="00B41E13" w:rsidRPr="00B41E13" w:rsidRDefault="000661A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25"/>
          <w:sz w:val="20"/>
          <w:szCs w:val="20"/>
          <w:lang w:eastAsia="ar-SA"/>
        </w:rPr>
        <w:t>3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-25"/>
          <w:sz w:val="20"/>
          <w:szCs w:val="20"/>
          <w:lang w:eastAsia="ar-SA"/>
        </w:rPr>
        <w:t>.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Кто из перечисленных исследователей сформулировал 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eastAsia="ar-SA"/>
        </w:rPr>
        <w:t>и развил личностно-центрированный подход:</w:t>
      </w:r>
    </w:p>
    <w:p w:rsidR="00B41E13" w:rsidRPr="00B41E13" w:rsidRDefault="00B41E13" w:rsidP="00B41E13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А. Эллис</w:t>
      </w:r>
    </w:p>
    <w:p w:rsidR="00B41E13" w:rsidRPr="00B41E13" w:rsidRDefault="00B41E13" w:rsidP="00B41E13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842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 xml:space="preserve">К. </w:t>
      </w:r>
      <w:proofErr w:type="spellStart"/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Хорни</w:t>
      </w:r>
      <w:proofErr w:type="spellEnd"/>
    </w:p>
    <w:p w:rsidR="00B41E13" w:rsidRPr="00B41E13" w:rsidRDefault="00B41E13" w:rsidP="00B41E13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842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>3. Фрейд</w:t>
      </w:r>
    </w:p>
    <w:p w:rsidR="00B41E13" w:rsidRPr="00B41E13" w:rsidRDefault="00B41E13" w:rsidP="00B41E13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842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К. </w:t>
      </w:r>
      <w:proofErr w:type="spellStart"/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Роджерс</w:t>
      </w:r>
      <w:proofErr w:type="spellEnd"/>
    </w:p>
    <w:p w:rsidR="00B41E13" w:rsidRPr="00B41E13" w:rsidRDefault="000661A3" w:rsidP="00B41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</w:t>
      </w:r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В клиент-центрированном подходе выделяются три основных принципа, найдите лишний:</w:t>
      </w:r>
    </w:p>
    <w:p w:rsidR="00B41E13" w:rsidRPr="00B41E13" w:rsidRDefault="00B41E13" w:rsidP="00B4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1) каждая личность обладает безусловной ценностью и заслуживает уважения как таковая</w:t>
      </w:r>
    </w:p>
    <w:p w:rsidR="00B41E13" w:rsidRPr="00B41E13" w:rsidRDefault="00B41E13" w:rsidP="00B4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каждая личность в состоянии быть ответственной за себя</w:t>
      </w:r>
    </w:p>
    <w:p w:rsidR="00B41E13" w:rsidRPr="00B41E13" w:rsidRDefault="00B41E13" w:rsidP="00B4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каждая личность обязана исправить свое поведение на социально</w:t>
      </w:r>
      <w:r w:rsidR="00FF07A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приемлемое</w:t>
      </w:r>
    </w:p>
    <w:p w:rsidR="00B41E13" w:rsidRPr="00B41E13" w:rsidRDefault="00B41E13" w:rsidP="00B4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каждая личность имеет право выбирать ценности и цели, принимать самостоятельные решения</w:t>
      </w:r>
    </w:p>
    <w:p w:rsidR="00B41E13" w:rsidRPr="00B41E13" w:rsidRDefault="000661A3" w:rsidP="00B41E13">
      <w:pPr>
        <w:shd w:val="clear" w:color="auto" w:fill="FFFFFF"/>
        <w:tabs>
          <w:tab w:val="left" w:pos="0"/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19"/>
          <w:sz w:val="20"/>
          <w:szCs w:val="20"/>
          <w:lang w:eastAsia="ar-SA"/>
        </w:rPr>
        <w:t>5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-19"/>
          <w:sz w:val="20"/>
          <w:szCs w:val="20"/>
          <w:lang w:eastAsia="ar-SA"/>
        </w:rPr>
        <w:t>.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ab/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ar-SA"/>
        </w:rPr>
        <w:t>Если проанализировать то общее, что объединяет пси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ar-SA"/>
        </w:rPr>
        <w:softHyphen/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6"/>
          <w:sz w:val="20"/>
          <w:szCs w:val="20"/>
          <w:lang w:eastAsia="ar-SA"/>
        </w:rPr>
        <w:t>хологов разных школ и направлений, то им ока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eastAsia="ar-SA"/>
        </w:rPr>
        <w:t>жется:</w:t>
      </w:r>
    </w:p>
    <w:p w:rsidR="00B41E13" w:rsidRPr="00B41E13" w:rsidRDefault="00B41E13" w:rsidP="00B41E13">
      <w:pPr>
        <w:shd w:val="clear" w:color="auto" w:fill="FFFFFF"/>
        <w:tabs>
          <w:tab w:val="left" w:pos="0"/>
          <w:tab w:val="left" w:pos="82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 xml:space="preserve">1) Роль </w:t>
      </w:r>
      <w:proofErr w:type="spellStart"/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>эмпатии</w:t>
      </w:r>
      <w:proofErr w:type="spellEnd"/>
    </w:p>
    <w:p w:rsidR="00B41E13" w:rsidRPr="00B41E13" w:rsidRDefault="00B41E13" w:rsidP="00B41E13">
      <w:pPr>
        <w:shd w:val="clear" w:color="auto" w:fill="FFFFFF"/>
        <w:tabs>
          <w:tab w:val="left" w:pos="0"/>
          <w:tab w:val="left" w:pos="82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2) Работа с переносом</w:t>
      </w:r>
    </w:p>
    <w:p w:rsidR="00B41E13" w:rsidRPr="00B41E13" w:rsidRDefault="00B41E13" w:rsidP="00B41E13">
      <w:pPr>
        <w:shd w:val="clear" w:color="auto" w:fill="FFFFFF"/>
        <w:tabs>
          <w:tab w:val="left" w:pos="0"/>
          <w:tab w:val="left" w:pos="82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 xml:space="preserve">3) Развитие отношений сотрудничества психолога и </w:t>
      </w: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>клиента</w:t>
      </w:r>
    </w:p>
    <w:p w:rsidR="00B41E13" w:rsidRPr="00B41E13" w:rsidRDefault="00B41E13" w:rsidP="00B41E13">
      <w:pPr>
        <w:shd w:val="clear" w:color="auto" w:fill="FFFFFF"/>
        <w:tabs>
          <w:tab w:val="left" w:pos="0"/>
          <w:tab w:val="left" w:pos="82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>4) Суггестия как основа эффекта</w:t>
      </w:r>
    </w:p>
    <w:p w:rsidR="00B41E13" w:rsidRPr="00B41E13" w:rsidRDefault="000661A3" w:rsidP="00B41E13">
      <w:pPr>
        <w:shd w:val="clear" w:color="auto" w:fill="FFFFFF"/>
        <w:tabs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0"/>
          <w:szCs w:val="20"/>
          <w:lang w:eastAsia="ar-SA"/>
        </w:rPr>
        <w:t>6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-12"/>
          <w:sz w:val="20"/>
          <w:szCs w:val="20"/>
          <w:lang w:eastAsia="ar-SA"/>
        </w:rPr>
        <w:t>.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ab/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eastAsia="ar-SA"/>
        </w:rPr>
        <w:t xml:space="preserve">Подход, использующий знание наук о поведении и 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6"/>
          <w:sz w:val="20"/>
          <w:szCs w:val="20"/>
          <w:lang w:eastAsia="ar-SA"/>
        </w:rPr>
        <w:t xml:space="preserve">технику для его понимания, 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 xml:space="preserve">относится </w:t>
      </w:r>
      <w:proofErr w:type="gramStart"/>
      <w:r w:rsidR="00B41E13" w:rsidRPr="00B41E13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>к</w:t>
      </w:r>
      <w:proofErr w:type="gramEnd"/>
      <w:r w:rsidR="00B41E13" w:rsidRPr="00B41E13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>:</w:t>
      </w:r>
    </w:p>
    <w:p w:rsidR="00B41E13" w:rsidRPr="00B41E13" w:rsidRDefault="00B41E13" w:rsidP="00B41E13">
      <w:pPr>
        <w:shd w:val="clear" w:color="auto" w:fill="FFFFFF"/>
        <w:tabs>
          <w:tab w:val="left" w:pos="83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1) психофармакологии</w:t>
      </w:r>
    </w:p>
    <w:p w:rsidR="00B41E13" w:rsidRPr="00B41E13" w:rsidRDefault="00B41E13" w:rsidP="00B41E13">
      <w:pPr>
        <w:shd w:val="clear" w:color="auto" w:fill="FFFFFF"/>
        <w:tabs>
          <w:tab w:val="left" w:pos="83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2) психологии здоровья</w:t>
      </w:r>
    </w:p>
    <w:p w:rsidR="00B41E13" w:rsidRPr="00B41E13" w:rsidRDefault="00B41E13" w:rsidP="00B41E13">
      <w:pPr>
        <w:shd w:val="clear" w:color="auto" w:fill="FFFFFF"/>
        <w:tabs>
          <w:tab w:val="left" w:pos="83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3) поведенческой подход</w:t>
      </w:r>
    </w:p>
    <w:p w:rsidR="00B41E13" w:rsidRPr="00B41E13" w:rsidRDefault="00B41E13" w:rsidP="00B41E13">
      <w:pPr>
        <w:shd w:val="clear" w:color="auto" w:fill="FFFFFF"/>
        <w:tabs>
          <w:tab w:val="left" w:pos="79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ar-SA"/>
        </w:rPr>
        <w:t>4) когнитивный подход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Раздел- 3. Процесс психологического консультирования</w:t>
      </w:r>
    </w:p>
    <w:p w:rsidR="00B41E13" w:rsidRPr="00B41E13" w:rsidRDefault="00B41E13" w:rsidP="00B41E13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>1. На стадии изложения проблемы и пояснения запроса консультант позиционируется как:</w:t>
      </w:r>
    </w:p>
    <w:p w:rsidR="00B41E13" w:rsidRPr="00B41E13" w:rsidRDefault="00B41E13" w:rsidP="00B41E13">
      <w:pPr>
        <w:widowControl w:val="0"/>
        <w:tabs>
          <w:tab w:val="left" w:pos="0"/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 ведущий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2) слушатель и </w:t>
      </w:r>
      <w:proofErr w:type="spellStart"/>
      <w:r w:rsidRPr="00B41E13">
        <w:rPr>
          <w:rFonts w:ascii="Times New Roman" w:eastAsia="Times New Roman CYR" w:hAnsi="Times New Roman" w:cs="Times New Roman"/>
          <w:sz w:val="20"/>
          <w:szCs w:val="20"/>
        </w:rPr>
        <w:t>сорассказчик</w:t>
      </w:r>
      <w:proofErr w:type="spellEnd"/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3) наставник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4) советчик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color w:val="000000"/>
          <w:spacing w:val="-17"/>
          <w:sz w:val="20"/>
          <w:szCs w:val="20"/>
          <w:lang w:eastAsia="ar-SA"/>
        </w:rPr>
        <w:t>2.</w:t>
      </w:r>
      <w:r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</w:t>
      </w:r>
      <w:r w:rsidRPr="00B41E1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ar-SA"/>
        </w:rPr>
        <w:t>Ответственность психолога за оповещение по</w:t>
      </w:r>
      <w:r w:rsidRPr="00B41E1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ar-SA"/>
        </w:rPr>
        <w:t xml:space="preserve">тенциальной жертвы </w:t>
      </w:r>
      <w:r w:rsidR="000661A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ar-SA"/>
        </w:rPr>
        <w:t>об агрессивных намерениях клиен</w:t>
      </w:r>
      <w:r w:rsidRPr="00B41E1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ar-SA"/>
        </w:rPr>
        <w:t>та правильнее всего определяется утверждением: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0"/>
          <w:tab w:val="left" w:pos="799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1) несовместима с принципом конфиденциальности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0"/>
          <w:tab w:val="left" w:pos="799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2) является делом выбора 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0"/>
          <w:tab w:val="left" w:pos="799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3) юридический долг консультанта 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0"/>
          <w:tab w:val="left" w:pos="799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4) оговаривается в контракте как обязанность пре</w:t>
      </w: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дупредить</w:t>
      </w:r>
    </w:p>
    <w:p w:rsidR="00B41E13" w:rsidRPr="00B41E13" w:rsidRDefault="00B41E13" w:rsidP="00B41E13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>3. Критерием окончания консультационной работы является: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 решение проблемы клиента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2) способность клиента самостоятельно решать проблему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3) отсутствие острых эмоциональных реакций на проблему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4) убежденность консультанта в завершенности работы.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4. Этап критической оценки выбранных альтернатив решения проблемы называется: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деятельность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оценка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планирование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обратная связь</w:t>
      </w:r>
    </w:p>
    <w:p w:rsidR="00B41E13" w:rsidRPr="00B41E13" w:rsidRDefault="00B41E13" w:rsidP="00B41E13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>5. На стадии изложения проблемы и пояснения запроса консультант позиционируется как:</w:t>
      </w:r>
    </w:p>
    <w:p w:rsidR="00B41E13" w:rsidRPr="00B41E13" w:rsidRDefault="00B41E13" w:rsidP="00B41E13">
      <w:pPr>
        <w:widowControl w:val="0"/>
        <w:tabs>
          <w:tab w:val="left" w:pos="0"/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 ведущий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2) слушатель и </w:t>
      </w:r>
      <w:proofErr w:type="spellStart"/>
      <w:r w:rsidRPr="00B41E13">
        <w:rPr>
          <w:rFonts w:ascii="Times New Roman" w:eastAsia="Times New Roman CYR" w:hAnsi="Times New Roman" w:cs="Times New Roman"/>
          <w:sz w:val="20"/>
          <w:szCs w:val="20"/>
        </w:rPr>
        <w:t>сорассказчик</w:t>
      </w:r>
      <w:proofErr w:type="spellEnd"/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3) наставник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4) советчик</w:t>
      </w:r>
    </w:p>
    <w:p w:rsidR="00B41E13" w:rsidRPr="00B41E13" w:rsidRDefault="00B41E13" w:rsidP="00B41E13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>6. Критерием окончания консультационной работы является: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 решение проблемы клиента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2) способность клиента самостоятельно решать проблему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3) отсутствие острых эмоциональных реакций на проблему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4) убежденность консультанта в завершенности работы.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1E13" w:rsidRPr="00B41E13" w:rsidRDefault="00B41E1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Раздел – 4. Техники психологического консультирования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1. Основным методом ведения психологической консультации является: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сократовский диалог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2) </w:t>
      </w:r>
      <w:r w:rsidRPr="00B41E1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беседа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наблюдение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активное слушание</w:t>
      </w:r>
    </w:p>
    <w:p w:rsidR="00B41E13" w:rsidRPr="00B41E13" w:rsidRDefault="000661A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</w:t>
      </w:r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Субъектный локус жалобы не включает жалобу: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на конкретное лицо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на семейную ситуацию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на ролевое поведение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на самого себя</w:t>
      </w:r>
    </w:p>
    <w:p w:rsidR="00B41E13" w:rsidRPr="00B41E13" w:rsidRDefault="000661A3" w:rsidP="00B41E1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 CYR" w:hAnsi="Times New Roman" w:cs="Times New Roman"/>
          <w:b/>
          <w:bCs/>
          <w:color w:val="000000"/>
          <w:spacing w:val="4"/>
          <w:sz w:val="20"/>
          <w:szCs w:val="20"/>
        </w:rPr>
        <w:t>3</w:t>
      </w:r>
      <w:r w:rsidR="00B41E13" w:rsidRPr="00B41E13">
        <w:rPr>
          <w:rFonts w:ascii="Times New Roman" w:eastAsia="Times New Roman CYR" w:hAnsi="Times New Roman" w:cs="Times New Roman"/>
          <w:b/>
          <w:bCs/>
          <w:color w:val="000000"/>
          <w:spacing w:val="4"/>
          <w:sz w:val="20"/>
          <w:szCs w:val="20"/>
        </w:rPr>
        <w:t xml:space="preserve">. В число целей использования техники отражения </w:t>
      </w:r>
      <w:r w:rsidR="00B41E13" w:rsidRPr="00B41E13">
        <w:rPr>
          <w:rFonts w:ascii="Times New Roman" w:eastAsia="Times New Roman CYR" w:hAnsi="Times New Roman" w:cs="Times New Roman"/>
          <w:b/>
          <w:bCs/>
          <w:color w:val="000000"/>
          <w:sz w:val="20"/>
          <w:szCs w:val="20"/>
        </w:rPr>
        <w:t>чувств не входит: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 помощь клиенту в идентификации его чувств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lastRenderedPageBreak/>
        <w:t>2) помощь п</w:t>
      </w:r>
      <w:r w:rsidR="00C804C8">
        <w:rPr>
          <w:rFonts w:ascii="Times New Roman" w:eastAsia="Times New Roman CYR" w:hAnsi="Times New Roman" w:cs="Times New Roman"/>
          <w:sz w:val="20"/>
          <w:szCs w:val="20"/>
        </w:rPr>
        <w:t>о снижению эмоционального напря</w:t>
      </w:r>
      <w:r w:rsidRPr="00B41E13">
        <w:rPr>
          <w:rFonts w:ascii="Times New Roman" w:eastAsia="Times New Roman CYR" w:hAnsi="Times New Roman" w:cs="Times New Roman"/>
          <w:sz w:val="20"/>
          <w:szCs w:val="20"/>
        </w:rPr>
        <w:t>жения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3) демонстрация клиенту неадекватности и </w:t>
      </w:r>
      <w:proofErr w:type="spellStart"/>
      <w:r w:rsidRPr="00B41E13">
        <w:rPr>
          <w:rFonts w:ascii="Times New Roman" w:eastAsia="Times New Roman CYR" w:hAnsi="Times New Roman" w:cs="Times New Roman"/>
          <w:sz w:val="20"/>
          <w:szCs w:val="20"/>
        </w:rPr>
        <w:t>неадаптивности</w:t>
      </w:r>
      <w:proofErr w:type="spellEnd"/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 его чувств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4) демонстрация эмпатического понимания проблемы клиента</w:t>
      </w:r>
    </w:p>
    <w:p w:rsidR="00B41E13" w:rsidRPr="00B41E13" w:rsidRDefault="000661A3" w:rsidP="00B41E13">
      <w:pPr>
        <w:widowControl w:val="0"/>
        <w:shd w:val="clear" w:color="auto" w:fill="FFFFFF"/>
        <w:tabs>
          <w:tab w:val="left" w:pos="540"/>
        </w:tabs>
        <w:suppressAutoHyphens/>
        <w:spacing w:before="94"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14"/>
          <w:sz w:val="20"/>
          <w:szCs w:val="20"/>
          <w:lang w:eastAsia="ar-SA"/>
        </w:rPr>
        <w:t>4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-14"/>
          <w:sz w:val="20"/>
          <w:szCs w:val="20"/>
          <w:lang w:eastAsia="ar-SA"/>
        </w:rPr>
        <w:t>.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ar-SA"/>
        </w:rPr>
        <w:t>В число основных направлений повышения эффек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>тивности консультативного интервью входят все пере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eastAsia="ar-SA"/>
        </w:rPr>
        <w:t>численные, кроме: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540"/>
        </w:tabs>
        <w:suppressAutoHyphens/>
        <w:spacing w:before="94"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1) расширение спектра возможностей клиента пос</w:t>
      </w: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softHyphen/>
      </w: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>ле работы с консультантом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835"/>
        </w:tabs>
        <w:suppressAutoHyphens/>
        <w:autoSpaceDE w:val="0"/>
        <w:spacing w:after="0" w:line="240" w:lineRule="auto"/>
        <w:ind w:left="142" w:right="-35" w:hanging="142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>2) творческое и совместное принятие решений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835"/>
        </w:tabs>
        <w:suppressAutoHyphens/>
        <w:autoSpaceDE w:val="0"/>
        <w:spacing w:after="0" w:line="240" w:lineRule="auto"/>
        <w:ind w:left="142" w:right="-35" w:hanging="142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3) умение консультанта быть конгруэнтным с кли</w:t>
      </w: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ентом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835"/>
        </w:tabs>
        <w:suppressAutoHyphens/>
        <w:autoSpaceDE w:val="0"/>
        <w:spacing w:after="0" w:line="240" w:lineRule="auto"/>
        <w:ind w:left="142" w:right="-35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широта суггестивного диапазона консультанта</w:t>
      </w:r>
    </w:p>
    <w:p w:rsidR="00B41E13" w:rsidRPr="00B41E13" w:rsidRDefault="000661A3" w:rsidP="00B41E13">
      <w:pPr>
        <w:widowControl w:val="0"/>
        <w:shd w:val="clear" w:color="auto" w:fill="FFFFFF"/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13"/>
          <w:sz w:val="20"/>
          <w:szCs w:val="20"/>
          <w:lang w:eastAsia="ar-SA"/>
        </w:rPr>
        <w:t>5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13"/>
          <w:sz w:val="20"/>
          <w:szCs w:val="20"/>
          <w:lang w:eastAsia="ar-SA"/>
        </w:rPr>
        <w:t xml:space="preserve">. Какое из утверждений об активном слушании 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>не является верным:</w:t>
      </w:r>
    </w:p>
    <w:p w:rsidR="00B41E13" w:rsidRPr="00B41E13" w:rsidRDefault="00B41E13" w:rsidP="00B41E13">
      <w:pPr>
        <w:widowControl w:val="0"/>
        <w:shd w:val="clear" w:color="auto" w:fill="FFFFFF"/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>1) отражение вместо оценки</w:t>
      </w:r>
    </w:p>
    <w:p w:rsidR="00B41E13" w:rsidRPr="00B41E13" w:rsidRDefault="00B41E13" w:rsidP="00B41E13">
      <w:pPr>
        <w:widowControl w:val="0"/>
        <w:shd w:val="clear" w:color="auto" w:fill="FFFFFF"/>
        <w:suppressAutoHyphens/>
        <w:autoSpaceDE w:val="0"/>
        <w:spacing w:before="7"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>2) разъяснение вместо оспаривания</w:t>
      </w:r>
    </w:p>
    <w:p w:rsidR="00B41E13" w:rsidRPr="00B41E13" w:rsidRDefault="00B41E13" w:rsidP="00B41E13">
      <w:pPr>
        <w:widowControl w:val="0"/>
        <w:shd w:val="clear" w:color="auto" w:fill="FFFFFF"/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>3) поддержка вместо разрешения проблем</w:t>
      </w:r>
    </w:p>
    <w:p w:rsidR="00B41E13" w:rsidRPr="00B41E13" w:rsidRDefault="00B41E13" w:rsidP="00B41E13">
      <w:pPr>
        <w:widowControl w:val="0"/>
        <w:shd w:val="clear" w:color="auto" w:fill="FFFFFF"/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4) убеждение вместо вопросов</w:t>
      </w:r>
    </w:p>
    <w:p w:rsidR="00B41E13" w:rsidRPr="00B41E13" w:rsidRDefault="000661A3" w:rsidP="00B41E13">
      <w:pPr>
        <w:widowControl w:val="0"/>
        <w:shd w:val="clear" w:color="auto" w:fill="FFFFFF"/>
        <w:suppressAutoHyphens/>
        <w:spacing w:before="79"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6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. Какое из утверждений верно определяет отражение 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ar-SA"/>
        </w:rPr>
        <w:t>чувств клиента в работе консультанта: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878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  <w:t>1) уточнение высказанных клиентом чувств и пере</w:t>
      </w: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>живаний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878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  <w:t>2) выражение консультантом тех чувств, о которых говорит клиент, на языке невербального общения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878"/>
        </w:tabs>
        <w:suppressAutoHyphens/>
        <w:autoSpaceDE w:val="0"/>
        <w:spacing w:after="0" w:line="240" w:lineRule="auto"/>
        <w:ind w:right="-35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 xml:space="preserve">3) вербализация не высказанных клиентом </w:t>
      </w:r>
      <w:proofErr w:type="spellStart"/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чувств</w:t>
      </w:r>
      <w:proofErr w:type="gramStart"/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,</w:t>
      </w:r>
      <w:r w:rsidRPr="00B41E1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ar-SA"/>
        </w:rPr>
        <w:t>о</w:t>
      </w:r>
      <w:proofErr w:type="spellEnd"/>
      <w:proofErr w:type="gramEnd"/>
      <w:r w:rsidRPr="00B41E1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ar-SA"/>
        </w:rPr>
        <w:t xml:space="preserve"> которых консультант догадывается по невер</w:t>
      </w: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бальным проявлениям и особенностям ситуации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 xml:space="preserve">4) озвучивание тех чувств, которые должны быть у </w:t>
      </w:r>
      <w:r w:rsidRPr="00B41E1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ar-SA"/>
        </w:rPr>
        <w:t xml:space="preserve">человека в той ситуации, которую описывает </w:t>
      </w:r>
      <w:r w:rsidRPr="00B41E1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  <w:t>клиент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Раздел – 5. Частные случаи консультирования</w:t>
      </w:r>
    </w:p>
    <w:p w:rsidR="00B41E13" w:rsidRPr="00B41E13" w:rsidRDefault="000661A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</w:t>
      </w:r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При консультировании плачущего клиента наиболее важно: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направить часть усилий на удержание клиента от плача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2) позволить клиенту выплакаться и приступить к разговору 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успокоить клиента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4) продемонстрировать </w:t>
      </w:r>
      <w:proofErr w:type="spellStart"/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эмпатию</w:t>
      </w:r>
      <w:proofErr w:type="spellEnd"/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, присоединившись к чувствам клиента</w:t>
      </w:r>
    </w:p>
    <w:p w:rsidR="00B41E13" w:rsidRPr="00B41E13" w:rsidRDefault="000661A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</w:t>
      </w:r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Потребность в частых и продолжительных встречах, советах, постоянной заботе, воздействиях консультанта на близких, характерны для: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агрессивных клиентов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клиентов с завышенными требованиями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депрессивных клиентов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4) тревожных клиентов </w:t>
      </w:r>
    </w:p>
    <w:p w:rsidR="00B41E13" w:rsidRPr="00B41E13" w:rsidRDefault="000661A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</w:t>
      </w:r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При консультировании тревожного клиента наиболее важно: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объяснить клиенту экзистенциальную природу тревожности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позвол</w:t>
      </w:r>
      <w:r w:rsidR="000661A3">
        <w:rPr>
          <w:rFonts w:ascii="Times New Roman" w:eastAsia="Times New Roman" w:hAnsi="Times New Roman" w:cs="Times New Roman"/>
          <w:sz w:val="20"/>
          <w:szCs w:val="20"/>
          <w:lang w:eastAsia="ar-SA"/>
        </w:rPr>
        <w:t>ить клиенту выговориться и выра</w:t>
      </w: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зить свою тревожность 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выявить факторы, вызывающие тревожное состояние клиента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прояснить защитные механизмы клиента</w:t>
      </w:r>
    </w:p>
    <w:p w:rsidR="00B41E13" w:rsidRPr="000661A3" w:rsidRDefault="000661A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661A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</w:t>
      </w:r>
      <w:r w:rsidR="00B41E13" w:rsidRPr="000661A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Консультирование педагогов и родителей  затрагивает ряд проблем, </w:t>
      </w:r>
      <w:proofErr w:type="gramStart"/>
      <w:r w:rsidR="00B41E13" w:rsidRPr="000661A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кроме</w:t>
      </w:r>
      <w:proofErr w:type="gramEnd"/>
      <w:r w:rsidR="00B41E13" w:rsidRPr="000661A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:</w:t>
      </w:r>
    </w:p>
    <w:p w:rsidR="00B41E13" w:rsidRPr="000661A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61A3">
        <w:rPr>
          <w:rFonts w:ascii="Times New Roman" w:eastAsia="Times New Roman" w:hAnsi="Times New Roman" w:cs="Times New Roman"/>
          <w:sz w:val="20"/>
          <w:szCs w:val="20"/>
          <w:lang w:eastAsia="ar-SA"/>
        </w:rPr>
        <w:t>1) конфликтные отношения ребенка со сверстниками и взрослыми;</w:t>
      </w:r>
    </w:p>
    <w:p w:rsidR="00B41E13" w:rsidRPr="000661A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61A3">
        <w:rPr>
          <w:rFonts w:ascii="Times New Roman" w:eastAsia="Times New Roman" w:hAnsi="Times New Roman" w:cs="Times New Roman"/>
          <w:sz w:val="20"/>
          <w:szCs w:val="20"/>
          <w:lang w:eastAsia="ar-SA"/>
        </w:rPr>
        <w:t>2) супружеские отношения родителей;</w:t>
      </w:r>
    </w:p>
    <w:p w:rsidR="00B41E13" w:rsidRPr="000661A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61A3">
        <w:rPr>
          <w:rFonts w:ascii="Times New Roman" w:eastAsia="Times New Roman" w:hAnsi="Times New Roman" w:cs="Times New Roman"/>
          <w:sz w:val="20"/>
          <w:szCs w:val="20"/>
          <w:lang w:eastAsia="ar-SA"/>
        </w:rPr>
        <w:t>3) неэффективность собственных педагогических воздействий;</w:t>
      </w:r>
    </w:p>
    <w:p w:rsidR="00B41E13" w:rsidRPr="000661A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61A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4) </w:t>
      </w:r>
      <w:proofErr w:type="spellStart"/>
      <w:r w:rsidRPr="000661A3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профориентационная</w:t>
      </w:r>
      <w:proofErr w:type="spellEnd"/>
      <w:r w:rsidRPr="000661A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работа со школьниками.</w:t>
      </w:r>
    </w:p>
    <w:p w:rsidR="000416A8" w:rsidRPr="000661A3" w:rsidRDefault="000416A8"/>
    <w:sectPr w:rsidR="000416A8" w:rsidRPr="000661A3" w:rsidSect="0037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>
    <w:nsid w:val="00000033"/>
    <w:multiLevelType w:val="multilevel"/>
    <w:tmpl w:val="C4709340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5">
    <w:nsid w:val="07296FDF"/>
    <w:multiLevelType w:val="multilevel"/>
    <w:tmpl w:val="3D404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4D1FA6"/>
    <w:multiLevelType w:val="multilevel"/>
    <w:tmpl w:val="C4709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F47"/>
    <w:rsid w:val="000416A8"/>
    <w:rsid w:val="00041EAD"/>
    <w:rsid w:val="00065AFD"/>
    <w:rsid w:val="000661A3"/>
    <w:rsid w:val="000E20D5"/>
    <w:rsid w:val="0010564C"/>
    <w:rsid w:val="00190F7D"/>
    <w:rsid w:val="003717C8"/>
    <w:rsid w:val="003D7F0D"/>
    <w:rsid w:val="00665062"/>
    <w:rsid w:val="0073025F"/>
    <w:rsid w:val="00770BB1"/>
    <w:rsid w:val="007B2D0E"/>
    <w:rsid w:val="00B41E13"/>
    <w:rsid w:val="00BC3947"/>
    <w:rsid w:val="00BE2C3F"/>
    <w:rsid w:val="00C73330"/>
    <w:rsid w:val="00C804C8"/>
    <w:rsid w:val="00C87508"/>
    <w:rsid w:val="00D03D14"/>
    <w:rsid w:val="00D37FFD"/>
    <w:rsid w:val="00E11F47"/>
    <w:rsid w:val="00E62721"/>
    <w:rsid w:val="00E90FF8"/>
    <w:rsid w:val="00F822AC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4240</Words>
  <Characters>24169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2016-11-28T04:49:00Z</dcterms:created>
  <dcterms:modified xsi:type="dcterms:W3CDTF">2016-11-28T05:28:00Z</dcterms:modified>
</cp:coreProperties>
</file>