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>МИНИСТЕРСТВО ОБРАЗОВАНИЯ И НАУКИ РФ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lang w:val="ru-RU" w:bidi="ar-SA"/>
        </w:rPr>
      </w:pPr>
      <w:r w:rsidRPr="007507E2">
        <w:rPr>
          <w:rFonts w:eastAsia="Calibri" w:cs="Times New Roman"/>
          <w:kern w:val="0"/>
          <w:lang w:val="ru-RU" w:bidi="ar-SA"/>
        </w:rPr>
        <w:t>федеральное государственное бюджетное образовательное учреждение высшего образования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sz w:val="26"/>
          <w:szCs w:val="26"/>
          <w:lang w:val="ru-RU" w:bidi="ar-SA"/>
        </w:rPr>
      </w:pPr>
      <w:r w:rsidRPr="007507E2">
        <w:rPr>
          <w:rFonts w:eastAsia="Calibri" w:cs="Times New Roman"/>
          <w:kern w:val="0"/>
          <w:sz w:val="26"/>
          <w:szCs w:val="26"/>
          <w:lang w:val="ru-RU" w:bidi="ar-SA"/>
        </w:rPr>
        <w:t xml:space="preserve">КРАСНОЯРСКИЙ ГОСУДАРСТВЕННЫЙ ПЕДАГОГИЧЕСКИЙ УНИВЕРСИТЕТ им. В.П. АСТАФЬЕВА </w:t>
      </w: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>(КГПУ им. В.П. Астафьева)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507E2" w:rsidRPr="007507E2" w:rsidRDefault="007507E2" w:rsidP="007507E2">
      <w:pPr>
        <w:widowControl/>
        <w:autoSpaceDE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 xml:space="preserve">ФАКУЛЬТЕТ БИОЛОГИИ, ГЕОГРАФИИ И ХИМИИ </w:t>
      </w:r>
    </w:p>
    <w:p w:rsidR="007507E2" w:rsidRPr="007507E2" w:rsidRDefault="007507E2" w:rsidP="007507E2">
      <w:pPr>
        <w:widowControl/>
        <w:autoSpaceDE w:val="0"/>
        <w:autoSpaceDN/>
        <w:jc w:val="center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>Кафедра биологии и экологии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Долгополова Дарья Николаевна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ВЫПУСКНАЯ КВАЛИФИКАЦИОННАЯ РАБОТА </w:t>
      </w:r>
    </w:p>
    <w:p w:rsidR="007507E2" w:rsidRPr="007507E2" w:rsidRDefault="007507E2" w:rsidP="007507E2">
      <w:pPr>
        <w:widowControl/>
        <w:autoSpaceDE w:val="0"/>
        <w:autoSpaceDN/>
        <w:jc w:val="center"/>
        <w:textAlignment w:val="auto"/>
        <w:rPr>
          <w:rFonts w:eastAsia="Calibri" w:cs="Times New Roman"/>
          <w:b/>
          <w:bCs/>
          <w:color w:val="000000"/>
          <w:kern w:val="0"/>
          <w:sz w:val="32"/>
          <w:szCs w:val="32"/>
          <w:lang w:val="ru-RU" w:eastAsia="ar-SA" w:bidi="ar-SA"/>
        </w:rPr>
      </w:pPr>
      <w:r>
        <w:rPr>
          <w:rFonts w:eastAsia="Calibri" w:cs="Times New Roman"/>
          <w:b/>
          <w:bCs/>
          <w:color w:val="000000"/>
          <w:kern w:val="0"/>
          <w:sz w:val="32"/>
          <w:szCs w:val="32"/>
          <w:lang w:val="ru-RU" w:eastAsia="ar-SA" w:bidi="ar-SA"/>
        </w:rPr>
        <w:t>ИЗУЧЕНИЕ ДИКОРАСТУЩИХ ПИЩЕВЫХ РАСТЕНИЙ</w:t>
      </w:r>
      <w:r w:rsidR="00611270">
        <w:rPr>
          <w:rFonts w:eastAsia="Calibri" w:cs="Times New Roman"/>
          <w:b/>
          <w:bCs/>
          <w:color w:val="000000"/>
          <w:kern w:val="0"/>
          <w:sz w:val="32"/>
          <w:szCs w:val="32"/>
          <w:lang w:val="ru-RU" w:eastAsia="ar-SA" w:bidi="ar-SA"/>
        </w:rPr>
        <w:t xml:space="preserve"> КЕМЕРОВСКОЙ ОБЛАСТИ</w:t>
      </w:r>
      <w:r>
        <w:rPr>
          <w:rFonts w:eastAsia="Calibri" w:cs="Times New Roman"/>
          <w:b/>
          <w:bCs/>
          <w:color w:val="000000"/>
          <w:kern w:val="0"/>
          <w:sz w:val="32"/>
          <w:szCs w:val="32"/>
          <w:lang w:val="ru-RU" w:eastAsia="ar-SA" w:bidi="ar-SA"/>
        </w:rPr>
        <w:t xml:space="preserve"> СО ШКОЛЬНИКА</w:t>
      </w:r>
      <w:r w:rsidR="008E48E5">
        <w:rPr>
          <w:rFonts w:eastAsia="Calibri" w:cs="Times New Roman"/>
          <w:b/>
          <w:bCs/>
          <w:color w:val="000000"/>
          <w:kern w:val="0"/>
          <w:sz w:val="32"/>
          <w:szCs w:val="32"/>
          <w:lang w:val="ru-RU" w:eastAsia="ar-SA" w:bidi="ar-SA"/>
        </w:rPr>
        <w:t>МИ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>Направление подготовки:  бакалавр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Код специальности:  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44.03.01</w:t>
      </w: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>Профиль:  биология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ind w:left="2124" w:firstLine="708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ДОПУСКАЮ К ЗАЩИТЕ  </w:t>
      </w:r>
    </w:p>
    <w:p w:rsidR="007507E2" w:rsidRPr="007507E2" w:rsidRDefault="007507E2" w:rsidP="007507E2">
      <w:pPr>
        <w:widowControl/>
        <w:autoSpaceDE w:val="0"/>
        <w:autoSpaceDN/>
        <w:ind w:left="2832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>Д.б.н., профессор</w:t>
      </w: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ab/>
        <w:t>, зав. кафедрой  биологии и экологии</w:t>
      </w:r>
    </w:p>
    <w:p w:rsidR="007507E2" w:rsidRPr="007507E2" w:rsidRDefault="007507E2" w:rsidP="007507E2">
      <w:pPr>
        <w:widowControl/>
        <w:autoSpaceDE w:val="0"/>
        <w:autoSpaceDN/>
        <w:ind w:left="2124" w:firstLine="708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>_ .  _  . _                    ___________ А.А. Баранов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        (дата, подпись)</w:t>
      </w:r>
    </w:p>
    <w:p w:rsidR="007507E2" w:rsidRPr="007507E2" w:rsidRDefault="007507E2" w:rsidP="007507E2">
      <w:pPr>
        <w:widowControl/>
        <w:autoSpaceDE w:val="0"/>
        <w:autoSpaceDN/>
        <w:ind w:left="2124" w:firstLine="708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 xml:space="preserve">Научный руководитель: </w:t>
      </w:r>
    </w:p>
    <w:p w:rsidR="007507E2" w:rsidRPr="007507E2" w:rsidRDefault="007507E2" w:rsidP="007507E2">
      <w:pPr>
        <w:widowControl/>
        <w:autoSpaceDE w:val="0"/>
        <w:autoSpaceDN/>
        <w:ind w:left="2124" w:firstLine="708"/>
        <w:textAlignment w:val="auto"/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>К</w:t>
      </w: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 xml:space="preserve">. б. н.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 xml:space="preserve">Антипова С.В.       </w:t>
      </w:r>
      <w:r w:rsidRPr="007507E2">
        <w:rPr>
          <w:rFonts w:eastAsia="Calibri" w:cs="Times New Roman"/>
          <w:color w:val="000000"/>
          <w:kern w:val="0"/>
          <w:sz w:val="28"/>
          <w:szCs w:val="28"/>
          <w:lang w:val="ru-RU" w:eastAsia="ar-SA" w:bidi="ar-SA"/>
        </w:rPr>
        <w:t xml:space="preserve">_________________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                                Дата защиты       ______________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                                Обучающийся    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Долгополова Д.Н</w:t>
      </w: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                                 (дата, подпись)   ______________                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                                 Оценка           _____________ </w:t>
      </w: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507E2" w:rsidRPr="007507E2" w:rsidRDefault="007507E2" w:rsidP="007507E2">
      <w:pPr>
        <w:widowControl/>
        <w:suppressAutoHyphens w:val="0"/>
        <w:autoSpaceDN/>
        <w:spacing w:after="200" w:line="276" w:lineRule="auto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7507E2">
        <w:rPr>
          <w:rFonts w:eastAsia="Calibri" w:cs="Times New Roman"/>
          <w:kern w:val="0"/>
          <w:sz w:val="28"/>
          <w:szCs w:val="28"/>
          <w:lang w:val="ru-RU" w:bidi="ar-SA"/>
        </w:rPr>
        <w:t xml:space="preserve">                                             Красноярск      2016</w:t>
      </w:r>
    </w:p>
    <w:p w:rsidR="00447AA5" w:rsidRDefault="00FC29E8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Содержание</w:t>
      </w:r>
    </w:p>
    <w:p w:rsidR="00447AA5" w:rsidRDefault="006C29DA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</w:t>
      </w:r>
      <w:r w:rsidR="00DD3A95">
        <w:rPr>
          <w:sz w:val="28"/>
          <w:szCs w:val="28"/>
          <w:lang w:val="ru-RU"/>
        </w:rPr>
        <w:t>……………………………………………………………………….3</w:t>
      </w:r>
    </w:p>
    <w:p w:rsidR="006C29DA" w:rsidRDefault="006C29DA" w:rsidP="006C29DA">
      <w:pPr>
        <w:pStyle w:val="Standard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1. Пищевые дикорастущие растения</w:t>
      </w:r>
      <w:r w:rsidR="00DD3A95">
        <w:rPr>
          <w:sz w:val="28"/>
          <w:szCs w:val="28"/>
          <w:lang w:val="ru-RU"/>
        </w:rPr>
        <w:t>…………………………….4</w:t>
      </w:r>
    </w:p>
    <w:p w:rsidR="006C29DA" w:rsidRDefault="006C29DA" w:rsidP="006C29DA">
      <w:pPr>
        <w:pStyle w:val="Standard"/>
        <w:numPr>
          <w:ilvl w:val="1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Характеристика пищевых дикорастущих растений</w:t>
      </w:r>
      <w:r w:rsidR="00DD3A95">
        <w:rPr>
          <w:sz w:val="28"/>
          <w:szCs w:val="28"/>
          <w:lang w:val="ru-RU"/>
        </w:rPr>
        <w:t>………………4</w:t>
      </w:r>
    </w:p>
    <w:p w:rsidR="006C29DA" w:rsidRDefault="006C29DA" w:rsidP="006C29DA">
      <w:pPr>
        <w:pStyle w:val="Standard"/>
        <w:numPr>
          <w:ilvl w:val="1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 w:rsidRPr="006C29DA">
        <w:rPr>
          <w:sz w:val="28"/>
          <w:szCs w:val="28"/>
          <w:lang w:val="ru-RU"/>
        </w:rPr>
        <w:t>Список пищевых дикорастущих растений Кемеровской области</w:t>
      </w:r>
      <w:r w:rsidR="00DD3A95">
        <w:rPr>
          <w:sz w:val="28"/>
          <w:szCs w:val="28"/>
          <w:lang w:val="ru-RU"/>
        </w:rPr>
        <w:t>. 6</w:t>
      </w:r>
    </w:p>
    <w:p w:rsidR="006C29DA" w:rsidRDefault="006C29DA" w:rsidP="006C29DA">
      <w:pPr>
        <w:pStyle w:val="Standard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2. Программа внеурочной деятельности обучающихся</w:t>
      </w:r>
      <w:r w:rsidR="00DD3A95">
        <w:rPr>
          <w:sz w:val="28"/>
          <w:szCs w:val="28"/>
          <w:lang w:val="ru-RU"/>
        </w:rPr>
        <w:t>………19</w:t>
      </w:r>
    </w:p>
    <w:p w:rsidR="006C29DA" w:rsidRDefault="004C4087" w:rsidP="006C29DA">
      <w:pPr>
        <w:pStyle w:val="Standard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Выводы</w:t>
      </w:r>
      <w:r w:rsidR="00DD3A95">
        <w:rPr>
          <w:sz w:val="28"/>
          <w:szCs w:val="28"/>
          <w:lang w:val="ru-RU"/>
        </w:rPr>
        <w:t>………………………………………………………………………</w:t>
      </w:r>
      <w:bookmarkStart w:id="0" w:name="_GoBack"/>
      <w:bookmarkEnd w:id="0"/>
      <w:r w:rsidR="00DD3A95">
        <w:rPr>
          <w:sz w:val="28"/>
          <w:szCs w:val="28"/>
          <w:lang w:val="ru-RU"/>
        </w:rPr>
        <w:t>.37</w:t>
      </w:r>
    </w:p>
    <w:p w:rsidR="004C4087" w:rsidRDefault="00DD3A95" w:rsidP="006C29DA">
      <w:pPr>
        <w:pStyle w:val="Standard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литературы…………………………………………………………..38</w:t>
      </w: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Default="00447AA5">
      <w:pPr>
        <w:pStyle w:val="Standard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47AA5" w:rsidRPr="00FC29E8" w:rsidRDefault="008E48E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Введение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Согласно приказа Министерства здравоохранения и социального развития РФ от 2 августа 2010 г №593н «Об утверждении рекомендаций по рациональным нормам потребления пищевых продуктов, отвечающим современным требованиям здорового питания» в го</w:t>
      </w:r>
      <w:r w:rsidR="007507E2">
        <w:rPr>
          <w:sz w:val="28"/>
          <w:szCs w:val="28"/>
          <w:lang w:val="ru-RU"/>
        </w:rPr>
        <w:t xml:space="preserve">д человек должен потреблять 90–100 </w:t>
      </w:r>
      <w:r w:rsidR="008E48E5">
        <w:rPr>
          <w:sz w:val="28"/>
          <w:szCs w:val="28"/>
          <w:lang w:val="ru-RU"/>
        </w:rPr>
        <w:t>кг фруктов и ягод, а так же</w:t>
      </w:r>
      <w:r w:rsidRPr="00FC29E8">
        <w:rPr>
          <w:sz w:val="28"/>
          <w:szCs w:val="28"/>
          <w:lang w:val="ru-RU"/>
        </w:rPr>
        <w:t xml:space="preserve"> </w:t>
      </w:r>
      <w:r w:rsidR="007507E2">
        <w:rPr>
          <w:sz w:val="28"/>
          <w:szCs w:val="28"/>
          <w:lang w:val="ru-RU"/>
        </w:rPr>
        <w:t xml:space="preserve">120–140 </w:t>
      </w:r>
      <w:r w:rsidRPr="00FC29E8">
        <w:rPr>
          <w:sz w:val="28"/>
          <w:szCs w:val="28"/>
          <w:lang w:val="ru-RU"/>
        </w:rPr>
        <w:t>кг овощей и бахчевых. Конечно, получению необходимой нормы пищевых продуктов способствуют и дикорастущие съедобные растения: их сбор и заготовка для длительного хранения.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 xml:space="preserve">Различия растений по наличию в их органах питательных веществ, витаминов и микроэлементов очень значительны. Представители одних видов богаты белками, других </w:t>
      </w:r>
      <w:r w:rsidR="008E48E5">
        <w:rPr>
          <w:rFonts w:cs="Times New Roman"/>
          <w:sz w:val="28"/>
          <w:szCs w:val="28"/>
          <w:lang w:val="ru-RU"/>
        </w:rPr>
        <w:t>‒</w:t>
      </w:r>
      <w:r w:rsidRPr="00FC29E8">
        <w:rPr>
          <w:sz w:val="28"/>
          <w:szCs w:val="28"/>
          <w:lang w:val="ru-RU"/>
        </w:rPr>
        <w:t xml:space="preserve"> жирами или углеводами, микроэлементами или витаминами.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 xml:space="preserve">Цель: </w:t>
      </w:r>
      <w:r w:rsidR="004333A5">
        <w:rPr>
          <w:sz w:val="28"/>
          <w:szCs w:val="28"/>
          <w:lang w:val="ru-RU"/>
        </w:rPr>
        <w:t>и</w:t>
      </w:r>
      <w:r w:rsidRPr="00FC29E8">
        <w:rPr>
          <w:sz w:val="28"/>
          <w:szCs w:val="28"/>
          <w:lang w:val="ru-RU"/>
        </w:rPr>
        <w:t>зучить дикорастущие пищевые растения Кемеровской области</w:t>
      </w:r>
      <w:r w:rsidR="008E48E5">
        <w:rPr>
          <w:sz w:val="28"/>
          <w:szCs w:val="28"/>
          <w:lang w:val="ru-RU"/>
        </w:rPr>
        <w:t xml:space="preserve"> и использовать данные в учебном процессе в школе</w:t>
      </w:r>
      <w:r w:rsidRPr="00FC29E8">
        <w:rPr>
          <w:sz w:val="28"/>
          <w:szCs w:val="28"/>
          <w:lang w:val="ru-RU"/>
        </w:rPr>
        <w:t>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Задачи:</w:t>
      </w:r>
    </w:p>
    <w:p w:rsidR="00447AA5" w:rsidRPr="00FC29E8" w:rsidRDefault="007507E2" w:rsidP="004333A5">
      <w:pPr>
        <w:pStyle w:val="Standard"/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Рассмотреть</w:t>
      </w:r>
      <w:r w:rsidR="00FC29E8" w:rsidRPr="00FC29E8">
        <w:rPr>
          <w:sz w:val="28"/>
          <w:szCs w:val="28"/>
          <w:lang w:val="ru-RU"/>
        </w:rPr>
        <w:t xml:space="preserve"> классификаци</w:t>
      </w:r>
      <w:r w:rsidR="008E48E5">
        <w:rPr>
          <w:sz w:val="28"/>
          <w:szCs w:val="28"/>
          <w:lang w:val="ru-RU"/>
        </w:rPr>
        <w:t>ю</w:t>
      </w:r>
      <w:r w:rsidR="00FC29E8" w:rsidRPr="00FC29E8">
        <w:rPr>
          <w:sz w:val="28"/>
          <w:szCs w:val="28"/>
          <w:lang w:val="ru-RU"/>
        </w:rPr>
        <w:t xml:space="preserve"> пищевых растений.</w:t>
      </w:r>
    </w:p>
    <w:p w:rsidR="00447AA5" w:rsidRPr="00FC29E8" w:rsidRDefault="00FC29E8" w:rsidP="004333A5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142" w:firstLine="567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Составить список дикорастущи</w:t>
      </w:r>
      <w:r w:rsidR="008E48E5">
        <w:rPr>
          <w:sz w:val="28"/>
          <w:szCs w:val="28"/>
          <w:lang w:val="ru-RU"/>
        </w:rPr>
        <w:t>х</w:t>
      </w:r>
      <w:r w:rsidRPr="00FC29E8">
        <w:rPr>
          <w:sz w:val="28"/>
          <w:szCs w:val="28"/>
          <w:lang w:val="ru-RU"/>
        </w:rPr>
        <w:t xml:space="preserve"> пищевых растений Кемеровской области.</w:t>
      </w:r>
    </w:p>
    <w:p w:rsidR="00447AA5" w:rsidRPr="00FC29E8" w:rsidRDefault="00FC29E8" w:rsidP="004333A5">
      <w:pPr>
        <w:pStyle w:val="Standard"/>
        <w:numPr>
          <w:ilvl w:val="0"/>
          <w:numId w:val="1"/>
        </w:numPr>
        <w:tabs>
          <w:tab w:val="left" w:pos="1134"/>
        </w:tabs>
        <w:spacing w:line="360" w:lineRule="auto"/>
        <w:ind w:left="142" w:firstLine="567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Разработать программу внеурочной деятельности со школьниками по изучению дикорастущих пищевых растений.</w:t>
      </w: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1B354B" w:rsidRPr="00FC29E8" w:rsidRDefault="001B354B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lastRenderedPageBreak/>
        <w:t>Глава 1. Пищевые дикорастущие растения</w:t>
      </w:r>
    </w:p>
    <w:p w:rsidR="00447AA5" w:rsidRPr="00FC29E8" w:rsidRDefault="00832915" w:rsidP="00832915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FC29E8" w:rsidRPr="00FC29E8">
        <w:rPr>
          <w:sz w:val="28"/>
          <w:szCs w:val="28"/>
          <w:lang w:val="ru-RU"/>
        </w:rPr>
        <w:t>Характеристика пищевых дикорастущих растений</w:t>
      </w: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Одним из богатейших царств живой природы на планете Земля является царство Растений. Обитая в природной среде, человек научился использовать растения в пищу, для изготовления одежды, как строительный материал, получать эстетическое наслаждение от наблюдения за природой. В среднем на Земле 400 тыс. видов, но не все из них человек применя</w:t>
      </w:r>
      <w:r w:rsidR="008E48E5">
        <w:rPr>
          <w:sz w:val="28"/>
          <w:szCs w:val="28"/>
          <w:lang w:val="ru-RU"/>
        </w:rPr>
        <w:t>е</w:t>
      </w:r>
      <w:r w:rsidRPr="00FC29E8">
        <w:rPr>
          <w:sz w:val="28"/>
          <w:szCs w:val="28"/>
          <w:lang w:val="ru-RU"/>
        </w:rPr>
        <w:t>т в своем рационе.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Пищевые растения – это растения, части которых (или полностью растение) можно употреблять в пищу в сыром или переработанном виде.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В современном мире приведено большое количество классификаций пищевых растений. Иван Губанов в своей книге «Пищевые растения России» [Губанов, 1998] приводит следующую классификацию пищевых растений: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1. По продуцируемым питательным веществам: крахмалосодержащие растения (хлебные злаки, картофель); сахароносные (сахарная свекла, сахарный тростник, виноград и многие ягодники); жирномасличные (подсолнечник, маслина); белковые (зерновые, бобовые, орехоплодные); эфирномасличные (большинство пряных растений).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2. По используемым в пищу органам: корневищные и корнеплодные растения</w:t>
      </w:r>
      <w:r w:rsidR="009743D4">
        <w:rPr>
          <w:sz w:val="28"/>
          <w:szCs w:val="28"/>
          <w:lang w:val="ru-RU"/>
        </w:rPr>
        <w:t xml:space="preserve"> </w:t>
      </w:r>
      <w:r w:rsidRPr="00FC29E8">
        <w:rPr>
          <w:sz w:val="28"/>
          <w:szCs w:val="28"/>
          <w:lang w:val="ru-RU"/>
        </w:rPr>
        <w:t>(морковь, репа); луковичные (лук, чеснок); клубневые (картофель, топинамбур); листовые (капуста, салат, щавель); плодовые (огурец, томат. рожь, гречиха); семенные (чечевица, чернушка).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3. По способам возделывания и сбора продукции: полевые культуры ( хлебные злаки, подсолнечник, картофель); огородные растения (овощные культуры); садовые культуры (плодовые и ягодные деревья) и дикорастущие 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Рекомендации по сбору дикорастущих растений для питания человека: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1. Сбор начинают ранней весной, по возможности до начала цветения.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2. Сбор проводится в хорошую погоду во второй половине дня, когда листья растений просыхают от росы.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 xml:space="preserve">3. Срезку осторожно проводят ножом или ножницами, чтобы не </w:t>
      </w:r>
      <w:r w:rsidRPr="00FC29E8">
        <w:rPr>
          <w:sz w:val="28"/>
          <w:szCs w:val="28"/>
          <w:lang w:val="ru-RU"/>
        </w:rPr>
        <w:lastRenderedPageBreak/>
        <w:t>повредить корневую систему.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4. Собирать растения, которые хорошо знакомы . Не уверен – не собирай!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5. Не собирать растения в местах свалок, скопления</w:t>
      </w:r>
      <w:r w:rsidR="009743D4">
        <w:rPr>
          <w:sz w:val="28"/>
          <w:szCs w:val="28"/>
          <w:lang w:val="ru-RU"/>
        </w:rPr>
        <w:t>х</w:t>
      </w:r>
      <w:r w:rsidRPr="00FC29E8">
        <w:rPr>
          <w:sz w:val="28"/>
          <w:szCs w:val="28"/>
          <w:lang w:val="ru-RU"/>
        </w:rPr>
        <w:t xml:space="preserve"> нечистот, вдоль дорог, вблизи городов и промышленных предприятий.</w:t>
      </w:r>
    </w:p>
    <w:p w:rsidR="00447AA5" w:rsidRPr="00FC29E8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t>6. Растения собираются в благоприятных экологических районах.</w:t>
      </w: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Default="00447AA5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611270" w:rsidRDefault="00611270" w:rsidP="00FC29E8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832915" w:rsidP="00832915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sz w:val="28"/>
          <w:szCs w:val="28"/>
          <w:lang w:val="ru-RU" w:eastAsia="ru-RU"/>
        </w:rPr>
        <w:lastRenderedPageBreak/>
        <w:t xml:space="preserve">1.2. </w:t>
      </w:r>
      <w:r w:rsidR="00FC29E8" w:rsidRPr="00FC29E8">
        <w:rPr>
          <w:rFonts w:eastAsia="Times New Roman" w:cs="Times New Roman"/>
          <w:color w:val="000000"/>
          <w:sz w:val="28"/>
          <w:szCs w:val="28"/>
          <w:lang w:val="ru-RU" w:eastAsia="ru-RU"/>
        </w:rPr>
        <w:t>Список пищевых дикорастущих растений Кемеровской области</w:t>
      </w:r>
    </w:p>
    <w:p w:rsidR="00447AA5" w:rsidRPr="00FC29E8" w:rsidRDefault="00447AA5" w:rsidP="00FC29E8">
      <w:pPr>
        <w:pStyle w:val="Standard"/>
        <w:spacing w:line="360" w:lineRule="auto"/>
        <w:ind w:left="709"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</w:p>
    <w:p w:rsidR="00447AA5" w:rsidRPr="00FC29E8" w:rsidRDefault="00FC29E8" w:rsidP="009743D4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FC29E8">
        <w:rPr>
          <w:rFonts w:eastAsia="Times New Roman" w:cs="Times New Roman"/>
          <w:color w:val="000000"/>
          <w:sz w:val="28"/>
          <w:szCs w:val="28"/>
          <w:lang w:val="ru-RU" w:eastAsia="ru-RU"/>
        </w:rPr>
        <w:t>Список пищевых дикорастущих растений Кемеровской области по литературным данным [</w:t>
      </w:r>
      <w:r w:rsidR="004048E0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Кощеев, 1981; Черепнин, 1987; Губанов, 1998; </w:t>
      </w:r>
      <w:r w:rsidRPr="00FC29E8">
        <w:rPr>
          <w:rFonts w:eastAsia="Times New Roman" w:cs="Times New Roman"/>
          <w:color w:val="000000"/>
          <w:sz w:val="28"/>
          <w:szCs w:val="28"/>
          <w:lang w:val="ru-RU" w:eastAsia="ru-RU"/>
        </w:rPr>
        <w:t>Определитель раст</w:t>
      </w:r>
      <w:r w:rsidR="004048E0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ений Кемеровской области, 2001 </w:t>
      </w:r>
      <w:r w:rsidRPr="00FC29E8">
        <w:rPr>
          <w:rFonts w:eastAsia="Times New Roman" w:cs="Times New Roman"/>
          <w:color w:val="000000"/>
          <w:sz w:val="28"/>
          <w:szCs w:val="28"/>
          <w:lang w:val="ru-RU" w:eastAsia="ru-RU"/>
        </w:rPr>
        <w:t>и др.].</w:t>
      </w:r>
    </w:p>
    <w:p w:rsidR="00447AA5" w:rsidRPr="00FC29E8" w:rsidRDefault="00FC29E8" w:rsidP="009743D4">
      <w:pPr>
        <w:pStyle w:val="Standard"/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FC29E8">
        <w:rPr>
          <w:rFonts w:eastAsia="Times New Roman" w:cs="Times New Roman"/>
          <w:color w:val="000000"/>
          <w:sz w:val="28"/>
          <w:szCs w:val="28"/>
          <w:lang w:val="ru-RU" w:eastAsia="ru-RU"/>
        </w:rPr>
        <w:t>Количество видов насчитывается – 151, относящихся к 98 родам и 40 семействам.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Hypolepidaceaе – Г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иполеписовые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Pteridium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aquilinum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>.) Kuh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>n</w:t>
      </w:r>
      <w:r w:rsidR="0013293E" w:rsidRPr="00FB4ED9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="0013293E" w:rsidRPr="0013293E">
        <w:rPr>
          <w:rFonts w:eastAsia="Calibri" w:cs="Times New Roman"/>
          <w:b/>
          <w:kern w:val="0"/>
          <w:sz w:val="28"/>
          <w:szCs w:val="28"/>
          <w:lang w:val="ru-RU" w:bidi="ar-SA"/>
        </w:rPr>
        <w:t>О</w:t>
      </w:r>
      <w:r w:rsidRPr="0013293E">
        <w:rPr>
          <w:b/>
          <w:sz w:val="28"/>
          <w:szCs w:val="28"/>
          <w:lang w:val="ru-RU"/>
        </w:rPr>
        <w:t>рляк</w:t>
      </w:r>
      <w:r w:rsidRPr="00FC29E8">
        <w:rPr>
          <w:b/>
          <w:sz w:val="28"/>
          <w:szCs w:val="28"/>
          <w:lang w:val="ru-RU"/>
        </w:rPr>
        <w:t xml:space="preserve"> обыкновенный.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Смешанные леса, вырубки, лесные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</w:t>
      </w: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</w:t>
      </w:r>
      <w:r w:rsidR="0013293E">
        <w:rPr>
          <w:rFonts w:eastAsia="Calibri" w:cs="Times New Roman"/>
          <w:b/>
          <w:i/>
          <w:kern w:val="0"/>
          <w:sz w:val="28"/>
          <w:szCs w:val="28"/>
          <w:lang w:bidi="ar-SA"/>
        </w:rPr>
        <w:t>Onocleacea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е</w:t>
      </w:r>
      <w:r w:rsidR="0013293E" w:rsidRPr="00FB4ED9">
        <w:rPr>
          <w:rFonts w:eastAsia="Calibri" w:cs="Times New Roman"/>
          <w:b/>
          <w:i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Оноклеевые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Matteuecia struthiopteris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Tod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Страусник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обыкновенный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Сыроватые места в лесах, долинах рек, кустарники.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Pinaceae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Сосновые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Larix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sibirica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Lebleb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Лиственница сибирская.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Образует чистые и смешанные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Pinus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Du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Tour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Сосна сибирская.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Образует кедрово-пихтовые, кедровые насаждения, входит в состав че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невой тайги и липовых лесов.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sylvestris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С. обыкновенная 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Образует чистые насаждения на песчаных почвах, каменистых склонах и скалах, а также входит в состав смешанных и лиственничных лесов.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Сuptessaceae – Кипарисовые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Juniperus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Burgsd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Можжевельник сибирский.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Образует небольшие заросли в высокогорьях на скалах, каменистых склонах и россыпях.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Nymphalaceae – Кувшинковые.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Nympha</w:t>
      </w:r>
      <w:r w:rsidR="009743D4">
        <w:rPr>
          <w:rFonts w:eastAsia="Calibri" w:cs="Times New Roman"/>
          <w:b/>
          <w:kern w:val="0"/>
          <w:sz w:val="28"/>
          <w:szCs w:val="28"/>
          <w:lang w:bidi="ar-SA"/>
        </w:rPr>
        <w:t>e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candida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J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Presl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Кувшинка чисто-белая.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Озера, пруды и медленно текущие реки.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N. te</w:t>
      </w:r>
      <w:r w:rsidR="009743D4">
        <w:rPr>
          <w:rFonts w:eastAsia="Calibri" w:cs="Times New Roman"/>
          <w:b/>
          <w:kern w:val="0"/>
          <w:sz w:val="28"/>
          <w:szCs w:val="28"/>
          <w:lang w:bidi="ar-SA"/>
        </w:rPr>
        <w:t>t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ragona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Georgi.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малая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 xml:space="preserve">Озера, пруды, старицы.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Rapunculaceae – Лютиковые.</w:t>
      </w:r>
    </w:p>
    <w:p w:rsidR="00447AA5" w:rsidRPr="00FC29E8" w:rsidRDefault="009743D4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b/>
          <w:kern w:val="0"/>
          <w:sz w:val="28"/>
          <w:szCs w:val="28"/>
          <w:lang w:bidi="ar-SA"/>
        </w:rPr>
        <w:t>Ca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bidi="ar-SA"/>
        </w:rPr>
        <w:t>ltha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bidi="ar-SA"/>
        </w:rPr>
        <w:t>palustris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="00FC29E8"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Калужница болотная.</w:t>
      </w:r>
    </w:p>
    <w:p w:rsidR="00447AA5" w:rsidRPr="00FC29E8" w:rsidRDefault="009743D4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Болота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, болотистые луга, берега рек, озер, разреженные сырые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Berberidaceae – Барбарисовые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Berberis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sibirica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Pall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Барбарис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сибирский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Скалы, осыпи, каменистые склоны.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Cannabaceae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Коноплевые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Hmulus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lup</w:t>
      </w:r>
      <w:r w:rsidR="00842AAA">
        <w:rPr>
          <w:rFonts w:eastAsia="Calibri" w:cs="Times New Roman"/>
          <w:b/>
          <w:kern w:val="0"/>
          <w:sz w:val="28"/>
          <w:szCs w:val="28"/>
          <w:lang w:bidi="ar-SA"/>
        </w:rPr>
        <w:t>u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Хмель обыкновенный.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Кустарник</w:t>
      </w:r>
      <w:r w:rsidR="00842AAA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вые заросли, в поймах рек, влажные, преимущественно, те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нохвойные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Cannabis sativa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</w:t>
      </w:r>
      <w:r w:rsidR="00842AAA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Конопля посевная.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Высевалось в качестве технического растения.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Urtica urens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Крапива жгучая.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Сорные места, вблизи жилья, на огородах.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U. dioica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К. двудомная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берега рек, луга, около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U. angustifolia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Fisch. ex Harnem.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узколистная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заросли кустарников, по сорным местам.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B</w:t>
      </w:r>
      <w:r w:rsidR="00842AAA">
        <w:rPr>
          <w:rFonts w:eastAsia="Calibri" w:cs="Times New Roman"/>
          <w:b/>
          <w:i/>
          <w:kern w:val="0"/>
          <w:sz w:val="28"/>
          <w:szCs w:val="28"/>
          <w:lang w:bidi="ar-SA"/>
        </w:rPr>
        <w:t>e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tulaceae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Березовые.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Betula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pendula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Roth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Береза повислая, бородавчатая.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Образует чистые березовые или смешанные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B. pubescens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Ehrh. (B. alba L.) – Б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. пушистая, белая.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болота, влажные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</w:t>
      </w: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 xml:space="preserve">Caryophyllaceae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Гвоздичные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 xml:space="preserve">. 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Stellaria media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</w:t>
      </w:r>
      <w:r w:rsidRPr="00842AAA">
        <w:rPr>
          <w:rFonts w:eastAsia="Calibri" w:cs="Times New Roman"/>
          <w:kern w:val="0"/>
          <w:sz w:val="28"/>
          <w:szCs w:val="28"/>
          <w:lang w:bidi="ar-SA"/>
        </w:rPr>
        <w:t>Vill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Звездчатка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средняя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,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мокрица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Сорное в огородах, садах, посевах, у дорог, по берегам рек, в колках.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Chenopodiaceae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Маревые.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Chenopodium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urbicum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Марь городская.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Растет на засоленных лугах, залежах, по бокам водоемов.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lastRenderedPageBreak/>
        <w:t>Ch. sullicum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J. Murr.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Шведская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Растет у дорог, в садах и парках, огородах.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Ch. album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L.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белая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Растет на полях, залежах, у дорог.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Polygonaceae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Гречишные.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</w:t>
      </w:r>
      <w:r w:rsidR="00842AAA">
        <w:rPr>
          <w:rFonts w:eastAsia="Calibri" w:cs="Times New Roman"/>
          <w:b/>
          <w:kern w:val="0"/>
          <w:sz w:val="28"/>
          <w:szCs w:val="28"/>
          <w:lang w:bidi="ar-SA"/>
        </w:rPr>
        <w:t>x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yria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digyna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Hill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Оксирия двухстолбчатый.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Высокогорные</w:t>
      </w:r>
      <w:r w:rsidR="00842AAA">
        <w:rPr>
          <w:rFonts w:eastAsia="Calibri" w:cs="Times New Roman"/>
          <w:kern w:val="0"/>
          <w:sz w:val="28"/>
          <w:szCs w:val="28"/>
          <w:lang w:val="ru-RU" w:bidi="ar-SA"/>
        </w:rPr>
        <w:t xml:space="preserve"> тундры, приснеж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ные лужайки, скалы.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Rumex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thyrsif</w:t>
      </w:r>
      <w:r w:rsidR="00842AAA">
        <w:rPr>
          <w:rFonts w:eastAsia="Calibri" w:cs="Times New Roman"/>
          <w:b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orus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Fingerh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Щавель пирамидальный.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Луга, приречные пески,</w:t>
      </w:r>
      <w:r w:rsidR="00842AAA" w:rsidRPr="00842AAA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="00842AAA">
        <w:rPr>
          <w:rFonts w:eastAsia="Calibri" w:cs="Times New Roman"/>
          <w:kern w:val="0"/>
          <w:sz w:val="28"/>
          <w:szCs w:val="28"/>
          <w:lang w:val="ru-RU" w:bidi="ar-SA"/>
        </w:rPr>
        <w:t>г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алечники, лесные поляны. </w:t>
      </w:r>
    </w:p>
    <w:p w:rsidR="00447AA5" w:rsidRPr="00FC29E8" w:rsidRDefault="00842AAA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R. </w:t>
      </w:r>
      <w:r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cet</w:t>
      </w:r>
      <w:r>
        <w:rPr>
          <w:rFonts w:eastAsia="Calibri" w:cs="Times New Roman"/>
          <w:b/>
          <w:kern w:val="0"/>
          <w:sz w:val="28"/>
          <w:szCs w:val="28"/>
          <w:lang w:bidi="ar-SA"/>
        </w:rPr>
        <w:t>o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sa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Щ. кислый, обыкновенный.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луга, приречные пески, редколесья.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alpestris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Jacq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Щ. приальпийский.</w:t>
      </w:r>
    </w:p>
    <w:p w:rsidR="00842AAA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Высокогорные луга, тундры, спускается в лесной пояс по берегам рек и ручьев. </w:t>
      </w:r>
    </w:p>
    <w:p w:rsidR="00447AA5" w:rsidRPr="00842AAA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842AAA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aguaticus</w:t>
      </w:r>
      <w:r w:rsidRPr="00842AAA">
        <w:rPr>
          <w:rFonts w:eastAsia="Calibri" w:cs="Times New Roman"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13293E" w:rsidRPr="00842AAA">
        <w:rPr>
          <w:rFonts w:eastAsia="Calibri" w:cs="Times New Roman"/>
          <w:kern w:val="0"/>
          <w:sz w:val="28"/>
          <w:szCs w:val="28"/>
          <w:lang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</w:t>
      </w:r>
      <w:r w:rsidRPr="00842AAA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водяной</w:t>
      </w:r>
      <w:r w:rsidRPr="00842AAA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Болот</w:t>
      </w:r>
      <w:r w:rsidR="00842AAA">
        <w:rPr>
          <w:rFonts w:eastAsia="Calibri" w:cs="Times New Roman"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, болотистые луга, берега водоемов. 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R. crispus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L.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курчавый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луга, окраины полей.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R. pseudonatronatus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Borb. Ex Merb.</w:t>
      </w:r>
      <w:r w:rsidR="0013293E" w:rsidRPr="00FB4ED9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ложносолончаковый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приречные пески, галечники, у дорог, в населенных пунктах.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longifolius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DC</w:t>
      </w:r>
      <w:r w:rsidR="00842AAA" w:rsidRPr="00842AAA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Щ. длиннолистный.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лесные поляны, окраины болот, берега рек, как сорное.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Rheum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compactum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Ревень компактный.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Каменистые россыпи, скалы, лишайниковые тундры, берега горных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Bist</w:t>
      </w:r>
      <w:r w:rsidR="00842AAA">
        <w:rPr>
          <w:rFonts w:eastAsia="Calibri" w:cs="Times New Roman"/>
          <w:b/>
          <w:kern w:val="0"/>
          <w:sz w:val="28"/>
          <w:szCs w:val="28"/>
          <w:lang w:bidi="ar-SA"/>
        </w:rPr>
        <w:t>o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rta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vivipara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Gray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Змеевик живородящий.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Болота, заболоченные луга и леса, в горах поднимается в альпийский п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яс.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B. major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>S. F. Gray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З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="00842AAA">
        <w:rPr>
          <w:rFonts w:eastAsia="Calibri" w:cs="Times New Roman"/>
          <w:b/>
          <w:kern w:val="0"/>
          <w:sz w:val="28"/>
          <w:szCs w:val="28"/>
          <w:lang w:val="ru-RU" w:bidi="ar-SA"/>
        </w:rPr>
        <w:t>б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ольшой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Луга, болота, лесные поляны, берега водоемов, в горах поднимается до альпиких лугов.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lastRenderedPageBreak/>
        <w:t>B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elliptica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Kom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З. эллиптический.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болота, тундры в субальпийском и альпийском поясах.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Aconogonon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lpinum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Schur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Таран альпийский.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Луга, луговые степи, лесные опушки, в горах поднимается в субальпи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ский и альпийский пояса.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Fagopyrum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е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sculentum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Moench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Гречиха съедобная.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На залежах, около дорог, как сорное.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Pa</w:t>
      </w:r>
      <w:r w:rsidR="00842AAA">
        <w:rPr>
          <w:rFonts w:eastAsia="Calibri" w:cs="Times New Roman"/>
          <w:b/>
          <w:i/>
          <w:kern w:val="0"/>
          <w:sz w:val="28"/>
          <w:szCs w:val="28"/>
          <w:lang w:bidi="ar-SA"/>
        </w:rPr>
        <w:t>e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oniaceae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Пионовые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842AAA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b/>
          <w:kern w:val="0"/>
          <w:sz w:val="28"/>
          <w:szCs w:val="28"/>
          <w:lang w:bidi="ar-SA"/>
        </w:rPr>
        <w:t>Paeo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bidi="ar-SA"/>
        </w:rPr>
        <w:t>nia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а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bidi="ar-SA"/>
        </w:rPr>
        <w:t>nomala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="00FC29E8"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="00FC29E8"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Пион уклоняющийся, марьин корень.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Негустые, преимущественно темнохвойные и смешанные леса, их опу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ш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ки,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Brassicaceae (Cr</w:t>
      </w:r>
      <w:r w:rsidR="00842AAA">
        <w:rPr>
          <w:rFonts w:eastAsia="Calibri" w:cs="Times New Roman"/>
          <w:b/>
          <w:i/>
          <w:kern w:val="0"/>
          <w:sz w:val="28"/>
          <w:szCs w:val="28"/>
          <w:lang w:bidi="ar-SA"/>
        </w:rPr>
        <w:t>u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ciferae)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Крестоцветные, Капустовые.</w:t>
      </w:r>
    </w:p>
    <w:p w:rsidR="00447AA5" w:rsidRPr="009462BE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Barbarea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arcuat</w:t>
      </w:r>
      <w:r w:rsidR="009462BE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Opiz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ex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J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et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C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Presl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Reichenb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Сурепка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дуговидная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Берега водоемов, редколесья, поднимается до высоко</w:t>
      </w:r>
      <w:r w:rsidR="009462BE">
        <w:rPr>
          <w:rFonts w:eastAsia="Calibri" w:cs="Times New Roman"/>
          <w:kern w:val="0"/>
          <w:sz w:val="28"/>
          <w:szCs w:val="28"/>
          <w:lang w:val="ru-RU" w:bidi="ar-SA"/>
        </w:rPr>
        <w:t>г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орий, у жилья, вдоль дорог, насыпей.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Rorippa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mphibia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Bess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Жерушник земноводный.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 и озер, влажные луга, болота.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R. palus</w:t>
      </w:r>
      <w:r w:rsidR="009462BE">
        <w:rPr>
          <w:rFonts w:eastAsia="Calibri" w:cs="Times New Roman"/>
          <w:b/>
          <w:kern w:val="0"/>
          <w:sz w:val="28"/>
          <w:szCs w:val="28"/>
          <w:lang w:bidi="ar-SA"/>
        </w:rPr>
        <w:t>t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ris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(L.) Bess.</w:t>
      </w:r>
      <w:r w:rsidR="0013293E" w:rsidRPr="00FB4ED9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Ж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>б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олотный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Влажные луга, болота, берега рек, возле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Armoracia rusticana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</w:t>
      </w:r>
      <w:r w:rsidR="009462BE" w:rsidRPr="009462BE">
        <w:rPr>
          <w:rFonts w:eastAsia="Calibri" w:cs="Times New Roman"/>
          <w:kern w:val="0"/>
          <w:sz w:val="28"/>
          <w:szCs w:val="28"/>
          <w:lang w:bidi="ar-SA"/>
        </w:rPr>
        <w:t>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Gaertn.</w:t>
      </w:r>
      <w:r w:rsidR="009462BE" w:rsidRPr="009462BE">
        <w:rPr>
          <w:rFonts w:eastAsia="Calibri" w:cs="Times New Roman"/>
          <w:kern w:val="0"/>
          <w:sz w:val="28"/>
          <w:szCs w:val="28"/>
          <w:lang w:bidi="ar-SA"/>
        </w:rPr>
        <w:t>)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C.A. Mey. et Scherb.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Хрен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деревенский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места, берега рек, разводится у жилья, как одичавшее встречается на залежах и заброшенных усадьбах, нередко у населенных пунктов.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sisymbrioides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DC</w:t>
      </w:r>
      <w:r w:rsidR="009462BE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Cajander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Х. гулявниковидный.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Заливные луга, около воды, иногда в воде.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Cardamine impatiens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Сердечник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недотрога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ручьев и речек, тенистые и влажные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C. pratensis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L.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луговой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Влажные луга, болота, берега рек и ручьев, изредка поднимается в выс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когорья до 2100 м над ур.м.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macrophylla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Willd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С. крупнолистный.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В лесном поясе – травяно-кустарничковые приречные сообщества, по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менные зеленомошные леса, зарастающие галечники и щебнистые берега руч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ь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ев, поднимается выше 2000 м над ур.м.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amaca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13293E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С. горький.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 и ручьев.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Bunias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orientalis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Свербига восточная.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вдоль дорог, окраины полей, у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Sinapis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alba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Горчица белая.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Огороды, поля и залежи, посевы.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Raphanus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sativ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Редька посевная.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Возделывается, иногда дичает.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Lepidium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atifolium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Клоповник широколистный.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Солонцеватые степи, засоленные луга, пашни и залежи.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Thlaspi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rvense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Ярутка полевая.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Поля, залежи, вдоль дорог, у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Capsella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bursa-pastoris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(L.) Medik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Пастушья сумка обыкновенная.</w:t>
      </w:r>
    </w:p>
    <w:p w:rsidR="009462BE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У дорог, огороды и поля. </w:t>
      </w:r>
    </w:p>
    <w:p w:rsidR="00447AA5" w:rsidRPr="009462BE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i/>
          <w:sz w:val="28"/>
          <w:szCs w:val="28"/>
          <w:lang w:val="ru-RU"/>
        </w:rPr>
      </w:pPr>
      <w:r w:rsidRPr="009462BE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9462BE">
        <w:rPr>
          <w:rFonts w:eastAsia="Calibri" w:cs="Times New Roman"/>
          <w:i/>
          <w:kern w:val="0"/>
          <w:sz w:val="28"/>
          <w:szCs w:val="28"/>
          <w:lang w:val="ru-RU" w:bidi="ar-SA"/>
        </w:rPr>
        <w:t>ем</w:t>
      </w:r>
      <w:r w:rsidR="009462BE" w:rsidRPr="009462BE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  <w:r w:rsidRPr="009462BE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 </w:t>
      </w:r>
      <w:r w:rsidR="009462BE" w:rsidRPr="009462BE">
        <w:rPr>
          <w:rFonts w:eastAsia="Calibri" w:cs="Times New Roman"/>
          <w:b/>
          <w:i/>
          <w:kern w:val="0"/>
          <w:sz w:val="28"/>
          <w:szCs w:val="28"/>
          <w:lang w:bidi="ar-SA"/>
        </w:rPr>
        <w:t>Cucurbitaceae</w:t>
      </w:r>
      <w:r w:rsidR="009462BE" w:rsidRPr="009462B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 ‒ </w:t>
      </w:r>
      <w:r w:rsidRPr="009462B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Тыквенные</w:t>
      </w:r>
      <w:r w:rsidRPr="009462BE">
        <w:rPr>
          <w:i/>
          <w:sz w:val="28"/>
          <w:szCs w:val="28"/>
          <w:lang w:val="ru-RU"/>
        </w:rPr>
        <w:t xml:space="preserve"> </w:t>
      </w:r>
    </w:p>
    <w:p w:rsidR="00447AA5" w:rsidRPr="009462BE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Citrull</w:t>
      </w:r>
      <w:r w:rsidR="009462BE">
        <w:rPr>
          <w:rFonts w:eastAsia="Calibri" w:cs="Times New Roman"/>
          <w:b/>
          <w:kern w:val="0"/>
          <w:sz w:val="28"/>
          <w:szCs w:val="28"/>
          <w:lang w:bidi="ar-SA"/>
        </w:rPr>
        <w:t>u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vulgaris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Schrad</w:t>
      </w:r>
      <w:r w:rsidRP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Арбуз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обыкновенный</w:t>
      </w:r>
      <w:r w:rsidRPr="009462BE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Культивируется любителями во многих районах области.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Cucumis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sativus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Огурец посевной.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Культивируется повсеместно во множестве сортов.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Melo sativus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Sager. ex M. Roem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Дыня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посевная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Культивируется во многих районах области.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Cucurbita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pepo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Тыква обыкновенная.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Культивируется повсеместно во множестве сортов.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Vacciniaceae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Брусничные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Vacinium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9462BE">
        <w:rPr>
          <w:rFonts w:eastAsia="Calibri" w:cs="Times New Roman"/>
          <w:b/>
          <w:kern w:val="0"/>
          <w:sz w:val="28"/>
          <w:szCs w:val="28"/>
          <w:lang w:bidi="ar-SA"/>
        </w:rPr>
        <w:t>vitis</w:t>
      </w:r>
      <w:r w:rsidR="009462BE"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-</w:t>
      </w:r>
      <w:r w:rsidRPr="009462BE">
        <w:rPr>
          <w:rFonts w:eastAsia="Calibri" w:cs="Times New Roman"/>
          <w:b/>
          <w:kern w:val="0"/>
          <w:sz w:val="28"/>
          <w:szCs w:val="28"/>
          <w:lang w:bidi="ar-SA"/>
        </w:rPr>
        <w:t>idaea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9462BE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>. –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Брусника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 и высокогорные тундры.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myrtillus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Черника.</w:t>
      </w:r>
    </w:p>
    <w:p w:rsidR="00447AA5" w:rsidRPr="00FC29E8" w:rsidRDefault="009462BE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 xml:space="preserve">Леса 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и высокогорные тундры.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uliginosum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Голубика.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моховые болота, высокогорные тундры.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Oxycoccus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alustris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Pers.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Клюква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болотная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Моховые болота, заболоченные леса, берега рек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microcarpus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Turez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ex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Rupr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Клюква мелкоплодная.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Сфагновые и высокогорные моховые болота.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13293E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Empetraceae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Водяниковые, Шикшевые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Empetrum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igrum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Водяника черная.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Субальпийские редколесья,</w:t>
      </w:r>
      <w:r w:rsidR="009462BE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горные тундры, каменистые россыпи, хво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Primulaceae – Первоцветные.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Primula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macrocalyx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Bunge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Первоцвет крупночашечный.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лесные опушки, луговые склоны, разреженные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P. pallasii</w:t>
      </w:r>
      <w:r w:rsidR="0013293E">
        <w:rPr>
          <w:rFonts w:eastAsia="Calibri" w:cs="Times New Roman"/>
          <w:kern w:val="0"/>
          <w:sz w:val="28"/>
          <w:szCs w:val="28"/>
          <w:lang w:bidi="ar-SA"/>
        </w:rPr>
        <w:t xml:space="preserve"> Lehm.</w:t>
      </w:r>
      <w:r w:rsidR="0013293E" w:rsidRPr="0013293E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Палласа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Альпийские и субальпийские луга, горные разреженные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cortusoides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ED676B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П. кортузовидный.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Разреженные леса, луга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farinose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ED676B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П. мучнистый.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longiscapa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Ledeb</w:t>
      </w:r>
      <w:r w:rsidR="00ED676B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П. д</w:t>
      </w:r>
      <w:r w:rsid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>л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иннострелочный.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и засоленные луга, солончаки.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Malvaceae – Мальвовые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Malva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mauritiana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Просвирник мавританский.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Огороды, дороги, дворы.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crispa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="00ED676B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П. курчавый.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Пустыри, дворы, огороды. 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usilla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Smith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="00ED676B"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низкий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Около жилья, у дорог, по улицам, в садах, огородах.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M. mohileviensis</w:t>
      </w:r>
      <w:r w:rsidR="00ED676B">
        <w:rPr>
          <w:rFonts w:eastAsia="Calibri" w:cs="Times New Roman"/>
          <w:kern w:val="0"/>
          <w:sz w:val="28"/>
          <w:szCs w:val="28"/>
          <w:lang w:bidi="ar-SA"/>
        </w:rPr>
        <w:t xml:space="preserve"> Downar</w:t>
      </w:r>
      <w:r w:rsidR="00ED676B" w:rsidRPr="00ED676B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могилевская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 xml:space="preserve">У жилья и дорог.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Grossulariaceae – Крыжовниковые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Glossularia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cicularis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(Smith) Spach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Крыжовник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игольчатый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Скалы, осыпи, каменистые степи.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Ribes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nigrum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Смородина черная.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леса, осыпи. 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procumbens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Pall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моховка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Болота, берега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Rosaceaea – Розоцветные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Malus baccata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(L.)Borkh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Яблоня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ягодная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Ушедшее из культуры.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Sorbs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Hedl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Рябина сибирская.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берега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Crataegus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sanguinea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Pall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Боярышник кроваво-красный.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заросли кустарников,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Rubus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caesius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Ежевика сизая.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пойменные луга, лесные овраги.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sachalinensis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Levl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Малина сахалинская.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Крупнокаменистые осыпи, скалы.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idaeus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М. обыкновенная.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Разреженные леса, гари, вырубки, овраги, балки, берега рек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chamaemorus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Морошка.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Сфагновые болота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humulifolius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Mey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Костяника хмелелистная.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Темнохвойные леса, болота. 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arcticus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 –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Княже</w:t>
      </w:r>
      <w:r w:rsid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>н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ика.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болота, заросли кустарников.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saxatilis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Костяника.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Леса, кустарниковые заросли, остепненные склоны, луга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Fragaria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iridis</w:t>
      </w:r>
      <w:r w:rsidR="00ED676B">
        <w:rPr>
          <w:rFonts w:eastAsia="Calibri" w:cs="Times New Roman"/>
          <w:kern w:val="0"/>
          <w:sz w:val="28"/>
          <w:szCs w:val="28"/>
          <w:lang w:val="ru-RU" w:bidi="ar-SA"/>
        </w:rPr>
        <w:t xml:space="preserve"> Duch.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Клубника, земляника зеленая.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 xml:space="preserve">Открытые травянистые склоны, степи, луга, лесные опушки.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vesca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З. лесная.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лесные опушки,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Pentaphylloidts</w:t>
      </w:r>
      <w:r w:rsidRPr="00FC29E8">
        <w:rPr>
          <w:b/>
          <w:sz w:val="28"/>
          <w:szCs w:val="28"/>
          <w:lang w:val="ru-RU"/>
        </w:rPr>
        <w:t xml:space="preserve"> </w:t>
      </w:r>
      <w:r w:rsidRPr="00FC29E8">
        <w:rPr>
          <w:b/>
          <w:sz w:val="28"/>
          <w:szCs w:val="28"/>
        </w:rPr>
        <w:t>f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ruticose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O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Schwarz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Пятилистник кустарник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вый, курильский чай.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луга, курумы, заросли кустарников.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Filipendula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stepposa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Juz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Лабазник степной.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Остепненные луга, степи, разреженные березовые и сосновые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F. ulmaria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Maxim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>в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язолистный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заросли кустарников, разреженные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Rosa acicularis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Lindl.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Шиповник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иглистый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Леса, заросли кустарников, луга, берега рек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R. majalis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Herr.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Ш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майский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опушки, заросли кустарников, берега рек, луга. </w:t>
      </w:r>
    </w:p>
    <w:p w:rsidR="00447AA5" w:rsidRPr="00513857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Padus</w:t>
      </w:r>
      <w:r w:rsidRP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vium</w:t>
      </w:r>
      <w:r w:rsidRPr="00513857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Mill</w:t>
      </w:r>
      <w:r w:rsidRPr="00513857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Черемуха</w:t>
      </w:r>
      <w:r w:rsidRP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="00513857">
        <w:rPr>
          <w:rFonts w:eastAsia="Calibri" w:cs="Times New Roman"/>
          <w:b/>
          <w:kern w:val="0"/>
          <w:sz w:val="28"/>
          <w:szCs w:val="28"/>
          <w:lang w:val="ru-RU" w:bidi="ar-SA"/>
        </w:rPr>
        <w:t>обыкновенная</w:t>
      </w:r>
      <w:r w:rsidRPr="00513857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берега рек, посадки.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>Fabaceae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>Leguminosae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) – Бобовые.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Vicia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hirsut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Gray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Горошек волосистый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Сады, посевы многолетних трав, окраины полей.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Lathyrus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tuberosus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Чина клубневая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Остепненные луга, колки. </w:t>
      </w:r>
    </w:p>
    <w:p w:rsidR="00447AA5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g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melinii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Fritsch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</w:t>
      </w:r>
      <w:r w:rsidRPr="0061127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Гмелина</w:t>
      </w:r>
      <w:r w:rsidRPr="00611270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лесные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Trifolium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р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ra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tense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Клевер луговой.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леса, вдоль дорог.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repens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К. ползучий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луга, берега водоемов, выгоны, лесные поляны.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Aceraceae – Кленовые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Acer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negundo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Клен ясенелистный, американский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Высаживается в парках, вдоль дорог, защитных полосах.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lastRenderedPageBreak/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Lythraceae – Дербенниковые.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Lythrum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irgatum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Дербенник прутовидный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Заливные луга, берега водоемов.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salicaria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Д. иволистный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Травяные болота, сырые места на лугах, берега водоемов.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</w:t>
      </w: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.</w:t>
      </w:r>
      <w:r w:rsidRPr="00FC29E8">
        <w:rPr>
          <w:i/>
          <w:sz w:val="28"/>
          <w:szCs w:val="28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 xml:space="preserve">Onagraceae </w:t>
      </w:r>
      <w:r w:rsidR="003E7CE0">
        <w:rPr>
          <w:rFonts w:eastAsia="Calibri" w:cs="Times New Roman"/>
          <w:b/>
          <w:i/>
          <w:kern w:val="0"/>
          <w:sz w:val="28"/>
          <w:szCs w:val="28"/>
          <w:lang w:bidi="ar-SA"/>
        </w:rPr>
        <w:t>‒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Кипрейные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>.</w:t>
      </w:r>
    </w:p>
    <w:p w:rsidR="00447AA5" w:rsidRPr="003E7CE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Chamerion angustifolium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Holub</w:t>
      </w:r>
      <w:r w:rsidR="003E7CE0" w:rsidRPr="003E7CE0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3E7CE0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Хамерион</w:t>
      </w:r>
      <w:r w:rsidRPr="003E7CE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узколистный</w:t>
      </w:r>
      <w:r w:rsidRPr="003E7CE0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,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иван</w:t>
      </w:r>
      <w:r w:rsidRPr="003E7CE0">
        <w:rPr>
          <w:rFonts w:eastAsia="Calibri" w:cs="Times New Roman"/>
          <w:b/>
          <w:kern w:val="0"/>
          <w:sz w:val="28"/>
          <w:szCs w:val="28"/>
          <w:lang w:val="ru-RU" w:bidi="ar-SA"/>
        </w:rPr>
        <w:t>-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чай</w:t>
      </w:r>
      <w:r w:rsidRPr="003E7CE0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вырубки, скалы, галечники,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Trapaceae – Рогульковые.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Trapa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atans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Рогульник плавающий, водяной орех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Стоячие водоемы.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Oxalidaceae – Кисличные.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Oxalis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аcetosella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Кислица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Тенистые темнохвойные леса.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ED676B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Apiaceae (Umbellifarae)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Зонтичные, Сельдерейные.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Anthriscus sylvestris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Hoffm.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Купырь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лесной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лесные луга, вырубки, берега рек, кустарниковые заросли.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Chaerophyllum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p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rescottii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DC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Бутень Прескотта.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лесные опушки.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Coriandrum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sativum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Кориандр посевной, кишнец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Возделывается в огородах.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Carum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carvi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Тмин обыкновенный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разреженные леса, у дорог,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e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gopodium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podagraria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Сныть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луга, кустарниковые заросли.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Pimpinella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saxifr</w:t>
      </w:r>
      <w:r w:rsidR="003E7CE0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ga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Бедренец обыкновенный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луговые степи, лесные опушки.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Angelica sylvestris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Дудник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лесной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колки, лесные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lastRenderedPageBreak/>
        <w:t xml:space="preserve">A. decurrens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(Ledeb.) B. Fedtsch</w:t>
      </w:r>
      <w:r w:rsidR="003E7CE0">
        <w:rPr>
          <w:rFonts w:eastAsia="Calibri" w:cs="Times New Roman"/>
          <w:kern w:val="0"/>
          <w:sz w:val="28"/>
          <w:szCs w:val="28"/>
          <w:lang w:bidi="ar-SA"/>
        </w:rPr>
        <w:t>.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низбегающий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водоемов, около болот, влажные пойменные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Anethum graveolens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Укроп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пахучий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Возделывается повсеместно.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Heracleum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dissectum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Ledeb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Борщевик рассеченный, пучка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Леса, лесные луга, опушки, колки, балки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Elaeagnaceae – Лоховые.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Hippophae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rhamnoides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Облепиха крушиновидная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Поймы рек в степных котловинах, насаждения на рекульти</w:t>
      </w:r>
      <w:r w:rsidR="003E7CE0">
        <w:rPr>
          <w:rFonts w:eastAsia="Calibri" w:cs="Times New Roman"/>
          <w:kern w:val="0"/>
          <w:sz w:val="28"/>
          <w:szCs w:val="28"/>
          <w:lang w:val="ru-RU" w:bidi="ar-SA"/>
        </w:rPr>
        <w:t>ви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руемых шахтных отвалах.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ED676B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Caprifoliaceae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Жимолостные.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Lonicera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altaica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Pall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Жимолость алтайская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Хвойные горные леса, каменистые склоны.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L. pallasii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Ledeb.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Ж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Палласа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кустарниковые заросли, смешанные леса, вырубки, гари.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Viburnaceae – Калиновые.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Viburnum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opulus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Калина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Леса, берега рек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Boraginaceae – Бурачниковые.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Borago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officinalis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Бурачник лекарственный, огуречная трава.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Сорные места, обочины дорог. </w:t>
      </w:r>
    </w:p>
    <w:p w:rsidR="00447AA5" w:rsidRPr="005A6987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Pulmonari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mollis</w:t>
      </w:r>
      <w:r w:rsidRP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Wulf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ex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Hornem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Медуница</w:t>
      </w:r>
      <w:r w:rsidRP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мягчайшая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Лиственные леса, луга, опушки.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Solanaceae – Пасленовые.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Solanum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nigrum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Паслен черный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Около жилья, в огорода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, садах, на пустырях.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="00ED676B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Lamiaceae – </w:t>
      </w:r>
      <w:r w:rsidR="005A6987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Я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снотковые.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Phlomis tuberosa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Зопник клубневой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Смешанные леса, их опушки, открытые травянистые и каменистые скл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ны, изредк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на старых залежах.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lastRenderedPageBreak/>
        <w:t>Stachys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palustris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Чистец болотный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Влажные луга, березовые колки, болота, заросли кустарников, берега в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доемов, изредка в посевах.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Origanum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vulgare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Душица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 и их опушки, вырубки, гари, каменистые склоны.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Mentha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piperita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Мята перечная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У жилья, разводится как пряное растение, иногда дичает.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>Asteraceae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b/>
          <w:i/>
          <w:kern w:val="0"/>
          <w:sz w:val="28"/>
          <w:szCs w:val="28"/>
          <w:lang w:bidi="ar-SA"/>
        </w:rPr>
        <w:t>Compositae</w:t>
      </w:r>
      <w:r w:rsidR="00ED676B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 xml:space="preserve">) –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Сложноцветные, Астровые.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Helianthus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annuus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Подсолнечник однолетний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Широко распространен в культуре, 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на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мусорны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места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, пустыр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ях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, у д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рог, в посев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ах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Artemisia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dracunculus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Полынь эстрагон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5A69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На о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степненны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луга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, стары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х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залеж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ах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, около жилья, 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по березовым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ко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л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к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ам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, опушк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ам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степных сосновых лесов, склон</w:t>
      </w:r>
      <w:r>
        <w:rPr>
          <w:rFonts w:eastAsia="Calibri" w:cs="Times New Roman"/>
          <w:kern w:val="0"/>
          <w:sz w:val="28"/>
          <w:szCs w:val="28"/>
          <w:lang w:val="ru-RU" w:bidi="ar-SA"/>
        </w:rPr>
        <w:t>ам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холмов и гор.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vulgaris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>П.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Лесные и остепненные луга, разреженные березовые и сосновые леса, опушки, берега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A. absinthi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u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горькая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У домов, дорог, залежей в степи.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Arctium tome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n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tosum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Mill.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Репейник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войлочный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Около жилья, дорог, 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по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овраг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ам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и берега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м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Cirsium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heterophyllum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Hill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Бодяк разнолистный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Лесные субальпийские луга, гари, вырубки.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C. helenioides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(L.) Hill.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Б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девясиловый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Горные и высокогорные луга, лиственные леса, берега рек.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Cichorium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intybus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Цикорий обыкновенный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Посевы около полей, у дорог, жилья.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Tragopogon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orientalis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Козлобородник восточный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Лесные, степные луга, степные сосновые боры, пологие луговые склоны.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T. sibiricus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Ganesch.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сибирский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lastRenderedPageBreak/>
        <w:t>Sonchus arvensis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Осот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полевой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Поля, огороды, дорог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и, жильё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, солончаки, заболоченные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Taraxacum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о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fficinale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Wigg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Одуванчик </w:t>
      </w:r>
      <w:r w:rsid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>лекарственный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заросли кустарников, обочины дорог, пустыри, залежи.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Crepis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Скерда сибирская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лесные луга, вырубки.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y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rata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Frael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С. лировидная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Разреженные леса, разнотравные и субальпийские луга, лесные поляны.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Butomaceae – Сусаковые.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Butomus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umbellatus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Сусак зонтичный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водоемов, иногда болота.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Alismataceae – Частуховые.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Alisma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plantago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-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aguatica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Частуха подорожниковая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водоемов, сырые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Sagittaria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sagittifolia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Стрелолист стрелолистный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озер, рек, станиц, болот.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Liliaceae – Лилейные.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Erythronium</w:t>
      </w:r>
      <w:r w:rsidRP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sibiricum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Fisch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et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C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A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Mey</w:t>
      </w:r>
      <w:r w:rsidRPr="005A6987">
        <w:rPr>
          <w:rFonts w:eastAsia="Calibri" w:cs="Times New Roman"/>
          <w:kern w:val="0"/>
          <w:sz w:val="28"/>
          <w:szCs w:val="28"/>
          <w:lang w:val="ru-RU" w:bidi="ar-SA"/>
        </w:rPr>
        <w:t xml:space="preserve">.)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Kryl.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Кандык сибирский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Темнохвойные и лиственные леса, опушки,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Lilium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р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ilosiusculum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Freyn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Miscz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Лилия саранка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Леса, луга, лесные опушки.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 xml:space="preserve">Сем.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Alliaceae – Луковые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Allium microdictyon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Prokh</w:t>
      </w:r>
      <w:r w:rsidR="005A6987">
        <w:rPr>
          <w:rFonts w:eastAsia="Calibri" w:cs="Times New Roman"/>
          <w:kern w:val="0"/>
          <w:sz w:val="28"/>
          <w:szCs w:val="28"/>
          <w:lang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Лук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черемша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Влажные леса, лесные и субальпийские луга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A. schoenoprasum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корода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Сырые луга, берега рек, озер, альпийские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A. obliquum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 xml:space="preserve"> L.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Л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 xml:space="preserve">. </w:t>
      </w:r>
      <w:r w:rsid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>к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осой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Луга, лесные поляны.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nutans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Л. </w:t>
      </w:r>
      <w:r w:rsidR="005A6987">
        <w:rPr>
          <w:rFonts w:eastAsia="Calibri" w:cs="Times New Roman"/>
          <w:b/>
          <w:kern w:val="0"/>
          <w:sz w:val="28"/>
          <w:szCs w:val="28"/>
          <w:lang w:val="ru-RU" w:bidi="ar-SA"/>
        </w:rPr>
        <w:t>п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оникающий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Степи, каменистые склоны, скалы, луга.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lastRenderedPageBreak/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Asparagaceae – Спаржевые.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Asparagus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о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fficinalis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Спаржа обыкновенная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Остепненные склоны, заросли кустарников.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Сем.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Cyperaceae – Осоковые.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Bolboschoenus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maritimus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.) Pall</w:t>
      </w:r>
      <w:r w:rsidR="005A6987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Клубнекамыш приморский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водоемов, травяные болота.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B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. 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plauniculm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us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Fr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Schmidt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)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Egor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К. плоскостебельный.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водоемов, солончаковые луга, болота.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Carex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rhynchophysa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Mey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Осока вздутоно</w:t>
      </w:r>
      <w:r w:rsidR="005A6987">
        <w:rPr>
          <w:rFonts w:eastAsia="Calibri" w:cs="Times New Roman"/>
          <w:b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ая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Болота, заболоченные леса, берега водоемов.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i/>
          <w:kern w:val="0"/>
          <w:sz w:val="28"/>
          <w:szCs w:val="28"/>
          <w:lang w:bidi="ar-SA"/>
        </w:rPr>
        <w:t>C</w:t>
      </w:r>
      <w:r w:rsidRPr="00FC29E8">
        <w:rPr>
          <w:rFonts w:eastAsia="Calibri" w:cs="Times New Roman"/>
          <w:i/>
          <w:kern w:val="0"/>
          <w:sz w:val="28"/>
          <w:szCs w:val="28"/>
          <w:lang w:val="ru-RU" w:bidi="ar-SA"/>
        </w:rPr>
        <w:t>ем.</w:t>
      </w:r>
      <w:r w:rsidRPr="00FC29E8">
        <w:rPr>
          <w:i/>
          <w:sz w:val="28"/>
          <w:szCs w:val="28"/>
          <w:lang w:val="ru-RU"/>
        </w:rPr>
        <w:t xml:space="preserve"> </w:t>
      </w:r>
      <w:r w:rsidRPr="00FC29E8">
        <w:rPr>
          <w:rFonts w:eastAsia="Calibri" w:cs="Times New Roman"/>
          <w:b/>
          <w:i/>
          <w:kern w:val="0"/>
          <w:sz w:val="28"/>
          <w:szCs w:val="28"/>
          <w:lang w:val="ru-RU" w:bidi="ar-SA"/>
        </w:rPr>
        <w:t>Typhaceae – Рогозовые.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Typha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b/>
          <w:kern w:val="0"/>
          <w:sz w:val="28"/>
          <w:szCs w:val="28"/>
          <w:lang w:bidi="ar-SA"/>
        </w:rPr>
        <w:t>latifolia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kern w:val="0"/>
          <w:sz w:val="28"/>
          <w:szCs w:val="28"/>
          <w:lang w:bidi="ar-SA"/>
        </w:rPr>
        <w:t>L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– </w:t>
      </w:r>
      <w:r w:rsidRPr="00FC29E8">
        <w:rPr>
          <w:rFonts w:eastAsia="Calibri" w:cs="Times New Roman"/>
          <w:b/>
          <w:kern w:val="0"/>
          <w:sz w:val="28"/>
          <w:szCs w:val="28"/>
          <w:lang w:val="ru-RU" w:bidi="ar-SA"/>
        </w:rPr>
        <w:t>Рогоз широколистный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Берега рек, озер, болота. </w:t>
      </w:r>
    </w:p>
    <w:p w:rsidR="00447AA5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FC29E8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5A6987" w:rsidRPr="00611270" w:rsidRDefault="005A69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5A6987" w:rsidRPr="00611270" w:rsidRDefault="005A69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5A6987" w:rsidRPr="00611270" w:rsidRDefault="005A69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5A6987" w:rsidRPr="00611270" w:rsidRDefault="005A69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Глава 2. Программа внеурочной деятельности обучающихся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Пояснительная записка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Настоящая программа является логическим дополнением </w:t>
      </w:r>
      <w:r w:rsidR="00C75C60">
        <w:rPr>
          <w:rFonts w:eastAsia="Calibri" w:cs="Times New Roman"/>
          <w:kern w:val="0"/>
          <w:sz w:val="28"/>
          <w:szCs w:val="28"/>
          <w:lang w:val="ru-RU" w:bidi="ar-SA"/>
        </w:rPr>
        <w:t xml:space="preserve">программы по биологии 6 класса </w:t>
      </w:r>
      <w:r w:rsidR="00C75C60" w:rsidRPr="00C75C60">
        <w:rPr>
          <w:rFonts w:eastAsia="Calibri" w:cs="Times New Roman"/>
          <w:kern w:val="0"/>
          <w:sz w:val="28"/>
          <w:szCs w:val="28"/>
          <w:lang w:val="ru-RU" w:bidi="ar-SA"/>
        </w:rPr>
        <w:t>[</w:t>
      </w:r>
      <w:r w:rsidR="00C75C60">
        <w:rPr>
          <w:rFonts w:eastAsia="Calibri" w:cs="Times New Roman"/>
          <w:kern w:val="0"/>
          <w:sz w:val="28"/>
          <w:szCs w:val="28"/>
          <w:lang w:val="ru-RU" w:bidi="ar-SA"/>
        </w:rPr>
        <w:t>Вахрушев, Раутиан, 2014</w:t>
      </w:r>
      <w:r w:rsidR="00C75C60" w:rsidRPr="00C75C60">
        <w:rPr>
          <w:rFonts w:eastAsia="Calibri" w:cs="Times New Roman"/>
          <w:kern w:val="0"/>
          <w:sz w:val="28"/>
          <w:szCs w:val="28"/>
          <w:lang w:val="ru-RU" w:bidi="ar-SA"/>
        </w:rPr>
        <w:t>]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и составляет вместе с другими предметами (физической географией, химией, физикой) непрерывный курс 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тествознания. Перечисленные ниже основные идеи курса находят свой фунд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мент в курсе «Окружающий мир». Главной особенностью программы 6-го класса является последовательное функциональное объяснение о пищевых д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корастущих растениях Кемеровской области</w:t>
      </w:r>
      <w:r w:rsidR="004333A5">
        <w:rPr>
          <w:rFonts w:eastAsia="Calibri" w:cs="Times New Roman"/>
          <w:kern w:val="0"/>
          <w:sz w:val="28"/>
          <w:szCs w:val="28"/>
          <w:lang w:val="ru-RU" w:bidi="ar-SA"/>
        </w:rPr>
        <w:t xml:space="preserve"> (табл. 1)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Программа составлена в соответствии с Образовательной программой «Школа 2100». В рамках этой Системы каждый школьный предмет, в том числе и биология, своими целями, задачами и содержанием образования должен сп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собствовать формированию функционально компетентной личности, т.е. чел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века, который сможет активно пользоваться своими знаниями, постоянно учиться и осваивать новые знания всю жизнь.</w:t>
      </w:r>
    </w:p>
    <w:p w:rsidR="00A46DDB" w:rsidRPr="0061127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Рабочая программа разработана в соответствии с основной образовател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ь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ной программой основного общего образования МБОУ ТСШ№3 пос. Тяжи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ский, Кемеровской области.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соответствии с требованиями Федерального государственного образ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вательного стандарта на предмет биология отводится 35 часов. Общее колич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ство часов в год – 35, из расчета 1 раз в неделю.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Цель – заинтересовать обучающихся биологией, углубить и расширить их знания, выработать навыки в гербаризации растений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ab/>
        <w:t>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Задачи: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Образовательные: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Сформировать у обучающихся знания о пищевых дикорастущих раст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ниях Кемеровской области.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Продолжить формировать у обучающихся общебиологические умения работать с объектами природы.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3. Сформировать у обучающихся навыки оказания первой доврачебной помощи при пищевых отравлениях.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Развивающие: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Продолжить развивать у обучающихся личностны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качеств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: память, применение биологической речи, аккуратность, внимательность, любознател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ь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ность.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Продолжить формирование приемов мыслительной деятельности: ум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ние анализировать, сравнивать, находить общие закономерности и различия в строении растений, умение делать обобщение и выводы в ходе работы.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Воспитательные: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Продолжить формирование научно-материалистического мировоззр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ния на основании функций органов растений.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2. Продолжить формирование эстетического воспитания через красоту 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природы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на экскурсиях; экологического воспитания – изучение взаимоотнош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ние растений и окружающей среды; санитарно-гигиенического – объяснение обработки растений перед употребление в пищу, причин пищевых отравлений у человека.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Методы:</w:t>
      </w:r>
    </w:p>
    <w:p w:rsidR="00447AA5" w:rsidRPr="00FC29E8" w:rsidRDefault="00C75C60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Словесные: р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ассказ, объяснение, беседа, описание.</w:t>
      </w:r>
    </w:p>
    <w:p w:rsidR="00447AA5" w:rsidRPr="00FC29E8" w:rsidRDefault="00C75C60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Наглядные: д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емонстрация объектов природы, изобразительных средств наглядности, аудиовизуальных средств наглядности.</w:t>
      </w:r>
    </w:p>
    <w:p w:rsidR="00447AA5" w:rsidRPr="00FC29E8" w:rsidRDefault="00C75C60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Практические: р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аботы по распознанию и определению природных объе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к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тов – гербарных образцов.</w:t>
      </w: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Pr="004333A5" w:rsidRDefault="004333A5" w:rsidP="004333A5">
      <w:pPr>
        <w:widowControl/>
        <w:suppressAutoHyphens w:val="0"/>
        <w:autoSpaceDN/>
        <w:spacing w:line="360" w:lineRule="auto"/>
        <w:jc w:val="right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</w:pPr>
      <w:r w:rsidRPr="004333A5">
        <w:rPr>
          <w:rFonts w:eastAsia="Times New Roman" w:cs="Times New Roman"/>
          <w:i/>
          <w:kern w:val="0"/>
          <w:sz w:val="28"/>
          <w:szCs w:val="28"/>
          <w:lang w:val="ru-RU" w:eastAsia="ru-RU" w:bidi="ar-SA"/>
        </w:rPr>
        <w:lastRenderedPageBreak/>
        <w:t>Таблица 1. Календарно-тематическое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853"/>
        <w:gridCol w:w="1405"/>
        <w:gridCol w:w="1418"/>
        <w:gridCol w:w="1984"/>
        <w:gridCol w:w="3402"/>
      </w:tblGrid>
      <w:tr w:rsidR="007030A9" w:rsidRPr="007030A9" w:rsidTr="007030A9">
        <w:trPr>
          <w:trHeight w:val="670"/>
        </w:trPr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№ п.п.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сроки</w:t>
            </w: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Тема з</w:t>
            </w: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нятия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Вид зан</w:t>
            </w: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я</w:t>
            </w: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Вид контроля</w:t>
            </w:r>
          </w:p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Организационная форма</w:t>
            </w:r>
          </w:p>
        </w:tc>
      </w:tr>
      <w:tr w:rsidR="007030A9" w:rsidRPr="007030A9" w:rsidTr="007030A9">
        <w:tc>
          <w:tcPr>
            <w:tcW w:w="9747" w:type="dxa"/>
            <w:gridSpan w:val="6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b/>
                <w:i/>
                <w:kern w:val="0"/>
                <w:lang w:val="ru-RU" w:eastAsia="ru-RU" w:bidi="ar-SA"/>
              </w:rPr>
              <w:t>Один год обучения</w:t>
            </w:r>
          </w:p>
        </w:tc>
      </w:tr>
      <w:tr w:rsidR="007030A9" w:rsidRPr="00A46DDB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Вводное занятие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Урок-беседа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A46DD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Знакомство с планом работы курса. Взятие обучающимися  темы проекта.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Экосист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ма леса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 в лес. Беседа об 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х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ране природы в РФ. Закон об охране природы. Экологич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ский подход к охране редких видов и мест их обитания. 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ды растений, произрастающих в экосистеме леса. Сбор ге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барных образцов.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Экосист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ма луга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Экскурсия на луг. Беседа об охране природы в РФ. Закон об охране природы. Эколог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ческий подход к охране ре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ких видов и мест их обитания. Виды растений, произраста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ю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щих в экосистеме луга. Сбор гербарных образцов.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Царство растения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Киноурок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Ознакомление с представит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лями Царства Растения. Их значением в природе и жизни человека. Просмотр фильма «Царства растений».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Органы растений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Урок-беседа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о органах растений, и функциях ими выполняемых. Вегетативные и генеративные органы.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Вегетати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 орг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Вегетативные органы: корень, лист, стебель. Видоизмене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 корни, видоизмененные побеги, видоизмененные 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стья. Работа с гербарными 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разцами, коллекциями и м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ляжами. 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Генерати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 орг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ний. Цв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ток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Генеративные органы: Цветок, плод, семя. Работа с герба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ными образцами, коллекциями и муляжами. Составление формул и диаграмм цветка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Определ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тель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 Кем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ровской области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Ознакомление с определит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лем растений Кемеровской области. Определение собра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ных на экскурсиях растений.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Пищевые 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растения Кемеро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ской 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ласти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Урок-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беседа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Ознакомление с пищевыми 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растениями, их классификац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ей. Применением пищевых растений.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Семейство Сосновые. 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сновые. Определение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 семейства Сосновые по гербарным образцам.</w:t>
            </w:r>
            <w:r w:rsidR="004C408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11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Конопл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К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ноплевые. Определение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 семейства Коноплевые по гербарным образцам.</w:t>
            </w:r>
            <w:r w:rsidR="004C408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12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Маревые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М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ревые. Определение растений семейства Маревые по ге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барным образцам.</w:t>
            </w:r>
            <w:r w:rsidR="004C4087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13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Гречи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ш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Гречишные. Определение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тений семейства Гречишные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та с дидактическими карто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ч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14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Крест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тения Кемеровской области, относящиеся к Семейству Крестоцветные.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дактическими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15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Крест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Определение растений семе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й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ства Крестоцветные по ге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16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Тыквенные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ы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квенные. Определение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ний семейства Тыквенные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17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Брусни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торный 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тения Кемеровской области, 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относящиеся к Семейству Брусничные. Определение растений семейства Брусни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18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Перв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Первоцветные. Определение растений семейства Перв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 по гербарным обра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19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Крыжо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никовые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Крыжовниковые. Определение растений семейства Крыжо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никовые по гербарным обра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20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Розоцве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зоцветные.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21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Розоцве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Определение растений семе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й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ства Розоцветные по герба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22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Бобовые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Б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бовые.  Определение растений семейства Бобовые по герба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дактическими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23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Зонтичные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Зонтич</w:t>
            </w:r>
            <w:r w:rsidR="004C4087">
              <w:rPr>
                <w:rFonts w:eastAsia="Times New Roman" w:cs="Times New Roman"/>
                <w:kern w:val="0"/>
                <w:lang w:val="ru-RU" w:eastAsia="ru-RU" w:bidi="ar-SA"/>
              </w:rPr>
              <w:t>ные.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24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Зонтичные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Определение растений семе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й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ства Зонтичные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25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Жимол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тения Кемеровской области, относящиеся к Семейству Жимолостные. Определение 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растений семейства Жимол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26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Губоцве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Г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боцветные. Определение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тений семейства Губоцветные по гербарным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та с дидактическими карто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ч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27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Сложн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на тему: Пищевые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тения Кемеровской области, относящиеся к Семейству Сложноцветные.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дактическими карточками.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28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Семейство Сложн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цветные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Лабор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торный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Определение растений семе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й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ства Сложноцветные по ге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барным образцам.</w:t>
            </w:r>
            <w:r w:rsidR="004C4087" w:rsidRPr="004C4087">
              <w:rPr>
                <w:lang w:val="ru-RU"/>
              </w:rPr>
              <w:t xml:space="preserve"> </w:t>
            </w:r>
            <w:r w:rsidR="004C4087" w:rsidRPr="004C4087">
              <w:rPr>
                <w:rFonts w:eastAsia="Times New Roman" w:cs="Times New Roman"/>
                <w:kern w:val="0"/>
                <w:lang w:val="ru-RU" w:eastAsia="ru-RU" w:bidi="ar-SA"/>
              </w:rPr>
              <w:t>Работа с дидактическими карточками.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29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Правила сбора п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щевых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тений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Пробле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с обучающимися о правилах сбора пищевых ра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тений.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30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Правила обработки пищевых растений перед употребл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нием в пищу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Пробле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ный 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Беседа с обучающимися о правилах обработки пищевых растений перед употреблен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ем в пищу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31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Пищевые отравл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ния. Пр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вила ок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зания пе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вой довр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чебной п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мощи при пищевых отравлен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ях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Киноурок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Просмотр фильма о пищевых отравлениях. Беседа с об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чающимися о ядовитых раст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ниях. Обучение правилам ок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зания первой доврачебной п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мощи при пищевых отравл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ниях.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32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Экосист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ма леса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 в лес. Беседа об 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х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ране природы в РФ. Закон об охране природы. Экологич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ский подход к охране редких видов и мест их обитания. 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ды растений, произрастающих в экосистеме леса. Сбор ге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барных образцов.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33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Экосист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ма луга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Экскурсия на луг. Беседа об охране природы в РФ. Закон об охране природы. Эколог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ческий подход к охране ре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ких видов и мест их обитания. Виды растений, произраста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ю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щих в экосистеме луга. Сбор гербарных образцов.</w:t>
            </w:r>
          </w:p>
        </w:tc>
      </w:tr>
      <w:tr w:rsidR="007030A9" w:rsidRPr="00611270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34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Подгото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в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ка к защите проектов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Урок-беседа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Подготовка к защите проекта. Просмотр фильма «Невидимая жизнь растений»</w:t>
            </w:r>
          </w:p>
        </w:tc>
      </w:tr>
      <w:tr w:rsidR="007030A9" w:rsidRPr="007030A9" w:rsidTr="007030A9">
        <w:tc>
          <w:tcPr>
            <w:tcW w:w="68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35</w:t>
            </w:r>
          </w:p>
        </w:tc>
        <w:tc>
          <w:tcPr>
            <w:tcW w:w="853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1405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Итоговое занятие. Защита проектов</w:t>
            </w:r>
          </w:p>
        </w:tc>
        <w:tc>
          <w:tcPr>
            <w:tcW w:w="1418" w:type="dxa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Урок-конфере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н</w:t>
            </w: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>ция</w:t>
            </w:r>
          </w:p>
        </w:tc>
        <w:tc>
          <w:tcPr>
            <w:tcW w:w="1984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3402" w:type="dxa"/>
            <w:shd w:val="clear" w:color="auto" w:fill="auto"/>
          </w:tcPr>
          <w:p w:rsidR="007030A9" w:rsidRPr="007030A9" w:rsidRDefault="007030A9" w:rsidP="007030A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030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Защита проектов. Подведение итогов. </w:t>
            </w:r>
          </w:p>
        </w:tc>
      </w:tr>
    </w:tbl>
    <w:p w:rsidR="007030A9" w:rsidRPr="007030A9" w:rsidRDefault="007030A9" w:rsidP="007030A9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C4087" w:rsidRDefault="004C408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7030A9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333A5" w:rsidRPr="00FC29E8" w:rsidRDefault="004333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Методические рекомендации к некоторым занятиям.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Дидактическая карточка №</w:t>
      </w:r>
      <w:r w:rsidR="00993E6E">
        <w:rPr>
          <w:rFonts w:eastAsia="Calibri" w:cs="Times New Roman"/>
          <w:kern w:val="0"/>
          <w:sz w:val="28"/>
          <w:szCs w:val="28"/>
          <w:lang w:val="ru-RU" w:bidi="ar-SA"/>
        </w:rPr>
        <w:t>1. Дикорастущие пищевые растения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. 6 кл.</w:t>
      </w:r>
    </w:p>
    <w:p w:rsidR="00447AA5" w:rsidRPr="00FC29E8" w:rsidRDefault="00993E6E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Семейство Розоцветные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Rosaceae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Представитель: Морошка – Rubus chamaemor</w:t>
      </w:r>
      <w:r w:rsidR="00A46DDB">
        <w:rPr>
          <w:rFonts w:eastAsia="Calibri" w:cs="Times New Roman"/>
          <w:kern w:val="0"/>
          <w:sz w:val="28"/>
          <w:szCs w:val="28"/>
          <w:lang w:bidi="ar-SA"/>
        </w:rPr>
        <w:t>u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s L.</w:t>
      </w:r>
    </w:p>
    <w:p w:rsidR="00C75C60" w:rsidRPr="00A46DDB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C75C60" w:rsidRDefault="00C75C60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C75C60" w:rsidRPr="00FC29E8" w:rsidRDefault="00C75C60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2200275" cy="4238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26" cy="4250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 xml:space="preserve">Дидактическая карточка №2. Дикорастущие пищевые растения. 6 кл. </w:t>
      </w:r>
    </w:p>
    <w:p w:rsidR="00447AA5" w:rsidRPr="00FC29E8" w:rsidRDefault="00993E6E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Семейство Розоцветные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Rosaceae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Представитель: Земляника лесная – Fragaria viridis Duch</w:t>
      </w:r>
    </w:p>
    <w:p w:rsidR="00C75C60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</w:t>
      </w:r>
      <w:r w:rsidR="00B4692F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B4692F" w:rsidRDefault="00B4692F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B4692F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B4692F" w:rsidRDefault="00B4692F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3143250" cy="46958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196" cy="4697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Дидактическая карточка №3. Дикорастущие пищевые растения. 6 кл.</w:t>
      </w:r>
    </w:p>
    <w:p w:rsidR="00447AA5" w:rsidRPr="00FC29E8" w:rsidRDefault="00993E6E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Семейство Розоцветные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Rosaceae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Представитель: Пятилистник кус</w:t>
      </w:r>
      <w:r w:rsidR="00993E6E">
        <w:rPr>
          <w:rFonts w:eastAsia="Calibri" w:cs="Times New Roman"/>
          <w:kern w:val="0"/>
          <w:sz w:val="28"/>
          <w:szCs w:val="28"/>
          <w:lang w:val="ru-RU" w:bidi="ar-SA"/>
        </w:rPr>
        <w:t>тарниковый – Pentaphylloidеs fruticosа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(L.) O. Schwarz.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произрастания:</w:t>
      </w:r>
      <w:r w:rsidR="00B4692F"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</w:t>
      </w:r>
      <w:r w:rsidR="00B4692F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3188485" cy="4148449"/>
            <wp:effectExtent l="0" t="0" r="0" b="4451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485" cy="41484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Дидактическая карточка №4. Дикорастущие пищевые растения. 6 кл.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Семейство Розоцветный – Rosaceae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Представитель: Лабазник вязолистный – Filipendula </w:t>
      </w:r>
      <w:r w:rsidR="00A46DDB">
        <w:rPr>
          <w:rFonts w:eastAsia="Calibri" w:cs="Times New Roman"/>
          <w:kern w:val="0"/>
          <w:sz w:val="28"/>
          <w:szCs w:val="28"/>
          <w:lang w:bidi="ar-SA"/>
        </w:rPr>
        <w:t>u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lmari</w:t>
      </w:r>
      <w:r w:rsidR="00A46DDB">
        <w:rPr>
          <w:rFonts w:eastAsia="Calibri" w:cs="Times New Roman"/>
          <w:kern w:val="0"/>
          <w:sz w:val="28"/>
          <w:szCs w:val="28"/>
          <w:lang w:bidi="ar-SA"/>
        </w:rPr>
        <w:t>a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(L.) Maxim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2161019" cy="3613617"/>
            <wp:effectExtent l="0" t="0" r="0" b="5883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19" cy="36136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Дидактическая карточка №5. Дикорастущие пищевые растения. 6 кл.</w:t>
      </w:r>
    </w:p>
    <w:p w:rsidR="00447AA5" w:rsidRPr="00FC29E8" w:rsidRDefault="00993E6E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 xml:space="preserve">Семейство Бобовые – 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Fabaceae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Представи</w:t>
      </w:r>
      <w:r w:rsidR="00993E6E">
        <w:rPr>
          <w:rFonts w:eastAsia="Calibri" w:cs="Times New Roman"/>
          <w:kern w:val="0"/>
          <w:sz w:val="28"/>
          <w:szCs w:val="28"/>
          <w:lang w:val="ru-RU" w:bidi="ar-SA"/>
        </w:rPr>
        <w:t xml:space="preserve">тель: Чина Гмелина – Lathyrus </w:t>
      </w:r>
      <w:r w:rsidR="00993E6E">
        <w:rPr>
          <w:rFonts w:eastAsia="Calibri" w:cs="Times New Roman"/>
          <w:kern w:val="0"/>
          <w:sz w:val="28"/>
          <w:szCs w:val="28"/>
          <w:lang w:bidi="ar-SA"/>
        </w:rPr>
        <w:t>g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melinii Fritsch.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2743584" cy="3439716"/>
            <wp:effectExtent l="0" t="0" r="0" b="8334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4" cy="3439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Дидактическая карточка №6. Дикорастущие пищевые растения. 6 кл.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Семейство Бобовые 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‒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Fabaceae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Представитель: Клевер ползучий – Trifolium repens L.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92F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2800350" cy="35433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3543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</w:t>
      </w: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447AA5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1A0767" w:rsidRPr="00FC29E8" w:rsidRDefault="00282CAC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Дидактическая карточка №7</w:t>
      </w:r>
      <w:r w:rsidR="001A0767" w:rsidRPr="00FC29E8">
        <w:rPr>
          <w:rFonts w:eastAsia="Calibri" w:cs="Times New Roman"/>
          <w:kern w:val="0"/>
          <w:sz w:val="28"/>
          <w:szCs w:val="28"/>
          <w:lang w:val="ru-RU" w:bidi="ar-SA"/>
        </w:rPr>
        <w:t>. Дикорастущие пищевые растения. 6 кл.</w:t>
      </w:r>
    </w:p>
    <w:p w:rsidR="001A0767" w:rsidRPr="00FC29E8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Семейство Бобовые - Fabaceae</w:t>
      </w:r>
    </w:p>
    <w:p w:rsidR="001A0767" w:rsidRPr="00FC29E8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Представитель: Клевер </w:t>
      </w:r>
      <w:r w:rsidR="00282CAC">
        <w:rPr>
          <w:rFonts w:eastAsia="Calibri" w:cs="Times New Roman"/>
          <w:kern w:val="0"/>
          <w:sz w:val="28"/>
          <w:szCs w:val="28"/>
          <w:lang w:val="ru-RU" w:bidi="ar-SA"/>
        </w:rPr>
        <w:t>луговой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– Trifolium </w:t>
      </w:r>
      <w:r w:rsidR="00282CAC">
        <w:rPr>
          <w:rFonts w:eastAsia="Calibri" w:cs="Times New Roman"/>
          <w:kern w:val="0"/>
          <w:sz w:val="28"/>
          <w:szCs w:val="28"/>
          <w:lang w:bidi="ar-SA"/>
        </w:rPr>
        <w:t>pratense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 L.</w:t>
      </w:r>
    </w:p>
    <w:p w:rsidR="001A0767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Место произрастания:</w:t>
      </w:r>
    </w:p>
    <w:p w:rsidR="001A0767" w:rsidRPr="00FC29E8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767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 пищу используется</w:t>
      </w:r>
      <w:r w:rsidR="00A46DDB">
        <w:rPr>
          <w:rFonts w:eastAsia="Calibri" w:cs="Times New Roman"/>
          <w:kern w:val="0"/>
          <w:sz w:val="28"/>
          <w:szCs w:val="28"/>
          <w:lang w:val="ru-RU" w:bidi="ar-SA"/>
        </w:rPr>
        <w:t>:</w:t>
      </w:r>
    </w:p>
    <w:p w:rsidR="001A0767" w:rsidRPr="00FC29E8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767" w:rsidRPr="00FC29E8" w:rsidRDefault="001A0767" w:rsidP="001A0767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Внешний вид растения:</w:t>
      </w:r>
    </w:p>
    <w:p w:rsidR="001A0767" w:rsidRDefault="00282CAC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>
            <wp:extent cx="2628900" cy="37344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евер луговой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373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767" w:rsidRDefault="001A076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1A0767" w:rsidRDefault="001A0767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Ценностные ориентиры содержания курса биология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В ходе курса у обучающихся сформируются знания о семействах царства Растения, о том что такое пищевые растения и </w:t>
      </w:r>
      <w:r w:rsidR="00E370DB">
        <w:rPr>
          <w:rFonts w:eastAsia="Calibri" w:cs="Times New Roman"/>
          <w:kern w:val="0"/>
          <w:sz w:val="28"/>
          <w:szCs w:val="28"/>
          <w:lang w:val="ru-RU" w:bidi="ar-SA"/>
        </w:rPr>
        <w:t>какова 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х классификация, на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у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чатся различать представителей разных семейств растений, различать пищевые дикорастущие растения Кемеровской области. В х</w:t>
      </w:r>
      <w:r w:rsidR="00993E6E">
        <w:rPr>
          <w:rFonts w:eastAsia="Calibri" w:cs="Times New Roman"/>
          <w:kern w:val="0"/>
          <w:sz w:val="28"/>
          <w:szCs w:val="28"/>
          <w:lang w:val="ru-RU" w:bidi="ar-SA"/>
        </w:rPr>
        <w:t>оде курс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а обучающиеся на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у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чатся оказывать первую доврачебную помощь при пищевых отравлениях, опр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делять ядовитые растения, не пригодные в пищу.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Требования </w:t>
      </w:r>
      <w:r w:rsidR="00E370DB">
        <w:rPr>
          <w:rFonts w:eastAsia="Calibri" w:cs="Times New Roman"/>
          <w:kern w:val="0"/>
          <w:sz w:val="28"/>
          <w:szCs w:val="28"/>
          <w:lang w:val="ru-RU" w:bidi="ar-SA"/>
        </w:rPr>
        <w:t>к уровню подготовки обучающихся: л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ичностные, метапре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д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метные и предметные результаты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Личностными результатами изучения курса являются следующие умения: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1. 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Постепенно выстраивать собственное целостное мировоззрение.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3. Осознавать потребность и готовность к самообразованию, в том числе и в рамках самостоятельной деятельности вне школы.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4. Оценивать жизненные ситуации с точки зрения безопасного образа жизни и сохранения здоровья.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5. Оценивать экологический риск взаимоотношений человека и природы.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6. Формировать экологическое мышление: умение оценивать свою де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тельность и поступки других людей с точки зрения сохранения окружающей среды – гаранта жизни и благополучия людей на Земле.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Метапредметными результатами изучения курса является формирование универсальных учебных действий (УУД).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Регулятивные УУД: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Выдвигать версии решения проблемы, осознавать конечный результат, выбирать из предложенных и искать самостоятельно  средства достижения ц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ли.</w:t>
      </w:r>
    </w:p>
    <w:p w:rsidR="00447AA5" w:rsidRPr="00FC29E8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3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. Составлять (индивидуально или в группе) план решения проблемы (выполнения проекта).</w:t>
      </w:r>
    </w:p>
    <w:p w:rsidR="00447AA5" w:rsidRPr="00FC29E8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4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. Работая по плану, сверять свои действия с целью и, при необходим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сти, исправлять ошибки самостоятельно.</w:t>
      </w:r>
    </w:p>
    <w:p w:rsidR="00447AA5" w:rsidRPr="00FC29E8" w:rsidRDefault="007030A9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>
        <w:rPr>
          <w:rFonts w:eastAsia="Calibri" w:cs="Times New Roman"/>
          <w:kern w:val="0"/>
          <w:sz w:val="28"/>
          <w:szCs w:val="28"/>
          <w:lang w:val="ru-RU" w:bidi="ar-SA"/>
        </w:rPr>
        <w:t>5</w:t>
      </w:r>
      <w:r w:rsidR="00FC29E8" w:rsidRPr="00FC29E8">
        <w:rPr>
          <w:rFonts w:eastAsia="Calibri" w:cs="Times New Roman"/>
          <w:kern w:val="0"/>
          <w:sz w:val="28"/>
          <w:szCs w:val="28"/>
          <w:lang w:val="ru-RU" w:bidi="ar-SA"/>
        </w:rPr>
        <w:t>. В диалоге с учителем совершенствовать самостоятельно выработанные критерии оценки.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Познавательные УУД: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Анализировать, сравнивать, классифицировать и обобщать факты и я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ления. Выявлять причины и следствия простых явлений.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Ос</w:t>
      </w:r>
      <w:r w:rsidR="00E370DB">
        <w:rPr>
          <w:rFonts w:eastAsia="Calibri" w:cs="Times New Roman"/>
          <w:kern w:val="0"/>
          <w:sz w:val="28"/>
          <w:szCs w:val="28"/>
          <w:lang w:val="ru-RU" w:bidi="ar-SA"/>
        </w:rPr>
        <w:t xml:space="preserve">уществлять сравнение 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и классификацию, самостоятельно выбирая основания и критерии для указанных логических операций; строить классиф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кацию на основе дихотомического деления (на основе отрицания).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Коммуникативные УУД: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1. Самостоятельно организовывать учебное взаимодействие в группе (о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ределять общие цели, распределять роли, договариваться друг с другом и т.д.).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2. Строить логическое рассуждение, включающее установление причи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но-следственных связей.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3. Создавать схематические модели с выделением существенных характ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ристик объекта.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4. 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5. Вычитывать все уровни текстовой информации.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6. Уметь определять возможные источники необходимых сведений, пр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изводить поиск информации, анализировать и оценивать ее достоверность.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7. Средством  формирования коммуникативных УУД служат технология проблемного диалога (побуждающий и подводящий диалог) и организация 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а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 xml:space="preserve">боты в малых группах, а также использование на уроках элементов технологии продуктивного чтения. 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Предметными результатами изучения курса являются следующие умения: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1-я линия развития – осознание роли жизни: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lastRenderedPageBreak/>
        <w:t>– объяснять роль растений в сообществах и их взаимное влияние друг на друга;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2-я линия развития – рассмотрение биологических процессов в развитии: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приводить примеры приспособлений цветковых растений к среде об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и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тания и объяснять их значение;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объяснять приспособления на разных стадиях жизненных циклов.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3-я линия развития – использование биологических знаний в быту: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объяснять значение цветковых растений в жизни и хозяйстве человека: называть пищевые растения своей местности.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4-я линия развития – объяснять мир с точки зрения биологии: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различать цветковые растения, однодольные и двудольные, приводить примеры растений изученных семейств цветковых растений (максимум – наз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ы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вать характерные признаки цветковых растений изученных семейств);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определять основные органы растений (лист, стебель, цветок, корень);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объяснять строение и жизнедеятельность цветкового растения;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понимать смысл биологических терминов;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проводить биологические опыты и эксперименты и объяснять их 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е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зультаты.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5-я линия развития – оценивать риск взаимоотношений человека и прир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ды: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соблюдать и объяснять правила поведения в природе.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sz w:val="28"/>
          <w:szCs w:val="28"/>
          <w:lang w:val="ru-RU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6-я линия развития – оценивать поведение человека с точки зрения здор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о</w:t>
      </w: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вого образа жизни: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различать съедобные и ядовитые цветковые растения своей местности.</w:t>
      </w:r>
    </w:p>
    <w:p w:rsidR="00447AA5" w:rsidRPr="00FC29E8" w:rsidRDefault="00FC29E8" w:rsidP="00FC29E8">
      <w:pPr>
        <w:widowControl/>
        <w:suppressAutoHyphens w:val="0"/>
        <w:spacing w:after="200" w:line="360" w:lineRule="auto"/>
        <w:ind w:firstLine="709"/>
        <w:contextualSpacing/>
        <w:jc w:val="both"/>
        <w:textAlignment w:val="auto"/>
        <w:rPr>
          <w:rFonts w:eastAsia="Calibri" w:cs="Times New Roman"/>
          <w:kern w:val="0"/>
          <w:sz w:val="28"/>
          <w:szCs w:val="28"/>
          <w:lang w:val="ru-RU" w:bidi="ar-SA"/>
        </w:rPr>
      </w:pPr>
      <w:r w:rsidRPr="00FC29E8">
        <w:rPr>
          <w:rFonts w:eastAsia="Calibri" w:cs="Times New Roman"/>
          <w:kern w:val="0"/>
          <w:sz w:val="28"/>
          <w:szCs w:val="28"/>
          <w:lang w:val="ru-RU" w:bidi="ar-SA"/>
        </w:rPr>
        <w:t>– соблюдать и объяснять правила поведения в природе.</w:t>
      </w:r>
    </w:p>
    <w:p w:rsidR="00447AA5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E370DB" w:rsidRPr="00FC29E8" w:rsidRDefault="00E370DB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lastRenderedPageBreak/>
        <w:t>Список рекомендуемой литературы:</w:t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B4ED9">
        <w:rPr>
          <w:sz w:val="28"/>
          <w:szCs w:val="28"/>
          <w:lang w:val="ru-RU"/>
        </w:rPr>
        <w:t>1. Берсон Г.З. Дикорастущие съедобные растения. Ленинград:</w:t>
      </w:r>
      <w:r w:rsidR="00E370DB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Гидрометеоиздат, 1991.</w:t>
      </w:r>
      <w:r w:rsidR="00E370DB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240 с.</w:t>
      </w:r>
      <w:r w:rsidRPr="00FB4ED9">
        <w:rPr>
          <w:sz w:val="28"/>
          <w:szCs w:val="28"/>
          <w:lang w:val="ru-RU"/>
        </w:rPr>
        <w:tab/>
      </w:r>
    </w:p>
    <w:p w:rsidR="00EE251B" w:rsidRPr="00FC29E8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B4ED9">
        <w:rPr>
          <w:sz w:val="28"/>
          <w:szCs w:val="28"/>
          <w:lang w:val="ru-RU"/>
        </w:rPr>
        <w:t>2. Брусилов Б.П. 100 рецептов из дикорастущих даров</w:t>
      </w:r>
      <w:r w:rsidR="00C25049">
        <w:rPr>
          <w:sz w:val="28"/>
          <w:szCs w:val="28"/>
          <w:lang w:val="ru-RU"/>
        </w:rPr>
        <w:t xml:space="preserve">. </w:t>
      </w:r>
      <w:r w:rsidRPr="00FB4ED9">
        <w:rPr>
          <w:sz w:val="28"/>
          <w:szCs w:val="28"/>
          <w:lang w:val="ru-RU"/>
        </w:rPr>
        <w:t xml:space="preserve">Научно-практический центр </w:t>
      </w:r>
      <w:r w:rsidR="00C25049">
        <w:rPr>
          <w:sz w:val="28"/>
          <w:szCs w:val="28"/>
          <w:lang w:val="ru-RU"/>
        </w:rPr>
        <w:t>«</w:t>
      </w:r>
      <w:r w:rsidRPr="00FB4ED9">
        <w:rPr>
          <w:sz w:val="28"/>
          <w:szCs w:val="28"/>
          <w:lang w:val="ru-RU"/>
        </w:rPr>
        <w:t>Эгида</w:t>
      </w:r>
      <w:r w:rsidR="00C25049">
        <w:rPr>
          <w:sz w:val="28"/>
          <w:szCs w:val="28"/>
          <w:lang w:val="ru-RU"/>
        </w:rPr>
        <w:t>»</w:t>
      </w:r>
      <w:r w:rsidRPr="00FB4ED9">
        <w:rPr>
          <w:sz w:val="28"/>
          <w:szCs w:val="28"/>
          <w:lang w:val="ru-RU"/>
        </w:rPr>
        <w:t>, 1991.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109 с.</w:t>
      </w:r>
      <w:r w:rsidRPr="00FB4ED9">
        <w:rPr>
          <w:sz w:val="28"/>
          <w:szCs w:val="28"/>
          <w:lang w:val="ru-RU"/>
        </w:rPr>
        <w:tab/>
      </w:r>
    </w:p>
    <w:p w:rsidR="00447AA5" w:rsidRPr="00FC29E8" w:rsidRDefault="00FB4ED9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FB4ED9">
        <w:rPr>
          <w:sz w:val="28"/>
          <w:szCs w:val="28"/>
          <w:lang w:val="ru-RU"/>
        </w:rPr>
        <w:t>. Верзили</w:t>
      </w:r>
      <w:r w:rsidR="00C25049">
        <w:rPr>
          <w:sz w:val="28"/>
          <w:szCs w:val="28"/>
          <w:lang w:val="ru-RU"/>
        </w:rPr>
        <w:t>н</w:t>
      </w:r>
      <w:r w:rsidRPr="00FB4ED9">
        <w:rPr>
          <w:sz w:val="28"/>
          <w:szCs w:val="28"/>
          <w:lang w:val="ru-RU"/>
        </w:rPr>
        <w:t xml:space="preserve"> Н.М. По следам Робинзона.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Народная асвета, 1982.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FB4ED9">
        <w:rPr>
          <w:sz w:val="28"/>
          <w:szCs w:val="28"/>
          <w:lang w:val="ru-RU"/>
        </w:rPr>
        <w:t xml:space="preserve">. Жизнь растений. Деревья и кустарники. Т.7. М.: ООО </w:t>
      </w:r>
      <w:r w:rsidR="00C25049">
        <w:rPr>
          <w:sz w:val="28"/>
          <w:szCs w:val="28"/>
          <w:lang w:val="ru-RU"/>
        </w:rPr>
        <w:t xml:space="preserve">«Мир книги», 2003. </w:t>
      </w:r>
      <w:r w:rsidRPr="00FB4ED9">
        <w:rPr>
          <w:sz w:val="28"/>
          <w:szCs w:val="28"/>
          <w:lang w:val="ru-RU"/>
        </w:rPr>
        <w:t>192 с.</w:t>
      </w:r>
      <w:r w:rsidRPr="00FB4ED9">
        <w:rPr>
          <w:sz w:val="28"/>
          <w:szCs w:val="28"/>
          <w:lang w:val="ru-RU"/>
        </w:rPr>
        <w:tab/>
      </w:r>
    </w:p>
    <w:p w:rsidR="00447AA5" w:rsidRPr="00FC29E8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FB4ED9">
        <w:rPr>
          <w:sz w:val="28"/>
          <w:szCs w:val="28"/>
          <w:lang w:val="ru-RU"/>
        </w:rPr>
        <w:t>. Красная книга Кемеровской области: Т. 1. Редкие и находящиеся под угрозой исчезновения виды растений и грибов. Кемерово: «Азия принт», 2012. 208 с.</w:t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FB4ED9">
        <w:rPr>
          <w:sz w:val="28"/>
          <w:szCs w:val="28"/>
          <w:lang w:val="ru-RU"/>
        </w:rPr>
        <w:t>. Маглыш С. Биология: полный курс. Мультимедийны</w:t>
      </w:r>
      <w:r w:rsidR="00C25049">
        <w:rPr>
          <w:sz w:val="28"/>
          <w:szCs w:val="28"/>
          <w:lang w:val="ru-RU"/>
        </w:rPr>
        <w:t>й</w:t>
      </w:r>
      <w:r w:rsidRPr="00FB4ED9">
        <w:rPr>
          <w:sz w:val="28"/>
          <w:szCs w:val="28"/>
          <w:lang w:val="ru-RU"/>
        </w:rPr>
        <w:t xml:space="preserve"> репетитор. СПб.: Питер, 256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FB4ED9">
        <w:rPr>
          <w:sz w:val="28"/>
          <w:szCs w:val="28"/>
          <w:lang w:val="ru-RU"/>
        </w:rPr>
        <w:t>. Мазнев Н. Энциклопедия лекарственных растений.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М.: Мартин, 2004.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494с.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FB4ED9">
        <w:rPr>
          <w:sz w:val="28"/>
          <w:szCs w:val="28"/>
          <w:lang w:val="ru-RU"/>
        </w:rPr>
        <w:t>. Мартьянова Л. Легенды и мифы о растениях. Легенды Древнего Востока, языческие мифы, античные предания, библейские истории</w:t>
      </w:r>
      <w:r w:rsidR="00C25049">
        <w:rPr>
          <w:sz w:val="28"/>
          <w:szCs w:val="28"/>
          <w:lang w:val="ru-RU"/>
        </w:rPr>
        <w:t>.</w:t>
      </w:r>
      <w:r w:rsidRPr="00FB4ED9">
        <w:rPr>
          <w:sz w:val="28"/>
          <w:szCs w:val="28"/>
          <w:lang w:val="ru-RU"/>
        </w:rPr>
        <w:t xml:space="preserve"> М.: Центрополи</w:t>
      </w:r>
      <w:r w:rsidR="001B4545">
        <w:rPr>
          <w:sz w:val="28"/>
          <w:szCs w:val="28"/>
          <w:lang w:val="ru-RU"/>
        </w:rPr>
        <w:t>г</w:t>
      </w:r>
      <w:r w:rsidRPr="00FB4ED9">
        <w:rPr>
          <w:sz w:val="28"/>
          <w:szCs w:val="28"/>
          <w:lang w:val="ru-RU"/>
        </w:rPr>
        <w:t xml:space="preserve">раф, </w:t>
      </w:r>
      <w:r w:rsidR="00C25049">
        <w:rPr>
          <w:sz w:val="28"/>
          <w:szCs w:val="28"/>
          <w:lang w:val="ru-RU"/>
        </w:rPr>
        <w:t xml:space="preserve">1965. </w:t>
      </w:r>
      <w:r w:rsidRPr="00FB4ED9">
        <w:rPr>
          <w:sz w:val="28"/>
          <w:szCs w:val="28"/>
          <w:lang w:val="ru-RU"/>
        </w:rPr>
        <w:t>512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FB4ED9">
        <w:rPr>
          <w:sz w:val="28"/>
          <w:szCs w:val="28"/>
          <w:lang w:val="ru-RU"/>
        </w:rPr>
        <w:t>. Определитель растений Кемеровской области.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Н</w:t>
      </w:r>
      <w:r w:rsidR="00C25049">
        <w:rPr>
          <w:sz w:val="28"/>
          <w:szCs w:val="28"/>
          <w:lang w:val="ru-RU"/>
        </w:rPr>
        <w:t>овосибирск: Издат</w:t>
      </w:r>
      <w:r w:rsidR="001B4545">
        <w:rPr>
          <w:sz w:val="28"/>
          <w:szCs w:val="28"/>
          <w:lang w:val="ru-RU"/>
        </w:rPr>
        <w:t>-во</w:t>
      </w:r>
      <w:r w:rsidR="00C25049">
        <w:rPr>
          <w:sz w:val="28"/>
          <w:szCs w:val="28"/>
          <w:lang w:val="ru-RU"/>
        </w:rPr>
        <w:t xml:space="preserve"> СО РАН, 2001.</w:t>
      </w:r>
      <w:r w:rsidRPr="00FB4ED9">
        <w:rPr>
          <w:sz w:val="28"/>
          <w:szCs w:val="28"/>
          <w:lang w:val="ru-RU"/>
        </w:rPr>
        <w:t xml:space="preserve"> 453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FB4ED9">
        <w:rPr>
          <w:sz w:val="28"/>
          <w:szCs w:val="28"/>
          <w:lang w:val="ru-RU"/>
        </w:rPr>
        <w:t>. Растения и человек.</w:t>
      </w:r>
      <w:r w:rsidR="00C25049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М.: СЛОВО/SLOVO, 2002.</w:t>
      </w:r>
      <w:r w:rsidR="00E8524F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92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Pr="00FB4ED9">
        <w:rPr>
          <w:sz w:val="28"/>
          <w:szCs w:val="28"/>
          <w:lang w:val="ru-RU"/>
        </w:rPr>
        <w:t>. Рыбицкий Н.А. Дикорастущие плод</w:t>
      </w:r>
      <w:r w:rsidR="00E8524F">
        <w:rPr>
          <w:sz w:val="28"/>
          <w:szCs w:val="28"/>
          <w:lang w:val="ru-RU"/>
        </w:rPr>
        <w:t xml:space="preserve">ы и ягоды и их переработка. </w:t>
      </w:r>
      <w:r w:rsidRPr="00FB4ED9">
        <w:rPr>
          <w:sz w:val="28"/>
          <w:szCs w:val="28"/>
          <w:lang w:val="ru-RU"/>
        </w:rPr>
        <w:t>Пермь: Лениздат, 1994. 245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Pr="00FB4ED9">
        <w:rPr>
          <w:sz w:val="28"/>
          <w:szCs w:val="28"/>
          <w:lang w:val="ru-RU"/>
        </w:rPr>
        <w:t>. Растения</w:t>
      </w:r>
      <w:r w:rsidR="00E8524F">
        <w:rPr>
          <w:sz w:val="28"/>
          <w:szCs w:val="28"/>
          <w:lang w:val="ru-RU"/>
        </w:rPr>
        <w:t xml:space="preserve"> // </w:t>
      </w:r>
      <w:r w:rsidR="00E8524F" w:rsidRPr="00FB4ED9">
        <w:rPr>
          <w:sz w:val="28"/>
          <w:szCs w:val="28"/>
          <w:lang w:val="ru-RU"/>
        </w:rPr>
        <w:t xml:space="preserve">Серия </w:t>
      </w:r>
      <w:r w:rsidR="00E8524F">
        <w:rPr>
          <w:sz w:val="28"/>
          <w:szCs w:val="28"/>
          <w:lang w:val="ru-RU"/>
        </w:rPr>
        <w:t>«</w:t>
      </w:r>
      <w:r w:rsidR="00E8524F" w:rsidRPr="00FB4ED9">
        <w:rPr>
          <w:sz w:val="28"/>
          <w:szCs w:val="28"/>
          <w:lang w:val="ru-RU"/>
        </w:rPr>
        <w:t>Хочу все знать</w:t>
      </w:r>
      <w:r w:rsidR="00E8524F">
        <w:rPr>
          <w:sz w:val="28"/>
          <w:szCs w:val="28"/>
          <w:lang w:val="ru-RU"/>
        </w:rPr>
        <w:t xml:space="preserve">». </w:t>
      </w:r>
      <w:r w:rsidRPr="00FB4ED9">
        <w:rPr>
          <w:sz w:val="28"/>
          <w:szCs w:val="28"/>
          <w:lang w:val="ru-RU"/>
        </w:rPr>
        <w:t>М.: ИД Ридерз Дайджест, 2011. 144с.</w:t>
      </w:r>
      <w:r w:rsidRPr="00FB4ED9">
        <w:rPr>
          <w:sz w:val="28"/>
          <w:szCs w:val="28"/>
          <w:lang w:val="ru-RU"/>
        </w:rPr>
        <w:tab/>
      </w:r>
    </w:p>
    <w:p w:rsidR="00447AA5" w:rsidRPr="00FC29E8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FB4ED9">
        <w:rPr>
          <w:sz w:val="28"/>
          <w:szCs w:val="28"/>
          <w:lang w:val="ru-RU"/>
        </w:rPr>
        <w:t xml:space="preserve">. </w:t>
      </w:r>
      <w:r w:rsidR="00E8524F" w:rsidRPr="00FB4ED9">
        <w:rPr>
          <w:sz w:val="28"/>
          <w:szCs w:val="28"/>
          <w:lang w:val="ru-RU"/>
        </w:rPr>
        <w:t xml:space="preserve">Мир растений </w:t>
      </w:r>
      <w:r w:rsidR="00E8524F">
        <w:rPr>
          <w:sz w:val="28"/>
          <w:szCs w:val="28"/>
          <w:lang w:val="ru-RU"/>
        </w:rPr>
        <w:t xml:space="preserve">// </w:t>
      </w:r>
      <w:r w:rsidRPr="00FB4ED9">
        <w:rPr>
          <w:sz w:val="28"/>
          <w:szCs w:val="28"/>
          <w:lang w:val="ru-RU"/>
        </w:rPr>
        <w:t xml:space="preserve">Серия </w:t>
      </w:r>
      <w:r w:rsidR="00E8524F">
        <w:rPr>
          <w:sz w:val="28"/>
          <w:szCs w:val="28"/>
          <w:lang w:val="ru-RU"/>
        </w:rPr>
        <w:t>«</w:t>
      </w:r>
      <w:r w:rsidRPr="00FB4ED9">
        <w:rPr>
          <w:sz w:val="28"/>
          <w:szCs w:val="28"/>
          <w:lang w:val="ru-RU"/>
        </w:rPr>
        <w:t>Эрудит</w:t>
      </w:r>
      <w:r w:rsidR="00E8524F">
        <w:rPr>
          <w:sz w:val="28"/>
          <w:szCs w:val="28"/>
          <w:lang w:val="ru-RU"/>
        </w:rPr>
        <w:t>»</w:t>
      </w:r>
      <w:r w:rsidRPr="00FB4ED9">
        <w:rPr>
          <w:sz w:val="28"/>
          <w:szCs w:val="28"/>
          <w:lang w:val="ru-RU"/>
        </w:rPr>
        <w:t>.</w:t>
      </w:r>
      <w:r w:rsidR="00E8524F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 xml:space="preserve">М.: ООО </w:t>
      </w:r>
      <w:r w:rsidR="00E8524F">
        <w:rPr>
          <w:sz w:val="28"/>
          <w:szCs w:val="28"/>
          <w:lang w:val="ru-RU"/>
        </w:rPr>
        <w:t>«</w:t>
      </w:r>
      <w:r w:rsidRPr="00FB4ED9">
        <w:rPr>
          <w:sz w:val="28"/>
          <w:szCs w:val="28"/>
          <w:lang w:val="ru-RU"/>
        </w:rPr>
        <w:t>ТД №Издательство Мир книги</w:t>
      </w:r>
      <w:r w:rsidR="00E8524F">
        <w:rPr>
          <w:sz w:val="28"/>
          <w:szCs w:val="28"/>
          <w:lang w:val="ru-RU"/>
        </w:rPr>
        <w:t>», 2006.</w:t>
      </w:r>
      <w:r w:rsidRPr="00FB4ED9">
        <w:rPr>
          <w:sz w:val="28"/>
          <w:szCs w:val="28"/>
          <w:lang w:val="ru-RU"/>
        </w:rPr>
        <w:t xml:space="preserve"> 192 с.</w:t>
      </w:r>
      <w:r w:rsidRPr="00FB4ED9">
        <w:rPr>
          <w:sz w:val="28"/>
          <w:szCs w:val="28"/>
          <w:lang w:val="ru-RU"/>
        </w:rPr>
        <w:tab/>
      </w: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DD3A95" w:rsidRDefault="00DD3A9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E8524F" w:rsidRDefault="00E8524F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Default="00DD3A9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Выводы</w:t>
      </w:r>
    </w:p>
    <w:p w:rsidR="00A72F69" w:rsidRDefault="00A72F69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4333A5" w:rsidRPr="004A00F4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 xml:space="preserve">Принципы построения существующих классификационных схем </w:t>
      </w:r>
      <w:r w:rsidR="004A00F4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 xml:space="preserve">пищевых растений </w:t>
      </w:r>
      <w:r w:rsidR="004333A5" w:rsidRPr="004A00F4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различны</w:t>
      </w:r>
      <w:r w:rsidR="004A00F4">
        <w:rPr>
          <w:rFonts w:cs="Times New Roman"/>
          <w:color w:val="333333"/>
          <w:sz w:val="28"/>
          <w:szCs w:val="28"/>
          <w:shd w:val="clear" w:color="auto" w:fill="FFFFFF"/>
          <w:lang w:val="ru-RU"/>
        </w:rPr>
        <w:t>. Наиболее распространенными являются сл</w:t>
      </w:r>
      <w:r>
        <w:rPr>
          <w:sz w:val="28"/>
          <w:szCs w:val="28"/>
          <w:lang w:val="ru-RU"/>
        </w:rPr>
        <w:t>едующие классификации: по продуцируемым питательным веществам, по используемым в пищу органам, по способам возделывания и сбора продукции.</w:t>
      </w:r>
    </w:p>
    <w:p w:rsidR="00A72F69" w:rsidRDefault="00A72F69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Во флоре Кемеровской области насчитывается 151 вид </w:t>
      </w:r>
      <w:r w:rsidR="004A00F4">
        <w:rPr>
          <w:sz w:val="28"/>
          <w:szCs w:val="28"/>
          <w:lang w:val="ru-RU"/>
        </w:rPr>
        <w:t xml:space="preserve">дикорастущих </w:t>
      </w:r>
      <w:r w:rsidR="00A55F30">
        <w:rPr>
          <w:sz w:val="28"/>
          <w:szCs w:val="28"/>
          <w:lang w:val="ru-RU"/>
        </w:rPr>
        <w:t>пищевых растени</w:t>
      </w:r>
      <w:r w:rsidR="004A00F4">
        <w:rPr>
          <w:sz w:val="28"/>
          <w:szCs w:val="28"/>
          <w:lang w:val="ru-RU"/>
        </w:rPr>
        <w:t>й</w:t>
      </w:r>
      <w:r w:rsidR="00A55F30">
        <w:rPr>
          <w:sz w:val="28"/>
          <w:szCs w:val="28"/>
          <w:lang w:val="ru-RU"/>
        </w:rPr>
        <w:t>, относящихся к 98 родам и 40 семействам.</w:t>
      </w:r>
    </w:p>
    <w:p w:rsidR="00A55F30" w:rsidRPr="00FC29E8" w:rsidRDefault="00A55F30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Разработанная программа внеурочной деятельности со школьниками по изучению дикорастущих пищевых растений</w:t>
      </w:r>
      <w:r w:rsidR="004A00F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включа</w:t>
      </w:r>
      <w:r w:rsidR="004A00F4">
        <w:rPr>
          <w:sz w:val="28"/>
          <w:szCs w:val="28"/>
          <w:lang w:val="ru-RU"/>
        </w:rPr>
        <w:t>ющая</w:t>
      </w:r>
      <w:r>
        <w:rPr>
          <w:sz w:val="28"/>
          <w:szCs w:val="28"/>
          <w:lang w:val="ru-RU"/>
        </w:rPr>
        <w:t xml:space="preserve"> календарно-тематическое планирование на один год обучения, будет способствовать формированию универсальных учебных действий у обучающихся.</w:t>
      </w: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Pr="00FC29E8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Default="00447AA5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E8524F" w:rsidRDefault="00E8524F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A00F4" w:rsidRDefault="004A00F4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A00F4" w:rsidRDefault="004A00F4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A00F4" w:rsidRDefault="004A00F4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A00F4" w:rsidRPr="00FC29E8" w:rsidRDefault="004A00F4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</w:p>
    <w:p w:rsidR="00447AA5" w:rsidRDefault="00FC29E8" w:rsidP="00FC29E8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FC29E8">
        <w:rPr>
          <w:sz w:val="28"/>
          <w:szCs w:val="28"/>
          <w:lang w:val="ru-RU"/>
        </w:rPr>
        <w:lastRenderedPageBreak/>
        <w:t>Список литературы</w:t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FB4ED9">
        <w:rPr>
          <w:sz w:val="28"/>
          <w:szCs w:val="28"/>
          <w:lang w:val="ru-RU"/>
        </w:rPr>
        <w:t>Берсон</w:t>
      </w:r>
      <w:r w:rsidR="00680F51">
        <w:rPr>
          <w:sz w:val="28"/>
          <w:szCs w:val="28"/>
          <w:lang w:val="ru-RU"/>
        </w:rPr>
        <w:t xml:space="preserve"> Г</w:t>
      </w:r>
      <w:r w:rsidRPr="00FB4ED9">
        <w:rPr>
          <w:sz w:val="28"/>
          <w:szCs w:val="28"/>
          <w:lang w:val="ru-RU"/>
        </w:rPr>
        <w:t>.З. Дикорастущие съедобные растения. Ленинград:</w:t>
      </w:r>
      <w:r w:rsidR="00680F51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Гидрометеоиздат, 1991.</w:t>
      </w:r>
      <w:r w:rsidR="00E8524F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240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FB4ED9">
        <w:rPr>
          <w:sz w:val="28"/>
          <w:szCs w:val="28"/>
          <w:lang w:val="ru-RU"/>
        </w:rPr>
        <w:t xml:space="preserve">Брусилов Б.П. 100 рецептов из дикорастущих даров. Научно-практический центр </w:t>
      </w:r>
      <w:r w:rsidR="00E8524F">
        <w:rPr>
          <w:sz w:val="28"/>
          <w:szCs w:val="28"/>
          <w:lang w:val="ru-RU"/>
        </w:rPr>
        <w:t>«</w:t>
      </w:r>
      <w:r w:rsidRPr="00FB4ED9">
        <w:rPr>
          <w:sz w:val="28"/>
          <w:szCs w:val="28"/>
          <w:lang w:val="ru-RU"/>
        </w:rPr>
        <w:t>Эгида</w:t>
      </w:r>
      <w:r w:rsidR="00E8524F">
        <w:rPr>
          <w:sz w:val="28"/>
          <w:szCs w:val="28"/>
          <w:lang w:val="ru-RU"/>
        </w:rPr>
        <w:t xml:space="preserve">», 1991. </w:t>
      </w:r>
      <w:r w:rsidRPr="00FB4ED9">
        <w:rPr>
          <w:sz w:val="28"/>
          <w:szCs w:val="28"/>
          <w:lang w:val="ru-RU"/>
        </w:rPr>
        <w:t>109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FB4ED9">
        <w:rPr>
          <w:sz w:val="28"/>
          <w:szCs w:val="28"/>
          <w:lang w:val="ru-RU"/>
        </w:rPr>
        <w:t>Вахрушев А.А.</w:t>
      </w:r>
      <w:r w:rsidR="00E8524F">
        <w:rPr>
          <w:sz w:val="28"/>
          <w:szCs w:val="28"/>
          <w:lang w:val="ru-RU"/>
        </w:rPr>
        <w:t>, Раутиан А.С., Ловягин С.Н.</w:t>
      </w:r>
      <w:r w:rsidRPr="00FB4ED9">
        <w:rPr>
          <w:sz w:val="28"/>
          <w:szCs w:val="28"/>
          <w:lang w:val="ru-RU"/>
        </w:rPr>
        <w:t xml:space="preserve"> Биология 6 кл. Они растут, цветут и пахнут</w:t>
      </w:r>
      <w:r w:rsidR="00E8524F">
        <w:rPr>
          <w:sz w:val="28"/>
          <w:szCs w:val="28"/>
          <w:lang w:val="ru-RU"/>
        </w:rPr>
        <w:t>.</w:t>
      </w:r>
      <w:r w:rsidRPr="00FB4ED9">
        <w:rPr>
          <w:sz w:val="28"/>
          <w:szCs w:val="28"/>
          <w:lang w:val="ru-RU"/>
        </w:rPr>
        <w:t xml:space="preserve"> М.: Баласс, 2014.</w:t>
      </w:r>
      <w:r w:rsidR="00E8524F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142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FB4ED9">
        <w:rPr>
          <w:sz w:val="28"/>
          <w:szCs w:val="28"/>
          <w:lang w:val="ru-RU"/>
        </w:rPr>
        <w:t>Верзили Н.М. По следам Робинзона. Народная асвета, 1982.</w:t>
      </w:r>
      <w:r w:rsidRPr="00FB4ED9">
        <w:rPr>
          <w:sz w:val="28"/>
          <w:szCs w:val="28"/>
          <w:lang w:val="ru-RU"/>
        </w:rPr>
        <w:tab/>
      </w:r>
    </w:p>
    <w:p w:rsid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FB4ED9">
        <w:rPr>
          <w:sz w:val="28"/>
          <w:szCs w:val="28"/>
          <w:lang w:val="ru-RU"/>
        </w:rPr>
        <w:t>Грисюк Н.М.</w:t>
      </w:r>
      <w:r w:rsidR="00E8524F">
        <w:rPr>
          <w:sz w:val="28"/>
          <w:szCs w:val="28"/>
          <w:lang w:val="ru-RU"/>
        </w:rPr>
        <w:t>, Гринчак И.Л., Елин Е.Я.</w:t>
      </w:r>
      <w:r w:rsidRPr="00FB4ED9">
        <w:rPr>
          <w:sz w:val="28"/>
          <w:szCs w:val="28"/>
          <w:lang w:val="ru-RU"/>
        </w:rPr>
        <w:t xml:space="preserve"> Дикорастущие пищевые, технические и медоносные растения Украины. Киев: Урожай, 1989.</w:t>
      </w:r>
      <w:r w:rsidR="00E8524F">
        <w:rPr>
          <w:sz w:val="28"/>
          <w:szCs w:val="28"/>
          <w:lang w:val="ru-RU"/>
        </w:rPr>
        <w:t xml:space="preserve"> </w:t>
      </w:r>
      <w:r w:rsidRPr="00FB4ED9">
        <w:rPr>
          <w:sz w:val="28"/>
          <w:szCs w:val="28"/>
          <w:lang w:val="ru-RU"/>
        </w:rPr>
        <w:t>198с.</w:t>
      </w:r>
      <w:r w:rsidRPr="00FB4ED9">
        <w:rPr>
          <w:sz w:val="28"/>
          <w:szCs w:val="28"/>
          <w:lang w:val="ru-RU"/>
        </w:rPr>
        <w:tab/>
      </w:r>
    </w:p>
    <w:p w:rsidR="009D6631" w:rsidRPr="009D6631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</w:t>
      </w:r>
      <w:r w:rsidR="00E852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Губанов И. А. Пищевые растения России. М.: А</w:t>
      </w:r>
      <w:r>
        <w:rPr>
          <w:sz w:val="28"/>
          <w:szCs w:val="28"/>
        </w:rPr>
        <w:t>BF</w:t>
      </w:r>
      <w:r w:rsidR="00E8524F">
        <w:rPr>
          <w:sz w:val="28"/>
          <w:szCs w:val="28"/>
          <w:lang w:val="ru-RU"/>
        </w:rPr>
        <w:t>, 1998.</w:t>
      </w:r>
      <w:r>
        <w:rPr>
          <w:sz w:val="28"/>
          <w:szCs w:val="28"/>
          <w:lang w:val="ru-RU"/>
        </w:rPr>
        <w:t xml:space="preserve"> 504с.</w:t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FB4ED9">
        <w:rPr>
          <w:sz w:val="28"/>
          <w:szCs w:val="28"/>
          <w:lang w:val="ru-RU"/>
        </w:rPr>
        <w:t xml:space="preserve">. </w:t>
      </w:r>
      <w:r w:rsidR="00E8524F">
        <w:rPr>
          <w:sz w:val="28"/>
          <w:szCs w:val="28"/>
          <w:lang w:val="ru-RU"/>
        </w:rPr>
        <w:t>Дикие съедобные растения.</w:t>
      </w:r>
      <w:r w:rsidR="00FB4ED9" w:rsidRPr="00FB4ED9">
        <w:rPr>
          <w:sz w:val="28"/>
          <w:szCs w:val="28"/>
          <w:lang w:val="ru-RU"/>
        </w:rPr>
        <w:t xml:space="preserve"> М.: Издат</w:t>
      </w:r>
      <w:r w:rsidR="00E8524F">
        <w:rPr>
          <w:sz w:val="28"/>
          <w:szCs w:val="28"/>
          <w:lang w:val="ru-RU"/>
        </w:rPr>
        <w:t>-во</w:t>
      </w:r>
      <w:r w:rsidR="00FB4ED9" w:rsidRPr="00FB4ED9">
        <w:rPr>
          <w:sz w:val="28"/>
          <w:szCs w:val="28"/>
          <w:lang w:val="ru-RU"/>
        </w:rPr>
        <w:t xml:space="preserve"> Академия наук СССР, 1941.</w:t>
      </w:r>
      <w:r w:rsidR="00E8524F">
        <w:rPr>
          <w:sz w:val="28"/>
          <w:szCs w:val="28"/>
          <w:lang w:val="ru-RU"/>
        </w:rPr>
        <w:t xml:space="preserve">  </w:t>
      </w:r>
      <w:r w:rsidR="00FB4ED9" w:rsidRPr="00FB4ED9">
        <w:rPr>
          <w:sz w:val="28"/>
          <w:szCs w:val="28"/>
          <w:lang w:val="ru-RU"/>
        </w:rPr>
        <w:t>40 с.</w:t>
      </w:r>
      <w:r w:rsidR="00FB4ED9" w:rsidRPr="00FB4ED9">
        <w:rPr>
          <w:sz w:val="28"/>
          <w:szCs w:val="28"/>
          <w:lang w:val="ru-RU"/>
        </w:rPr>
        <w:tab/>
      </w:r>
    </w:p>
    <w:p w:rsid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Жизнь расте</w:t>
      </w:r>
      <w:r w:rsidR="00E8524F">
        <w:rPr>
          <w:sz w:val="28"/>
          <w:szCs w:val="28"/>
          <w:lang w:val="ru-RU"/>
        </w:rPr>
        <w:t>ний. Деревья и кустарники. Т.7.</w:t>
      </w:r>
      <w:r w:rsidR="00FB4ED9" w:rsidRPr="00FB4ED9">
        <w:rPr>
          <w:sz w:val="28"/>
          <w:szCs w:val="28"/>
          <w:lang w:val="ru-RU"/>
        </w:rPr>
        <w:t xml:space="preserve"> М.: ООО </w:t>
      </w:r>
      <w:r w:rsidR="00E8524F">
        <w:rPr>
          <w:sz w:val="28"/>
          <w:szCs w:val="28"/>
          <w:lang w:val="ru-RU"/>
        </w:rPr>
        <w:t>«</w:t>
      </w:r>
      <w:r w:rsidR="00FB4ED9" w:rsidRPr="00FB4ED9">
        <w:rPr>
          <w:sz w:val="28"/>
          <w:szCs w:val="28"/>
          <w:lang w:val="ru-RU"/>
        </w:rPr>
        <w:t>Мир книги</w:t>
      </w:r>
      <w:r w:rsidR="00E8524F">
        <w:rPr>
          <w:sz w:val="28"/>
          <w:szCs w:val="28"/>
          <w:lang w:val="ru-RU"/>
        </w:rPr>
        <w:t xml:space="preserve">», 2003. </w:t>
      </w:r>
      <w:r w:rsidR="00FB4ED9" w:rsidRPr="00FB4ED9">
        <w:rPr>
          <w:sz w:val="28"/>
          <w:szCs w:val="28"/>
          <w:lang w:val="ru-RU"/>
        </w:rPr>
        <w:t>192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Красная книга Кемеровской области: Т. 1. Редкие и находящиеся под угрозой исчезновения виды растений и грибов</w:t>
      </w:r>
      <w:r w:rsidR="00E8524F">
        <w:rPr>
          <w:sz w:val="28"/>
          <w:szCs w:val="28"/>
          <w:lang w:val="ru-RU"/>
        </w:rPr>
        <w:t>.</w:t>
      </w:r>
      <w:r w:rsidR="00FB4ED9" w:rsidRPr="00FB4ED9">
        <w:rPr>
          <w:sz w:val="28"/>
          <w:szCs w:val="28"/>
          <w:lang w:val="ru-RU"/>
        </w:rPr>
        <w:t xml:space="preserve"> Кемерово: «Азия</w:t>
      </w:r>
      <w:r w:rsidR="00FB4ED9">
        <w:rPr>
          <w:sz w:val="28"/>
          <w:szCs w:val="28"/>
          <w:lang w:val="ru-RU"/>
        </w:rPr>
        <w:t xml:space="preserve"> принт», 2012. 208 с. </w:t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Кощеев А.К. Дикорастущие съедобные растения в нашем питании</w:t>
      </w:r>
      <w:r w:rsidR="00E8524F">
        <w:rPr>
          <w:sz w:val="28"/>
          <w:szCs w:val="28"/>
          <w:lang w:val="ru-RU"/>
        </w:rPr>
        <w:t>.</w:t>
      </w:r>
      <w:r w:rsidR="00FB4ED9" w:rsidRPr="00FB4ED9">
        <w:rPr>
          <w:sz w:val="28"/>
          <w:szCs w:val="28"/>
          <w:lang w:val="ru-RU"/>
        </w:rPr>
        <w:t xml:space="preserve"> М.: Пищевая промышленность, 1981. 256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Маглыш С. Биология: полный курс. Мультимедийные репетитор</w:t>
      </w:r>
      <w:r w:rsidR="001B4545">
        <w:rPr>
          <w:sz w:val="28"/>
          <w:szCs w:val="28"/>
          <w:lang w:val="ru-RU"/>
        </w:rPr>
        <w:t>.</w:t>
      </w:r>
      <w:r w:rsidR="00FB4ED9" w:rsidRPr="00FB4ED9">
        <w:rPr>
          <w:sz w:val="28"/>
          <w:szCs w:val="28"/>
          <w:lang w:val="ru-RU"/>
        </w:rPr>
        <w:t xml:space="preserve"> СПб.: Питер, 256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Мазнев Н. Энци</w:t>
      </w:r>
      <w:r w:rsidR="001B4545">
        <w:rPr>
          <w:sz w:val="28"/>
          <w:szCs w:val="28"/>
          <w:lang w:val="ru-RU"/>
        </w:rPr>
        <w:t>клопедия лекарственных растений.</w:t>
      </w:r>
      <w:r w:rsidR="00FB4ED9" w:rsidRPr="00FB4ED9">
        <w:rPr>
          <w:sz w:val="28"/>
          <w:szCs w:val="28"/>
          <w:lang w:val="ru-RU"/>
        </w:rPr>
        <w:t xml:space="preserve"> М.: Мартин, 2004. 494с.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FB4ED9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9D663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Pr="00FB4ED9">
        <w:rPr>
          <w:sz w:val="28"/>
          <w:szCs w:val="28"/>
          <w:lang w:val="ru-RU"/>
        </w:rPr>
        <w:t>Мартьянова Л. Легенды и мифы о растениях. Легенды Древнего Востока, языческие мифы, античные предания, библейские истории. М.: Центрополи</w:t>
      </w:r>
      <w:r w:rsidR="001B4545">
        <w:rPr>
          <w:sz w:val="28"/>
          <w:szCs w:val="28"/>
          <w:lang w:val="ru-RU"/>
        </w:rPr>
        <w:t>г</w:t>
      </w:r>
      <w:r w:rsidRPr="00FB4ED9">
        <w:rPr>
          <w:sz w:val="28"/>
          <w:szCs w:val="28"/>
          <w:lang w:val="ru-RU"/>
        </w:rPr>
        <w:t>раф, 512 с.</w:t>
      </w:r>
      <w:r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Определитель растений Кемеровской области.</w:t>
      </w:r>
      <w:r w:rsidR="001B4545">
        <w:rPr>
          <w:sz w:val="28"/>
          <w:szCs w:val="28"/>
          <w:lang w:val="ru-RU"/>
        </w:rPr>
        <w:t xml:space="preserve"> </w:t>
      </w:r>
      <w:r w:rsidR="00FB4ED9" w:rsidRPr="00FB4ED9">
        <w:rPr>
          <w:sz w:val="28"/>
          <w:szCs w:val="28"/>
          <w:lang w:val="ru-RU"/>
        </w:rPr>
        <w:t>Новосибирск: Издат</w:t>
      </w:r>
      <w:r w:rsidR="001B4545">
        <w:rPr>
          <w:sz w:val="28"/>
          <w:szCs w:val="28"/>
          <w:lang w:val="ru-RU"/>
        </w:rPr>
        <w:t>-во СО РАН, 2001.</w:t>
      </w:r>
      <w:r w:rsidR="00FB4ED9" w:rsidRPr="00FB4ED9">
        <w:rPr>
          <w:sz w:val="28"/>
          <w:szCs w:val="28"/>
          <w:lang w:val="ru-RU"/>
        </w:rPr>
        <w:t xml:space="preserve"> 453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Растения и человек.</w:t>
      </w:r>
      <w:r w:rsidR="001B4545">
        <w:rPr>
          <w:sz w:val="28"/>
          <w:szCs w:val="28"/>
          <w:lang w:val="ru-RU"/>
        </w:rPr>
        <w:t xml:space="preserve"> </w:t>
      </w:r>
      <w:r w:rsidR="00FB4ED9" w:rsidRPr="00FB4ED9">
        <w:rPr>
          <w:sz w:val="28"/>
          <w:szCs w:val="28"/>
          <w:lang w:val="ru-RU"/>
        </w:rPr>
        <w:t>М.: СЛОВО/SLOVO, 2002.</w:t>
      </w:r>
      <w:r w:rsidR="001B4545">
        <w:rPr>
          <w:sz w:val="28"/>
          <w:szCs w:val="28"/>
          <w:lang w:val="ru-RU"/>
        </w:rPr>
        <w:t xml:space="preserve"> </w:t>
      </w:r>
      <w:r w:rsidR="00FB4ED9" w:rsidRPr="00FB4ED9">
        <w:rPr>
          <w:sz w:val="28"/>
          <w:szCs w:val="28"/>
          <w:lang w:val="ru-RU"/>
        </w:rPr>
        <w:t>92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Рыбицкий Н.А. Дикорастущие плоды и ягоды и их переработка</w:t>
      </w:r>
      <w:r w:rsidR="001B4545">
        <w:rPr>
          <w:sz w:val="28"/>
          <w:szCs w:val="28"/>
          <w:lang w:val="ru-RU"/>
        </w:rPr>
        <w:t>.</w:t>
      </w:r>
      <w:r w:rsidR="00FB4ED9" w:rsidRPr="00FB4ED9">
        <w:rPr>
          <w:sz w:val="28"/>
          <w:szCs w:val="28"/>
          <w:lang w:val="ru-RU"/>
        </w:rPr>
        <w:t xml:space="preserve"> Пермь: Лениздат, 1994. 245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FB4ED9">
        <w:rPr>
          <w:sz w:val="28"/>
          <w:szCs w:val="28"/>
          <w:lang w:val="ru-RU"/>
        </w:rPr>
        <w:t>.</w:t>
      </w:r>
      <w:r w:rsidR="001B4545">
        <w:rPr>
          <w:sz w:val="28"/>
          <w:szCs w:val="28"/>
          <w:lang w:val="ru-RU"/>
        </w:rPr>
        <w:t xml:space="preserve"> Растения // </w:t>
      </w:r>
      <w:r w:rsidR="00FB4ED9" w:rsidRPr="00FB4ED9">
        <w:rPr>
          <w:sz w:val="28"/>
          <w:szCs w:val="28"/>
          <w:lang w:val="ru-RU"/>
        </w:rPr>
        <w:t xml:space="preserve">Серия </w:t>
      </w:r>
      <w:r w:rsidR="001B4545">
        <w:rPr>
          <w:sz w:val="28"/>
          <w:szCs w:val="28"/>
          <w:lang w:val="ru-RU"/>
        </w:rPr>
        <w:t>«</w:t>
      </w:r>
      <w:r w:rsidR="00FB4ED9" w:rsidRPr="00FB4ED9">
        <w:rPr>
          <w:sz w:val="28"/>
          <w:szCs w:val="28"/>
          <w:lang w:val="ru-RU"/>
        </w:rPr>
        <w:t>Хочу все знать</w:t>
      </w:r>
      <w:r w:rsidR="001B4545">
        <w:rPr>
          <w:sz w:val="28"/>
          <w:szCs w:val="28"/>
          <w:lang w:val="ru-RU"/>
        </w:rPr>
        <w:t>»</w:t>
      </w:r>
      <w:r w:rsidR="00FB4ED9" w:rsidRPr="00FB4ED9">
        <w:rPr>
          <w:sz w:val="28"/>
          <w:szCs w:val="28"/>
          <w:lang w:val="ru-RU"/>
        </w:rPr>
        <w:t xml:space="preserve">. </w:t>
      </w:r>
      <w:r w:rsidR="001B4545">
        <w:rPr>
          <w:sz w:val="28"/>
          <w:szCs w:val="28"/>
          <w:lang w:val="ru-RU"/>
        </w:rPr>
        <w:t>М.: ИД Ридерз Дайджест, 2011.</w:t>
      </w:r>
      <w:r w:rsidR="00FB4ED9" w:rsidRPr="00FB4ED9">
        <w:rPr>
          <w:sz w:val="28"/>
          <w:szCs w:val="28"/>
          <w:lang w:val="ru-RU"/>
        </w:rPr>
        <w:t xml:space="preserve"> 144с.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FB4ED9">
        <w:rPr>
          <w:sz w:val="28"/>
          <w:szCs w:val="28"/>
          <w:lang w:val="ru-RU"/>
        </w:rPr>
        <w:t xml:space="preserve">. </w:t>
      </w:r>
      <w:r w:rsidR="001B4545" w:rsidRPr="00FB4ED9">
        <w:rPr>
          <w:sz w:val="28"/>
          <w:szCs w:val="28"/>
          <w:lang w:val="ru-RU"/>
        </w:rPr>
        <w:t xml:space="preserve">Мир растений </w:t>
      </w:r>
      <w:r w:rsidR="001B4545">
        <w:rPr>
          <w:sz w:val="28"/>
          <w:szCs w:val="28"/>
          <w:lang w:val="ru-RU"/>
        </w:rPr>
        <w:t xml:space="preserve">// </w:t>
      </w:r>
      <w:r w:rsidR="00FB4ED9" w:rsidRPr="00FB4ED9">
        <w:rPr>
          <w:sz w:val="28"/>
          <w:szCs w:val="28"/>
          <w:lang w:val="ru-RU"/>
        </w:rPr>
        <w:t>Серия</w:t>
      </w:r>
      <w:r w:rsidR="001B4545">
        <w:rPr>
          <w:sz w:val="28"/>
          <w:szCs w:val="28"/>
          <w:lang w:val="ru-RU"/>
        </w:rPr>
        <w:t xml:space="preserve"> «</w:t>
      </w:r>
      <w:r w:rsidR="00FB4ED9" w:rsidRPr="00FB4ED9">
        <w:rPr>
          <w:sz w:val="28"/>
          <w:szCs w:val="28"/>
          <w:lang w:val="ru-RU"/>
        </w:rPr>
        <w:t>Эрудит</w:t>
      </w:r>
      <w:r w:rsidR="001B4545">
        <w:rPr>
          <w:sz w:val="28"/>
          <w:szCs w:val="28"/>
          <w:lang w:val="ru-RU"/>
        </w:rPr>
        <w:t>»</w:t>
      </w:r>
      <w:r w:rsidR="00FB4ED9" w:rsidRPr="00FB4ED9">
        <w:rPr>
          <w:sz w:val="28"/>
          <w:szCs w:val="28"/>
          <w:lang w:val="ru-RU"/>
        </w:rPr>
        <w:t xml:space="preserve">. М.: ООО </w:t>
      </w:r>
      <w:r w:rsidR="001B4545">
        <w:rPr>
          <w:sz w:val="28"/>
          <w:szCs w:val="28"/>
          <w:lang w:val="ru-RU"/>
        </w:rPr>
        <w:t>«ТД №Издательство Мир книги»</w:t>
      </w:r>
      <w:r w:rsidR="00FB4ED9" w:rsidRPr="00FB4ED9">
        <w:rPr>
          <w:sz w:val="28"/>
          <w:szCs w:val="28"/>
          <w:lang w:val="ru-RU"/>
        </w:rPr>
        <w:t>, 2006. 192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B4ED9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Цингер А.В. Занимательная ботаника. М.: Мир энциклопедий Аванта+, Астрель, 2008. 304 с.</w:t>
      </w:r>
      <w:r w:rsidR="00FB4ED9" w:rsidRPr="00FB4ED9">
        <w:rPr>
          <w:sz w:val="28"/>
          <w:szCs w:val="28"/>
          <w:lang w:val="ru-RU"/>
        </w:rPr>
        <w:tab/>
      </w:r>
    </w:p>
    <w:p w:rsidR="00FB4ED9" w:rsidRPr="00FC29E8" w:rsidRDefault="009D6631" w:rsidP="00FB4ED9">
      <w:pPr>
        <w:pStyle w:val="Standard"/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FB4ED9">
        <w:rPr>
          <w:sz w:val="28"/>
          <w:szCs w:val="28"/>
          <w:lang w:val="ru-RU"/>
        </w:rPr>
        <w:t xml:space="preserve">. </w:t>
      </w:r>
      <w:r w:rsidR="00FB4ED9" w:rsidRPr="00FB4ED9">
        <w:rPr>
          <w:sz w:val="28"/>
          <w:szCs w:val="28"/>
          <w:lang w:val="ru-RU"/>
        </w:rPr>
        <w:t>Черепнин</w:t>
      </w:r>
      <w:r w:rsidR="001B4545">
        <w:rPr>
          <w:sz w:val="28"/>
          <w:szCs w:val="28"/>
          <w:lang w:val="ru-RU"/>
        </w:rPr>
        <w:t xml:space="preserve"> В.Л. Пищевые растения Сибири.</w:t>
      </w:r>
      <w:r w:rsidR="00FB4ED9" w:rsidRPr="00FB4ED9">
        <w:rPr>
          <w:sz w:val="28"/>
          <w:szCs w:val="28"/>
          <w:lang w:val="ru-RU"/>
        </w:rPr>
        <w:t xml:space="preserve"> Новосибирск: Наука, 1987. 186 с.</w:t>
      </w:r>
    </w:p>
    <w:sectPr w:rsidR="00FB4ED9" w:rsidRPr="00FC29E8" w:rsidSect="006C29DA">
      <w:footerReference w:type="default" r:id="rId1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A6" w:rsidRDefault="00AB0EA6">
      <w:r>
        <w:separator/>
      </w:r>
    </w:p>
  </w:endnote>
  <w:endnote w:type="continuationSeparator" w:id="0">
    <w:p w:rsidR="00AB0EA6" w:rsidRDefault="00AB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6682"/>
      <w:docPartObj>
        <w:docPartGallery w:val="Page Numbers (Bottom of Page)"/>
        <w:docPartUnique/>
      </w:docPartObj>
    </w:sdtPr>
    <w:sdtContent>
      <w:p w:rsidR="00611270" w:rsidRDefault="00611270">
        <w:pPr>
          <w:pStyle w:val="a8"/>
          <w:jc w:val="right"/>
        </w:pPr>
        <w:fldSimple w:instr="PAGE   \* MERGEFORMAT">
          <w:r w:rsidR="004A00F4" w:rsidRPr="004A00F4">
            <w:rPr>
              <w:noProof/>
              <w:lang w:val="ru-RU"/>
            </w:rPr>
            <w:t>39</w:t>
          </w:r>
        </w:fldSimple>
      </w:p>
    </w:sdtContent>
  </w:sdt>
  <w:p w:rsidR="00611270" w:rsidRDefault="00611270" w:rsidP="006C29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A6" w:rsidRDefault="00AB0EA6">
      <w:r>
        <w:rPr>
          <w:color w:val="000000"/>
        </w:rPr>
        <w:separator/>
      </w:r>
    </w:p>
  </w:footnote>
  <w:footnote w:type="continuationSeparator" w:id="0">
    <w:p w:rsidR="00AB0EA6" w:rsidRDefault="00AB0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9B9"/>
    <w:multiLevelType w:val="hybridMultilevel"/>
    <w:tmpl w:val="6014789C"/>
    <w:lvl w:ilvl="0" w:tplc="D0FA9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F07C5"/>
    <w:multiLevelType w:val="hybridMultilevel"/>
    <w:tmpl w:val="7CCE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BC8"/>
    <w:multiLevelType w:val="hybridMultilevel"/>
    <w:tmpl w:val="0C2C39CE"/>
    <w:lvl w:ilvl="0" w:tplc="D0FA9B7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C43670"/>
    <w:multiLevelType w:val="multilevel"/>
    <w:tmpl w:val="2B5E00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59A258C4"/>
    <w:multiLevelType w:val="multilevel"/>
    <w:tmpl w:val="39D2A9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363A74"/>
    <w:multiLevelType w:val="multilevel"/>
    <w:tmpl w:val="562E8F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47AA5"/>
    <w:rsid w:val="0013293E"/>
    <w:rsid w:val="0018234E"/>
    <w:rsid w:val="001A0767"/>
    <w:rsid w:val="001B354B"/>
    <w:rsid w:val="001B4545"/>
    <w:rsid w:val="00282CAC"/>
    <w:rsid w:val="003E7CE0"/>
    <w:rsid w:val="004048E0"/>
    <w:rsid w:val="004333A5"/>
    <w:rsid w:val="00447AA5"/>
    <w:rsid w:val="004A00F4"/>
    <w:rsid w:val="004C4087"/>
    <w:rsid w:val="0050297D"/>
    <w:rsid w:val="00513857"/>
    <w:rsid w:val="005A6987"/>
    <w:rsid w:val="00611270"/>
    <w:rsid w:val="00616246"/>
    <w:rsid w:val="0068099F"/>
    <w:rsid w:val="00680F51"/>
    <w:rsid w:val="006C29DA"/>
    <w:rsid w:val="006E0007"/>
    <w:rsid w:val="00702D64"/>
    <w:rsid w:val="007030A9"/>
    <w:rsid w:val="007507E2"/>
    <w:rsid w:val="00832915"/>
    <w:rsid w:val="00842AAA"/>
    <w:rsid w:val="008E48E5"/>
    <w:rsid w:val="009462BE"/>
    <w:rsid w:val="009743D4"/>
    <w:rsid w:val="00993E6E"/>
    <w:rsid w:val="009D6631"/>
    <w:rsid w:val="00A46DDB"/>
    <w:rsid w:val="00A55F30"/>
    <w:rsid w:val="00A72F69"/>
    <w:rsid w:val="00AB0EA6"/>
    <w:rsid w:val="00B4692F"/>
    <w:rsid w:val="00C25049"/>
    <w:rsid w:val="00C75C60"/>
    <w:rsid w:val="00C936CC"/>
    <w:rsid w:val="00DD3A95"/>
    <w:rsid w:val="00E370DB"/>
    <w:rsid w:val="00E8524F"/>
    <w:rsid w:val="00ED676B"/>
    <w:rsid w:val="00EE251B"/>
    <w:rsid w:val="00EF7528"/>
    <w:rsid w:val="00FB4ED9"/>
    <w:rsid w:val="00FC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24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6246"/>
    <w:pPr>
      <w:suppressAutoHyphens/>
    </w:pPr>
  </w:style>
  <w:style w:type="paragraph" w:customStyle="1" w:styleId="Heading">
    <w:name w:val="Heading"/>
    <w:basedOn w:val="Standard"/>
    <w:next w:val="Textbody"/>
    <w:rsid w:val="0061624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16246"/>
    <w:pPr>
      <w:spacing w:after="120"/>
    </w:pPr>
  </w:style>
  <w:style w:type="paragraph" w:styleId="a3">
    <w:name w:val="List"/>
    <w:basedOn w:val="Textbody"/>
    <w:rsid w:val="00616246"/>
  </w:style>
  <w:style w:type="paragraph" w:styleId="a4">
    <w:name w:val="caption"/>
    <w:basedOn w:val="Standard"/>
    <w:rsid w:val="006162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16246"/>
    <w:pPr>
      <w:suppressLineNumbers/>
    </w:pPr>
  </w:style>
  <w:style w:type="paragraph" w:styleId="a5">
    <w:name w:val="List Paragraph"/>
    <w:basedOn w:val="a"/>
    <w:rsid w:val="00616246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6">
    <w:name w:val="header"/>
    <w:basedOn w:val="a"/>
    <w:rsid w:val="006162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rsid w:val="00616246"/>
  </w:style>
  <w:style w:type="paragraph" w:styleId="a8">
    <w:name w:val="footer"/>
    <w:basedOn w:val="a"/>
    <w:uiPriority w:val="99"/>
    <w:rsid w:val="006162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uiPriority w:val="99"/>
    <w:rsid w:val="00616246"/>
  </w:style>
  <w:style w:type="paragraph" w:styleId="aa">
    <w:name w:val="Balloon Text"/>
    <w:basedOn w:val="a"/>
    <w:rsid w:val="00616246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rsid w:val="00616246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6621</Words>
  <Characters>37743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Долгополова</dc:creator>
  <cp:lastModifiedBy>Светлана</cp:lastModifiedBy>
  <cp:revision>27</cp:revision>
  <cp:lastPrinted>2016-06-11T03:25:00Z</cp:lastPrinted>
  <dcterms:created xsi:type="dcterms:W3CDTF">2016-06-11T01:25:00Z</dcterms:created>
  <dcterms:modified xsi:type="dcterms:W3CDTF">2016-06-14T08:30:00Z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