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5"/>
        <w:gridCol w:w="1145"/>
        <w:gridCol w:w="637"/>
        <w:gridCol w:w="157"/>
        <w:gridCol w:w="73"/>
        <w:gridCol w:w="143"/>
        <w:gridCol w:w="264"/>
        <w:gridCol w:w="33"/>
        <w:gridCol w:w="604"/>
        <w:gridCol w:w="119"/>
        <w:gridCol w:w="143"/>
        <w:gridCol w:w="425"/>
        <w:gridCol w:w="123"/>
        <w:gridCol w:w="457"/>
        <w:gridCol w:w="1272"/>
        <w:gridCol w:w="284"/>
        <w:gridCol w:w="3684"/>
      </w:tblGrid>
      <w:tr w:rsidR="00047F2B">
        <w:trPr>
          <w:trHeight w:hRule="exact" w:val="283"/>
        </w:trPr>
        <w:tc>
          <w:tcPr>
            <w:tcW w:w="10221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ПРОСВЕЩЕНИЯ РОССИЙСКОЙ ФЕДЕРАЦИИ</w:t>
            </w:r>
          </w:p>
        </w:tc>
      </w:tr>
      <w:tr w:rsidR="00047F2B">
        <w:trPr>
          <w:trHeight w:hRule="exact" w:val="142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>
        <w:trPr>
          <w:trHeight w:hRule="exact" w:val="1134"/>
        </w:trPr>
        <w:tc>
          <w:tcPr>
            <w:tcW w:w="10221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«Красноярский государственный педагогический университет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им. В.П. Астафьева»</w:t>
            </w:r>
          </w:p>
        </w:tc>
      </w:tr>
      <w:tr w:rsidR="00047F2B" w:rsidRPr="00782FD5">
        <w:trPr>
          <w:trHeight w:hRule="exact" w:val="142"/>
        </w:trPr>
        <w:tc>
          <w:tcPr>
            <w:tcW w:w="10221" w:type="dxa"/>
            <w:gridSpan w:val="18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(КГПУ им. В.П. Астафьева)</w:t>
            </w:r>
          </w:p>
        </w:tc>
      </w:tr>
      <w:tr w:rsidR="00047F2B" w:rsidRPr="00782FD5">
        <w:trPr>
          <w:trHeight w:hRule="exact" w:val="142"/>
        </w:trPr>
        <w:tc>
          <w:tcPr>
            <w:tcW w:w="10221" w:type="dxa"/>
            <w:gridSpan w:val="18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850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2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9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68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>
        <w:trPr>
          <w:trHeight w:hRule="exact" w:val="985"/>
        </w:trPr>
        <w:tc>
          <w:tcPr>
            <w:tcW w:w="10221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40"/>
                <w:szCs w:val="40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val="ru-RU"/>
              </w:rPr>
              <w:t>ПРОИЗВОДСТВЕННАЯ ПРАКТИКА</w:t>
            </w:r>
          </w:p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40"/>
                <w:szCs w:val="40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val="ru-RU"/>
              </w:rPr>
              <w:t xml:space="preserve">Стажерская практика (по профилю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Биология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)</w:t>
            </w:r>
          </w:p>
        </w:tc>
      </w:tr>
      <w:tr w:rsidR="00047F2B">
        <w:trPr>
          <w:trHeight w:hRule="exact" w:val="425"/>
        </w:trPr>
        <w:tc>
          <w:tcPr>
            <w:tcW w:w="10221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рабочая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программа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дисциплины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модуля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)</w:t>
            </w:r>
          </w:p>
        </w:tc>
      </w:tr>
      <w:tr w:rsidR="00047F2B" w:rsidRPr="00782FD5">
        <w:trPr>
          <w:trHeight w:hRule="exact" w:val="283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1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Закреплена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кафедрой</w:t>
            </w:r>
            <w:proofErr w:type="spellEnd"/>
          </w:p>
        </w:tc>
        <w:tc>
          <w:tcPr>
            <w:tcW w:w="7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20"/>
                <w:szCs w:val="20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Е11 Биологии, химии и методики обучения</w:t>
            </w:r>
          </w:p>
        </w:tc>
      </w:tr>
      <w:tr w:rsidR="00047F2B" w:rsidRPr="00782FD5">
        <w:trPr>
          <w:trHeight w:hRule="exact" w:val="142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2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9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68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283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план</w:t>
            </w:r>
            <w:proofErr w:type="spellEnd"/>
          </w:p>
        </w:tc>
        <w:tc>
          <w:tcPr>
            <w:tcW w:w="7386" w:type="dxa"/>
            <w:gridSpan w:val="11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44.03.05 География и биология (о, 2026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plx</w:t>
            </w:r>
            <w:proofErr w:type="spellEnd"/>
            <w:proofErr w:type="gramEnd"/>
          </w:p>
          <w:p w:rsidR="00047F2B" w:rsidRPr="00782FD5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44.03.05 Педагогическое образование (с двумя профилями подготовки)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Направленность (профиль) образовательной программы География и биология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Выпускающие кафедры: Биологии, химии и методики обучения, Географии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методики обучения географии</w:t>
            </w:r>
          </w:p>
        </w:tc>
      </w:tr>
      <w:tr w:rsidR="00047F2B" w:rsidRPr="00782FD5">
        <w:trPr>
          <w:trHeight w:hRule="exact" w:val="853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2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86" w:type="dxa"/>
            <w:gridSpan w:val="11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142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2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9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68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>
        <w:trPr>
          <w:trHeight w:hRule="exact" w:val="283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Квалификация</w:t>
            </w:r>
            <w:proofErr w:type="spellEnd"/>
          </w:p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бакалавр</w:t>
            </w:r>
            <w:proofErr w:type="spellEnd"/>
          </w:p>
        </w:tc>
      </w:tr>
      <w:tr w:rsidR="00047F2B">
        <w:trPr>
          <w:trHeight w:hRule="exact" w:val="283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обучения</w:t>
            </w:r>
            <w:proofErr w:type="spellEnd"/>
          </w:p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очная</w:t>
            </w:r>
            <w:proofErr w:type="spellEnd"/>
          </w:p>
        </w:tc>
      </w:tr>
      <w:tr w:rsidR="00047F2B">
        <w:trPr>
          <w:trHeight w:hRule="exact" w:val="283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Общая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трудоемкость</w:t>
            </w:r>
            <w:proofErr w:type="spellEnd"/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 ЗЕТ</w:t>
            </w:r>
          </w:p>
        </w:tc>
        <w:tc>
          <w:tcPr>
            <w:tcW w:w="11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4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08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учебному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плану</w:t>
            </w:r>
            <w:proofErr w:type="spellEnd"/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семестрах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047F2B">
        <w:trPr>
          <w:trHeight w:hRule="exact" w:val="283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числе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700" w:type="dxa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</w:tr>
      <w:tr w:rsidR="00047F2B">
        <w:trPr>
          <w:trHeight w:hRule="exact" w:val="283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аудиторные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4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>
        <w:trPr>
          <w:trHeight w:hRule="exact" w:val="142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133" w:type="dxa"/>
            <w:gridSpan w:val="9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контактная работа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 время</w:t>
            </w:r>
            <w:proofErr w:type="gramEnd"/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 аттестации (ИКР)</w:t>
            </w: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68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>
        <w:trPr>
          <w:trHeight w:hRule="exact" w:val="284"/>
        </w:trPr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133" w:type="dxa"/>
            <w:gridSpan w:val="9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142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133" w:type="dxa"/>
            <w:gridSpan w:val="9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4"/>
        </w:trPr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  <w:tc>
          <w:tcPr>
            <w:tcW w:w="59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9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>
        <w:trPr>
          <w:trHeight w:hRule="exact" w:val="285"/>
        </w:trPr>
        <w:tc>
          <w:tcPr>
            <w:tcW w:w="4520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  <w:tc>
          <w:tcPr>
            <w:tcW w:w="45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68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>
        <w:trPr>
          <w:trHeight w:hRule="exact" w:val="742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Pr="00782FD5" w:rsidRDefault="00000000">
            <w:pPr>
              <w:spacing w:before="15"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047F2B" w:rsidRPr="00782FD5" w:rsidRDefault="00000000">
            <w:pPr>
              <w:spacing w:after="15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(&lt;Курс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&gt;.&lt;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 курсе&gt;)</w:t>
            </w:r>
          </w:p>
        </w:tc>
        <w:tc>
          <w:tcPr>
            <w:tcW w:w="125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9 (5.1)</w:t>
            </w:r>
          </w:p>
        </w:tc>
        <w:tc>
          <w:tcPr>
            <w:tcW w:w="1433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</w:p>
        </w:tc>
        <w:tc>
          <w:tcPr>
            <w:tcW w:w="1433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Default="00000000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742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Pr="00782FD5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промежуточную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аттестацию (зачет)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0,15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47F2B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0,15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47F2B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742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Pr="00782FD5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 том числе в форме</w:t>
            </w:r>
            <w:r w:rsidRPr="00782FD5">
              <w:rPr>
                <w:lang w:val="ru-RU"/>
              </w:rPr>
              <w:br/>
            </w:r>
            <w:proofErr w:type="spellStart"/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практ.подготовки</w:t>
            </w:r>
            <w:proofErr w:type="spellEnd"/>
            <w:proofErr w:type="gram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71,85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71,85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71,85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71,85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5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>
        <w:trPr>
          <w:trHeight w:hRule="exact" w:val="284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047F2B" w:rsidRDefault="00000000">
            <w:pPr>
              <w:spacing w:before="15" w:after="15" w:line="238" w:lineRule="auto"/>
              <w:ind w:left="45" w:right="45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5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047F2B" w:rsidRDefault="00000000">
      <w:pPr>
        <w:rPr>
          <w:sz w:val="0"/>
          <w:szCs w:val="0"/>
        </w:rPr>
      </w:pPr>
      <w:r>
        <w:br w:type="page"/>
      </w:r>
    </w:p>
    <w:p w:rsidR="00047F2B" w:rsidRDefault="00047F2B">
      <w:pPr>
        <w:sectPr w:rsidR="00047F2B">
          <w:pgSz w:w="11907" w:h="16840"/>
          <w:pgMar w:top="530" w:right="567" w:bottom="530" w:left="1134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1986"/>
        <w:gridCol w:w="3970"/>
        <w:gridCol w:w="1007"/>
      </w:tblGrid>
      <w:tr w:rsidR="00047F2B" w:rsidTr="00782FD5">
        <w:trPr>
          <w:trHeight w:hRule="exact" w:val="284"/>
        </w:trPr>
        <w:tc>
          <w:tcPr>
            <w:tcW w:w="384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2</w:t>
            </w:r>
          </w:p>
        </w:tc>
      </w:tr>
      <w:tr w:rsidR="00047F2B" w:rsidTr="00782FD5">
        <w:trPr>
          <w:trHeight w:hRule="exact" w:val="284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Программу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198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 w:rsidTr="00782FD5">
        <w:trPr>
          <w:trHeight w:hRule="exact" w:val="283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кпн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Доцент, Бережная Оксана Викторовна _________________</w:t>
            </w:r>
          </w:p>
        </w:tc>
      </w:tr>
      <w:tr w:rsidR="00047F2B" w:rsidRPr="00782FD5" w:rsidTr="00782FD5">
        <w:trPr>
          <w:trHeight w:hRule="exact" w:val="1418"/>
        </w:trPr>
        <w:tc>
          <w:tcPr>
            <w:tcW w:w="384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Tr="00782FD5">
        <w:trPr>
          <w:trHeight w:hRule="exact" w:val="284"/>
        </w:trPr>
        <w:tc>
          <w:tcPr>
            <w:tcW w:w="582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Tr="00782FD5">
        <w:trPr>
          <w:trHeight w:hRule="exact" w:val="283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</w:tr>
      <w:tr w:rsidR="00047F2B" w:rsidTr="00782FD5">
        <w:trPr>
          <w:trHeight w:hRule="exact" w:val="283"/>
        </w:trPr>
        <w:tc>
          <w:tcPr>
            <w:tcW w:w="384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 w:rsidTr="00782FD5">
        <w:trPr>
          <w:trHeight w:hRule="exact" w:val="283"/>
        </w:trPr>
        <w:tc>
          <w:tcPr>
            <w:tcW w:w="582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 w:rsidTr="00782FD5">
        <w:trPr>
          <w:trHeight w:hRule="exact" w:val="712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бакалавриат по направлению подготовки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44.03.05 Педагогическое образование (с двумя профилями подготовки) (приказ Минобрнауки России от 22.02.2018 г. № 125)</w:t>
            </w:r>
          </w:p>
        </w:tc>
      </w:tr>
      <w:tr w:rsidR="00047F2B" w:rsidRPr="00782FD5" w:rsidTr="00782FD5">
        <w:trPr>
          <w:trHeight w:hRule="exact" w:val="283"/>
        </w:trPr>
        <w:tc>
          <w:tcPr>
            <w:tcW w:w="384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 w:rsidTr="00782FD5">
        <w:trPr>
          <w:trHeight w:hRule="exact" w:val="283"/>
        </w:trPr>
        <w:tc>
          <w:tcPr>
            <w:tcW w:w="582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 w:rsidTr="00782FD5">
        <w:trPr>
          <w:trHeight w:hRule="exact" w:val="712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44.03.05 Педагогическое образование (с двумя профилями подготовки)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Направленность (профиль) образовательной программы География и биология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Выпускающие кафедры: Биологии, химии и методики обучения, Географии и методики обучения географии</w:t>
            </w:r>
          </w:p>
        </w:tc>
      </w:tr>
      <w:tr w:rsidR="00047F2B" w:rsidRPr="00782FD5" w:rsidTr="00782FD5">
        <w:trPr>
          <w:trHeight w:hRule="exact" w:val="425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24.06.2026 протокол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№ .</w:t>
            </w:r>
            <w:proofErr w:type="gramEnd"/>
          </w:p>
        </w:tc>
      </w:tr>
      <w:tr w:rsidR="00047F2B" w:rsidRPr="00782FD5" w:rsidTr="00782FD5">
        <w:trPr>
          <w:trHeight w:hRule="exact" w:val="567"/>
        </w:trPr>
        <w:tc>
          <w:tcPr>
            <w:tcW w:w="384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 w:rsidTr="00782FD5">
        <w:trPr>
          <w:trHeight w:hRule="exact" w:val="283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047F2B" w:rsidRPr="00782FD5" w:rsidTr="00782FD5">
        <w:trPr>
          <w:trHeight w:hRule="exact" w:val="283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47F2B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</w:tc>
      </w:tr>
      <w:tr w:rsidR="00047F2B" w:rsidRPr="00782FD5" w:rsidTr="00782FD5">
        <w:trPr>
          <w:trHeight w:hRule="exact" w:val="284"/>
        </w:trPr>
        <w:tc>
          <w:tcPr>
            <w:tcW w:w="384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FD5" w:rsidRPr="00782FD5" w:rsidTr="00782FD5">
        <w:trPr>
          <w:trHeight w:hRule="exact" w:val="712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06.05.2026 г. № 9</w:t>
            </w:r>
          </w:p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д-р </w:t>
            </w:r>
            <w:proofErr w:type="spellStart"/>
            <w:proofErr w:type="gramStart"/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биол.наук</w:t>
            </w:r>
            <w:proofErr w:type="spellEnd"/>
            <w:proofErr w:type="gramEnd"/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, профессор Антипова Екатерина Михайловна</w:t>
            </w:r>
          </w:p>
        </w:tc>
      </w:tr>
      <w:tr w:rsidR="00782FD5" w:rsidRPr="00782FD5" w:rsidTr="00782FD5">
        <w:trPr>
          <w:trHeight w:hRule="exact" w:val="284"/>
        </w:trPr>
        <w:tc>
          <w:tcPr>
            <w:tcW w:w="3842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FD5" w:rsidRPr="00782FD5" w:rsidTr="00782FD5">
        <w:trPr>
          <w:trHeight w:hRule="exact" w:val="284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Согласовано с представителями работодателей на заседании НМС УГН(С), протокол №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14.05.2026</w:t>
            </w:r>
          </w:p>
        </w:tc>
      </w:tr>
      <w:tr w:rsidR="00782FD5" w:rsidRPr="00782FD5" w:rsidTr="00782FD5">
        <w:trPr>
          <w:trHeight w:hRule="exact" w:val="142"/>
        </w:trPr>
        <w:tc>
          <w:tcPr>
            <w:tcW w:w="3842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6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70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</w:tcPr>
          <w:p w:rsidR="00782FD5" w:rsidRPr="00234E10" w:rsidRDefault="00782FD5" w:rsidP="00782F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FD5" w:rsidRPr="00782FD5" w:rsidTr="00782FD5">
        <w:trPr>
          <w:trHeight w:hRule="exact" w:val="284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234E1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НМС УГН(С)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канд.бил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.наук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, доцент Антипова Светлана Валерьевна</w:t>
            </w:r>
          </w:p>
        </w:tc>
      </w:tr>
      <w:tr w:rsidR="00782FD5" w:rsidTr="00782FD5">
        <w:trPr>
          <w:trHeight w:hRule="exact" w:val="284"/>
        </w:trPr>
        <w:tc>
          <w:tcPr>
            <w:tcW w:w="1080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2FD5" w:rsidRPr="00234E10" w:rsidRDefault="00782FD5" w:rsidP="00782FD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14.05.2026</w:t>
            </w:r>
          </w:p>
        </w:tc>
      </w:tr>
    </w:tbl>
    <w:p w:rsidR="00047F2B" w:rsidRDefault="00000000">
      <w:pPr>
        <w:rPr>
          <w:sz w:val="0"/>
          <w:szCs w:val="0"/>
        </w:rPr>
      </w:pPr>
      <w:r>
        <w:br w:type="page"/>
      </w:r>
    </w:p>
    <w:p w:rsidR="00047F2B" w:rsidRDefault="00047F2B">
      <w:pPr>
        <w:sectPr w:rsidR="00047F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2071"/>
        <w:gridCol w:w="568"/>
        <w:gridCol w:w="6380"/>
        <w:gridCol w:w="1007"/>
      </w:tblGrid>
      <w:tr w:rsidR="00047F2B">
        <w:trPr>
          <w:trHeight w:hRule="exact" w:val="284"/>
        </w:trPr>
        <w:tc>
          <w:tcPr>
            <w:tcW w:w="76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71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8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047F2B" w:rsidRPr="00782FD5">
        <w:trPr>
          <w:trHeight w:hRule="exact" w:val="56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Цель практики — формирование профессионально-педагогических компетенцией у студентов, подготовка будущего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учителя биологии, способного самостоятельно принимать ответственные решения в ситуации выбора, быть мобильными,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динамичными, конструктивными специалистами; создавать условия для самореализации, самовыражения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самоопределения личности студента, способного работать в условиях, максимально приближенных к реальным условиям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будущей профессиональной деятельности.</w:t>
            </w:r>
          </w:p>
        </w:tc>
      </w:tr>
      <w:tr w:rsidR="00047F2B" w:rsidRPr="00782FD5">
        <w:trPr>
          <w:trHeight w:hRule="exact" w:val="284"/>
        </w:trPr>
        <w:tc>
          <w:tcPr>
            <w:tcW w:w="76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07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68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047F2B">
        <w:trPr>
          <w:trHeight w:hRule="exact" w:val="283"/>
        </w:trPr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2.О.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05.02</w:t>
            </w:r>
          </w:p>
        </w:tc>
      </w:tr>
      <w:tr w:rsidR="00047F2B" w:rsidRPr="00782FD5">
        <w:trPr>
          <w:trHeight w:hRule="exact" w:val="28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047F2B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Педагогическая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практика</w:t>
            </w:r>
            <w:proofErr w:type="spellEnd"/>
          </w:p>
        </w:tc>
      </w:tr>
      <w:tr w:rsidR="00047F2B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Актуальные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естественнонаучного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образования</w:t>
            </w:r>
            <w:proofErr w:type="spellEnd"/>
          </w:p>
        </w:tc>
      </w:tr>
      <w:tr w:rsidR="00047F2B" w:rsidRPr="00782FD5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профессиональных задач учителя биологии</w:t>
            </w:r>
          </w:p>
        </w:tc>
      </w:tr>
      <w:tr w:rsidR="00047F2B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биологии</w:t>
            </w:r>
            <w:proofErr w:type="spellEnd"/>
          </w:p>
        </w:tc>
      </w:tr>
      <w:tr w:rsidR="00047F2B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2.1.5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обучения</w:t>
            </w:r>
            <w:proofErr w:type="spellEnd"/>
          </w:p>
        </w:tc>
      </w:tr>
      <w:tr w:rsidR="00047F2B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2.1.6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Внеурочная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химии</w:t>
            </w:r>
            <w:proofErr w:type="spellEnd"/>
          </w:p>
        </w:tc>
      </w:tr>
      <w:tr w:rsidR="00047F2B" w:rsidRPr="00782FD5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2.1.7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профессиональных задач учителя биологии</w:t>
            </w:r>
          </w:p>
        </w:tc>
      </w:tr>
      <w:tr w:rsidR="00047F2B" w:rsidRPr="00782FD5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2.1.8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Образовательные технологии в процессе обучения биологии</w:t>
            </w:r>
          </w:p>
        </w:tc>
      </w:tr>
      <w:tr w:rsidR="00047F2B" w:rsidRPr="00782FD5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2.1.9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 обучения и воспитания: химия</w:t>
            </w:r>
          </w:p>
        </w:tc>
      </w:tr>
      <w:tr w:rsidR="00047F2B" w:rsidRPr="00782FD5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2.1.10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 технологии в химическом образовании</w:t>
            </w:r>
          </w:p>
        </w:tc>
      </w:tr>
      <w:tr w:rsidR="00047F2B" w:rsidRPr="00782FD5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2.1.11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профессиональных задач учителя биологии</w:t>
            </w:r>
          </w:p>
        </w:tc>
      </w:tr>
      <w:tr w:rsidR="00047F2B" w:rsidRPr="00782FD5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предшествующее:</w:t>
            </w:r>
          </w:p>
        </w:tc>
      </w:tr>
      <w:tr w:rsidR="00047F2B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Педагогическая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практика</w:t>
            </w:r>
            <w:proofErr w:type="spellEnd"/>
          </w:p>
        </w:tc>
      </w:tr>
      <w:tr w:rsidR="00047F2B" w:rsidRPr="00782FD5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 технологии в химическом образовании</w:t>
            </w:r>
          </w:p>
        </w:tc>
      </w:tr>
      <w:tr w:rsidR="00047F2B" w:rsidRPr="00782FD5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профессиональных задач учителя биологии</w:t>
            </w:r>
          </w:p>
        </w:tc>
      </w:tr>
      <w:tr w:rsidR="00047F2B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Актуальные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естественнонаучного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образования</w:t>
            </w:r>
            <w:proofErr w:type="spellEnd"/>
          </w:p>
        </w:tc>
      </w:tr>
      <w:tr w:rsidR="00047F2B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Органический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синтез</w:t>
            </w:r>
            <w:proofErr w:type="spellEnd"/>
          </w:p>
        </w:tc>
      </w:tr>
      <w:tr w:rsidR="00047F2B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образовании</w:t>
            </w:r>
            <w:proofErr w:type="spellEnd"/>
          </w:p>
        </w:tc>
      </w:tr>
      <w:tr w:rsidR="00047F2B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2.2.7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Научно-исследовательская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047F2B" w:rsidRPr="00782FD5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2.2.8</w:t>
            </w:r>
          </w:p>
        </w:tc>
        <w:tc>
          <w:tcPr>
            <w:tcW w:w="10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15" w:after="15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Компоненты школьного биологического содержания образования</w:t>
            </w:r>
          </w:p>
        </w:tc>
      </w:tr>
      <w:tr w:rsidR="00047F2B" w:rsidRPr="00782FD5">
        <w:trPr>
          <w:trHeight w:hRule="exact" w:val="142"/>
        </w:trPr>
        <w:tc>
          <w:tcPr>
            <w:tcW w:w="76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07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68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56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45"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ФОРМИРУЕМЫЕ КОМПЕТЕНЦИИ И ИНДИКАТОРЫ ИХ ДОСТИЖЕНИЯ</w:t>
            </w:r>
          </w:p>
        </w:tc>
      </w:tr>
      <w:tr w:rsidR="00047F2B" w:rsidRPr="00782FD5">
        <w:trPr>
          <w:trHeight w:hRule="exact" w:val="548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ПК-1: Способен осваивать и использовать теоретические знания и практические умения и навыки в предметной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области при решении профессиональных задач</w:t>
            </w: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ПК-1.1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Знает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структуру, состав и дидактические единицы предметной области (преподаваемого предмета)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структуру,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программных линий, реализуемых на территории края.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структуру,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вариативных программных линий.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структуру,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на базовом уровне.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выделить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для учебного занятия по любой программной линии,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реализуемой на территории края.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выделить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для учебного занятия по вариативным линиям.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выделить состав и дидактические единицы предметной области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(преподаваемого предмета) для учебного занятия по предложенной программе.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Соотносит состав и единицы предметной области с планируемыми предметными,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метапредметными, личностными результатами.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Соотносит состав и единицы предметной области с планируемыми предметными,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метапредметными результатами.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Соотносит состав и единицы предметной области с планируемыми предметными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результатами.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4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ПК-1.2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Умеет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осуществлять отбор учебного содержания для его реализации в различных формах обучения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соответствии с требованиями ФГОС ОО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 вариативных программных линий по биологии и различные формы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 обучения в соответствии с требованиями ФГОС ОО.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 основных программных линий по биологии и различные формы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 обучения в соответствии с требованиями ФГОС ОО.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 базовой программной линии по биологии и различные формы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 обучения в соответствии с требованиями ФГОС ОО.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осуществлять отбор учебного содержания для его реализации в различных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формах обучения в соответствии с требованиями ФГОС ОО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осуществлять отбор учебного содержания для его реализации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предложенных формах обучения в соответствии с требованиями ФГОС ОО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осуществлять отбор учебного содержания для его реализации в традиционной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форме обучения в соответствии с требованиями ФГОС ОО.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Составлением технологической карты учебного занятия разных технологических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систем в соответствии с требованиями ФГОС ОО.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Составлением технологической карты учебного занятия распространенных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 систем в соответствии с требованиями ФГОС ОО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Составлением технологической карты учебного занятия традиционной системы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 в соответствии с требованиями ФГОС ОО.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ПК-1.3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Демонстрирует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умение разрабатывать различные формы учебных занятий, применять методы, приемы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технологии обучения, в том числе информационные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различные формы учебных занятий, применять методы, приемы и технологии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обучения, в том числе информационные.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основные формы учебных занятий, применять методы, приемы и технологии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обучения, в том числе информационные.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базовые формы учебных занятий, применять методы, приемы и технологии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обучения, в том числе информационные.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разрабатывать различные формы учебных занятий, применять методы,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приемы и технологии обучения, в том числе информационные.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разрабатывать основные формы учебных занятий, применять методы, приемы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 технологии обучения, в том числе информационные.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разрабатывать базовые формы учебных занятий, применять методы, приемы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 обучения, в том числе информационные.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методикой разработки различных форм организации учебных занятий,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 современных методов, приемов и технологии обучения, в том числе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методикой разработки основных форм организации учебных занятий,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 современных методов, приемов и технологии обучения, в том числе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методикой разработки базовых форм организации учебных занятий,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 современных методов, приемов и технологии обучения, в том числе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информационных.</w:t>
            </w:r>
          </w:p>
        </w:tc>
      </w:tr>
      <w:tr w:rsidR="00047F2B" w:rsidRPr="00782FD5">
        <w:trPr>
          <w:trHeight w:hRule="exact" w:val="315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Способен осуществлять целенаправленную воспитательную деятельность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ПК-2.1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Демонстрирует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умение постановки воспитательных целей, проектирования воспитательной деятельности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методов ее реализации в соответствии с требованиями ФГОС ОО и спецификой учебного предмета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Характеристику и особенности воспитательной деятельности и методы ее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 в соответствии с требованиями ФГОС ОО и спецификой учебного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 «Биология».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особенности воспитательной деятельности и методы ее реализации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 с требованиями ФГОС ОО и спецификой учебного предмета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«Биология».</w:t>
            </w:r>
          </w:p>
        </w:tc>
      </w:tr>
      <w:tr w:rsidR="00047F2B" w:rsidRPr="00782FD5">
        <w:trPr>
          <w:trHeight w:hRule="exact" w:val="78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Отдельные особенности воспитательной деятельности и методы ее реализации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 с требованиями ФГОС ОО и спецификой учебного предмета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«Биология».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047F2B">
        <w:trPr>
          <w:trHeight w:hRule="exact" w:val="264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Определять воспитательные цели и осуществлять целенаправленную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воспитательную деятельность в рамках учебного предмета «Биология».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Определять воспитательные цели и осуществлять целенаправленную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воспитательную деятельность в рамках учебного предмета «Биология», но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испытывает незначительные затруднения.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Частично умеет определять воспитательные цели и осуществлять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целенаправленную воспитательную деятельность в рамках учебного предмета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«Биология».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проектирования воспитательной деятельности и методов ее реализации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 с требованиями ФГОС ОО и спецификой учебного предмета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«Биология».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проектирования воспитательной деятельности и методов ее реализации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 с требованиями ФГОС ОО и спецификой учебного предмета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«Биология», но испытывает незначительные трудности.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Фрагментарно владеет навыками проектирования воспитательной деятельности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методов ее реализации в соответствии с требованиями ФГОС ОО и спецификой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 предмета «Биология».</w:t>
            </w:r>
          </w:p>
        </w:tc>
      </w:tr>
      <w:tr w:rsidR="00047F2B" w:rsidRPr="00782FD5">
        <w:trPr>
          <w:trHeight w:hRule="exact" w:val="712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ПК-2.2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Демонстрирует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способы организации и оценки различных видов внеурочной деятельности ребенка (учебной,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игровой, трудовой, спортивной, художественной и т.д.), методы и формы организации коллективных творческих дел,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экскурсий, походов, экспедиций и других мероприятий (по выбору)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Многообразные формы и виды внеурочной деятельности ребенка (учебной, игровой,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трудовой, спортивной, художественной и т.д.), методы и формы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коллективных творческих дел, экскурсий, походов, экспедиций и других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виды внеурочной деятельности ребенка (учебной, игровой, трудовой,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спортивной, художественной и т.д.), основные методы и формы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коллективных творческих дел, экскурсий, походов, экспедиций и других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Отдельные виды внеурочной деятельности ребенка (учебной, игровой, трудовой,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спортивной, художественной и т.д.), отдельные методы и формы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коллективных творческих дел, экскурсий, походов, экспедиций и других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мероприятий (по выбору).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Организовывать и оценивать различные виды внеурочной деятельности ребенка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(учебной, игровой, трудовой, спортивной, художественной и т.д.), применять разные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и формы организации коллективных творческих дел, экскурсий, походов,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экспедиций и других 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Организовывать и оценивать основные виды внеурочной деятельности ребенка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(учебной, игровой, трудовой, спортивной, художественной и т.д.), применять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методы и формы организации коллективных творческих дел, экскурсий,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походов, экспедиций и других 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Организовывать и оценивать отдельные виды внеурочной деятельности ребенка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(учебной, игровой, трудовой, спортивной, художественной и т.д.), применять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отдельные методы и формы организации коллективных творческих дел, экскурсий,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походов, экспедиций и других мероприятий (по выбору).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 организации и оценки различных видов внеурочной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ребенка (учебной, игровой, трудовой, спортивной, художественной и т.д.), методами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 формами организации коллективных творческих дел, экскурсий, походов,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экспедиций и других 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 организации и оценки основных видов внеурочной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ребенка (учебной, игровой, трудовой, спортивной, художественной и т.д.),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основными методами и формами организации коллективных творческих дел,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экскурсий, походов, экспедиций и других мероприятий (по выбору).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 организации и оценки отдельных видов внеурочной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ребенка (учебной, игровой, трудовой, спортивной, художественной и т.д.),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 отдельных методов и форм организации коллективных творческих дел,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экскурсий, походов, экспедиций и других мероприятий (по выбору).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047F2B" w:rsidRPr="00782FD5">
        <w:trPr>
          <w:trHeight w:hRule="exact" w:val="712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ПК-2.3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Выбирает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и демонстрирует способы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в том числе родителям детей с особыми образовательными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потребностями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оказания консультативной помощи родителям (законным представителям)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 по вопросам воспитания, в том числе родителям детей с особыми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образовательными потребностями.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способы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в том числе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детей с особыми образовательными потребностями.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Некоторые способы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в том числе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детей с особыми образовательными потребностями.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Грамотно выбирать способы оказания консультативной помощи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(законным представителям) обучающихся по вопросам воспитания.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Выбирать способы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но допускает отдельные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неточности.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Вбирать способы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но допускает ошибки.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в том числе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детей с особыми образовательными потребностями.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навыками оказания консультативной помощи родителям (законным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представителям) обучающихся по вопросам воспитания, в том числе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детей с особыми образовательными потребностями.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Фрагментарно владеет навыками оказания консультативной помощи родителям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(законным представителям) обучающихся по вопросам воспитания, в том числе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родителям детей с особыми образовательными потребностями.</w:t>
            </w:r>
          </w:p>
        </w:tc>
      </w:tr>
      <w:tr w:rsidR="00047F2B" w:rsidRPr="00782FD5">
        <w:trPr>
          <w:trHeight w:hRule="exact" w:val="54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ПК-3: Способен формировать развивающую образовательную среду для достижения личностных, предметных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метапредметных результатов обучения средствами преподаваемых учебных предметов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ПК-3.1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Владеет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способами интеграции учебных предметов для организации развивающей учебной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(исследовательской, проектной, групповой и др.)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систему междисциплинарных понятий и структурирует их для вариативных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программных линий.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систему междисциплинарных понятий и структурирует их для программных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линий, реализуемых на территории края.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систему междисциплинарных понятий и структурирует их для базовых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программных линий по биологии.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Выделяет междисциплинарное содержание и способы его реализации через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проектную, исследовательскую, групповую деятельность.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Выделяет междисциплинарное содержание и способы его реализации через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отдельные виды учебной деятельности.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Выделяет междисциплинарное содержание и способы его реализации через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традиционные виды учебной деятельности.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Владеет способами интеграции учебных предметов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для организации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 деятельности: исследовательской, проектной, групповой.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несколькими способами интеграции учебных предметов для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развивающей учебной деятельности: исследовательской, проектной, групповой.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базовыми способами интеграции учебных предметов для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развивающей учебной деятельности: исследовательской, проектной, групповой.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ПК-3.2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Использует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образовательный потенциал социокультурной среды региона в преподавании (предмета по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профилю) в учебной и во внеурочной деятельности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образовательный потенциал социокультурной среды региона в преподавании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(предмета по профилю) в учебной и во внеурочной деятельности на высоком уровне.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образовательный потенциал социокультурной среды региона в преподавании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(предмета по профилю) в учебной и во внеурочной деятельности на базовом уровне.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образовательный потенциал социокультурной среды региона в преподавании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(предмета по профилю) в учебной и во внеурочной деятельности на пороговом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уровне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высоком уровне.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базовом уровне.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пороговом уровне.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высоком уровне.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базовом уровне.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образовательный потенциал социокультурной среды региона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преподавании (предмета по профилю) в учебной и во внеурочной деятельности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пороговом уровне.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ПК-3.3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Знает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психолого-педагогические условия создания развивающей образовательной среды для достижения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личностных и метапредметных результатов обучения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психолого-педагогические условия создания развивающей образовательной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среды для достижения личностных и метапредметных результатов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высоком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психолого-педагогические условия создания развивающей образовательной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среды для достижения личностных и метапредметных результатов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базовом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психолого-педагогические условия создания развивающей образовательной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среды для достижения личностных и метапредметных результатов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пороговом уровне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высоком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базовом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Умеет использовать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 на пороговом уровне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высоком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обучениях на базовом уровне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психолого-педагогические условия создания развивающей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 среды для достижения личностных и метапредметных результатов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 на пороговом уровне</w:t>
            </w:r>
          </w:p>
        </w:tc>
      </w:tr>
      <w:tr w:rsidR="00047F2B" w:rsidRPr="00782FD5">
        <w:trPr>
          <w:trHeight w:hRule="exact" w:val="54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ПК-8: Способен организовывать образовательный процесс с использованием современных образовательных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технологий, в том числе дистанционных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ПК-8.1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Разрабатывает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образовательные программы различных уровней в соответствии с современными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методиками и технологиями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</w:tbl>
    <w:p w:rsidR="00047F2B" w:rsidRDefault="00000000">
      <w:pPr>
        <w:rPr>
          <w:sz w:val="0"/>
          <w:szCs w:val="0"/>
        </w:rPr>
      </w:pPr>
      <w:r>
        <w:br w:type="page"/>
      </w:r>
    </w:p>
    <w:p w:rsidR="00047F2B" w:rsidRDefault="00047F2B">
      <w:pPr>
        <w:sectPr w:rsidR="00047F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8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047F2B" w:rsidRPr="00782FD5">
        <w:trPr>
          <w:trHeight w:hRule="exact" w:val="284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требования к образовательным программам различных уровней.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требования к образовательным программам, рекомендованных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Министерством просвещения.</w:t>
            </w:r>
          </w:p>
        </w:tc>
      </w:tr>
      <w:tr w:rsidR="00047F2B" w:rsidRPr="00782FD5">
        <w:trPr>
          <w:trHeight w:hRule="exact" w:val="284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требования к образовательным программам базового уровня.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требования различных нормативных документов (закон "Об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образовании", ФГОС ОО, примерная образовательная программа и др.) для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составления рабочих программ различных уровней.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требования основных нормативных документов для составления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рабочих программ базового и предпрофильного уровней.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Использует требования основных нормативных документов для составления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рабочих программ базового уровня.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образовательные программы различных уровней в соответствии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современными методиками и технологиями, в том числе с использованием ИКТ.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образовательные программы базового и предпрофильного уровней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соответствии с современными методиками и технологиями, в том числе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 ИКТ.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образовательные программы базового уровня в соответствии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современными методиками и технологиями, в том числе с использованием ИКТ.</w:t>
            </w: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ПК-8.2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Формирует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средства контроля качества учебно-воспитательного процесса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различные виды и формы средства контроля качества учебно-воспитательного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современные виды и формы средства контроля качества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воспитательного процесса.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традиционные виды и формы средства контроля качества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воспитательного процесса.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различные виды и формы средства контроля качества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воспитательного процесса, в том числе с использованием ИКТ.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современные виды и формы средства контроля качества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воспитательного процесса, в том числе с использованием ИКТ.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традиционные виды и формы средства контроля качества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воспитательного процесса, в том числе с использованием ИКТ.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системы средства контроля качества учебно-воспитательного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процесса, в том числе с использованием ИКТ для выявления предметных,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метапредметных и личностных результатов.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системы средства контроля качества учебно-воспитательного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процесса, в том числе с использованием ИКТ для выявления предметных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метапредметных результатов.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системы средства контроля качества учебно-воспитательного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процесса, в том числе с использованием ИКТ для выявления предметных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ПК-8.3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 Разрабатывает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план коррекции образовательного процесса в соответствии с результатами диагностических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мониторинговых мероприятий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 и компоненты различных планов коррекции образовательного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 и компоненты индивидуального и группового планов коррекции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образовательного процесса.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структуру и компоненты индивидуального плана коррекции образовательного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Обобщает результаты диагностических и мониторинговых мероприятий для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составления плана коррекционных мероприятий с использованием различных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 систем.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Обобщает результаты диагностических и мониторинговых мероприятий для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составления плана коррекционных мероприятий с использованием предложенной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информационной системы.</w:t>
            </w:r>
          </w:p>
        </w:tc>
      </w:tr>
      <w:tr w:rsidR="00047F2B" w:rsidRPr="00782FD5">
        <w:trPr>
          <w:trHeight w:hRule="exact" w:val="28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Обобщает результаты диагностических и мониторинговых мероприятий для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6380"/>
        <w:gridCol w:w="1007"/>
      </w:tblGrid>
      <w:tr w:rsidR="00047F2B">
        <w:trPr>
          <w:trHeight w:hRule="exact" w:val="284"/>
        </w:trPr>
        <w:tc>
          <w:tcPr>
            <w:tcW w:w="340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38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составления плана коррекционных мероприятий с использованием традиционной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 оценки.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план коррекции образовательного процесса в соответствии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результатами диагностических и мониторинговых мероприятий и составляет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индивидуальные программы ликвидации образовательных дефицитов для каждого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обучающегося.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план коррекции образовательного процесса в соответствии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результатами диагностических и мониторинговых мероприятий и составляет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индивидуальные программы ликвидации образовательных дефицитов для группы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обучающихся.</w:t>
            </w:r>
          </w:p>
        </w:tc>
      </w:tr>
      <w:tr w:rsidR="00047F2B" w:rsidRPr="00782FD5">
        <w:trPr>
          <w:trHeight w:hRule="exact" w:val="936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план коррекции образовательного процесса в соответствии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результатами диагностических и мониторинговых мероприятий и составляет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индивидуальные программы ликвидации образовательных дефицитов для одного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обучающегося.</w:t>
            </w:r>
          </w:p>
        </w:tc>
      </w:tr>
      <w:tr w:rsidR="00047F2B" w:rsidRPr="00782FD5">
        <w:trPr>
          <w:trHeight w:hRule="exact" w:val="54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ПК-10: Способен организовывать деятельность обучающихся, направленную на развитие интереса к учебному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предмету в рамках урочной и внеурочной деятельности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ПК-10.1: ИПК-10.1 Знает: способы организации образовательной деятельности обучающихся при обучении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биологии; приемы мотивации школьников к учебной и учебно-исследовательской работе по биологии.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различные способы организации образовательной деятельности обучающихся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 обучении биологии; приемы мотивации школьников к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распространенные способы организации образовательной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 при обучении биологии; приемы мотивации школьников к учебной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учебно-исследовательской работе по биологии.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базовые способы организации образовательной деятельности обучающихся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 обучении биологии; приемы мотивации школьников к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задания для мотивации школьников к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различных современных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технологий обучения.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задания для мотивации школьников к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распространенных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технологий обучения.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задания для мотивации школьников к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базовых технологий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комплексы средств обучения для организации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различных современных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технологий обучения.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комплексы средств обучения для организации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отдельных элементов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технологий обучения.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комплексы средств обучения для организации учебной и учебно-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исследовательской работе по биологии с использованием предложенного набора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 технологий обучения.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ПК-10.2: ИПК-10.2 Умеет: организовывать различные виды деятельности обучающихся в образовательном процессе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по биологии; применять приемы, направленные на поддержание познавательного интереса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различные виды деятельности обучающихся в образовательном процессе по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биологии, направленные на поддержание познавательного интереса.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учебные и исследовательские виды деятельности обучающихся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 процессе по биологии, направленные на поддержание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базовые виды деятельности обучающихся в образовательном процессе по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биологии, направленные на поддержание познавательного интереса.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Организует различные виды деятельности обучающихся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 процессе по биологии, направленные на поддержание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2389"/>
        <w:gridCol w:w="1121"/>
        <w:gridCol w:w="1001"/>
        <w:gridCol w:w="720"/>
        <w:gridCol w:w="1145"/>
        <w:gridCol w:w="1284"/>
        <w:gridCol w:w="717"/>
        <w:gridCol w:w="425"/>
        <w:gridCol w:w="1006"/>
      </w:tblGrid>
      <w:tr w:rsidR="00047F2B">
        <w:trPr>
          <w:trHeight w:hRule="exact" w:val="284"/>
        </w:trPr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41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10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Организует учебные и исследовательские виды деятельности обучающихся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 процессе по биологии, направленные на поддержание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Организует базовые виды деятельности обучающихся в образовательном процессе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 биологии, направленные на поддержание познавательного интереса.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системы заданий для обучающихся, направленные на поддержание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учебные и исследовательские задания для обучающихся,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направленные на поддержание 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Разрабатывает отдельные задания для обучающихся, направленные на поддержание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ПК-10.3: ИПК-10.3 Владеет умениями по организации разных видов деятельности обучающихся при обучении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биологии и приемами развития познавательного интереса.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характеристику и возможности разнообразных видов и форм организации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 деятельности обучающихся, используемых в современных технологиях.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характеристику и возможности основных видов и форм организации учебной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 обучающихся, используемых в современных технологиях.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Знает характеристику и возможности базовых видов и форм организации учебной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 обучающихся, используемых в современных технология.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Организовать разные виды деятельности обучающихся при обучении биологии,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направленные на развитие познавательного интереса.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Организовать фронтальные, групповые и индивидуальные виды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 при обучении биологии, направленные на развитие познавательного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интерес.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Организовать традиционные виды деятельности обучающихся при обучении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биологии, направленные на развитие познавательного интереса.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умениями по организации разных видов деятельности обучающихся при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обучении биологии и приемами развития познавательного интереса.</w:t>
            </w:r>
          </w:p>
        </w:tc>
      </w:tr>
      <w:tr w:rsidR="00047F2B" w:rsidRPr="00782FD5">
        <w:trPr>
          <w:trHeight w:hRule="exact" w:val="712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умениями по организации учебных и исследовательских видов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 обучающихся при обучении биологии и приемами развития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познавательного интереса.</w:t>
            </w:r>
          </w:p>
        </w:tc>
      </w:tr>
      <w:tr w:rsidR="00047F2B" w:rsidRPr="00782FD5">
        <w:trPr>
          <w:trHeight w:hRule="exact" w:val="488"/>
        </w:trPr>
        <w:tc>
          <w:tcPr>
            <w:tcW w:w="3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3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умениями по организации базовых видов деятельности обучающихся при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обучении биологии и приемами развития познавательного интереса.</w:t>
            </w:r>
          </w:p>
        </w:tc>
      </w:tr>
      <w:tr w:rsidR="00047F2B" w:rsidRPr="00782FD5">
        <w:trPr>
          <w:trHeight w:hRule="exact" w:val="142"/>
        </w:trPr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411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047F2B">
        <w:trPr>
          <w:trHeight w:hRule="exact" w:val="709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занятия/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/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ресурсы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047F2B">
        <w:trPr>
          <w:trHeight w:hRule="exact" w:val="28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3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Методическая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подготовка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047F2B">
        <w:trPr>
          <w:trHeight w:hRule="exact" w:val="71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Учебно-исследовательская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 обучающихся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ПК-1.1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 ПК-1.3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Л1.2 Л1.7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Разработка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исследовательс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047F2B">
        <w:trPr>
          <w:trHeight w:hRule="exact" w:val="71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Проектная деятельность социальной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ПК-2.2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 ПК-3.1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Л1.1 Л1.7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Разработка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проектной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047F2B">
        <w:trPr>
          <w:trHeight w:hRule="exact" w:val="228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Экспериментальная работа в школе /Ср/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65,85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ПК-1.1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 ПК-1.3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ПК-2.1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 ПК-2.3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 ПК-8.1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ПК-8.2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8.3 ПК-10.1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ПК-10.2 ПК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-10.3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Л1.3 Л1.4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Л1.5 Л1.6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Л1.7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Л1.8Л2.1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Представление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разработанных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</w:tbl>
    <w:p w:rsidR="00047F2B" w:rsidRDefault="00000000">
      <w:pPr>
        <w:rPr>
          <w:sz w:val="0"/>
          <w:szCs w:val="0"/>
        </w:rPr>
      </w:pPr>
      <w:r>
        <w:br w:type="page"/>
      </w:r>
    </w:p>
    <w:p w:rsidR="00047F2B" w:rsidRDefault="00047F2B">
      <w:pPr>
        <w:sectPr w:rsidR="00047F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3530"/>
        <w:gridCol w:w="997"/>
        <w:gridCol w:w="719"/>
        <w:gridCol w:w="1144"/>
        <w:gridCol w:w="1279"/>
        <w:gridCol w:w="714"/>
        <w:gridCol w:w="422"/>
        <w:gridCol w:w="1003"/>
      </w:tblGrid>
      <w:tr w:rsidR="00047F2B">
        <w:trPr>
          <w:trHeight w:hRule="exact" w:val="284"/>
        </w:trPr>
        <w:tc>
          <w:tcPr>
            <w:tcW w:w="99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4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11</w:t>
            </w:r>
          </w:p>
        </w:tc>
      </w:tr>
      <w:tr w:rsidR="00047F2B" w:rsidRPr="00782FD5">
        <w:trPr>
          <w:trHeight w:hRule="exact" w:val="2282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Промежуточная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аттестация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/КРЭ/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0,15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ПК-1.1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 ПК-1.3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ПК-2.1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 ПК-2.3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ПК-3.1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 ПК-8.1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ПК-8.2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8.3 ПК-10.1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ПК-10.2 ПК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-10.3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Л1.6 Л1.7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Дневник по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к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зачету</w:t>
            </w:r>
          </w:p>
        </w:tc>
      </w:tr>
      <w:tr w:rsidR="00047F2B" w:rsidRPr="00782FD5">
        <w:trPr>
          <w:trHeight w:hRule="exact" w:val="283"/>
        </w:trPr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54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77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7F2B">
        <w:trPr>
          <w:trHeight w:hRule="exact" w:val="425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047F2B">
        <w:trPr>
          <w:trHeight w:hRule="exact" w:val="5869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Контрольные вопросы и задания для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проведения  текущего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контроля</w:t>
            </w:r>
          </w:p>
          <w:p w:rsidR="00047F2B" w:rsidRPr="00782FD5" w:rsidRDefault="00047F2B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1. Раскройте сущность понятия учебно-исследовательской работы обучающихся.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2. Какие виды учебно-исследовательских работ обучающихся вы знаете? Охарактеризуйте 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3. Какова структура учебно-исследовательской работы?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4. Что относится к методическому аппарату исследования?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5. Какие требования предъявляют к оформлению исследовательской работы обучающегося?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6. Как оформляются ссылки на использованные литературные источники?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7. Какую роль играет учитель в организации исследовательской деятельности обучающихся?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8. Охарактеризуйте учебное проектирование как педагогическую технологию. Проиллюстрируйте свой ответ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примерами.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9. Перечислите признаки учебного проекта. Дайте характеристику каждому из них.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10. По каким основаниям можно классифицировать учебные проекты?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11. Сравните преимущества индивидуальных и групповых проектов, какие из них, на ваш взгляд, обладают большим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образовательным потенциалом?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12. Какие основные этапы можно выделить в осуществлении учебного проекта? Раскройте роль учителя и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уча-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щихся</w:t>
            </w:r>
            <w:proofErr w:type="spellEnd"/>
            <w:proofErr w:type="gramEnd"/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 каждом из них.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13. От чего зависит степень самостоятельности учащихся в процессе работы над учебным проектом?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14. Как происходит личностное включение учащихся в деятельность по выполнению проекта?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15. Чем обеспечивается мотивация работы учащихся над проектом?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16. Как вы понимаете, в чем заключается разница между продуктом и результатом проектной деятельности.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Приве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дите примеры.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17. Каковы формы и учебно-воспитательный эффект презентации работы над проектом.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 Какие средства необходимы для обеспечения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учебно-го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проекта?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19. Что понимается под видимым и невидимым планами учебного проекта?</w:t>
            </w:r>
          </w:p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20. Что такое методический паспорт учебного проекта?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необходим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?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047F2B">
        <w:trPr>
          <w:trHeight w:hRule="exact" w:val="284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047F2B" w:rsidRPr="00782FD5">
        <w:trPr>
          <w:trHeight w:hRule="exact" w:val="5429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 вопросы и задания для проведения промежуточной аттестации по итогам освоения практики</w:t>
            </w:r>
          </w:p>
          <w:p w:rsidR="00047F2B" w:rsidRPr="00782FD5" w:rsidRDefault="00047F2B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Дайте характеристику Федеральному государственному стандарту общего образования. Выделите его отличительные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 от предшественников.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2. Обоснуйте необходимость перехода на новых ФГОС в основной и средней общеобразовательной школе.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3. Рассмотрите условия реализации современного федерального государственного образовательного стандарта общего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4. Дайте характеристику структуре учебного занятия на основе деятельностного подхода к освоению содержания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5. Выделите особенности групповых видов работ. Рассмотрите способы индивидуального самоопределения в групповой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работе, особенности совместной деятельности.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6. Рассмотрите особенности познавательных учебных действий, структуру познавательных учебных действий,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организационную структуру учебных занятий, обеспечивающую формирование познавательных учебных действий.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7. Рассмотрите схему «Компонент содержания образования». Обоснуйте ее использование в качестве средства анализа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 занятия?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8. Перечислите условия реализации универсальных учебных действий в системе школьного образования.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9. Рассмотрите особенности дидактических средств, обеспечивающих формирование универсальных учебных действий.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10. Охарактеризуйте диагностику уровня сформированности универсальных учебных действий: принципы, процедуры,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формы. 11. Рассмотрите средства фиксации уровня сформированности универсальных учебных действий. 12.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Охарактеризуйте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компетентностно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ориентированных задания. 13. Охарактеризуйте традиционные и новые средства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оценивания результатов обучения: педагогические тесты, портфолио, рейтинговые системы оценивания и т.д. 14.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Дайте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характеристику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карте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занятия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Предложите один вариантов ее составления. 15. Определите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критерии анализа технологической карты учебного занятия. На примере продемонстрируйте экспертизу технологической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карты урока. 16. Определите основные направления деятельности педагога на уроке и вне его, направленные на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996"/>
        <w:gridCol w:w="5384"/>
        <w:gridCol w:w="1699"/>
        <w:gridCol w:w="1006"/>
      </w:tblGrid>
      <w:tr w:rsidR="00047F2B">
        <w:trPr>
          <w:trHeight w:hRule="exact" w:val="284"/>
        </w:trPr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85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388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0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12</w:t>
            </w:r>
          </w:p>
        </w:tc>
      </w:tr>
      <w:tr w:rsidR="00047F2B" w:rsidRPr="00782FD5">
        <w:trPr>
          <w:trHeight w:hRule="exact" w:val="11699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 УУД. 17. Дайте характеристику игротехническим приемам, используемым учителем в профессиональной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деятельности. 18. Дайте характеристику нормативно правовым документам, регламентирующих деятельность учителя на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уроке. 19. Дайте характеристику формам организации учебной деятельности обучающихся, использующихся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деятельностном подходе. 20. Определите особенности организации самостоятельной работы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21. Перечислите основные направления деятельности классного руководителя. Дайте характеристику одному из них.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22. Какие ценности и мировоззренческие установки должны лежать в основе деятельности классного руководителя?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23. Какими нормативно--правовыми документами должен пользоваться классный руководитель. Приведите примеры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реальных ситуаций?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24. Каковы функции классного руководителя? Раскройте через какие действия может выполняться одна из них.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25. Виды диагностики индивидуальных и коллективных достижений обучающихся?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26. Формы организации диагностических процедур. Анализ и обработка результатов диагностики.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27. Условия и формы планирования деятельности классного руководителя.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28. Организация самоуправления в классе и воспитание актива.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29. Дайте характеристику деятельности классного руководителя по взаимодействию с семьей обучающегося.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30. Особенности индивидуальных форм работы с родителями.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31. Дайте классификацию конфликтов в отношениях «классный руководитель -- родители». Раскройте алгоритм действий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конфликтных ситуациях.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32. Перечислите основные виды и тематику родительских собраний. Дайте характеристику одному из них.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33. Каковы методические и организационные условия проведения родительского собрания? Приведите конкретные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примеры реализации родительских собраний.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34. Особенности организации клубной деятельности.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35. Технологии проведения классных часов и внеклассных мероприятий.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36. Перечислите дискуссионные формы работы классного руководителя. Дайте характеристику круглому столу.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37. Перечислите творческие формы работы классного руководителя. Дайте характеристику творческому труду.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38. Перечислите игровые формы работы. Дайте характеристику сюжетным играм.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39. Особенности проведения внешкольных мероприятий: экскурсий, походов, совместных выходов.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40. Какими воспитательными средствами пользуется классный руководитель. Дайте характеристику методу примера.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41. Какие Интернет--технологии используются в работе классного руководителя (блоги, сайты, интернет--журналы)?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42. В чем заключается цифровая грамотность классного руководителя. Перечислите преимущества и недостатки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социальных сетей при организации деятельности класса и работе с родителями. Каковы условия цифровой безопасность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школьника?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43. Раскройте понятие «Технологии организации дискуссий с детьми и взрослыми».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44. Какие формы организации учебной деятельности в школе вам известны.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45. В чем заключается подготовка учителя к уроку.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46. Укажите, в чем различие между типом урока и видом урока.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47. Вспомните структурные компоненты урока, дайте им характеристику.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48. Каково значение домашней работы в образовательном процессе.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49. Какие инновационные методы проведения уроков вы знаете. Охарактеризуйте их.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50. Какие виды методов используют в обучении в школе.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51. От чего зависит выбор методов обучения.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52. Назовите основные группы методических приемов.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53. Назовите основные формы контроля знаний обучающихся.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54. Раскройте понятие и сущность воспитания как педагогического явления.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55. Кто является участниками воспитательного процесса. Каковы их функции.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56. Вспомните основные направления воспитания обучающихся.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57. Подумайте, в чем заключается воспитательный потенциал современного урока.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58. Каковы организационные формы внеурочной деятельности учителя-предметника в системе воспитательной работы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образовательного учреждения.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59. Какие традиционные и инновационные методы воспитания вы знаете. Дайте им характеристику.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60. Какие приемы психолого-педагогического воздействия на обучающихся вам известны.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61. Назовите количественные и качественные критерии эффективности воспитательного процесса.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047F2B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</w:tc>
      </w:tr>
      <w:tr w:rsidR="00047F2B">
        <w:trPr>
          <w:trHeight w:hRule="exact" w:val="283"/>
        </w:trPr>
        <w:tc>
          <w:tcPr>
            <w:tcW w:w="710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388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047F2B" w:rsidRDefault="00047F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047F2B">
        <w:trPr>
          <w:trHeight w:hRule="exact" w:val="283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047F2B">
        <w:trPr>
          <w:trHeight w:hRule="exact" w:val="284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6.1.1.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047F2B">
        <w:trPr>
          <w:trHeight w:hRule="exact" w:val="284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047F2B" w:rsidRPr="00782FD5">
        <w:trPr>
          <w:trHeight w:hRule="exact" w:val="1385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Тухбатуллина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Л. М.,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Сафина Л. А.,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Хамматова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В. В.,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Фаттахова Р. Г.,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Ибрагимова З. М.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 проектной деятельности: учебное 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Казань: Казанский научно-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исследовательский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технологический университет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(КНИТУ), 2018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58"/>
        <w:gridCol w:w="1937"/>
        <w:gridCol w:w="5386"/>
        <w:gridCol w:w="1698"/>
        <w:gridCol w:w="1006"/>
      </w:tblGrid>
      <w:tr w:rsidR="00047F2B">
        <w:trPr>
          <w:trHeight w:hRule="exact" w:val="284"/>
        </w:trPr>
        <w:tc>
          <w:tcPr>
            <w:tcW w:w="710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29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388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0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13</w:t>
            </w:r>
          </w:p>
        </w:tc>
      </w:tr>
      <w:tr w:rsidR="00047F2B">
        <w:trPr>
          <w:trHeight w:hRule="exact" w:val="284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047F2B">
        <w:trPr>
          <w:trHeight w:hRule="exact" w:val="936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Куклина Е. Н.,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Мушкина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И. А.,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Мазниченко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 А.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Основы учебно-исследовательской деятельности: учебное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2022</w:t>
            </w:r>
          </w:p>
        </w:tc>
      </w:tr>
      <w:tr w:rsidR="00047F2B" w:rsidRPr="00782FD5">
        <w:trPr>
          <w:trHeight w:hRule="exact" w:val="712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Л1.3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Колесецкая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И.,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Иванова Н. В.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Школьный эксперимент в естественнонаучном образовании: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учебное 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Красноярск: КГПУ им. В. П.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Астафьева, 2013</w:t>
            </w:r>
          </w:p>
        </w:tc>
      </w:tr>
      <w:tr w:rsidR="00047F2B">
        <w:trPr>
          <w:trHeight w:hRule="exact" w:val="2730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Л1.4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Роготнева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А. В.,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Тарасова Л. Н.,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Никульшин С. М.,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Гуренкова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Е. А.,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Тумилович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Я. Г.,</w:t>
            </w:r>
            <w:r w:rsidRPr="00782FD5">
              <w:rPr>
                <w:lang w:val="ru-RU"/>
              </w:rPr>
              <w:br/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Сушилов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М. А.,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Богданова О. А.,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Соловьёва Т. Н.,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Сеченова Е. Б.,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Юдина Т. В., 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Щедова</w:t>
            </w:r>
            <w:proofErr w:type="spellEnd"/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Т. Л.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 проектной деятельности в школе в свете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требований ФГОС: методическое 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2018</w:t>
            </w:r>
          </w:p>
        </w:tc>
      </w:tr>
      <w:tr w:rsidR="00047F2B">
        <w:trPr>
          <w:trHeight w:hRule="exact" w:val="712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Л1.5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Даутова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О. Б.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 учебно-познавательной деятельности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школьника на уроке в условиях ФГОС: методическое 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Санкт-Петербург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 КАРО, 2016</w:t>
            </w:r>
          </w:p>
        </w:tc>
      </w:tr>
      <w:tr w:rsidR="00047F2B">
        <w:trPr>
          <w:trHeight w:hRule="exact" w:val="712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Л1.6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Бурмистрова Е. В.,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Мануйлова Л. М.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организации исследовательской и проектной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 обучающихся: учебник для вузов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2025</w:t>
            </w:r>
          </w:p>
        </w:tc>
      </w:tr>
      <w:tr w:rsidR="00047F2B">
        <w:trPr>
          <w:trHeight w:hRule="exact" w:val="488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Л1.7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Никишов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А. И.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 обучения биологии в школе: учебник для вузов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2026</w:t>
            </w:r>
          </w:p>
        </w:tc>
      </w:tr>
      <w:tr w:rsidR="00047F2B">
        <w:trPr>
          <w:trHeight w:hRule="exact" w:val="936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Л1.8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Андреева Н. Д.,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Азизова И. Ю.,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Малиновская Н. В.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 обучения биологии в современной школе: учебник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 практикум для вузов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2025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6.1.2.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047F2B">
        <w:trPr>
          <w:trHeight w:hRule="exact" w:val="283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47F2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047F2B" w:rsidRPr="00782FD5">
        <w:trPr>
          <w:trHeight w:hRule="exact" w:val="936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Л2.1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Михалкина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Е. В.,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Никитаева А. Ю.,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Косолапова Н. А.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 проектной деятельности: учебное пособие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Ростов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-на-Дону: Южный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университет,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2016</w:t>
            </w:r>
          </w:p>
        </w:tc>
      </w:tr>
      <w:tr w:rsidR="00047F2B">
        <w:trPr>
          <w:trHeight w:hRule="exact" w:val="712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1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Бережнова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Е. В.,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Краевский В. В.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Основы учебно-исследовательской деятельности студентов: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учебник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М.: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Академия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2005</w:t>
            </w:r>
          </w:p>
        </w:tc>
      </w:tr>
      <w:tr w:rsidR="00047F2B" w:rsidRPr="00782FD5">
        <w:trPr>
          <w:trHeight w:hRule="exact" w:val="56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6.3.1 Лицензионное и свободно распространяемое программное обеспечение, в том числе отечественного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производства</w:t>
            </w:r>
          </w:p>
        </w:tc>
      </w:tr>
      <w:tr w:rsidR="00047F2B" w:rsidRPr="00782FD5">
        <w:trPr>
          <w:trHeight w:hRule="exact" w:val="141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Для освоения дисциплины необходим компьютер с графической операционной системой, офисным пакетом приложений,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интернет-браузером, программой для чтения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PDF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-файлов, программой для просмотра изображений и видеофайлов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программой для работы с архивами.</w:t>
            </w:r>
          </w:p>
        </w:tc>
      </w:tr>
      <w:tr w:rsidR="00047F2B" w:rsidRPr="00782FD5">
        <w:trPr>
          <w:trHeight w:hRule="exact" w:val="284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 Перечень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профессиональных баз данных и информационных справочных систем</w:t>
            </w:r>
          </w:p>
        </w:tc>
      </w:tr>
      <w:tr w:rsidR="00047F2B" w:rsidRPr="00782FD5">
        <w:trPr>
          <w:trHeight w:hRule="exact" w:val="226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Elibrary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электронная библиотечная </w:t>
            </w:r>
            <w:proofErr w:type="gram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 :</w:t>
            </w:r>
            <w:proofErr w:type="gram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база данных содержит сведения об отечественных книгах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периодических изданиях по науке, технологии, медицине и образованию. Адрес: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elibrary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 Режим доступа: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Индивидуальный неограниченный доступ.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Электронно-библиотечная система «Университетская библиотека онлайн». Адрес: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biblioclub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 Режим доступа: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Индивидуальный неограниченный доступ.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3. Электронно-библиотечная система издательства «ЛАНЬ». Адрес: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lanbook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com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 Режим доступа: Индивидуальный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неограниченный доступ.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4. Образовательная платформа «</w:t>
            </w:r>
            <w:proofErr w:type="spellStart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Юрайт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». Адрес: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urait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 Режим доступа: Индивидуальный неограниченный доступ.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5. ИС Антиплагиат: система обнаружения заимствований. Адрес: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krasspu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antiplagiat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 Режим доступа: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Индивидуальный неограниченный доступ.</w:t>
            </w:r>
          </w:p>
        </w:tc>
      </w:tr>
      <w:tr w:rsidR="00047F2B" w:rsidRPr="00782FD5">
        <w:trPr>
          <w:trHeight w:hRule="exact" w:val="283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МТО (оборудование и технические средства обучения)</w:t>
            </w:r>
          </w:p>
        </w:tc>
      </w:tr>
      <w:tr w:rsidR="00047F2B">
        <w:trPr>
          <w:trHeight w:hRule="exact" w:val="284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Перечень учебных аудиторий и помещений закрепляется ежегодным приказом «О закреплении аудиторий и помещений в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Федеральном государственном бюджетном образовательном учреждении высшего образования «Красноярский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государственный педагогический университет им. В.П. Астафьева на текущий год» с обновлением перечня программного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обеспечения и оборудования в соответствии с требованиями ФГОС ВО, в том числе: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1. Учебные аудитории для проведения занятий лекционного типа, занятий семинарского типа, курсового проектирования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(выполнения курсовых работ), групповых и индивидуальных консультаций, текущего контроля успеваемости и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 аттестации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2. Помещения для самостоятельной работы обучающихся</w:t>
            </w: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3. Помещения для хранения и профилактического обслуживания учебного оборудования</w:t>
            </w:r>
          </w:p>
          <w:p w:rsidR="00047F2B" w:rsidRDefault="00000000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лабораторий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47F2B" w:rsidRPr="00782FD5">
        <w:trPr>
          <w:trHeight w:hRule="exact" w:val="283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047F2B" w:rsidRPr="00782FD5">
        <w:trPr>
          <w:trHeight w:hRule="exact" w:val="310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 указания для обучающихся по освоению практики</w:t>
            </w:r>
          </w:p>
        </w:tc>
      </w:tr>
    </w:tbl>
    <w:p w:rsidR="00047F2B" w:rsidRPr="00782FD5" w:rsidRDefault="00000000">
      <w:pPr>
        <w:rPr>
          <w:sz w:val="0"/>
          <w:szCs w:val="0"/>
          <w:lang w:val="ru-RU"/>
        </w:rPr>
      </w:pPr>
      <w:r w:rsidRPr="00782FD5">
        <w:rPr>
          <w:lang w:val="ru-RU"/>
        </w:rPr>
        <w:br w:type="page"/>
      </w:r>
    </w:p>
    <w:p w:rsidR="00047F2B" w:rsidRPr="00782FD5" w:rsidRDefault="00047F2B">
      <w:pPr>
        <w:rPr>
          <w:lang w:val="ru-RU"/>
        </w:rPr>
        <w:sectPr w:rsidR="00047F2B" w:rsidRPr="0078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2"/>
        <w:gridCol w:w="1007"/>
      </w:tblGrid>
      <w:tr w:rsidR="00047F2B">
        <w:trPr>
          <w:trHeight w:hRule="exact" w:val="284"/>
        </w:trPr>
        <w:tc>
          <w:tcPr>
            <w:tcW w:w="9782" w:type="dxa"/>
          </w:tcPr>
          <w:p w:rsidR="00047F2B" w:rsidRPr="00782FD5" w:rsidRDefault="00047F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047F2B" w:rsidRDefault="00000000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. 14</w:t>
            </w:r>
          </w:p>
        </w:tc>
      </w:tr>
      <w:tr w:rsidR="00047F2B" w:rsidRPr="00782FD5">
        <w:trPr>
          <w:trHeight w:hRule="exact" w:val="4076"/>
        </w:trPr>
        <w:tc>
          <w:tcPr>
            <w:tcW w:w="10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7F2B" w:rsidRPr="00782FD5" w:rsidRDefault="00047F2B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  <w:p w:rsidR="00047F2B" w:rsidRPr="00782FD5" w:rsidRDefault="00000000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 зачету допускаются студенты, которые выполнили весь объём работы, предусмотренный учебной программой.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 подготовки к зачету сугубо индивидуальна. Несмотря на это, можно выделить несколько общих рациональных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приёмов подготовки к зачету, пригодных для многих случаев. При подготовке к зачету конспекты учебных занятий не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должны являться единственным источником отчетной документации. При подготовке к занятиям следует обязательно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пользоваться учебными пособиями, специальной научно-методической литературой. Усвоение, закрепление и обобщение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 материала следует проводить в несколько этапов: а) сквозное (тема за темой) повторение последовательных частей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дисциплины, имеющих близкую смысловую связь; после каждой темы - воспроизведение учебного материала по памяти с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 конспекта и пособий в тех случаях, когда что-то ещё не усвоено; прохождение таким образом всего курса;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б) выборочное по отдельным темам и вопросам воспроизведение (мысленно или путём записи) учебного материала;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выделение тем или вопросов, которые ещё не достаточно усвоены или поняты, и того, что уже хорошо запомнилось; в)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повторение и осмысливание не усвоенного материала и воспроизведение его по памяти; г) выборочное для самоконтроля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воспроизведение по памяти ответов на вопросы. Повторять следует не отдельные вопросы, а темы в той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последовательности, как они излагались лектором. Это обеспечивает получение цельного представления об изученной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дисциплине, а не отрывочных знаний по отдельным вопросам. Если в ходе повторения возникают какие-то неясности,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затруднения в понимании определённых вопросов, их следует выписать отдельно и стремиться найти ответы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самостоятельно, пользуясь конспектом лекций и литературой. В тех случаях, когда этого сделать не удаётся, надо</w:t>
            </w:r>
            <w:r w:rsidRPr="00782FD5">
              <w:rPr>
                <w:lang w:val="ru-RU"/>
              </w:rPr>
              <w:br/>
            </w:r>
            <w:r w:rsidRPr="00782FD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обращаться за помощью к преподавателю на консультации, которая обычно проводится перед зачетом.</w:t>
            </w:r>
          </w:p>
        </w:tc>
      </w:tr>
    </w:tbl>
    <w:p w:rsidR="00047F2B" w:rsidRDefault="00000000">
      <w:r>
        <w:rPr>
          <w:color w:val="FFFFFF"/>
          <w:sz w:val="2"/>
          <w:szCs w:val="2"/>
        </w:rPr>
        <w:t>.</w:t>
      </w:r>
    </w:p>
    <w:sectPr w:rsidR="00047F2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047F2B"/>
    <w:rsid w:val="001F0BC7"/>
    <w:rsid w:val="00782FD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269231-58AE-EF4F-A328-E880DAF7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6783</Words>
  <Characters>38668</Characters>
  <Application>Microsoft Office Word</Application>
  <DocSecurity>0</DocSecurity>
  <Lines>322</Lines>
  <Paragraphs>90</Paragraphs>
  <ScaleCrop>false</ScaleCrop>
  <Company/>
  <LinksUpToDate>false</LinksUpToDate>
  <CharactersWithSpaces>45361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2026-2027_44_03_05 География и биология (о_ 2026)_plx_Стажерская практика (по профилю Биология)_География и биология</dc:title>
  <dc:creator>FastReport.NET</dc:creator>
  <cp:lastModifiedBy>Microsoft Office User</cp:lastModifiedBy>
  <cp:revision>2</cp:revision>
  <dcterms:created xsi:type="dcterms:W3CDTF">2026-09-16T00:21:00Z</dcterms:created>
  <dcterms:modified xsi:type="dcterms:W3CDTF">2026-09-16T00:24:00Z</dcterms:modified>
</cp:coreProperties>
</file>