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D1" w:rsidRPr="000C1CD1" w:rsidRDefault="000C1CD1" w:rsidP="00E531F9">
      <w:pPr>
        <w:suppressAutoHyphens/>
        <w:spacing w:after="0" w:line="240" w:lineRule="auto"/>
        <w:rPr>
          <w:rFonts w:ascii="Times New Roman" w:hAnsi="Times New Roman"/>
          <w:sz w:val="24"/>
          <w:szCs w:val="24"/>
          <w:lang w:eastAsia="ar-SA"/>
        </w:rPr>
      </w:pPr>
    </w:p>
    <w:p w:rsidR="000C1CD1" w:rsidRPr="000C1CD1" w:rsidRDefault="000C1CD1" w:rsidP="00E531F9">
      <w:pPr>
        <w:suppressAutoHyphens/>
        <w:spacing w:after="0" w:line="240" w:lineRule="auto"/>
        <w:jc w:val="center"/>
        <w:rPr>
          <w:rFonts w:ascii="Times New Roman" w:hAnsi="Times New Roman"/>
          <w:b/>
          <w:caps/>
          <w:sz w:val="24"/>
          <w:szCs w:val="24"/>
          <w:lang w:eastAsia="ar-SA"/>
        </w:rPr>
      </w:pPr>
      <w:r w:rsidRPr="000C1CD1">
        <w:rPr>
          <w:rFonts w:ascii="Times New Roman" w:hAnsi="Times New Roman"/>
          <w:b/>
          <w:caps/>
          <w:sz w:val="24"/>
          <w:szCs w:val="24"/>
          <w:lang w:eastAsia="ar-SA"/>
        </w:rPr>
        <w:t>Министерство образования и науки РФ</w:t>
      </w:r>
    </w:p>
    <w:p w:rsidR="000C1CD1" w:rsidRPr="000C1CD1" w:rsidRDefault="000C1CD1" w:rsidP="00E531F9">
      <w:pPr>
        <w:suppressAutoHyphens/>
        <w:spacing w:after="0" w:line="240" w:lineRule="auto"/>
        <w:jc w:val="center"/>
        <w:rPr>
          <w:rFonts w:ascii="Times New Roman" w:hAnsi="Times New Roman"/>
          <w:sz w:val="18"/>
          <w:szCs w:val="18"/>
          <w:lang w:eastAsia="ar-SA"/>
        </w:rPr>
      </w:pPr>
      <w:r w:rsidRPr="000C1CD1">
        <w:rPr>
          <w:rFonts w:ascii="Times New Roman" w:hAnsi="Times New Roman"/>
          <w:sz w:val="18"/>
          <w:szCs w:val="18"/>
          <w:lang w:eastAsia="ar-SA"/>
        </w:rPr>
        <w:t>федеральное государственное бюджетное образовательное учреждение высшего профессионального образования</w:t>
      </w:r>
    </w:p>
    <w:p w:rsidR="000C1CD1" w:rsidRPr="000C1CD1" w:rsidRDefault="000C1CD1" w:rsidP="00E531F9">
      <w:pPr>
        <w:suppressAutoHyphens/>
        <w:spacing w:after="0" w:line="240" w:lineRule="auto"/>
        <w:jc w:val="center"/>
        <w:rPr>
          <w:rFonts w:ascii="Times New Roman" w:hAnsi="Times New Roman"/>
          <w:b/>
          <w:caps/>
          <w:sz w:val="18"/>
          <w:szCs w:val="18"/>
          <w:lang w:eastAsia="ar-SA"/>
        </w:rPr>
      </w:pPr>
      <w:r w:rsidRPr="000C1CD1">
        <w:rPr>
          <w:rFonts w:ascii="Times New Roman" w:hAnsi="Times New Roman"/>
          <w:b/>
          <w:caps/>
          <w:sz w:val="18"/>
          <w:szCs w:val="18"/>
          <w:lang w:eastAsia="ar-SA"/>
        </w:rPr>
        <w:t xml:space="preserve">Красноярский государственный педагогический университет </w:t>
      </w:r>
      <w:r w:rsidRPr="000C1CD1">
        <w:rPr>
          <w:rFonts w:ascii="Times New Roman" w:hAnsi="Times New Roman"/>
          <w:b/>
          <w:sz w:val="18"/>
          <w:szCs w:val="18"/>
          <w:lang w:eastAsia="ar-SA"/>
        </w:rPr>
        <w:t>им</w:t>
      </w:r>
      <w:r w:rsidRPr="000C1CD1">
        <w:rPr>
          <w:rFonts w:ascii="Times New Roman" w:hAnsi="Times New Roman"/>
          <w:b/>
          <w:caps/>
          <w:sz w:val="18"/>
          <w:szCs w:val="18"/>
          <w:lang w:eastAsia="ar-SA"/>
        </w:rPr>
        <w:t>. В.П. Астафьева</w:t>
      </w:r>
    </w:p>
    <w:p w:rsidR="000C1CD1" w:rsidRDefault="000C1CD1" w:rsidP="00E531F9">
      <w:pPr>
        <w:suppressAutoHyphens/>
        <w:spacing w:after="0" w:line="240" w:lineRule="auto"/>
        <w:jc w:val="center"/>
        <w:rPr>
          <w:rFonts w:ascii="Times New Roman" w:hAnsi="Times New Roman"/>
          <w:sz w:val="20"/>
          <w:szCs w:val="20"/>
          <w:lang w:eastAsia="ar-SA"/>
        </w:rPr>
      </w:pPr>
    </w:p>
    <w:p w:rsidR="00EE364F" w:rsidRDefault="00EE364F" w:rsidP="00E531F9">
      <w:pPr>
        <w:suppressAutoHyphens/>
        <w:spacing w:after="0" w:line="240" w:lineRule="auto"/>
        <w:jc w:val="center"/>
        <w:rPr>
          <w:rFonts w:ascii="Times New Roman" w:hAnsi="Times New Roman"/>
          <w:sz w:val="20"/>
          <w:szCs w:val="20"/>
          <w:lang w:eastAsia="ar-SA"/>
        </w:rPr>
      </w:pPr>
    </w:p>
    <w:p w:rsidR="00EE364F" w:rsidRPr="000C1CD1" w:rsidRDefault="00EE364F" w:rsidP="00E531F9">
      <w:pPr>
        <w:suppressAutoHyphens/>
        <w:spacing w:after="0" w:line="240" w:lineRule="auto"/>
        <w:jc w:val="center"/>
        <w:rPr>
          <w:rFonts w:ascii="Times New Roman" w:hAnsi="Times New Roman"/>
          <w:sz w:val="24"/>
          <w:szCs w:val="28"/>
          <w:lang w:eastAsia="ar-SA"/>
        </w:rPr>
      </w:pPr>
    </w:p>
    <w:tbl>
      <w:tblPr>
        <w:tblW w:w="0" w:type="auto"/>
        <w:tblLayout w:type="fixed"/>
        <w:tblLook w:val="0000" w:firstRow="0" w:lastRow="0" w:firstColumn="0" w:lastColumn="0" w:noHBand="0" w:noVBand="0"/>
      </w:tblPr>
      <w:tblGrid>
        <w:gridCol w:w="2299"/>
        <w:gridCol w:w="4440"/>
      </w:tblGrid>
      <w:tr w:rsidR="000C1CD1" w:rsidRPr="000C1CD1" w:rsidTr="00E85B2A">
        <w:tc>
          <w:tcPr>
            <w:tcW w:w="2299" w:type="dxa"/>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r w:rsidRPr="000C1CD1">
              <w:rPr>
                <w:rFonts w:ascii="Times New Roman" w:hAnsi="Times New Roman"/>
                <w:sz w:val="24"/>
                <w:szCs w:val="24"/>
                <w:lang w:eastAsia="ar-SA"/>
              </w:rPr>
              <w:t>Институт/факультет</w:t>
            </w:r>
          </w:p>
        </w:tc>
        <w:tc>
          <w:tcPr>
            <w:tcW w:w="4440" w:type="dxa"/>
            <w:tcBorders>
              <w:bottom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24"/>
                <w:szCs w:val="24"/>
                <w:lang w:eastAsia="ar-SA"/>
              </w:rPr>
            </w:pPr>
            <w:r w:rsidRPr="000C1CD1">
              <w:rPr>
                <w:rFonts w:ascii="Times New Roman" w:hAnsi="Times New Roman"/>
                <w:sz w:val="24"/>
                <w:szCs w:val="24"/>
                <w:lang w:eastAsia="ar-SA"/>
              </w:rPr>
              <w:t>Исторический факультет</w:t>
            </w:r>
          </w:p>
        </w:tc>
      </w:tr>
      <w:tr w:rsidR="000C1CD1" w:rsidRPr="000C1CD1" w:rsidTr="00E85B2A">
        <w:trPr>
          <w:trHeight w:val="108"/>
        </w:trPr>
        <w:tc>
          <w:tcPr>
            <w:tcW w:w="2299" w:type="dxa"/>
            <w:shd w:val="clear" w:color="auto" w:fill="auto"/>
          </w:tcPr>
          <w:p w:rsidR="000C1CD1" w:rsidRPr="000C1CD1" w:rsidRDefault="000C1CD1" w:rsidP="00E531F9">
            <w:pPr>
              <w:suppressAutoHyphens/>
              <w:snapToGrid w:val="0"/>
              <w:spacing w:after="0" w:line="240" w:lineRule="auto"/>
              <w:rPr>
                <w:rFonts w:ascii="Times New Roman" w:hAnsi="Times New Roman"/>
                <w:sz w:val="28"/>
                <w:szCs w:val="28"/>
                <w:lang w:eastAsia="ar-SA"/>
              </w:rPr>
            </w:pPr>
          </w:p>
        </w:tc>
        <w:tc>
          <w:tcPr>
            <w:tcW w:w="4440" w:type="dxa"/>
            <w:tcBorders>
              <w:top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r>
      <w:tr w:rsidR="000C1CD1" w:rsidRPr="000C1CD1" w:rsidTr="00E85B2A">
        <w:tc>
          <w:tcPr>
            <w:tcW w:w="2299" w:type="dxa"/>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r w:rsidRPr="000C1CD1">
              <w:rPr>
                <w:rFonts w:ascii="Times New Roman" w:hAnsi="Times New Roman"/>
                <w:sz w:val="24"/>
                <w:szCs w:val="24"/>
                <w:lang w:eastAsia="ar-SA"/>
              </w:rPr>
              <w:t>Кафедра</w:t>
            </w:r>
          </w:p>
        </w:tc>
        <w:tc>
          <w:tcPr>
            <w:tcW w:w="4440" w:type="dxa"/>
            <w:tcBorders>
              <w:bottom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24"/>
                <w:szCs w:val="24"/>
                <w:lang w:eastAsia="ar-SA"/>
              </w:rPr>
            </w:pPr>
            <w:r w:rsidRPr="000C1CD1">
              <w:rPr>
                <w:rFonts w:ascii="Times New Roman" w:hAnsi="Times New Roman"/>
                <w:sz w:val="24"/>
                <w:szCs w:val="24"/>
                <w:lang w:eastAsia="ar-SA"/>
              </w:rPr>
              <w:t>Политологии и права</w:t>
            </w:r>
          </w:p>
        </w:tc>
      </w:tr>
      <w:tr w:rsidR="000C1CD1" w:rsidRPr="000C1CD1" w:rsidTr="00E85B2A">
        <w:tc>
          <w:tcPr>
            <w:tcW w:w="2299" w:type="dxa"/>
            <w:shd w:val="clear" w:color="auto" w:fill="auto"/>
          </w:tcPr>
          <w:p w:rsidR="000C1CD1" w:rsidRPr="000C1CD1" w:rsidRDefault="000C1CD1" w:rsidP="00E531F9">
            <w:pPr>
              <w:suppressAutoHyphens/>
              <w:snapToGrid w:val="0"/>
              <w:spacing w:after="0" w:line="240" w:lineRule="auto"/>
              <w:rPr>
                <w:rFonts w:ascii="Times New Roman" w:hAnsi="Times New Roman"/>
                <w:sz w:val="28"/>
                <w:szCs w:val="28"/>
                <w:lang w:eastAsia="ar-SA"/>
              </w:rPr>
            </w:pPr>
          </w:p>
        </w:tc>
        <w:tc>
          <w:tcPr>
            <w:tcW w:w="4440"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r>
      <w:tr w:rsidR="000C1CD1" w:rsidRPr="000C1CD1" w:rsidTr="00E85B2A">
        <w:tc>
          <w:tcPr>
            <w:tcW w:w="2299" w:type="dxa"/>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r w:rsidRPr="000C1CD1">
              <w:rPr>
                <w:rFonts w:ascii="Times New Roman" w:hAnsi="Times New Roman"/>
                <w:sz w:val="24"/>
                <w:szCs w:val="24"/>
                <w:lang w:eastAsia="ar-SA"/>
              </w:rPr>
              <w:t>Специальность</w:t>
            </w:r>
          </w:p>
        </w:tc>
        <w:tc>
          <w:tcPr>
            <w:tcW w:w="4440" w:type="dxa"/>
            <w:tcBorders>
              <w:bottom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24"/>
                <w:szCs w:val="24"/>
                <w:lang w:eastAsia="ar-SA"/>
              </w:rPr>
            </w:pPr>
            <w:r w:rsidRPr="000C1CD1">
              <w:rPr>
                <w:rFonts w:ascii="Times New Roman" w:hAnsi="Times New Roman"/>
                <w:sz w:val="24"/>
                <w:szCs w:val="24"/>
                <w:lang w:eastAsia="ar-SA"/>
              </w:rPr>
              <w:t>030201 «политология»</w:t>
            </w:r>
          </w:p>
        </w:tc>
      </w:tr>
      <w:tr w:rsidR="000C1CD1" w:rsidRPr="000C1CD1" w:rsidTr="00E85B2A">
        <w:tc>
          <w:tcPr>
            <w:tcW w:w="2299"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c>
          <w:tcPr>
            <w:tcW w:w="4440" w:type="dxa"/>
            <w:tcBorders>
              <w:top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r>
    </w:tbl>
    <w:p w:rsidR="000C1CD1" w:rsidRPr="000C1CD1" w:rsidRDefault="000C1CD1" w:rsidP="00E531F9">
      <w:pPr>
        <w:suppressAutoHyphens/>
        <w:spacing w:after="0" w:line="240" w:lineRule="auto"/>
        <w:rPr>
          <w:rFonts w:ascii="Times New Roman" w:hAnsi="Times New Roman"/>
          <w:sz w:val="24"/>
          <w:szCs w:val="24"/>
          <w:lang w:eastAsia="ar-SA"/>
        </w:rPr>
      </w:pPr>
    </w:p>
    <w:p w:rsidR="000C1CD1" w:rsidRPr="000C1CD1" w:rsidRDefault="000C1CD1" w:rsidP="00E531F9">
      <w:pPr>
        <w:suppressAutoHyphens/>
        <w:spacing w:after="0" w:line="240" w:lineRule="auto"/>
        <w:rPr>
          <w:rFonts w:ascii="Times New Roman" w:hAnsi="Times New Roman"/>
          <w:lang w:eastAsia="ar-SA"/>
        </w:rPr>
      </w:pPr>
    </w:p>
    <w:tbl>
      <w:tblPr>
        <w:tblW w:w="0" w:type="auto"/>
        <w:tblInd w:w="4428" w:type="dxa"/>
        <w:tblLayout w:type="fixed"/>
        <w:tblLook w:val="0000" w:firstRow="0" w:lastRow="0" w:firstColumn="0" w:lastColumn="0" w:noHBand="0" w:noVBand="0"/>
      </w:tblPr>
      <w:tblGrid>
        <w:gridCol w:w="1822"/>
        <w:gridCol w:w="3458"/>
      </w:tblGrid>
      <w:tr w:rsidR="000C1CD1" w:rsidRPr="000C1CD1" w:rsidTr="00E85B2A">
        <w:trPr>
          <w:trHeight w:val="80"/>
        </w:trPr>
        <w:tc>
          <w:tcPr>
            <w:tcW w:w="5280" w:type="dxa"/>
            <w:gridSpan w:val="2"/>
            <w:shd w:val="clear" w:color="auto" w:fill="auto"/>
          </w:tcPr>
          <w:p w:rsidR="000C1CD1" w:rsidRPr="000C1CD1" w:rsidRDefault="000C1CD1" w:rsidP="00E531F9">
            <w:pPr>
              <w:suppressAutoHyphens/>
              <w:snapToGrid w:val="0"/>
              <w:spacing w:after="0" w:line="240" w:lineRule="auto"/>
              <w:rPr>
                <w:rFonts w:ascii="Times New Roman" w:hAnsi="Times New Roman"/>
                <w:caps/>
                <w:lang w:eastAsia="ar-SA"/>
              </w:rPr>
            </w:pPr>
            <w:r w:rsidRPr="000C1CD1">
              <w:rPr>
                <w:rFonts w:ascii="Times New Roman" w:hAnsi="Times New Roman"/>
                <w:caps/>
                <w:lang w:eastAsia="ar-SA"/>
              </w:rPr>
              <w:t>Допускаю к защите</w:t>
            </w:r>
          </w:p>
        </w:tc>
      </w:tr>
      <w:tr w:rsidR="000C1CD1" w:rsidRPr="000C1CD1" w:rsidTr="00E85B2A">
        <w:tc>
          <w:tcPr>
            <w:tcW w:w="1822" w:type="dxa"/>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r w:rsidRPr="000C1CD1">
              <w:rPr>
                <w:rFonts w:ascii="Times New Roman" w:hAnsi="Times New Roman"/>
                <w:sz w:val="24"/>
                <w:szCs w:val="24"/>
                <w:lang w:eastAsia="ar-SA"/>
              </w:rPr>
              <w:t>Зав. кафедрой</w:t>
            </w:r>
          </w:p>
        </w:tc>
        <w:tc>
          <w:tcPr>
            <w:tcW w:w="3458" w:type="dxa"/>
            <w:tcBorders>
              <w:bottom w:val="single" w:sz="4" w:space="0" w:color="000000"/>
            </w:tcBorders>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r w:rsidRPr="000C1CD1">
              <w:rPr>
                <w:rFonts w:ascii="Times New Roman" w:hAnsi="Times New Roman"/>
                <w:sz w:val="24"/>
                <w:szCs w:val="24"/>
                <w:lang w:eastAsia="ar-SA"/>
              </w:rPr>
              <w:t>Политологии и права</w:t>
            </w:r>
          </w:p>
        </w:tc>
      </w:tr>
      <w:tr w:rsidR="000C1CD1" w:rsidRPr="000C1CD1" w:rsidTr="00E85B2A">
        <w:trPr>
          <w:trHeight w:val="281"/>
        </w:trPr>
        <w:tc>
          <w:tcPr>
            <w:tcW w:w="1822" w:type="dxa"/>
            <w:shd w:val="clear" w:color="auto" w:fill="auto"/>
          </w:tcPr>
          <w:p w:rsidR="000C1CD1" w:rsidRPr="000C1CD1" w:rsidRDefault="000C1CD1" w:rsidP="00E531F9">
            <w:pPr>
              <w:suppressAutoHyphens/>
              <w:snapToGrid w:val="0"/>
              <w:spacing w:after="0" w:line="240" w:lineRule="auto"/>
              <w:rPr>
                <w:rFonts w:ascii="Times New Roman" w:hAnsi="Times New Roman"/>
                <w:sz w:val="28"/>
                <w:szCs w:val="28"/>
                <w:lang w:eastAsia="ar-SA"/>
              </w:rPr>
            </w:pPr>
          </w:p>
        </w:tc>
        <w:tc>
          <w:tcPr>
            <w:tcW w:w="3458" w:type="dxa"/>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r>
      <w:tr w:rsidR="000C1CD1" w:rsidRPr="000C1CD1" w:rsidTr="00E85B2A">
        <w:trPr>
          <w:trHeight w:val="294"/>
        </w:trPr>
        <w:tc>
          <w:tcPr>
            <w:tcW w:w="1822" w:type="dxa"/>
            <w:tcBorders>
              <w:bottom w:val="single" w:sz="4" w:space="0" w:color="000000"/>
            </w:tcBorders>
            <w:shd w:val="clear" w:color="auto" w:fill="auto"/>
          </w:tcPr>
          <w:p w:rsidR="000C1CD1" w:rsidRPr="000C1CD1" w:rsidRDefault="000C1CD1" w:rsidP="00E531F9">
            <w:pPr>
              <w:suppressAutoHyphens/>
              <w:snapToGrid w:val="0"/>
              <w:spacing w:after="0" w:line="240" w:lineRule="auto"/>
              <w:rPr>
                <w:rFonts w:ascii="Times New Roman" w:hAnsi="Times New Roman"/>
                <w:sz w:val="28"/>
                <w:szCs w:val="28"/>
                <w:lang w:eastAsia="ar-SA"/>
              </w:rPr>
            </w:pPr>
          </w:p>
        </w:tc>
        <w:tc>
          <w:tcPr>
            <w:tcW w:w="3458" w:type="dxa"/>
            <w:tcBorders>
              <w:bottom w:val="single" w:sz="1" w:space="0" w:color="000000"/>
            </w:tcBorders>
            <w:shd w:val="clear" w:color="auto" w:fill="auto"/>
          </w:tcPr>
          <w:p w:rsidR="000C1CD1" w:rsidRPr="000C1CD1" w:rsidRDefault="009507F1" w:rsidP="00E531F9">
            <w:pPr>
              <w:suppressAutoHyphens/>
              <w:snapToGrid w:val="0"/>
              <w:spacing w:after="0" w:line="240" w:lineRule="auto"/>
              <w:rPr>
                <w:rFonts w:ascii="Times New Roman" w:hAnsi="Times New Roman"/>
                <w:sz w:val="24"/>
                <w:szCs w:val="24"/>
                <w:lang w:eastAsia="ar-SA"/>
              </w:rPr>
            </w:pPr>
            <w:proofErr w:type="spellStart"/>
            <w:r w:rsidRPr="009507F1">
              <w:rPr>
                <w:rFonts w:ascii="Times New Roman" w:hAnsi="Times New Roman"/>
                <w:sz w:val="24"/>
                <w:szCs w:val="24"/>
                <w:lang w:eastAsia="ar-SA"/>
              </w:rPr>
              <w:t>к</w:t>
            </w:r>
            <w:proofErr w:type="gramStart"/>
            <w:r w:rsidRPr="009507F1">
              <w:rPr>
                <w:rFonts w:ascii="Times New Roman" w:hAnsi="Times New Roman"/>
                <w:sz w:val="24"/>
                <w:szCs w:val="24"/>
                <w:lang w:eastAsia="ar-SA"/>
              </w:rPr>
              <w:t>.ф</w:t>
            </w:r>
            <w:proofErr w:type="gramEnd"/>
            <w:r w:rsidRPr="009507F1">
              <w:rPr>
                <w:rFonts w:ascii="Times New Roman" w:hAnsi="Times New Roman"/>
                <w:sz w:val="24"/>
                <w:szCs w:val="24"/>
                <w:lang w:eastAsia="ar-SA"/>
              </w:rPr>
              <w:t>илос.н</w:t>
            </w:r>
            <w:proofErr w:type="spellEnd"/>
            <w:r w:rsidRPr="009507F1">
              <w:rPr>
                <w:rFonts w:ascii="Times New Roman" w:hAnsi="Times New Roman"/>
                <w:sz w:val="24"/>
                <w:szCs w:val="24"/>
                <w:lang w:eastAsia="ar-SA"/>
              </w:rPr>
              <w:t>., доцент</w:t>
            </w:r>
            <w:r>
              <w:rPr>
                <w:rFonts w:ascii="Times New Roman" w:hAnsi="Times New Roman"/>
                <w:sz w:val="24"/>
                <w:szCs w:val="24"/>
                <w:lang w:eastAsia="ar-SA"/>
              </w:rPr>
              <w:t xml:space="preserve"> </w:t>
            </w:r>
            <w:proofErr w:type="spellStart"/>
            <w:r w:rsidR="000C1CD1" w:rsidRPr="000C1CD1">
              <w:rPr>
                <w:rFonts w:ascii="Times New Roman" w:hAnsi="Times New Roman"/>
                <w:sz w:val="24"/>
                <w:szCs w:val="24"/>
                <w:lang w:eastAsia="ar-SA"/>
              </w:rPr>
              <w:t>Л.Г.Лисина</w:t>
            </w:r>
            <w:proofErr w:type="spellEnd"/>
          </w:p>
        </w:tc>
      </w:tr>
      <w:tr w:rsidR="000C1CD1" w:rsidRPr="000C1CD1" w:rsidTr="00E85B2A">
        <w:trPr>
          <w:trHeight w:val="266"/>
        </w:trPr>
        <w:tc>
          <w:tcPr>
            <w:tcW w:w="1822" w:type="dxa"/>
            <w:tcBorders>
              <w:top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r w:rsidRPr="000C1CD1">
              <w:rPr>
                <w:rFonts w:ascii="Times New Roman" w:hAnsi="Times New Roman"/>
                <w:sz w:val="16"/>
                <w:szCs w:val="16"/>
                <w:lang w:eastAsia="ar-SA"/>
              </w:rPr>
              <w:t>(подпись)</w:t>
            </w:r>
          </w:p>
        </w:tc>
        <w:tc>
          <w:tcPr>
            <w:tcW w:w="3458"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r>
      <w:tr w:rsidR="000C1CD1" w:rsidRPr="000C1CD1" w:rsidTr="00E85B2A">
        <w:tc>
          <w:tcPr>
            <w:tcW w:w="1822" w:type="dxa"/>
            <w:shd w:val="clear" w:color="auto" w:fill="auto"/>
          </w:tcPr>
          <w:p w:rsidR="000C1CD1" w:rsidRPr="000C1CD1" w:rsidRDefault="000C1CD1" w:rsidP="00E531F9">
            <w:pPr>
              <w:suppressAutoHyphens/>
              <w:snapToGrid w:val="0"/>
              <w:spacing w:after="0" w:line="240" w:lineRule="auto"/>
              <w:rPr>
                <w:rFonts w:ascii="Times New Roman" w:hAnsi="Times New Roman"/>
                <w:sz w:val="28"/>
                <w:szCs w:val="28"/>
                <w:lang w:eastAsia="ar-SA"/>
              </w:rPr>
            </w:pPr>
            <w:r w:rsidRPr="000C1CD1">
              <w:rPr>
                <w:rFonts w:ascii="Times New Roman" w:hAnsi="Times New Roman"/>
                <w:sz w:val="28"/>
                <w:szCs w:val="28"/>
                <w:lang w:eastAsia="ar-SA"/>
              </w:rPr>
              <w:t xml:space="preserve">  «________»</w:t>
            </w:r>
          </w:p>
        </w:tc>
        <w:tc>
          <w:tcPr>
            <w:tcW w:w="3458" w:type="dxa"/>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r w:rsidRPr="000C1CD1">
              <w:rPr>
                <w:rFonts w:ascii="Times New Roman" w:hAnsi="Times New Roman"/>
                <w:sz w:val="28"/>
                <w:szCs w:val="28"/>
                <w:lang w:eastAsia="ar-SA"/>
              </w:rPr>
              <w:t xml:space="preserve">______________ </w:t>
            </w:r>
            <w:r w:rsidRPr="000C1CD1">
              <w:rPr>
                <w:rFonts w:ascii="Times New Roman" w:hAnsi="Times New Roman"/>
                <w:sz w:val="24"/>
                <w:szCs w:val="24"/>
                <w:lang w:eastAsia="ar-SA"/>
              </w:rPr>
              <w:t>2014 г.</w:t>
            </w:r>
          </w:p>
        </w:tc>
      </w:tr>
    </w:tbl>
    <w:p w:rsidR="000C1CD1" w:rsidRPr="000C1CD1" w:rsidRDefault="000C1CD1" w:rsidP="00E531F9">
      <w:pPr>
        <w:suppressAutoHyphens/>
        <w:spacing w:after="0" w:line="240" w:lineRule="auto"/>
        <w:rPr>
          <w:rFonts w:ascii="Times New Roman" w:hAnsi="Times New Roman"/>
          <w:sz w:val="24"/>
          <w:szCs w:val="24"/>
          <w:lang w:eastAsia="ar-SA"/>
        </w:rPr>
      </w:pPr>
    </w:p>
    <w:p w:rsidR="000C1CD1" w:rsidRPr="000C1CD1" w:rsidRDefault="000C1CD1" w:rsidP="00E531F9">
      <w:pPr>
        <w:suppressAutoHyphens/>
        <w:spacing w:after="0" w:line="240" w:lineRule="auto"/>
        <w:rPr>
          <w:rFonts w:ascii="Times New Roman" w:hAnsi="Times New Roman"/>
          <w:sz w:val="20"/>
          <w:szCs w:val="28"/>
          <w:lang w:eastAsia="ar-SA"/>
        </w:rPr>
      </w:pPr>
    </w:p>
    <w:p w:rsidR="000C1CD1" w:rsidRPr="000C1CD1" w:rsidRDefault="000C1CD1" w:rsidP="00E531F9">
      <w:pPr>
        <w:suppressAutoHyphens/>
        <w:spacing w:after="0" w:line="240" w:lineRule="auto"/>
        <w:rPr>
          <w:rFonts w:ascii="Times New Roman" w:hAnsi="Times New Roman"/>
          <w:sz w:val="20"/>
          <w:szCs w:val="28"/>
          <w:lang w:eastAsia="ar-SA"/>
        </w:rPr>
      </w:pPr>
    </w:p>
    <w:p w:rsidR="000C1CD1" w:rsidRPr="000C1CD1" w:rsidRDefault="000C1CD1" w:rsidP="00E531F9">
      <w:pPr>
        <w:suppressAutoHyphens/>
        <w:spacing w:after="0" w:line="240" w:lineRule="auto"/>
        <w:jc w:val="center"/>
        <w:rPr>
          <w:rFonts w:ascii="Times New Roman" w:hAnsi="Times New Roman"/>
          <w:sz w:val="28"/>
          <w:szCs w:val="28"/>
          <w:lang w:eastAsia="ar-SA"/>
        </w:rPr>
      </w:pPr>
      <w:r w:rsidRPr="000C1CD1">
        <w:rPr>
          <w:rFonts w:ascii="Times New Roman" w:hAnsi="Times New Roman"/>
          <w:sz w:val="28"/>
          <w:szCs w:val="28"/>
          <w:lang w:eastAsia="ar-SA"/>
        </w:rPr>
        <w:t>Выпускная квалификационная работа</w:t>
      </w:r>
    </w:p>
    <w:p w:rsidR="000C1CD1" w:rsidRPr="000C1CD1" w:rsidRDefault="000C1CD1" w:rsidP="00E531F9">
      <w:pPr>
        <w:suppressAutoHyphens/>
        <w:spacing w:after="0" w:line="240" w:lineRule="auto"/>
        <w:rPr>
          <w:rFonts w:ascii="Times New Roman" w:hAnsi="Times New Roman"/>
          <w:sz w:val="20"/>
          <w:szCs w:val="28"/>
          <w:lang w:eastAsia="ar-SA"/>
        </w:rPr>
      </w:pPr>
    </w:p>
    <w:p w:rsidR="000C1CD1" w:rsidRDefault="007E330D" w:rsidP="00E531F9">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 xml:space="preserve">Государственная политика </w:t>
      </w:r>
      <w:r w:rsidR="000C1CD1" w:rsidRPr="000C1CD1">
        <w:rPr>
          <w:rFonts w:ascii="Times New Roman" w:hAnsi="Times New Roman"/>
          <w:b/>
          <w:sz w:val="28"/>
          <w:szCs w:val="28"/>
          <w:lang w:eastAsia="ar-SA"/>
        </w:rPr>
        <w:t>Российской Федерации в отношении соотечественников на территории ближнего зарубежья</w:t>
      </w:r>
      <w:r>
        <w:rPr>
          <w:rFonts w:ascii="Times New Roman" w:hAnsi="Times New Roman"/>
          <w:b/>
          <w:sz w:val="28"/>
          <w:szCs w:val="28"/>
          <w:lang w:eastAsia="ar-SA"/>
        </w:rPr>
        <w:t xml:space="preserve"> (на примере проекта «Русский мир»)</w:t>
      </w:r>
    </w:p>
    <w:p w:rsidR="00896261" w:rsidRPr="000C1CD1" w:rsidRDefault="00896261" w:rsidP="00E531F9">
      <w:pPr>
        <w:suppressAutoHyphens/>
        <w:spacing w:after="0" w:line="240" w:lineRule="auto"/>
        <w:jc w:val="center"/>
        <w:rPr>
          <w:rFonts w:ascii="Times New Roman" w:hAnsi="Times New Roman"/>
          <w:sz w:val="24"/>
          <w:szCs w:val="28"/>
          <w:lang w:eastAsia="ar-SA"/>
        </w:rPr>
      </w:pPr>
    </w:p>
    <w:tbl>
      <w:tblPr>
        <w:tblW w:w="0" w:type="auto"/>
        <w:tblInd w:w="-108" w:type="dxa"/>
        <w:tblLayout w:type="fixed"/>
        <w:tblCellMar>
          <w:left w:w="0" w:type="dxa"/>
          <w:right w:w="0" w:type="dxa"/>
        </w:tblCellMar>
        <w:tblLook w:val="0000" w:firstRow="0" w:lastRow="0" w:firstColumn="0" w:lastColumn="0" w:noHBand="0" w:noVBand="0"/>
      </w:tblPr>
      <w:tblGrid>
        <w:gridCol w:w="1908"/>
        <w:gridCol w:w="1560"/>
        <w:gridCol w:w="751"/>
        <w:gridCol w:w="284"/>
        <w:gridCol w:w="1242"/>
        <w:gridCol w:w="850"/>
        <w:gridCol w:w="44"/>
        <w:gridCol w:w="468"/>
        <w:gridCol w:w="1571"/>
      </w:tblGrid>
      <w:tr w:rsidR="000C1CD1" w:rsidRPr="000C1CD1" w:rsidTr="009507F1">
        <w:tc>
          <w:tcPr>
            <w:tcW w:w="4219" w:type="dxa"/>
            <w:gridSpan w:val="3"/>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r w:rsidRPr="000C1CD1">
              <w:rPr>
                <w:rFonts w:ascii="Times New Roman" w:hAnsi="Times New Roman"/>
                <w:sz w:val="24"/>
                <w:szCs w:val="24"/>
                <w:lang w:eastAsia="ar-SA"/>
              </w:rPr>
              <w:t>Выполнил студент группы</w:t>
            </w:r>
          </w:p>
        </w:tc>
        <w:tc>
          <w:tcPr>
            <w:tcW w:w="284" w:type="dxa"/>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c>
          <w:tcPr>
            <w:tcW w:w="1242" w:type="dxa"/>
            <w:shd w:val="clear" w:color="auto" w:fill="auto"/>
            <w:vAlign w:val="bottom"/>
          </w:tcPr>
          <w:p w:rsidR="000C1CD1" w:rsidRPr="000C1CD1" w:rsidRDefault="00896261" w:rsidP="00896261">
            <w:pPr>
              <w:suppressAutoHyphens/>
              <w:snapToGrid w:val="0"/>
              <w:spacing w:after="0" w:line="240" w:lineRule="auto"/>
              <w:rPr>
                <w:rFonts w:ascii="Times New Roman" w:hAnsi="Times New Roman"/>
                <w:sz w:val="16"/>
                <w:szCs w:val="16"/>
                <w:lang w:eastAsia="ar-SA"/>
              </w:rPr>
            </w:pPr>
            <w:r>
              <w:rPr>
                <w:rFonts w:ascii="Times New Roman" w:hAnsi="Times New Roman"/>
                <w:sz w:val="24"/>
                <w:szCs w:val="24"/>
                <w:u w:val="single"/>
                <w:lang w:eastAsia="ar-SA"/>
              </w:rPr>
              <w:t>__</w:t>
            </w:r>
            <w:r w:rsidR="000C1CD1" w:rsidRPr="000C1CD1">
              <w:rPr>
                <w:rFonts w:ascii="Times New Roman" w:hAnsi="Times New Roman"/>
                <w:sz w:val="24"/>
                <w:szCs w:val="24"/>
                <w:u w:val="single"/>
                <w:lang w:eastAsia="ar-SA"/>
              </w:rPr>
              <w:t>55 __</w:t>
            </w:r>
          </w:p>
        </w:tc>
        <w:tc>
          <w:tcPr>
            <w:tcW w:w="2933" w:type="dxa"/>
            <w:gridSpan w:val="4"/>
            <w:shd w:val="clear" w:color="auto" w:fill="auto"/>
          </w:tcPr>
          <w:p w:rsidR="000C1CD1" w:rsidRPr="000C1CD1" w:rsidRDefault="000C1CD1" w:rsidP="00E531F9">
            <w:pPr>
              <w:suppressAutoHyphens/>
              <w:snapToGrid w:val="0"/>
              <w:spacing w:after="0" w:line="240" w:lineRule="auto"/>
              <w:rPr>
                <w:rFonts w:ascii="Times New Roman" w:hAnsi="Times New Roman"/>
                <w:sz w:val="24"/>
                <w:szCs w:val="28"/>
                <w:lang w:eastAsia="ar-SA"/>
              </w:rPr>
            </w:pPr>
          </w:p>
        </w:tc>
      </w:tr>
      <w:tr w:rsidR="000C1CD1" w:rsidRPr="000C1CD1" w:rsidTr="009507F1">
        <w:tc>
          <w:tcPr>
            <w:tcW w:w="4219" w:type="dxa"/>
            <w:gridSpan w:val="3"/>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c>
          <w:tcPr>
            <w:tcW w:w="284"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c>
          <w:tcPr>
            <w:tcW w:w="1242" w:type="dxa"/>
            <w:shd w:val="clear" w:color="auto" w:fill="auto"/>
            <w:vAlign w:val="bottom"/>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c>
          <w:tcPr>
            <w:tcW w:w="2933" w:type="dxa"/>
            <w:gridSpan w:val="4"/>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r>
      <w:tr w:rsidR="000C1CD1" w:rsidRPr="000C1CD1" w:rsidTr="009507F1">
        <w:tc>
          <w:tcPr>
            <w:tcW w:w="4219" w:type="dxa"/>
            <w:gridSpan w:val="3"/>
            <w:tcBorders>
              <w:bottom w:val="single" w:sz="4" w:space="0" w:color="000000"/>
            </w:tcBorders>
            <w:shd w:val="clear" w:color="auto" w:fill="auto"/>
          </w:tcPr>
          <w:p w:rsidR="000C1CD1" w:rsidRPr="000C1CD1" w:rsidRDefault="000C1CD1" w:rsidP="00E531F9">
            <w:pPr>
              <w:suppressAutoHyphens/>
              <w:snapToGrid w:val="0"/>
              <w:spacing w:after="0" w:line="240" w:lineRule="auto"/>
              <w:rPr>
                <w:rFonts w:ascii="Times New Roman" w:hAnsi="Times New Roman"/>
                <w:sz w:val="28"/>
                <w:szCs w:val="28"/>
                <w:lang w:eastAsia="ar-SA"/>
              </w:rPr>
            </w:pPr>
            <w:proofErr w:type="spellStart"/>
            <w:r w:rsidRPr="000C1CD1">
              <w:rPr>
                <w:rFonts w:ascii="Times New Roman" w:hAnsi="Times New Roman"/>
                <w:sz w:val="28"/>
                <w:szCs w:val="28"/>
                <w:lang w:eastAsia="ar-SA"/>
              </w:rPr>
              <w:t>А.О.Комарова</w:t>
            </w:r>
            <w:bookmarkStart w:id="0" w:name="_GoBack"/>
            <w:bookmarkEnd w:id="0"/>
            <w:proofErr w:type="spellEnd"/>
          </w:p>
        </w:tc>
        <w:tc>
          <w:tcPr>
            <w:tcW w:w="284"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c>
          <w:tcPr>
            <w:tcW w:w="2092" w:type="dxa"/>
            <w:gridSpan w:val="2"/>
            <w:shd w:val="clear" w:color="auto" w:fill="auto"/>
            <w:vAlign w:val="bottom"/>
          </w:tcPr>
          <w:p w:rsidR="000C1CD1" w:rsidRPr="000C1CD1" w:rsidRDefault="000C1CD1" w:rsidP="00E531F9">
            <w:pPr>
              <w:suppressAutoHyphens/>
              <w:snapToGrid w:val="0"/>
              <w:spacing w:after="0" w:line="240" w:lineRule="auto"/>
              <w:rPr>
                <w:rFonts w:ascii="Times New Roman" w:hAnsi="Times New Roman"/>
                <w:sz w:val="16"/>
                <w:szCs w:val="16"/>
                <w:lang w:eastAsia="ar-SA"/>
              </w:rPr>
            </w:pPr>
            <w:r w:rsidRPr="000C1CD1">
              <w:rPr>
                <w:rFonts w:ascii="Times New Roman" w:hAnsi="Times New Roman"/>
                <w:sz w:val="16"/>
                <w:szCs w:val="16"/>
                <w:lang w:eastAsia="ar-SA"/>
              </w:rPr>
              <w:t>_______________</w:t>
            </w:r>
            <w:r w:rsidR="003A050D">
              <w:rPr>
                <w:rFonts w:ascii="Times New Roman" w:hAnsi="Times New Roman"/>
                <w:sz w:val="16"/>
                <w:szCs w:val="16"/>
                <w:lang w:eastAsia="ar-SA"/>
              </w:rPr>
              <w:t>__________</w:t>
            </w:r>
          </w:p>
        </w:tc>
        <w:tc>
          <w:tcPr>
            <w:tcW w:w="2083" w:type="dxa"/>
            <w:gridSpan w:val="3"/>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r>
      <w:tr w:rsidR="000C1CD1" w:rsidRPr="000C1CD1" w:rsidTr="009507F1">
        <w:tc>
          <w:tcPr>
            <w:tcW w:w="4219" w:type="dxa"/>
            <w:gridSpan w:val="3"/>
            <w:tcBorders>
              <w:top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c>
          <w:tcPr>
            <w:tcW w:w="284"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2"/>
                <w:szCs w:val="12"/>
                <w:lang w:eastAsia="ar-SA"/>
              </w:rPr>
            </w:pPr>
          </w:p>
        </w:tc>
        <w:tc>
          <w:tcPr>
            <w:tcW w:w="1242" w:type="dxa"/>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r w:rsidRPr="000C1CD1">
              <w:rPr>
                <w:rFonts w:ascii="Times New Roman" w:hAnsi="Times New Roman"/>
                <w:sz w:val="16"/>
                <w:szCs w:val="16"/>
                <w:lang w:eastAsia="ar-SA"/>
              </w:rPr>
              <w:t>(подпись, дата)</w:t>
            </w:r>
          </w:p>
        </w:tc>
        <w:tc>
          <w:tcPr>
            <w:tcW w:w="2933" w:type="dxa"/>
            <w:gridSpan w:val="4"/>
            <w:shd w:val="clear" w:color="auto" w:fill="auto"/>
          </w:tcPr>
          <w:p w:rsidR="000C1CD1" w:rsidRPr="000C1CD1" w:rsidRDefault="000C1CD1" w:rsidP="00E531F9">
            <w:pPr>
              <w:suppressAutoHyphens/>
              <w:snapToGrid w:val="0"/>
              <w:spacing w:after="0" w:line="240" w:lineRule="auto"/>
              <w:rPr>
                <w:rFonts w:ascii="Times New Roman" w:hAnsi="Times New Roman"/>
                <w:sz w:val="24"/>
                <w:szCs w:val="28"/>
                <w:lang w:eastAsia="ar-SA"/>
              </w:rPr>
            </w:pPr>
          </w:p>
        </w:tc>
      </w:tr>
      <w:tr w:rsidR="000C1CD1" w:rsidRPr="000C1CD1" w:rsidTr="009507F1">
        <w:trPr>
          <w:trHeight w:val="80"/>
        </w:trPr>
        <w:tc>
          <w:tcPr>
            <w:tcW w:w="4219" w:type="dxa"/>
            <w:gridSpan w:val="3"/>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r w:rsidRPr="000C1CD1">
              <w:rPr>
                <w:rFonts w:ascii="Times New Roman" w:hAnsi="Times New Roman"/>
                <w:sz w:val="24"/>
                <w:szCs w:val="24"/>
                <w:lang w:eastAsia="ar-SA"/>
              </w:rPr>
              <w:t>Форма обучения</w:t>
            </w:r>
          </w:p>
        </w:tc>
        <w:tc>
          <w:tcPr>
            <w:tcW w:w="284"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24"/>
                <w:szCs w:val="28"/>
                <w:lang w:eastAsia="ar-SA"/>
              </w:rPr>
            </w:pPr>
          </w:p>
        </w:tc>
        <w:tc>
          <w:tcPr>
            <w:tcW w:w="1242" w:type="dxa"/>
            <w:tcBorders>
              <w:bottom w:val="single" w:sz="4" w:space="0" w:color="000000"/>
            </w:tcBorders>
            <w:shd w:val="clear" w:color="auto" w:fill="auto"/>
          </w:tcPr>
          <w:p w:rsidR="000C1CD1" w:rsidRPr="000C1CD1" w:rsidRDefault="000C1CD1" w:rsidP="00E531F9">
            <w:pPr>
              <w:suppressAutoHyphens/>
              <w:snapToGrid w:val="0"/>
              <w:spacing w:after="0" w:line="240" w:lineRule="auto"/>
              <w:rPr>
                <w:rFonts w:ascii="Times New Roman" w:hAnsi="Times New Roman"/>
                <w:sz w:val="24"/>
                <w:szCs w:val="28"/>
                <w:lang w:eastAsia="ar-SA"/>
              </w:rPr>
            </w:pPr>
            <w:r w:rsidRPr="000C1CD1">
              <w:rPr>
                <w:rFonts w:ascii="Times New Roman" w:hAnsi="Times New Roman"/>
                <w:sz w:val="24"/>
                <w:szCs w:val="28"/>
                <w:lang w:eastAsia="ar-SA"/>
              </w:rPr>
              <w:t>очная</w:t>
            </w:r>
          </w:p>
        </w:tc>
        <w:tc>
          <w:tcPr>
            <w:tcW w:w="2933" w:type="dxa"/>
            <w:gridSpan w:val="4"/>
            <w:shd w:val="clear" w:color="auto" w:fill="auto"/>
          </w:tcPr>
          <w:p w:rsidR="000C1CD1" w:rsidRPr="000C1CD1" w:rsidRDefault="000C1CD1" w:rsidP="00E531F9">
            <w:pPr>
              <w:suppressAutoHyphens/>
              <w:snapToGrid w:val="0"/>
              <w:spacing w:after="0" w:line="240" w:lineRule="auto"/>
              <w:rPr>
                <w:rFonts w:ascii="Times New Roman" w:hAnsi="Times New Roman"/>
                <w:sz w:val="24"/>
                <w:szCs w:val="28"/>
                <w:lang w:eastAsia="ar-SA"/>
              </w:rPr>
            </w:pPr>
          </w:p>
        </w:tc>
      </w:tr>
      <w:tr w:rsidR="000C1CD1" w:rsidRPr="000C1CD1" w:rsidTr="009507F1">
        <w:trPr>
          <w:trHeight w:val="60"/>
        </w:trPr>
        <w:tc>
          <w:tcPr>
            <w:tcW w:w="4219" w:type="dxa"/>
            <w:gridSpan w:val="3"/>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p>
        </w:tc>
        <w:tc>
          <w:tcPr>
            <w:tcW w:w="284"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24"/>
                <w:szCs w:val="28"/>
                <w:lang w:eastAsia="ar-SA"/>
              </w:rPr>
            </w:pPr>
          </w:p>
        </w:tc>
        <w:tc>
          <w:tcPr>
            <w:tcW w:w="1242" w:type="dxa"/>
            <w:tcBorders>
              <w:top w:val="single" w:sz="4" w:space="0" w:color="000000"/>
            </w:tcBorders>
            <w:shd w:val="clear" w:color="auto" w:fill="auto"/>
          </w:tcPr>
          <w:p w:rsidR="000C1CD1" w:rsidRPr="000C1CD1" w:rsidRDefault="000C1CD1" w:rsidP="00E531F9">
            <w:pPr>
              <w:suppressAutoHyphens/>
              <w:snapToGrid w:val="0"/>
              <w:spacing w:after="0" w:line="240" w:lineRule="auto"/>
              <w:rPr>
                <w:rFonts w:ascii="Times New Roman" w:hAnsi="Times New Roman"/>
                <w:sz w:val="24"/>
                <w:szCs w:val="28"/>
                <w:lang w:eastAsia="ar-SA"/>
              </w:rPr>
            </w:pPr>
          </w:p>
        </w:tc>
        <w:tc>
          <w:tcPr>
            <w:tcW w:w="2933" w:type="dxa"/>
            <w:gridSpan w:val="4"/>
            <w:shd w:val="clear" w:color="auto" w:fill="auto"/>
          </w:tcPr>
          <w:p w:rsidR="000C1CD1" w:rsidRPr="000C1CD1" w:rsidRDefault="000C1CD1" w:rsidP="00E531F9">
            <w:pPr>
              <w:suppressAutoHyphens/>
              <w:snapToGrid w:val="0"/>
              <w:spacing w:after="0" w:line="240" w:lineRule="auto"/>
              <w:rPr>
                <w:rFonts w:ascii="Times New Roman" w:hAnsi="Times New Roman"/>
                <w:sz w:val="24"/>
                <w:szCs w:val="28"/>
                <w:lang w:eastAsia="ar-SA"/>
              </w:rPr>
            </w:pPr>
          </w:p>
        </w:tc>
      </w:tr>
      <w:tr w:rsidR="000C1CD1" w:rsidRPr="000C1CD1" w:rsidTr="009507F1">
        <w:tblPrEx>
          <w:tblCellMar>
            <w:left w:w="108" w:type="dxa"/>
            <w:right w:w="108" w:type="dxa"/>
          </w:tblCellMar>
        </w:tblPrEx>
        <w:trPr>
          <w:trHeight w:val="60"/>
        </w:trPr>
        <w:tc>
          <w:tcPr>
            <w:tcW w:w="4219" w:type="dxa"/>
            <w:gridSpan w:val="3"/>
            <w:shd w:val="clear" w:color="auto" w:fill="auto"/>
          </w:tcPr>
          <w:p w:rsidR="000C1CD1" w:rsidRPr="009507F1" w:rsidRDefault="000C1CD1" w:rsidP="00E531F9">
            <w:pPr>
              <w:suppressAutoHyphens/>
              <w:snapToGrid w:val="0"/>
              <w:spacing w:after="0" w:line="240" w:lineRule="auto"/>
              <w:rPr>
                <w:rFonts w:ascii="Times New Roman" w:hAnsi="Times New Roman"/>
                <w:sz w:val="24"/>
                <w:szCs w:val="24"/>
                <w:lang w:eastAsia="ar-SA"/>
              </w:rPr>
            </w:pPr>
            <w:r w:rsidRPr="009507F1">
              <w:rPr>
                <w:rFonts w:ascii="Times New Roman" w:hAnsi="Times New Roman"/>
                <w:sz w:val="24"/>
                <w:szCs w:val="24"/>
                <w:lang w:eastAsia="ar-SA"/>
              </w:rPr>
              <w:t>Научный руководитель:</w:t>
            </w:r>
          </w:p>
        </w:tc>
        <w:tc>
          <w:tcPr>
            <w:tcW w:w="284" w:type="dxa"/>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c>
          <w:tcPr>
            <w:tcW w:w="4175" w:type="dxa"/>
            <w:gridSpan w:val="5"/>
            <w:shd w:val="clear" w:color="auto" w:fill="auto"/>
            <w:vAlign w:val="bottom"/>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r>
      <w:tr w:rsidR="000C1CD1" w:rsidRPr="000C1CD1" w:rsidTr="009507F1">
        <w:tblPrEx>
          <w:tblCellMar>
            <w:left w:w="108" w:type="dxa"/>
            <w:right w:w="108" w:type="dxa"/>
          </w:tblCellMar>
        </w:tblPrEx>
        <w:tc>
          <w:tcPr>
            <w:tcW w:w="4219" w:type="dxa"/>
            <w:gridSpan w:val="3"/>
            <w:tcBorders>
              <w:bottom w:val="single" w:sz="4" w:space="0" w:color="000000"/>
            </w:tcBorders>
            <w:shd w:val="clear" w:color="auto" w:fill="auto"/>
            <w:vAlign w:val="bottom"/>
          </w:tcPr>
          <w:p w:rsidR="000C1CD1" w:rsidRPr="009507F1" w:rsidRDefault="009507F1" w:rsidP="00E531F9">
            <w:pPr>
              <w:suppressAutoHyphens/>
              <w:snapToGrid w:val="0"/>
              <w:spacing w:after="0" w:line="240" w:lineRule="auto"/>
              <w:rPr>
                <w:rFonts w:ascii="Times New Roman" w:hAnsi="Times New Roman"/>
                <w:sz w:val="28"/>
                <w:szCs w:val="28"/>
                <w:lang w:eastAsia="ar-SA"/>
              </w:rPr>
            </w:pPr>
            <w:r w:rsidRPr="009507F1">
              <w:rPr>
                <w:rFonts w:ascii="Times New Roman" w:hAnsi="Times New Roman"/>
                <w:sz w:val="28"/>
                <w:szCs w:val="28"/>
                <w:lang w:eastAsia="ar-SA"/>
              </w:rPr>
              <w:t xml:space="preserve">ст. преподаватель </w:t>
            </w:r>
            <w:r w:rsidR="000C1CD1" w:rsidRPr="009507F1">
              <w:rPr>
                <w:rFonts w:ascii="Times New Roman" w:hAnsi="Times New Roman"/>
                <w:sz w:val="28"/>
                <w:szCs w:val="28"/>
                <w:lang w:eastAsia="ar-SA"/>
              </w:rPr>
              <w:t xml:space="preserve">О.В. </w:t>
            </w:r>
            <w:proofErr w:type="spellStart"/>
            <w:r w:rsidR="000C1CD1" w:rsidRPr="009507F1">
              <w:rPr>
                <w:rFonts w:ascii="Times New Roman" w:hAnsi="Times New Roman"/>
                <w:sz w:val="28"/>
                <w:szCs w:val="28"/>
                <w:lang w:eastAsia="ar-SA"/>
              </w:rPr>
              <w:t>Мясоутов</w:t>
            </w:r>
            <w:proofErr w:type="spellEnd"/>
          </w:p>
        </w:tc>
        <w:tc>
          <w:tcPr>
            <w:tcW w:w="284"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2"/>
                <w:szCs w:val="12"/>
                <w:lang w:eastAsia="ar-SA"/>
              </w:rPr>
            </w:pPr>
          </w:p>
        </w:tc>
        <w:tc>
          <w:tcPr>
            <w:tcW w:w="4175" w:type="dxa"/>
            <w:gridSpan w:val="5"/>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2"/>
                <w:szCs w:val="12"/>
                <w:lang w:eastAsia="ar-SA"/>
              </w:rPr>
            </w:pPr>
          </w:p>
        </w:tc>
      </w:tr>
      <w:tr w:rsidR="000C1CD1" w:rsidRPr="000C1CD1" w:rsidTr="009507F1">
        <w:tblPrEx>
          <w:tblCellMar>
            <w:left w:w="108" w:type="dxa"/>
            <w:right w:w="108" w:type="dxa"/>
          </w:tblCellMar>
        </w:tblPrEx>
        <w:tc>
          <w:tcPr>
            <w:tcW w:w="4219" w:type="dxa"/>
            <w:gridSpan w:val="3"/>
            <w:tcBorders>
              <w:top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c>
          <w:tcPr>
            <w:tcW w:w="284"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c>
          <w:tcPr>
            <w:tcW w:w="4175" w:type="dxa"/>
            <w:gridSpan w:val="5"/>
            <w:tcBorders>
              <w:top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r w:rsidRPr="000C1CD1">
              <w:rPr>
                <w:rFonts w:ascii="Times New Roman" w:hAnsi="Times New Roman"/>
                <w:sz w:val="16"/>
                <w:szCs w:val="16"/>
                <w:lang w:eastAsia="ar-SA"/>
              </w:rPr>
              <w:t>(подпись, дата)</w:t>
            </w:r>
          </w:p>
        </w:tc>
      </w:tr>
      <w:tr w:rsidR="000C1CD1" w:rsidRPr="000C1CD1" w:rsidTr="009507F1">
        <w:tblPrEx>
          <w:tblCellMar>
            <w:left w:w="108" w:type="dxa"/>
            <w:right w:w="108" w:type="dxa"/>
          </w:tblCellMar>
        </w:tblPrEx>
        <w:trPr>
          <w:trHeight w:val="60"/>
        </w:trPr>
        <w:tc>
          <w:tcPr>
            <w:tcW w:w="4219" w:type="dxa"/>
            <w:gridSpan w:val="3"/>
            <w:shd w:val="clear" w:color="auto" w:fill="auto"/>
          </w:tcPr>
          <w:p w:rsidR="000C1CD1" w:rsidRPr="000C1CD1" w:rsidRDefault="000C1CD1" w:rsidP="00E531F9">
            <w:pPr>
              <w:suppressAutoHyphens/>
              <w:snapToGrid w:val="0"/>
              <w:spacing w:after="0" w:line="240" w:lineRule="auto"/>
              <w:rPr>
                <w:rFonts w:ascii="Times New Roman" w:hAnsi="Times New Roman"/>
                <w:sz w:val="24"/>
                <w:szCs w:val="24"/>
                <w:lang w:eastAsia="ar-SA"/>
              </w:rPr>
            </w:pPr>
            <w:r w:rsidRPr="000C1CD1">
              <w:rPr>
                <w:rFonts w:ascii="Times New Roman" w:hAnsi="Times New Roman"/>
                <w:sz w:val="24"/>
                <w:szCs w:val="24"/>
                <w:lang w:eastAsia="ar-SA"/>
              </w:rPr>
              <w:t>Рецензент</w:t>
            </w:r>
          </w:p>
        </w:tc>
        <w:tc>
          <w:tcPr>
            <w:tcW w:w="284" w:type="dxa"/>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c>
          <w:tcPr>
            <w:tcW w:w="4175" w:type="dxa"/>
            <w:gridSpan w:val="5"/>
            <w:shd w:val="clear" w:color="auto" w:fill="auto"/>
            <w:vAlign w:val="bottom"/>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r>
      <w:tr w:rsidR="000C1CD1" w:rsidRPr="000C1CD1" w:rsidTr="009507F1">
        <w:tblPrEx>
          <w:tblCellMar>
            <w:left w:w="108" w:type="dxa"/>
            <w:right w:w="108" w:type="dxa"/>
          </w:tblCellMar>
        </w:tblPrEx>
        <w:tc>
          <w:tcPr>
            <w:tcW w:w="4219" w:type="dxa"/>
            <w:gridSpan w:val="3"/>
            <w:tcBorders>
              <w:bottom w:val="single" w:sz="4" w:space="0" w:color="000000"/>
            </w:tcBorders>
            <w:shd w:val="clear" w:color="auto" w:fill="auto"/>
          </w:tcPr>
          <w:p w:rsidR="000C1CD1" w:rsidRPr="00073772" w:rsidRDefault="000C1CD1" w:rsidP="00E531F9">
            <w:pPr>
              <w:suppressAutoHyphens/>
              <w:snapToGrid w:val="0"/>
              <w:spacing w:after="0" w:line="240" w:lineRule="auto"/>
              <w:rPr>
                <w:rFonts w:ascii="Times New Roman" w:hAnsi="Times New Roman"/>
                <w:sz w:val="28"/>
                <w:szCs w:val="28"/>
                <w:lang w:eastAsia="ar-SA"/>
              </w:rPr>
            </w:pPr>
          </w:p>
        </w:tc>
        <w:tc>
          <w:tcPr>
            <w:tcW w:w="284"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2"/>
                <w:szCs w:val="12"/>
                <w:lang w:eastAsia="ar-SA"/>
              </w:rPr>
            </w:pPr>
          </w:p>
        </w:tc>
        <w:tc>
          <w:tcPr>
            <w:tcW w:w="4175" w:type="dxa"/>
            <w:gridSpan w:val="5"/>
            <w:tcBorders>
              <w:bottom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2"/>
                <w:szCs w:val="12"/>
                <w:lang w:eastAsia="ar-SA"/>
              </w:rPr>
            </w:pPr>
          </w:p>
        </w:tc>
      </w:tr>
      <w:tr w:rsidR="000C1CD1" w:rsidRPr="000C1CD1" w:rsidTr="009507F1">
        <w:tblPrEx>
          <w:tblCellMar>
            <w:left w:w="108" w:type="dxa"/>
            <w:right w:w="108" w:type="dxa"/>
          </w:tblCellMar>
        </w:tblPrEx>
        <w:tc>
          <w:tcPr>
            <w:tcW w:w="4219" w:type="dxa"/>
            <w:gridSpan w:val="3"/>
            <w:tcBorders>
              <w:top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c>
          <w:tcPr>
            <w:tcW w:w="284"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c>
          <w:tcPr>
            <w:tcW w:w="4175" w:type="dxa"/>
            <w:gridSpan w:val="5"/>
            <w:tcBorders>
              <w:top w:val="single" w:sz="4" w:space="0" w:color="000000"/>
            </w:tcBorders>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r w:rsidRPr="000C1CD1">
              <w:rPr>
                <w:rFonts w:ascii="Times New Roman" w:hAnsi="Times New Roman"/>
                <w:sz w:val="16"/>
                <w:szCs w:val="16"/>
                <w:lang w:eastAsia="ar-SA"/>
              </w:rPr>
              <w:t>(подпись, дата)</w:t>
            </w:r>
          </w:p>
        </w:tc>
      </w:tr>
      <w:tr w:rsidR="000C1CD1" w:rsidRPr="000C1CD1" w:rsidTr="009507F1">
        <w:tc>
          <w:tcPr>
            <w:tcW w:w="1908" w:type="dxa"/>
            <w:shd w:val="clear" w:color="auto" w:fill="auto"/>
          </w:tcPr>
          <w:p w:rsidR="000C1CD1" w:rsidRPr="000C1CD1" w:rsidRDefault="000C1CD1" w:rsidP="00E531F9">
            <w:pPr>
              <w:suppressAutoHyphens/>
              <w:snapToGrid w:val="0"/>
              <w:spacing w:after="120" w:line="240" w:lineRule="auto"/>
              <w:rPr>
                <w:rFonts w:ascii="Times New Roman" w:hAnsi="Times New Roman"/>
                <w:sz w:val="24"/>
                <w:szCs w:val="24"/>
                <w:lang w:eastAsia="ar-SA"/>
              </w:rPr>
            </w:pPr>
            <w:r w:rsidRPr="000C1CD1">
              <w:rPr>
                <w:rFonts w:ascii="Times New Roman" w:hAnsi="Times New Roman"/>
                <w:sz w:val="24"/>
                <w:szCs w:val="24"/>
                <w:lang w:eastAsia="ar-SA"/>
              </w:rPr>
              <w:t>Дата защиты</w:t>
            </w:r>
          </w:p>
        </w:tc>
        <w:tc>
          <w:tcPr>
            <w:tcW w:w="2595" w:type="dxa"/>
            <w:gridSpan w:val="3"/>
            <w:tcBorders>
              <w:bottom w:val="single" w:sz="4" w:space="0" w:color="000000"/>
            </w:tcBorders>
            <w:shd w:val="clear" w:color="auto" w:fill="auto"/>
          </w:tcPr>
          <w:p w:rsidR="000C1CD1" w:rsidRPr="000C1CD1" w:rsidRDefault="000C1CD1" w:rsidP="00E531F9">
            <w:pPr>
              <w:suppressAutoHyphens/>
              <w:snapToGrid w:val="0"/>
              <w:spacing w:after="120" w:line="240" w:lineRule="auto"/>
              <w:jc w:val="center"/>
              <w:rPr>
                <w:rFonts w:ascii="Times New Roman" w:hAnsi="Times New Roman"/>
                <w:sz w:val="24"/>
                <w:szCs w:val="24"/>
                <w:lang w:eastAsia="ar-SA"/>
              </w:rPr>
            </w:pPr>
          </w:p>
        </w:tc>
        <w:tc>
          <w:tcPr>
            <w:tcW w:w="4175" w:type="dxa"/>
            <w:gridSpan w:val="5"/>
            <w:shd w:val="clear" w:color="auto" w:fill="auto"/>
          </w:tcPr>
          <w:p w:rsidR="000C1CD1" w:rsidRPr="000C1CD1" w:rsidRDefault="000C1CD1" w:rsidP="00E531F9">
            <w:pPr>
              <w:suppressAutoHyphens/>
              <w:snapToGrid w:val="0"/>
              <w:spacing w:after="0" w:line="240" w:lineRule="auto"/>
              <w:rPr>
                <w:rFonts w:ascii="Times New Roman" w:hAnsi="Times New Roman"/>
                <w:sz w:val="24"/>
                <w:szCs w:val="28"/>
                <w:lang w:eastAsia="ar-SA"/>
              </w:rPr>
            </w:pPr>
          </w:p>
        </w:tc>
      </w:tr>
      <w:tr w:rsidR="000C1CD1" w:rsidRPr="000C1CD1" w:rsidTr="009507F1">
        <w:tc>
          <w:tcPr>
            <w:tcW w:w="1908" w:type="dxa"/>
            <w:shd w:val="clear" w:color="auto" w:fill="auto"/>
          </w:tcPr>
          <w:p w:rsidR="000C1CD1" w:rsidRPr="000C1CD1" w:rsidRDefault="000C1CD1" w:rsidP="00E531F9">
            <w:pPr>
              <w:suppressAutoHyphens/>
              <w:snapToGrid w:val="0"/>
              <w:spacing w:after="120" w:line="240" w:lineRule="auto"/>
              <w:rPr>
                <w:rFonts w:ascii="Times New Roman" w:hAnsi="Times New Roman"/>
                <w:sz w:val="24"/>
                <w:szCs w:val="24"/>
                <w:lang w:eastAsia="ar-SA"/>
              </w:rPr>
            </w:pPr>
            <w:r w:rsidRPr="000C1CD1">
              <w:rPr>
                <w:rFonts w:ascii="Times New Roman" w:hAnsi="Times New Roman"/>
                <w:sz w:val="24"/>
                <w:szCs w:val="24"/>
                <w:lang w:eastAsia="ar-SA"/>
              </w:rPr>
              <w:t>Оценка</w:t>
            </w:r>
          </w:p>
        </w:tc>
        <w:tc>
          <w:tcPr>
            <w:tcW w:w="2595" w:type="dxa"/>
            <w:gridSpan w:val="3"/>
            <w:tcBorders>
              <w:bottom w:val="single" w:sz="4" w:space="0" w:color="000000"/>
            </w:tcBorders>
            <w:shd w:val="clear" w:color="auto" w:fill="auto"/>
          </w:tcPr>
          <w:p w:rsidR="000C1CD1" w:rsidRPr="000C1CD1" w:rsidRDefault="000C1CD1" w:rsidP="00E531F9">
            <w:pPr>
              <w:suppressAutoHyphens/>
              <w:snapToGrid w:val="0"/>
              <w:spacing w:after="120" w:line="240" w:lineRule="auto"/>
              <w:jc w:val="center"/>
              <w:rPr>
                <w:rFonts w:ascii="Times New Roman" w:hAnsi="Times New Roman"/>
                <w:sz w:val="24"/>
                <w:szCs w:val="24"/>
                <w:lang w:eastAsia="ar-SA"/>
              </w:rPr>
            </w:pPr>
          </w:p>
        </w:tc>
        <w:tc>
          <w:tcPr>
            <w:tcW w:w="4175" w:type="dxa"/>
            <w:gridSpan w:val="5"/>
            <w:shd w:val="clear" w:color="auto" w:fill="auto"/>
          </w:tcPr>
          <w:p w:rsidR="000C1CD1" w:rsidRPr="000C1CD1" w:rsidRDefault="000C1CD1" w:rsidP="00E531F9">
            <w:pPr>
              <w:suppressAutoHyphens/>
              <w:snapToGrid w:val="0"/>
              <w:spacing w:after="0" w:line="240" w:lineRule="auto"/>
              <w:rPr>
                <w:rFonts w:ascii="Times New Roman" w:hAnsi="Times New Roman"/>
                <w:sz w:val="24"/>
                <w:szCs w:val="28"/>
                <w:lang w:eastAsia="ar-SA"/>
              </w:rPr>
            </w:pPr>
          </w:p>
        </w:tc>
      </w:tr>
      <w:tr w:rsidR="000C1CD1" w:rsidRPr="000C1CD1" w:rsidTr="009507F1">
        <w:tblPrEx>
          <w:tblCellMar>
            <w:left w:w="108" w:type="dxa"/>
            <w:right w:w="108" w:type="dxa"/>
          </w:tblCellMar>
        </w:tblPrEx>
        <w:tc>
          <w:tcPr>
            <w:tcW w:w="3468" w:type="dxa"/>
            <w:gridSpan w:val="2"/>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2"/>
                <w:szCs w:val="12"/>
                <w:lang w:eastAsia="ar-SA"/>
              </w:rPr>
            </w:pPr>
          </w:p>
        </w:tc>
        <w:tc>
          <w:tcPr>
            <w:tcW w:w="1035" w:type="dxa"/>
            <w:gridSpan w:val="2"/>
            <w:shd w:val="clear" w:color="auto" w:fill="auto"/>
          </w:tcPr>
          <w:p w:rsidR="000C1CD1" w:rsidRPr="000C1CD1" w:rsidRDefault="000C1CD1" w:rsidP="00E531F9">
            <w:pPr>
              <w:suppressAutoHyphens/>
              <w:snapToGrid w:val="0"/>
              <w:spacing w:after="0" w:line="240" w:lineRule="auto"/>
              <w:jc w:val="center"/>
              <w:rPr>
                <w:rFonts w:ascii="Times New Roman" w:hAnsi="Times New Roman"/>
                <w:sz w:val="24"/>
                <w:szCs w:val="28"/>
                <w:lang w:eastAsia="ar-SA"/>
              </w:rPr>
            </w:pPr>
          </w:p>
        </w:tc>
        <w:tc>
          <w:tcPr>
            <w:tcW w:w="4175" w:type="dxa"/>
            <w:gridSpan w:val="5"/>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2"/>
                <w:szCs w:val="12"/>
                <w:lang w:eastAsia="ar-SA"/>
              </w:rPr>
            </w:pPr>
          </w:p>
        </w:tc>
      </w:tr>
      <w:tr w:rsidR="000C1CD1" w:rsidRPr="000C1CD1" w:rsidTr="009507F1">
        <w:tblPrEx>
          <w:tblCellMar>
            <w:left w:w="108" w:type="dxa"/>
            <w:right w:w="108" w:type="dxa"/>
          </w:tblCellMar>
        </w:tblPrEx>
        <w:tc>
          <w:tcPr>
            <w:tcW w:w="3468" w:type="dxa"/>
            <w:gridSpan w:val="2"/>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c>
          <w:tcPr>
            <w:tcW w:w="1035" w:type="dxa"/>
            <w:gridSpan w:val="2"/>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2"/>
                <w:szCs w:val="12"/>
                <w:lang w:eastAsia="ar-SA"/>
              </w:rPr>
            </w:pPr>
          </w:p>
        </w:tc>
        <w:tc>
          <w:tcPr>
            <w:tcW w:w="2136" w:type="dxa"/>
            <w:gridSpan w:val="3"/>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2"/>
                <w:szCs w:val="12"/>
                <w:lang w:eastAsia="ar-SA"/>
              </w:rPr>
            </w:pPr>
          </w:p>
        </w:tc>
        <w:tc>
          <w:tcPr>
            <w:tcW w:w="468" w:type="dxa"/>
            <w:shd w:val="clear" w:color="auto" w:fill="auto"/>
          </w:tcPr>
          <w:p w:rsidR="000C1CD1" w:rsidRPr="000C1CD1" w:rsidRDefault="000C1CD1" w:rsidP="00E531F9">
            <w:pPr>
              <w:suppressAutoHyphens/>
              <w:snapToGrid w:val="0"/>
              <w:spacing w:after="0" w:line="240" w:lineRule="auto"/>
              <w:jc w:val="center"/>
              <w:rPr>
                <w:rFonts w:ascii="Times New Roman" w:hAnsi="Times New Roman"/>
                <w:sz w:val="16"/>
                <w:szCs w:val="16"/>
                <w:lang w:eastAsia="ar-SA"/>
              </w:rPr>
            </w:pPr>
          </w:p>
        </w:tc>
        <w:tc>
          <w:tcPr>
            <w:tcW w:w="1571" w:type="dxa"/>
            <w:shd w:val="clear" w:color="auto" w:fill="auto"/>
          </w:tcPr>
          <w:p w:rsidR="000C1CD1" w:rsidRPr="000C1CD1" w:rsidRDefault="000C1CD1" w:rsidP="00E531F9">
            <w:pPr>
              <w:suppressAutoHyphens/>
              <w:snapToGrid w:val="0"/>
              <w:spacing w:after="0" w:line="240" w:lineRule="auto"/>
              <w:rPr>
                <w:rFonts w:ascii="Times New Roman" w:hAnsi="Times New Roman"/>
                <w:sz w:val="16"/>
                <w:szCs w:val="16"/>
                <w:lang w:eastAsia="ar-SA"/>
              </w:rPr>
            </w:pPr>
          </w:p>
        </w:tc>
      </w:tr>
    </w:tbl>
    <w:p w:rsidR="000C1CD1" w:rsidRPr="000C1CD1" w:rsidRDefault="000C1CD1" w:rsidP="00E531F9">
      <w:pPr>
        <w:suppressAutoHyphens/>
        <w:spacing w:after="0" w:line="240" w:lineRule="auto"/>
        <w:jc w:val="center"/>
        <w:rPr>
          <w:rFonts w:ascii="Times New Roman" w:hAnsi="Times New Roman"/>
          <w:sz w:val="24"/>
          <w:szCs w:val="24"/>
          <w:lang w:eastAsia="ar-SA"/>
        </w:rPr>
      </w:pPr>
    </w:p>
    <w:p w:rsidR="000C1CD1" w:rsidRDefault="000C1CD1" w:rsidP="00E531F9">
      <w:pPr>
        <w:suppressAutoHyphens/>
        <w:spacing w:after="0" w:line="240" w:lineRule="auto"/>
        <w:jc w:val="center"/>
        <w:rPr>
          <w:rFonts w:ascii="Times New Roman" w:hAnsi="Times New Roman"/>
          <w:sz w:val="24"/>
          <w:szCs w:val="24"/>
          <w:lang w:eastAsia="ar-SA"/>
        </w:rPr>
      </w:pPr>
    </w:p>
    <w:p w:rsidR="003C473B" w:rsidRDefault="003C473B" w:rsidP="00E531F9">
      <w:pPr>
        <w:suppressAutoHyphens/>
        <w:spacing w:after="0" w:line="240" w:lineRule="auto"/>
        <w:jc w:val="center"/>
        <w:rPr>
          <w:rFonts w:ascii="Times New Roman" w:hAnsi="Times New Roman"/>
          <w:sz w:val="24"/>
          <w:szCs w:val="24"/>
          <w:lang w:eastAsia="ar-SA"/>
        </w:rPr>
      </w:pPr>
    </w:p>
    <w:p w:rsidR="003C473B" w:rsidRPr="000C1CD1" w:rsidRDefault="003C473B" w:rsidP="00E531F9">
      <w:pPr>
        <w:suppressAutoHyphens/>
        <w:spacing w:after="0" w:line="240" w:lineRule="auto"/>
        <w:jc w:val="center"/>
        <w:rPr>
          <w:rFonts w:ascii="Times New Roman" w:hAnsi="Times New Roman"/>
          <w:sz w:val="24"/>
          <w:szCs w:val="24"/>
          <w:lang w:eastAsia="ar-SA"/>
        </w:rPr>
      </w:pPr>
    </w:p>
    <w:p w:rsidR="00E531F9" w:rsidRPr="000C1CD1" w:rsidRDefault="000C1CD1" w:rsidP="00896261">
      <w:pPr>
        <w:suppressAutoHyphens/>
        <w:spacing w:after="0" w:line="240" w:lineRule="auto"/>
        <w:jc w:val="center"/>
        <w:rPr>
          <w:rFonts w:ascii="Times New Roman" w:hAnsi="Times New Roman"/>
          <w:sz w:val="24"/>
          <w:szCs w:val="24"/>
          <w:lang w:eastAsia="ar-SA"/>
        </w:rPr>
      </w:pPr>
      <w:r w:rsidRPr="000C1CD1">
        <w:rPr>
          <w:rFonts w:ascii="Times New Roman" w:hAnsi="Times New Roman"/>
          <w:sz w:val="24"/>
          <w:szCs w:val="24"/>
          <w:lang w:eastAsia="ar-SA"/>
        </w:rPr>
        <w:t>Красноярск</w:t>
      </w:r>
    </w:p>
    <w:p w:rsidR="000C1CD1" w:rsidRPr="000C1CD1" w:rsidRDefault="000C1CD1" w:rsidP="00E531F9">
      <w:pPr>
        <w:suppressAutoHyphens/>
        <w:spacing w:after="0" w:line="240" w:lineRule="auto"/>
        <w:jc w:val="center"/>
        <w:rPr>
          <w:rFonts w:ascii="Times New Roman" w:hAnsi="Times New Roman"/>
          <w:sz w:val="24"/>
          <w:szCs w:val="24"/>
          <w:lang w:eastAsia="ar-SA"/>
        </w:rPr>
      </w:pPr>
      <w:r w:rsidRPr="000C1CD1">
        <w:rPr>
          <w:rFonts w:ascii="Times New Roman" w:hAnsi="Times New Roman"/>
          <w:sz w:val="24"/>
          <w:szCs w:val="24"/>
          <w:lang w:eastAsia="ar-SA"/>
        </w:rPr>
        <w:t>2014</w:t>
      </w:r>
    </w:p>
    <w:p w:rsidR="000C1CD1" w:rsidRPr="000C1CD1" w:rsidRDefault="000C1CD1" w:rsidP="00E531F9">
      <w:pPr>
        <w:spacing w:after="0" w:line="240" w:lineRule="auto"/>
        <w:jc w:val="center"/>
        <w:rPr>
          <w:rFonts w:ascii="Times New Roman" w:eastAsia="Calibri" w:hAnsi="Times New Roman"/>
          <w:sz w:val="28"/>
          <w:szCs w:val="28"/>
          <w:lang w:eastAsia="en-US"/>
        </w:rPr>
      </w:pPr>
      <w:r w:rsidRPr="000C1CD1">
        <w:rPr>
          <w:rFonts w:ascii="Times New Roman" w:eastAsia="Calibri" w:hAnsi="Times New Roman"/>
          <w:sz w:val="28"/>
          <w:szCs w:val="28"/>
          <w:lang w:eastAsia="en-US"/>
        </w:rPr>
        <w:lastRenderedPageBreak/>
        <w:t>Содержание</w:t>
      </w:r>
    </w:p>
    <w:p w:rsidR="000C1CD1" w:rsidRPr="000C1CD1" w:rsidRDefault="000C1CD1" w:rsidP="00E531F9">
      <w:pPr>
        <w:spacing w:after="0" w:line="240" w:lineRule="auto"/>
        <w:jc w:val="both"/>
        <w:rPr>
          <w:rFonts w:ascii="Times New Roman" w:eastAsia="Calibri" w:hAnsi="Times New Roman"/>
          <w:sz w:val="28"/>
          <w:szCs w:val="28"/>
          <w:lang w:eastAsia="en-US"/>
        </w:rPr>
      </w:pPr>
    </w:p>
    <w:p w:rsidR="000C1CD1" w:rsidRPr="000C1CD1" w:rsidRDefault="000C1CD1" w:rsidP="00E531F9">
      <w:pPr>
        <w:spacing w:after="0" w:line="240" w:lineRule="auto"/>
        <w:jc w:val="both"/>
        <w:rPr>
          <w:rFonts w:ascii="Times New Roman" w:eastAsia="Calibri" w:hAnsi="Times New Roman"/>
          <w:sz w:val="28"/>
          <w:szCs w:val="28"/>
          <w:lang w:eastAsia="en-US"/>
        </w:rPr>
      </w:pPr>
      <w:r w:rsidRPr="000C1CD1">
        <w:rPr>
          <w:rFonts w:ascii="Times New Roman" w:eastAsia="Calibri" w:hAnsi="Times New Roman"/>
          <w:sz w:val="28"/>
          <w:szCs w:val="28"/>
          <w:lang w:eastAsia="en-US"/>
        </w:rPr>
        <w:t>Введение......................................................................................................</w:t>
      </w:r>
      <w:r w:rsidR="00FC72D0">
        <w:rPr>
          <w:rFonts w:ascii="Times New Roman" w:eastAsia="Calibri" w:hAnsi="Times New Roman"/>
          <w:sz w:val="28"/>
          <w:szCs w:val="28"/>
          <w:lang w:eastAsia="en-US"/>
        </w:rPr>
        <w:t>.</w:t>
      </w:r>
      <w:r w:rsidR="003C473B">
        <w:rPr>
          <w:rFonts w:ascii="Times New Roman" w:eastAsia="Calibri" w:hAnsi="Times New Roman"/>
          <w:sz w:val="28"/>
          <w:szCs w:val="28"/>
          <w:lang w:eastAsia="en-US"/>
        </w:rPr>
        <w:t>....</w:t>
      </w:r>
      <w:r w:rsidR="00166AA2">
        <w:rPr>
          <w:rFonts w:ascii="Times New Roman" w:eastAsia="Calibri" w:hAnsi="Times New Roman"/>
          <w:sz w:val="28"/>
          <w:szCs w:val="28"/>
          <w:lang w:eastAsia="en-US"/>
        </w:rPr>
        <w:t>.......</w:t>
      </w:r>
      <w:r w:rsidR="003C473B">
        <w:rPr>
          <w:rFonts w:ascii="Times New Roman" w:eastAsia="Calibri" w:hAnsi="Times New Roman"/>
          <w:sz w:val="28"/>
          <w:szCs w:val="28"/>
          <w:lang w:eastAsia="en-US"/>
        </w:rPr>
        <w:t>3</w:t>
      </w:r>
    </w:p>
    <w:p w:rsidR="000C1CD1" w:rsidRPr="000C1CD1" w:rsidRDefault="000C1CD1" w:rsidP="00E531F9">
      <w:pPr>
        <w:spacing w:after="0" w:line="240" w:lineRule="auto"/>
        <w:jc w:val="both"/>
        <w:rPr>
          <w:rFonts w:ascii="Times New Roman" w:eastAsia="Calibri" w:hAnsi="Times New Roman"/>
          <w:sz w:val="28"/>
          <w:szCs w:val="28"/>
          <w:lang w:eastAsia="en-US"/>
        </w:rPr>
      </w:pPr>
    </w:p>
    <w:p w:rsidR="000C1CD1" w:rsidRPr="00887225" w:rsidRDefault="00A25677" w:rsidP="00E531F9">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Глава 1.</w:t>
      </w:r>
      <w:r w:rsidRPr="00A25677">
        <w:rPr>
          <w:rFonts w:ascii="Times New Roman" w:eastAsia="Calibri" w:hAnsi="Times New Roman"/>
          <w:sz w:val="28"/>
          <w:szCs w:val="28"/>
          <w:lang w:eastAsia="en-US"/>
        </w:rPr>
        <w:t>«Русский мир»</w:t>
      </w:r>
      <w:r w:rsidR="009E3E18">
        <w:t xml:space="preserve"> </w:t>
      </w:r>
      <w:r w:rsidR="008203E7" w:rsidRPr="008203E7">
        <w:rPr>
          <w:rFonts w:ascii="Times New Roman" w:eastAsia="Calibri" w:hAnsi="Times New Roman"/>
          <w:sz w:val="28"/>
          <w:szCs w:val="28"/>
          <w:lang w:eastAsia="en-US"/>
        </w:rPr>
        <w:t xml:space="preserve">как </w:t>
      </w:r>
      <w:r w:rsidR="00166AA2">
        <w:rPr>
          <w:rFonts w:ascii="Times New Roman" w:eastAsia="Calibri" w:hAnsi="Times New Roman"/>
          <w:sz w:val="28"/>
          <w:szCs w:val="28"/>
          <w:lang w:eastAsia="en-US"/>
        </w:rPr>
        <w:t>социокультурный феномен</w:t>
      </w:r>
      <w:r w:rsidR="003C473B">
        <w:rPr>
          <w:rFonts w:ascii="Times New Roman" w:eastAsia="Calibri" w:hAnsi="Times New Roman"/>
          <w:sz w:val="28"/>
          <w:szCs w:val="28"/>
          <w:lang w:eastAsia="en-US"/>
        </w:rPr>
        <w:t>.............</w:t>
      </w:r>
      <w:r w:rsidR="00166AA2">
        <w:rPr>
          <w:rFonts w:ascii="Times New Roman" w:eastAsia="Calibri" w:hAnsi="Times New Roman"/>
          <w:sz w:val="28"/>
          <w:szCs w:val="28"/>
          <w:lang w:eastAsia="en-US"/>
        </w:rPr>
        <w:t>.....................</w:t>
      </w:r>
      <w:r w:rsidR="00887225" w:rsidRPr="00887225">
        <w:rPr>
          <w:rFonts w:ascii="Times New Roman" w:eastAsia="Calibri" w:hAnsi="Times New Roman"/>
          <w:sz w:val="28"/>
          <w:szCs w:val="28"/>
          <w:lang w:eastAsia="en-US"/>
        </w:rPr>
        <w:t>1</w:t>
      </w:r>
      <w:r w:rsidR="00EE2649">
        <w:rPr>
          <w:rFonts w:ascii="Times New Roman" w:eastAsia="Calibri" w:hAnsi="Times New Roman"/>
          <w:sz w:val="28"/>
          <w:szCs w:val="28"/>
          <w:lang w:eastAsia="en-US"/>
        </w:rPr>
        <w:t>0</w:t>
      </w:r>
    </w:p>
    <w:p w:rsidR="000C1CD1" w:rsidRPr="000C1CD1" w:rsidRDefault="000C1CD1" w:rsidP="00E531F9">
      <w:pPr>
        <w:spacing w:after="0" w:line="240" w:lineRule="auto"/>
        <w:jc w:val="both"/>
        <w:rPr>
          <w:rFonts w:ascii="Times New Roman" w:eastAsia="Calibri" w:hAnsi="Times New Roman"/>
          <w:sz w:val="28"/>
          <w:szCs w:val="28"/>
          <w:lang w:eastAsia="en-US"/>
        </w:rPr>
      </w:pPr>
    </w:p>
    <w:p w:rsidR="000C1CD1" w:rsidRPr="003E65CD" w:rsidRDefault="00A25677" w:rsidP="00E531F9">
      <w:pPr>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1.1.</w:t>
      </w:r>
      <w:r w:rsidRPr="00A25677">
        <w:rPr>
          <w:rFonts w:ascii="Times New Roman" w:eastAsia="Calibri" w:hAnsi="Times New Roman"/>
          <w:sz w:val="28"/>
          <w:szCs w:val="28"/>
          <w:lang w:eastAsia="en-US"/>
        </w:rPr>
        <w:t>Современные диаспоры как транснациональные сети</w:t>
      </w:r>
      <w:r w:rsidR="000C1CD1" w:rsidRPr="000C1CD1">
        <w:rPr>
          <w:rFonts w:ascii="Times New Roman" w:eastAsia="Calibri" w:hAnsi="Times New Roman"/>
          <w:sz w:val="28"/>
          <w:szCs w:val="28"/>
          <w:lang w:eastAsia="en-US"/>
        </w:rPr>
        <w:t>..........</w:t>
      </w:r>
      <w:r w:rsidR="00FC72D0">
        <w:rPr>
          <w:rFonts w:ascii="Times New Roman" w:eastAsia="Calibri" w:hAnsi="Times New Roman"/>
          <w:sz w:val="28"/>
          <w:szCs w:val="28"/>
          <w:lang w:eastAsia="en-US"/>
        </w:rPr>
        <w:t>.</w:t>
      </w:r>
      <w:r w:rsidR="003C473B">
        <w:rPr>
          <w:rFonts w:ascii="Times New Roman" w:eastAsia="Calibri" w:hAnsi="Times New Roman"/>
          <w:sz w:val="28"/>
          <w:szCs w:val="28"/>
          <w:lang w:eastAsia="en-US"/>
        </w:rPr>
        <w:t>.</w:t>
      </w:r>
      <w:r w:rsidR="00166AA2">
        <w:rPr>
          <w:rFonts w:ascii="Times New Roman" w:eastAsia="Calibri" w:hAnsi="Times New Roman"/>
          <w:sz w:val="28"/>
          <w:szCs w:val="28"/>
          <w:lang w:eastAsia="en-US"/>
        </w:rPr>
        <w:t>.</w:t>
      </w:r>
      <w:r w:rsidR="003C473B">
        <w:rPr>
          <w:rFonts w:ascii="Times New Roman" w:eastAsia="Calibri" w:hAnsi="Times New Roman"/>
          <w:sz w:val="28"/>
          <w:szCs w:val="28"/>
          <w:lang w:eastAsia="en-US"/>
        </w:rPr>
        <w:t>..</w:t>
      </w:r>
      <w:r w:rsidR="00166AA2">
        <w:rPr>
          <w:rFonts w:ascii="Times New Roman" w:eastAsia="Calibri" w:hAnsi="Times New Roman"/>
          <w:sz w:val="28"/>
          <w:szCs w:val="28"/>
          <w:lang w:eastAsia="en-US"/>
        </w:rPr>
        <w:t>.......</w:t>
      </w:r>
      <w:r w:rsidR="003E65CD" w:rsidRPr="003E65CD">
        <w:rPr>
          <w:rFonts w:ascii="Times New Roman" w:eastAsia="Calibri" w:hAnsi="Times New Roman"/>
          <w:sz w:val="28"/>
          <w:szCs w:val="28"/>
          <w:lang w:eastAsia="en-US"/>
        </w:rPr>
        <w:t>1</w:t>
      </w:r>
      <w:r w:rsidR="00EE2649">
        <w:rPr>
          <w:rFonts w:ascii="Times New Roman" w:eastAsia="Calibri" w:hAnsi="Times New Roman"/>
          <w:sz w:val="28"/>
          <w:szCs w:val="28"/>
          <w:lang w:eastAsia="en-US"/>
        </w:rPr>
        <w:t>0</w:t>
      </w:r>
    </w:p>
    <w:p w:rsidR="000C1CD1" w:rsidRPr="000C1CD1" w:rsidRDefault="000C1CD1" w:rsidP="00E531F9">
      <w:pPr>
        <w:spacing w:after="0" w:line="240" w:lineRule="auto"/>
        <w:ind w:firstLine="567"/>
        <w:jc w:val="both"/>
        <w:rPr>
          <w:rFonts w:ascii="Times New Roman" w:eastAsia="Calibri" w:hAnsi="Times New Roman"/>
          <w:sz w:val="28"/>
          <w:szCs w:val="28"/>
          <w:lang w:eastAsia="en-US"/>
        </w:rPr>
      </w:pPr>
    </w:p>
    <w:p w:rsidR="000C1CD1" w:rsidRPr="003E65CD" w:rsidRDefault="00A25677" w:rsidP="00E531F9">
      <w:pPr>
        <w:spacing w:after="0" w:line="240" w:lineRule="auto"/>
        <w:ind w:left="1134" w:hanging="568"/>
        <w:jc w:val="both"/>
        <w:rPr>
          <w:rFonts w:ascii="Times New Roman" w:eastAsia="Calibri" w:hAnsi="Times New Roman"/>
          <w:sz w:val="28"/>
          <w:szCs w:val="28"/>
          <w:lang w:eastAsia="en-US"/>
        </w:rPr>
      </w:pPr>
      <w:r>
        <w:rPr>
          <w:rFonts w:ascii="Times New Roman" w:eastAsia="Calibri" w:hAnsi="Times New Roman"/>
          <w:sz w:val="28"/>
          <w:szCs w:val="28"/>
          <w:lang w:eastAsia="en-US"/>
        </w:rPr>
        <w:t>1.2.</w:t>
      </w:r>
      <w:r w:rsidRPr="00A25677">
        <w:rPr>
          <w:rFonts w:ascii="Times New Roman" w:eastAsia="Calibri" w:hAnsi="Times New Roman"/>
          <w:sz w:val="28"/>
          <w:szCs w:val="28"/>
          <w:lang w:eastAsia="en-US"/>
        </w:rPr>
        <w:t xml:space="preserve">«Русский мир»: </w:t>
      </w:r>
      <w:r w:rsidR="00166AA2">
        <w:rPr>
          <w:rFonts w:ascii="Times New Roman" w:eastAsia="Calibri" w:hAnsi="Times New Roman"/>
          <w:sz w:val="28"/>
          <w:szCs w:val="28"/>
          <w:lang w:eastAsia="en-US"/>
        </w:rPr>
        <w:t>как основа развития интеграционных процессов..</w:t>
      </w:r>
      <w:r w:rsidR="003E65CD" w:rsidRPr="003E65CD">
        <w:rPr>
          <w:rFonts w:ascii="Times New Roman" w:eastAsia="Calibri" w:hAnsi="Times New Roman"/>
          <w:sz w:val="28"/>
          <w:szCs w:val="28"/>
          <w:lang w:eastAsia="en-US"/>
        </w:rPr>
        <w:t>26</w:t>
      </w:r>
    </w:p>
    <w:p w:rsidR="003C473B" w:rsidRPr="000C1CD1" w:rsidRDefault="003C473B" w:rsidP="00E531F9">
      <w:pPr>
        <w:spacing w:after="0" w:line="240" w:lineRule="auto"/>
        <w:ind w:left="1134" w:hanging="568"/>
        <w:jc w:val="both"/>
        <w:rPr>
          <w:rFonts w:ascii="Times New Roman" w:eastAsia="Calibri" w:hAnsi="Times New Roman"/>
          <w:sz w:val="28"/>
          <w:szCs w:val="28"/>
          <w:lang w:eastAsia="en-US"/>
        </w:rPr>
      </w:pPr>
    </w:p>
    <w:p w:rsidR="000C1CD1" w:rsidRPr="000C1CD1" w:rsidRDefault="000C1CD1" w:rsidP="00E531F9">
      <w:pPr>
        <w:spacing w:after="0" w:line="240" w:lineRule="auto"/>
        <w:jc w:val="both"/>
        <w:rPr>
          <w:rFonts w:ascii="Times New Roman" w:eastAsia="Calibri" w:hAnsi="Times New Roman"/>
          <w:sz w:val="28"/>
          <w:szCs w:val="28"/>
          <w:lang w:eastAsia="en-US"/>
        </w:rPr>
      </w:pPr>
      <w:r w:rsidRPr="000C1CD1">
        <w:rPr>
          <w:rFonts w:ascii="Times New Roman" w:eastAsia="Calibri" w:hAnsi="Times New Roman"/>
          <w:sz w:val="28"/>
          <w:szCs w:val="28"/>
          <w:lang w:eastAsia="en-US"/>
        </w:rPr>
        <w:t>Выводы по первой главе.....................................................................</w:t>
      </w:r>
      <w:r w:rsidR="00AF39CF">
        <w:rPr>
          <w:rFonts w:ascii="Times New Roman" w:eastAsia="Calibri" w:hAnsi="Times New Roman"/>
          <w:sz w:val="28"/>
          <w:szCs w:val="28"/>
          <w:lang w:eastAsia="en-US"/>
        </w:rPr>
        <w:t>..................</w:t>
      </w:r>
      <w:r w:rsidR="00777AF2">
        <w:rPr>
          <w:rFonts w:ascii="Times New Roman" w:eastAsia="Calibri" w:hAnsi="Times New Roman"/>
          <w:sz w:val="28"/>
          <w:szCs w:val="28"/>
          <w:lang w:eastAsia="en-US"/>
        </w:rPr>
        <w:t>50</w:t>
      </w:r>
    </w:p>
    <w:p w:rsidR="000C1CD1" w:rsidRPr="000C1CD1" w:rsidRDefault="000C1CD1" w:rsidP="00E531F9">
      <w:pPr>
        <w:spacing w:after="0" w:line="240" w:lineRule="auto"/>
        <w:jc w:val="both"/>
        <w:rPr>
          <w:rFonts w:ascii="Times New Roman" w:eastAsia="Calibri" w:hAnsi="Times New Roman"/>
          <w:sz w:val="28"/>
          <w:szCs w:val="28"/>
          <w:lang w:eastAsia="en-US"/>
        </w:rPr>
      </w:pPr>
    </w:p>
    <w:p w:rsidR="000C1CD1" w:rsidRPr="00447BBE" w:rsidRDefault="000C1CD1" w:rsidP="00E531F9">
      <w:pPr>
        <w:spacing w:after="0" w:line="240" w:lineRule="auto"/>
        <w:jc w:val="both"/>
        <w:rPr>
          <w:rFonts w:ascii="Times New Roman" w:eastAsia="Calibri" w:hAnsi="Times New Roman"/>
          <w:sz w:val="28"/>
          <w:szCs w:val="28"/>
          <w:lang w:eastAsia="en-US"/>
        </w:rPr>
      </w:pPr>
      <w:r w:rsidRPr="000C1CD1">
        <w:rPr>
          <w:rFonts w:ascii="Times New Roman" w:eastAsia="Calibri" w:hAnsi="Times New Roman"/>
          <w:sz w:val="28"/>
          <w:szCs w:val="28"/>
          <w:lang w:eastAsia="en-US"/>
        </w:rPr>
        <w:t>Глава 2</w:t>
      </w:r>
      <w:r w:rsidR="004522CE" w:rsidRPr="004522CE">
        <w:t xml:space="preserve"> </w:t>
      </w:r>
      <w:r w:rsidR="004522CE" w:rsidRPr="004522CE">
        <w:rPr>
          <w:rFonts w:ascii="Times New Roman" w:eastAsia="Calibri" w:hAnsi="Times New Roman"/>
          <w:sz w:val="28"/>
          <w:szCs w:val="28"/>
          <w:lang w:eastAsia="en-US"/>
        </w:rPr>
        <w:t>Государственная политика РФ в отношении соотечественников на территории ближнего з</w:t>
      </w:r>
      <w:r w:rsidR="004522CE">
        <w:rPr>
          <w:rFonts w:ascii="Times New Roman" w:eastAsia="Calibri" w:hAnsi="Times New Roman"/>
          <w:sz w:val="28"/>
          <w:szCs w:val="28"/>
          <w:lang w:eastAsia="en-US"/>
        </w:rPr>
        <w:t>арубежья: проблемы и перспектив....</w:t>
      </w:r>
      <w:r w:rsidR="00FC72D0">
        <w:rPr>
          <w:rFonts w:ascii="Times New Roman" w:eastAsia="Calibri" w:hAnsi="Times New Roman"/>
          <w:sz w:val="28"/>
          <w:szCs w:val="28"/>
          <w:lang w:eastAsia="en-US"/>
        </w:rPr>
        <w:t>..............</w:t>
      </w:r>
      <w:r w:rsidR="004522CE">
        <w:rPr>
          <w:rFonts w:ascii="Times New Roman" w:eastAsia="Calibri" w:hAnsi="Times New Roman"/>
          <w:sz w:val="28"/>
          <w:szCs w:val="28"/>
          <w:lang w:eastAsia="en-US"/>
        </w:rPr>
        <w:t>.</w:t>
      </w:r>
      <w:r w:rsidR="003C473B">
        <w:rPr>
          <w:rFonts w:ascii="Times New Roman" w:eastAsia="Calibri" w:hAnsi="Times New Roman"/>
          <w:sz w:val="28"/>
          <w:szCs w:val="28"/>
          <w:lang w:eastAsia="en-US"/>
        </w:rPr>
        <w:t>.</w:t>
      </w:r>
      <w:r w:rsidR="00166AA2">
        <w:rPr>
          <w:rFonts w:ascii="Times New Roman" w:eastAsia="Calibri" w:hAnsi="Times New Roman"/>
          <w:sz w:val="28"/>
          <w:szCs w:val="28"/>
          <w:lang w:eastAsia="en-US"/>
        </w:rPr>
        <w:t>.......</w:t>
      </w:r>
      <w:r w:rsidR="00447BBE" w:rsidRPr="00447BBE">
        <w:rPr>
          <w:rFonts w:ascii="Times New Roman" w:eastAsia="Calibri" w:hAnsi="Times New Roman"/>
          <w:sz w:val="28"/>
          <w:szCs w:val="28"/>
          <w:lang w:eastAsia="en-US"/>
        </w:rPr>
        <w:t>5</w:t>
      </w:r>
      <w:r w:rsidR="00777AF2">
        <w:rPr>
          <w:rFonts w:ascii="Times New Roman" w:eastAsia="Calibri" w:hAnsi="Times New Roman"/>
          <w:sz w:val="28"/>
          <w:szCs w:val="28"/>
          <w:lang w:eastAsia="en-US"/>
        </w:rPr>
        <w:t>4</w:t>
      </w:r>
    </w:p>
    <w:p w:rsidR="000C1CD1" w:rsidRPr="000C1CD1" w:rsidRDefault="000C1CD1" w:rsidP="00E531F9">
      <w:pPr>
        <w:spacing w:after="0" w:line="240" w:lineRule="auto"/>
        <w:jc w:val="both"/>
        <w:rPr>
          <w:rFonts w:ascii="Times New Roman" w:eastAsia="Calibri" w:hAnsi="Times New Roman"/>
          <w:sz w:val="28"/>
          <w:szCs w:val="28"/>
          <w:lang w:eastAsia="en-US"/>
        </w:rPr>
      </w:pPr>
      <w:r w:rsidRPr="000C1CD1">
        <w:rPr>
          <w:rFonts w:ascii="Times New Roman" w:eastAsia="Calibri" w:hAnsi="Times New Roman"/>
          <w:sz w:val="28"/>
          <w:szCs w:val="28"/>
          <w:lang w:eastAsia="en-US"/>
        </w:rPr>
        <w:t xml:space="preserve">  </w:t>
      </w:r>
    </w:p>
    <w:p w:rsidR="000C1CD1" w:rsidRPr="00447BBE" w:rsidRDefault="000C1CD1" w:rsidP="00E531F9">
      <w:pPr>
        <w:spacing w:after="0" w:line="240" w:lineRule="auto"/>
        <w:ind w:left="993" w:hanging="426"/>
        <w:jc w:val="both"/>
        <w:rPr>
          <w:rFonts w:ascii="Times New Roman" w:eastAsia="Calibri" w:hAnsi="Times New Roman"/>
          <w:sz w:val="28"/>
          <w:szCs w:val="28"/>
          <w:lang w:eastAsia="en-US"/>
        </w:rPr>
      </w:pPr>
      <w:r w:rsidRPr="000C1CD1">
        <w:rPr>
          <w:rFonts w:ascii="Times New Roman" w:eastAsia="Calibri" w:hAnsi="Times New Roman"/>
          <w:sz w:val="28"/>
          <w:szCs w:val="28"/>
          <w:lang w:eastAsia="en-US"/>
        </w:rPr>
        <w:t>2.1.</w:t>
      </w:r>
      <w:r w:rsidR="00FC72D0">
        <w:rPr>
          <w:rFonts w:ascii="Times New Roman" w:eastAsia="Calibri" w:hAnsi="Times New Roman"/>
          <w:sz w:val="28"/>
          <w:szCs w:val="28"/>
          <w:lang w:eastAsia="en-US"/>
        </w:rPr>
        <w:t xml:space="preserve"> </w:t>
      </w:r>
      <w:r w:rsidR="00FC72D0" w:rsidRPr="00FC72D0">
        <w:rPr>
          <w:rFonts w:ascii="Times New Roman" w:eastAsia="Calibri" w:hAnsi="Times New Roman"/>
          <w:sz w:val="28"/>
          <w:szCs w:val="28"/>
          <w:lang w:eastAsia="en-US"/>
        </w:rPr>
        <w:t>Проблемы и перспективы российск</w:t>
      </w:r>
      <w:r w:rsidR="00FC72D0">
        <w:rPr>
          <w:rFonts w:ascii="Times New Roman" w:eastAsia="Calibri" w:hAnsi="Times New Roman"/>
          <w:sz w:val="28"/>
          <w:szCs w:val="28"/>
          <w:lang w:eastAsia="en-US"/>
        </w:rPr>
        <w:t>ой диаспоры на территории стран СНГ</w:t>
      </w:r>
      <w:r w:rsidR="00FC72D0" w:rsidRPr="00FC72D0">
        <w:rPr>
          <w:rFonts w:ascii="Times New Roman" w:eastAsia="Calibri" w:hAnsi="Times New Roman"/>
          <w:sz w:val="28"/>
          <w:szCs w:val="28"/>
          <w:lang w:eastAsia="en-US"/>
        </w:rPr>
        <w:t>………</w:t>
      </w:r>
      <w:r w:rsidR="00FC72D0">
        <w:rPr>
          <w:rFonts w:ascii="Times New Roman" w:eastAsia="Calibri" w:hAnsi="Times New Roman"/>
          <w:sz w:val="28"/>
          <w:szCs w:val="28"/>
          <w:lang w:eastAsia="en-US"/>
        </w:rPr>
        <w:t>……</w:t>
      </w:r>
      <w:r w:rsidR="00FC72D0" w:rsidRPr="00FC72D0">
        <w:rPr>
          <w:rFonts w:ascii="Times New Roman" w:eastAsia="Calibri" w:hAnsi="Times New Roman"/>
          <w:sz w:val="28"/>
          <w:szCs w:val="28"/>
          <w:lang w:eastAsia="en-US"/>
        </w:rPr>
        <w:t>...................</w:t>
      </w:r>
      <w:r w:rsidR="00FC72D0">
        <w:rPr>
          <w:rFonts w:ascii="Times New Roman" w:eastAsia="Calibri" w:hAnsi="Times New Roman"/>
          <w:sz w:val="28"/>
          <w:szCs w:val="28"/>
          <w:lang w:eastAsia="en-US"/>
        </w:rPr>
        <w:t>..............................</w:t>
      </w:r>
      <w:r w:rsidR="003C473B">
        <w:rPr>
          <w:rFonts w:ascii="Times New Roman" w:eastAsia="Calibri" w:hAnsi="Times New Roman"/>
          <w:sz w:val="28"/>
          <w:szCs w:val="28"/>
          <w:lang w:eastAsia="en-US"/>
        </w:rPr>
        <w:t>..............................</w:t>
      </w:r>
      <w:r w:rsidR="00166AA2">
        <w:rPr>
          <w:rFonts w:ascii="Times New Roman" w:eastAsia="Calibri" w:hAnsi="Times New Roman"/>
          <w:sz w:val="28"/>
          <w:szCs w:val="28"/>
          <w:lang w:eastAsia="en-US"/>
        </w:rPr>
        <w:t>.</w:t>
      </w:r>
      <w:r w:rsidR="003C473B">
        <w:rPr>
          <w:rFonts w:ascii="Times New Roman" w:eastAsia="Calibri" w:hAnsi="Times New Roman"/>
          <w:sz w:val="28"/>
          <w:szCs w:val="28"/>
          <w:lang w:eastAsia="en-US"/>
        </w:rPr>
        <w:t>.</w:t>
      </w:r>
      <w:r w:rsidR="00166AA2">
        <w:rPr>
          <w:rFonts w:ascii="Times New Roman" w:eastAsia="Calibri" w:hAnsi="Times New Roman"/>
          <w:sz w:val="28"/>
          <w:szCs w:val="28"/>
          <w:lang w:eastAsia="en-US"/>
        </w:rPr>
        <w:t>......</w:t>
      </w:r>
      <w:r w:rsidR="00447BBE" w:rsidRPr="00447BBE">
        <w:rPr>
          <w:rFonts w:ascii="Times New Roman" w:eastAsia="Calibri" w:hAnsi="Times New Roman"/>
          <w:sz w:val="28"/>
          <w:szCs w:val="28"/>
          <w:lang w:eastAsia="en-US"/>
        </w:rPr>
        <w:t>5</w:t>
      </w:r>
      <w:r w:rsidR="00777AF2">
        <w:rPr>
          <w:rFonts w:ascii="Times New Roman" w:eastAsia="Calibri" w:hAnsi="Times New Roman"/>
          <w:sz w:val="28"/>
          <w:szCs w:val="28"/>
          <w:lang w:eastAsia="en-US"/>
        </w:rPr>
        <w:t>4</w:t>
      </w:r>
    </w:p>
    <w:p w:rsidR="000C1CD1" w:rsidRPr="000C1CD1" w:rsidRDefault="000C1CD1" w:rsidP="00E531F9">
      <w:pPr>
        <w:spacing w:after="0" w:line="240" w:lineRule="auto"/>
        <w:jc w:val="both"/>
        <w:rPr>
          <w:rFonts w:ascii="Times New Roman" w:eastAsia="Calibri" w:hAnsi="Times New Roman"/>
          <w:sz w:val="28"/>
          <w:szCs w:val="28"/>
          <w:lang w:eastAsia="en-US"/>
        </w:rPr>
      </w:pPr>
    </w:p>
    <w:p w:rsidR="000C1CD1" w:rsidRPr="000C1CD1" w:rsidRDefault="004522CE" w:rsidP="00E531F9">
      <w:pPr>
        <w:spacing w:after="0" w:line="240" w:lineRule="auto"/>
        <w:ind w:left="993" w:hanging="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0C1CD1" w:rsidRPr="000C1CD1">
        <w:rPr>
          <w:rFonts w:ascii="Times New Roman" w:eastAsia="Calibri" w:hAnsi="Times New Roman"/>
          <w:sz w:val="28"/>
          <w:szCs w:val="28"/>
          <w:lang w:eastAsia="en-US"/>
        </w:rPr>
        <w:t>2.2.</w:t>
      </w:r>
      <w:r w:rsidRPr="004522CE">
        <w:t xml:space="preserve"> </w:t>
      </w:r>
      <w:r w:rsidRPr="004522CE">
        <w:rPr>
          <w:rFonts w:ascii="Times New Roman" w:eastAsia="Calibri" w:hAnsi="Times New Roman"/>
          <w:sz w:val="28"/>
          <w:szCs w:val="28"/>
          <w:lang w:eastAsia="en-US"/>
        </w:rPr>
        <w:t xml:space="preserve">Проблемы и перспективы российской </w:t>
      </w:r>
      <w:r>
        <w:rPr>
          <w:rFonts w:ascii="Times New Roman" w:eastAsia="Calibri" w:hAnsi="Times New Roman"/>
          <w:sz w:val="28"/>
          <w:szCs w:val="28"/>
          <w:lang w:eastAsia="en-US"/>
        </w:rPr>
        <w:t xml:space="preserve">диаспоры на территории стран </w:t>
      </w:r>
      <w:r w:rsidRPr="004522CE">
        <w:rPr>
          <w:rFonts w:ascii="Times New Roman" w:eastAsia="Calibri" w:hAnsi="Times New Roman"/>
          <w:sz w:val="28"/>
          <w:szCs w:val="28"/>
          <w:lang w:eastAsia="en-US"/>
        </w:rPr>
        <w:t>Балтии</w:t>
      </w:r>
      <w:r>
        <w:rPr>
          <w:rFonts w:ascii="Times New Roman" w:eastAsia="Calibri" w:hAnsi="Times New Roman"/>
          <w:sz w:val="28"/>
          <w:szCs w:val="28"/>
          <w:lang w:eastAsia="en-US"/>
        </w:rPr>
        <w:t>……………...............</w:t>
      </w:r>
      <w:r w:rsidR="000C1CD1" w:rsidRPr="000C1CD1">
        <w:rPr>
          <w:rFonts w:ascii="Times New Roman" w:eastAsia="Calibri" w:hAnsi="Times New Roman"/>
          <w:sz w:val="28"/>
          <w:szCs w:val="28"/>
          <w:lang w:eastAsia="en-US"/>
        </w:rPr>
        <w:t>............................</w:t>
      </w:r>
      <w:r w:rsidR="00FC72D0">
        <w:rPr>
          <w:rFonts w:ascii="Times New Roman" w:eastAsia="Calibri" w:hAnsi="Times New Roman"/>
          <w:sz w:val="28"/>
          <w:szCs w:val="28"/>
          <w:lang w:eastAsia="en-US"/>
        </w:rPr>
        <w:t>...............................</w:t>
      </w:r>
      <w:r w:rsidR="003C473B">
        <w:rPr>
          <w:rFonts w:ascii="Times New Roman" w:eastAsia="Calibri" w:hAnsi="Times New Roman"/>
          <w:sz w:val="28"/>
          <w:szCs w:val="28"/>
          <w:lang w:eastAsia="en-US"/>
        </w:rPr>
        <w:t>..</w:t>
      </w:r>
      <w:r w:rsidR="00166AA2">
        <w:rPr>
          <w:rFonts w:ascii="Times New Roman" w:eastAsia="Calibri" w:hAnsi="Times New Roman"/>
          <w:sz w:val="28"/>
          <w:szCs w:val="28"/>
          <w:lang w:eastAsia="en-US"/>
        </w:rPr>
        <w:t>.......</w:t>
      </w:r>
      <w:r w:rsidR="00EE2649">
        <w:rPr>
          <w:rFonts w:ascii="Times New Roman" w:eastAsia="Calibri" w:hAnsi="Times New Roman"/>
          <w:sz w:val="28"/>
          <w:szCs w:val="28"/>
          <w:lang w:eastAsia="en-US"/>
        </w:rPr>
        <w:t>70</w:t>
      </w:r>
    </w:p>
    <w:p w:rsidR="000C1CD1" w:rsidRPr="000C1CD1" w:rsidRDefault="000C1CD1" w:rsidP="00E531F9">
      <w:pPr>
        <w:spacing w:after="0" w:line="240" w:lineRule="auto"/>
        <w:jc w:val="both"/>
        <w:rPr>
          <w:rFonts w:ascii="Times New Roman" w:eastAsia="Calibri" w:hAnsi="Times New Roman"/>
          <w:sz w:val="28"/>
          <w:szCs w:val="28"/>
          <w:lang w:eastAsia="en-US"/>
        </w:rPr>
      </w:pPr>
    </w:p>
    <w:p w:rsidR="000C1CD1" w:rsidRPr="000C1CD1" w:rsidRDefault="000C1CD1" w:rsidP="00E531F9">
      <w:pPr>
        <w:spacing w:after="0" w:line="240" w:lineRule="auto"/>
        <w:jc w:val="both"/>
        <w:rPr>
          <w:rFonts w:ascii="Times New Roman" w:eastAsia="Calibri" w:hAnsi="Times New Roman"/>
          <w:sz w:val="28"/>
          <w:szCs w:val="28"/>
          <w:lang w:eastAsia="en-US"/>
        </w:rPr>
      </w:pPr>
      <w:r w:rsidRPr="000C1CD1">
        <w:rPr>
          <w:rFonts w:ascii="Times New Roman" w:eastAsia="Calibri" w:hAnsi="Times New Roman"/>
          <w:sz w:val="28"/>
          <w:szCs w:val="28"/>
          <w:lang w:eastAsia="en-US"/>
        </w:rPr>
        <w:t>Выводы по второй главе................................................................</w:t>
      </w:r>
      <w:r w:rsidR="00FC72D0">
        <w:rPr>
          <w:rFonts w:ascii="Times New Roman" w:eastAsia="Calibri" w:hAnsi="Times New Roman"/>
          <w:sz w:val="28"/>
          <w:szCs w:val="28"/>
          <w:lang w:eastAsia="en-US"/>
        </w:rPr>
        <w:t>...</w:t>
      </w:r>
      <w:r w:rsidRPr="000C1CD1">
        <w:rPr>
          <w:rFonts w:ascii="Times New Roman" w:eastAsia="Calibri" w:hAnsi="Times New Roman"/>
          <w:sz w:val="28"/>
          <w:szCs w:val="28"/>
          <w:lang w:eastAsia="en-US"/>
        </w:rPr>
        <w:t>..............</w:t>
      </w:r>
      <w:r w:rsidR="000A055B">
        <w:rPr>
          <w:rFonts w:ascii="Times New Roman" w:eastAsia="Calibri" w:hAnsi="Times New Roman"/>
          <w:sz w:val="28"/>
          <w:szCs w:val="28"/>
          <w:lang w:eastAsia="en-US"/>
        </w:rPr>
        <w:t>......96</w:t>
      </w:r>
    </w:p>
    <w:p w:rsidR="000C1CD1" w:rsidRPr="000C1CD1" w:rsidRDefault="000C1CD1" w:rsidP="00166AA2">
      <w:pPr>
        <w:tabs>
          <w:tab w:val="left" w:pos="9214"/>
        </w:tabs>
        <w:spacing w:after="0" w:line="240" w:lineRule="auto"/>
        <w:jc w:val="both"/>
        <w:rPr>
          <w:rFonts w:ascii="Times New Roman" w:eastAsia="Calibri" w:hAnsi="Times New Roman"/>
          <w:sz w:val="28"/>
          <w:szCs w:val="28"/>
          <w:lang w:eastAsia="en-US"/>
        </w:rPr>
      </w:pPr>
    </w:p>
    <w:p w:rsidR="000C1CD1" w:rsidRPr="000C1CD1" w:rsidRDefault="000C1CD1" w:rsidP="00E531F9">
      <w:pPr>
        <w:spacing w:after="0" w:line="240" w:lineRule="auto"/>
        <w:jc w:val="both"/>
        <w:rPr>
          <w:rFonts w:ascii="Times New Roman" w:eastAsia="Calibri" w:hAnsi="Times New Roman"/>
          <w:sz w:val="28"/>
          <w:szCs w:val="28"/>
          <w:lang w:eastAsia="en-US"/>
        </w:rPr>
      </w:pPr>
      <w:r w:rsidRPr="000C1CD1">
        <w:rPr>
          <w:rFonts w:ascii="Times New Roman" w:eastAsia="Calibri" w:hAnsi="Times New Roman"/>
          <w:sz w:val="28"/>
          <w:szCs w:val="28"/>
          <w:lang w:eastAsia="en-US"/>
        </w:rPr>
        <w:t>Заключение...............................................................................................</w:t>
      </w:r>
      <w:r w:rsidR="00FC72D0">
        <w:rPr>
          <w:rFonts w:ascii="Times New Roman" w:eastAsia="Calibri" w:hAnsi="Times New Roman"/>
          <w:sz w:val="28"/>
          <w:szCs w:val="28"/>
          <w:lang w:eastAsia="en-US"/>
        </w:rPr>
        <w:t>..</w:t>
      </w:r>
      <w:r w:rsidRPr="000C1CD1">
        <w:rPr>
          <w:rFonts w:ascii="Times New Roman" w:eastAsia="Calibri" w:hAnsi="Times New Roman"/>
          <w:sz w:val="28"/>
          <w:szCs w:val="28"/>
          <w:lang w:eastAsia="en-US"/>
        </w:rPr>
        <w:t>......</w:t>
      </w:r>
      <w:r w:rsidR="00AA48B8">
        <w:rPr>
          <w:rFonts w:ascii="Times New Roman" w:eastAsia="Calibri" w:hAnsi="Times New Roman"/>
          <w:sz w:val="28"/>
          <w:szCs w:val="28"/>
          <w:lang w:eastAsia="en-US"/>
        </w:rPr>
        <w:t>....</w:t>
      </w:r>
      <w:r w:rsidR="000A055B">
        <w:rPr>
          <w:rFonts w:ascii="Times New Roman" w:eastAsia="Calibri" w:hAnsi="Times New Roman"/>
          <w:sz w:val="28"/>
          <w:szCs w:val="28"/>
          <w:lang w:eastAsia="en-US"/>
        </w:rPr>
        <w:t>100</w:t>
      </w:r>
    </w:p>
    <w:p w:rsidR="000C1CD1" w:rsidRPr="000C1CD1" w:rsidRDefault="000C1CD1" w:rsidP="00E531F9">
      <w:pPr>
        <w:spacing w:after="0" w:line="240" w:lineRule="auto"/>
        <w:jc w:val="both"/>
        <w:rPr>
          <w:rFonts w:ascii="Times New Roman" w:eastAsia="Calibri" w:hAnsi="Times New Roman"/>
          <w:sz w:val="28"/>
          <w:szCs w:val="28"/>
          <w:lang w:eastAsia="en-US"/>
        </w:rPr>
      </w:pPr>
    </w:p>
    <w:p w:rsidR="00254B11" w:rsidRDefault="000C1CD1" w:rsidP="00E531F9">
      <w:pPr>
        <w:spacing w:after="0" w:line="240" w:lineRule="auto"/>
        <w:jc w:val="both"/>
        <w:rPr>
          <w:rFonts w:ascii="Times New Roman" w:eastAsia="Calibri" w:hAnsi="Times New Roman"/>
          <w:sz w:val="28"/>
          <w:szCs w:val="28"/>
          <w:lang w:eastAsia="en-US"/>
        </w:rPr>
      </w:pPr>
      <w:r w:rsidRPr="000C1CD1">
        <w:rPr>
          <w:rFonts w:ascii="Times New Roman" w:eastAsia="Calibri" w:hAnsi="Times New Roman"/>
          <w:sz w:val="28"/>
          <w:szCs w:val="28"/>
          <w:lang w:eastAsia="en-US"/>
        </w:rPr>
        <w:t>Библиографический список................................................................</w:t>
      </w:r>
      <w:r w:rsidR="00FC72D0">
        <w:rPr>
          <w:rFonts w:ascii="Times New Roman" w:eastAsia="Calibri" w:hAnsi="Times New Roman"/>
          <w:sz w:val="28"/>
          <w:szCs w:val="28"/>
          <w:lang w:eastAsia="en-US"/>
        </w:rPr>
        <w:t>..</w:t>
      </w:r>
      <w:r w:rsidRPr="000C1CD1">
        <w:rPr>
          <w:rFonts w:ascii="Times New Roman" w:eastAsia="Calibri" w:hAnsi="Times New Roman"/>
          <w:sz w:val="28"/>
          <w:szCs w:val="28"/>
          <w:lang w:eastAsia="en-US"/>
        </w:rPr>
        <w:t>..........</w:t>
      </w:r>
      <w:r w:rsidR="00AA48B8">
        <w:rPr>
          <w:rFonts w:ascii="Times New Roman" w:eastAsia="Calibri" w:hAnsi="Times New Roman"/>
          <w:sz w:val="28"/>
          <w:szCs w:val="28"/>
          <w:lang w:eastAsia="en-US"/>
        </w:rPr>
        <w:t>....106</w:t>
      </w:r>
    </w:p>
    <w:p w:rsidR="000C1CD1" w:rsidRPr="000C1CD1" w:rsidRDefault="00254B11" w:rsidP="00E531F9">
      <w:pPr>
        <w:spacing w:after="0" w:line="240" w:lineRule="auto"/>
        <w:jc w:val="both"/>
        <w:rPr>
          <w:rFonts w:ascii="Times New Roman" w:eastAsia="Calibri" w:hAnsi="Times New Roman"/>
          <w:sz w:val="28"/>
          <w:szCs w:val="28"/>
          <w:lang w:eastAsia="en-US"/>
        </w:rPr>
      </w:pPr>
      <w:r w:rsidRPr="000C1CD1">
        <w:rPr>
          <w:rFonts w:ascii="Times New Roman" w:eastAsia="Calibri" w:hAnsi="Times New Roman"/>
          <w:sz w:val="28"/>
          <w:szCs w:val="28"/>
          <w:lang w:eastAsia="en-US"/>
        </w:rPr>
        <w:t xml:space="preserve"> </w:t>
      </w:r>
    </w:p>
    <w:p w:rsidR="00C51357" w:rsidRPr="00C51357" w:rsidRDefault="00C51357" w:rsidP="00E531F9">
      <w:pPr>
        <w:spacing w:after="0" w:line="240" w:lineRule="auto"/>
        <w:jc w:val="both"/>
        <w:rPr>
          <w:rFonts w:ascii="Times New Roman" w:eastAsia="Calibri" w:hAnsi="Times New Roman"/>
          <w:sz w:val="28"/>
          <w:szCs w:val="28"/>
          <w:lang w:eastAsia="en-US"/>
        </w:rPr>
        <w:sectPr w:rsidR="00C51357" w:rsidRPr="00C51357" w:rsidSect="00166AA2">
          <w:pgSz w:w="11906" w:h="16838"/>
          <w:pgMar w:top="1134" w:right="849" w:bottom="1134" w:left="1701" w:header="708" w:footer="708" w:gutter="0"/>
          <w:pgNumType w:start="3"/>
          <w:cols w:space="708"/>
          <w:docGrid w:linePitch="360"/>
        </w:sectPr>
      </w:pPr>
      <w:r>
        <w:rPr>
          <w:rFonts w:ascii="Times New Roman" w:eastAsia="Calibri" w:hAnsi="Times New Roman"/>
          <w:sz w:val="28"/>
          <w:szCs w:val="28"/>
          <w:lang w:eastAsia="en-US"/>
        </w:rPr>
        <w:t>Приложени</w:t>
      </w:r>
      <w:r w:rsidR="00A25677">
        <w:rPr>
          <w:rFonts w:ascii="Times New Roman" w:eastAsia="Calibri" w:hAnsi="Times New Roman"/>
          <w:sz w:val="28"/>
          <w:szCs w:val="28"/>
          <w:lang w:eastAsia="en-US"/>
        </w:rPr>
        <w:t>я</w:t>
      </w:r>
    </w:p>
    <w:p w:rsidR="00C51357" w:rsidRDefault="00F204C6" w:rsidP="00E531F9">
      <w:pPr>
        <w:spacing w:after="0" w:line="360" w:lineRule="auto"/>
        <w:ind w:firstLine="567"/>
        <w:jc w:val="center"/>
        <w:rPr>
          <w:rFonts w:ascii="Times New Roman" w:hAnsi="Times New Roman"/>
          <w:b/>
          <w:sz w:val="28"/>
          <w:szCs w:val="28"/>
        </w:rPr>
      </w:pPr>
      <w:r>
        <w:rPr>
          <w:rFonts w:ascii="Times New Roman" w:hAnsi="Times New Roman"/>
          <w:b/>
          <w:sz w:val="28"/>
          <w:szCs w:val="28"/>
        </w:rPr>
        <w:lastRenderedPageBreak/>
        <w:t>В</w:t>
      </w:r>
      <w:r w:rsidR="00E531F9">
        <w:rPr>
          <w:rFonts w:ascii="Times New Roman" w:hAnsi="Times New Roman"/>
          <w:b/>
          <w:sz w:val="28"/>
          <w:szCs w:val="28"/>
        </w:rPr>
        <w:t>ВЕДЕНИЕ</w:t>
      </w:r>
    </w:p>
    <w:p w:rsidR="003C473B" w:rsidRDefault="003C473B" w:rsidP="00E531F9">
      <w:pPr>
        <w:spacing w:after="0" w:line="360" w:lineRule="auto"/>
        <w:ind w:firstLine="567"/>
        <w:jc w:val="center"/>
        <w:rPr>
          <w:rFonts w:ascii="Times New Roman" w:hAnsi="Times New Roman"/>
          <w:b/>
          <w:sz w:val="28"/>
          <w:szCs w:val="28"/>
        </w:rPr>
      </w:pP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Актуальность темы исследования.</w:t>
      </w:r>
      <w:r w:rsidRPr="00654469">
        <w:rPr>
          <w:rFonts w:ascii="Times New Roman" w:eastAsiaTheme="minorHAnsi" w:hAnsi="Times New Roman"/>
          <w:b/>
          <w:sz w:val="28"/>
          <w:lang w:eastAsia="en-US"/>
        </w:rPr>
        <w:t xml:space="preserve"> </w:t>
      </w:r>
      <w:r w:rsidRPr="00654469">
        <w:rPr>
          <w:rFonts w:ascii="Times New Roman" w:eastAsiaTheme="minorHAnsi" w:hAnsi="Times New Roman"/>
          <w:sz w:val="28"/>
          <w:lang w:eastAsia="en-US"/>
        </w:rPr>
        <w:t>Когда произошло разрушение СССР,  Россия, которую мы знаем сейчас, оказалась в окружении новообразовавшихся государств, со своеобразным геополитическим положением. Этими государствами стали бывшие союзные республики. В результате чего эти государства, во-первых: попали в сферу влияния иных локальных цивилизаций, или другими словами – геоцивилизаций – исламской, китайской и западной, во-вторых: послужили формированию новой геополитической зависимости у них с Россией, имеющие цивилизационные основания. Именно поэтому геоцивилизационные связи России и сопредельных государств анализируются, не выходя из контекста глобальной политики, в которых ведущими акторами являются не только государства, но и геоцивилизации.</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Долгое время, при определении приоритетных направлений внешней политики РФ, тема российской диаспоры даже если и поднималась, то не встречала должной реакции. Несмотря на то, что проблема была, и заявлений о значении этого направления, выражений озабоченности в связи с гуманитарной ситуацией, в новых независимых государствах было предостаточно, адекватной, положительной реакции - не наблюдалось.</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Нулевые принесли с собой кардинальные изменения ситуации. В выступлении Президента Российской Федерации В.В. Путина, на Втором Всемирном конгрессе российских соотечественников (2006 год), работа с диаспорой была обозначена как одна из ключевых </w:t>
      </w:r>
      <w:r w:rsidR="00AF39CF">
        <w:rPr>
          <w:rFonts w:ascii="Times New Roman" w:eastAsiaTheme="minorHAnsi" w:hAnsi="Times New Roman"/>
          <w:sz w:val="28"/>
          <w:lang w:eastAsia="en-US"/>
        </w:rPr>
        <w:t>элементов российской дипломатии. «В</w:t>
      </w:r>
      <w:r w:rsidRPr="00654469">
        <w:rPr>
          <w:rFonts w:ascii="Times New Roman" w:eastAsiaTheme="minorHAnsi" w:hAnsi="Times New Roman"/>
          <w:sz w:val="28"/>
          <w:lang w:eastAsia="en-US"/>
        </w:rPr>
        <w:t>заимодействие с диаспорой, поддержка и защита прав соотечественников являются одним из наших национальных приоритетов, и такой подход продиктован логикой развития нашей страны»</w:t>
      </w:r>
      <w:r w:rsidR="00AF39CF">
        <w:rPr>
          <w:rFonts w:ascii="Times New Roman" w:eastAsiaTheme="minorHAnsi" w:hAnsi="Times New Roman"/>
          <w:sz w:val="28"/>
          <w:lang w:eastAsia="en-US"/>
        </w:rPr>
        <w:t xml:space="preserve"> </w:t>
      </w:r>
      <w:r w:rsidR="009E3E18" w:rsidRPr="00654469">
        <w:rPr>
          <w:rFonts w:ascii="Times New Roman" w:eastAsiaTheme="minorHAnsi" w:hAnsi="Times New Roman"/>
          <w:sz w:val="28"/>
          <w:lang w:eastAsia="en-US"/>
        </w:rPr>
        <w:t>[</w:t>
      </w:r>
      <w:r w:rsidR="00E85B2A" w:rsidRPr="00654469">
        <w:rPr>
          <w:rFonts w:ascii="Times New Roman" w:eastAsiaTheme="minorHAnsi" w:hAnsi="Times New Roman"/>
          <w:sz w:val="28"/>
          <w:lang w:eastAsia="en-US"/>
        </w:rPr>
        <w:t>1</w:t>
      </w:r>
      <w:r w:rsidR="009E3E18" w:rsidRPr="00654469">
        <w:rPr>
          <w:rFonts w:ascii="Times New Roman" w:eastAsiaTheme="minorHAnsi" w:hAnsi="Times New Roman"/>
          <w:sz w:val="28"/>
          <w:lang w:eastAsia="en-US"/>
        </w:rPr>
        <w:t>]</w:t>
      </w:r>
      <w:r w:rsidRPr="00654469">
        <w:rPr>
          <w:rFonts w:ascii="Times New Roman" w:eastAsiaTheme="minorHAnsi" w:hAnsi="Times New Roman"/>
          <w:sz w:val="28"/>
          <w:lang w:eastAsia="en-US"/>
        </w:rPr>
        <w:t>.</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Особо воодушевленно, и с некоторой надеждой, была воспринята идея консолидации и структурирования  именно Русского мира, так как он является важнейшим экономическим, интеллектуальным, общественным и </w:t>
      </w:r>
      <w:r w:rsidRPr="00654469">
        <w:rPr>
          <w:rFonts w:ascii="Times New Roman" w:eastAsiaTheme="minorHAnsi" w:hAnsi="Times New Roman"/>
          <w:sz w:val="28"/>
          <w:lang w:eastAsia="en-US"/>
        </w:rPr>
        <w:lastRenderedPageBreak/>
        <w:t>политическим ресурсами России. Русским мир не станет реальностью, если не будет укрепляться культура, духовность и традиции россиян во всем его многонациональном колорите.</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Следствием вышесказанного, в центре внимания оказались вопросы статуса языка и культуры каждого народа, не считающимся титульным этносом. </w:t>
      </w:r>
      <w:proofErr w:type="gramStart"/>
      <w:r w:rsidRPr="00654469">
        <w:rPr>
          <w:rFonts w:ascii="Times New Roman" w:eastAsiaTheme="minorHAnsi" w:hAnsi="Times New Roman"/>
          <w:sz w:val="28"/>
          <w:lang w:eastAsia="en-US"/>
        </w:rPr>
        <w:t>Ограничение прав в общественно-политической и социально-экономической сферах, прямое ли оно или косвенное – не важно, у народов которых можно назвать «нетитульными», сокращение русскоязычного образовательного пространства – это вопросы, находящиеся под особым вниманием не только в Российской Федерации, но и в новых независимых государствах и требуют систематизации и научного подхода.</w:t>
      </w:r>
      <w:proofErr w:type="gramEnd"/>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Существует потребность в исследовании политико-правовых механизмов регулирования национальных отношений, целесообразности избранных форм, способов и средств реализации этнокультурной политики России по отношению к соотечественникам ближнего и дальнего зарубежья.</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Все это можно отнести к тому, что в российской политике, а точнее в её развитии, наступил новый этап. Этап, на котором отношени</w:t>
      </w:r>
      <w:r w:rsidR="00AF39CF">
        <w:rPr>
          <w:rFonts w:ascii="Times New Roman" w:eastAsiaTheme="minorHAnsi" w:hAnsi="Times New Roman"/>
          <w:sz w:val="28"/>
          <w:lang w:eastAsia="en-US"/>
        </w:rPr>
        <w:t>е</w:t>
      </w:r>
      <w:r w:rsidRPr="00654469">
        <w:rPr>
          <w:rFonts w:ascii="Times New Roman" w:eastAsiaTheme="minorHAnsi" w:hAnsi="Times New Roman"/>
          <w:sz w:val="28"/>
          <w:lang w:eastAsia="en-US"/>
        </w:rPr>
        <w:t xml:space="preserve"> к соотечественникам предполагает важность широкого обобщения и углубленного анализа практической деятельности в области защиты их прав крупнейшими международными организациями, а также отдельными государствами, в том числе и Россией.</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Феномен российской диаспоры с точки зрения политической науки еще не вполне изучен. Принято говорить о российских соотечественников только как о гигантском потенциале России. И это не совсем корректно. Здесь также необходимо учитывать сложное положение в странах ближнего зарубежья, следует уделить серьезное внимание формам и механизмам поддержки соотечественников за рубежом.</w:t>
      </w:r>
    </w:p>
    <w:p w:rsidR="00F204C6" w:rsidRPr="00654469" w:rsidRDefault="00F204C6" w:rsidP="00E531F9">
      <w:pPr>
        <w:spacing w:line="360" w:lineRule="auto"/>
        <w:ind w:firstLine="567"/>
        <w:jc w:val="both"/>
        <w:rPr>
          <w:rFonts w:ascii="Times New Roman" w:eastAsiaTheme="minorHAnsi" w:hAnsi="Times New Roman"/>
          <w:sz w:val="28"/>
          <w:szCs w:val="28"/>
          <w:lang w:eastAsia="en-US"/>
        </w:rPr>
      </w:pPr>
      <w:r w:rsidRPr="00654469">
        <w:rPr>
          <w:rFonts w:ascii="Times New Roman" w:eastAsiaTheme="minorHAnsi" w:hAnsi="Times New Roman"/>
          <w:sz w:val="28"/>
          <w:lang w:eastAsia="en-US"/>
        </w:rPr>
        <w:t>Степень изученности проблемы.</w:t>
      </w:r>
      <w:r w:rsidR="00C865CD">
        <w:rPr>
          <w:rFonts w:ascii="Times New Roman" w:eastAsiaTheme="minorHAnsi" w:hAnsi="Times New Roman"/>
          <w:lang w:eastAsia="en-US"/>
        </w:rPr>
        <w:t xml:space="preserve"> </w:t>
      </w:r>
      <w:proofErr w:type="gramStart"/>
      <w:r w:rsidRPr="00654469">
        <w:rPr>
          <w:rFonts w:ascii="Times New Roman" w:eastAsiaTheme="minorHAnsi" w:hAnsi="Times New Roman"/>
          <w:sz w:val="28"/>
          <w:szCs w:val="28"/>
          <w:lang w:eastAsia="en-US"/>
        </w:rPr>
        <w:t xml:space="preserve">Интерес к государственной политике в отношении лиц находящихся за рубежом был проявлен относительно недавно, в большинстве своем он проявился и актуализировался в 90-е годы </w:t>
      </w:r>
      <w:r w:rsidRPr="00654469">
        <w:rPr>
          <w:rFonts w:ascii="Times New Roman" w:eastAsiaTheme="minorHAnsi" w:hAnsi="Times New Roman"/>
          <w:sz w:val="28"/>
          <w:szCs w:val="28"/>
          <w:lang w:eastAsia="en-US"/>
        </w:rPr>
        <w:lastRenderedPageBreak/>
        <w:t xml:space="preserve">и связан с такими авторами как М. Дж. </w:t>
      </w:r>
      <w:proofErr w:type="spellStart"/>
      <w:r w:rsidRPr="00654469">
        <w:rPr>
          <w:rFonts w:ascii="Times New Roman" w:eastAsiaTheme="minorHAnsi" w:hAnsi="Times New Roman"/>
          <w:sz w:val="28"/>
          <w:szCs w:val="28"/>
          <w:lang w:eastAsia="en-US"/>
        </w:rPr>
        <w:t>Эсман</w:t>
      </w:r>
      <w:proofErr w:type="spellEnd"/>
      <w:r w:rsidR="00E85B2A" w:rsidRPr="00654469">
        <w:rPr>
          <w:rFonts w:ascii="Times New Roman" w:eastAsiaTheme="minorHAnsi" w:hAnsi="Times New Roman"/>
          <w:sz w:val="28"/>
          <w:szCs w:val="28"/>
          <w:lang w:eastAsia="en-US"/>
        </w:rPr>
        <w:t xml:space="preserve"> [2]</w:t>
      </w:r>
      <w:r w:rsidR="00571F52" w:rsidRPr="00654469">
        <w:rPr>
          <w:rFonts w:ascii="Times New Roman" w:eastAsiaTheme="minorHAnsi" w:hAnsi="Times New Roman"/>
          <w:sz w:val="28"/>
          <w:szCs w:val="28"/>
          <w:lang w:eastAsia="en-US"/>
        </w:rPr>
        <w:t>,</w:t>
      </w:r>
      <w:r w:rsidR="00571F52" w:rsidRPr="00654469">
        <w:rPr>
          <w:rFonts w:ascii="Times New Roman" w:hAnsi="Times New Roman"/>
        </w:rPr>
        <w:t xml:space="preserve"> </w:t>
      </w:r>
      <w:r w:rsidR="00571F52" w:rsidRPr="00654469">
        <w:rPr>
          <w:rFonts w:ascii="Times New Roman" w:hAnsi="Times New Roman"/>
          <w:sz w:val="28"/>
          <w:szCs w:val="28"/>
        </w:rPr>
        <w:t xml:space="preserve">С. </w:t>
      </w:r>
      <w:proofErr w:type="spellStart"/>
      <w:r w:rsidR="00571F52" w:rsidRPr="00654469">
        <w:rPr>
          <w:rFonts w:ascii="Times New Roman" w:eastAsiaTheme="minorHAnsi" w:hAnsi="Times New Roman"/>
          <w:sz w:val="28"/>
          <w:szCs w:val="28"/>
          <w:lang w:eastAsia="en-US"/>
        </w:rPr>
        <w:t>Градировский</w:t>
      </w:r>
      <w:proofErr w:type="spellEnd"/>
      <w:r w:rsidR="00571F52" w:rsidRPr="00654469">
        <w:rPr>
          <w:rFonts w:ascii="Times New Roman" w:eastAsiaTheme="minorHAnsi" w:hAnsi="Times New Roman"/>
          <w:sz w:val="28"/>
          <w:szCs w:val="28"/>
          <w:lang w:eastAsia="en-US"/>
        </w:rPr>
        <w:t xml:space="preserve">, Б. </w:t>
      </w:r>
      <w:proofErr w:type="spellStart"/>
      <w:r w:rsidR="00571F52" w:rsidRPr="00654469">
        <w:rPr>
          <w:rFonts w:ascii="Times New Roman" w:eastAsiaTheme="minorHAnsi" w:hAnsi="Times New Roman"/>
          <w:sz w:val="28"/>
          <w:szCs w:val="28"/>
          <w:lang w:eastAsia="en-US"/>
        </w:rPr>
        <w:t>Межуев</w:t>
      </w:r>
      <w:proofErr w:type="spellEnd"/>
      <w:r w:rsidR="00571F52" w:rsidRPr="00654469">
        <w:rPr>
          <w:rFonts w:ascii="Times New Roman" w:eastAsiaTheme="minorHAnsi" w:hAnsi="Times New Roman"/>
          <w:sz w:val="28"/>
          <w:szCs w:val="28"/>
          <w:lang w:eastAsia="en-US"/>
        </w:rPr>
        <w:t xml:space="preserve"> [3], </w:t>
      </w:r>
      <w:r w:rsidRPr="00654469">
        <w:rPr>
          <w:rFonts w:ascii="Times New Roman" w:eastAsiaTheme="minorHAnsi" w:hAnsi="Times New Roman"/>
          <w:sz w:val="28"/>
          <w:szCs w:val="28"/>
          <w:lang w:eastAsia="en-US"/>
        </w:rPr>
        <w:t xml:space="preserve">В. </w:t>
      </w:r>
      <w:proofErr w:type="spellStart"/>
      <w:r w:rsidRPr="00654469">
        <w:rPr>
          <w:rFonts w:ascii="Times New Roman" w:eastAsiaTheme="minorHAnsi" w:hAnsi="Times New Roman"/>
          <w:sz w:val="28"/>
          <w:szCs w:val="28"/>
          <w:lang w:eastAsia="en-US"/>
        </w:rPr>
        <w:t>Мукомель</w:t>
      </w:r>
      <w:proofErr w:type="spellEnd"/>
      <w:r w:rsidRPr="00654469">
        <w:rPr>
          <w:rFonts w:ascii="Times New Roman" w:eastAsiaTheme="minorHAnsi" w:hAnsi="Times New Roman"/>
          <w:sz w:val="28"/>
          <w:szCs w:val="28"/>
          <w:lang w:eastAsia="en-US"/>
        </w:rPr>
        <w:t xml:space="preserve">, Э. </w:t>
      </w:r>
      <w:proofErr w:type="spellStart"/>
      <w:r w:rsidRPr="00654469">
        <w:rPr>
          <w:rFonts w:ascii="Times New Roman" w:eastAsiaTheme="minorHAnsi" w:hAnsi="Times New Roman"/>
          <w:sz w:val="28"/>
          <w:szCs w:val="28"/>
          <w:lang w:eastAsia="en-US"/>
        </w:rPr>
        <w:t>Паин</w:t>
      </w:r>
      <w:proofErr w:type="spellEnd"/>
      <w:r w:rsidR="00571F52" w:rsidRPr="00654469">
        <w:rPr>
          <w:rFonts w:ascii="Times New Roman" w:eastAsiaTheme="minorHAnsi" w:hAnsi="Times New Roman"/>
          <w:sz w:val="28"/>
          <w:szCs w:val="28"/>
          <w:lang w:eastAsia="en-US"/>
        </w:rPr>
        <w:t xml:space="preserve"> [4]</w:t>
      </w:r>
      <w:r w:rsidRPr="00654469">
        <w:rPr>
          <w:rFonts w:ascii="Times New Roman" w:eastAsiaTheme="minorHAnsi" w:hAnsi="Times New Roman"/>
          <w:sz w:val="28"/>
          <w:szCs w:val="28"/>
          <w:lang w:eastAsia="en-US"/>
        </w:rPr>
        <w:t xml:space="preserve"> и др. Из отечественных исследователей следует выделить П. Щедровицкого</w:t>
      </w:r>
      <w:r w:rsidR="00571F52" w:rsidRPr="00654469">
        <w:rPr>
          <w:rFonts w:ascii="Times New Roman" w:eastAsiaTheme="minorHAnsi" w:hAnsi="Times New Roman"/>
          <w:sz w:val="28"/>
          <w:szCs w:val="28"/>
          <w:lang w:eastAsia="en-US"/>
        </w:rPr>
        <w:t xml:space="preserve"> [5]</w:t>
      </w:r>
      <w:r w:rsidRPr="00654469">
        <w:rPr>
          <w:rFonts w:ascii="Times New Roman" w:eastAsiaTheme="minorHAnsi" w:hAnsi="Times New Roman"/>
          <w:sz w:val="28"/>
          <w:szCs w:val="28"/>
          <w:lang w:eastAsia="en-US"/>
        </w:rPr>
        <w:t>,</w:t>
      </w:r>
      <w:r w:rsidRPr="00654469">
        <w:rPr>
          <w:rFonts w:ascii="Times New Roman" w:eastAsiaTheme="minorHAnsi" w:hAnsi="Times New Roman"/>
          <w:lang w:eastAsia="en-US"/>
        </w:rPr>
        <w:t xml:space="preserve"> </w:t>
      </w:r>
      <w:r w:rsidR="00BC048A" w:rsidRPr="00654469">
        <w:rPr>
          <w:rFonts w:ascii="Times New Roman" w:eastAsiaTheme="minorHAnsi" w:hAnsi="Times New Roman"/>
          <w:sz w:val="28"/>
          <w:szCs w:val="28"/>
          <w:lang w:eastAsia="en-US"/>
        </w:rPr>
        <w:t xml:space="preserve">Ю. </w:t>
      </w:r>
      <w:r w:rsidRPr="00654469">
        <w:rPr>
          <w:rFonts w:ascii="Times New Roman" w:eastAsiaTheme="minorHAnsi" w:hAnsi="Times New Roman"/>
          <w:sz w:val="28"/>
          <w:szCs w:val="28"/>
          <w:lang w:eastAsia="en-US"/>
        </w:rPr>
        <w:t>Громыко</w:t>
      </w:r>
      <w:r w:rsidR="00571F52" w:rsidRPr="00654469">
        <w:rPr>
          <w:rFonts w:ascii="Times New Roman" w:eastAsiaTheme="minorHAnsi" w:hAnsi="Times New Roman"/>
          <w:sz w:val="28"/>
          <w:szCs w:val="28"/>
          <w:lang w:eastAsia="en-US"/>
        </w:rPr>
        <w:t xml:space="preserve"> [6]</w:t>
      </w:r>
      <w:r w:rsidRPr="00654469">
        <w:rPr>
          <w:rFonts w:ascii="Times New Roman" w:eastAsiaTheme="minorHAnsi" w:hAnsi="Times New Roman"/>
          <w:sz w:val="28"/>
          <w:szCs w:val="28"/>
          <w:lang w:eastAsia="en-US"/>
        </w:rPr>
        <w:t>, К. Крылова</w:t>
      </w:r>
      <w:r w:rsidR="00571F52" w:rsidRPr="00654469">
        <w:rPr>
          <w:rFonts w:ascii="Times New Roman" w:eastAsiaTheme="minorHAnsi" w:hAnsi="Times New Roman"/>
          <w:sz w:val="28"/>
          <w:szCs w:val="28"/>
          <w:lang w:eastAsia="en-US"/>
        </w:rPr>
        <w:t xml:space="preserve"> [7</w:t>
      </w:r>
      <w:proofErr w:type="gramEnd"/>
      <w:r w:rsidR="00571F52" w:rsidRPr="00654469">
        <w:rPr>
          <w:rFonts w:ascii="Times New Roman" w:eastAsiaTheme="minorHAnsi" w:hAnsi="Times New Roman"/>
          <w:sz w:val="28"/>
          <w:szCs w:val="28"/>
          <w:lang w:eastAsia="en-US"/>
        </w:rPr>
        <w:t>]</w:t>
      </w:r>
      <w:r w:rsidRPr="00654469">
        <w:rPr>
          <w:rFonts w:ascii="Times New Roman" w:eastAsiaTheme="minorHAnsi" w:hAnsi="Times New Roman"/>
          <w:sz w:val="28"/>
          <w:szCs w:val="28"/>
          <w:lang w:eastAsia="en-US"/>
        </w:rPr>
        <w:t>, М. Шевченко</w:t>
      </w:r>
      <w:r w:rsidR="00BC048A" w:rsidRPr="00654469">
        <w:rPr>
          <w:rFonts w:ascii="Times New Roman" w:eastAsiaTheme="minorHAnsi" w:hAnsi="Times New Roman"/>
          <w:sz w:val="28"/>
          <w:szCs w:val="28"/>
          <w:lang w:eastAsia="en-US"/>
        </w:rPr>
        <w:t>[8]</w:t>
      </w:r>
      <w:r w:rsidRPr="00654469">
        <w:rPr>
          <w:rFonts w:ascii="Times New Roman" w:eastAsiaTheme="minorHAnsi" w:hAnsi="Times New Roman"/>
          <w:sz w:val="28"/>
          <w:szCs w:val="28"/>
          <w:lang w:eastAsia="en-US"/>
        </w:rPr>
        <w:t xml:space="preserve"> и </w:t>
      </w:r>
      <w:r w:rsidR="00BC048A" w:rsidRPr="00654469">
        <w:rPr>
          <w:rFonts w:ascii="Times New Roman" w:eastAsiaTheme="minorHAnsi" w:hAnsi="Times New Roman"/>
          <w:sz w:val="28"/>
          <w:szCs w:val="28"/>
          <w:lang w:eastAsia="en-US"/>
        </w:rPr>
        <w:t>Ш. Павлов [9]</w:t>
      </w:r>
      <w:r w:rsidRPr="00654469">
        <w:rPr>
          <w:rFonts w:ascii="Times New Roman" w:eastAsiaTheme="minorHAnsi" w:hAnsi="Times New Roman"/>
          <w:sz w:val="28"/>
          <w:szCs w:val="28"/>
          <w:lang w:eastAsia="en-US"/>
        </w:rPr>
        <w:t>, которые впервые заговорили о возможности и необходимости создания «Русского мира». Именно их мысли были взяты за основу и трансформированы из идеи в государственный проект «Русский мир».</w:t>
      </w:r>
    </w:p>
    <w:p w:rsidR="00F204C6" w:rsidRPr="00654469" w:rsidRDefault="00F204C6" w:rsidP="00E531F9">
      <w:pPr>
        <w:spacing w:line="360" w:lineRule="auto"/>
        <w:ind w:firstLine="567"/>
        <w:jc w:val="both"/>
        <w:rPr>
          <w:rFonts w:ascii="Times New Roman" w:eastAsiaTheme="minorHAnsi" w:hAnsi="Times New Roman"/>
          <w:sz w:val="28"/>
          <w:szCs w:val="28"/>
          <w:lang w:eastAsia="en-US"/>
        </w:rPr>
      </w:pPr>
      <w:r w:rsidRPr="00654469">
        <w:rPr>
          <w:rFonts w:ascii="Times New Roman" w:eastAsiaTheme="minorHAnsi" w:hAnsi="Times New Roman"/>
          <w:sz w:val="28"/>
          <w:szCs w:val="28"/>
          <w:lang w:eastAsia="en-US"/>
        </w:rPr>
        <w:t xml:space="preserve">Изучение данной проблемы также связано с другой важнейшей сферой исследования - проблемой диаспор, которая так же освещалась в дипломной работе и связана с авторами как </w:t>
      </w:r>
      <w:r w:rsidR="00BC048A" w:rsidRPr="00654469">
        <w:rPr>
          <w:rFonts w:ascii="Times New Roman" w:eastAsiaTheme="minorHAnsi" w:hAnsi="Times New Roman"/>
          <w:sz w:val="28"/>
          <w:szCs w:val="28"/>
          <w:lang w:eastAsia="en-US"/>
        </w:rPr>
        <w:t xml:space="preserve">Ж. </w:t>
      </w:r>
      <w:proofErr w:type="spellStart"/>
      <w:r w:rsidR="00BC048A" w:rsidRPr="00654469">
        <w:rPr>
          <w:rFonts w:ascii="Times New Roman" w:eastAsiaTheme="minorHAnsi" w:hAnsi="Times New Roman"/>
          <w:sz w:val="28"/>
          <w:szCs w:val="28"/>
          <w:lang w:eastAsia="en-US"/>
        </w:rPr>
        <w:t>Тощенко</w:t>
      </w:r>
      <w:proofErr w:type="spellEnd"/>
      <w:r w:rsidR="00BC048A" w:rsidRPr="00654469">
        <w:rPr>
          <w:rFonts w:ascii="Times New Roman" w:eastAsiaTheme="minorHAnsi" w:hAnsi="Times New Roman"/>
          <w:sz w:val="28"/>
          <w:szCs w:val="28"/>
          <w:lang w:eastAsia="en-US"/>
        </w:rPr>
        <w:t xml:space="preserve">, </w:t>
      </w:r>
      <w:r w:rsidRPr="00654469">
        <w:rPr>
          <w:rFonts w:ascii="Times New Roman" w:eastAsiaTheme="minorHAnsi" w:hAnsi="Times New Roman"/>
          <w:sz w:val="28"/>
          <w:szCs w:val="28"/>
          <w:lang w:eastAsia="en-US"/>
        </w:rPr>
        <w:t>Т.</w:t>
      </w:r>
      <w:r w:rsidR="00BC048A" w:rsidRPr="00654469">
        <w:rPr>
          <w:rFonts w:ascii="Times New Roman" w:eastAsiaTheme="minorHAnsi" w:hAnsi="Times New Roman"/>
          <w:sz w:val="28"/>
          <w:szCs w:val="28"/>
          <w:lang w:eastAsia="en-US"/>
        </w:rPr>
        <w:t xml:space="preserve"> </w:t>
      </w:r>
      <w:proofErr w:type="spellStart"/>
      <w:r w:rsidRPr="00654469">
        <w:rPr>
          <w:rFonts w:ascii="Times New Roman" w:eastAsiaTheme="minorHAnsi" w:hAnsi="Times New Roman"/>
          <w:sz w:val="28"/>
          <w:szCs w:val="28"/>
          <w:lang w:eastAsia="en-US"/>
        </w:rPr>
        <w:t>Чаптыкова</w:t>
      </w:r>
      <w:proofErr w:type="spellEnd"/>
      <w:r w:rsidR="00BC048A" w:rsidRPr="00654469">
        <w:rPr>
          <w:rFonts w:ascii="Times New Roman" w:eastAsiaTheme="minorHAnsi" w:hAnsi="Times New Roman"/>
          <w:sz w:val="28"/>
          <w:szCs w:val="28"/>
          <w:lang w:eastAsia="en-US"/>
        </w:rPr>
        <w:t xml:space="preserve"> [10]</w:t>
      </w:r>
      <w:r w:rsidRPr="00654469">
        <w:rPr>
          <w:rFonts w:ascii="Times New Roman" w:eastAsiaTheme="minorHAnsi" w:hAnsi="Times New Roman"/>
          <w:sz w:val="28"/>
          <w:szCs w:val="28"/>
          <w:lang w:eastAsia="en-US"/>
        </w:rPr>
        <w:t xml:space="preserve">, Т. </w:t>
      </w:r>
      <w:proofErr w:type="spellStart"/>
      <w:r w:rsidRPr="00654469">
        <w:rPr>
          <w:rFonts w:ascii="Times New Roman" w:eastAsiaTheme="minorHAnsi" w:hAnsi="Times New Roman"/>
          <w:sz w:val="28"/>
          <w:szCs w:val="28"/>
          <w:lang w:eastAsia="en-US"/>
        </w:rPr>
        <w:t>Полоскова</w:t>
      </w:r>
      <w:proofErr w:type="spellEnd"/>
      <w:r w:rsidR="00BB19DD" w:rsidRPr="00654469">
        <w:rPr>
          <w:rFonts w:ascii="Times New Roman" w:eastAsiaTheme="minorHAnsi" w:hAnsi="Times New Roman"/>
          <w:sz w:val="28"/>
          <w:szCs w:val="28"/>
          <w:lang w:eastAsia="en-US"/>
        </w:rPr>
        <w:t>[11]</w:t>
      </w:r>
      <w:r w:rsidRPr="00654469">
        <w:rPr>
          <w:rFonts w:ascii="Times New Roman" w:eastAsiaTheme="minorHAnsi" w:hAnsi="Times New Roman"/>
          <w:sz w:val="28"/>
          <w:szCs w:val="28"/>
          <w:lang w:eastAsia="en-US"/>
        </w:rPr>
        <w:t xml:space="preserve">, и др. </w:t>
      </w:r>
    </w:p>
    <w:p w:rsidR="00F204C6" w:rsidRPr="00654469" w:rsidRDefault="00F204C6" w:rsidP="00E531F9">
      <w:pPr>
        <w:spacing w:line="360" w:lineRule="auto"/>
        <w:ind w:firstLine="567"/>
        <w:jc w:val="both"/>
        <w:rPr>
          <w:rFonts w:ascii="Times New Roman" w:eastAsiaTheme="minorHAnsi" w:hAnsi="Times New Roman"/>
          <w:sz w:val="28"/>
          <w:szCs w:val="28"/>
          <w:lang w:eastAsia="en-US"/>
        </w:rPr>
      </w:pPr>
      <w:r w:rsidRPr="00654469">
        <w:rPr>
          <w:rFonts w:ascii="Times New Roman" w:eastAsiaTheme="minorHAnsi" w:hAnsi="Times New Roman"/>
          <w:sz w:val="28"/>
          <w:szCs w:val="28"/>
          <w:lang w:eastAsia="en-US"/>
        </w:rPr>
        <w:t>Понимание диаспоры как многомерного феномена современности привело к взгляду на диаспору как на транснациональную сеть и источник интеграционных процессов. В основе такого подхода к диаспоре лежат работы: С. Переслегина</w:t>
      </w:r>
      <w:r w:rsidR="00BB19DD" w:rsidRPr="00654469">
        <w:rPr>
          <w:rFonts w:ascii="Times New Roman" w:eastAsiaTheme="minorHAnsi" w:hAnsi="Times New Roman"/>
          <w:sz w:val="28"/>
          <w:szCs w:val="28"/>
          <w:lang w:eastAsia="en-US"/>
        </w:rPr>
        <w:t xml:space="preserve"> [12]</w:t>
      </w:r>
      <w:r w:rsidRPr="00654469">
        <w:rPr>
          <w:rFonts w:ascii="Times New Roman" w:eastAsiaTheme="minorHAnsi" w:hAnsi="Times New Roman"/>
          <w:sz w:val="28"/>
          <w:szCs w:val="28"/>
          <w:lang w:eastAsia="en-US"/>
        </w:rPr>
        <w:t>,</w:t>
      </w:r>
      <w:r w:rsidRPr="00654469">
        <w:rPr>
          <w:rFonts w:ascii="Times New Roman" w:eastAsiaTheme="minorHAnsi" w:hAnsi="Times New Roman"/>
          <w:lang w:eastAsia="en-US"/>
        </w:rPr>
        <w:t xml:space="preserve"> </w:t>
      </w:r>
      <w:r w:rsidRPr="00654469">
        <w:rPr>
          <w:rFonts w:ascii="Times New Roman" w:eastAsiaTheme="minorHAnsi" w:hAnsi="Times New Roman"/>
          <w:sz w:val="28"/>
          <w:szCs w:val="28"/>
          <w:lang w:eastAsia="en-US"/>
        </w:rPr>
        <w:t>К. Затулина,</w:t>
      </w:r>
      <w:r w:rsidRPr="00654469">
        <w:rPr>
          <w:rFonts w:ascii="Times New Roman" w:eastAsiaTheme="minorHAnsi" w:hAnsi="Times New Roman"/>
          <w:lang w:eastAsia="en-US"/>
        </w:rPr>
        <w:t xml:space="preserve"> </w:t>
      </w:r>
      <w:r w:rsidRPr="00654469">
        <w:rPr>
          <w:rFonts w:ascii="Times New Roman" w:eastAsiaTheme="minorHAnsi" w:hAnsi="Times New Roman"/>
          <w:sz w:val="28"/>
          <w:szCs w:val="28"/>
          <w:lang w:eastAsia="en-US"/>
        </w:rPr>
        <w:t xml:space="preserve">Т. </w:t>
      </w:r>
      <w:proofErr w:type="spellStart"/>
      <w:r w:rsidRPr="00654469">
        <w:rPr>
          <w:rFonts w:ascii="Times New Roman" w:eastAsiaTheme="minorHAnsi" w:hAnsi="Times New Roman"/>
          <w:sz w:val="28"/>
          <w:szCs w:val="28"/>
          <w:lang w:eastAsia="en-US"/>
        </w:rPr>
        <w:t>Фаиста</w:t>
      </w:r>
      <w:proofErr w:type="spellEnd"/>
      <w:r w:rsidR="00887225" w:rsidRPr="00654469">
        <w:rPr>
          <w:rFonts w:ascii="Times New Roman" w:eastAsiaTheme="minorHAnsi" w:hAnsi="Times New Roman"/>
          <w:sz w:val="28"/>
          <w:szCs w:val="28"/>
          <w:lang w:eastAsia="en-US"/>
        </w:rPr>
        <w:t xml:space="preserve"> [13]</w:t>
      </w:r>
      <w:r w:rsidRPr="00654469">
        <w:rPr>
          <w:rFonts w:ascii="Times New Roman" w:eastAsiaTheme="minorHAnsi" w:hAnsi="Times New Roman"/>
          <w:sz w:val="28"/>
          <w:szCs w:val="28"/>
          <w:lang w:eastAsia="en-US"/>
        </w:rPr>
        <w:t>, Г. Шеффера</w:t>
      </w:r>
      <w:r w:rsidR="00887225" w:rsidRPr="00654469">
        <w:rPr>
          <w:rFonts w:ascii="Times New Roman" w:eastAsiaTheme="minorHAnsi" w:hAnsi="Times New Roman"/>
          <w:sz w:val="28"/>
          <w:szCs w:val="28"/>
          <w:lang w:eastAsia="en-US"/>
        </w:rPr>
        <w:t xml:space="preserve"> [14]</w:t>
      </w:r>
      <w:r w:rsidRPr="00654469">
        <w:rPr>
          <w:rFonts w:ascii="Times New Roman" w:eastAsiaTheme="minorHAnsi" w:hAnsi="Times New Roman"/>
          <w:sz w:val="28"/>
          <w:szCs w:val="28"/>
          <w:lang w:eastAsia="en-US"/>
        </w:rPr>
        <w:t>, А. Бра</w:t>
      </w:r>
      <w:r w:rsidR="00887225" w:rsidRPr="00654469">
        <w:rPr>
          <w:rFonts w:ascii="Times New Roman" w:eastAsiaTheme="minorHAnsi" w:hAnsi="Times New Roman"/>
          <w:sz w:val="28"/>
          <w:szCs w:val="28"/>
          <w:lang w:eastAsia="en-US"/>
        </w:rPr>
        <w:t xml:space="preserve"> [15]</w:t>
      </w:r>
      <w:r w:rsidRPr="00654469">
        <w:rPr>
          <w:rFonts w:ascii="Times New Roman" w:eastAsiaTheme="minorHAnsi" w:hAnsi="Times New Roman"/>
          <w:sz w:val="28"/>
          <w:szCs w:val="28"/>
          <w:lang w:eastAsia="en-US"/>
        </w:rPr>
        <w:t xml:space="preserve"> и Ю. </w:t>
      </w:r>
      <w:proofErr w:type="spellStart"/>
      <w:r w:rsidRPr="00654469">
        <w:rPr>
          <w:rFonts w:ascii="Times New Roman" w:eastAsiaTheme="minorHAnsi" w:hAnsi="Times New Roman"/>
          <w:sz w:val="28"/>
          <w:szCs w:val="28"/>
          <w:lang w:eastAsia="en-US"/>
        </w:rPr>
        <w:t>Плотинского</w:t>
      </w:r>
      <w:proofErr w:type="spellEnd"/>
      <w:r w:rsidR="00887225" w:rsidRPr="00654469">
        <w:rPr>
          <w:rFonts w:ascii="Times New Roman" w:eastAsiaTheme="minorHAnsi" w:hAnsi="Times New Roman"/>
          <w:sz w:val="28"/>
          <w:szCs w:val="28"/>
          <w:lang w:eastAsia="en-US"/>
        </w:rPr>
        <w:t xml:space="preserve"> [16]</w:t>
      </w:r>
      <w:r w:rsidRPr="00654469">
        <w:rPr>
          <w:rFonts w:ascii="Times New Roman" w:eastAsiaTheme="minorHAnsi" w:hAnsi="Times New Roman"/>
          <w:sz w:val="28"/>
          <w:szCs w:val="28"/>
          <w:lang w:eastAsia="en-US"/>
        </w:rPr>
        <w:t>.</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Исходя из актуальности и недостаточной изученности данной темы, была определена цель дипломной работы</w:t>
      </w:r>
      <w:r w:rsidRPr="00654469">
        <w:rPr>
          <w:rFonts w:ascii="Times New Roman" w:eastAsiaTheme="minorHAnsi" w:hAnsi="Times New Roman"/>
          <w:b/>
          <w:sz w:val="28"/>
          <w:lang w:eastAsia="en-US"/>
        </w:rPr>
        <w:t xml:space="preserve"> – </w:t>
      </w:r>
      <w:r w:rsidRPr="00654469">
        <w:rPr>
          <w:rFonts w:ascii="Times New Roman" w:eastAsiaTheme="minorHAnsi" w:hAnsi="Times New Roman"/>
          <w:sz w:val="28"/>
          <w:lang w:eastAsia="en-US"/>
        </w:rPr>
        <w:t>выявление проблем и перспектив государственной политики Российской Федерации в отношении соотечественников на территории ближнего зарубежья.</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В соответствии с поставленной целью решаются следующие задачи:</w:t>
      </w:r>
    </w:p>
    <w:p w:rsidR="00F204C6" w:rsidRPr="00654469" w:rsidRDefault="00F204C6" w:rsidP="00E531F9">
      <w:pPr>
        <w:numPr>
          <w:ilvl w:val="0"/>
          <w:numId w:val="8"/>
        </w:numPr>
        <w:spacing w:after="0" w:line="360" w:lineRule="auto"/>
        <w:ind w:left="0" w:firstLine="0"/>
        <w:contextualSpacing/>
        <w:jc w:val="both"/>
        <w:rPr>
          <w:rFonts w:ascii="Times New Roman" w:eastAsiaTheme="minorHAnsi" w:hAnsi="Times New Roman"/>
          <w:sz w:val="28"/>
          <w:lang w:eastAsia="en-US"/>
        </w:rPr>
      </w:pPr>
      <w:r w:rsidRPr="00654469">
        <w:rPr>
          <w:rFonts w:ascii="Times New Roman" w:eastAsiaTheme="minorHAnsi" w:hAnsi="Times New Roman"/>
          <w:sz w:val="28"/>
          <w:lang w:eastAsia="en-US"/>
        </w:rPr>
        <w:t>Осуществить анализ имеющихся понятий диаспора как транснациональной сети.</w:t>
      </w:r>
    </w:p>
    <w:p w:rsidR="00F204C6" w:rsidRPr="00654469" w:rsidRDefault="00F204C6" w:rsidP="00E531F9">
      <w:pPr>
        <w:numPr>
          <w:ilvl w:val="0"/>
          <w:numId w:val="8"/>
        </w:numPr>
        <w:spacing w:after="0" w:line="360" w:lineRule="auto"/>
        <w:ind w:left="0" w:firstLine="0"/>
        <w:contextualSpacing/>
        <w:jc w:val="both"/>
        <w:rPr>
          <w:rFonts w:ascii="Times New Roman" w:eastAsiaTheme="minorHAnsi" w:hAnsi="Times New Roman"/>
          <w:sz w:val="28"/>
          <w:lang w:eastAsia="en-US"/>
        </w:rPr>
      </w:pPr>
      <w:r w:rsidRPr="00654469">
        <w:rPr>
          <w:rFonts w:ascii="Times New Roman" w:eastAsiaTheme="minorHAnsi" w:hAnsi="Times New Roman"/>
          <w:sz w:val="28"/>
          <w:lang w:eastAsia="en-US"/>
        </w:rPr>
        <w:t>Исследовать особенности государственного проекта «Русский мир» как основы государственной политики РФ в отношении соотечественников на территории ближнего зарубежья.</w:t>
      </w:r>
    </w:p>
    <w:p w:rsidR="00F204C6" w:rsidRPr="00654469" w:rsidRDefault="00F204C6" w:rsidP="00E531F9">
      <w:pPr>
        <w:numPr>
          <w:ilvl w:val="0"/>
          <w:numId w:val="8"/>
        </w:numPr>
        <w:spacing w:after="0" w:line="360" w:lineRule="auto"/>
        <w:ind w:left="0" w:firstLine="0"/>
        <w:contextualSpacing/>
        <w:jc w:val="both"/>
        <w:rPr>
          <w:rFonts w:ascii="Times New Roman" w:eastAsiaTheme="minorHAnsi" w:hAnsi="Times New Roman"/>
          <w:sz w:val="28"/>
          <w:lang w:eastAsia="en-US"/>
        </w:rPr>
      </w:pPr>
      <w:r w:rsidRPr="00654469">
        <w:rPr>
          <w:rFonts w:ascii="Times New Roman" w:eastAsiaTheme="minorHAnsi" w:hAnsi="Times New Roman"/>
          <w:sz w:val="28"/>
          <w:lang w:eastAsia="en-US"/>
        </w:rPr>
        <w:t>Выявить основные проблемы и перспективы российской диаспоры на территории стран СНГ.</w:t>
      </w:r>
    </w:p>
    <w:p w:rsidR="00F204C6" w:rsidRPr="00654469" w:rsidRDefault="00F204C6" w:rsidP="00E531F9">
      <w:pPr>
        <w:numPr>
          <w:ilvl w:val="0"/>
          <w:numId w:val="8"/>
        </w:numPr>
        <w:spacing w:line="360" w:lineRule="auto"/>
        <w:ind w:left="0" w:firstLine="0"/>
        <w:contextualSpacing/>
        <w:jc w:val="both"/>
        <w:rPr>
          <w:rFonts w:ascii="Times New Roman" w:eastAsiaTheme="minorHAnsi" w:hAnsi="Times New Roman"/>
          <w:sz w:val="28"/>
          <w:lang w:eastAsia="en-US"/>
        </w:rPr>
      </w:pPr>
      <w:r w:rsidRPr="00654469">
        <w:rPr>
          <w:rFonts w:ascii="Times New Roman" w:eastAsiaTheme="minorHAnsi" w:hAnsi="Times New Roman"/>
          <w:sz w:val="28"/>
          <w:lang w:eastAsia="en-US"/>
        </w:rPr>
        <w:lastRenderedPageBreak/>
        <w:t>Выявить основные проблемы и перспективы российской диаспоры на территории стран Балтии.</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Объект исследования</w:t>
      </w:r>
      <w:r w:rsidRPr="00654469">
        <w:rPr>
          <w:rFonts w:ascii="Times New Roman" w:eastAsiaTheme="minorHAnsi" w:hAnsi="Times New Roman"/>
          <w:b/>
          <w:sz w:val="28"/>
          <w:lang w:eastAsia="en-US"/>
        </w:rPr>
        <w:t xml:space="preserve"> - </w:t>
      </w:r>
      <w:r w:rsidRPr="00654469">
        <w:rPr>
          <w:rFonts w:ascii="Times New Roman" w:eastAsiaTheme="minorHAnsi" w:hAnsi="Times New Roman"/>
          <w:sz w:val="28"/>
          <w:lang w:eastAsia="en-US"/>
        </w:rPr>
        <w:t>государственная политика Российской Федерации в отношении соотечественников на территории ближнего зарубежья.</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Предмет исследования</w:t>
      </w:r>
      <w:r w:rsidRPr="00654469">
        <w:rPr>
          <w:rFonts w:ascii="Times New Roman" w:eastAsiaTheme="minorHAnsi" w:hAnsi="Times New Roman"/>
          <w:b/>
          <w:sz w:val="28"/>
          <w:lang w:eastAsia="en-US"/>
        </w:rPr>
        <w:t xml:space="preserve"> - </w:t>
      </w:r>
      <w:r w:rsidRPr="00654469">
        <w:rPr>
          <w:rFonts w:ascii="Times New Roman" w:eastAsiaTheme="minorHAnsi" w:hAnsi="Times New Roman"/>
          <w:sz w:val="28"/>
          <w:lang w:eastAsia="en-US"/>
        </w:rPr>
        <w:t>государственный проект «Русский мир».</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Гипотеза.</w:t>
      </w:r>
      <w:r w:rsidRPr="00654469">
        <w:rPr>
          <w:rFonts w:ascii="Times New Roman" w:eastAsiaTheme="minorHAnsi" w:hAnsi="Times New Roman"/>
          <w:b/>
          <w:sz w:val="28"/>
          <w:lang w:eastAsia="en-US"/>
        </w:rPr>
        <w:t xml:space="preserve"> </w:t>
      </w:r>
      <w:r w:rsidRPr="00654469">
        <w:rPr>
          <w:rFonts w:ascii="Times New Roman" w:eastAsiaTheme="minorHAnsi" w:hAnsi="Times New Roman"/>
          <w:sz w:val="28"/>
          <w:lang w:eastAsia="en-US"/>
        </w:rPr>
        <w:t xml:space="preserve">Исходя из актуальности темы нашего исследования, мы можем предположить, что государственный проект «Русский мир» не оправдывает себя на современном этапе, он не имеет того значения которое ему предписывается, по причине, что российская диаспора на территории ближнего зарубежья заняла свое устойчивое социально-политическое положение. </w:t>
      </w:r>
    </w:p>
    <w:p w:rsidR="00F204C6" w:rsidRPr="00654469" w:rsidRDefault="00F204C6" w:rsidP="00E531F9">
      <w:pPr>
        <w:spacing w:after="0" w:line="360" w:lineRule="auto"/>
        <w:ind w:firstLine="567"/>
        <w:jc w:val="both"/>
        <w:rPr>
          <w:rFonts w:ascii="Times New Roman" w:eastAsiaTheme="minorHAnsi" w:hAnsi="Times New Roman"/>
          <w:b/>
          <w:sz w:val="28"/>
          <w:lang w:eastAsia="en-US"/>
        </w:rPr>
      </w:pPr>
      <w:r w:rsidRPr="00654469">
        <w:rPr>
          <w:rFonts w:ascii="Times New Roman" w:eastAsiaTheme="minorHAnsi" w:hAnsi="Times New Roman"/>
          <w:sz w:val="28"/>
          <w:lang w:eastAsia="en-US"/>
        </w:rPr>
        <w:t>Методология исследования.</w:t>
      </w:r>
      <w:r w:rsidRPr="00654469">
        <w:rPr>
          <w:rFonts w:ascii="Times New Roman" w:eastAsiaTheme="minorHAnsi" w:hAnsi="Times New Roman"/>
          <w:b/>
          <w:sz w:val="28"/>
          <w:lang w:eastAsia="en-US"/>
        </w:rPr>
        <w:t xml:space="preserve"> </w:t>
      </w:r>
      <w:r w:rsidRPr="00654469">
        <w:rPr>
          <w:rFonts w:ascii="Times New Roman" w:eastAsiaTheme="minorHAnsi" w:hAnsi="Times New Roman"/>
          <w:sz w:val="28"/>
          <w:lang w:eastAsia="en-US"/>
        </w:rPr>
        <w:t xml:space="preserve">В дипломной работе использовались структурно-функциональный, системный, компаративистский, исторический и </w:t>
      </w:r>
      <w:proofErr w:type="spellStart"/>
      <w:r w:rsidRPr="00654469">
        <w:rPr>
          <w:rFonts w:ascii="Times New Roman" w:eastAsiaTheme="minorHAnsi" w:hAnsi="Times New Roman"/>
          <w:sz w:val="28"/>
          <w:lang w:eastAsia="en-US"/>
        </w:rPr>
        <w:t>общелогический</w:t>
      </w:r>
      <w:proofErr w:type="spellEnd"/>
      <w:r w:rsidRPr="00654469">
        <w:rPr>
          <w:rFonts w:ascii="Times New Roman" w:eastAsiaTheme="minorHAnsi" w:hAnsi="Times New Roman"/>
          <w:sz w:val="28"/>
          <w:lang w:eastAsia="en-US"/>
        </w:rPr>
        <w:t xml:space="preserve"> методы, а также социометрические опросы.</w:t>
      </w:r>
      <w:r w:rsidRPr="00654469">
        <w:rPr>
          <w:rFonts w:ascii="Times New Roman" w:eastAsiaTheme="minorHAnsi" w:hAnsi="Times New Roman"/>
          <w:b/>
          <w:sz w:val="28"/>
          <w:lang w:eastAsia="en-US"/>
        </w:rPr>
        <w:t xml:space="preserve"> </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proofErr w:type="spellStart"/>
      <w:r w:rsidRPr="00654469">
        <w:rPr>
          <w:rFonts w:ascii="Times New Roman" w:eastAsiaTheme="minorHAnsi" w:hAnsi="Times New Roman"/>
          <w:sz w:val="28"/>
          <w:lang w:eastAsia="en-US"/>
        </w:rPr>
        <w:t>Источниковая</w:t>
      </w:r>
      <w:proofErr w:type="spellEnd"/>
      <w:r w:rsidRPr="00654469">
        <w:rPr>
          <w:rFonts w:ascii="Times New Roman" w:eastAsiaTheme="minorHAnsi" w:hAnsi="Times New Roman"/>
          <w:sz w:val="28"/>
          <w:lang w:eastAsia="en-US"/>
        </w:rPr>
        <w:t xml:space="preserve"> база исследования. Для достижения поставленных задач был использован широкий круг источников и документов, позволивших провести комплексный анализ особенностей и проблем государственной политики РФ в отношении соотечественников на территории ближнего зарубежья (на примере проекта «Русский мир»). Все источники можно разделить на несколько групп:</w:t>
      </w:r>
    </w:p>
    <w:p w:rsidR="00F204C6" w:rsidRPr="00654469" w:rsidRDefault="00F204C6" w:rsidP="00E531F9">
      <w:pPr>
        <w:spacing w:after="0" w:line="360" w:lineRule="auto"/>
        <w:jc w:val="both"/>
        <w:rPr>
          <w:rFonts w:ascii="Times New Roman" w:eastAsiaTheme="minorHAnsi" w:hAnsi="Times New Roman"/>
          <w:sz w:val="28"/>
          <w:lang w:eastAsia="en-US"/>
        </w:rPr>
      </w:pPr>
      <w:r w:rsidRPr="00654469">
        <w:rPr>
          <w:rFonts w:ascii="Times New Roman" w:eastAsiaTheme="minorHAnsi" w:hAnsi="Times New Roman"/>
          <w:sz w:val="28"/>
          <w:lang w:eastAsia="en-US"/>
        </w:rPr>
        <w:t>1. Официальные международные и российские нормативно-правовые акты.</w:t>
      </w:r>
    </w:p>
    <w:p w:rsidR="00F204C6" w:rsidRPr="00654469" w:rsidRDefault="00F204C6" w:rsidP="00E531F9">
      <w:pPr>
        <w:spacing w:after="0" w:line="360" w:lineRule="auto"/>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2. Данные общероссийских и региональных социологических исследований и статистические материалы, которые характеризуют положение российской диаспоры на территории ближнего зарубежья. </w:t>
      </w:r>
    </w:p>
    <w:p w:rsidR="00F204C6" w:rsidRPr="00654469" w:rsidRDefault="00F204C6" w:rsidP="00E531F9">
      <w:pPr>
        <w:spacing w:after="0" w:line="360" w:lineRule="auto"/>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3. Публикации в средствах массовой информации, фиксирующие различные аспекты в исследовании государственной </w:t>
      </w:r>
      <w:proofErr w:type="spellStart"/>
      <w:r w:rsidRPr="00654469">
        <w:rPr>
          <w:rFonts w:ascii="Times New Roman" w:eastAsiaTheme="minorHAnsi" w:hAnsi="Times New Roman"/>
          <w:sz w:val="28"/>
          <w:lang w:eastAsia="en-US"/>
        </w:rPr>
        <w:t>диаспоральной</w:t>
      </w:r>
      <w:proofErr w:type="spellEnd"/>
      <w:r w:rsidRPr="00654469">
        <w:rPr>
          <w:rFonts w:ascii="Times New Roman" w:eastAsiaTheme="minorHAnsi" w:hAnsi="Times New Roman"/>
          <w:sz w:val="28"/>
          <w:lang w:eastAsia="en-US"/>
        </w:rPr>
        <w:t xml:space="preserve"> политики.</w:t>
      </w:r>
    </w:p>
    <w:p w:rsidR="00F204C6" w:rsidRPr="00654469" w:rsidRDefault="00F204C6" w:rsidP="00E531F9">
      <w:pPr>
        <w:spacing w:after="0" w:line="360" w:lineRule="auto"/>
        <w:jc w:val="both"/>
        <w:rPr>
          <w:rFonts w:ascii="Times New Roman" w:eastAsiaTheme="minorHAnsi" w:hAnsi="Times New Roman"/>
          <w:sz w:val="28"/>
          <w:lang w:eastAsia="en-US"/>
        </w:rPr>
      </w:pPr>
      <w:r w:rsidRPr="00654469">
        <w:rPr>
          <w:rFonts w:ascii="Times New Roman" w:eastAsiaTheme="minorHAnsi" w:hAnsi="Times New Roman"/>
          <w:sz w:val="28"/>
          <w:lang w:eastAsia="en-US"/>
        </w:rPr>
        <w:t>4. Источники сети Интернет, в частности, официальные сайты органов власти, политических партий, исследовательских центров.</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lastRenderedPageBreak/>
        <w:t xml:space="preserve">Эмпирическую базу дипломной работы составили результаты исследования, проведенного автором. Исследование проводилось с применением метода анкетирования. Обработка анкетных данных осуществлялась при помощи </w:t>
      </w:r>
      <w:proofErr w:type="gramStart"/>
      <w:r w:rsidRPr="00654469">
        <w:rPr>
          <w:rFonts w:ascii="Times New Roman" w:eastAsiaTheme="minorHAnsi" w:hAnsi="Times New Roman"/>
          <w:sz w:val="28"/>
          <w:lang w:eastAsia="en-US"/>
        </w:rPr>
        <w:t>ИКТ-технологий</w:t>
      </w:r>
      <w:proofErr w:type="gramEnd"/>
      <w:r w:rsidRPr="00654469">
        <w:rPr>
          <w:rFonts w:ascii="Times New Roman" w:eastAsiaTheme="minorHAnsi" w:hAnsi="Times New Roman"/>
          <w:sz w:val="28"/>
          <w:lang w:eastAsia="en-US"/>
        </w:rPr>
        <w:t>.</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Исследование проходило в 4 этапа:</w:t>
      </w:r>
    </w:p>
    <w:p w:rsidR="00F204C6" w:rsidRPr="00654469" w:rsidRDefault="00F204C6" w:rsidP="00E531F9">
      <w:pPr>
        <w:spacing w:after="0" w:line="360" w:lineRule="auto"/>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1. Теоретический (изучение методологии исследования государственной </w:t>
      </w:r>
      <w:proofErr w:type="spellStart"/>
      <w:r w:rsidRPr="00654469">
        <w:rPr>
          <w:rFonts w:ascii="Times New Roman" w:eastAsiaTheme="minorHAnsi" w:hAnsi="Times New Roman"/>
          <w:sz w:val="28"/>
          <w:lang w:eastAsia="en-US"/>
        </w:rPr>
        <w:t>диаспоральной</w:t>
      </w:r>
      <w:proofErr w:type="spellEnd"/>
      <w:r w:rsidRPr="00654469">
        <w:rPr>
          <w:rFonts w:ascii="Times New Roman" w:eastAsiaTheme="minorHAnsi" w:hAnsi="Times New Roman"/>
          <w:sz w:val="28"/>
          <w:lang w:eastAsia="en-US"/>
        </w:rPr>
        <w:t xml:space="preserve"> политики, анализ имеющихся методик подобных исследований).</w:t>
      </w:r>
    </w:p>
    <w:p w:rsidR="00F204C6" w:rsidRPr="00654469" w:rsidRDefault="00F204C6" w:rsidP="00E531F9">
      <w:pPr>
        <w:spacing w:after="0" w:line="360" w:lineRule="auto"/>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2. </w:t>
      </w:r>
      <w:proofErr w:type="gramStart"/>
      <w:r w:rsidRPr="00654469">
        <w:rPr>
          <w:rFonts w:ascii="Times New Roman" w:eastAsiaTheme="minorHAnsi" w:hAnsi="Times New Roman"/>
          <w:sz w:val="28"/>
          <w:lang w:eastAsia="en-US"/>
        </w:rPr>
        <w:t>Пилотажный</w:t>
      </w:r>
      <w:proofErr w:type="gramEnd"/>
      <w:r w:rsidRPr="00654469">
        <w:rPr>
          <w:rFonts w:ascii="Times New Roman" w:eastAsiaTheme="minorHAnsi" w:hAnsi="Times New Roman"/>
          <w:sz w:val="28"/>
          <w:lang w:eastAsia="en-US"/>
        </w:rPr>
        <w:t xml:space="preserve"> (формулирование гипотезы, разработка и апробация методического инструментария).</w:t>
      </w:r>
    </w:p>
    <w:p w:rsidR="00F204C6" w:rsidRPr="00654469" w:rsidRDefault="00F204C6" w:rsidP="00E531F9">
      <w:pPr>
        <w:spacing w:after="0" w:line="360" w:lineRule="auto"/>
        <w:jc w:val="both"/>
        <w:rPr>
          <w:rFonts w:ascii="Times New Roman" w:eastAsiaTheme="minorHAnsi" w:hAnsi="Times New Roman"/>
          <w:sz w:val="28"/>
          <w:lang w:eastAsia="en-US"/>
        </w:rPr>
      </w:pPr>
      <w:r w:rsidRPr="00654469">
        <w:rPr>
          <w:rFonts w:ascii="Times New Roman" w:eastAsiaTheme="minorHAnsi" w:hAnsi="Times New Roman"/>
          <w:sz w:val="28"/>
          <w:lang w:eastAsia="en-US"/>
        </w:rPr>
        <w:t>3. Опытно-</w:t>
      </w:r>
      <w:proofErr w:type="spellStart"/>
      <w:r w:rsidRPr="00654469">
        <w:rPr>
          <w:rFonts w:ascii="Times New Roman" w:eastAsiaTheme="minorHAnsi" w:hAnsi="Times New Roman"/>
          <w:sz w:val="28"/>
          <w:lang w:eastAsia="en-US"/>
        </w:rPr>
        <w:t>экпериментальный</w:t>
      </w:r>
      <w:proofErr w:type="spellEnd"/>
      <w:r w:rsidRPr="00654469">
        <w:rPr>
          <w:rFonts w:ascii="Times New Roman" w:eastAsiaTheme="minorHAnsi" w:hAnsi="Times New Roman"/>
          <w:sz w:val="28"/>
          <w:lang w:eastAsia="en-US"/>
        </w:rPr>
        <w:t xml:space="preserve"> (получение эмпирических данных).</w:t>
      </w:r>
    </w:p>
    <w:p w:rsidR="00F204C6" w:rsidRPr="00654469" w:rsidRDefault="00F204C6" w:rsidP="00E531F9">
      <w:pPr>
        <w:spacing w:after="0" w:line="360" w:lineRule="auto"/>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4. Аналитический (обработка и анализ полученных данных, определение специфики государственной </w:t>
      </w:r>
      <w:proofErr w:type="spellStart"/>
      <w:r w:rsidRPr="00654469">
        <w:rPr>
          <w:rFonts w:ascii="Times New Roman" w:eastAsiaTheme="minorHAnsi" w:hAnsi="Times New Roman"/>
          <w:sz w:val="28"/>
          <w:lang w:eastAsia="en-US"/>
        </w:rPr>
        <w:t>диаспоральной</w:t>
      </w:r>
      <w:proofErr w:type="spellEnd"/>
      <w:r w:rsidRPr="00654469">
        <w:rPr>
          <w:rFonts w:ascii="Times New Roman" w:eastAsiaTheme="minorHAnsi" w:hAnsi="Times New Roman"/>
          <w:sz w:val="28"/>
          <w:lang w:eastAsia="en-US"/>
        </w:rPr>
        <w:t xml:space="preserve"> политики).</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Научная новизна. В дипломной работе впервые за последние годы исследовано состояние государственной политики в отношении соотечественников на территории ближнего зарубежья. Определены особенности и перспективы её функционирования. Автором предложены рекомендации по совершенствованию государственной </w:t>
      </w:r>
      <w:proofErr w:type="spellStart"/>
      <w:r w:rsidRPr="00654469">
        <w:rPr>
          <w:rFonts w:ascii="Times New Roman" w:eastAsiaTheme="minorHAnsi" w:hAnsi="Times New Roman"/>
          <w:sz w:val="28"/>
          <w:lang w:eastAsia="en-US"/>
        </w:rPr>
        <w:t>диаспоральной</w:t>
      </w:r>
      <w:proofErr w:type="spellEnd"/>
      <w:r w:rsidRPr="00654469">
        <w:rPr>
          <w:rFonts w:ascii="Times New Roman" w:eastAsiaTheme="minorHAnsi" w:hAnsi="Times New Roman"/>
          <w:sz w:val="28"/>
          <w:lang w:eastAsia="en-US"/>
        </w:rPr>
        <w:t xml:space="preserve"> политики, в том числе посредством организации обмена опытом в работе с диаспорами, поскольку большинство стран уже давно ведут политику данного направления, и имею существенные наработки, а также посредством выстраивания двухсторонней связи с истеблишментом стран ближнего зарубежья.   </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Практическая значимость исследования. В работе даны основные рекомендации  по дальнейшему совершенствованию государственной политик в отношении соотечественников на территории стран ближнего зарубежья. На их основе можно разрабатывать более эффективные государственные проекты в данной области. </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lastRenderedPageBreak/>
        <w:t xml:space="preserve">Положения и выводы дипломной работы могут быть использованы при принятии законов в области государственной </w:t>
      </w:r>
      <w:proofErr w:type="spellStart"/>
      <w:r w:rsidRPr="00654469">
        <w:rPr>
          <w:rFonts w:ascii="Times New Roman" w:eastAsiaTheme="minorHAnsi" w:hAnsi="Times New Roman"/>
          <w:sz w:val="28"/>
          <w:lang w:eastAsia="en-US"/>
        </w:rPr>
        <w:t>диаспоральной</w:t>
      </w:r>
      <w:proofErr w:type="spellEnd"/>
      <w:r w:rsidRPr="00654469">
        <w:rPr>
          <w:rFonts w:ascii="Times New Roman" w:eastAsiaTheme="minorHAnsi" w:hAnsi="Times New Roman"/>
          <w:sz w:val="28"/>
          <w:lang w:eastAsia="en-US"/>
        </w:rPr>
        <w:t xml:space="preserve"> политики и создании программных документов различными политическими партиями.</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Эмпирические данные, которые были получены в ходе исследования, могут быть представлены различным органам государственной власти для принятия конкретных политических решений.</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В целом материалы дипломной работы могут стать основой для подготовки спецкурса по данной теме, а также использоваться в процессе преподавания дисциплины «</w:t>
      </w:r>
      <w:proofErr w:type="spellStart"/>
      <w:r w:rsidRPr="00654469">
        <w:rPr>
          <w:rFonts w:ascii="Times New Roman" w:eastAsiaTheme="minorHAnsi" w:hAnsi="Times New Roman"/>
          <w:sz w:val="28"/>
          <w:lang w:eastAsia="en-US"/>
        </w:rPr>
        <w:t>Этнополитология</w:t>
      </w:r>
      <w:proofErr w:type="spellEnd"/>
      <w:r w:rsidRPr="00654469">
        <w:rPr>
          <w:rFonts w:ascii="Times New Roman" w:eastAsiaTheme="minorHAnsi" w:hAnsi="Times New Roman"/>
          <w:sz w:val="28"/>
          <w:lang w:eastAsia="en-US"/>
        </w:rPr>
        <w:t>».</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Структура работы. Дипломная работа состоит из введения, двух глав, заключения, списка литературы и приложений.</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Во введении дана краткая формулировка проблемы, обоснована ее актуальность, поставлена цель, определены задачи и научная новизна, а также значимость исследования.</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r w:rsidRPr="00654469">
        <w:rPr>
          <w:rFonts w:ascii="Times New Roman" w:eastAsiaTheme="minorHAnsi" w:hAnsi="Times New Roman"/>
          <w:sz w:val="28"/>
          <w:lang w:eastAsia="en-US"/>
        </w:rPr>
        <w:t xml:space="preserve">В первой главе </w:t>
      </w:r>
      <w:r w:rsidR="00C865CD">
        <w:rPr>
          <w:rFonts w:ascii="Times New Roman" w:eastAsiaTheme="minorHAnsi" w:hAnsi="Times New Roman"/>
          <w:sz w:val="28"/>
          <w:lang w:eastAsia="en-US"/>
        </w:rPr>
        <w:t>«</w:t>
      </w:r>
      <w:r w:rsidRPr="00654469">
        <w:rPr>
          <w:rFonts w:ascii="Times New Roman" w:eastAsiaTheme="minorHAnsi" w:hAnsi="Times New Roman"/>
          <w:sz w:val="28"/>
          <w:lang w:eastAsia="en-US"/>
        </w:rPr>
        <w:t xml:space="preserve">«Русский мир» как </w:t>
      </w:r>
      <w:r w:rsidR="00C865CD">
        <w:rPr>
          <w:rFonts w:ascii="Times New Roman" w:eastAsiaTheme="minorHAnsi" w:hAnsi="Times New Roman"/>
          <w:sz w:val="28"/>
          <w:lang w:eastAsia="en-US"/>
        </w:rPr>
        <w:t xml:space="preserve">социокультурный феномен» </w:t>
      </w:r>
      <w:r w:rsidRPr="00654469">
        <w:rPr>
          <w:rFonts w:ascii="Times New Roman" w:eastAsiaTheme="minorHAnsi" w:hAnsi="Times New Roman"/>
          <w:sz w:val="28"/>
          <w:lang w:eastAsia="en-US"/>
        </w:rPr>
        <w:t>изложены основные подходы к изучению данного феномена, определены его характеристики, показана связь с политической культурой и политическим поведением, а также выявлены предпосылки возникновения политического сознания, его уровни, структурные компоненты и типология.</w:t>
      </w:r>
    </w:p>
    <w:p w:rsidR="00F204C6" w:rsidRPr="00654469" w:rsidRDefault="00F204C6" w:rsidP="00E531F9">
      <w:pPr>
        <w:spacing w:after="0" w:line="360" w:lineRule="auto"/>
        <w:ind w:firstLine="567"/>
        <w:jc w:val="both"/>
        <w:rPr>
          <w:rFonts w:ascii="Times New Roman" w:eastAsiaTheme="minorHAnsi" w:hAnsi="Times New Roman"/>
          <w:sz w:val="28"/>
          <w:lang w:eastAsia="en-US"/>
        </w:rPr>
      </w:pPr>
      <w:proofErr w:type="gramStart"/>
      <w:r w:rsidRPr="00654469">
        <w:rPr>
          <w:rFonts w:ascii="Times New Roman" w:eastAsiaTheme="minorHAnsi" w:hAnsi="Times New Roman"/>
          <w:sz w:val="28"/>
          <w:lang w:eastAsia="en-US"/>
        </w:rPr>
        <w:t>Во второй главе «Государственная политика РФ в отношении соотечественников на территории ближнего зарубежья: проблемы и перспективы» представлено положение наших соотечественников в странах СНГ и Балтии, проведен дифференцированный анализ правовых документов, определяющих российскую политику в отношении соотечественников за рубежом, проанализирован фактический материал полученный специалистами в ходе мониторинговых исследований в области социологии и политологии, а также материалы собственных исследований, привлечены наработки и</w:t>
      </w:r>
      <w:proofErr w:type="gramEnd"/>
      <w:r w:rsidRPr="00654469">
        <w:rPr>
          <w:rFonts w:ascii="Times New Roman" w:eastAsiaTheme="minorHAnsi" w:hAnsi="Times New Roman"/>
          <w:sz w:val="28"/>
          <w:lang w:eastAsia="en-US"/>
        </w:rPr>
        <w:t xml:space="preserve"> материалы исследования зарубежной и отечественной прессы.</w:t>
      </w:r>
    </w:p>
    <w:p w:rsidR="00BB19DD" w:rsidRPr="00654469" w:rsidRDefault="00C865CD" w:rsidP="00887225">
      <w:pPr>
        <w:spacing w:after="0" w:line="360" w:lineRule="auto"/>
        <w:ind w:firstLine="567"/>
        <w:jc w:val="both"/>
        <w:rPr>
          <w:rFonts w:ascii="Times New Roman" w:eastAsiaTheme="minorHAnsi" w:hAnsi="Times New Roman"/>
          <w:sz w:val="28"/>
          <w:lang w:eastAsia="en-US"/>
        </w:rPr>
      </w:pPr>
      <w:r>
        <w:rPr>
          <w:rFonts w:ascii="Times New Roman" w:eastAsiaTheme="minorHAnsi" w:hAnsi="Times New Roman"/>
          <w:sz w:val="28"/>
          <w:lang w:eastAsia="en-US"/>
        </w:rPr>
        <w:t>В заключении отражены выводы</w:t>
      </w:r>
      <w:r w:rsidR="00F204C6" w:rsidRPr="00654469">
        <w:rPr>
          <w:rFonts w:ascii="Times New Roman" w:eastAsiaTheme="minorHAnsi" w:hAnsi="Times New Roman"/>
          <w:sz w:val="28"/>
          <w:lang w:eastAsia="en-US"/>
        </w:rPr>
        <w:t xml:space="preserve">, сделанные в результате анализа, </w:t>
      </w:r>
      <w:r>
        <w:rPr>
          <w:rFonts w:ascii="Times New Roman" w:eastAsiaTheme="minorHAnsi" w:hAnsi="Times New Roman"/>
          <w:sz w:val="28"/>
          <w:lang w:eastAsia="en-US"/>
        </w:rPr>
        <w:t xml:space="preserve">которые </w:t>
      </w:r>
      <w:r w:rsidR="00F204C6" w:rsidRPr="00654469">
        <w:rPr>
          <w:rFonts w:ascii="Times New Roman" w:eastAsiaTheme="minorHAnsi" w:hAnsi="Times New Roman"/>
          <w:sz w:val="28"/>
          <w:lang w:eastAsia="en-US"/>
        </w:rPr>
        <w:t xml:space="preserve">могут оказаться полезными для выстраивания взаимоотношений с </w:t>
      </w:r>
      <w:r w:rsidR="00F204C6" w:rsidRPr="00654469">
        <w:rPr>
          <w:rFonts w:ascii="Times New Roman" w:eastAsiaTheme="minorHAnsi" w:hAnsi="Times New Roman"/>
          <w:sz w:val="28"/>
          <w:lang w:eastAsia="en-US"/>
        </w:rPr>
        <w:lastRenderedPageBreak/>
        <w:t>российскими соотечественниками, как в рамках патерналистской, так и прагм</w:t>
      </w:r>
      <w:r>
        <w:rPr>
          <w:rFonts w:ascii="Times New Roman" w:eastAsiaTheme="minorHAnsi" w:hAnsi="Times New Roman"/>
          <w:sz w:val="28"/>
          <w:lang w:eastAsia="en-US"/>
        </w:rPr>
        <w:t>атической моделях</w:t>
      </w:r>
      <w:r w:rsidR="00F204C6" w:rsidRPr="00654469">
        <w:rPr>
          <w:rFonts w:ascii="Times New Roman" w:eastAsiaTheme="minorHAnsi" w:hAnsi="Times New Roman"/>
          <w:sz w:val="28"/>
          <w:lang w:eastAsia="en-US"/>
        </w:rPr>
        <w:t xml:space="preserve"> взаимодействия.</w:t>
      </w:r>
    </w:p>
    <w:p w:rsidR="009E3E18" w:rsidRPr="00737C04" w:rsidRDefault="009E3E18" w:rsidP="00BB19DD">
      <w:pPr>
        <w:spacing w:after="0" w:line="360" w:lineRule="auto"/>
        <w:ind w:firstLine="567"/>
        <w:jc w:val="both"/>
        <w:rPr>
          <w:rFonts w:ascii="Times New Roman" w:eastAsiaTheme="minorHAnsi" w:hAnsi="Times New Roman"/>
          <w:sz w:val="24"/>
          <w:szCs w:val="24"/>
          <w:lang w:eastAsia="en-US"/>
        </w:rPr>
      </w:pPr>
      <w:r w:rsidRPr="009E3E18">
        <w:rPr>
          <w:rFonts w:ascii="Times New Roman" w:eastAsiaTheme="minorHAnsi" w:hAnsi="Times New Roman"/>
          <w:sz w:val="24"/>
          <w:szCs w:val="24"/>
          <w:lang w:eastAsia="en-US"/>
        </w:rPr>
        <w:t>Примечания:</w:t>
      </w:r>
    </w:p>
    <w:p w:rsidR="00E85B2A" w:rsidRPr="00E85B2A" w:rsidRDefault="008C7751" w:rsidP="00A353F8">
      <w:pPr>
        <w:pStyle w:val="a7"/>
        <w:spacing w:after="0" w:line="360" w:lineRule="auto"/>
        <w:ind w:left="0"/>
        <w:jc w:val="both"/>
        <w:rPr>
          <w:rFonts w:ascii="Times New Roman" w:eastAsiaTheme="minorHAnsi" w:hAnsi="Times New Roman"/>
          <w:sz w:val="24"/>
          <w:szCs w:val="24"/>
          <w:lang w:eastAsia="en-US"/>
        </w:rPr>
      </w:pPr>
      <w:r w:rsidRPr="008C7751">
        <w:rPr>
          <w:rFonts w:ascii="Times New Roman" w:eastAsiaTheme="minorHAnsi" w:hAnsi="Times New Roman"/>
          <w:sz w:val="24"/>
          <w:szCs w:val="24"/>
          <w:lang w:eastAsia="en-US"/>
        </w:rPr>
        <w:t>[</w:t>
      </w:r>
      <w:r>
        <w:rPr>
          <w:rFonts w:ascii="Times New Roman" w:eastAsiaTheme="minorHAnsi" w:hAnsi="Times New Roman"/>
          <w:sz w:val="24"/>
          <w:szCs w:val="24"/>
          <w:lang w:eastAsia="en-US"/>
        </w:rPr>
        <w:t>1</w:t>
      </w:r>
      <w:r w:rsidRPr="008C7751">
        <w:rPr>
          <w:rFonts w:ascii="Times New Roman" w:eastAsiaTheme="minorHAnsi" w:hAnsi="Times New Roman"/>
          <w:sz w:val="24"/>
          <w:szCs w:val="24"/>
          <w:lang w:eastAsia="en-US"/>
        </w:rPr>
        <w:t>]</w:t>
      </w:r>
      <w:r w:rsidR="00E85B2A">
        <w:rPr>
          <w:rFonts w:ascii="Times New Roman" w:eastAsiaTheme="minorHAnsi" w:hAnsi="Times New Roman"/>
          <w:sz w:val="24"/>
          <w:szCs w:val="24"/>
          <w:lang w:eastAsia="en-US"/>
        </w:rPr>
        <w:t>Конгресс Соотечественников в Санкт-Петербурге. Режим доступа</w:t>
      </w:r>
    </w:p>
    <w:p w:rsidR="00E85B2A" w:rsidRDefault="00466512" w:rsidP="00A353F8">
      <w:pPr>
        <w:pStyle w:val="a7"/>
        <w:spacing w:after="0" w:line="360" w:lineRule="auto"/>
        <w:ind w:left="0"/>
        <w:jc w:val="both"/>
        <w:rPr>
          <w:rFonts w:ascii="Times New Roman" w:eastAsiaTheme="minorHAnsi" w:hAnsi="Times New Roman"/>
          <w:sz w:val="24"/>
          <w:szCs w:val="24"/>
          <w:lang w:eastAsia="en-US"/>
        </w:rPr>
      </w:pPr>
      <w:hyperlink r:id="rId9" w:history="1">
        <w:r w:rsidR="00E85B2A" w:rsidRPr="00CE1B6C">
          <w:rPr>
            <w:rStyle w:val="af"/>
            <w:rFonts w:ascii="Times New Roman" w:eastAsiaTheme="minorHAnsi" w:hAnsi="Times New Roman"/>
            <w:sz w:val="24"/>
            <w:szCs w:val="24"/>
            <w:lang w:val="en-US" w:eastAsia="en-US"/>
          </w:rPr>
          <w:t>http</w:t>
        </w:r>
        <w:r w:rsidR="00E85B2A" w:rsidRPr="00E85B2A">
          <w:rPr>
            <w:rStyle w:val="af"/>
            <w:rFonts w:ascii="Times New Roman" w:eastAsiaTheme="minorHAnsi" w:hAnsi="Times New Roman"/>
            <w:sz w:val="24"/>
            <w:szCs w:val="24"/>
            <w:lang w:eastAsia="en-US"/>
          </w:rPr>
          <w:t>://</w:t>
        </w:r>
        <w:r w:rsidR="00E85B2A" w:rsidRPr="00CE1B6C">
          <w:rPr>
            <w:rStyle w:val="af"/>
            <w:rFonts w:ascii="Times New Roman" w:eastAsiaTheme="minorHAnsi" w:hAnsi="Times New Roman"/>
            <w:sz w:val="24"/>
            <w:szCs w:val="24"/>
            <w:lang w:val="en-US" w:eastAsia="en-US"/>
          </w:rPr>
          <w:t>www</w:t>
        </w:r>
        <w:r w:rsidR="00E85B2A" w:rsidRPr="00E85B2A">
          <w:rPr>
            <w:rStyle w:val="af"/>
            <w:rFonts w:ascii="Times New Roman" w:eastAsiaTheme="minorHAnsi" w:hAnsi="Times New Roman"/>
            <w:sz w:val="24"/>
            <w:szCs w:val="24"/>
            <w:lang w:eastAsia="en-US"/>
          </w:rPr>
          <w:t>.</w:t>
        </w:r>
        <w:proofErr w:type="spellStart"/>
        <w:r w:rsidR="00E85B2A" w:rsidRPr="00CE1B6C">
          <w:rPr>
            <w:rStyle w:val="af"/>
            <w:rFonts w:ascii="Times New Roman" w:eastAsiaTheme="minorHAnsi" w:hAnsi="Times New Roman"/>
            <w:sz w:val="24"/>
            <w:szCs w:val="24"/>
            <w:lang w:val="en-US" w:eastAsia="en-US"/>
          </w:rPr>
          <w:t>russianireland</w:t>
        </w:r>
        <w:proofErr w:type="spellEnd"/>
        <w:r w:rsidR="00E85B2A" w:rsidRPr="00E85B2A">
          <w:rPr>
            <w:rStyle w:val="af"/>
            <w:rFonts w:ascii="Times New Roman" w:eastAsiaTheme="minorHAnsi" w:hAnsi="Times New Roman"/>
            <w:sz w:val="24"/>
            <w:szCs w:val="24"/>
            <w:lang w:eastAsia="en-US"/>
          </w:rPr>
          <w:t>.</w:t>
        </w:r>
        <w:r w:rsidR="00E85B2A" w:rsidRPr="00CE1B6C">
          <w:rPr>
            <w:rStyle w:val="af"/>
            <w:rFonts w:ascii="Times New Roman" w:eastAsiaTheme="minorHAnsi" w:hAnsi="Times New Roman"/>
            <w:sz w:val="24"/>
            <w:szCs w:val="24"/>
            <w:lang w:val="en-US" w:eastAsia="en-US"/>
          </w:rPr>
          <w:t>com</w:t>
        </w:r>
        <w:r w:rsidR="00E85B2A" w:rsidRPr="00E85B2A">
          <w:rPr>
            <w:rStyle w:val="af"/>
            <w:rFonts w:ascii="Times New Roman" w:eastAsiaTheme="minorHAnsi" w:hAnsi="Times New Roman"/>
            <w:sz w:val="24"/>
            <w:szCs w:val="24"/>
            <w:lang w:eastAsia="en-US"/>
          </w:rPr>
          <w:t>/</w:t>
        </w:r>
        <w:r w:rsidR="00E85B2A" w:rsidRPr="00CE1B6C">
          <w:rPr>
            <w:rStyle w:val="af"/>
            <w:rFonts w:ascii="Times New Roman" w:eastAsiaTheme="minorHAnsi" w:hAnsi="Times New Roman"/>
            <w:sz w:val="24"/>
            <w:szCs w:val="24"/>
            <w:lang w:val="en-US" w:eastAsia="en-US"/>
          </w:rPr>
          <w:t>index</w:t>
        </w:r>
        <w:r w:rsidR="00E85B2A" w:rsidRPr="00E85B2A">
          <w:rPr>
            <w:rStyle w:val="af"/>
            <w:rFonts w:ascii="Times New Roman" w:eastAsiaTheme="minorHAnsi" w:hAnsi="Times New Roman"/>
            <w:sz w:val="24"/>
            <w:szCs w:val="24"/>
            <w:lang w:eastAsia="en-US"/>
          </w:rPr>
          <w:t>.</w:t>
        </w:r>
        <w:proofErr w:type="spellStart"/>
        <w:r w:rsidR="00E85B2A" w:rsidRPr="00CE1B6C">
          <w:rPr>
            <w:rStyle w:val="af"/>
            <w:rFonts w:ascii="Times New Roman" w:eastAsiaTheme="minorHAnsi" w:hAnsi="Times New Roman"/>
            <w:sz w:val="24"/>
            <w:szCs w:val="24"/>
            <w:lang w:val="en-US" w:eastAsia="en-US"/>
          </w:rPr>
          <w:t>php</w:t>
        </w:r>
        <w:proofErr w:type="spellEnd"/>
        <w:r w:rsidR="00E85B2A" w:rsidRPr="00E85B2A">
          <w:rPr>
            <w:rStyle w:val="af"/>
            <w:rFonts w:ascii="Times New Roman" w:eastAsiaTheme="minorHAnsi" w:hAnsi="Times New Roman"/>
            <w:sz w:val="24"/>
            <w:szCs w:val="24"/>
            <w:lang w:eastAsia="en-US"/>
          </w:rPr>
          <w:t>/</w:t>
        </w:r>
        <w:r w:rsidR="00E85B2A" w:rsidRPr="00CE1B6C">
          <w:rPr>
            <w:rStyle w:val="af"/>
            <w:rFonts w:ascii="Times New Roman" w:eastAsiaTheme="minorHAnsi" w:hAnsi="Times New Roman"/>
            <w:sz w:val="24"/>
            <w:szCs w:val="24"/>
            <w:lang w:val="en-US" w:eastAsia="en-US"/>
          </w:rPr>
          <w:t>home</w:t>
        </w:r>
        <w:r w:rsidR="00E85B2A" w:rsidRPr="00E85B2A">
          <w:rPr>
            <w:rStyle w:val="af"/>
            <w:rFonts w:ascii="Times New Roman" w:eastAsiaTheme="minorHAnsi" w:hAnsi="Times New Roman"/>
            <w:sz w:val="24"/>
            <w:szCs w:val="24"/>
            <w:lang w:eastAsia="en-US"/>
          </w:rPr>
          <w:t>/</w:t>
        </w:r>
        <w:r w:rsidR="00E85B2A" w:rsidRPr="00CE1B6C">
          <w:rPr>
            <w:rStyle w:val="af"/>
            <w:rFonts w:ascii="Times New Roman" w:eastAsiaTheme="minorHAnsi" w:hAnsi="Times New Roman"/>
            <w:sz w:val="24"/>
            <w:szCs w:val="24"/>
            <w:lang w:val="en-US" w:eastAsia="en-US"/>
          </w:rPr>
          <w:t>news</w:t>
        </w:r>
        <w:r w:rsidR="00E85B2A" w:rsidRPr="00E85B2A">
          <w:rPr>
            <w:rStyle w:val="af"/>
            <w:rFonts w:ascii="Times New Roman" w:eastAsiaTheme="minorHAnsi" w:hAnsi="Times New Roman"/>
            <w:sz w:val="24"/>
            <w:szCs w:val="24"/>
            <w:lang w:eastAsia="en-US"/>
          </w:rPr>
          <w:t>-</w:t>
        </w:r>
        <w:proofErr w:type="spellStart"/>
        <w:r w:rsidR="00E85B2A" w:rsidRPr="00CE1B6C">
          <w:rPr>
            <w:rStyle w:val="af"/>
            <w:rFonts w:ascii="Times New Roman" w:eastAsiaTheme="minorHAnsi" w:hAnsi="Times New Roman"/>
            <w:sz w:val="24"/>
            <w:szCs w:val="24"/>
            <w:lang w:val="en-US" w:eastAsia="en-US"/>
          </w:rPr>
          <w:t>mainmenu</w:t>
        </w:r>
        <w:proofErr w:type="spellEnd"/>
        <w:r w:rsidR="00E85B2A" w:rsidRPr="00E85B2A">
          <w:rPr>
            <w:rStyle w:val="af"/>
            <w:rFonts w:ascii="Times New Roman" w:eastAsiaTheme="minorHAnsi" w:hAnsi="Times New Roman"/>
            <w:sz w:val="24"/>
            <w:szCs w:val="24"/>
            <w:lang w:eastAsia="en-US"/>
          </w:rPr>
          <w:t>/</w:t>
        </w:r>
        <w:r w:rsidR="00E85B2A" w:rsidRPr="00CE1B6C">
          <w:rPr>
            <w:rStyle w:val="af"/>
            <w:rFonts w:ascii="Times New Roman" w:eastAsiaTheme="minorHAnsi" w:hAnsi="Times New Roman"/>
            <w:sz w:val="24"/>
            <w:szCs w:val="24"/>
            <w:lang w:val="en-US" w:eastAsia="en-US"/>
          </w:rPr>
          <w:t>culture</w:t>
        </w:r>
        <w:r w:rsidR="00E85B2A" w:rsidRPr="00E85B2A">
          <w:rPr>
            <w:rStyle w:val="af"/>
            <w:rFonts w:ascii="Times New Roman" w:eastAsiaTheme="minorHAnsi" w:hAnsi="Times New Roman"/>
            <w:sz w:val="24"/>
            <w:szCs w:val="24"/>
            <w:lang w:eastAsia="en-US"/>
          </w:rPr>
          <w:t>/72-2013-02-24-19-06-13</w:t>
        </w:r>
      </w:hyperlink>
    </w:p>
    <w:p w:rsidR="00E85B2A" w:rsidRDefault="008C7751" w:rsidP="00A353F8">
      <w:pPr>
        <w:pStyle w:val="a7"/>
        <w:spacing w:after="0" w:line="360" w:lineRule="auto"/>
        <w:ind w:left="0"/>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 xml:space="preserve">[2]Milton J. </w:t>
      </w:r>
      <w:proofErr w:type="spellStart"/>
      <w:r w:rsidR="00E85B2A" w:rsidRPr="00E85B2A">
        <w:rPr>
          <w:rFonts w:ascii="Times New Roman" w:eastAsiaTheme="minorHAnsi" w:hAnsi="Times New Roman"/>
          <w:sz w:val="24"/>
          <w:szCs w:val="24"/>
          <w:lang w:val="en-US" w:eastAsia="en-US"/>
        </w:rPr>
        <w:t>Esman</w:t>
      </w:r>
      <w:proofErr w:type="spellEnd"/>
      <w:r w:rsidR="00E85B2A" w:rsidRPr="00E85B2A">
        <w:rPr>
          <w:rFonts w:ascii="Times New Roman" w:eastAsiaTheme="minorHAnsi" w:hAnsi="Times New Roman"/>
          <w:sz w:val="24"/>
          <w:szCs w:val="24"/>
          <w:lang w:val="en-US" w:eastAsia="en-US"/>
        </w:rPr>
        <w:t>. Ethnic Plurali</w:t>
      </w:r>
      <w:r>
        <w:rPr>
          <w:rFonts w:ascii="Times New Roman" w:eastAsiaTheme="minorHAnsi" w:hAnsi="Times New Roman"/>
          <w:sz w:val="24"/>
          <w:szCs w:val="24"/>
          <w:lang w:val="en-US" w:eastAsia="en-US"/>
        </w:rPr>
        <w:t>sm and International Relations//</w:t>
      </w:r>
      <w:r w:rsidR="00E85B2A" w:rsidRPr="008C7751">
        <w:rPr>
          <w:rFonts w:ascii="Times New Roman" w:eastAsiaTheme="minorHAnsi" w:hAnsi="Times New Roman"/>
          <w:sz w:val="24"/>
          <w:szCs w:val="24"/>
          <w:lang w:val="en-US" w:eastAsia="en-US"/>
        </w:rPr>
        <w:t>Canadian Revie</w:t>
      </w:r>
      <w:r w:rsidRPr="008C7751">
        <w:rPr>
          <w:rFonts w:ascii="Times New Roman" w:eastAsiaTheme="minorHAnsi" w:hAnsi="Times New Roman"/>
          <w:sz w:val="24"/>
          <w:szCs w:val="24"/>
          <w:lang w:val="en-US" w:eastAsia="en-US"/>
        </w:rPr>
        <w:t>w of Studies in Nationalism.</w:t>
      </w:r>
      <w:r>
        <w:rPr>
          <w:rFonts w:ascii="Times New Roman" w:eastAsiaTheme="minorHAnsi" w:hAnsi="Times New Roman"/>
          <w:sz w:val="24"/>
          <w:szCs w:val="24"/>
          <w:lang w:val="en-US" w:eastAsia="en-US"/>
        </w:rPr>
        <w:t xml:space="preserve"> -1990</w:t>
      </w:r>
      <w:r w:rsidR="00571F52">
        <w:rPr>
          <w:rFonts w:ascii="Times New Roman" w:eastAsiaTheme="minorHAnsi" w:hAnsi="Times New Roman"/>
          <w:sz w:val="24"/>
          <w:szCs w:val="24"/>
          <w:lang w:val="en-US" w:eastAsia="en-US"/>
        </w:rPr>
        <w:t>.</w:t>
      </w:r>
    </w:p>
    <w:p w:rsidR="00571F52" w:rsidRPr="00571F52" w:rsidRDefault="00571F52" w:rsidP="00A353F8">
      <w:pPr>
        <w:pStyle w:val="a7"/>
        <w:spacing w:after="0" w:line="360" w:lineRule="auto"/>
        <w:ind w:left="0"/>
        <w:jc w:val="both"/>
        <w:rPr>
          <w:rFonts w:ascii="Times New Roman" w:eastAsiaTheme="minorHAnsi" w:hAnsi="Times New Roman"/>
          <w:sz w:val="24"/>
          <w:szCs w:val="24"/>
          <w:lang w:eastAsia="en-US"/>
        </w:rPr>
      </w:pPr>
      <w:r w:rsidRPr="00571F52">
        <w:rPr>
          <w:rFonts w:ascii="Times New Roman" w:eastAsiaTheme="minorHAnsi" w:hAnsi="Times New Roman"/>
          <w:sz w:val="24"/>
          <w:szCs w:val="24"/>
          <w:lang w:eastAsia="en-US"/>
        </w:rPr>
        <w:t>[3]</w:t>
      </w:r>
      <w:proofErr w:type="spellStart"/>
      <w:r w:rsidRPr="00571F52">
        <w:rPr>
          <w:rFonts w:ascii="Times New Roman" w:eastAsiaTheme="minorHAnsi" w:hAnsi="Times New Roman"/>
          <w:sz w:val="24"/>
          <w:szCs w:val="24"/>
          <w:lang w:eastAsia="en-US"/>
        </w:rPr>
        <w:t>Градировский</w:t>
      </w:r>
      <w:proofErr w:type="spellEnd"/>
      <w:r w:rsidRPr="00571F52">
        <w:rPr>
          <w:rFonts w:ascii="Times New Roman" w:eastAsiaTheme="minorHAnsi" w:hAnsi="Times New Roman"/>
          <w:sz w:val="24"/>
          <w:szCs w:val="24"/>
          <w:lang w:eastAsia="en-US"/>
        </w:rPr>
        <w:t xml:space="preserve"> С., </w:t>
      </w:r>
      <w:proofErr w:type="spellStart"/>
      <w:r w:rsidRPr="00571F52">
        <w:rPr>
          <w:rFonts w:ascii="Times New Roman" w:eastAsiaTheme="minorHAnsi" w:hAnsi="Times New Roman"/>
          <w:sz w:val="24"/>
          <w:szCs w:val="24"/>
          <w:lang w:eastAsia="en-US"/>
        </w:rPr>
        <w:t>Межуев</w:t>
      </w:r>
      <w:proofErr w:type="spellEnd"/>
      <w:r w:rsidRPr="00571F52">
        <w:rPr>
          <w:rFonts w:ascii="Times New Roman" w:eastAsiaTheme="minorHAnsi" w:hAnsi="Times New Roman"/>
          <w:sz w:val="24"/>
          <w:szCs w:val="24"/>
          <w:lang w:eastAsia="en-US"/>
        </w:rPr>
        <w:t xml:space="preserve"> Б. «Русский мир» как объек</w:t>
      </w:r>
      <w:r>
        <w:rPr>
          <w:rFonts w:ascii="Times New Roman" w:eastAsiaTheme="minorHAnsi" w:hAnsi="Times New Roman"/>
          <w:sz w:val="24"/>
          <w:szCs w:val="24"/>
          <w:lang w:eastAsia="en-US"/>
        </w:rPr>
        <w:t xml:space="preserve">т </w:t>
      </w:r>
      <w:proofErr w:type="spellStart"/>
      <w:r>
        <w:rPr>
          <w:rFonts w:ascii="Times New Roman" w:eastAsiaTheme="minorHAnsi" w:hAnsi="Times New Roman"/>
          <w:sz w:val="24"/>
          <w:szCs w:val="24"/>
          <w:lang w:eastAsia="en-US"/>
        </w:rPr>
        <w:t>геокультурного</w:t>
      </w:r>
      <w:proofErr w:type="spellEnd"/>
      <w:r>
        <w:rPr>
          <w:rFonts w:ascii="Times New Roman" w:eastAsiaTheme="minorHAnsi" w:hAnsi="Times New Roman"/>
          <w:sz w:val="24"/>
          <w:szCs w:val="24"/>
          <w:lang w:eastAsia="en-US"/>
        </w:rPr>
        <w:t xml:space="preserve"> проектирования//Русский</w:t>
      </w:r>
      <w:r w:rsidRPr="00571F52">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архипелаг.</w:t>
      </w:r>
      <w:r w:rsidRPr="00571F52">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–2003.</w:t>
      </w:r>
    </w:p>
    <w:p w:rsidR="00571F52" w:rsidRPr="00887225" w:rsidRDefault="00571F52" w:rsidP="00A353F8">
      <w:pPr>
        <w:pStyle w:val="a7"/>
        <w:spacing w:after="0" w:line="360" w:lineRule="auto"/>
        <w:ind w:left="0"/>
        <w:jc w:val="both"/>
        <w:rPr>
          <w:rFonts w:ascii="Times New Roman" w:eastAsiaTheme="minorHAnsi" w:hAnsi="Times New Roman"/>
          <w:sz w:val="24"/>
          <w:szCs w:val="24"/>
          <w:lang w:eastAsia="en-US"/>
        </w:rPr>
      </w:pPr>
      <w:r w:rsidRPr="00571F52">
        <w:rPr>
          <w:rFonts w:ascii="Times New Roman" w:eastAsiaTheme="minorHAnsi" w:hAnsi="Times New Roman"/>
          <w:sz w:val="24"/>
          <w:szCs w:val="24"/>
          <w:lang w:eastAsia="en-US"/>
        </w:rPr>
        <w:t>[4]</w:t>
      </w:r>
      <w:proofErr w:type="spellStart"/>
      <w:r w:rsidRPr="00571F52">
        <w:rPr>
          <w:rFonts w:ascii="Times New Roman" w:eastAsiaTheme="minorHAnsi" w:hAnsi="Times New Roman"/>
          <w:sz w:val="24"/>
          <w:szCs w:val="24"/>
          <w:lang w:eastAsia="en-US"/>
        </w:rPr>
        <w:t>Мукамель</w:t>
      </w:r>
      <w:proofErr w:type="spellEnd"/>
      <w:r w:rsidRPr="00571F52">
        <w:rPr>
          <w:rFonts w:ascii="Times New Roman" w:eastAsiaTheme="minorHAnsi" w:hAnsi="Times New Roman"/>
          <w:sz w:val="24"/>
          <w:szCs w:val="24"/>
          <w:lang w:eastAsia="en-US"/>
        </w:rPr>
        <w:t xml:space="preserve"> В., </w:t>
      </w:r>
      <w:proofErr w:type="spellStart"/>
      <w:r w:rsidRPr="00571F52">
        <w:rPr>
          <w:rFonts w:ascii="Times New Roman" w:eastAsiaTheme="minorHAnsi" w:hAnsi="Times New Roman"/>
          <w:sz w:val="24"/>
          <w:szCs w:val="24"/>
          <w:lang w:eastAsia="en-US"/>
        </w:rPr>
        <w:t>Паин</w:t>
      </w:r>
      <w:proofErr w:type="spellEnd"/>
      <w:r w:rsidRPr="00571F52">
        <w:rPr>
          <w:rFonts w:ascii="Times New Roman" w:eastAsiaTheme="minorHAnsi" w:hAnsi="Times New Roman"/>
          <w:sz w:val="24"/>
          <w:szCs w:val="24"/>
          <w:lang w:eastAsia="en-US"/>
        </w:rPr>
        <w:t xml:space="preserve"> Э. Государственная политика России в отношении зарубежных соотечественников: этапы становлен</w:t>
      </w:r>
      <w:r w:rsidR="00887225">
        <w:rPr>
          <w:rFonts w:ascii="Times New Roman" w:eastAsiaTheme="minorHAnsi" w:hAnsi="Times New Roman"/>
          <w:sz w:val="24"/>
          <w:szCs w:val="24"/>
          <w:lang w:eastAsia="en-US"/>
        </w:rPr>
        <w:t>ия // Новые диаспоры</w:t>
      </w:r>
      <w:r w:rsidR="00887225" w:rsidRPr="00887225">
        <w:rPr>
          <w:rFonts w:ascii="Times New Roman" w:eastAsiaTheme="minorHAnsi" w:hAnsi="Times New Roman"/>
          <w:sz w:val="24"/>
          <w:szCs w:val="24"/>
          <w:lang w:eastAsia="en-US"/>
        </w:rPr>
        <w:t xml:space="preserve">. – </w:t>
      </w:r>
      <w:r w:rsidR="00887225">
        <w:rPr>
          <w:rFonts w:ascii="Times New Roman" w:eastAsiaTheme="minorHAnsi" w:hAnsi="Times New Roman"/>
          <w:sz w:val="24"/>
          <w:szCs w:val="24"/>
          <w:lang w:eastAsia="en-US"/>
        </w:rPr>
        <w:t>М</w:t>
      </w:r>
      <w:r w:rsidR="00887225" w:rsidRPr="00887225">
        <w:rPr>
          <w:rFonts w:ascii="Times New Roman" w:eastAsiaTheme="minorHAnsi" w:hAnsi="Times New Roman"/>
          <w:sz w:val="24"/>
          <w:szCs w:val="24"/>
          <w:lang w:eastAsia="en-US"/>
        </w:rPr>
        <w:t>., 2002.</w:t>
      </w:r>
    </w:p>
    <w:p w:rsidR="00571F52" w:rsidRPr="00887225" w:rsidRDefault="00571F52" w:rsidP="00A353F8">
      <w:pPr>
        <w:pStyle w:val="a7"/>
        <w:spacing w:after="0" w:line="360" w:lineRule="auto"/>
        <w:ind w:left="0"/>
        <w:jc w:val="both"/>
        <w:rPr>
          <w:rFonts w:ascii="Times New Roman" w:eastAsiaTheme="minorHAnsi" w:hAnsi="Times New Roman"/>
          <w:sz w:val="24"/>
          <w:szCs w:val="24"/>
          <w:lang w:eastAsia="en-US"/>
        </w:rPr>
      </w:pPr>
      <w:r w:rsidRPr="00571F52">
        <w:rPr>
          <w:rFonts w:ascii="Times New Roman" w:eastAsiaTheme="minorHAnsi" w:hAnsi="Times New Roman"/>
          <w:sz w:val="24"/>
          <w:szCs w:val="24"/>
          <w:lang w:eastAsia="en-US"/>
        </w:rPr>
        <w:t>[5]</w:t>
      </w:r>
      <w:r w:rsidRPr="00571F52">
        <w:t xml:space="preserve"> </w:t>
      </w:r>
      <w:r w:rsidRPr="00571F52">
        <w:rPr>
          <w:rFonts w:ascii="Times New Roman" w:eastAsiaTheme="minorHAnsi" w:hAnsi="Times New Roman"/>
          <w:sz w:val="24"/>
          <w:szCs w:val="24"/>
          <w:lang w:eastAsia="en-US"/>
        </w:rPr>
        <w:t xml:space="preserve">Щедровицкий П. Русский мир и </w:t>
      </w:r>
      <w:proofErr w:type="gramStart"/>
      <w:r w:rsidRPr="00571F52">
        <w:rPr>
          <w:rFonts w:ascii="Times New Roman" w:eastAsiaTheme="minorHAnsi" w:hAnsi="Times New Roman"/>
          <w:sz w:val="24"/>
          <w:szCs w:val="24"/>
          <w:lang w:eastAsia="en-US"/>
        </w:rPr>
        <w:t>транснациональное</w:t>
      </w:r>
      <w:proofErr w:type="gramEnd"/>
      <w:r w:rsidRPr="00571F52">
        <w:rPr>
          <w:rFonts w:ascii="Times New Roman" w:eastAsiaTheme="minorHAnsi" w:hAnsi="Times New Roman"/>
          <w:sz w:val="24"/>
          <w:szCs w:val="24"/>
          <w:lang w:eastAsia="en-US"/>
        </w:rPr>
        <w:t xml:space="preserve"> русское // Русский архипелаг. – 2000.</w:t>
      </w:r>
    </w:p>
    <w:p w:rsidR="00571F52" w:rsidRPr="00571F52" w:rsidRDefault="00571F52" w:rsidP="00A353F8">
      <w:pPr>
        <w:pStyle w:val="a7"/>
        <w:spacing w:after="0" w:line="360" w:lineRule="auto"/>
        <w:ind w:left="0"/>
        <w:jc w:val="both"/>
        <w:rPr>
          <w:rFonts w:ascii="Times New Roman" w:eastAsiaTheme="minorHAnsi" w:hAnsi="Times New Roman"/>
          <w:sz w:val="24"/>
          <w:szCs w:val="24"/>
          <w:lang w:eastAsia="en-US"/>
        </w:rPr>
      </w:pPr>
      <w:r w:rsidRPr="00571F52">
        <w:rPr>
          <w:rFonts w:ascii="Times New Roman" w:eastAsiaTheme="minorHAnsi" w:hAnsi="Times New Roman"/>
          <w:sz w:val="24"/>
          <w:szCs w:val="24"/>
          <w:lang w:eastAsia="en-US"/>
        </w:rPr>
        <w:t>[6]Громыко Ю. Собирание русского мира, ил</w:t>
      </w:r>
      <w:r>
        <w:rPr>
          <w:rFonts w:ascii="Times New Roman" w:eastAsiaTheme="minorHAnsi" w:hAnsi="Times New Roman"/>
          <w:sz w:val="24"/>
          <w:szCs w:val="24"/>
          <w:lang w:eastAsia="en-US"/>
        </w:rPr>
        <w:t>и На задворках СНГ-дипломатии</w:t>
      </w:r>
      <w:proofErr w:type="gramStart"/>
      <w:r>
        <w:rPr>
          <w:rFonts w:ascii="Times New Roman" w:eastAsiaTheme="minorHAnsi" w:hAnsi="Times New Roman"/>
          <w:sz w:val="24"/>
          <w:szCs w:val="24"/>
          <w:lang w:eastAsia="en-US"/>
        </w:rPr>
        <w:t>?.</w:t>
      </w:r>
      <w:r w:rsidRPr="00571F52">
        <w:rPr>
          <w:rFonts w:ascii="Times New Roman" w:eastAsiaTheme="minorHAnsi" w:hAnsi="Times New Roman"/>
          <w:sz w:val="24"/>
          <w:szCs w:val="24"/>
          <w:lang w:eastAsia="en-US"/>
        </w:rPr>
        <w:t xml:space="preserve"> // </w:t>
      </w:r>
      <w:proofErr w:type="gramEnd"/>
      <w:r w:rsidRPr="00571F52">
        <w:rPr>
          <w:rFonts w:ascii="Times New Roman" w:eastAsiaTheme="minorHAnsi" w:hAnsi="Times New Roman"/>
          <w:sz w:val="24"/>
          <w:szCs w:val="24"/>
          <w:lang w:eastAsia="en-US"/>
        </w:rPr>
        <w:t>Российское аналитическое обозрение. – 1998. – № 8–9.</w:t>
      </w:r>
    </w:p>
    <w:p w:rsidR="00571F52" w:rsidRPr="00BC048A" w:rsidRDefault="00571F52" w:rsidP="00A353F8">
      <w:pPr>
        <w:pStyle w:val="a7"/>
        <w:spacing w:after="0" w:line="360" w:lineRule="auto"/>
        <w:ind w:left="0"/>
        <w:jc w:val="both"/>
        <w:rPr>
          <w:rFonts w:ascii="Times New Roman" w:eastAsiaTheme="minorHAnsi" w:hAnsi="Times New Roman"/>
          <w:sz w:val="24"/>
          <w:szCs w:val="24"/>
          <w:lang w:eastAsia="en-US"/>
        </w:rPr>
      </w:pPr>
      <w:r w:rsidRPr="00571F52">
        <w:rPr>
          <w:rFonts w:ascii="Times New Roman" w:eastAsiaTheme="minorHAnsi" w:hAnsi="Times New Roman"/>
          <w:sz w:val="24"/>
          <w:szCs w:val="24"/>
          <w:lang w:eastAsia="en-US"/>
        </w:rPr>
        <w:t xml:space="preserve">[7]Крылов К. Русский Мир как российская проблема // Русский архипелаг. – 2003. </w:t>
      </w:r>
    </w:p>
    <w:p w:rsidR="00571F52" w:rsidRPr="00BC048A" w:rsidRDefault="00571F52" w:rsidP="00A353F8">
      <w:pPr>
        <w:pStyle w:val="a7"/>
        <w:spacing w:after="0" w:line="360" w:lineRule="auto"/>
        <w:ind w:left="0"/>
        <w:jc w:val="both"/>
        <w:rPr>
          <w:rFonts w:ascii="Times New Roman" w:eastAsiaTheme="minorHAnsi" w:hAnsi="Times New Roman"/>
          <w:sz w:val="24"/>
          <w:szCs w:val="24"/>
          <w:lang w:eastAsia="en-US"/>
        </w:rPr>
      </w:pPr>
      <w:r w:rsidRPr="00BC048A">
        <w:rPr>
          <w:rFonts w:ascii="Times New Roman" w:eastAsiaTheme="minorHAnsi" w:hAnsi="Times New Roman"/>
          <w:sz w:val="24"/>
          <w:szCs w:val="24"/>
          <w:lang w:eastAsia="en-US"/>
        </w:rPr>
        <w:t>[8]</w:t>
      </w:r>
      <w:r w:rsidR="00BC048A" w:rsidRPr="00BC048A">
        <w:rPr>
          <w:rFonts w:ascii="Times New Roman" w:eastAsiaTheme="minorHAnsi" w:hAnsi="Times New Roman"/>
          <w:sz w:val="24"/>
          <w:szCs w:val="24"/>
          <w:lang w:eastAsia="en-US"/>
        </w:rPr>
        <w:t>Шевченко М. Русский мир – контуры «общей судьбы</w:t>
      </w:r>
      <w:r w:rsidR="00BC048A">
        <w:rPr>
          <w:rFonts w:ascii="Times New Roman" w:eastAsiaTheme="minorHAnsi" w:hAnsi="Times New Roman"/>
          <w:sz w:val="24"/>
          <w:szCs w:val="24"/>
          <w:lang w:eastAsia="en-US"/>
        </w:rPr>
        <w:t>» // Русский архипелаг. – 2004.</w:t>
      </w:r>
    </w:p>
    <w:p w:rsidR="00BC048A" w:rsidRPr="00BC048A" w:rsidRDefault="00BC048A" w:rsidP="00A353F8">
      <w:pPr>
        <w:pStyle w:val="a7"/>
        <w:spacing w:after="0" w:line="360" w:lineRule="auto"/>
        <w:ind w:left="0"/>
        <w:jc w:val="both"/>
        <w:rPr>
          <w:rFonts w:ascii="Times New Roman" w:eastAsiaTheme="minorHAnsi" w:hAnsi="Times New Roman"/>
          <w:sz w:val="24"/>
          <w:szCs w:val="24"/>
          <w:lang w:eastAsia="en-US"/>
        </w:rPr>
      </w:pPr>
      <w:r w:rsidRPr="00BC048A">
        <w:rPr>
          <w:rFonts w:ascii="Times New Roman" w:eastAsiaTheme="minorHAnsi" w:hAnsi="Times New Roman"/>
          <w:sz w:val="24"/>
          <w:szCs w:val="24"/>
          <w:lang w:eastAsia="en-US"/>
        </w:rPr>
        <w:t>[9]Павлов Ш. Русский м</w:t>
      </w:r>
      <w:proofErr w:type="spellStart"/>
      <w:proofErr w:type="gramStart"/>
      <w:r w:rsidRPr="00BC048A">
        <w:rPr>
          <w:rFonts w:ascii="Times New Roman" w:eastAsiaTheme="minorHAnsi" w:hAnsi="Times New Roman"/>
          <w:sz w:val="24"/>
          <w:szCs w:val="24"/>
          <w:lang w:val="en-US" w:eastAsia="en-US"/>
        </w:rPr>
        <w:t>i</w:t>
      </w:r>
      <w:proofErr w:type="spellEnd"/>
      <w:proofErr w:type="gramEnd"/>
      <w:r w:rsidRPr="00BC048A">
        <w:rPr>
          <w:rFonts w:ascii="Times New Roman" w:eastAsiaTheme="minorHAnsi" w:hAnsi="Times New Roman"/>
          <w:sz w:val="24"/>
          <w:szCs w:val="24"/>
          <w:lang w:eastAsia="en-US"/>
        </w:rPr>
        <w:t>р: история и История // Со-</w:t>
      </w:r>
      <w:r>
        <w:rPr>
          <w:rFonts w:ascii="Times New Roman" w:eastAsiaTheme="minorHAnsi" w:hAnsi="Times New Roman"/>
          <w:sz w:val="24"/>
          <w:szCs w:val="24"/>
          <w:lang w:eastAsia="en-US"/>
        </w:rPr>
        <w:t>О</w:t>
      </w:r>
      <w:r w:rsidRPr="00BC048A">
        <w:rPr>
          <w:rFonts w:ascii="Times New Roman" w:eastAsiaTheme="minorHAnsi" w:hAnsi="Times New Roman"/>
          <w:sz w:val="24"/>
          <w:szCs w:val="24"/>
          <w:lang w:eastAsia="en-US"/>
        </w:rPr>
        <w:t>бщение. – 2004. – № 4.</w:t>
      </w:r>
    </w:p>
    <w:p w:rsidR="00BC048A" w:rsidRPr="00737C04" w:rsidRDefault="00BC048A" w:rsidP="00A353F8">
      <w:pPr>
        <w:pStyle w:val="a7"/>
        <w:spacing w:after="0" w:line="360" w:lineRule="auto"/>
        <w:ind w:left="0"/>
        <w:jc w:val="both"/>
        <w:rPr>
          <w:rFonts w:ascii="Times New Roman" w:eastAsiaTheme="minorHAnsi" w:hAnsi="Times New Roman"/>
          <w:sz w:val="24"/>
          <w:szCs w:val="24"/>
          <w:lang w:eastAsia="en-US"/>
        </w:rPr>
      </w:pPr>
      <w:r w:rsidRPr="00BC048A">
        <w:rPr>
          <w:rFonts w:ascii="Times New Roman" w:eastAsiaTheme="minorHAnsi" w:hAnsi="Times New Roman"/>
          <w:sz w:val="24"/>
          <w:szCs w:val="24"/>
          <w:lang w:eastAsia="en-US"/>
        </w:rPr>
        <w:t>[10]</w:t>
      </w:r>
      <w:proofErr w:type="spellStart"/>
      <w:r w:rsidRPr="00BC048A">
        <w:rPr>
          <w:rFonts w:ascii="Times New Roman" w:eastAsiaTheme="minorHAnsi" w:hAnsi="Times New Roman"/>
          <w:sz w:val="24"/>
          <w:szCs w:val="24"/>
          <w:lang w:eastAsia="en-US"/>
        </w:rPr>
        <w:t>Тощенко</w:t>
      </w:r>
      <w:proofErr w:type="spellEnd"/>
      <w:r w:rsidRPr="00BC048A">
        <w:rPr>
          <w:rFonts w:ascii="Times New Roman" w:eastAsiaTheme="minorHAnsi" w:hAnsi="Times New Roman"/>
          <w:sz w:val="24"/>
          <w:szCs w:val="24"/>
          <w:lang w:eastAsia="en-US"/>
        </w:rPr>
        <w:t xml:space="preserve"> Ж.Т., </w:t>
      </w:r>
      <w:proofErr w:type="spellStart"/>
      <w:r w:rsidRPr="00BC048A">
        <w:rPr>
          <w:rFonts w:ascii="Times New Roman" w:eastAsiaTheme="minorHAnsi" w:hAnsi="Times New Roman"/>
          <w:sz w:val="24"/>
          <w:szCs w:val="24"/>
          <w:lang w:eastAsia="en-US"/>
        </w:rPr>
        <w:t>Чаптыкова</w:t>
      </w:r>
      <w:proofErr w:type="spellEnd"/>
      <w:r w:rsidRPr="00BC048A">
        <w:rPr>
          <w:rFonts w:ascii="Times New Roman" w:eastAsiaTheme="minorHAnsi" w:hAnsi="Times New Roman"/>
          <w:sz w:val="24"/>
          <w:szCs w:val="24"/>
          <w:lang w:eastAsia="en-US"/>
        </w:rPr>
        <w:t xml:space="preserve"> Т.И. Диаспора как объект социологического исследования // </w:t>
      </w:r>
      <w:proofErr w:type="spellStart"/>
      <w:r w:rsidRPr="00BC048A">
        <w:rPr>
          <w:rFonts w:ascii="Times New Roman" w:eastAsiaTheme="minorHAnsi" w:hAnsi="Times New Roman"/>
          <w:sz w:val="24"/>
          <w:szCs w:val="24"/>
          <w:lang w:eastAsia="en-US"/>
        </w:rPr>
        <w:t>Социс</w:t>
      </w:r>
      <w:proofErr w:type="spellEnd"/>
      <w:r w:rsidRPr="00BC048A">
        <w:rPr>
          <w:rFonts w:ascii="Times New Roman" w:eastAsiaTheme="minorHAnsi" w:hAnsi="Times New Roman"/>
          <w:sz w:val="24"/>
          <w:szCs w:val="24"/>
          <w:lang w:eastAsia="en-US"/>
        </w:rPr>
        <w:t>. – 1996. –  № 12.</w:t>
      </w:r>
    </w:p>
    <w:p w:rsidR="00BC048A" w:rsidRPr="00887225" w:rsidRDefault="00BC048A" w:rsidP="00A353F8">
      <w:pPr>
        <w:pStyle w:val="a7"/>
        <w:spacing w:after="0" w:line="360" w:lineRule="auto"/>
        <w:ind w:left="0"/>
        <w:jc w:val="both"/>
        <w:rPr>
          <w:rFonts w:ascii="Times New Roman" w:eastAsiaTheme="minorHAnsi" w:hAnsi="Times New Roman"/>
          <w:sz w:val="24"/>
          <w:szCs w:val="24"/>
          <w:lang w:eastAsia="en-US"/>
        </w:rPr>
      </w:pPr>
      <w:r w:rsidRPr="00BC048A">
        <w:rPr>
          <w:rFonts w:ascii="Times New Roman" w:eastAsiaTheme="minorHAnsi" w:hAnsi="Times New Roman"/>
          <w:sz w:val="24"/>
          <w:szCs w:val="24"/>
          <w:lang w:eastAsia="en-US"/>
        </w:rPr>
        <w:t>[11]</w:t>
      </w:r>
      <w:proofErr w:type="spellStart"/>
      <w:r w:rsidRPr="00BC048A">
        <w:rPr>
          <w:rFonts w:ascii="Times New Roman" w:eastAsiaTheme="minorHAnsi" w:hAnsi="Times New Roman"/>
          <w:sz w:val="24"/>
          <w:szCs w:val="24"/>
          <w:lang w:eastAsia="en-US"/>
        </w:rPr>
        <w:t>Полоскова</w:t>
      </w:r>
      <w:proofErr w:type="spellEnd"/>
      <w:r w:rsidRPr="00BC048A">
        <w:rPr>
          <w:rFonts w:ascii="Times New Roman" w:eastAsiaTheme="minorHAnsi" w:hAnsi="Times New Roman"/>
          <w:sz w:val="24"/>
          <w:szCs w:val="24"/>
          <w:lang w:eastAsia="en-US"/>
        </w:rPr>
        <w:t xml:space="preserve"> Т. Современные диаспоры: внутриполити</w:t>
      </w:r>
      <w:r w:rsidR="00BB19DD">
        <w:rPr>
          <w:rFonts w:ascii="Times New Roman" w:eastAsiaTheme="minorHAnsi" w:hAnsi="Times New Roman"/>
          <w:sz w:val="24"/>
          <w:szCs w:val="24"/>
          <w:lang w:eastAsia="en-US"/>
        </w:rPr>
        <w:t>ческие и международные аспекты.</w:t>
      </w:r>
      <w:r w:rsidR="00BB19DD" w:rsidRPr="00BB19DD">
        <w:rPr>
          <w:rFonts w:ascii="Times New Roman" w:eastAsiaTheme="minorHAnsi" w:hAnsi="Times New Roman"/>
          <w:sz w:val="24"/>
          <w:szCs w:val="24"/>
          <w:lang w:eastAsia="en-US"/>
        </w:rPr>
        <w:t xml:space="preserve"> - </w:t>
      </w:r>
      <w:r w:rsidRPr="00BB19DD">
        <w:rPr>
          <w:rFonts w:ascii="Times New Roman" w:eastAsiaTheme="minorHAnsi" w:hAnsi="Times New Roman"/>
          <w:sz w:val="24"/>
          <w:szCs w:val="24"/>
          <w:lang w:eastAsia="en-US"/>
        </w:rPr>
        <w:t>М.,</w:t>
      </w:r>
      <w:r w:rsidR="00BB19DD">
        <w:rPr>
          <w:rFonts w:ascii="Times New Roman" w:eastAsiaTheme="minorHAnsi" w:hAnsi="Times New Roman"/>
          <w:sz w:val="24"/>
          <w:szCs w:val="24"/>
          <w:lang w:eastAsia="en-US"/>
        </w:rPr>
        <w:t xml:space="preserve"> 2002.</w:t>
      </w:r>
    </w:p>
    <w:p w:rsidR="00BB19DD" w:rsidRPr="00737C04" w:rsidRDefault="00BB19DD" w:rsidP="00A353F8">
      <w:pPr>
        <w:pStyle w:val="a7"/>
        <w:spacing w:after="0" w:line="360" w:lineRule="auto"/>
        <w:ind w:left="0"/>
        <w:jc w:val="both"/>
        <w:rPr>
          <w:rFonts w:ascii="Times New Roman" w:eastAsiaTheme="minorHAnsi" w:hAnsi="Times New Roman"/>
          <w:sz w:val="24"/>
          <w:szCs w:val="24"/>
          <w:lang w:eastAsia="en-US"/>
        </w:rPr>
      </w:pPr>
      <w:r w:rsidRPr="00BB19DD">
        <w:rPr>
          <w:rFonts w:ascii="Times New Roman" w:eastAsiaTheme="minorHAnsi" w:hAnsi="Times New Roman"/>
          <w:sz w:val="24"/>
          <w:szCs w:val="24"/>
          <w:lang w:eastAsia="en-US"/>
        </w:rPr>
        <w:t>[12]Переслегин С.Б. Самоучитель игры на «мировой шахматной доске»: Законы геополитики. Классика г</w:t>
      </w:r>
      <w:r w:rsidR="00887225">
        <w:rPr>
          <w:rFonts w:ascii="Times New Roman" w:eastAsiaTheme="minorHAnsi" w:hAnsi="Times New Roman"/>
          <w:sz w:val="24"/>
          <w:szCs w:val="24"/>
          <w:lang w:eastAsia="en-US"/>
        </w:rPr>
        <w:t>еополитики. ХХ век. – М., 2003.</w:t>
      </w:r>
    </w:p>
    <w:p w:rsidR="00BC048A" w:rsidRPr="00887225" w:rsidRDefault="00BB19DD" w:rsidP="00A353F8">
      <w:pPr>
        <w:pStyle w:val="a7"/>
        <w:spacing w:after="0" w:line="360" w:lineRule="auto"/>
        <w:ind w:left="0"/>
        <w:jc w:val="both"/>
        <w:rPr>
          <w:rFonts w:ascii="Times New Roman" w:eastAsiaTheme="minorHAnsi" w:hAnsi="Times New Roman"/>
          <w:sz w:val="24"/>
          <w:szCs w:val="24"/>
          <w:lang w:eastAsia="en-US"/>
        </w:rPr>
      </w:pPr>
      <w:r w:rsidRPr="00BB19DD">
        <w:rPr>
          <w:rFonts w:ascii="Times New Roman" w:eastAsiaTheme="minorHAnsi" w:hAnsi="Times New Roman"/>
          <w:sz w:val="24"/>
          <w:szCs w:val="24"/>
          <w:lang w:eastAsia="en-US"/>
        </w:rPr>
        <w:t>[13]</w:t>
      </w:r>
      <w:r w:rsidR="00887225" w:rsidRPr="00887225">
        <w:t xml:space="preserve"> </w:t>
      </w:r>
      <w:r w:rsidR="00887225" w:rsidRPr="00887225">
        <w:rPr>
          <w:rFonts w:ascii="Times New Roman" w:eastAsiaTheme="minorHAnsi" w:hAnsi="Times New Roman"/>
          <w:sz w:val="24"/>
          <w:szCs w:val="24"/>
          <w:lang w:eastAsia="en-US"/>
        </w:rPr>
        <w:t>Российская диаспора на прост</w:t>
      </w:r>
      <w:r w:rsidR="00887225">
        <w:rPr>
          <w:rFonts w:ascii="Times New Roman" w:eastAsiaTheme="minorHAnsi" w:hAnsi="Times New Roman"/>
          <w:sz w:val="24"/>
          <w:szCs w:val="24"/>
          <w:lang w:eastAsia="en-US"/>
        </w:rPr>
        <w:t>ранстве СНГ… – М., 2007.</w:t>
      </w:r>
    </w:p>
    <w:p w:rsidR="00887225" w:rsidRDefault="00887225" w:rsidP="00A353F8">
      <w:pPr>
        <w:pStyle w:val="a7"/>
        <w:spacing w:after="0" w:line="360" w:lineRule="auto"/>
        <w:ind w:left="0"/>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[14</w:t>
      </w:r>
      <w:proofErr w:type="gramStart"/>
      <w:r>
        <w:rPr>
          <w:rFonts w:ascii="Times New Roman" w:eastAsiaTheme="minorHAnsi" w:hAnsi="Times New Roman"/>
          <w:sz w:val="24"/>
          <w:szCs w:val="24"/>
          <w:lang w:val="en-US" w:eastAsia="en-US"/>
        </w:rPr>
        <w:t>]</w:t>
      </w:r>
      <w:r w:rsidRPr="00887225">
        <w:rPr>
          <w:rFonts w:ascii="Times New Roman" w:eastAsiaTheme="minorHAnsi" w:hAnsi="Times New Roman"/>
          <w:sz w:val="24"/>
          <w:szCs w:val="24"/>
          <w:lang w:val="en-US" w:eastAsia="en-US"/>
        </w:rPr>
        <w:t xml:space="preserve">  </w:t>
      </w:r>
      <w:proofErr w:type="spellStart"/>
      <w:r w:rsidRPr="00887225">
        <w:rPr>
          <w:rFonts w:ascii="Times New Roman" w:eastAsiaTheme="minorHAnsi" w:hAnsi="Times New Roman"/>
          <w:sz w:val="24"/>
          <w:szCs w:val="24"/>
          <w:lang w:val="en-US" w:eastAsia="en-US"/>
        </w:rPr>
        <w:t>Sheffer</w:t>
      </w:r>
      <w:proofErr w:type="spellEnd"/>
      <w:proofErr w:type="gramEnd"/>
      <w:r w:rsidRPr="00887225">
        <w:rPr>
          <w:rFonts w:ascii="Times New Roman" w:eastAsiaTheme="minorHAnsi" w:hAnsi="Times New Roman"/>
          <w:sz w:val="24"/>
          <w:szCs w:val="24"/>
          <w:lang w:val="en-US" w:eastAsia="en-US"/>
        </w:rPr>
        <w:t xml:space="preserve">, Gabriel. From Diasporas to Migrants, from Migrants to Diasporas, </w:t>
      </w:r>
      <w:proofErr w:type="gramStart"/>
      <w:r w:rsidRPr="00887225">
        <w:rPr>
          <w:rFonts w:ascii="Times New Roman" w:eastAsiaTheme="minorHAnsi" w:hAnsi="Times New Roman"/>
          <w:sz w:val="24"/>
          <w:szCs w:val="24"/>
          <w:lang w:val="en-US" w:eastAsia="en-US"/>
        </w:rPr>
        <w:t>Paper  presented</w:t>
      </w:r>
      <w:proofErr w:type="gramEnd"/>
      <w:r w:rsidRPr="00887225">
        <w:rPr>
          <w:rFonts w:ascii="Times New Roman" w:eastAsiaTheme="minorHAnsi" w:hAnsi="Times New Roman"/>
          <w:sz w:val="24"/>
          <w:szCs w:val="24"/>
          <w:lang w:val="en-US" w:eastAsia="en-US"/>
        </w:rPr>
        <w:t xml:space="preserve"> at the conference on «Diasporas and Ethnic Migrations in 20-th Century Europe. – Berlin. – 1999. – May 20–23; Ethnic Diasporas: A Threat to their Hosts? </w:t>
      </w:r>
      <w:proofErr w:type="gramStart"/>
      <w:r w:rsidRPr="00887225">
        <w:rPr>
          <w:rFonts w:ascii="Times New Roman" w:eastAsiaTheme="minorHAnsi" w:hAnsi="Times New Roman"/>
          <w:sz w:val="24"/>
          <w:szCs w:val="24"/>
          <w:lang w:val="en-US" w:eastAsia="en-US"/>
        </w:rPr>
        <w:t>In International Migration and Security.</w:t>
      </w:r>
      <w:proofErr w:type="gramEnd"/>
      <w:r w:rsidRPr="00887225">
        <w:rPr>
          <w:rFonts w:ascii="Times New Roman" w:eastAsiaTheme="minorHAnsi" w:hAnsi="Times New Roman"/>
          <w:sz w:val="24"/>
          <w:szCs w:val="24"/>
          <w:lang w:val="en-US" w:eastAsia="en-US"/>
        </w:rPr>
        <w:t xml:space="preserve"> </w:t>
      </w:r>
      <w:proofErr w:type="gramStart"/>
      <w:r w:rsidRPr="00887225">
        <w:rPr>
          <w:rFonts w:ascii="Times New Roman" w:eastAsiaTheme="minorHAnsi" w:hAnsi="Times New Roman"/>
          <w:sz w:val="24"/>
          <w:szCs w:val="24"/>
          <w:lang w:val="en-US" w:eastAsia="en-US"/>
        </w:rPr>
        <w:t xml:space="preserve">(Ed.) by </w:t>
      </w:r>
      <w:proofErr w:type="spellStart"/>
      <w:r w:rsidRPr="00887225">
        <w:rPr>
          <w:rFonts w:ascii="Times New Roman" w:eastAsiaTheme="minorHAnsi" w:hAnsi="Times New Roman"/>
          <w:sz w:val="24"/>
          <w:szCs w:val="24"/>
          <w:lang w:val="en-US" w:eastAsia="en-US"/>
        </w:rPr>
        <w:t>Miron</w:t>
      </w:r>
      <w:proofErr w:type="spellEnd"/>
      <w:r w:rsidRPr="00887225">
        <w:rPr>
          <w:rFonts w:ascii="Times New Roman" w:eastAsiaTheme="minorHAnsi" w:hAnsi="Times New Roman"/>
          <w:sz w:val="24"/>
          <w:szCs w:val="24"/>
          <w:lang w:val="en-US" w:eastAsia="en-US"/>
        </w:rPr>
        <w:t xml:space="preserve"> Weiner.</w:t>
      </w:r>
      <w:proofErr w:type="gramEnd"/>
      <w:r w:rsidRPr="00887225">
        <w:rPr>
          <w:rFonts w:ascii="Times New Roman" w:eastAsiaTheme="minorHAnsi" w:hAnsi="Times New Roman"/>
          <w:sz w:val="24"/>
          <w:szCs w:val="24"/>
          <w:lang w:val="en-US" w:eastAsia="en-US"/>
        </w:rPr>
        <w:t xml:space="preserve"> Boulder, San </w:t>
      </w:r>
      <w:proofErr w:type="spellStart"/>
      <w:r w:rsidRPr="00887225">
        <w:rPr>
          <w:rFonts w:ascii="Times New Roman" w:eastAsiaTheme="minorHAnsi" w:hAnsi="Times New Roman"/>
          <w:sz w:val="24"/>
          <w:szCs w:val="24"/>
          <w:lang w:val="en-US" w:eastAsia="en-US"/>
        </w:rPr>
        <w:t>Francisko</w:t>
      </w:r>
      <w:proofErr w:type="spellEnd"/>
      <w:r w:rsidRPr="00887225">
        <w:rPr>
          <w:rFonts w:ascii="Times New Roman" w:eastAsiaTheme="minorHAnsi" w:hAnsi="Times New Roman"/>
          <w:sz w:val="24"/>
          <w:szCs w:val="24"/>
          <w:lang w:val="en-US" w:eastAsia="en-US"/>
        </w:rPr>
        <w:t>, Oxford.</w:t>
      </w:r>
    </w:p>
    <w:p w:rsidR="00887225" w:rsidRDefault="00887225" w:rsidP="00A353F8">
      <w:pPr>
        <w:pStyle w:val="a7"/>
        <w:spacing w:after="0" w:line="360" w:lineRule="auto"/>
        <w:ind w:left="0"/>
        <w:jc w:val="both"/>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[15]</w:t>
      </w:r>
      <w:proofErr w:type="spellStart"/>
      <w:r w:rsidRPr="00887225">
        <w:rPr>
          <w:rFonts w:ascii="Times New Roman" w:eastAsiaTheme="minorHAnsi" w:hAnsi="Times New Roman"/>
          <w:sz w:val="24"/>
          <w:szCs w:val="24"/>
          <w:lang w:val="en-US" w:eastAsia="en-US"/>
        </w:rPr>
        <w:t>Brah</w:t>
      </w:r>
      <w:proofErr w:type="spellEnd"/>
      <w:r w:rsidRPr="00887225">
        <w:rPr>
          <w:rFonts w:ascii="Times New Roman" w:eastAsiaTheme="minorHAnsi" w:hAnsi="Times New Roman"/>
          <w:sz w:val="24"/>
          <w:szCs w:val="24"/>
          <w:lang w:val="en-US" w:eastAsia="en-US"/>
        </w:rPr>
        <w:t xml:space="preserve"> A. Cartographies of Diasporas: Contesting identities. – London and New </w:t>
      </w:r>
      <w:proofErr w:type="gramStart"/>
      <w:r w:rsidRPr="00887225">
        <w:rPr>
          <w:rFonts w:ascii="Times New Roman" w:eastAsiaTheme="minorHAnsi" w:hAnsi="Times New Roman"/>
          <w:sz w:val="24"/>
          <w:szCs w:val="24"/>
          <w:lang w:val="en-US" w:eastAsia="en-US"/>
        </w:rPr>
        <w:t>York.,</w:t>
      </w:r>
      <w:proofErr w:type="gramEnd"/>
      <w:r w:rsidRPr="00887225">
        <w:rPr>
          <w:rFonts w:ascii="Times New Roman" w:eastAsiaTheme="minorHAnsi" w:hAnsi="Times New Roman"/>
          <w:sz w:val="24"/>
          <w:szCs w:val="24"/>
          <w:lang w:val="en-US" w:eastAsia="en-US"/>
        </w:rPr>
        <w:t xml:space="preserve"> 1996.</w:t>
      </w:r>
    </w:p>
    <w:p w:rsidR="003E65CD" w:rsidRDefault="00887225" w:rsidP="00EE2649">
      <w:pPr>
        <w:pStyle w:val="a7"/>
        <w:spacing w:after="0" w:line="360" w:lineRule="auto"/>
        <w:ind w:left="0"/>
        <w:jc w:val="both"/>
        <w:rPr>
          <w:rFonts w:ascii="Times New Roman" w:eastAsiaTheme="minorHAnsi" w:hAnsi="Times New Roman"/>
          <w:sz w:val="24"/>
          <w:szCs w:val="24"/>
          <w:lang w:eastAsia="en-US"/>
        </w:rPr>
      </w:pPr>
      <w:r w:rsidRPr="00887225">
        <w:rPr>
          <w:rFonts w:ascii="Times New Roman" w:eastAsiaTheme="minorHAnsi" w:hAnsi="Times New Roman"/>
          <w:sz w:val="24"/>
          <w:szCs w:val="24"/>
          <w:lang w:eastAsia="en-US"/>
        </w:rPr>
        <w:t>[16]</w:t>
      </w:r>
      <w:proofErr w:type="spellStart"/>
      <w:r w:rsidRPr="00887225">
        <w:rPr>
          <w:rFonts w:ascii="Times New Roman" w:eastAsiaTheme="minorHAnsi" w:hAnsi="Times New Roman"/>
          <w:sz w:val="24"/>
          <w:szCs w:val="24"/>
          <w:lang w:eastAsia="en-US"/>
        </w:rPr>
        <w:t>Плотинский</w:t>
      </w:r>
      <w:proofErr w:type="spellEnd"/>
      <w:r w:rsidRPr="00887225">
        <w:rPr>
          <w:rFonts w:ascii="Times New Roman" w:eastAsiaTheme="minorHAnsi" w:hAnsi="Times New Roman"/>
          <w:sz w:val="24"/>
          <w:szCs w:val="24"/>
          <w:lang w:eastAsia="en-US"/>
        </w:rPr>
        <w:t xml:space="preserve"> Ю.М. Теоретические и эмпирические модели социальных процессов. – М., 19</w:t>
      </w:r>
      <w:r>
        <w:rPr>
          <w:rFonts w:ascii="Times New Roman" w:eastAsiaTheme="minorHAnsi" w:hAnsi="Times New Roman"/>
          <w:sz w:val="24"/>
          <w:szCs w:val="24"/>
          <w:lang w:eastAsia="en-US"/>
        </w:rPr>
        <w:t>98.</w:t>
      </w:r>
    </w:p>
    <w:p w:rsidR="00EE2649" w:rsidRPr="00EE2649" w:rsidRDefault="00EE2649" w:rsidP="00EE2649">
      <w:pPr>
        <w:pStyle w:val="a7"/>
        <w:spacing w:after="0" w:line="360" w:lineRule="auto"/>
        <w:ind w:left="0"/>
        <w:jc w:val="both"/>
        <w:rPr>
          <w:rFonts w:ascii="Times New Roman" w:eastAsiaTheme="minorHAnsi" w:hAnsi="Times New Roman"/>
          <w:sz w:val="24"/>
          <w:szCs w:val="24"/>
          <w:lang w:eastAsia="en-US"/>
        </w:rPr>
      </w:pPr>
    </w:p>
    <w:p w:rsidR="00660454" w:rsidRPr="003E65CD" w:rsidRDefault="00660454" w:rsidP="00E531F9">
      <w:pPr>
        <w:spacing w:after="0" w:line="360" w:lineRule="auto"/>
        <w:ind w:firstLine="567"/>
        <w:jc w:val="center"/>
        <w:rPr>
          <w:rFonts w:ascii="Times New Roman" w:hAnsi="Times New Roman"/>
          <w:b/>
          <w:sz w:val="28"/>
          <w:szCs w:val="28"/>
        </w:rPr>
      </w:pPr>
      <w:r w:rsidRPr="00314B22">
        <w:rPr>
          <w:rFonts w:ascii="Times New Roman" w:hAnsi="Times New Roman"/>
          <w:b/>
          <w:sz w:val="28"/>
          <w:szCs w:val="28"/>
        </w:rPr>
        <w:lastRenderedPageBreak/>
        <w:t xml:space="preserve">Глава </w:t>
      </w:r>
      <w:r w:rsidR="00A25677">
        <w:rPr>
          <w:rFonts w:ascii="Times New Roman" w:hAnsi="Times New Roman"/>
          <w:b/>
          <w:sz w:val="28"/>
          <w:szCs w:val="28"/>
        </w:rPr>
        <w:t>1</w:t>
      </w:r>
      <w:r w:rsidR="00971583">
        <w:rPr>
          <w:rFonts w:ascii="Times New Roman" w:hAnsi="Times New Roman"/>
          <w:b/>
          <w:sz w:val="28"/>
          <w:szCs w:val="28"/>
        </w:rPr>
        <w:t xml:space="preserve">. </w:t>
      </w:r>
      <w:r w:rsidR="00971583" w:rsidRPr="00971583">
        <w:rPr>
          <w:rFonts w:ascii="Times New Roman" w:hAnsi="Times New Roman"/>
          <w:b/>
          <w:sz w:val="28"/>
          <w:szCs w:val="28"/>
        </w:rPr>
        <w:t xml:space="preserve">«Русский мир» как </w:t>
      </w:r>
      <w:r w:rsidR="003E65CD">
        <w:rPr>
          <w:rFonts w:ascii="Times New Roman" w:hAnsi="Times New Roman"/>
          <w:b/>
          <w:sz w:val="28"/>
          <w:szCs w:val="28"/>
        </w:rPr>
        <w:t>социокультурный феномен</w:t>
      </w:r>
    </w:p>
    <w:p w:rsidR="00660454" w:rsidRPr="00314B22" w:rsidRDefault="00182878" w:rsidP="00E531F9">
      <w:pPr>
        <w:spacing w:after="0" w:line="360" w:lineRule="auto"/>
        <w:ind w:firstLine="567"/>
        <w:jc w:val="both"/>
        <w:rPr>
          <w:rFonts w:ascii="Times New Roman" w:hAnsi="Times New Roman"/>
          <w:b/>
          <w:sz w:val="28"/>
          <w:szCs w:val="28"/>
        </w:rPr>
      </w:pPr>
      <w:r>
        <w:rPr>
          <w:rFonts w:ascii="Times New Roman" w:hAnsi="Times New Roman"/>
          <w:b/>
          <w:sz w:val="28"/>
          <w:szCs w:val="28"/>
        </w:rPr>
        <w:t xml:space="preserve">1. 1. </w:t>
      </w:r>
      <w:r w:rsidR="00660454" w:rsidRPr="00314B22">
        <w:rPr>
          <w:rFonts w:ascii="Times New Roman" w:hAnsi="Times New Roman"/>
          <w:b/>
          <w:sz w:val="28"/>
          <w:szCs w:val="28"/>
        </w:rPr>
        <w:t>Современные диаспоры как транснациональные сети</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Термин «диаспора», с греческого означает «рассеивание/распыление», первоначально </w:t>
      </w:r>
      <w:proofErr w:type="gramStart"/>
      <w:r w:rsidRPr="00654469">
        <w:rPr>
          <w:rFonts w:ascii="Times New Roman" w:hAnsi="Times New Roman"/>
          <w:sz w:val="28"/>
          <w:szCs w:val="28"/>
        </w:rPr>
        <w:t>использовался</w:t>
      </w:r>
      <w:proofErr w:type="gramEnd"/>
      <w:r w:rsidR="00BA0742" w:rsidRPr="00654469">
        <w:rPr>
          <w:rFonts w:ascii="Times New Roman" w:hAnsi="Times New Roman"/>
          <w:sz w:val="28"/>
          <w:szCs w:val="28"/>
        </w:rPr>
        <w:t xml:space="preserve"> </w:t>
      </w:r>
      <w:r w:rsidRPr="00654469">
        <w:rPr>
          <w:rFonts w:ascii="Times New Roman" w:hAnsi="Times New Roman"/>
          <w:sz w:val="28"/>
          <w:szCs w:val="28"/>
        </w:rPr>
        <w:t>когда речь шла о евреях и иудеях</w:t>
      </w:r>
      <w:r w:rsidR="00410618" w:rsidRPr="00654469">
        <w:rPr>
          <w:rFonts w:ascii="Times New Roman" w:hAnsi="Times New Roman"/>
          <w:sz w:val="28"/>
          <w:szCs w:val="28"/>
        </w:rPr>
        <w:t xml:space="preserve"> [1]</w:t>
      </w:r>
      <w:r w:rsidRPr="00654469">
        <w:rPr>
          <w:rFonts w:ascii="Times New Roman" w:hAnsi="Times New Roman"/>
          <w:sz w:val="28"/>
          <w:szCs w:val="28"/>
        </w:rPr>
        <w:t>. В последнее же время он получил широкое распространение в публицистической и научной литературе</w:t>
      </w:r>
      <w:r w:rsidR="003A050D" w:rsidRPr="00654469">
        <w:rPr>
          <w:rFonts w:ascii="Times New Roman" w:hAnsi="Times New Roman"/>
          <w:sz w:val="28"/>
          <w:szCs w:val="28"/>
        </w:rPr>
        <w:t>.</w:t>
      </w:r>
      <w:r w:rsidRPr="00654469">
        <w:rPr>
          <w:rFonts w:ascii="Times New Roman" w:hAnsi="Times New Roman"/>
          <w:sz w:val="28"/>
          <w:szCs w:val="28"/>
        </w:rPr>
        <w:t xml:space="preserve"> Несмотря на то, что когда сталкиваешься с понятием «диаспора», сталкиваешься также с отсутствием строгой дефиниции, многие исследователи согласны в одном: диаспора -  это часть этноса, проживающая за пределами своего национального государства</w:t>
      </w:r>
      <w:r w:rsidR="00436F6D" w:rsidRPr="00654469">
        <w:rPr>
          <w:rFonts w:ascii="Times New Roman" w:hAnsi="Times New Roman"/>
          <w:sz w:val="28"/>
          <w:szCs w:val="28"/>
        </w:rPr>
        <w:t xml:space="preserve"> [2]</w:t>
      </w:r>
      <w:r w:rsidRPr="00654469">
        <w:rPr>
          <w:rFonts w:ascii="Times New Roman" w:hAnsi="Times New Roman"/>
          <w:sz w:val="28"/>
          <w:szCs w:val="28"/>
        </w:rPr>
        <w:t xml:space="preserve">. К примеру, В. </w:t>
      </w:r>
      <w:proofErr w:type="spellStart"/>
      <w:r w:rsidRPr="00654469">
        <w:rPr>
          <w:rFonts w:ascii="Times New Roman" w:hAnsi="Times New Roman"/>
          <w:sz w:val="28"/>
          <w:szCs w:val="28"/>
        </w:rPr>
        <w:t>Коннор</w:t>
      </w:r>
      <w:proofErr w:type="spellEnd"/>
      <w:r w:rsidRPr="00654469">
        <w:rPr>
          <w:rFonts w:ascii="Times New Roman" w:hAnsi="Times New Roman"/>
          <w:sz w:val="28"/>
          <w:szCs w:val="28"/>
        </w:rPr>
        <w:t xml:space="preserve"> утверждает: «диаспора – та часть нар</w:t>
      </w:r>
      <w:r w:rsidR="00436F6D" w:rsidRPr="00654469">
        <w:rPr>
          <w:rFonts w:ascii="Times New Roman" w:hAnsi="Times New Roman"/>
          <w:sz w:val="28"/>
          <w:szCs w:val="28"/>
        </w:rPr>
        <w:t xml:space="preserve">ода, которая живет вне родины». </w:t>
      </w:r>
      <w:r w:rsidRPr="00654469">
        <w:rPr>
          <w:rFonts w:ascii="Times New Roman" w:hAnsi="Times New Roman"/>
          <w:sz w:val="28"/>
          <w:szCs w:val="28"/>
        </w:rPr>
        <w:t xml:space="preserve">М. Дж. </w:t>
      </w:r>
      <w:proofErr w:type="spellStart"/>
      <w:r w:rsidRPr="00654469">
        <w:rPr>
          <w:rFonts w:ascii="Times New Roman" w:hAnsi="Times New Roman"/>
          <w:sz w:val="28"/>
          <w:szCs w:val="28"/>
        </w:rPr>
        <w:t>Эсман</w:t>
      </w:r>
      <w:proofErr w:type="spellEnd"/>
      <w:r w:rsidRPr="00654469">
        <w:rPr>
          <w:rFonts w:ascii="Times New Roman" w:hAnsi="Times New Roman"/>
          <w:sz w:val="28"/>
          <w:szCs w:val="28"/>
        </w:rPr>
        <w:t xml:space="preserve"> определяет диаспору как «возникшее в результате миграции этническое меньшинство, сохраняющее связь со страной своего происхождения»</w:t>
      </w:r>
      <w:r w:rsidR="00436F6D" w:rsidRPr="00654469">
        <w:rPr>
          <w:rFonts w:ascii="Times New Roman" w:hAnsi="Times New Roman"/>
          <w:sz w:val="28"/>
          <w:szCs w:val="28"/>
        </w:rPr>
        <w:t xml:space="preserve"> [3]</w:t>
      </w:r>
      <w:r w:rsidRPr="00654469">
        <w:rPr>
          <w:rFonts w:ascii="Times New Roman" w:hAnsi="Times New Roman"/>
          <w:sz w:val="28"/>
          <w:szCs w:val="28"/>
        </w:rPr>
        <w:t xml:space="preserve">.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В своей монографии «Современные диаспоры. </w:t>
      </w:r>
      <w:proofErr w:type="gramStart"/>
      <w:r w:rsidRPr="00654469">
        <w:rPr>
          <w:rFonts w:ascii="Times New Roman" w:hAnsi="Times New Roman"/>
          <w:sz w:val="28"/>
          <w:szCs w:val="28"/>
        </w:rPr>
        <w:t xml:space="preserve">Внутриполитические и международные аспекты» Т.В. </w:t>
      </w:r>
      <w:proofErr w:type="spellStart"/>
      <w:r w:rsidRPr="00654469">
        <w:rPr>
          <w:rFonts w:ascii="Times New Roman" w:hAnsi="Times New Roman"/>
          <w:sz w:val="28"/>
          <w:szCs w:val="28"/>
        </w:rPr>
        <w:t>Полоскова</w:t>
      </w:r>
      <w:proofErr w:type="spellEnd"/>
      <w:r w:rsidR="00436F6D" w:rsidRPr="00654469">
        <w:rPr>
          <w:rFonts w:ascii="Times New Roman" w:hAnsi="Times New Roman"/>
          <w:sz w:val="28"/>
          <w:szCs w:val="28"/>
        </w:rPr>
        <w:t xml:space="preserve"> [4]</w:t>
      </w:r>
      <w:r w:rsidRPr="00654469">
        <w:rPr>
          <w:rFonts w:ascii="Times New Roman" w:hAnsi="Times New Roman"/>
          <w:sz w:val="28"/>
          <w:szCs w:val="28"/>
        </w:rPr>
        <w:t xml:space="preserve"> выстр</w:t>
      </w:r>
      <w:r w:rsidR="00305FF9">
        <w:rPr>
          <w:rFonts w:ascii="Times New Roman" w:hAnsi="Times New Roman"/>
          <w:sz w:val="28"/>
          <w:szCs w:val="28"/>
        </w:rPr>
        <w:t>оила</w:t>
      </w:r>
      <w:r w:rsidRPr="00654469">
        <w:rPr>
          <w:rFonts w:ascii="Times New Roman" w:hAnsi="Times New Roman"/>
          <w:sz w:val="28"/>
          <w:szCs w:val="28"/>
        </w:rPr>
        <w:t xml:space="preserve"> концепцию диаспоры, </w:t>
      </w:r>
      <w:r w:rsidR="00305FF9">
        <w:rPr>
          <w:rFonts w:ascii="Times New Roman" w:hAnsi="Times New Roman"/>
          <w:sz w:val="28"/>
          <w:szCs w:val="28"/>
        </w:rPr>
        <w:t>на основе ее</w:t>
      </w:r>
      <w:r w:rsidRPr="00654469">
        <w:rPr>
          <w:rFonts w:ascii="Times New Roman" w:hAnsi="Times New Roman"/>
          <w:sz w:val="28"/>
          <w:szCs w:val="28"/>
        </w:rPr>
        <w:t xml:space="preserve"> этнокультурны</w:t>
      </w:r>
      <w:r w:rsidR="00305FF9">
        <w:rPr>
          <w:rFonts w:ascii="Times New Roman" w:hAnsi="Times New Roman"/>
          <w:sz w:val="28"/>
          <w:szCs w:val="28"/>
        </w:rPr>
        <w:t>х</w:t>
      </w:r>
      <w:r w:rsidRPr="00654469">
        <w:rPr>
          <w:rFonts w:ascii="Times New Roman" w:hAnsi="Times New Roman"/>
          <w:sz w:val="28"/>
          <w:szCs w:val="28"/>
        </w:rPr>
        <w:t xml:space="preserve"> и этнополитически</w:t>
      </w:r>
      <w:r w:rsidR="00305FF9">
        <w:rPr>
          <w:rFonts w:ascii="Times New Roman" w:hAnsi="Times New Roman"/>
          <w:sz w:val="28"/>
          <w:szCs w:val="28"/>
        </w:rPr>
        <w:t>х</w:t>
      </w:r>
      <w:r w:rsidRPr="00654469">
        <w:rPr>
          <w:rFonts w:ascii="Times New Roman" w:hAnsi="Times New Roman"/>
          <w:sz w:val="28"/>
          <w:szCs w:val="28"/>
        </w:rPr>
        <w:t xml:space="preserve"> характеристик, указыва</w:t>
      </w:r>
      <w:r w:rsidR="00305FF9">
        <w:rPr>
          <w:rFonts w:ascii="Times New Roman" w:hAnsi="Times New Roman"/>
          <w:sz w:val="28"/>
          <w:szCs w:val="28"/>
        </w:rPr>
        <w:t>я</w:t>
      </w:r>
      <w:r w:rsidRPr="00654469">
        <w:rPr>
          <w:rFonts w:ascii="Times New Roman" w:hAnsi="Times New Roman"/>
          <w:sz w:val="28"/>
          <w:szCs w:val="28"/>
        </w:rPr>
        <w:t xml:space="preserve"> на некоторых исследователей (Ж.Т. </w:t>
      </w:r>
      <w:proofErr w:type="spellStart"/>
      <w:r w:rsidRPr="00654469">
        <w:rPr>
          <w:rFonts w:ascii="Times New Roman" w:hAnsi="Times New Roman"/>
          <w:sz w:val="28"/>
          <w:szCs w:val="28"/>
        </w:rPr>
        <w:t>Тощенко</w:t>
      </w:r>
      <w:proofErr w:type="spellEnd"/>
      <w:r w:rsidRPr="00654469">
        <w:rPr>
          <w:rFonts w:ascii="Times New Roman" w:hAnsi="Times New Roman"/>
          <w:sz w:val="28"/>
          <w:szCs w:val="28"/>
        </w:rPr>
        <w:t xml:space="preserve">, Т.И. </w:t>
      </w:r>
      <w:proofErr w:type="spellStart"/>
      <w:r w:rsidRPr="00654469">
        <w:rPr>
          <w:rFonts w:ascii="Times New Roman" w:hAnsi="Times New Roman"/>
          <w:sz w:val="28"/>
          <w:szCs w:val="28"/>
        </w:rPr>
        <w:t>Чаптыкова</w:t>
      </w:r>
      <w:proofErr w:type="spellEnd"/>
      <w:r w:rsidRPr="00654469">
        <w:rPr>
          <w:rFonts w:ascii="Times New Roman" w:hAnsi="Times New Roman"/>
          <w:sz w:val="28"/>
          <w:szCs w:val="28"/>
        </w:rPr>
        <w:t>, С.В. Соколовский, И.Г. Петров и др.), которые трактуют понятие диаспоры более широко, относя к ней также и этнические общности, проживающие в едином государстве, но за пределами своей «титульной» республики (чуваши</w:t>
      </w:r>
      <w:proofErr w:type="gramEnd"/>
      <w:r w:rsidRPr="00654469">
        <w:rPr>
          <w:rFonts w:ascii="Times New Roman" w:hAnsi="Times New Roman"/>
          <w:sz w:val="28"/>
          <w:szCs w:val="28"/>
        </w:rPr>
        <w:t>, татары, буряты, башкиры и др.)</w:t>
      </w:r>
      <w:r w:rsidR="00436F6D" w:rsidRPr="00654469">
        <w:rPr>
          <w:rFonts w:ascii="Times New Roman" w:hAnsi="Times New Roman"/>
          <w:sz w:val="28"/>
          <w:szCs w:val="28"/>
        </w:rPr>
        <w:t xml:space="preserve"> [</w:t>
      </w:r>
      <w:r w:rsidR="00436F6D" w:rsidRPr="00305FF9">
        <w:rPr>
          <w:rFonts w:ascii="Times New Roman" w:hAnsi="Times New Roman"/>
          <w:sz w:val="28"/>
          <w:szCs w:val="28"/>
        </w:rPr>
        <w:t>5]</w:t>
      </w:r>
      <w:r w:rsidRPr="00654469">
        <w:rPr>
          <w:rFonts w:ascii="Times New Roman" w:hAnsi="Times New Roman"/>
          <w:sz w:val="28"/>
          <w:szCs w:val="28"/>
        </w:rPr>
        <w:t>. Т.</w:t>
      </w:r>
      <w:r w:rsidR="003A050D" w:rsidRPr="00654469">
        <w:rPr>
          <w:rFonts w:ascii="Times New Roman" w:hAnsi="Times New Roman"/>
          <w:sz w:val="28"/>
          <w:szCs w:val="28"/>
        </w:rPr>
        <w:t xml:space="preserve"> </w:t>
      </w:r>
      <w:proofErr w:type="spellStart"/>
      <w:r w:rsidRPr="00654469">
        <w:rPr>
          <w:rFonts w:ascii="Times New Roman" w:hAnsi="Times New Roman"/>
          <w:sz w:val="28"/>
          <w:szCs w:val="28"/>
        </w:rPr>
        <w:t>Чаптыкова</w:t>
      </w:r>
      <w:proofErr w:type="spellEnd"/>
      <w:r w:rsidRPr="00654469">
        <w:rPr>
          <w:rFonts w:ascii="Times New Roman" w:hAnsi="Times New Roman"/>
          <w:sz w:val="28"/>
          <w:szCs w:val="28"/>
        </w:rPr>
        <w:t xml:space="preserve"> и Ж. </w:t>
      </w:r>
      <w:proofErr w:type="spellStart"/>
      <w:r w:rsidRPr="00654469">
        <w:rPr>
          <w:rFonts w:ascii="Times New Roman" w:hAnsi="Times New Roman"/>
          <w:sz w:val="28"/>
          <w:szCs w:val="28"/>
        </w:rPr>
        <w:t>Тощенко</w:t>
      </w:r>
      <w:proofErr w:type="spellEnd"/>
      <w:r w:rsidRPr="00654469">
        <w:rPr>
          <w:rFonts w:ascii="Times New Roman" w:hAnsi="Times New Roman"/>
          <w:sz w:val="28"/>
          <w:szCs w:val="28"/>
        </w:rPr>
        <w:t xml:space="preserve"> пишут: «Ранее эти этнические образования существовали в большинстве случаев в виде землячеств… с выполнением самых простейших функций поддержания как социальных, так и духовных контактов. Изменение экономической и социально-политической ситуации в России повлекло необходимость их консолидации в различных регионах для участия и выполнения функций, которые требовались как для их исторической Родины, для родного им народа, так и для сохранения себя как особой этнической общности»</w:t>
      </w:r>
      <w:r w:rsidR="00436F6D" w:rsidRPr="00654469">
        <w:rPr>
          <w:rFonts w:ascii="Times New Roman" w:hAnsi="Times New Roman"/>
          <w:sz w:val="28"/>
          <w:szCs w:val="28"/>
        </w:rPr>
        <w:t xml:space="preserve"> [6]</w:t>
      </w:r>
      <w:r w:rsidRPr="00654469">
        <w:rPr>
          <w:rFonts w:ascii="Times New Roman" w:hAnsi="Times New Roman"/>
          <w:sz w:val="28"/>
          <w:szCs w:val="28"/>
        </w:rPr>
        <w:t xml:space="preserve">. Согласно </w:t>
      </w:r>
      <w:proofErr w:type="spellStart"/>
      <w:r w:rsidRPr="00654469">
        <w:rPr>
          <w:rFonts w:ascii="Times New Roman" w:hAnsi="Times New Roman"/>
          <w:sz w:val="28"/>
          <w:szCs w:val="28"/>
        </w:rPr>
        <w:t>типологизации</w:t>
      </w:r>
      <w:proofErr w:type="spellEnd"/>
      <w:r w:rsidRPr="00654469">
        <w:rPr>
          <w:rFonts w:ascii="Times New Roman" w:hAnsi="Times New Roman"/>
          <w:sz w:val="28"/>
          <w:szCs w:val="28"/>
        </w:rPr>
        <w:t xml:space="preserve">, предложенной вышеуказанными авторами, диаспоры делятся </w:t>
      </w:r>
      <w:proofErr w:type="gramStart"/>
      <w:r w:rsidRPr="00654469">
        <w:rPr>
          <w:rFonts w:ascii="Times New Roman" w:hAnsi="Times New Roman"/>
          <w:sz w:val="28"/>
          <w:szCs w:val="28"/>
        </w:rPr>
        <w:t>на</w:t>
      </w:r>
      <w:proofErr w:type="gramEnd"/>
      <w:r w:rsidR="00305FF9">
        <w:rPr>
          <w:rFonts w:ascii="Times New Roman" w:hAnsi="Times New Roman"/>
          <w:sz w:val="28"/>
          <w:szCs w:val="28"/>
        </w:rPr>
        <w:t>:</w:t>
      </w:r>
      <w:r w:rsidRPr="00654469">
        <w:rPr>
          <w:rFonts w:ascii="Times New Roman" w:hAnsi="Times New Roman"/>
          <w:sz w:val="28"/>
          <w:szCs w:val="28"/>
        </w:rPr>
        <w:t xml:space="preserve"> внутренние и внешние. Внутренние – проживающие в </w:t>
      </w:r>
      <w:r w:rsidRPr="00654469">
        <w:rPr>
          <w:rFonts w:ascii="Times New Roman" w:hAnsi="Times New Roman"/>
          <w:sz w:val="28"/>
          <w:szCs w:val="28"/>
        </w:rPr>
        <w:lastRenderedPageBreak/>
        <w:t xml:space="preserve">пределах одного государства, но в иной этнической среде, внешние – за пределами государства – родины этноса, и все это не противоречит предложенному ранее подходу В. Хачатуряна и Ж. </w:t>
      </w:r>
      <w:proofErr w:type="spellStart"/>
      <w:r w:rsidRPr="00654469">
        <w:rPr>
          <w:rFonts w:ascii="Times New Roman" w:hAnsi="Times New Roman"/>
          <w:sz w:val="28"/>
          <w:szCs w:val="28"/>
        </w:rPr>
        <w:t>Ананяна</w:t>
      </w:r>
      <w:proofErr w:type="spellEnd"/>
      <w:r w:rsidR="004E48E9" w:rsidRPr="00654469">
        <w:rPr>
          <w:rFonts w:ascii="Times New Roman" w:hAnsi="Times New Roman"/>
          <w:sz w:val="28"/>
          <w:szCs w:val="28"/>
        </w:rPr>
        <w:t xml:space="preserve"> [7]</w:t>
      </w:r>
      <w:r w:rsidRPr="00654469">
        <w:rPr>
          <w:rFonts w:ascii="Times New Roman" w:hAnsi="Times New Roman"/>
          <w:sz w:val="28"/>
          <w:szCs w:val="28"/>
        </w:rPr>
        <w:t>.</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Классификация Дж. </w:t>
      </w:r>
      <w:proofErr w:type="spellStart"/>
      <w:r w:rsidRPr="00654469">
        <w:rPr>
          <w:rFonts w:ascii="Times New Roman" w:hAnsi="Times New Roman"/>
          <w:sz w:val="28"/>
          <w:szCs w:val="28"/>
        </w:rPr>
        <w:t>Армстронга</w:t>
      </w:r>
      <w:proofErr w:type="spellEnd"/>
      <w:r w:rsidRPr="00654469">
        <w:rPr>
          <w:rFonts w:ascii="Times New Roman" w:hAnsi="Times New Roman"/>
          <w:sz w:val="28"/>
          <w:szCs w:val="28"/>
        </w:rPr>
        <w:t xml:space="preserve"> выделяет «пролетарские» диаспоры - не имеющие навыков для «эффективного действия в своих коллективных и</w:t>
      </w:r>
      <w:r w:rsidR="00305FF9">
        <w:rPr>
          <w:rFonts w:ascii="Times New Roman" w:hAnsi="Times New Roman"/>
          <w:sz w:val="28"/>
          <w:szCs w:val="28"/>
        </w:rPr>
        <w:t xml:space="preserve">нтересах» и «мобилизованные»  - </w:t>
      </w:r>
      <w:r w:rsidRPr="00654469">
        <w:rPr>
          <w:rFonts w:ascii="Times New Roman" w:hAnsi="Times New Roman"/>
          <w:sz w:val="28"/>
          <w:szCs w:val="28"/>
        </w:rPr>
        <w:t>это диаспоры, которые обладают большим политическим, экономическим и организационным потенциалом</w:t>
      </w:r>
      <w:r w:rsidR="004E48E9" w:rsidRPr="00654469">
        <w:rPr>
          <w:rFonts w:ascii="Times New Roman" w:hAnsi="Times New Roman"/>
          <w:sz w:val="28"/>
          <w:szCs w:val="28"/>
        </w:rPr>
        <w:t xml:space="preserve"> [8]</w:t>
      </w:r>
      <w:r w:rsidRPr="00654469">
        <w:rPr>
          <w:rFonts w:ascii="Times New Roman" w:hAnsi="Times New Roman"/>
          <w:sz w:val="28"/>
          <w:szCs w:val="28"/>
        </w:rPr>
        <w:t>.</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По мнению Т.В. </w:t>
      </w:r>
      <w:proofErr w:type="gramStart"/>
      <w:r w:rsidRPr="00654469">
        <w:rPr>
          <w:rFonts w:ascii="Times New Roman" w:hAnsi="Times New Roman"/>
          <w:sz w:val="28"/>
          <w:szCs w:val="28"/>
        </w:rPr>
        <w:t>Полоско</w:t>
      </w:r>
      <w:r w:rsidR="00305FF9">
        <w:rPr>
          <w:rFonts w:ascii="Times New Roman" w:hAnsi="Times New Roman"/>
          <w:sz w:val="28"/>
          <w:szCs w:val="28"/>
        </w:rPr>
        <w:t>вой</w:t>
      </w:r>
      <w:proofErr w:type="gramEnd"/>
      <w:r w:rsidR="00305FF9">
        <w:rPr>
          <w:rFonts w:ascii="Times New Roman" w:hAnsi="Times New Roman"/>
          <w:sz w:val="28"/>
          <w:szCs w:val="28"/>
        </w:rPr>
        <w:t>, определение такого явления как диаспора</w:t>
      </w:r>
      <w:r w:rsidRPr="00654469">
        <w:rPr>
          <w:rFonts w:ascii="Times New Roman" w:hAnsi="Times New Roman"/>
          <w:sz w:val="28"/>
          <w:szCs w:val="28"/>
        </w:rPr>
        <w:t xml:space="preserve"> следует начинать с выделения  системообразующих признаков, таких как:</w:t>
      </w:r>
      <w:r w:rsidR="004B17AE" w:rsidRPr="00654469">
        <w:rPr>
          <w:rFonts w:ascii="Times New Roman" w:hAnsi="Times New Roman"/>
          <w:sz w:val="28"/>
          <w:szCs w:val="28"/>
        </w:rPr>
        <w:t xml:space="preserve">                    </w:t>
      </w:r>
      <w:r w:rsidR="00305FF9">
        <w:rPr>
          <w:rFonts w:ascii="Times New Roman" w:hAnsi="Times New Roman"/>
          <w:sz w:val="28"/>
          <w:szCs w:val="28"/>
        </w:rPr>
        <w:t xml:space="preserve"> 1) </w:t>
      </w:r>
      <w:r w:rsidRPr="00654469">
        <w:rPr>
          <w:rFonts w:ascii="Times New Roman" w:hAnsi="Times New Roman"/>
          <w:sz w:val="28"/>
          <w:szCs w:val="28"/>
        </w:rPr>
        <w:t>этническая идентичность; 2)</w:t>
      </w:r>
      <w:r w:rsidR="003A050D" w:rsidRPr="00654469">
        <w:rPr>
          <w:rFonts w:ascii="Times New Roman" w:hAnsi="Times New Roman"/>
          <w:sz w:val="28"/>
          <w:szCs w:val="28"/>
        </w:rPr>
        <w:t xml:space="preserve"> </w:t>
      </w:r>
      <w:r w:rsidRPr="00654469">
        <w:rPr>
          <w:rFonts w:ascii="Times New Roman" w:hAnsi="Times New Roman"/>
          <w:sz w:val="28"/>
          <w:szCs w:val="28"/>
        </w:rPr>
        <w:t xml:space="preserve">общность культурных ценностей; </w:t>
      </w:r>
      <w:r w:rsidR="004B17AE" w:rsidRPr="00654469">
        <w:rPr>
          <w:rFonts w:ascii="Times New Roman" w:hAnsi="Times New Roman"/>
          <w:sz w:val="28"/>
          <w:szCs w:val="28"/>
        </w:rPr>
        <w:t xml:space="preserve">                           </w:t>
      </w:r>
      <w:r w:rsidR="00305FF9">
        <w:rPr>
          <w:rFonts w:ascii="Times New Roman" w:hAnsi="Times New Roman"/>
          <w:sz w:val="28"/>
          <w:szCs w:val="28"/>
        </w:rPr>
        <w:t xml:space="preserve">3) </w:t>
      </w:r>
      <w:r w:rsidRPr="00654469">
        <w:rPr>
          <w:rFonts w:ascii="Times New Roman" w:hAnsi="Times New Roman"/>
          <w:sz w:val="28"/>
          <w:szCs w:val="28"/>
        </w:rPr>
        <w:t xml:space="preserve">социокультурную антитезу, которая выражается в стремлении сохранить этническую и культурную самобытность; 4) представление (чаще в виде архетипа) о наличии общего исторического происхождения. </w:t>
      </w:r>
      <w:proofErr w:type="gramStart"/>
      <w:r w:rsidRPr="00654469">
        <w:rPr>
          <w:rFonts w:ascii="Times New Roman" w:hAnsi="Times New Roman"/>
          <w:sz w:val="28"/>
          <w:szCs w:val="28"/>
        </w:rPr>
        <w:t>«С точки зрения политологического анализа, определяющего место диаспор в системе политических институтов, – продолжает автор, – важно не только характерное для диаспор осознание себя частью народа, проживающего в ином государстве, но и наличие собственной стратегии взаимоотношений с государством проживания и исторической родиной (или ее символом); формирование институтов и организаций, деятельность которых направлена на сохранение и развитие этнической идентичности.</w:t>
      </w:r>
      <w:proofErr w:type="gramEnd"/>
      <w:r w:rsidRPr="00654469">
        <w:rPr>
          <w:rFonts w:ascii="Times New Roman" w:hAnsi="Times New Roman"/>
          <w:sz w:val="28"/>
          <w:szCs w:val="28"/>
        </w:rPr>
        <w:t xml:space="preserve"> Иными словами, диаспора, в отличие от этнической группы, всегда </w:t>
      </w:r>
      <w:proofErr w:type="spellStart"/>
      <w:r w:rsidRPr="00654469">
        <w:rPr>
          <w:rFonts w:ascii="Times New Roman" w:hAnsi="Times New Roman"/>
          <w:sz w:val="28"/>
          <w:szCs w:val="28"/>
        </w:rPr>
        <w:t>институциирована</w:t>
      </w:r>
      <w:proofErr w:type="spellEnd"/>
      <w:r w:rsidRPr="00654469">
        <w:rPr>
          <w:rFonts w:ascii="Times New Roman" w:hAnsi="Times New Roman"/>
          <w:sz w:val="28"/>
          <w:szCs w:val="28"/>
        </w:rPr>
        <w:t xml:space="preserve"> и несет в себе не только этнокультурное, но и этнополитическое содержание»</w:t>
      </w:r>
      <w:r w:rsidR="004E48E9" w:rsidRPr="00654469">
        <w:rPr>
          <w:rFonts w:ascii="Times New Roman" w:hAnsi="Times New Roman"/>
          <w:sz w:val="28"/>
          <w:szCs w:val="28"/>
        </w:rPr>
        <w:t xml:space="preserve"> [9]</w:t>
      </w:r>
      <w:r w:rsidRPr="00654469">
        <w:rPr>
          <w:rFonts w:ascii="Times New Roman" w:hAnsi="Times New Roman"/>
          <w:sz w:val="28"/>
          <w:szCs w:val="28"/>
        </w:rPr>
        <w:t xml:space="preserve">.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Многие исследователи согласны с тем, что взаимоотношение диаспоры и титульного государства является ключевым аспектом в измерении проблемы развития диаспор, как организаций. В этой связи вызывает интерес оценка финского исследователя С. </w:t>
      </w:r>
      <w:proofErr w:type="spellStart"/>
      <w:r w:rsidRPr="00654469">
        <w:rPr>
          <w:rFonts w:ascii="Times New Roman" w:hAnsi="Times New Roman"/>
          <w:sz w:val="28"/>
          <w:szCs w:val="28"/>
        </w:rPr>
        <w:t>Лаллукки</w:t>
      </w:r>
      <w:proofErr w:type="spellEnd"/>
      <w:r w:rsidRPr="00654469">
        <w:rPr>
          <w:rFonts w:ascii="Times New Roman" w:hAnsi="Times New Roman"/>
          <w:sz w:val="28"/>
          <w:szCs w:val="28"/>
        </w:rPr>
        <w:t>, который говорил что: «явление диаспоры имеет измерение, относящееся к сфере международных отношений»</w:t>
      </w:r>
      <w:r w:rsidR="004E48E9" w:rsidRPr="00654469">
        <w:rPr>
          <w:rFonts w:ascii="Times New Roman" w:hAnsi="Times New Roman"/>
          <w:sz w:val="28"/>
          <w:szCs w:val="28"/>
        </w:rPr>
        <w:t xml:space="preserve"> [10]</w:t>
      </w:r>
      <w:r w:rsidRPr="00654469">
        <w:rPr>
          <w:rFonts w:ascii="Times New Roman" w:hAnsi="Times New Roman"/>
          <w:sz w:val="28"/>
          <w:szCs w:val="28"/>
        </w:rPr>
        <w:t xml:space="preserve">. </w:t>
      </w:r>
    </w:p>
    <w:p w:rsidR="00305FF9" w:rsidRDefault="00660454" w:rsidP="00305FF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Е. Шик, в своей статье определяет диаспору как: «население мигрантов, которое отличается по своей этнической принадлежности от населения </w:t>
      </w:r>
      <w:r w:rsidRPr="00654469">
        <w:rPr>
          <w:rFonts w:ascii="Times New Roman" w:hAnsi="Times New Roman"/>
          <w:sz w:val="28"/>
          <w:szCs w:val="28"/>
        </w:rPr>
        <w:lastRenderedPageBreak/>
        <w:t>страны пребывания, где оно создает меньшинство, испытывает сильную ностальгию и/или стремится к активным связям со страной происхождения, в которую оно постоянно готово вернуться, и никогда, по сути, не возвращается»</w:t>
      </w:r>
      <w:r w:rsidR="004E48E9" w:rsidRPr="00654469">
        <w:rPr>
          <w:rFonts w:ascii="Times New Roman" w:hAnsi="Times New Roman"/>
          <w:sz w:val="28"/>
          <w:szCs w:val="28"/>
        </w:rPr>
        <w:t xml:space="preserve"> [11]</w:t>
      </w:r>
      <w:r w:rsidRPr="00654469">
        <w:rPr>
          <w:rFonts w:ascii="Times New Roman" w:hAnsi="Times New Roman"/>
          <w:sz w:val="28"/>
          <w:szCs w:val="28"/>
        </w:rPr>
        <w:t xml:space="preserve">. Последнее определение было, дано опираясь на исследования </w:t>
      </w:r>
      <w:proofErr w:type="spellStart"/>
      <w:r w:rsidRPr="00654469">
        <w:rPr>
          <w:rFonts w:ascii="Times New Roman" w:hAnsi="Times New Roman"/>
          <w:sz w:val="28"/>
          <w:szCs w:val="28"/>
        </w:rPr>
        <w:t>Бана</w:t>
      </w:r>
      <w:proofErr w:type="spellEnd"/>
      <w:r w:rsidRPr="00654469">
        <w:rPr>
          <w:rFonts w:ascii="Times New Roman" w:hAnsi="Times New Roman"/>
          <w:sz w:val="28"/>
          <w:szCs w:val="28"/>
        </w:rPr>
        <w:t xml:space="preserve">, и содержит в себе важные составляющие понятия «диаспора», но необходимо учесть, что такая позиция как «население мигрантов» подходит не ко всем случаям. Простым примером являются российские соотечественники в странах Балтии и СНГ, </w:t>
      </w:r>
      <w:r w:rsidR="00305FF9">
        <w:rPr>
          <w:rFonts w:ascii="Times New Roman" w:hAnsi="Times New Roman"/>
          <w:sz w:val="28"/>
          <w:szCs w:val="28"/>
        </w:rPr>
        <w:t>они не попадают под определение. К</w:t>
      </w:r>
      <w:r w:rsidRPr="00654469">
        <w:rPr>
          <w:rFonts w:ascii="Times New Roman" w:hAnsi="Times New Roman"/>
          <w:sz w:val="28"/>
          <w:szCs w:val="28"/>
        </w:rPr>
        <w:t xml:space="preserve"> тому же</w:t>
      </w:r>
      <w:r w:rsidR="00305FF9">
        <w:rPr>
          <w:rFonts w:ascii="Times New Roman" w:hAnsi="Times New Roman"/>
          <w:sz w:val="28"/>
          <w:szCs w:val="28"/>
        </w:rPr>
        <w:t>,</w:t>
      </w:r>
      <w:r w:rsidRPr="00654469">
        <w:rPr>
          <w:rFonts w:ascii="Times New Roman" w:hAnsi="Times New Roman"/>
          <w:sz w:val="28"/>
          <w:szCs w:val="28"/>
        </w:rPr>
        <w:t xml:space="preserve"> они сами категорически отрицают св</w:t>
      </w:r>
      <w:r w:rsidR="00305FF9">
        <w:rPr>
          <w:rFonts w:ascii="Times New Roman" w:hAnsi="Times New Roman"/>
          <w:sz w:val="28"/>
          <w:szCs w:val="28"/>
        </w:rPr>
        <w:t xml:space="preserve">ою принадлежность  к «диаспоре». </w:t>
      </w:r>
    </w:p>
    <w:p w:rsidR="00660454" w:rsidRPr="00654469" w:rsidRDefault="00305FF9" w:rsidP="00305FF9">
      <w:pPr>
        <w:spacing w:after="0" w:line="360" w:lineRule="auto"/>
        <w:ind w:firstLine="567"/>
        <w:jc w:val="both"/>
        <w:rPr>
          <w:rFonts w:ascii="Times New Roman" w:hAnsi="Times New Roman"/>
          <w:sz w:val="28"/>
          <w:szCs w:val="28"/>
        </w:rPr>
      </w:pPr>
      <w:r>
        <w:rPr>
          <w:rFonts w:ascii="Times New Roman" w:hAnsi="Times New Roman"/>
          <w:sz w:val="28"/>
          <w:szCs w:val="28"/>
        </w:rPr>
        <w:t>1</w:t>
      </w:r>
      <w:r w:rsidR="00660454" w:rsidRPr="00654469">
        <w:rPr>
          <w:rFonts w:ascii="Times New Roman" w:hAnsi="Times New Roman"/>
          <w:sz w:val="28"/>
          <w:szCs w:val="28"/>
        </w:rPr>
        <w:t>2 сентября 2007 года, Институтом стран СНГ был организован круглый стол, на тему «Российская диаспора на пространстве СНГ», и там был приведен убедительный и вполне очевидный аргумент: «…основная масса русских, оказавшаяся за пределами Российской Федерации, никуда не уезжала – прежнее государство уехало от них без их согласия»</w:t>
      </w:r>
      <w:r w:rsidR="004E48E9" w:rsidRPr="00654469">
        <w:rPr>
          <w:rFonts w:ascii="Times New Roman" w:hAnsi="Times New Roman"/>
          <w:sz w:val="28"/>
          <w:szCs w:val="28"/>
        </w:rPr>
        <w:t xml:space="preserve"> [12]</w:t>
      </w:r>
      <w:r w:rsidR="00660454" w:rsidRPr="00654469">
        <w:rPr>
          <w:rFonts w:ascii="Times New Roman" w:hAnsi="Times New Roman"/>
          <w:sz w:val="28"/>
          <w:szCs w:val="28"/>
        </w:rPr>
        <w:t>.</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Распад СССР и новообразовавшиеся государства стали причиной появления этнокультурного феномена, который не имеет ни конкретного научного или же правового определения – «российская диаспора», включающая  более 50 миллионов советских людей, оказавшихся за границей этнической Родины. На сегодняшний день, миграционные потоки привели к снижению этой цифры, но около 11 миллионов россиян дальнего зарубежья и 25 миллионов россиян ближнего зарубежья, составляющие основу зарубежной диаспоры, ждут конкретных решений своих проблем.</w:t>
      </w:r>
      <w:r w:rsidR="004E48E9" w:rsidRPr="00654469">
        <w:rPr>
          <w:rFonts w:ascii="Times New Roman" w:hAnsi="Times New Roman"/>
          <w:sz w:val="28"/>
          <w:szCs w:val="28"/>
        </w:rPr>
        <w:t xml:space="preserve"> Официальные данные, к примеру, материалы Справочника российского соотечественника (2012-2013) [13], содержат более скромные количественные показатели. Вероятно, трудности точной статистической фиксации связаны с перманентными миграционными процессами.</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Существуют также формы взаимодействия диаспоры, исторической родины и стр</w:t>
      </w:r>
      <w:r w:rsidR="005947EE" w:rsidRPr="00654469">
        <w:rPr>
          <w:rFonts w:ascii="Times New Roman" w:hAnsi="Times New Roman"/>
          <w:sz w:val="28"/>
          <w:szCs w:val="28"/>
        </w:rPr>
        <w:t>аны проживания, выделенные М. Дж</w:t>
      </w:r>
      <w:r w:rsidRPr="00654469">
        <w:rPr>
          <w:rFonts w:ascii="Times New Roman" w:hAnsi="Times New Roman"/>
          <w:sz w:val="28"/>
          <w:szCs w:val="28"/>
        </w:rPr>
        <w:t xml:space="preserve">. </w:t>
      </w:r>
      <w:proofErr w:type="spellStart"/>
      <w:r w:rsidRPr="00654469">
        <w:rPr>
          <w:rFonts w:ascii="Times New Roman" w:hAnsi="Times New Roman"/>
          <w:sz w:val="28"/>
          <w:szCs w:val="28"/>
        </w:rPr>
        <w:t>Эсманом</w:t>
      </w:r>
      <w:proofErr w:type="spellEnd"/>
      <w:r w:rsidRPr="00654469">
        <w:rPr>
          <w:rFonts w:ascii="Times New Roman" w:hAnsi="Times New Roman"/>
          <w:sz w:val="28"/>
          <w:szCs w:val="28"/>
        </w:rPr>
        <w:t>:</w:t>
      </w:r>
    </w:p>
    <w:p w:rsidR="00660454" w:rsidRPr="00654469" w:rsidRDefault="00660454" w:rsidP="00654469">
      <w:pPr>
        <w:numPr>
          <w:ilvl w:val="0"/>
          <w:numId w:val="2"/>
        </w:numPr>
        <w:spacing w:after="0" w:line="360" w:lineRule="auto"/>
        <w:ind w:left="0" w:firstLine="0"/>
        <w:jc w:val="both"/>
        <w:rPr>
          <w:rFonts w:ascii="Times New Roman" w:hAnsi="Times New Roman"/>
          <w:spacing w:val="-8"/>
          <w:sz w:val="28"/>
          <w:szCs w:val="28"/>
        </w:rPr>
      </w:pPr>
      <w:r w:rsidRPr="00654469">
        <w:rPr>
          <w:rFonts w:ascii="Times New Roman" w:hAnsi="Times New Roman"/>
          <w:spacing w:val="-8"/>
          <w:sz w:val="28"/>
          <w:szCs w:val="28"/>
        </w:rPr>
        <w:t>обращение родной страны за помощью к диаспоре;</w:t>
      </w:r>
    </w:p>
    <w:p w:rsidR="00660454" w:rsidRPr="00654469" w:rsidRDefault="00660454" w:rsidP="00654469">
      <w:pPr>
        <w:numPr>
          <w:ilvl w:val="0"/>
          <w:numId w:val="2"/>
        </w:numPr>
        <w:spacing w:after="0" w:line="360" w:lineRule="auto"/>
        <w:ind w:left="0" w:firstLine="0"/>
        <w:jc w:val="both"/>
        <w:rPr>
          <w:rFonts w:ascii="Times New Roman" w:hAnsi="Times New Roman"/>
          <w:sz w:val="28"/>
          <w:szCs w:val="28"/>
        </w:rPr>
      </w:pPr>
      <w:r w:rsidRPr="00654469">
        <w:rPr>
          <w:rFonts w:ascii="Times New Roman" w:hAnsi="Times New Roman"/>
          <w:spacing w:val="-8"/>
          <w:sz w:val="28"/>
          <w:szCs w:val="28"/>
        </w:rPr>
        <w:lastRenderedPageBreak/>
        <w:t>диаспора способна непосредственно влиять сама на события в стране проживания и в стране «исхода»;</w:t>
      </w:r>
    </w:p>
    <w:p w:rsidR="00660454" w:rsidRPr="00654469" w:rsidRDefault="00660454" w:rsidP="00654469">
      <w:pPr>
        <w:numPr>
          <w:ilvl w:val="0"/>
          <w:numId w:val="2"/>
        </w:numPr>
        <w:spacing w:after="0" w:line="360" w:lineRule="auto"/>
        <w:ind w:left="0" w:firstLine="0"/>
        <w:jc w:val="both"/>
        <w:rPr>
          <w:rFonts w:ascii="Times New Roman" w:hAnsi="Times New Roman"/>
          <w:sz w:val="28"/>
          <w:szCs w:val="28"/>
        </w:rPr>
      </w:pPr>
      <w:r w:rsidRPr="00654469">
        <w:rPr>
          <w:rFonts w:ascii="Times New Roman" w:hAnsi="Times New Roman"/>
          <w:spacing w:val="-8"/>
          <w:sz w:val="28"/>
          <w:szCs w:val="28"/>
        </w:rPr>
        <w:t>страна «исхода» может выступить в защиту прав и интересов своей диаспоры.</w:t>
      </w:r>
      <w:r w:rsidR="004E48E9" w:rsidRPr="00654469">
        <w:rPr>
          <w:rFonts w:ascii="Times New Roman" w:hAnsi="Times New Roman"/>
          <w:spacing w:val="-8"/>
          <w:sz w:val="28"/>
          <w:szCs w:val="28"/>
        </w:rPr>
        <w:t xml:space="preserve"> [</w:t>
      </w:r>
      <w:r w:rsidR="004E48E9" w:rsidRPr="00654469">
        <w:rPr>
          <w:rFonts w:ascii="Times New Roman" w:hAnsi="Times New Roman"/>
          <w:spacing w:val="-8"/>
          <w:sz w:val="28"/>
          <w:szCs w:val="28"/>
          <w:lang w:val="en-US"/>
        </w:rPr>
        <w:t>14].</w:t>
      </w:r>
    </w:p>
    <w:p w:rsidR="00660454" w:rsidRPr="00654469" w:rsidRDefault="004B17AE" w:rsidP="00654469">
      <w:pPr>
        <w:spacing w:after="0" w:line="360" w:lineRule="auto"/>
        <w:ind w:firstLine="567"/>
        <w:jc w:val="both"/>
        <w:rPr>
          <w:rFonts w:ascii="Times New Roman" w:hAnsi="Times New Roman"/>
          <w:spacing w:val="-8"/>
          <w:sz w:val="28"/>
          <w:szCs w:val="28"/>
        </w:rPr>
      </w:pPr>
      <w:r w:rsidRPr="00654469">
        <w:rPr>
          <w:rFonts w:ascii="Times New Roman" w:hAnsi="Times New Roman"/>
          <w:spacing w:val="-8"/>
          <w:sz w:val="28"/>
          <w:szCs w:val="28"/>
        </w:rPr>
        <w:t xml:space="preserve">В нашем исследовании актуально </w:t>
      </w:r>
      <w:r w:rsidR="00660454" w:rsidRPr="00654469">
        <w:rPr>
          <w:rFonts w:ascii="Times New Roman" w:hAnsi="Times New Roman"/>
          <w:spacing w:val="-8"/>
          <w:sz w:val="28"/>
          <w:szCs w:val="28"/>
        </w:rPr>
        <w:t>будет выделить несколько важных моментов, которые вытекают из следующих мыслей.</w:t>
      </w:r>
    </w:p>
    <w:p w:rsidR="00660454" w:rsidRPr="00654469" w:rsidRDefault="00660454" w:rsidP="00654469">
      <w:pPr>
        <w:spacing w:after="0" w:line="360" w:lineRule="auto"/>
        <w:ind w:firstLine="567"/>
        <w:jc w:val="both"/>
        <w:rPr>
          <w:rFonts w:ascii="Times New Roman" w:hAnsi="Times New Roman"/>
          <w:spacing w:val="-8"/>
          <w:sz w:val="28"/>
          <w:szCs w:val="28"/>
        </w:rPr>
      </w:pPr>
      <w:r w:rsidRPr="00654469">
        <w:rPr>
          <w:rFonts w:ascii="Times New Roman" w:hAnsi="Times New Roman"/>
          <w:spacing w:val="-8"/>
          <w:sz w:val="28"/>
          <w:szCs w:val="28"/>
        </w:rPr>
        <w:t>Одна из них основывается на том, что наш мир – это одна большая цивилизация, которая развивается благодаря внутреннему диалогу, усиленному благодаря взаимовлиянию между разл</w:t>
      </w:r>
      <w:r w:rsidR="004E48E9" w:rsidRPr="00654469">
        <w:rPr>
          <w:rFonts w:ascii="Times New Roman" w:hAnsi="Times New Roman"/>
          <w:spacing w:val="-8"/>
          <w:sz w:val="28"/>
          <w:szCs w:val="28"/>
        </w:rPr>
        <w:t xml:space="preserve">ичными культурами и обществами. </w:t>
      </w:r>
      <w:r w:rsidRPr="00654469">
        <w:rPr>
          <w:rFonts w:ascii="Times New Roman" w:hAnsi="Times New Roman"/>
          <w:spacing w:val="-8"/>
          <w:sz w:val="28"/>
          <w:szCs w:val="28"/>
        </w:rPr>
        <w:t xml:space="preserve">Кроме государств, являющихся центрами притяжения взаимосвязанными между собой, на мировой арене   также присутствуют и другие, не менее важные </w:t>
      </w:r>
      <w:proofErr w:type="spellStart"/>
      <w:r w:rsidRPr="00654469">
        <w:rPr>
          <w:rFonts w:ascii="Times New Roman" w:hAnsi="Times New Roman"/>
          <w:spacing w:val="-8"/>
          <w:sz w:val="28"/>
          <w:szCs w:val="28"/>
        </w:rPr>
        <w:t>акторы</w:t>
      </w:r>
      <w:proofErr w:type="spellEnd"/>
      <w:r w:rsidRPr="00654469">
        <w:rPr>
          <w:rFonts w:ascii="Times New Roman" w:hAnsi="Times New Roman"/>
          <w:spacing w:val="-8"/>
          <w:sz w:val="28"/>
          <w:szCs w:val="28"/>
        </w:rPr>
        <w:t xml:space="preserve"> (конфессии, финансово-промышленные группы, этнические диаспоры, коммуникационные и информационные сети и т. д.). Все они оказывают сильное влияние на развитие мировых процессов, но не следует забы</w:t>
      </w:r>
      <w:r w:rsidR="006F77E0">
        <w:rPr>
          <w:rFonts w:ascii="Times New Roman" w:hAnsi="Times New Roman"/>
          <w:spacing w:val="-8"/>
          <w:sz w:val="28"/>
          <w:szCs w:val="28"/>
        </w:rPr>
        <w:t>ва</w:t>
      </w:r>
      <w:r w:rsidRPr="00654469">
        <w:rPr>
          <w:rFonts w:ascii="Times New Roman" w:hAnsi="Times New Roman"/>
          <w:spacing w:val="-8"/>
          <w:sz w:val="28"/>
          <w:szCs w:val="28"/>
        </w:rPr>
        <w:t>ть, что для вышеуказанных акторов, государство – это способ достижения своих собственных целей</w:t>
      </w:r>
      <w:r w:rsidR="004E48E9" w:rsidRPr="00654469">
        <w:rPr>
          <w:rFonts w:ascii="Times New Roman" w:hAnsi="Times New Roman"/>
          <w:spacing w:val="-8"/>
          <w:sz w:val="28"/>
          <w:szCs w:val="28"/>
        </w:rPr>
        <w:t xml:space="preserve"> [15]</w:t>
      </w:r>
      <w:r w:rsidRPr="00654469">
        <w:rPr>
          <w:rFonts w:ascii="Times New Roman" w:hAnsi="Times New Roman"/>
          <w:spacing w:val="-8"/>
          <w:sz w:val="28"/>
          <w:szCs w:val="28"/>
        </w:rPr>
        <w:t xml:space="preserve">. Исходя из этого, следует, что им абсолютно не  выгодны «топить» свое государство. Они стремятся его поддержать и повернуть его в сторону реализации своих корпоративных интересов. Изучив существующие, реально действующие сетевые структуры, </w:t>
      </w:r>
      <w:r w:rsidR="00797FF4" w:rsidRPr="00654469">
        <w:rPr>
          <w:rFonts w:ascii="Times New Roman" w:hAnsi="Times New Roman"/>
          <w:spacing w:val="-8"/>
          <w:sz w:val="28"/>
          <w:szCs w:val="28"/>
        </w:rPr>
        <w:t>мы получили</w:t>
      </w:r>
      <w:r w:rsidRPr="00654469">
        <w:rPr>
          <w:rFonts w:ascii="Times New Roman" w:hAnsi="Times New Roman"/>
          <w:spacing w:val="-8"/>
          <w:sz w:val="28"/>
          <w:szCs w:val="28"/>
        </w:rPr>
        <w:t xml:space="preserve"> вполне ясную картину того, что государство не то чтобы не является соперником, оно плавно включается в орбиту других акторов, порой не заметно для самого государства. Причиной такого включения являются ресурсы, которыми обладают государства.</w:t>
      </w:r>
    </w:p>
    <w:p w:rsidR="00660454" w:rsidRPr="00654469" w:rsidRDefault="00660454" w:rsidP="00654469">
      <w:pPr>
        <w:spacing w:after="0" w:line="360" w:lineRule="auto"/>
        <w:ind w:firstLine="567"/>
        <w:jc w:val="both"/>
        <w:rPr>
          <w:rFonts w:ascii="Times New Roman" w:hAnsi="Times New Roman"/>
          <w:spacing w:val="-8"/>
          <w:sz w:val="28"/>
          <w:szCs w:val="28"/>
        </w:rPr>
      </w:pPr>
      <w:r w:rsidRPr="00654469">
        <w:rPr>
          <w:rFonts w:ascii="Times New Roman" w:hAnsi="Times New Roman"/>
          <w:spacing w:val="-8"/>
          <w:sz w:val="28"/>
          <w:szCs w:val="28"/>
        </w:rPr>
        <w:t>Основывая</w:t>
      </w:r>
      <w:r w:rsidR="00926706" w:rsidRPr="00654469">
        <w:rPr>
          <w:rFonts w:ascii="Times New Roman" w:hAnsi="Times New Roman"/>
          <w:spacing w:val="-8"/>
          <w:sz w:val="28"/>
          <w:szCs w:val="28"/>
        </w:rPr>
        <w:t>сь</w:t>
      </w:r>
      <w:r w:rsidRPr="00654469">
        <w:rPr>
          <w:rFonts w:ascii="Times New Roman" w:hAnsi="Times New Roman"/>
          <w:spacing w:val="-8"/>
          <w:sz w:val="28"/>
          <w:szCs w:val="28"/>
        </w:rPr>
        <w:t xml:space="preserve"> на вышесказанном, </w:t>
      </w:r>
      <w:r w:rsidR="00797FF4" w:rsidRPr="00654469">
        <w:rPr>
          <w:rFonts w:ascii="Times New Roman" w:hAnsi="Times New Roman"/>
          <w:spacing w:val="-8"/>
          <w:sz w:val="28"/>
          <w:szCs w:val="28"/>
        </w:rPr>
        <w:t>мы выделяем</w:t>
      </w:r>
      <w:r w:rsidRPr="00654469">
        <w:rPr>
          <w:rFonts w:ascii="Times New Roman" w:hAnsi="Times New Roman"/>
          <w:spacing w:val="-8"/>
          <w:sz w:val="28"/>
          <w:szCs w:val="28"/>
        </w:rPr>
        <w:t xml:space="preserve"> два важных компонента, которые необходимо учитывать при анализе феномена диаспоры: </w:t>
      </w:r>
    </w:p>
    <w:p w:rsidR="00660454" w:rsidRPr="00654469" w:rsidRDefault="00660454" w:rsidP="00654469">
      <w:pPr>
        <w:numPr>
          <w:ilvl w:val="0"/>
          <w:numId w:val="3"/>
        </w:numPr>
        <w:spacing w:after="0" w:line="360" w:lineRule="auto"/>
        <w:ind w:left="0" w:firstLine="0"/>
        <w:jc w:val="both"/>
        <w:rPr>
          <w:rFonts w:ascii="Times New Roman" w:hAnsi="Times New Roman"/>
          <w:spacing w:val="-8"/>
          <w:sz w:val="28"/>
          <w:szCs w:val="28"/>
        </w:rPr>
      </w:pPr>
      <w:r w:rsidRPr="00654469">
        <w:rPr>
          <w:rFonts w:ascii="Times New Roman" w:hAnsi="Times New Roman"/>
          <w:spacing w:val="-8"/>
          <w:sz w:val="28"/>
          <w:szCs w:val="28"/>
        </w:rPr>
        <w:t>глобализация (современная диаспора – это транснациональная община)</w:t>
      </w:r>
      <w:r w:rsidR="004E48E9" w:rsidRPr="00654469">
        <w:rPr>
          <w:rFonts w:ascii="Times New Roman" w:hAnsi="Times New Roman"/>
          <w:spacing w:val="-8"/>
          <w:sz w:val="28"/>
          <w:szCs w:val="28"/>
        </w:rPr>
        <w:t>;</w:t>
      </w:r>
    </w:p>
    <w:p w:rsidR="00660454" w:rsidRPr="00654469" w:rsidRDefault="00660454" w:rsidP="00654469">
      <w:pPr>
        <w:numPr>
          <w:ilvl w:val="0"/>
          <w:numId w:val="3"/>
        </w:numPr>
        <w:spacing w:after="0" w:line="360" w:lineRule="auto"/>
        <w:ind w:left="0" w:firstLine="0"/>
        <w:jc w:val="both"/>
        <w:rPr>
          <w:rFonts w:ascii="Times New Roman" w:hAnsi="Times New Roman"/>
          <w:spacing w:val="-8"/>
          <w:sz w:val="28"/>
          <w:szCs w:val="28"/>
        </w:rPr>
      </w:pPr>
      <w:r w:rsidRPr="00654469">
        <w:rPr>
          <w:rFonts w:ascii="Times New Roman" w:hAnsi="Times New Roman"/>
          <w:spacing w:val="-8"/>
          <w:sz w:val="28"/>
          <w:szCs w:val="28"/>
        </w:rPr>
        <w:t>тип диаспоры (является ли историческая родина диаспор</w:t>
      </w:r>
      <w:r w:rsidR="006F77E0">
        <w:rPr>
          <w:rFonts w:ascii="Times New Roman" w:hAnsi="Times New Roman"/>
          <w:spacing w:val="-8"/>
          <w:sz w:val="28"/>
          <w:szCs w:val="28"/>
        </w:rPr>
        <w:t xml:space="preserve">ы суверенной, была </w:t>
      </w:r>
      <w:r w:rsidRPr="00654469">
        <w:rPr>
          <w:rFonts w:ascii="Times New Roman" w:hAnsi="Times New Roman"/>
          <w:spacing w:val="-8"/>
          <w:sz w:val="28"/>
          <w:szCs w:val="28"/>
        </w:rPr>
        <w:t>ли причиной формирования диаспоры миграции или же это было вынужденное переселение)</w:t>
      </w:r>
      <w:r w:rsidR="004E48E9" w:rsidRPr="00654469">
        <w:rPr>
          <w:rFonts w:ascii="Times New Roman" w:hAnsi="Times New Roman"/>
          <w:spacing w:val="-8"/>
          <w:sz w:val="28"/>
          <w:szCs w:val="28"/>
        </w:rPr>
        <w:t>. [16].</w:t>
      </w:r>
    </w:p>
    <w:p w:rsidR="00660454" w:rsidRPr="00654469" w:rsidRDefault="00660454" w:rsidP="00654469">
      <w:pPr>
        <w:spacing w:after="0" w:line="360" w:lineRule="auto"/>
        <w:ind w:firstLine="567"/>
        <w:jc w:val="both"/>
        <w:rPr>
          <w:rFonts w:ascii="Times New Roman" w:hAnsi="Times New Roman"/>
          <w:spacing w:val="-8"/>
          <w:sz w:val="28"/>
          <w:szCs w:val="28"/>
        </w:rPr>
      </w:pPr>
      <w:r w:rsidRPr="00654469">
        <w:rPr>
          <w:rFonts w:ascii="Times New Roman" w:hAnsi="Times New Roman"/>
          <w:spacing w:val="-8"/>
          <w:sz w:val="28"/>
          <w:szCs w:val="28"/>
        </w:rPr>
        <w:t xml:space="preserve">На </w:t>
      </w:r>
      <w:r w:rsidR="00797FF4" w:rsidRPr="00654469">
        <w:rPr>
          <w:rFonts w:ascii="Times New Roman" w:hAnsi="Times New Roman"/>
          <w:spacing w:val="-8"/>
          <w:sz w:val="28"/>
          <w:szCs w:val="28"/>
        </w:rPr>
        <w:t xml:space="preserve">наш </w:t>
      </w:r>
      <w:r w:rsidRPr="00654469">
        <w:rPr>
          <w:rFonts w:ascii="Times New Roman" w:hAnsi="Times New Roman"/>
          <w:spacing w:val="-8"/>
          <w:sz w:val="28"/>
          <w:szCs w:val="28"/>
        </w:rPr>
        <w:t xml:space="preserve">взгляд, первый компонент заслуживает особого внимания. Так, в результате быстрых изменений в области глобализации, происходит подрыв </w:t>
      </w:r>
      <w:r w:rsidRPr="00654469">
        <w:rPr>
          <w:rFonts w:ascii="Times New Roman" w:hAnsi="Times New Roman"/>
          <w:spacing w:val="-8"/>
          <w:sz w:val="28"/>
          <w:szCs w:val="28"/>
        </w:rPr>
        <w:lastRenderedPageBreak/>
        <w:t xml:space="preserve">современной демократии. Происходит появление новых фигурантов, которые управляются путем новых взаимоотношений, ведущую роль в которых играют транснациональные, </w:t>
      </w:r>
      <w:proofErr w:type="spellStart"/>
      <w:r w:rsidRPr="00654469">
        <w:rPr>
          <w:rFonts w:ascii="Times New Roman" w:hAnsi="Times New Roman"/>
          <w:spacing w:val="-8"/>
          <w:sz w:val="28"/>
          <w:szCs w:val="28"/>
        </w:rPr>
        <w:t>квазинациональные</w:t>
      </w:r>
      <w:proofErr w:type="spellEnd"/>
      <w:r w:rsidRPr="00654469">
        <w:rPr>
          <w:rFonts w:ascii="Times New Roman" w:hAnsi="Times New Roman"/>
          <w:spacing w:val="-8"/>
          <w:sz w:val="28"/>
          <w:szCs w:val="28"/>
        </w:rPr>
        <w:t xml:space="preserve"> и межгосударственные силы. </w:t>
      </w:r>
    </w:p>
    <w:p w:rsidR="00660454" w:rsidRPr="00654469" w:rsidRDefault="00660454" w:rsidP="00654469">
      <w:pPr>
        <w:spacing w:after="0" w:line="360" w:lineRule="auto"/>
        <w:ind w:firstLine="567"/>
        <w:jc w:val="both"/>
        <w:rPr>
          <w:rFonts w:ascii="Times New Roman" w:hAnsi="Times New Roman"/>
          <w:spacing w:val="-8"/>
          <w:sz w:val="28"/>
          <w:szCs w:val="28"/>
        </w:rPr>
      </w:pPr>
      <w:r w:rsidRPr="00654469">
        <w:rPr>
          <w:rFonts w:ascii="Times New Roman" w:hAnsi="Times New Roman"/>
          <w:spacing w:val="-8"/>
          <w:sz w:val="28"/>
          <w:szCs w:val="28"/>
        </w:rPr>
        <w:t>Появившиеся в последние десятилетия тенденции, склоняются к тому, что у понятия «диаспора» нет строгих рамок в его использовании, оно все чаще подвергается изменениям, приводящим к новым формам, и становится более динамичным. Здесь важным моментом являются технологии, которые стали более гибкими в использовании и максимально эффективными. Именно такие технологии как: электронная почта, телефон, почтовое и банковское обслуживание, стали причиной трансформации диаспоры в транснациональные общины:</w:t>
      </w:r>
      <w:r w:rsidRPr="00654469">
        <w:rPr>
          <w:rFonts w:ascii="Times New Roman" w:hAnsi="Times New Roman"/>
          <w:sz w:val="28"/>
          <w:szCs w:val="28"/>
        </w:rPr>
        <w:t xml:space="preserve"> </w:t>
      </w:r>
      <w:r w:rsidR="006F77E0">
        <w:rPr>
          <w:rFonts w:ascii="Times New Roman" w:hAnsi="Times New Roman"/>
          <w:spacing w:val="-8"/>
          <w:sz w:val="28"/>
          <w:szCs w:val="28"/>
        </w:rPr>
        <w:t>«Возросшее число сре</w:t>
      </w:r>
      <w:proofErr w:type="gramStart"/>
      <w:r w:rsidR="006F77E0">
        <w:rPr>
          <w:rFonts w:ascii="Times New Roman" w:hAnsi="Times New Roman"/>
          <w:spacing w:val="-8"/>
          <w:sz w:val="28"/>
          <w:szCs w:val="28"/>
        </w:rPr>
        <w:t xml:space="preserve">дств </w:t>
      </w:r>
      <w:r w:rsidRPr="00654469">
        <w:rPr>
          <w:rFonts w:ascii="Times New Roman" w:hAnsi="Times New Roman"/>
          <w:spacing w:val="-8"/>
          <w:sz w:val="28"/>
          <w:szCs w:val="28"/>
        </w:rPr>
        <w:t>св</w:t>
      </w:r>
      <w:proofErr w:type="gramEnd"/>
      <w:r w:rsidRPr="00654469">
        <w:rPr>
          <w:rFonts w:ascii="Times New Roman" w:hAnsi="Times New Roman"/>
          <w:spacing w:val="-8"/>
          <w:sz w:val="28"/>
          <w:szCs w:val="28"/>
        </w:rPr>
        <w:t>язи, совместно с доступными и недорогими возможностями передвигаться, позволили членам диаспоры, мечтающим одновременно присутствовать в стране происхождение и проживания, реализовать свои мечты. Эти возможности снижают таинственную привлекательность и эмоциональное напряжение, связанное с давним отъездом и существующим расстоянием до страны происхождения, одновременно улучшая условия взаимного экономического сотрудничества и политической деятельности»</w:t>
      </w:r>
      <w:r w:rsidR="004E48E9" w:rsidRPr="00654469">
        <w:rPr>
          <w:rFonts w:ascii="Times New Roman" w:hAnsi="Times New Roman"/>
          <w:spacing w:val="-8"/>
          <w:sz w:val="28"/>
          <w:szCs w:val="28"/>
        </w:rPr>
        <w:t xml:space="preserve"> [17]</w:t>
      </w:r>
      <w:r w:rsidRPr="00654469">
        <w:rPr>
          <w:rFonts w:ascii="Times New Roman" w:hAnsi="Times New Roman"/>
          <w:spacing w:val="-8"/>
          <w:sz w:val="28"/>
          <w:szCs w:val="28"/>
        </w:rPr>
        <w:t xml:space="preserve">. Все это говорит о простой истине – все те, кто принадлежит к транснациональной диаспоре теперь не стоят перед выбором: сохранить свою этническую уникальность или слиться с другим народом утратив свой язык, культуру и национальное самосознание. Сегодня, они могут стать частью обеих сторон. </w:t>
      </w:r>
    </w:p>
    <w:p w:rsidR="00660454" w:rsidRPr="00654469" w:rsidRDefault="00660454" w:rsidP="00654469">
      <w:pPr>
        <w:spacing w:after="0" w:line="360" w:lineRule="auto"/>
        <w:ind w:firstLine="567"/>
        <w:jc w:val="both"/>
        <w:rPr>
          <w:rFonts w:ascii="Times New Roman" w:hAnsi="Times New Roman"/>
          <w:spacing w:val="-8"/>
          <w:sz w:val="28"/>
          <w:szCs w:val="28"/>
        </w:rPr>
      </w:pPr>
      <w:r w:rsidRPr="00654469">
        <w:rPr>
          <w:rFonts w:ascii="Times New Roman" w:hAnsi="Times New Roman"/>
          <w:spacing w:val="-8"/>
          <w:sz w:val="28"/>
          <w:szCs w:val="28"/>
        </w:rPr>
        <w:t xml:space="preserve">Вместе с вышеуказанными причинами, необходимо не забывать о том, что в момент роста  силы у такого явления как «транснациональная диаспора», в рамках глобализации происходит обратно пропорциональный процесс, в случае с  национальными государствами. Наблюдается финансовая поддержка диаспор, что говорит о еще одном пункте в области перераспределения ресурсов государства – родины. Просматривается влияние диаспор на законотворческий процесс и др.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pacing w:val="-8"/>
          <w:sz w:val="28"/>
          <w:szCs w:val="28"/>
        </w:rPr>
        <w:t xml:space="preserve">Несмотря на то, что понятие глобализация на сегодняшний день невероятно популярно, но у него нет строгой дефиниции. Наиболее существенным </w:t>
      </w:r>
      <w:r w:rsidR="00797FF4" w:rsidRPr="00654469">
        <w:rPr>
          <w:rFonts w:ascii="Times New Roman" w:hAnsi="Times New Roman"/>
          <w:spacing w:val="-8"/>
          <w:sz w:val="28"/>
          <w:szCs w:val="28"/>
        </w:rPr>
        <w:t>по нашему мнению</w:t>
      </w:r>
      <w:r w:rsidRPr="00654469">
        <w:rPr>
          <w:rFonts w:ascii="Times New Roman" w:hAnsi="Times New Roman"/>
          <w:spacing w:val="-8"/>
          <w:sz w:val="28"/>
          <w:szCs w:val="28"/>
        </w:rPr>
        <w:t xml:space="preserve"> </w:t>
      </w:r>
      <w:r w:rsidR="00797FF4" w:rsidRPr="00654469">
        <w:rPr>
          <w:rFonts w:ascii="Times New Roman" w:hAnsi="Times New Roman"/>
          <w:spacing w:val="-8"/>
          <w:sz w:val="28"/>
          <w:szCs w:val="28"/>
        </w:rPr>
        <w:t>является</w:t>
      </w:r>
      <w:r w:rsidRPr="00654469">
        <w:rPr>
          <w:rFonts w:ascii="Times New Roman" w:hAnsi="Times New Roman"/>
          <w:spacing w:val="-8"/>
          <w:sz w:val="28"/>
          <w:szCs w:val="28"/>
        </w:rPr>
        <w:t xml:space="preserve"> подход С.Б. Переслегина. Его подход говорит о наличии двух </w:t>
      </w:r>
      <w:r w:rsidRPr="00654469">
        <w:rPr>
          <w:rFonts w:ascii="Times New Roman" w:hAnsi="Times New Roman"/>
          <w:spacing w:val="-8"/>
          <w:sz w:val="28"/>
          <w:szCs w:val="28"/>
        </w:rPr>
        <w:lastRenderedPageBreak/>
        <w:t>процессов, которые скрываются</w:t>
      </w:r>
      <w:r w:rsidR="006F77E0">
        <w:rPr>
          <w:rFonts w:ascii="Times New Roman" w:hAnsi="Times New Roman"/>
          <w:spacing w:val="-8"/>
          <w:sz w:val="28"/>
          <w:szCs w:val="28"/>
        </w:rPr>
        <w:t xml:space="preserve"> под термином «глобализация». Во–</w:t>
      </w:r>
      <w:r w:rsidRPr="00654469">
        <w:rPr>
          <w:rFonts w:ascii="Times New Roman" w:hAnsi="Times New Roman"/>
          <w:spacing w:val="-8"/>
          <w:sz w:val="28"/>
          <w:szCs w:val="28"/>
        </w:rPr>
        <w:t xml:space="preserve">первых, </w:t>
      </w:r>
      <w:r w:rsidRPr="00654469">
        <w:rPr>
          <w:rFonts w:ascii="Times New Roman" w:hAnsi="Times New Roman"/>
          <w:sz w:val="28"/>
          <w:szCs w:val="28"/>
        </w:rPr>
        <w:t>это естественный исторический процесс, связанный с исчерпанием на земле свободного экономического пространства. Во-вторых, это геополитический проект западных (прежде всего американских) элит, направленный на унификацию и интеграцию мировой экономики. Задачей геополитической стратегии является анализ позиции и определение методов ее преобразования в желательную сторону</w:t>
      </w:r>
      <w:r w:rsidR="00467E6B" w:rsidRPr="00654469">
        <w:rPr>
          <w:rFonts w:ascii="Times New Roman" w:hAnsi="Times New Roman"/>
          <w:sz w:val="28"/>
          <w:szCs w:val="28"/>
        </w:rPr>
        <w:t xml:space="preserve"> [18]</w:t>
      </w:r>
      <w:r w:rsidRPr="00654469">
        <w:rPr>
          <w:rFonts w:ascii="Times New Roman" w:hAnsi="Times New Roman"/>
          <w:sz w:val="28"/>
          <w:szCs w:val="28"/>
        </w:rPr>
        <w:t xml:space="preserve">. </w:t>
      </w:r>
    </w:p>
    <w:p w:rsidR="00660454" w:rsidRPr="00654469" w:rsidRDefault="00660454" w:rsidP="00654469">
      <w:pPr>
        <w:spacing w:after="0" w:line="360" w:lineRule="auto"/>
        <w:ind w:firstLine="567"/>
        <w:jc w:val="both"/>
        <w:rPr>
          <w:rFonts w:ascii="Times New Roman" w:hAnsi="Times New Roman"/>
          <w:spacing w:val="-8"/>
          <w:sz w:val="28"/>
          <w:szCs w:val="28"/>
        </w:rPr>
      </w:pPr>
      <w:r w:rsidRPr="00654469">
        <w:rPr>
          <w:rFonts w:ascii="Times New Roman" w:hAnsi="Times New Roman"/>
          <w:sz w:val="28"/>
          <w:szCs w:val="28"/>
        </w:rPr>
        <w:t xml:space="preserve">Рано или поздно человечество перейдет на новую ступень глобализации, в новый формат отношений. Мировую арену покинут национальные государства и появятся транснациональные правительства. Как говорил К.Ф. Затулин: «Само по себе наличие большой, даже огромной диаспоры, не является аномалией в мире, где государственные границы и условия жизни подвержены постоянному изменению. В </w:t>
      </w:r>
      <w:proofErr w:type="spellStart"/>
      <w:r w:rsidRPr="00654469">
        <w:rPr>
          <w:rFonts w:ascii="Times New Roman" w:hAnsi="Times New Roman"/>
          <w:sz w:val="28"/>
          <w:szCs w:val="28"/>
        </w:rPr>
        <w:t>глобализирующемся</w:t>
      </w:r>
      <w:proofErr w:type="spellEnd"/>
      <w:r w:rsidRPr="00654469">
        <w:rPr>
          <w:rFonts w:ascii="Times New Roman" w:hAnsi="Times New Roman"/>
          <w:sz w:val="28"/>
          <w:szCs w:val="28"/>
        </w:rPr>
        <w:t xml:space="preserve"> человеческом сообществе, по мнению некоторых исследователей, правилом становится жизнь человека в диаспоре, а не в «своем» национальном государстве. Утверждают, что мир теперь – в первую очередь, совокупность народов и их диаспор, а не национальных государств»</w:t>
      </w:r>
      <w:r w:rsidR="00467E6B" w:rsidRPr="00654469">
        <w:rPr>
          <w:rFonts w:ascii="Times New Roman" w:hAnsi="Times New Roman"/>
          <w:sz w:val="28"/>
          <w:szCs w:val="28"/>
        </w:rPr>
        <w:t xml:space="preserve"> [19]</w:t>
      </w:r>
      <w:r w:rsidRPr="00654469">
        <w:rPr>
          <w:rFonts w:ascii="Times New Roman" w:hAnsi="Times New Roman"/>
          <w:sz w:val="28"/>
          <w:szCs w:val="28"/>
        </w:rPr>
        <w:t>.</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Т. </w:t>
      </w:r>
      <w:proofErr w:type="spellStart"/>
      <w:r w:rsidRPr="00654469">
        <w:rPr>
          <w:rFonts w:ascii="Times New Roman" w:hAnsi="Times New Roman"/>
          <w:sz w:val="28"/>
          <w:szCs w:val="28"/>
        </w:rPr>
        <w:t>Фаист</w:t>
      </w:r>
      <w:proofErr w:type="spellEnd"/>
      <w:r w:rsidRPr="00654469">
        <w:rPr>
          <w:rFonts w:ascii="Times New Roman" w:hAnsi="Times New Roman"/>
          <w:sz w:val="28"/>
          <w:szCs w:val="28"/>
        </w:rPr>
        <w:t xml:space="preserve"> утверждает, что транснациональные сети связей характеризуются постоянной циркуляцией товаров, людей, информации через границы национальных государств</w:t>
      </w:r>
      <w:r w:rsidR="00467E6B" w:rsidRPr="00654469">
        <w:rPr>
          <w:rFonts w:ascii="Times New Roman" w:hAnsi="Times New Roman"/>
          <w:sz w:val="28"/>
          <w:szCs w:val="28"/>
        </w:rPr>
        <w:t xml:space="preserve"> [20]</w:t>
      </w:r>
      <w:r w:rsidRPr="00654469">
        <w:rPr>
          <w:rFonts w:ascii="Times New Roman" w:hAnsi="Times New Roman"/>
          <w:sz w:val="28"/>
          <w:szCs w:val="28"/>
        </w:rPr>
        <w:t xml:space="preserve">. Это бесспорно верное утверждение, но здесь есть </w:t>
      </w:r>
      <w:r w:rsidR="00797FF4" w:rsidRPr="00654469">
        <w:rPr>
          <w:rFonts w:ascii="Times New Roman" w:hAnsi="Times New Roman"/>
          <w:sz w:val="28"/>
          <w:szCs w:val="28"/>
        </w:rPr>
        <w:t>проблема</w:t>
      </w:r>
      <w:r w:rsidRPr="00654469">
        <w:rPr>
          <w:rFonts w:ascii="Times New Roman" w:hAnsi="Times New Roman"/>
          <w:sz w:val="28"/>
          <w:szCs w:val="28"/>
        </w:rPr>
        <w:t>. Государства, наверное, по причин</w:t>
      </w:r>
      <w:r w:rsidR="00517632">
        <w:rPr>
          <w:rFonts w:ascii="Times New Roman" w:hAnsi="Times New Roman"/>
          <w:sz w:val="28"/>
          <w:szCs w:val="28"/>
        </w:rPr>
        <w:t>е</w:t>
      </w:r>
      <w:r w:rsidRPr="00654469">
        <w:rPr>
          <w:rFonts w:ascii="Times New Roman" w:hAnsi="Times New Roman"/>
          <w:sz w:val="28"/>
          <w:szCs w:val="28"/>
        </w:rPr>
        <w:t xml:space="preserve"> своей недальновидности, не выбирают курс партнерства, они будто отверга</w:t>
      </w:r>
      <w:r w:rsidR="00797FF4" w:rsidRPr="00654469">
        <w:rPr>
          <w:rFonts w:ascii="Times New Roman" w:hAnsi="Times New Roman"/>
          <w:sz w:val="28"/>
          <w:szCs w:val="28"/>
        </w:rPr>
        <w:t>ю</w:t>
      </w:r>
      <w:r w:rsidRPr="00654469">
        <w:rPr>
          <w:rFonts w:ascii="Times New Roman" w:hAnsi="Times New Roman"/>
          <w:sz w:val="28"/>
          <w:szCs w:val="28"/>
        </w:rPr>
        <w:t>т саму возможность существования транснациональных сетей. Относ</w:t>
      </w:r>
      <w:r w:rsidR="006F77E0">
        <w:rPr>
          <w:rFonts w:ascii="Times New Roman" w:hAnsi="Times New Roman"/>
          <w:sz w:val="28"/>
          <w:szCs w:val="28"/>
        </w:rPr>
        <w:t>я</w:t>
      </w:r>
      <w:r w:rsidRPr="00654469">
        <w:rPr>
          <w:rFonts w:ascii="Times New Roman" w:hAnsi="Times New Roman"/>
          <w:sz w:val="28"/>
          <w:szCs w:val="28"/>
        </w:rPr>
        <w:t>тся к ним как к аномалии</w:t>
      </w:r>
      <w:r w:rsidR="00797FF4" w:rsidRPr="00654469">
        <w:rPr>
          <w:rFonts w:ascii="Times New Roman" w:hAnsi="Times New Roman"/>
          <w:sz w:val="28"/>
          <w:szCs w:val="28"/>
        </w:rPr>
        <w:t>,</w:t>
      </w:r>
      <w:r w:rsidRPr="00654469">
        <w:rPr>
          <w:rFonts w:ascii="Times New Roman" w:hAnsi="Times New Roman"/>
          <w:sz w:val="28"/>
          <w:szCs w:val="28"/>
        </w:rPr>
        <w:t xml:space="preserve"> и это вполне объясня</w:t>
      </w:r>
      <w:r w:rsidR="00797FF4" w:rsidRPr="00654469">
        <w:rPr>
          <w:rFonts w:ascii="Times New Roman" w:hAnsi="Times New Roman"/>
          <w:sz w:val="28"/>
          <w:szCs w:val="28"/>
        </w:rPr>
        <w:t>ется с точки зрения психологии,</w:t>
      </w:r>
      <w:r w:rsidRPr="00654469">
        <w:rPr>
          <w:rFonts w:ascii="Times New Roman" w:hAnsi="Times New Roman"/>
          <w:sz w:val="28"/>
          <w:szCs w:val="28"/>
        </w:rPr>
        <w:t xml:space="preserve"> происходит сопротивление в отношении ломки привычной картины мира.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Россия имеет реальные перспективы усиления своего влияния в системе международных связей. Министерство Иностранных Дел России – это </w:t>
      </w:r>
      <w:r w:rsidR="000C0AE6" w:rsidRPr="00654469">
        <w:rPr>
          <w:rFonts w:ascii="Times New Roman" w:hAnsi="Times New Roman"/>
          <w:sz w:val="28"/>
          <w:szCs w:val="28"/>
        </w:rPr>
        <w:t>решени</w:t>
      </w:r>
      <w:r w:rsidR="00517632">
        <w:rPr>
          <w:rFonts w:ascii="Times New Roman" w:hAnsi="Times New Roman"/>
          <w:sz w:val="28"/>
          <w:szCs w:val="28"/>
        </w:rPr>
        <w:t>е</w:t>
      </w:r>
      <w:r w:rsidRPr="00654469">
        <w:rPr>
          <w:rFonts w:ascii="Times New Roman" w:hAnsi="Times New Roman"/>
          <w:sz w:val="28"/>
          <w:szCs w:val="28"/>
        </w:rPr>
        <w:t xml:space="preserve"> проблем в работе с диаспорами, одной из которых является построение информационных каналов.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lastRenderedPageBreak/>
        <w:t>Говоря о диаспоре, её правильней воспринимать как союз корпораций, а не как корпоративный союз, в силу того, что внутри диаспора делится на разные социальные слои. Получается, что среди диаспор происходит своего рода «естественный отбор» в результате чего, выживает та диаспора, которая способна соединить в себе интересы всех социальных групп входящих в нее. Происходит построение возможностей сохранения этнокультурного наследия. Извне идет экономическая поддержка и общественно-политические условия сохранения диаспоры.</w:t>
      </w:r>
    </w:p>
    <w:p w:rsidR="00B50A82"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На </w:t>
      </w:r>
      <w:r w:rsidR="000C0AE6" w:rsidRPr="00654469">
        <w:rPr>
          <w:rFonts w:ascii="Times New Roman" w:hAnsi="Times New Roman"/>
          <w:sz w:val="28"/>
          <w:szCs w:val="28"/>
        </w:rPr>
        <w:t>наш</w:t>
      </w:r>
      <w:r w:rsidRPr="00654469">
        <w:rPr>
          <w:rFonts w:ascii="Times New Roman" w:hAnsi="Times New Roman"/>
          <w:sz w:val="28"/>
          <w:szCs w:val="28"/>
        </w:rPr>
        <w:t xml:space="preserve"> взгляд, тот период, который сейчас переживает российская диаспора, по большей части должен характеризоваться построением коммуникативных механизмов, именно они будут центром складываемой системы, а не </w:t>
      </w:r>
      <w:proofErr w:type="spellStart"/>
      <w:r w:rsidRPr="00654469">
        <w:rPr>
          <w:rFonts w:ascii="Times New Roman" w:hAnsi="Times New Roman"/>
          <w:sz w:val="28"/>
          <w:szCs w:val="28"/>
        </w:rPr>
        <w:t>диаспоральным</w:t>
      </w:r>
      <w:proofErr w:type="spellEnd"/>
      <w:r w:rsidRPr="00654469">
        <w:rPr>
          <w:rFonts w:ascii="Times New Roman" w:hAnsi="Times New Roman"/>
          <w:sz w:val="28"/>
          <w:szCs w:val="28"/>
        </w:rPr>
        <w:t xml:space="preserve"> лоббизмом о котором так много говорят</w:t>
      </w:r>
      <w:r w:rsidR="009667DE" w:rsidRPr="00654469">
        <w:rPr>
          <w:rFonts w:ascii="Times New Roman" w:hAnsi="Times New Roman"/>
          <w:sz w:val="28"/>
          <w:szCs w:val="28"/>
        </w:rPr>
        <w:t xml:space="preserve"> [21]</w:t>
      </w:r>
      <w:r w:rsidRPr="00654469">
        <w:rPr>
          <w:rFonts w:ascii="Times New Roman" w:hAnsi="Times New Roman"/>
          <w:sz w:val="28"/>
          <w:szCs w:val="28"/>
        </w:rPr>
        <w:t>. В нашем случае наиболее важными явля</w:t>
      </w:r>
      <w:r w:rsidR="00B50A82" w:rsidRPr="00654469">
        <w:rPr>
          <w:rFonts w:ascii="Times New Roman" w:hAnsi="Times New Roman"/>
          <w:sz w:val="28"/>
          <w:szCs w:val="28"/>
        </w:rPr>
        <w:t>е</w:t>
      </w:r>
      <w:r w:rsidRPr="00654469">
        <w:rPr>
          <w:rFonts w:ascii="Times New Roman" w:hAnsi="Times New Roman"/>
          <w:sz w:val="28"/>
          <w:szCs w:val="28"/>
        </w:rPr>
        <w:t xml:space="preserve">тся </w:t>
      </w:r>
      <w:r w:rsidR="00B50A82" w:rsidRPr="00654469">
        <w:rPr>
          <w:rFonts w:ascii="Times New Roman" w:hAnsi="Times New Roman"/>
          <w:sz w:val="28"/>
          <w:szCs w:val="28"/>
        </w:rPr>
        <w:t xml:space="preserve">персонификация механизма передачи и трансляции информации как  внутри диаспоры, так и между диаспорой и государством, диаспорой и обществом или какими-либо общественными группами.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До сегодняшнего времени, еще сохраняется слабое исследование мест пересечений различных пространств (политические, социальные, экономические) – это своеобразная особенность современных диаспор. Из этого следует, что на глобальном уровне не то что бы возможны, а реально существуют этнические анклавы с пересечениями культурных границ и государств.</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Несомненно, диаспоры имеют корыстные цели за такими действиями как сохранение контактов со своей «исходной» страной и общинами такого же этнического происхождения. И эти цели вполне конкретно были озвучены Г. Шеффером – диаспоры стремятся  создать </w:t>
      </w:r>
      <w:proofErr w:type="spellStart"/>
      <w:r w:rsidRPr="00654469">
        <w:rPr>
          <w:rFonts w:ascii="Times New Roman" w:hAnsi="Times New Roman"/>
          <w:sz w:val="28"/>
          <w:szCs w:val="28"/>
        </w:rPr>
        <w:t>трансгосударственные</w:t>
      </w:r>
      <w:proofErr w:type="spellEnd"/>
      <w:r w:rsidRPr="00654469">
        <w:rPr>
          <w:rFonts w:ascii="Times New Roman" w:hAnsi="Times New Roman"/>
          <w:sz w:val="28"/>
          <w:szCs w:val="28"/>
        </w:rPr>
        <w:t xml:space="preserve"> сети, независимо от того относятся они к классическим или современным диаспорам. Обратная сторона медали такова, что в подобных ситуациях принимающая сторона становится зачинщиком конфликта. Несмотря на все усилия, остановить разв</w:t>
      </w:r>
      <w:r w:rsidR="000C0AE6" w:rsidRPr="00654469">
        <w:rPr>
          <w:rFonts w:ascii="Times New Roman" w:hAnsi="Times New Roman"/>
          <w:sz w:val="28"/>
          <w:szCs w:val="28"/>
        </w:rPr>
        <w:t>итие таких сетей практически не</w:t>
      </w:r>
      <w:r w:rsidRPr="00654469">
        <w:rPr>
          <w:rFonts w:ascii="Times New Roman" w:hAnsi="Times New Roman"/>
          <w:sz w:val="28"/>
          <w:szCs w:val="28"/>
        </w:rPr>
        <w:t xml:space="preserve">возможно и </w:t>
      </w:r>
      <w:r w:rsidRPr="00654469">
        <w:rPr>
          <w:rFonts w:ascii="Times New Roman" w:hAnsi="Times New Roman"/>
          <w:sz w:val="28"/>
          <w:szCs w:val="28"/>
        </w:rPr>
        <w:lastRenderedPageBreak/>
        <w:t xml:space="preserve">диаспоры вполне свободно и успешно пользуются </w:t>
      </w:r>
      <w:proofErr w:type="spellStart"/>
      <w:r w:rsidRPr="00654469">
        <w:rPr>
          <w:rFonts w:ascii="Times New Roman" w:hAnsi="Times New Roman"/>
          <w:sz w:val="28"/>
          <w:szCs w:val="28"/>
        </w:rPr>
        <w:t>трансгосударственными</w:t>
      </w:r>
      <w:proofErr w:type="spellEnd"/>
      <w:r w:rsidRPr="00654469">
        <w:rPr>
          <w:rFonts w:ascii="Times New Roman" w:hAnsi="Times New Roman"/>
          <w:sz w:val="28"/>
          <w:szCs w:val="28"/>
        </w:rPr>
        <w:t xml:space="preserve"> сетями для </w:t>
      </w:r>
      <w:r w:rsidR="00B50A82" w:rsidRPr="00654469">
        <w:rPr>
          <w:rFonts w:ascii="Times New Roman" w:hAnsi="Times New Roman"/>
          <w:sz w:val="28"/>
          <w:szCs w:val="28"/>
        </w:rPr>
        <w:t xml:space="preserve">реализации </w:t>
      </w:r>
      <w:r w:rsidRPr="00654469">
        <w:rPr>
          <w:rFonts w:ascii="Times New Roman" w:hAnsi="Times New Roman"/>
          <w:sz w:val="28"/>
          <w:szCs w:val="28"/>
        </w:rPr>
        <w:t>своих мероприятий</w:t>
      </w:r>
      <w:r w:rsidR="00B50A82" w:rsidRPr="00654469">
        <w:rPr>
          <w:rFonts w:ascii="Times New Roman" w:hAnsi="Times New Roman"/>
          <w:sz w:val="28"/>
          <w:szCs w:val="28"/>
        </w:rPr>
        <w:t>, как легального, так и нелегального характера</w:t>
      </w:r>
      <w:r w:rsidRPr="00654469">
        <w:rPr>
          <w:rFonts w:ascii="Times New Roman" w:hAnsi="Times New Roman"/>
          <w:sz w:val="28"/>
          <w:szCs w:val="28"/>
        </w:rPr>
        <w:t>. Но и в такой ситуации можно найти оптимальный путь решения. Ведь если  нельзя завладеть ресурсами</w:t>
      </w:r>
      <w:r w:rsidR="00CE79C9" w:rsidRPr="00CE79C9">
        <w:rPr>
          <w:rFonts w:ascii="Times New Roman" w:hAnsi="Times New Roman"/>
          <w:sz w:val="28"/>
          <w:szCs w:val="28"/>
        </w:rPr>
        <w:t>,</w:t>
      </w:r>
      <w:r w:rsidR="00B50A82" w:rsidRPr="00654469">
        <w:rPr>
          <w:rFonts w:ascii="Times New Roman" w:hAnsi="Times New Roman"/>
          <w:sz w:val="28"/>
          <w:szCs w:val="28"/>
        </w:rPr>
        <w:t xml:space="preserve"> которые проходят через сети,</w:t>
      </w:r>
      <w:r w:rsidRPr="00654469">
        <w:rPr>
          <w:rFonts w:ascii="Times New Roman" w:hAnsi="Times New Roman"/>
          <w:sz w:val="28"/>
          <w:szCs w:val="28"/>
        </w:rPr>
        <w:t xml:space="preserve"> разрушить их или заморозить, то единственный оставш</w:t>
      </w:r>
      <w:r w:rsidR="00CE79C9">
        <w:rPr>
          <w:rFonts w:ascii="Times New Roman" w:hAnsi="Times New Roman"/>
          <w:sz w:val="28"/>
          <w:szCs w:val="28"/>
        </w:rPr>
        <w:t>и</w:t>
      </w:r>
      <w:r w:rsidRPr="00654469">
        <w:rPr>
          <w:rFonts w:ascii="Times New Roman" w:hAnsi="Times New Roman"/>
          <w:sz w:val="28"/>
          <w:szCs w:val="28"/>
        </w:rPr>
        <w:t xml:space="preserve">йся вариант – это использовать их в области совпадающих интересов.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Другими словами, транснациональные пространства начинают структурироваться. У диаспор появляются свои сети социальных институтов на основании наличия следующих условий: 1) социальная база (демографический, этнокультурный материал);  2) институции;  3) инфраструктура (</w:t>
      </w:r>
      <w:proofErr w:type="spellStart"/>
      <w:r w:rsidRPr="00654469">
        <w:rPr>
          <w:rFonts w:ascii="Times New Roman" w:hAnsi="Times New Roman"/>
          <w:sz w:val="28"/>
          <w:szCs w:val="28"/>
        </w:rPr>
        <w:t>диаспоральная</w:t>
      </w:r>
      <w:proofErr w:type="spellEnd"/>
      <w:r w:rsidRPr="00654469">
        <w:rPr>
          <w:rFonts w:ascii="Times New Roman" w:hAnsi="Times New Roman"/>
          <w:sz w:val="28"/>
          <w:szCs w:val="28"/>
        </w:rPr>
        <w:t xml:space="preserve"> логистика). А. Бра говорит о том,</w:t>
      </w:r>
      <w:r w:rsidR="00CE79C9">
        <w:rPr>
          <w:rFonts w:ascii="Times New Roman" w:hAnsi="Times New Roman"/>
          <w:sz w:val="28"/>
          <w:szCs w:val="28"/>
        </w:rPr>
        <w:t xml:space="preserve"> что</w:t>
      </w:r>
      <w:r w:rsidRPr="00654469">
        <w:rPr>
          <w:rFonts w:ascii="Times New Roman" w:hAnsi="Times New Roman"/>
          <w:sz w:val="28"/>
          <w:szCs w:val="28"/>
        </w:rPr>
        <w:t xml:space="preserve"> глобальное пространство экономики, культуры и политики – это и есть пространство «миграции и перемещения» которое также понимается как пространство диаспоры</w:t>
      </w:r>
      <w:r w:rsidR="009667DE" w:rsidRPr="00654469">
        <w:rPr>
          <w:rFonts w:ascii="Times New Roman" w:hAnsi="Times New Roman"/>
          <w:sz w:val="28"/>
          <w:szCs w:val="28"/>
        </w:rPr>
        <w:t xml:space="preserve"> [23]</w:t>
      </w:r>
      <w:r w:rsidRPr="00654469">
        <w:rPr>
          <w:rFonts w:ascii="Times New Roman" w:hAnsi="Times New Roman"/>
          <w:sz w:val="28"/>
          <w:szCs w:val="28"/>
        </w:rPr>
        <w:t xml:space="preserve">. Ю. М. </w:t>
      </w:r>
      <w:proofErr w:type="spellStart"/>
      <w:r w:rsidRPr="00654469">
        <w:rPr>
          <w:rFonts w:ascii="Times New Roman" w:hAnsi="Times New Roman"/>
          <w:sz w:val="28"/>
          <w:szCs w:val="28"/>
        </w:rPr>
        <w:t>Плотинский</w:t>
      </w:r>
      <w:proofErr w:type="spellEnd"/>
      <w:r w:rsidRPr="00654469">
        <w:rPr>
          <w:rFonts w:ascii="Times New Roman" w:hAnsi="Times New Roman"/>
          <w:sz w:val="28"/>
          <w:szCs w:val="28"/>
        </w:rPr>
        <w:t xml:space="preserve">, также </w:t>
      </w:r>
      <w:proofErr w:type="gramStart"/>
      <w:r w:rsidRPr="00654469">
        <w:rPr>
          <w:rFonts w:ascii="Times New Roman" w:hAnsi="Times New Roman"/>
          <w:sz w:val="28"/>
          <w:szCs w:val="28"/>
        </w:rPr>
        <w:t>соглас</w:t>
      </w:r>
      <w:r w:rsidR="00CE79C9">
        <w:rPr>
          <w:rFonts w:ascii="Times New Roman" w:hAnsi="Times New Roman"/>
          <w:sz w:val="28"/>
          <w:szCs w:val="28"/>
        </w:rPr>
        <w:t>е</w:t>
      </w:r>
      <w:r w:rsidRPr="00654469">
        <w:rPr>
          <w:rFonts w:ascii="Times New Roman" w:hAnsi="Times New Roman"/>
          <w:sz w:val="28"/>
          <w:szCs w:val="28"/>
        </w:rPr>
        <w:t>н</w:t>
      </w:r>
      <w:proofErr w:type="gramEnd"/>
      <w:r w:rsidRPr="00654469">
        <w:rPr>
          <w:rFonts w:ascii="Times New Roman" w:hAnsi="Times New Roman"/>
          <w:sz w:val="28"/>
          <w:szCs w:val="28"/>
        </w:rPr>
        <w:t xml:space="preserve"> с А. Бра, и в этой связи пишет: «Тысячелетние переселения и рассеяния народов привели к возникновению многочисленных диаспор и локальных меньшинств, в качестве которых оказываются как пришельцы, так и автохтоны».</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Единственно, с чем согласны все авторы, так это с тем, что пространство диаспоры, само по себе, только своим существованием усложня</w:t>
      </w:r>
      <w:r w:rsidR="004370FD" w:rsidRPr="00654469">
        <w:rPr>
          <w:rFonts w:ascii="Times New Roman" w:hAnsi="Times New Roman"/>
          <w:sz w:val="28"/>
          <w:szCs w:val="28"/>
        </w:rPr>
        <w:t xml:space="preserve">ет уже имеющиеся проблемы, </w:t>
      </w:r>
      <w:r w:rsidRPr="00654469">
        <w:rPr>
          <w:rFonts w:ascii="Times New Roman" w:hAnsi="Times New Roman"/>
          <w:sz w:val="28"/>
          <w:szCs w:val="28"/>
        </w:rPr>
        <w:t>сторон втянуты</w:t>
      </w:r>
      <w:r w:rsidR="004370FD" w:rsidRPr="00654469">
        <w:rPr>
          <w:rFonts w:ascii="Times New Roman" w:hAnsi="Times New Roman"/>
          <w:sz w:val="28"/>
          <w:szCs w:val="28"/>
        </w:rPr>
        <w:t>х</w:t>
      </w:r>
      <w:r w:rsidRPr="00654469">
        <w:rPr>
          <w:rFonts w:ascii="Times New Roman" w:hAnsi="Times New Roman"/>
          <w:sz w:val="28"/>
          <w:szCs w:val="28"/>
        </w:rPr>
        <w:t xml:space="preserve"> в «игру» диаспор. Объяснения </w:t>
      </w:r>
      <w:r w:rsidR="000C0AE6" w:rsidRPr="00654469">
        <w:rPr>
          <w:rFonts w:ascii="Times New Roman" w:hAnsi="Times New Roman"/>
          <w:sz w:val="28"/>
          <w:szCs w:val="28"/>
        </w:rPr>
        <w:t>этому является то, что пространство диаспоры включает</w:t>
      </w:r>
      <w:r w:rsidRPr="00654469">
        <w:rPr>
          <w:rFonts w:ascii="Times New Roman" w:hAnsi="Times New Roman"/>
          <w:sz w:val="28"/>
          <w:szCs w:val="28"/>
        </w:rPr>
        <w:t xml:space="preserve"> в себя не тол</w:t>
      </w:r>
      <w:r w:rsidR="000C0AE6" w:rsidRPr="00654469">
        <w:rPr>
          <w:rFonts w:ascii="Times New Roman" w:hAnsi="Times New Roman"/>
          <w:sz w:val="28"/>
          <w:szCs w:val="28"/>
        </w:rPr>
        <w:t>ько мигрировавших и их потомков, но еще и тех</w:t>
      </w:r>
      <w:r w:rsidRPr="00654469">
        <w:rPr>
          <w:rFonts w:ascii="Times New Roman" w:hAnsi="Times New Roman"/>
          <w:sz w:val="28"/>
          <w:szCs w:val="28"/>
        </w:rPr>
        <w:t>, кто остался на Родине, а также непосредственно этнос являющийся коренным в принимающей стране. Мы получаем постоянно увеличивающуюся сеть взаимодействия той или иной группы людей, которая не поддается контролю со стороны государственных институтов и границ как таковых. Развитию данных сетей и способствует  такое явление как укрепление двойной идентичности.</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В большинстве случаев вхождение в диаспору  - это акт доброй воли. А раз есть желание конкретного человека или группы лиц стать членом «своей» диаспоры, соответственно есть и следствие этих желаний. Несмотря на то, </w:t>
      </w:r>
      <w:r w:rsidRPr="00654469">
        <w:rPr>
          <w:rFonts w:ascii="Times New Roman" w:hAnsi="Times New Roman"/>
          <w:sz w:val="28"/>
          <w:szCs w:val="28"/>
        </w:rPr>
        <w:lastRenderedPageBreak/>
        <w:t xml:space="preserve">что сама диаспора, это некая условная система. Стремление в неё войти вполне конкретно. </w:t>
      </w:r>
      <w:r w:rsidR="00B50A82" w:rsidRPr="00654469">
        <w:rPr>
          <w:rFonts w:ascii="Times New Roman" w:hAnsi="Times New Roman"/>
          <w:sz w:val="28"/>
          <w:szCs w:val="28"/>
        </w:rPr>
        <w:t>Объяснить это можно  достаточно большим разнообразием причин. Например</w:t>
      </w:r>
      <w:r w:rsidR="00A608D8" w:rsidRPr="00654469">
        <w:rPr>
          <w:rFonts w:ascii="Times New Roman" w:hAnsi="Times New Roman"/>
          <w:sz w:val="28"/>
          <w:szCs w:val="28"/>
        </w:rPr>
        <w:t>,</w:t>
      </w:r>
      <w:r w:rsidR="00B50A82" w:rsidRPr="00654469">
        <w:rPr>
          <w:rFonts w:ascii="Times New Roman" w:hAnsi="Times New Roman"/>
          <w:sz w:val="28"/>
          <w:szCs w:val="28"/>
        </w:rPr>
        <w:t xml:space="preserve"> исторически сложившейся формой поведения и традиционной жизни в диаспоре иди же необходимостью консолидации для защиты </w:t>
      </w:r>
      <w:r w:rsidR="00A608D8" w:rsidRPr="00654469">
        <w:rPr>
          <w:rFonts w:ascii="Times New Roman" w:hAnsi="Times New Roman"/>
          <w:sz w:val="28"/>
          <w:szCs w:val="28"/>
        </w:rPr>
        <w:t xml:space="preserve">своих собственных или корпоративных прав и свобод. Также причиной может послужить </w:t>
      </w:r>
      <w:proofErr w:type="spellStart"/>
      <w:r w:rsidRPr="00654469">
        <w:rPr>
          <w:rFonts w:ascii="Times New Roman" w:hAnsi="Times New Roman"/>
          <w:sz w:val="28"/>
          <w:szCs w:val="28"/>
        </w:rPr>
        <w:t>диаспоральност</w:t>
      </w:r>
      <w:r w:rsidR="00A608D8" w:rsidRPr="00654469">
        <w:rPr>
          <w:rFonts w:ascii="Times New Roman" w:hAnsi="Times New Roman"/>
          <w:sz w:val="28"/>
          <w:szCs w:val="28"/>
        </w:rPr>
        <w:t>ь</w:t>
      </w:r>
      <w:proofErr w:type="spellEnd"/>
      <w:r w:rsidR="00A608D8" w:rsidRPr="00654469">
        <w:rPr>
          <w:rFonts w:ascii="Times New Roman" w:hAnsi="Times New Roman"/>
          <w:sz w:val="28"/>
          <w:szCs w:val="28"/>
        </w:rPr>
        <w:t xml:space="preserve"> как возможность решения своих социально-экономических проблем</w:t>
      </w:r>
      <w:r w:rsidR="00CE79C9">
        <w:rPr>
          <w:rFonts w:ascii="Times New Roman" w:hAnsi="Times New Roman"/>
          <w:sz w:val="28"/>
          <w:szCs w:val="28"/>
        </w:rPr>
        <w:t>,</w:t>
      </w:r>
      <w:r w:rsidR="00A608D8" w:rsidRPr="00654469">
        <w:rPr>
          <w:rFonts w:ascii="Times New Roman" w:hAnsi="Times New Roman"/>
          <w:sz w:val="28"/>
          <w:szCs w:val="28"/>
        </w:rPr>
        <w:t xml:space="preserve"> или как еще это называют </w:t>
      </w:r>
      <w:proofErr w:type="spellStart"/>
      <w:r w:rsidR="00A608D8" w:rsidRPr="00654469">
        <w:rPr>
          <w:rFonts w:ascii="Times New Roman" w:hAnsi="Times New Roman"/>
          <w:sz w:val="28"/>
          <w:szCs w:val="28"/>
        </w:rPr>
        <w:t>диаспоральность</w:t>
      </w:r>
      <w:proofErr w:type="spellEnd"/>
      <w:r w:rsidR="00A608D8" w:rsidRPr="00654469">
        <w:rPr>
          <w:rFonts w:ascii="Times New Roman" w:hAnsi="Times New Roman"/>
          <w:sz w:val="28"/>
          <w:szCs w:val="28"/>
        </w:rPr>
        <w:t xml:space="preserve"> как </w:t>
      </w:r>
      <w:r w:rsidRPr="00654469">
        <w:rPr>
          <w:rFonts w:ascii="Times New Roman" w:hAnsi="Times New Roman"/>
          <w:sz w:val="28"/>
          <w:szCs w:val="28"/>
        </w:rPr>
        <w:t>професси</w:t>
      </w:r>
      <w:r w:rsidR="00A608D8" w:rsidRPr="00654469">
        <w:rPr>
          <w:rFonts w:ascii="Times New Roman" w:hAnsi="Times New Roman"/>
          <w:sz w:val="28"/>
          <w:szCs w:val="28"/>
        </w:rPr>
        <w:t>я</w:t>
      </w:r>
      <w:r w:rsidRPr="00654469">
        <w:rPr>
          <w:rFonts w:ascii="Times New Roman" w:hAnsi="Times New Roman"/>
          <w:sz w:val="28"/>
          <w:szCs w:val="28"/>
        </w:rPr>
        <w:t xml:space="preserve"> (феномен «профессиональных русских» в странах ближнего зарубежья).</w:t>
      </w:r>
    </w:p>
    <w:p w:rsidR="006B168D"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Было бы не совсем верно говорить о постоянно развивающейся структуре, не указа</w:t>
      </w:r>
      <w:r w:rsidR="00D91785" w:rsidRPr="00654469">
        <w:rPr>
          <w:rFonts w:ascii="Times New Roman" w:hAnsi="Times New Roman"/>
          <w:sz w:val="28"/>
          <w:szCs w:val="28"/>
        </w:rPr>
        <w:t>в</w:t>
      </w:r>
      <w:r w:rsidRPr="00654469">
        <w:rPr>
          <w:rFonts w:ascii="Times New Roman" w:hAnsi="Times New Roman"/>
          <w:sz w:val="28"/>
          <w:szCs w:val="28"/>
        </w:rPr>
        <w:t xml:space="preserve"> и тот момент что, как и любая другая организации, она</w:t>
      </w:r>
      <w:r w:rsidR="000C0AE6" w:rsidRPr="00654469">
        <w:rPr>
          <w:rFonts w:ascii="Times New Roman" w:hAnsi="Times New Roman"/>
          <w:sz w:val="28"/>
          <w:szCs w:val="28"/>
        </w:rPr>
        <w:t xml:space="preserve"> способна к саморазрушению, при </w:t>
      </w:r>
      <w:r w:rsidRPr="00654469">
        <w:rPr>
          <w:rFonts w:ascii="Times New Roman" w:hAnsi="Times New Roman"/>
          <w:sz w:val="28"/>
          <w:szCs w:val="28"/>
        </w:rPr>
        <w:t>отсутстви</w:t>
      </w:r>
      <w:r w:rsidR="00A608D8" w:rsidRPr="00654469">
        <w:rPr>
          <w:rFonts w:ascii="Times New Roman" w:hAnsi="Times New Roman"/>
          <w:sz w:val="28"/>
          <w:szCs w:val="28"/>
        </w:rPr>
        <w:t>и</w:t>
      </w:r>
      <w:r w:rsidRPr="00654469">
        <w:rPr>
          <w:rFonts w:ascii="Times New Roman" w:hAnsi="Times New Roman"/>
          <w:sz w:val="28"/>
          <w:szCs w:val="28"/>
        </w:rPr>
        <w:t xml:space="preserve"> внутренних механизмов управления (регулир</w:t>
      </w:r>
      <w:r w:rsidR="006B168D" w:rsidRPr="00654469">
        <w:rPr>
          <w:rFonts w:ascii="Times New Roman" w:hAnsi="Times New Roman"/>
          <w:sz w:val="28"/>
          <w:szCs w:val="28"/>
        </w:rPr>
        <w:t xml:space="preserve">ование возникающих конфликтов).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Ранее </w:t>
      </w:r>
      <w:r w:rsidR="00D91785" w:rsidRPr="00654469">
        <w:rPr>
          <w:rFonts w:ascii="Times New Roman" w:hAnsi="Times New Roman"/>
          <w:sz w:val="28"/>
          <w:szCs w:val="28"/>
        </w:rPr>
        <w:t>мы</w:t>
      </w:r>
      <w:r w:rsidRPr="00654469">
        <w:rPr>
          <w:rFonts w:ascii="Times New Roman" w:hAnsi="Times New Roman"/>
          <w:sz w:val="28"/>
          <w:szCs w:val="28"/>
        </w:rPr>
        <w:t xml:space="preserve"> уже говорил</w:t>
      </w:r>
      <w:r w:rsidR="00D91785" w:rsidRPr="00654469">
        <w:rPr>
          <w:rFonts w:ascii="Times New Roman" w:hAnsi="Times New Roman"/>
          <w:sz w:val="28"/>
          <w:szCs w:val="28"/>
        </w:rPr>
        <w:t>и</w:t>
      </w:r>
      <w:r w:rsidRPr="00654469">
        <w:rPr>
          <w:rFonts w:ascii="Times New Roman" w:hAnsi="Times New Roman"/>
          <w:sz w:val="28"/>
          <w:szCs w:val="28"/>
        </w:rPr>
        <w:t xml:space="preserve"> о том, что диаспора, несмотря на то, что является монолитной, её внутренняя структура делится на группы, между которыми и возникают противоречия. Формирование этих группы не фиксированное, а больше ситуационное (например: переселенцы новой волны и старожильческие; модернизированные округа и традиционные; элита этноса и широкие слои диаспоры и т.д.)</w:t>
      </w:r>
      <w:r w:rsidR="006B168D" w:rsidRPr="00654469">
        <w:rPr>
          <w:rFonts w:ascii="Times New Roman" w:hAnsi="Times New Roman"/>
          <w:sz w:val="28"/>
          <w:szCs w:val="28"/>
        </w:rPr>
        <w:t xml:space="preserve"> [25].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Также существуют этапы, через которые проходит каждая диаспора. В случае с российской диаспорой мы сталкивает с определенным резонансом, которая переросла в некую особенность. Первый этап - происходит формирование интересов, их координация, благодаря внутреннему диалогу и споров, даже можно сказать внутренних конфликтов. Российская диаспора не то что бы ни проходит первый этап, он становится затяжным по причине попадания в режим стагнации, в котором противоречия не дают развиваться диаспоре, но и не разрушают её.</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В жизни диаспоры </w:t>
      </w:r>
      <w:r w:rsidR="00D91785" w:rsidRPr="00654469">
        <w:rPr>
          <w:rFonts w:ascii="Times New Roman" w:hAnsi="Times New Roman"/>
          <w:sz w:val="28"/>
          <w:szCs w:val="28"/>
        </w:rPr>
        <w:t>происходит</w:t>
      </w:r>
      <w:r w:rsidRPr="00654469">
        <w:rPr>
          <w:rFonts w:ascii="Times New Roman" w:hAnsi="Times New Roman"/>
          <w:sz w:val="28"/>
          <w:szCs w:val="28"/>
        </w:rPr>
        <w:t xml:space="preserve"> сохранени</w:t>
      </w:r>
      <w:r w:rsidR="00D91785" w:rsidRPr="00654469">
        <w:rPr>
          <w:rFonts w:ascii="Times New Roman" w:hAnsi="Times New Roman"/>
          <w:sz w:val="28"/>
          <w:szCs w:val="28"/>
        </w:rPr>
        <w:t>е</w:t>
      </w:r>
      <w:r w:rsidRPr="00654469">
        <w:rPr>
          <w:rFonts w:ascii="Times New Roman" w:hAnsi="Times New Roman"/>
          <w:sz w:val="28"/>
          <w:szCs w:val="28"/>
        </w:rPr>
        <w:t xml:space="preserve"> баланса между выгодным </w:t>
      </w:r>
      <w:r w:rsidR="00A608D8" w:rsidRPr="00654469">
        <w:rPr>
          <w:rFonts w:ascii="Times New Roman" w:hAnsi="Times New Roman"/>
          <w:sz w:val="28"/>
          <w:szCs w:val="28"/>
        </w:rPr>
        <w:t>выбранным положением. Ассимиляция</w:t>
      </w:r>
      <w:r w:rsidRPr="00654469">
        <w:rPr>
          <w:rFonts w:ascii="Times New Roman" w:hAnsi="Times New Roman"/>
          <w:sz w:val="28"/>
          <w:szCs w:val="28"/>
        </w:rPr>
        <w:t>,</w:t>
      </w:r>
      <w:r w:rsidR="00D91785" w:rsidRPr="00654469">
        <w:rPr>
          <w:rFonts w:ascii="Times New Roman" w:hAnsi="Times New Roman"/>
          <w:sz w:val="28"/>
          <w:szCs w:val="28"/>
        </w:rPr>
        <w:t xml:space="preserve"> </w:t>
      </w:r>
      <w:r w:rsidR="00A608D8" w:rsidRPr="00654469">
        <w:rPr>
          <w:rFonts w:ascii="Times New Roman" w:hAnsi="Times New Roman"/>
          <w:sz w:val="28"/>
          <w:szCs w:val="28"/>
        </w:rPr>
        <w:t>интеграция или</w:t>
      </w:r>
      <w:r w:rsidRPr="00654469">
        <w:rPr>
          <w:rFonts w:ascii="Times New Roman" w:hAnsi="Times New Roman"/>
          <w:sz w:val="28"/>
          <w:szCs w:val="28"/>
        </w:rPr>
        <w:t xml:space="preserve"> </w:t>
      </w:r>
      <w:proofErr w:type="spellStart"/>
      <w:r w:rsidRPr="00654469">
        <w:rPr>
          <w:rFonts w:ascii="Times New Roman" w:hAnsi="Times New Roman"/>
          <w:sz w:val="28"/>
          <w:szCs w:val="28"/>
        </w:rPr>
        <w:t>этнодистанци</w:t>
      </w:r>
      <w:r w:rsidR="00A608D8" w:rsidRPr="00654469">
        <w:rPr>
          <w:rFonts w:ascii="Times New Roman" w:hAnsi="Times New Roman"/>
          <w:sz w:val="28"/>
          <w:szCs w:val="28"/>
        </w:rPr>
        <w:t>я</w:t>
      </w:r>
      <w:proofErr w:type="spellEnd"/>
      <w:r w:rsidR="00D91785" w:rsidRPr="00654469">
        <w:rPr>
          <w:rFonts w:ascii="Times New Roman" w:hAnsi="Times New Roman"/>
          <w:sz w:val="28"/>
          <w:szCs w:val="28"/>
        </w:rPr>
        <w:t xml:space="preserve"> и </w:t>
      </w:r>
      <w:proofErr w:type="spellStart"/>
      <w:r w:rsidR="00D91785" w:rsidRPr="00654469">
        <w:rPr>
          <w:rFonts w:ascii="Times New Roman" w:hAnsi="Times New Roman"/>
          <w:sz w:val="28"/>
          <w:szCs w:val="28"/>
        </w:rPr>
        <w:t>этноогран</w:t>
      </w:r>
      <w:r w:rsidR="00A608D8" w:rsidRPr="00654469">
        <w:rPr>
          <w:rFonts w:ascii="Times New Roman" w:hAnsi="Times New Roman"/>
          <w:sz w:val="28"/>
          <w:szCs w:val="28"/>
        </w:rPr>
        <w:t>иченность</w:t>
      </w:r>
      <w:proofErr w:type="spellEnd"/>
      <w:r w:rsidR="006B168D" w:rsidRPr="00654469">
        <w:rPr>
          <w:rFonts w:ascii="Times New Roman" w:hAnsi="Times New Roman"/>
          <w:sz w:val="28"/>
          <w:szCs w:val="28"/>
        </w:rPr>
        <w:t xml:space="preserve"> [26]</w:t>
      </w:r>
      <w:r w:rsidR="00D91785" w:rsidRPr="00654469">
        <w:rPr>
          <w:rFonts w:ascii="Times New Roman" w:hAnsi="Times New Roman"/>
          <w:sz w:val="28"/>
          <w:szCs w:val="28"/>
        </w:rPr>
        <w:t>. И здесь, на наш взгляд прослеживается</w:t>
      </w:r>
      <w:r w:rsidRPr="00654469">
        <w:rPr>
          <w:rFonts w:ascii="Times New Roman" w:hAnsi="Times New Roman"/>
          <w:sz w:val="28"/>
          <w:szCs w:val="28"/>
        </w:rPr>
        <w:t xml:space="preserve"> </w:t>
      </w:r>
      <w:r w:rsidR="00D91785" w:rsidRPr="00654469">
        <w:rPr>
          <w:rFonts w:ascii="Times New Roman" w:hAnsi="Times New Roman"/>
          <w:sz w:val="28"/>
          <w:szCs w:val="28"/>
        </w:rPr>
        <w:t>некая</w:t>
      </w:r>
      <w:r w:rsidRPr="00654469">
        <w:rPr>
          <w:rFonts w:ascii="Times New Roman" w:hAnsi="Times New Roman"/>
          <w:sz w:val="28"/>
          <w:szCs w:val="28"/>
        </w:rPr>
        <w:t xml:space="preserve"> </w:t>
      </w:r>
      <w:r w:rsidRPr="00654469">
        <w:rPr>
          <w:rFonts w:ascii="Times New Roman" w:hAnsi="Times New Roman"/>
          <w:sz w:val="28"/>
          <w:szCs w:val="28"/>
        </w:rPr>
        <w:lastRenderedPageBreak/>
        <w:t>ошибк</w:t>
      </w:r>
      <w:r w:rsidR="00D91785" w:rsidRPr="00654469">
        <w:rPr>
          <w:rFonts w:ascii="Times New Roman" w:hAnsi="Times New Roman"/>
          <w:sz w:val="28"/>
          <w:szCs w:val="28"/>
        </w:rPr>
        <w:t>а</w:t>
      </w:r>
      <w:r w:rsidRPr="00654469">
        <w:rPr>
          <w:rFonts w:ascii="Times New Roman" w:hAnsi="Times New Roman"/>
          <w:sz w:val="28"/>
          <w:szCs w:val="28"/>
        </w:rPr>
        <w:t xml:space="preserve"> действий диаспоры. В результате того, что ассимиляция отрицается, а интеграция зачастую ассоциируется со скрытой ассимиляцией</w:t>
      </w:r>
      <w:r w:rsidR="00D91785" w:rsidRPr="00654469">
        <w:rPr>
          <w:rFonts w:ascii="Times New Roman" w:hAnsi="Times New Roman"/>
          <w:sz w:val="28"/>
          <w:szCs w:val="28"/>
        </w:rPr>
        <w:t xml:space="preserve"> и </w:t>
      </w:r>
      <w:proofErr w:type="spellStart"/>
      <w:r w:rsidRPr="00654469">
        <w:rPr>
          <w:rFonts w:ascii="Times New Roman" w:hAnsi="Times New Roman"/>
          <w:sz w:val="28"/>
          <w:szCs w:val="28"/>
        </w:rPr>
        <w:t>этнодистанция</w:t>
      </w:r>
      <w:proofErr w:type="spellEnd"/>
      <w:r w:rsidRPr="00654469">
        <w:rPr>
          <w:rFonts w:ascii="Times New Roman" w:hAnsi="Times New Roman"/>
          <w:sz w:val="28"/>
          <w:szCs w:val="28"/>
        </w:rPr>
        <w:t xml:space="preserve"> становится самоцелью и перерастает в сегрегацию, то диаспора по собственному «желанию» лишает себя стратегической цели – стать корпорацией с коммуникативными функциями, что и позволяет привлечь к себе внимание  иных акторов.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Следует еще раз обратить внимание, на уже неоднократно цитируемых авторов, Т.В. </w:t>
      </w:r>
      <w:proofErr w:type="spellStart"/>
      <w:r w:rsidRPr="00654469">
        <w:rPr>
          <w:rFonts w:ascii="Times New Roman" w:hAnsi="Times New Roman"/>
          <w:sz w:val="28"/>
          <w:szCs w:val="28"/>
        </w:rPr>
        <w:t>Полоскову</w:t>
      </w:r>
      <w:proofErr w:type="spellEnd"/>
      <w:r w:rsidRPr="00654469">
        <w:rPr>
          <w:rFonts w:ascii="Times New Roman" w:hAnsi="Times New Roman"/>
          <w:sz w:val="28"/>
          <w:szCs w:val="28"/>
        </w:rPr>
        <w:t xml:space="preserve"> и М.А. </w:t>
      </w:r>
      <w:proofErr w:type="spellStart"/>
      <w:r w:rsidRPr="00654469">
        <w:rPr>
          <w:rFonts w:ascii="Times New Roman" w:hAnsi="Times New Roman"/>
          <w:sz w:val="28"/>
          <w:szCs w:val="28"/>
        </w:rPr>
        <w:t>Аствацатурова</w:t>
      </w:r>
      <w:proofErr w:type="spellEnd"/>
      <w:r w:rsidRPr="00654469">
        <w:rPr>
          <w:rFonts w:ascii="Times New Roman" w:hAnsi="Times New Roman"/>
          <w:sz w:val="28"/>
          <w:szCs w:val="28"/>
        </w:rPr>
        <w:t xml:space="preserve">, которые утверждают, что в качестве системообразующего признака диаспоры выделяют </w:t>
      </w:r>
      <w:proofErr w:type="spellStart"/>
      <w:r w:rsidRPr="00654469">
        <w:rPr>
          <w:rFonts w:ascii="Times New Roman" w:hAnsi="Times New Roman"/>
          <w:sz w:val="28"/>
          <w:szCs w:val="28"/>
        </w:rPr>
        <w:t>институциональность</w:t>
      </w:r>
      <w:proofErr w:type="spellEnd"/>
      <w:r w:rsidRPr="00654469">
        <w:rPr>
          <w:rFonts w:ascii="Times New Roman" w:hAnsi="Times New Roman"/>
          <w:sz w:val="28"/>
          <w:szCs w:val="28"/>
        </w:rPr>
        <w:t>: «…решающим признаком диаспоры выступает именно формирование институтов и организаций, деятельность которых направлена на сохранение и развитие этнической идентичности, на эффективную социализацию»</w:t>
      </w:r>
      <w:r w:rsidR="006B168D" w:rsidRPr="00654469">
        <w:rPr>
          <w:rFonts w:ascii="Times New Roman" w:hAnsi="Times New Roman"/>
          <w:sz w:val="28"/>
          <w:szCs w:val="28"/>
        </w:rPr>
        <w:t xml:space="preserve"> [27]</w:t>
      </w:r>
      <w:r w:rsidRPr="00654469">
        <w:rPr>
          <w:rFonts w:ascii="Times New Roman" w:hAnsi="Times New Roman"/>
          <w:sz w:val="28"/>
          <w:szCs w:val="28"/>
        </w:rPr>
        <w:t xml:space="preserve">. </w:t>
      </w:r>
      <w:r w:rsidR="00D91785" w:rsidRPr="00654469">
        <w:rPr>
          <w:rFonts w:ascii="Times New Roman" w:hAnsi="Times New Roman"/>
          <w:sz w:val="28"/>
          <w:szCs w:val="28"/>
        </w:rPr>
        <w:t xml:space="preserve">Само </w:t>
      </w:r>
      <w:r w:rsidRPr="00654469">
        <w:rPr>
          <w:rFonts w:ascii="Times New Roman" w:hAnsi="Times New Roman"/>
          <w:sz w:val="28"/>
          <w:szCs w:val="28"/>
        </w:rPr>
        <w:t>по себе наличие институтов, конечно же, делает диаспору неким самостоятельным организмом, но без коммуникативных вне</w:t>
      </w:r>
      <w:r w:rsidR="00292C7B">
        <w:rPr>
          <w:rFonts w:ascii="Times New Roman" w:hAnsi="Times New Roman"/>
          <w:sz w:val="28"/>
          <w:szCs w:val="28"/>
        </w:rPr>
        <w:t xml:space="preserve"> </w:t>
      </w:r>
      <w:proofErr w:type="spellStart"/>
      <w:r w:rsidRPr="00654469">
        <w:rPr>
          <w:rFonts w:ascii="Times New Roman" w:hAnsi="Times New Roman"/>
          <w:sz w:val="28"/>
          <w:szCs w:val="28"/>
        </w:rPr>
        <w:t>диаспоральных</w:t>
      </w:r>
      <w:proofErr w:type="spellEnd"/>
      <w:r w:rsidRPr="00654469">
        <w:rPr>
          <w:rFonts w:ascii="Times New Roman" w:hAnsi="Times New Roman"/>
          <w:sz w:val="28"/>
          <w:szCs w:val="28"/>
        </w:rPr>
        <w:t xml:space="preserve"> функций и необходимой инфраструктуры</w:t>
      </w:r>
      <w:r w:rsidR="00A608D8" w:rsidRPr="00654469">
        <w:rPr>
          <w:rFonts w:ascii="Times New Roman" w:hAnsi="Times New Roman"/>
          <w:sz w:val="28"/>
          <w:szCs w:val="28"/>
        </w:rPr>
        <w:t>,</w:t>
      </w:r>
      <w:r w:rsidRPr="00654469">
        <w:rPr>
          <w:rFonts w:ascii="Times New Roman" w:hAnsi="Times New Roman"/>
          <w:sz w:val="28"/>
          <w:szCs w:val="28"/>
        </w:rPr>
        <w:t xml:space="preserve"> которая будет заниматься  непосредственно реализацией таких функций, диаспора обеспечивает себя полной изоляцией. Что в современном мире просто неуместно и можно сравнить с небытием.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Исследуя диаспору, </w:t>
      </w:r>
      <w:r w:rsidR="00D91785" w:rsidRPr="00654469">
        <w:rPr>
          <w:rFonts w:ascii="Times New Roman" w:hAnsi="Times New Roman"/>
          <w:sz w:val="28"/>
          <w:szCs w:val="28"/>
        </w:rPr>
        <w:t>нами</w:t>
      </w:r>
      <w:r w:rsidRPr="00654469">
        <w:rPr>
          <w:rFonts w:ascii="Times New Roman" w:hAnsi="Times New Roman"/>
          <w:sz w:val="28"/>
          <w:szCs w:val="28"/>
        </w:rPr>
        <w:t xml:space="preserve"> была проведена аналитическая работа над материалом, которая демонстрирует, что диаспора это</w:t>
      </w:r>
      <w:r w:rsidR="00A608D8" w:rsidRPr="00654469">
        <w:rPr>
          <w:rFonts w:ascii="Times New Roman" w:hAnsi="Times New Roman"/>
          <w:sz w:val="28"/>
          <w:szCs w:val="28"/>
        </w:rPr>
        <w:t>:</w:t>
      </w:r>
      <w:r w:rsidRPr="00654469">
        <w:rPr>
          <w:rFonts w:ascii="Times New Roman" w:hAnsi="Times New Roman"/>
          <w:sz w:val="28"/>
          <w:szCs w:val="28"/>
        </w:rPr>
        <w:t xml:space="preserve"> во-первых спорная дефиниция по отношению к российским соотечественникам, которые оказались за пределами некогда единого государства, </w:t>
      </w:r>
      <w:r w:rsidR="00D91785" w:rsidRPr="00654469">
        <w:rPr>
          <w:rFonts w:ascii="Times New Roman" w:hAnsi="Times New Roman"/>
          <w:sz w:val="28"/>
          <w:szCs w:val="28"/>
        </w:rPr>
        <w:t>имеется</w:t>
      </w:r>
      <w:r w:rsidRPr="00654469">
        <w:rPr>
          <w:rFonts w:ascii="Times New Roman" w:hAnsi="Times New Roman"/>
          <w:sz w:val="28"/>
          <w:szCs w:val="28"/>
        </w:rPr>
        <w:t xml:space="preserve"> в</w:t>
      </w:r>
      <w:r w:rsidR="00292C7B">
        <w:rPr>
          <w:rFonts w:ascii="Times New Roman" w:hAnsi="Times New Roman"/>
          <w:sz w:val="28"/>
          <w:szCs w:val="28"/>
        </w:rPr>
        <w:t xml:space="preserve"> </w:t>
      </w:r>
      <w:r w:rsidRPr="00654469">
        <w:rPr>
          <w:rFonts w:ascii="Times New Roman" w:hAnsi="Times New Roman"/>
          <w:sz w:val="28"/>
          <w:szCs w:val="28"/>
        </w:rPr>
        <w:t>виду распад СССР, и только</w:t>
      </w:r>
      <w:r w:rsidR="006B168D" w:rsidRPr="00654469">
        <w:rPr>
          <w:rFonts w:ascii="Times New Roman" w:hAnsi="Times New Roman"/>
          <w:sz w:val="28"/>
          <w:szCs w:val="28"/>
        </w:rPr>
        <w:t>,</w:t>
      </w:r>
      <w:r w:rsidRPr="00654469">
        <w:rPr>
          <w:rFonts w:ascii="Times New Roman" w:hAnsi="Times New Roman"/>
          <w:sz w:val="28"/>
          <w:szCs w:val="28"/>
        </w:rPr>
        <w:t xml:space="preserve"> во-вторых сложное понятие исходящие из конкретной ситуации.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Так как современное понятие претерпело видоизменение и не соответствует исконному </w:t>
      </w:r>
      <w:proofErr w:type="spellStart"/>
      <w:r w:rsidRPr="00654469">
        <w:rPr>
          <w:rFonts w:ascii="Times New Roman" w:hAnsi="Times New Roman"/>
          <w:sz w:val="28"/>
          <w:szCs w:val="28"/>
        </w:rPr>
        <w:t>иудо</w:t>
      </w:r>
      <w:proofErr w:type="spellEnd"/>
      <w:r w:rsidRPr="00654469">
        <w:rPr>
          <w:rFonts w:ascii="Times New Roman" w:hAnsi="Times New Roman"/>
          <w:sz w:val="28"/>
          <w:szCs w:val="28"/>
        </w:rPr>
        <w:t xml:space="preserve">-еврейскому культурному контексту, то </w:t>
      </w:r>
      <w:r w:rsidR="00D91785" w:rsidRPr="00654469">
        <w:rPr>
          <w:rFonts w:ascii="Times New Roman" w:hAnsi="Times New Roman"/>
          <w:sz w:val="28"/>
          <w:szCs w:val="28"/>
        </w:rPr>
        <w:t>наш</w:t>
      </w:r>
      <w:r w:rsidRPr="00654469">
        <w:rPr>
          <w:rFonts w:ascii="Times New Roman" w:hAnsi="Times New Roman"/>
          <w:sz w:val="28"/>
          <w:szCs w:val="28"/>
        </w:rPr>
        <w:t xml:space="preserve"> анализ начнется именно отсюда, с исследования еврейства как классической диаспоры. Этот классический случай можно сравнить с «</w:t>
      </w:r>
      <w:proofErr w:type="spellStart"/>
      <w:r w:rsidRPr="00654469">
        <w:rPr>
          <w:rFonts w:ascii="Times New Roman" w:hAnsi="Times New Roman"/>
          <w:sz w:val="28"/>
          <w:szCs w:val="28"/>
        </w:rPr>
        <w:t>макрокультурной</w:t>
      </w:r>
      <w:proofErr w:type="spellEnd"/>
      <w:r w:rsidRPr="00654469">
        <w:rPr>
          <w:rFonts w:ascii="Times New Roman" w:hAnsi="Times New Roman"/>
          <w:sz w:val="28"/>
          <w:szCs w:val="28"/>
        </w:rPr>
        <w:t xml:space="preserve"> моделью», которая складывалась на протяжении много времени и</w:t>
      </w:r>
      <w:r w:rsidR="00292C7B">
        <w:rPr>
          <w:rFonts w:ascii="Times New Roman" w:hAnsi="Times New Roman"/>
          <w:sz w:val="28"/>
          <w:szCs w:val="28"/>
        </w:rPr>
        <w:t>,</w:t>
      </w:r>
      <w:r w:rsidRPr="00654469">
        <w:rPr>
          <w:rFonts w:ascii="Times New Roman" w:hAnsi="Times New Roman"/>
          <w:sz w:val="28"/>
          <w:szCs w:val="28"/>
        </w:rPr>
        <w:t xml:space="preserve"> претерпев </w:t>
      </w:r>
      <w:r w:rsidRPr="00654469">
        <w:rPr>
          <w:rFonts w:ascii="Times New Roman" w:hAnsi="Times New Roman"/>
          <w:sz w:val="28"/>
          <w:szCs w:val="28"/>
        </w:rPr>
        <w:lastRenderedPageBreak/>
        <w:t>трансформацию</w:t>
      </w:r>
      <w:r w:rsidR="00292C7B">
        <w:rPr>
          <w:rFonts w:ascii="Times New Roman" w:hAnsi="Times New Roman"/>
          <w:sz w:val="28"/>
          <w:szCs w:val="28"/>
        </w:rPr>
        <w:t>,</w:t>
      </w:r>
      <w:r w:rsidRPr="00654469">
        <w:rPr>
          <w:rFonts w:ascii="Times New Roman" w:hAnsi="Times New Roman"/>
          <w:sz w:val="28"/>
          <w:szCs w:val="28"/>
        </w:rPr>
        <w:t xml:space="preserve"> стал</w:t>
      </w:r>
      <w:r w:rsidR="00292C7B">
        <w:rPr>
          <w:rFonts w:ascii="Times New Roman" w:hAnsi="Times New Roman"/>
          <w:sz w:val="28"/>
          <w:szCs w:val="28"/>
        </w:rPr>
        <w:t>а</w:t>
      </w:r>
      <w:r w:rsidRPr="00654469">
        <w:rPr>
          <w:rFonts w:ascii="Times New Roman" w:hAnsi="Times New Roman"/>
          <w:sz w:val="28"/>
          <w:szCs w:val="28"/>
        </w:rPr>
        <w:t xml:space="preserve"> обладателем максимально эффективной инфраструктур</w:t>
      </w:r>
      <w:r w:rsidR="00292C7B">
        <w:rPr>
          <w:rFonts w:ascii="Times New Roman" w:hAnsi="Times New Roman"/>
          <w:sz w:val="28"/>
          <w:szCs w:val="28"/>
        </w:rPr>
        <w:t>ы</w:t>
      </w:r>
      <w:r w:rsidR="006B168D" w:rsidRPr="00654469">
        <w:rPr>
          <w:rFonts w:ascii="Times New Roman" w:hAnsi="Times New Roman"/>
          <w:sz w:val="28"/>
          <w:szCs w:val="28"/>
        </w:rPr>
        <w:t xml:space="preserve"> [28]</w:t>
      </w:r>
      <w:r w:rsidRPr="00654469">
        <w:rPr>
          <w:rFonts w:ascii="Times New Roman" w:hAnsi="Times New Roman"/>
          <w:sz w:val="28"/>
          <w:szCs w:val="28"/>
        </w:rPr>
        <w:t xml:space="preserve">.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Исследования еврейской диаспоры вывели на передний план сети коммуникаций – их наличие и поддержание. Именно эти сети, по мнению исследователей, являлись одной из основных элементов стратегии этой диаспоры. Эти сети были просто необходимы евреям для того чтоб остаться «живой» диаспорой, они поддерживали её активно функционирующей и связывали между собой различные общины, были поддержкой и опорой</w:t>
      </w:r>
      <w:r w:rsidR="006B168D" w:rsidRPr="00654469">
        <w:rPr>
          <w:rFonts w:ascii="Times New Roman" w:hAnsi="Times New Roman"/>
          <w:sz w:val="28"/>
          <w:szCs w:val="28"/>
        </w:rPr>
        <w:t xml:space="preserve"> [29]</w:t>
      </w:r>
      <w:r w:rsidRPr="00654469">
        <w:rPr>
          <w:rFonts w:ascii="Times New Roman" w:hAnsi="Times New Roman"/>
          <w:sz w:val="28"/>
          <w:szCs w:val="28"/>
        </w:rPr>
        <w:t>.</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Причем одной из отличительных знаков европейской диаспоры являлось и является сейчас – её постоянное центровое положение в политических коммуникациях – сегодняшний Нью-Йорк или античный Рим. Это способствует не только постоянному поддержанию связей между общинами, но и обеспечивает весомое положение и долю влияния в принимающей стране, что конечно не характерно для этнического меньшинства. </w:t>
      </w:r>
    </w:p>
    <w:p w:rsidR="00A608D8"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Российские евреи имеют особую характеристику – </w:t>
      </w:r>
      <w:proofErr w:type="spellStart"/>
      <w:r w:rsidRPr="00654469">
        <w:rPr>
          <w:rFonts w:ascii="Times New Roman" w:hAnsi="Times New Roman"/>
          <w:sz w:val="28"/>
          <w:szCs w:val="28"/>
        </w:rPr>
        <w:t>субэтничность</w:t>
      </w:r>
      <w:proofErr w:type="spellEnd"/>
      <w:r w:rsidRPr="00654469">
        <w:rPr>
          <w:rFonts w:ascii="Times New Roman" w:hAnsi="Times New Roman"/>
          <w:sz w:val="28"/>
          <w:szCs w:val="28"/>
        </w:rPr>
        <w:t>. Это гово</w:t>
      </w:r>
      <w:r w:rsidR="00AA14B0" w:rsidRPr="00654469">
        <w:rPr>
          <w:rFonts w:ascii="Times New Roman" w:hAnsi="Times New Roman"/>
          <w:sz w:val="28"/>
          <w:szCs w:val="28"/>
        </w:rPr>
        <w:t>рит о том, что она принадлежит дву</w:t>
      </w:r>
      <w:r w:rsidRPr="00654469">
        <w:rPr>
          <w:rFonts w:ascii="Times New Roman" w:hAnsi="Times New Roman"/>
          <w:sz w:val="28"/>
          <w:szCs w:val="28"/>
        </w:rPr>
        <w:t xml:space="preserve">м культурам – русской и еврейской. Евреи в России пережили </w:t>
      </w:r>
      <w:r w:rsidR="00AA14B0" w:rsidRPr="00654469">
        <w:rPr>
          <w:rFonts w:ascii="Times New Roman" w:hAnsi="Times New Roman"/>
          <w:sz w:val="28"/>
          <w:szCs w:val="28"/>
        </w:rPr>
        <w:t>два</w:t>
      </w:r>
      <w:r w:rsidRPr="00654469">
        <w:rPr>
          <w:rFonts w:ascii="Times New Roman" w:hAnsi="Times New Roman"/>
          <w:sz w:val="28"/>
          <w:szCs w:val="28"/>
        </w:rPr>
        <w:t xml:space="preserve"> этапа: </w:t>
      </w:r>
      <w:proofErr w:type="spellStart"/>
      <w:r w:rsidRPr="00654469">
        <w:rPr>
          <w:rFonts w:ascii="Times New Roman" w:hAnsi="Times New Roman"/>
          <w:sz w:val="28"/>
          <w:szCs w:val="28"/>
        </w:rPr>
        <w:t>ассимилацию</w:t>
      </w:r>
      <w:proofErr w:type="spellEnd"/>
      <w:r w:rsidRPr="00654469">
        <w:rPr>
          <w:rFonts w:ascii="Times New Roman" w:hAnsi="Times New Roman"/>
          <w:sz w:val="28"/>
          <w:szCs w:val="28"/>
        </w:rPr>
        <w:t xml:space="preserve"> и аккультурацию. Это ни в коем случае не говорит об отказе от своего прошлого, от иудейства, но говорит о возникновении билингвизма (двуязычности) между евреями и русскими.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Армянская диаспора, является одной из самых устойчивых в мире, не только на уровне регионов, но и на международном уровне. Они максимально </w:t>
      </w:r>
      <w:r w:rsidR="00AA14B0" w:rsidRPr="00654469">
        <w:rPr>
          <w:rFonts w:ascii="Times New Roman" w:hAnsi="Times New Roman"/>
          <w:sz w:val="28"/>
          <w:szCs w:val="28"/>
        </w:rPr>
        <w:t>структурированы</w:t>
      </w:r>
      <w:r w:rsidRPr="00654469">
        <w:rPr>
          <w:rFonts w:ascii="Times New Roman" w:hAnsi="Times New Roman"/>
          <w:sz w:val="28"/>
          <w:szCs w:val="28"/>
        </w:rPr>
        <w:t xml:space="preserve">, консолидированы, устойчивы к ассимиляции и взаимодействуют, что немало важно, на </w:t>
      </w:r>
      <w:proofErr w:type="spellStart"/>
      <w:r w:rsidRPr="00654469">
        <w:rPr>
          <w:rFonts w:ascii="Times New Roman" w:hAnsi="Times New Roman"/>
          <w:sz w:val="28"/>
          <w:szCs w:val="28"/>
        </w:rPr>
        <w:t>межстратовом</w:t>
      </w:r>
      <w:proofErr w:type="spellEnd"/>
      <w:r w:rsidRPr="00654469">
        <w:rPr>
          <w:rFonts w:ascii="Times New Roman" w:hAnsi="Times New Roman"/>
          <w:sz w:val="28"/>
          <w:szCs w:val="28"/>
        </w:rPr>
        <w:t xml:space="preserve"> уровне</w:t>
      </w:r>
      <w:r w:rsidR="00AA14B0" w:rsidRPr="00654469">
        <w:rPr>
          <w:rFonts w:ascii="Times New Roman" w:hAnsi="Times New Roman"/>
          <w:sz w:val="28"/>
          <w:szCs w:val="28"/>
        </w:rPr>
        <w:t xml:space="preserve"> [30]</w:t>
      </w:r>
      <w:r w:rsidRPr="00654469">
        <w:rPr>
          <w:rFonts w:ascii="Times New Roman" w:hAnsi="Times New Roman"/>
          <w:sz w:val="28"/>
          <w:szCs w:val="28"/>
        </w:rPr>
        <w:t xml:space="preserve">. </w:t>
      </w:r>
      <w:r w:rsidR="00F77B71" w:rsidRPr="00654469">
        <w:rPr>
          <w:rFonts w:ascii="Times New Roman" w:hAnsi="Times New Roman"/>
          <w:sz w:val="28"/>
          <w:szCs w:val="28"/>
        </w:rPr>
        <w:t xml:space="preserve">Об этом говорит и Т. </w:t>
      </w:r>
      <w:proofErr w:type="spellStart"/>
      <w:r w:rsidR="00F77B71" w:rsidRPr="00654469">
        <w:rPr>
          <w:rFonts w:ascii="Times New Roman" w:hAnsi="Times New Roman"/>
          <w:sz w:val="28"/>
          <w:szCs w:val="28"/>
        </w:rPr>
        <w:t>Полоскова</w:t>
      </w:r>
      <w:proofErr w:type="spellEnd"/>
      <w:r w:rsidR="00F77B71" w:rsidRPr="00654469">
        <w:rPr>
          <w:rFonts w:ascii="Times New Roman" w:hAnsi="Times New Roman"/>
          <w:sz w:val="28"/>
          <w:szCs w:val="28"/>
        </w:rPr>
        <w:t xml:space="preserve">: </w:t>
      </w:r>
      <w:r w:rsidRPr="00654469">
        <w:rPr>
          <w:rFonts w:ascii="Times New Roman" w:hAnsi="Times New Roman"/>
          <w:sz w:val="28"/>
          <w:szCs w:val="28"/>
        </w:rPr>
        <w:t xml:space="preserve">«устойчивость к ассимиляции достигается существованием некоего стержня, будь то национальная идея, историческая память, религиозные воззрения или нечто другое, что сплачивает, сохраняет этническую общность и не позволяет ей раствориться в </w:t>
      </w:r>
      <w:proofErr w:type="spellStart"/>
      <w:r w:rsidRPr="00654469">
        <w:rPr>
          <w:rFonts w:ascii="Times New Roman" w:hAnsi="Times New Roman"/>
          <w:sz w:val="28"/>
          <w:szCs w:val="28"/>
        </w:rPr>
        <w:t>иноэтнической</w:t>
      </w:r>
      <w:proofErr w:type="spellEnd"/>
      <w:r w:rsidRPr="00654469">
        <w:rPr>
          <w:rFonts w:ascii="Times New Roman" w:hAnsi="Times New Roman"/>
          <w:sz w:val="28"/>
          <w:szCs w:val="28"/>
        </w:rPr>
        <w:t xml:space="preserve"> среде»</w:t>
      </w:r>
      <w:r w:rsidR="00AA14B0" w:rsidRPr="00654469">
        <w:rPr>
          <w:rFonts w:ascii="Times New Roman" w:hAnsi="Times New Roman"/>
          <w:sz w:val="28"/>
          <w:szCs w:val="28"/>
        </w:rPr>
        <w:t xml:space="preserve"> [31]</w:t>
      </w:r>
      <w:r w:rsidRPr="00654469">
        <w:rPr>
          <w:rFonts w:ascii="Times New Roman" w:hAnsi="Times New Roman"/>
          <w:sz w:val="28"/>
          <w:szCs w:val="28"/>
        </w:rPr>
        <w:t xml:space="preserve">. До </w:t>
      </w:r>
      <w:r w:rsidRPr="00654469">
        <w:rPr>
          <w:rFonts w:ascii="Times New Roman" w:hAnsi="Times New Roman"/>
          <w:sz w:val="28"/>
          <w:szCs w:val="28"/>
          <w:lang w:val="en-US"/>
        </w:rPr>
        <w:t>XX</w:t>
      </w:r>
      <w:r w:rsidRPr="00654469">
        <w:rPr>
          <w:rFonts w:ascii="Times New Roman" w:hAnsi="Times New Roman"/>
          <w:sz w:val="28"/>
          <w:szCs w:val="28"/>
        </w:rPr>
        <w:t xml:space="preserve"> века форм</w:t>
      </w:r>
      <w:r w:rsidR="00F77B71" w:rsidRPr="00654469">
        <w:rPr>
          <w:rFonts w:ascii="Times New Roman" w:hAnsi="Times New Roman"/>
          <w:sz w:val="28"/>
          <w:szCs w:val="28"/>
        </w:rPr>
        <w:t>ирование армянской диаспоры было</w:t>
      </w:r>
      <w:r w:rsidRPr="00654469">
        <w:rPr>
          <w:rFonts w:ascii="Times New Roman" w:hAnsi="Times New Roman"/>
          <w:sz w:val="28"/>
          <w:szCs w:val="28"/>
        </w:rPr>
        <w:t xml:space="preserve"> основан</w:t>
      </w:r>
      <w:r w:rsidR="00F77B71" w:rsidRPr="00654469">
        <w:rPr>
          <w:rFonts w:ascii="Times New Roman" w:hAnsi="Times New Roman"/>
          <w:sz w:val="28"/>
          <w:szCs w:val="28"/>
        </w:rPr>
        <w:t>о</w:t>
      </w:r>
      <w:r w:rsidRPr="00654469">
        <w:rPr>
          <w:rFonts w:ascii="Times New Roman" w:hAnsi="Times New Roman"/>
          <w:sz w:val="28"/>
          <w:szCs w:val="28"/>
        </w:rPr>
        <w:t xml:space="preserve"> на религиозной принадлежности, а в </w:t>
      </w:r>
      <w:r w:rsidRPr="00654469">
        <w:rPr>
          <w:rFonts w:ascii="Times New Roman" w:hAnsi="Times New Roman"/>
          <w:sz w:val="28"/>
          <w:szCs w:val="28"/>
          <w:lang w:val="en-US"/>
        </w:rPr>
        <w:t>XXI</w:t>
      </w:r>
      <w:r w:rsidRPr="00654469">
        <w:rPr>
          <w:rFonts w:ascii="Times New Roman" w:hAnsi="Times New Roman"/>
          <w:sz w:val="28"/>
          <w:szCs w:val="28"/>
        </w:rPr>
        <w:t xml:space="preserve"> веке армяне изменили «тактику» и </w:t>
      </w:r>
      <w:r w:rsidRPr="00654469">
        <w:rPr>
          <w:rFonts w:ascii="Times New Roman" w:hAnsi="Times New Roman"/>
          <w:sz w:val="28"/>
          <w:szCs w:val="28"/>
        </w:rPr>
        <w:lastRenderedPageBreak/>
        <w:t xml:space="preserve">теперь на место того самого «стержня», о котором говорит Т. </w:t>
      </w:r>
      <w:proofErr w:type="spellStart"/>
      <w:r w:rsidRPr="00654469">
        <w:rPr>
          <w:rFonts w:ascii="Times New Roman" w:hAnsi="Times New Roman"/>
          <w:sz w:val="28"/>
          <w:szCs w:val="28"/>
        </w:rPr>
        <w:t>Полоскова</w:t>
      </w:r>
      <w:proofErr w:type="spellEnd"/>
      <w:r w:rsidRPr="00654469">
        <w:rPr>
          <w:rFonts w:ascii="Times New Roman" w:hAnsi="Times New Roman"/>
          <w:sz w:val="28"/>
          <w:szCs w:val="28"/>
        </w:rPr>
        <w:t>, встала борьба за признание геноцида.</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Армянская диаспора обладает особой устойчивостью к ассимиляции, благодаря связи религии и этноса.  На сегодняшний день армянская диаспора – это центр армянского мира, который самодостаточен, политичен с имеющимся экономическим потенциалом, она лоббирует свои интересы способствующие укреплению и самосохранению. Основой объединения и слияния является церковь, различные организации (политические, общественные, культурные) как местного, так и международного характера, которые способствуют экономическому и политическому укреплению армянского мира и Армении в целом</w:t>
      </w:r>
      <w:r w:rsidR="00AA14B0" w:rsidRPr="00654469">
        <w:rPr>
          <w:rFonts w:ascii="Times New Roman" w:hAnsi="Times New Roman"/>
          <w:sz w:val="28"/>
          <w:szCs w:val="28"/>
        </w:rPr>
        <w:t xml:space="preserve"> [32]</w:t>
      </w:r>
      <w:r w:rsidRPr="00654469">
        <w:rPr>
          <w:rFonts w:ascii="Times New Roman" w:hAnsi="Times New Roman"/>
          <w:sz w:val="28"/>
          <w:szCs w:val="28"/>
        </w:rPr>
        <w:t>.</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В зарубежных странах диаспора армян уже имеет большие возможности и солидный опыт в сфере лоббирования интересов Республики Армения. Таким примером может служить наличие армянской диаспоры в США. На территории Соединенных Штатов Америки, армяне создали свои общественные организации. Одной из таких организаций является Объединенный Армянский Фонд, который, и на сегодняшний де</w:t>
      </w:r>
      <w:r w:rsidR="00392F55" w:rsidRPr="00654469">
        <w:rPr>
          <w:rFonts w:ascii="Times New Roman" w:hAnsi="Times New Roman"/>
          <w:sz w:val="28"/>
          <w:szCs w:val="28"/>
        </w:rPr>
        <w:t>н</w:t>
      </w:r>
      <w:r w:rsidRPr="00654469">
        <w:rPr>
          <w:rFonts w:ascii="Times New Roman" w:hAnsi="Times New Roman"/>
          <w:sz w:val="28"/>
          <w:szCs w:val="28"/>
        </w:rPr>
        <w:t xml:space="preserve">ь, активно действует. В период с 1988 по 1998 год вышеуказанный фонд направил более 30 миллионов долларов в качестве гуманитарной и медицинской помощи, а в последние 5 лет армянские диаспоры </w:t>
      </w:r>
      <w:proofErr w:type="spellStart"/>
      <w:r w:rsidR="00292C7B">
        <w:rPr>
          <w:rFonts w:ascii="Times New Roman" w:hAnsi="Times New Roman"/>
          <w:sz w:val="28"/>
          <w:szCs w:val="28"/>
        </w:rPr>
        <w:t>рас</w:t>
      </w:r>
      <w:r w:rsidR="00292C7B" w:rsidRPr="00654469">
        <w:rPr>
          <w:rFonts w:ascii="Times New Roman" w:hAnsi="Times New Roman"/>
          <w:sz w:val="28"/>
          <w:szCs w:val="28"/>
        </w:rPr>
        <w:t>сосредоточенные</w:t>
      </w:r>
      <w:proofErr w:type="spellEnd"/>
      <w:r w:rsidRPr="00654469">
        <w:rPr>
          <w:rFonts w:ascii="Times New Roman" w:hAnsi="Times New Roman"/>
          <w:sz w:val="28"/>
          <w:szCs w:val="28"/>
        </w:rPr>
        <w:t xml:space="preserve"> по миру передали 21 миллион долларов в Армению для поддержки осуществления поставок топлива.</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Конечно же,  то о чем </w:t>
      </w:r>
      <w:r w:rsidR="00880905" w:rsidRPr="00654469">
        <w:rPr>
          <w:rFonts w:ascii="Times New Roman" w:hAnsi="Times New Roman"/>
          <w:sz w:val="28"/>
          <w:szCs w:val="28"/>
        </w:rPr>
        <w:t>мы</w:t>
      </w:r>
      <w:r w:rsidRPr="00654469">
        <w:rPr>
          <w:rFonts w:ascii="Times New Roman" w:hAnsi="Times New Roman"/>
          <w:sz w:val="28"/>
          <w:szCs w:val="28"/>
        </w:rPr>
        <w:t xml:space="preserve"> говорил</w:t>
      </w:r>
      <w:r w:rsidR="00880905" w:rsidRPr="00654469">
        <w:rPr>
          <w:rFonts w:ascii="Times New Roman" w:hAnsi="Times New Roman"/>
          <w:sz w:val="28"/>
          <w:szCs w:val="28"/>
        </w:rPr>
        <w:t>и</w:t>
      </w:r>
      <w:r w:rsidRPr="00654469">
        <w:rPr>
          <w:rFonts w:ascii="Times New Roman" w:hAnsi="Times New Roman"/>
          <w:sz w:val="28"/>
          <w:szCs w:val="28"/>
        </w:rPr>
        <w:t xml:space="preserve"> выше это только часть всей истории развития и появления диаспор той или иной нации, но </w:t>
      </w:r>
      <w:r w:rsidR="00880905" w:rsidRPr="00654469">
        <w:rPr>
          <w:rFonts w:ascii="Times New Roman" w:hAnsi="Times New Roman"/>
          <w:sz w:val="28"/>
          <w:szCs w:val="28"/>
        </w:rPr>
        <w:t>перед нами</w:t>
      </w:r>
      <w:r w:rsidRPr="00654469">
        <w:rPr>
          <w:rFonts w:ascii="Times New Roman" w:hAnsi="Times New Roman"/>
          <w:sz w:val="28"/>
          <w:szCs w:val="28"/>
        </w:rPr>
        <w:t xml:space="preserve"> и не была поставлена цель, провести некую оценку сложившейся ситуации. Благодаря проведенному анализу </w:t>
      </w:r>
      <w:r w:rsidR="00880905" w:rsidRPr="00654469">
        <w:rPr>
          <w:rFonts w:ascii="Times New Roman" w:hAnsi="Times New Roman"/>
          <w:sz w:val="28"/>
          <w:szCs w:val="28"/>
        </w:rPr>
        <w:t>мы</w:t>
      </w:r>
      <w:r w:rsidRPr="00654469">
        <w:rPr>
          <w:rFonts w:ascii="Times New Roman" w:hAnsi="Times New Roman"/>
          <w:sz w:val="28"/>
          <w:szCs w:val="28"/>
        </w:rPr>
        <w:t xml:space="preserve"> увидел</w:t>
      </w:r>
      <w:r w:rsidR="00880905" w:rsidRPr="00654469">
        <w:rPr>
          <w:rFonts w:ascii="Times New Roman" w:hAnsi="Times New Roman"/>
          <w:sz w:val="28"/>
          <w:szCs w:val="28"/>
        </w:rPr>
        <w:t>и</w:t>
      </w:r>
      <w:r w:rsidRPr="00654469">
        <w:rPr>
          <w:rFonts w:ascii="Times New Roman" w:hAnsi="Times New Roman"/>
          <w:sz w:val="28"/>
          <w:szCs w:val="28"/>
        </w:rPr>
        <w:t xml:space="preserve"> одно обстоятельство – отсутствие </w:t>
      </w:r>
      <w:r w:rsidR="00880905" w:rsidRPr="00654469">
        <w:rPr>
          <w:rFonts w:ascii="Times New Roman" w:hAnsi="Times New Roman"/>
          <w:sz w:val="28"/>
          <w:szCs w:val="28"/>
        </w:rPr>
        <w:t>подробных</w:t>
      </w:r>
      <w:r w:rsidRPr="00654469">
        <w:rPr>
          <w:rFonts w:ascii="Times New Roman" w:hAnsi="Times New Roman"/>
          <w:sz w:val="28"/>
          <w:szCs w:val="28"/>
        </w:rPr>
        <w:t xml:space="preserve"> сведений о российских соотечественниках как на территории ближнего, так и дальнего зарубежья. </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Вопрос о возможных перспективах формирования коммуникационных сетей остается открытым, но на сегодняшний день мы уже можем выстроить </w:t>
      </w:r>
      <w:r w:rsidRPr="00654469">
        <w:rPr>
          <w:rFonts w:ascii="Times New Roman" w:hAnsi="Times New Roman"/>
          <w:sz w:val="28"/>
          <w:szCs w:val="28"/>
        </w:rPr>
        <w:lastRenderedPageBreak/>
        <w:t>систему из диаспор, которых можно определить как лидеров и аутсайдеров. Вполне логично, что  лидеры – это диаспоры, которые раньше всех начали выстраивать транснациональные сети. Сложившаяся ситуаци</w:t>
      </w:r>
      <w:r w:rsidR="00292C7B">
        <w:rPr>
          <w:rFonts w:ascii="Times New Roman" w:hAnsi="Times New Roman"/>
          <w:sz w:val="28"/>
          <w:szCs w:val="28"/>
        </w:rPr>
        <w:t>я</w:t>
      </w:r>
      <w:r w:rsidRPr="00654469">
        <w:rPr>
          <w:rFonts w:ascii="Times New Roman" w:hAnsi="Times New Roman"/>
          <w:sz w:val="28"/>
          <w:szCs w:val="28"/>
        </w:rPr>
        <w:t xml:space="preserve"> говорит о том, что система одновременно устойчива и уязвима из-за </w:t>
      </w:r>
      <w:proofErr w:type="spellStart"/>
      <w:r w:rsidRPr="00654469">
        <w:rPr>
          <w:rFonts w:ascii="Times New Roman" w:hAnsi="Times New Roman"/>
          <w:sz w:val="28"/>
          <w:szCs w:val="28"/>
        </w:rPr>
        <w:t>адаптационности</w:t>
      </w:r>
      <w:proofErr w:type="spellEnd"/>
      <w:r w:rsidRPr="00654469">
        <w:rPr>
          <w:rFonts w:ascii="Times New Roman" w:hAnsi="Times New Roman"/>
          <w:sz w:val="28"/>
          <w:szCs w:val="28"/>
        </w:rPr>
        <w:t>. Но говоря о российской диаспоре, можно сделать вполне положительный прогноз. Российские соотечественники находятся в поисках своего места в изменяющемся мире, имея в своем «арсенале» разнообразные факторы и противоречия, которые совместив с транснациональными корпорациями, сделав их  своими союзниками, временными или постоянными, помогут занять лидирующие позиции, как диаспоре, так  и Российской Федерации.</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Анализ развития диаспор в целом говорит о том, что, несмотря на  всю специфику появления, разницу потенциалов и ресурсов, диаспоры являются важными акторами современной системы международных отношений, а также стремятся создать транснациональные сети.</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Вывод, который можно сделать в результате проведенного исследования феномена диаспоры, состоит в том, что диаспоры не смотря на наши знания о них,  влияют на всю мировую политику в целом, оказывая воздействие на региональные, внутриполитические и межгосударственные связи. В качестве основных признаков диаспоры, </w:t>
      </w:r>
      <w:r w:rsidR="00880905" w:rsidRPr="00654469">
        <w:rPr>
          <w:rFonts w:ascii="Times New Roman" w:hAnsi="Times New Roman"/>
          <w:sz w:val="28"/>
          <w:szCs w:val="28"/>
        </w:rPr>
        <w:t>мы берем те</w:t>
      </w:r>
      <w:r w:rsidRPr="00654469">
        <w:rPr>
          <w:rFonts w:ascii="Times New Roman" w:hAnsi="Times New Roman"/>
          <w:sz w:val="28"/>
          <w:szCs w:val="28"/>
        </w:rPr>
        <w:t xml:space="preserve">, которые выделила Т.В. </w:t>
      </w:r>
      <w:proofErr w:type="spellStart"/>
      <w:r w:rsidRPr="00654469">
        <w:rPr>
          <w:rFonts w:ascii="Times New Roman" w:hAnsi="Times New Roman"/>
          <w:sz w:val="28"/>
          <w:szCs w:val="28"/>
        </w:rPr>
        <w:t>Полоскова</w:t>
      </w:r>
      <w:proofErr w:type="spellEnd"/>
      <w:r w:rsidRPr="00654469">
        <w:rPr>
          <w:rFonts w:ascii="Times New Roman" w:hAnsi="Times New Roman"/>
          <w:sz w:val="28"/>
          <w:szCs w:val="28"/>
        </w:rPr>
        <w:t>: « а) множественная этническая самоидентификация, предполагающая наличие этнокультурной связи и со страной проживания, и с этнической родиной; б) существование институтов, призванных обеспечить сохранение и развитие диаспоры, в т. ч. международного характера; в) наличие стратегии взаимодействия с государственными институтами, как страны проживания, так и т. н. «титульного государства»</w:t>
      </w:r>
      <w:r w:rsidR="00FC7807" w:rsidRPr="00654469">
        <w:rPr>
          <w:rFonts w:ascii="Times New Roman" w:hAnsi="Times New Roman"/>
          <w:sz w:val="28"/>
          <w:szCs w:val="28"/>
        </w:rPr>
        <w:t xml:space="preserve"> [33]</w:t>
      </w:r>
      <w:r w:rsidRPr="00654469">
        <w:rPr>
          <w:rFonts w:ascii="Times New Roman" w:hAnsi="Times New Roman"/>
          <w:sz w:val="28"/>
          <w:szCs w:val="28"/>
        </w:rPr>
        <w:t>.</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Несмотря на высокую степень разработанности вопросов генезиса и типологии диаспор, современные политологи так </w:t>
      </w:r>
      <w:r w:rsidR="00880905" w:rsidRPr="00654469">
        <w:rPr>
          <w:rFonts w:ascii="Times New Roman" w:hAnsi="Times New Roman"/>
          <w:sz w:val="28"/>
          <w:szCs w:val="28"/>
        </w:rPr>
        <w:t xml:space="preserve">и не разработали </w:t>
      </w:r>
      <w:r w:rsidRPr="00654469">
        <w:rPr>
          <w:rFonts w:ascii="Times New Roman" w:hAnsi="Times New Roman"/>
          <w:sz w:val="28"/>
          <w:szCs w:val="28"/>
        </w:rPr>
        <w:t>универсальн</w:t>
      </w:r>
      <w:r w:rsidR="00880905" w:rsidRPr="00654469">
        <w:rPr>
          <w:rFonts w:ascii="Times New Roman" w:hAnsi="Times New Roman"/>
          <w:sz w:val="28"/>
          <w:szCs w:val="28"/>
        </w:rPr>
        <w:t>ое понимание</w:t>
      </w:r>
      <w:r w:rsidRPr="00654469">
        <w:rPr>
          <w:rFonts w:ascii="Times New Roman" w:hAnsi="Times New Roman"/>
          <w:sz w:val="28"/>
          <w:szCs w:val="28"/>
        </w:rPr>
        <w:t xml:space="preserve"> такого явления как диаспора. Все сходятся в одном – это явление относительно. Относительно того, к какому мировому социуму она относится. И как уже оговаривалось ранее, в проведенном </w:t>
      </w:r>
      <w:r w:rsidRPr="00654469">
        <w:rPr>
          <w:rFonts w:ascii="Times New Roman" w:hAnsi="Times New Roman"/>
          <w:sz w:val="28"/>
          <w:szCs w:val="28"/>
        </w:rPr>
        <w:lastRenderedPageBreak/>
        <w:t>исследовании, те дефиниции понятия «диаспоры»,  которые мы имеем на сегодняшний день, не могут полностью представить ту ситуацию, которую мы имеем с российской диаспорой, особенно в пределах</w:t>
      </w:r>
      <w:r w:rsidR="00A003A7" w:rsidRPr="00654469">
        <w:rPr>
          <w:rFonts w:ascii="Times New Roman" w:hAnsi="Times New Roman"/>
          <w:sz w:val="28"/>
          <w:szCs w:val="28"/>
        </w:rPr>
        <w:t xml:space="preserve"> стран СНГ и Балтии</w:t>
      </w:r>
      <w:r w:rsidRPr="00654469">
        <w:rPr>
          <w:rFonts w:ascii="Times New Roman" w:hAnsi="Times New Roman"/>
          <w:sz w:val="28"/>
          <w:szCs w:val="28"/>
        </w:rPr>
        <w:t>.</w:t>
      </w:r>
    </w:p>
    <w:p w:rsidR="00660454" w:rsidRPr="00654469" w:rsidRDefault="00880905"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П</w:t>
      </w:r>
      <w:r w:rsidR="00660454" w:rsidRPr="00654469">
        <w:rPr>
          <w:rFonts w:ascii="Times New Roman" w:hAnsi="Times New Roman"/>
          <w:sz w:val="28"/>
          <w:szCs w:val="28"/>
        </w:rPr>
        <w:t xml:space="preserve">роблемы российских соотечественников особо актуальны на территории нового зарубежья, по причине общественно-политической остроты и значимости. Присутствовала психологическая проблема – когда распался Советский Союз, граждане привыкшие чувствовать единство народов и целостность, </w:t>
      </w:r>
      <w:r w:rsidR="00392F55" w:rsidRPr="00654469">
        <w:rPr>
          <w:rFonts w:ascii="Times New Roman" w:hAnsi="Times New Roman"/>
          <w:sz w:val="28"/>
          <w:szCs w:val="28"/>
        </w:rPr>
        <w:t>о</w:t>
      </w:r>
      <w:r w:rsidR="00660454" w:rsidRPr="00654469">
        <w:rPr>
          <w:rFonts w:ascii="Times New Roman" w:hAnsi="Times New Roman"/>
          <w:sz w:val="28"/>
          <w:szCs w:val="28"/>
        </w:rPr>
        <w:t xml:space="preserve">казались просто не готовыми принять те роли, которые им предоставила мировая политика. </w:t>
      </w:r>
      <w:proofErr w:type="gramStart"/>
      <w:r w:rsidR="00660454" w:rsidRPr="00654469">
        <w:rPr>
          <w:rFonts w:ascii="Times New Roman" w:hAnsi="Times New Roman"/>
          <w:sz w:val="28"/>
          <w:szCs w:val="28"/>
        </w:rPr>
        <w:t>Эксперты отмечают, что чем кардинальней перемены, тем более сложно происходит процесс принятия  населения и адаптация соотечественников к новый политическим и экономическим реалиям, уже в пределах новых суверенных государств</w:t>
      </w:r>
      <w:r w:rsidR="00FC7807" w:rsidRPr="00654469">
        <w:rPr>
          <w:rFonts w:ascii="Times New Roman" w:hAnsi="Times New Roman"/>
          <w:sz w:val="28"/>
          <w:szCs w:val="28"/>
        </w:rPr>
        <w:t xml:space="preserve"> [34]</w:t>
      </w:r>
      <w:r w:rsidR="00660454" w:rsidRPr="00654469">
        <w:rPr>
          <w:rFonts w:ascii="Times New Roman" w:hAnsi="Times New Roman"/>
          <w:sz w:val="28"/>
          <w:szCs w:val="28"/>
        </w:rPr>
        <w:t>.</w:t>
      </w:r>
      <w:proofErr w:type="gramEnd"/>
      <w:r w:rsidR="00660454" w:rsidRPr="00654469">
        <w:rPr>
          <w:rFonts w:ascii="Times New Roman" w:hAnsi="Times New Roman"/>
          <w:sz w:val="28"/>
          <w:szCs w:val="28"/>
        </w:rPr>
        <w:t xml:space="preserve"> </w:t>
      </w:r>
      <w:proofErr w:type="gramStart"/>
      <w:r w:rsidR="00660454" w:rsidRPr="00654469">
        <w:rPr>
          <w:rFonts w:ascii="Times New Roman" w:hAnsi="Times New Roman"/>
          <w:sz w:val="28"/>
          <w:szCs w:val="28"/>
        </w:rPr>
        <w:t>Следует выделить тот факт, что в нормативно правовых актах и федеральных законах</w:t>
      </w:r>
      <w:r w:rsidR="00FC7807" w:rsidRPr="00654469">
        <w:rPr>
          <w:rFonts w:ascii="Times New Roman" w:hAnsi="Times New Roman"/>
          <w:sz w:val="28"/>
          <w:szCs w:val="28"/>
        </w:rPr>
        <w:t xml:space="preserve"> (к примеру, Программа мер по поддержке соотечественников за рубежом [35])</w:t>
      </w:r>
      <w:r w:rsidR="00660454" w:rsidRPr="00654469">
        <w:rPr>
          <w:rFonts w:ascii="Times New Roman" w:hAnsi="Times New Roman"/>
          <w:sz w:val="28"/>
          <w:szCs w:val="28"/>
        </w:rPr>
        <w:t>, соотечественники не рассматриваются с точки зрения этничности, а рассматриваются с той точки зрения, что Российская Федерация – это правопреемник СССР, который обязан сохранить определенные обязательства по отношению к бывшим гражданам Советского Союза.</w:t>
      </w:r>
      <w:proofErr w:type="gramEnd"/>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Особенность российской диаспоры – это наша </w:t>
      </w:r>
      <w:proofErr w:type="spellStart"/>
      <w:r w:rsidRPr="00654469">
        <w:rPr>
          <w:rFonts w:ascii="Times New Roman" w:hAnsi="Times New Roman"/>
          <w:sz w:val="28"/>
          <w:szCs w:val="28"/>
        </w:rPr>
        <w:t>полиэтничность</w:t>
      </w:r>
      <w:proofErr w:type="spellEnd"/>
      <w:r w:rsidRPr="00654469">
        <w:rPr>
          <w:rFonts w:ascii="Times New Roman" w:hAnsi="Times New Roman"/>
          <w:sz w:val="28"/>
          <w:szCs w:val="28"/>
        </w:rPr>
        <w:t xml:space="preserve">, </w:t>
      </w:r>
      <w:proofErr w:type="spellStart"/>
      <w:r w:rsidRPr="00654469">
        <w:rPr>
          <w:rFonts w:ascii="Times New Roman" w:hAnsi="Times New Roman"/>
          <w:sz w:val="28"/>
          <w:szCs w:val="28"/>
        </w:rPr>
        <w:t>поликультурность</w:t>
      </w:r>
      <w:proofErr w:type="spellEnd"/>
      <w:r w:rsidRPr="00654469">
        <w:rPr>
          <w:rFonts w:ascii="Times New Roman" w:hAnsi="Times New Roman"/>
          <w:sz w:val="28"/>
          <w:szCs w:val="28"/>
        </w:rPr>
        <w:t xml:space="preserve">, </w:t>
      </w:r>
      <w:proofErr w:type="spellStart"/>
      <w:r w:rsidRPr="00654469">
        <w:rPr>
          <w:rFonts w:ascii="Times New Roman" w:hAnsi="Times New Roman"/>
          <w:sz w:val="28"/>
          <w:szCs w:val="28"/>
        </w:rPr>
        <w:t>поликонфессиональность</w:t>
      </w:r>
      <w:proofErr w:type="spellEnd"/>
      <w:r w:rsidRPr="00654469">
        <w:rPr>
          <w:rFonts w:ascii="Times New Roman" w:hAnsi="Times New Roman"/>
          <w:sz w:val="28"/>
          <w:szCs w:val="28"/>
        </w:rPr>
        <w:t xml:space="preserve">. Не смотря на то, что большая часть российской диаспоры являются носителями русского языка, русских традиций и русской культуры, и они идентифицируют себя с русскими и Россией, но по этническим признакам они ими не являются. </w:t>
      </w:r>
      <w:r w:rsidR="00880905" w:rsidRPr="00654469">
        <w:rPr>
          <w:rFonts w:ascii="Times New Roman" w:hAnsi="Times New Roman"/>
          <w:sz w:val="28"/>
          <w:szCs w:val="28"/>
        </w:rPr>
        <w:t xml:space="preserve">Мы пришли к выводу, что </w:t>
      </w:r>
      <w:r w:rsidRPr="00654469">
        <w:rPr>
          <w:rFonts w:ascii="Times New Roman" w:hAnsi="Times New Roman"/>
          <w:sz w:val="28"/>
          <w:szCs w:val="28"/>
        </w:rPr>
        <w:t>вполне целесообразн</w:t>
      </w:r>
      <w:r w:rsidR="00880905" w:rsidRPr="00654469">
        <w:rPr>
          <w:rFonts w:ascii="Times New Roman" w:hAnsi="Times New Roman"/>
          <w:sz w:val="28"/>
          <w:szCs w:val="28"/>
        </w:rPr>
        <w:t>о</w:t>
      </w:r>
      <w:r w:rsidRPr="00654469">
        <w:rPr>
          <w:rFonts w:ascii="Times New Roman" w:hAnsi="Times New Roman"/>
          <w:sz w:val="28"/>
          <w:szCs w:val="28"/>
        </w:rPr>
        <w:t xml:space="preserve"> в своем исследовании использовать «российская диаспора» и «соотечественники»  как равноправные понятия, к тому же на сегодняшний день научный мир не имеет устоявшейся терминологии, четкого определения.</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Более того, формируя государственную политику России необходимо установить круг лиц, которые будут подходить под понятие </w:t>
      </w:r>
      <w:r w:rsidRPr="00654469">
        <w:rPr>
          <w:rFonts w:ascii="Times New Roman" w:hAnsi="Times New Roman"/>
          <w:sz w:val="28"/>
          <w:szCs w:val="28"/>
        </w:rPr>
        <w:lastRenderedPageBreak/>
        <w:t>«</w:t>
      </w:r>
      <w:r w:rsidR="00580E08" w:rsidRPr="00654469">
        <w:rPr>
          <w:rFonts w:ascii="Times New Roman" w:hAnsi="Times New Roman"/>
          <w:sz w:val="28"/>
          <w:szCs w:val="28"/>
        </w:rPr>
        <w:t>соотечественники»</w:t>
      </w:r>
      <w:r w:rsidRPr="00654469">
        <w:rPr>
          <w:rFonts w:ascii="Times New Roman" w:hAnsi="Times New Roman"/>
          <w:sz w:val="28"/>
          <w:szCs w:val="28"/>
        </w:rPr>
        <w:t>. Страны ближнего зарубежья однозначно негативно отреагировали на выдвинутое Россией заявление, суть которого заключалось в том, чтоб убрать на задний план этнический критерий и сделать СССР общим отечеством. «Возможность распространения этого статуса на всех бывших граждан СССР, – как отмечает Т. Васильева, – иногда рассматривается как установление новых сфер влияния, вмешательство во внутренние дела, игнорирование отношений, связанных с принадлежностью к гражданству новых независимых государств»</w:t>
      </w:r>
      <w:r w:rsidR="003E65CD" w:rsidRPr="00654469">
        <w:rPr>
          <w:rFonts w:ascii="Times New Roman" w:hAnsi="Times New Roman"/>
          <w:sz w:val="28"/>
          <w:szCs w:val="28"/>
        </w:rPr>
        <w:t xml:space="preserve"> [36]</w:t>
      </w:r>
      <w:r w:rsidRPr="00654469">
        <w:rPr>
          <w:rFonts w:ascii="Times New Roman" w:hAnsi="Times New Roman"/>
          <w:sz w:val="28"/>
          <w:szCs w:val="28"/>
        </w:rPr>
        <w:t>.</w:t>
      </w:r>
    </w:p>
    <w:p w:rsidR="00660454" w:rsidRPr="00654469" w:rsidRDefault="00580E08"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Впервые </w:t>
      </w:r>
      <w:r w:rsidR="00660454" w:rsidRPr="00654469">
        <w:rPr>
          <w:rFonts w:ascii="Times New Roman" w:hAnsi="Times New Roman"/>
          <w:sz w:val="28"/>
          <w:szCs w:val="28"/>
        </w:rPr>
        <w:t xml:space="preserve">понятие «соотечественник» было определено в </w:t>
      </w:r>
      <w:r w:rsidRPr="00654469">
        <w:rPr>
          <w:rFonts w:ascii="Times New Roman" w:hAnsi="Times New Roman"/>
          <w:sz w:val="28"/>
          <w:szCs w:val="28"/>
        </w:rPr>
        <w:t>«</w:t>
      </w:r>
      <w:r w:rsidR="00660454" w:rsidRPr="00654469">
        <w:rPr>
          <w:rFonts w:ascii="Times New Roman" w:hAnsi="Times New Roman"/>
          <w:sz w:val="28"/>
          <w:szCs w:val="28"/>
        </w:rPr>
        <w:t>Декларации о поддержке российской диаспоры и о покровительстве российских соотечественников</w:t>
      </w:r>
      <w:r w:rsidRPr="00654469">
        <w:rPr>
          <w:rFonts w:ascii="Times New Roman" w:hAnsi="Times New Roman"/>
          <w:sz w:val="28"/>
          <w:szCs w:val="28"/>
        </w:rPr>
        <w:t>»</w:t>
      </w:r>
      <w:r w:rsidR="00660454" w:rsidRPr="00654469">
        <w:rPr>
          <w:rFonts w:ascii="Times New Roman" w:hAnsi="Times New Roman"/>
          <w:sz w:val="28"/>
          <w:szCs w:val="28"/>
        </w:rPr>
        <w:t>, утвержденной  постановлением Государственной Думы от 8 декабря 1995 г. № 1476</w:t>
      </w:r>
      <w:r w:rsidR="003E65CD" w:rsidRPr="00654469">
        <w:rPr>
          <w:rFonts w:ascii="Times New Roman" w:hAnsi="Times New Roman"/>
          <w:sz w:val="28"/>
          <w:szCs w:val="28"/>
        </w:rPr>
        <w:t xml:space="preserve"> [37]</w:t>
      </w:r>
      <w:r w:rsidR="00660454" w:rsidRPr="00654469">
        <w:rPr>
          <w:rFonts w:ascii="Times New Roman" w:hAnsi="Times New Roman"/>
          <w:sz w:val="28"/>
          <w:szCs w:val="28"/>
        </w:rPr>
        <w:t>. Этот документ свидетельствует, что соотечественники – это выходцы и</w:t>
      </w:r>
      <w:r w:rsidRPr="00654469">
        <w:rPr>
          <w:rFonts w:ascii="Times New Roman" w:hAnsi="Times New Roman"/>
          <w:sz w:val="28"/>
          <w:szCs w:val="28"/>
        </w:rPr>
        <w:t>з</w:t>
      </w:r>
      <w:r w:rsidR="00660454" w:rsidRPr="00654469">
        <w:rPr>
          <w:rFonts w:ascii="Times New Roman" w:hAnsi="Times New Roman"/>
          <w:sz w:val="28"/>
          <w:szCs w:val="28"/>
        </w:rPr>
        <w:t xml:space="preserve"> СССР и России и их прямые потомки, в том случае если они позиционируют себя как носителей </w:t>
      </w:r>
      <w:r w:rsidR="007E330D">
        <w:rPr>
          <w:rFonts w:ascii="Times New Roman" w:hAnsi="Times New Roman"/>
          <w:sz w:val="28"/>
          <w:szCs w:val="28"/>
        </w:rPr>
        <w:t>р</w:t>
      </w:r>
      <w:r w:rsidR="00660454" w:rsidRPr="00654469">
        <w:rPr>
          <w:rFonts w:ascii="Times New Roman" w:hAnsi="Times New Roman"/>
          <w:sz w:val="28"/>
          <w:szCs w:val="28"/>
        </w:rPr>
        <w:t>оссийской культуры и чувствуют и поддерживают этническую связь с РФ в целом или с каким-либо субъектом нашей страны. Согласно Декларации такие признаки как: язык, национальная и этническая принадлежность, род и характер занятий, конфессия, место проживания – не имеют такого большого значения как приписывают. Безусловно, появления такого документа как «Декларация о поддержке российской диаспоры и о покровительстве российских соотечественников» - это только позитивный шаг, пусть и недостаточно проработанный в области процедуры самоидентификации.</w:t>
      </w:r>
    </w:p>
    <w:p w:rsidR="00660454"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Федеральный закон от 24 мая 1999 г. «О государственной политике Российской Федерации в отношении соотечественников за рубежом» отличается уже более четкими процедурами определения тех, кто относится к соотечественникам. Соотечественники – это лица, родившиеся в одном государстве, проживающие либо проживавшие в нем и обладающие признаками общности языка, религии, культурного наследия, традиций и обычаев, а также потомки указанных лиц по нисходящей линии.  Также в Законе  выделяются несколько категорий соотечественников, что  также </w:t>
      </w:r>
      <w:r w:rsidRPr="00654469">
        <w:rPr>
          <w:rFonts w:ascii="Times New Roman" w:hAnsi="Times New Roman"/>
          <w:sz w:val="28"/>
          <w:szCs w:val="28"/>
        </w:rPr>
        <w:lastRenderedPageBreak/>
        <w:t>указывает на более глубокую проработку данного вопроса: граждане Российской Федерации, проживающие за рубежом; лица, состоявшие в гражданстве СССР; выходцы из страны (эмигранты); потомки соотечественников, а также в ст. 7–10 регламентируются отношения с представителями этих групп</w:t>
      </w:r>
      <w:r w:rsidR="003E65CD" w:rsidRPr="00654469">
        <w:rPr>
          <w:rFonts w:ascii="Times New Roman" w:hAnsi="Times New Roman"/>
          <w:sz w:val="28"/>
          <w:szCs w:val="28"/>
        </w:rPr>
        <w:t xml:space="preserve"> [38]</w:t>
      </w:r>
      <w:r w:rsidRPr="00654469">
        <w:rPr>
          <w:rFonts w:ascii="Times New Roman" w:hAnsi="Times New Roman"/>
          <w:sz w:val="28"/>
          <w:szCs w:val="28"/>
        </w:rPr>
        <w:t>.</w:t>
      </w:r>
    </w:p>
    <w:p w:rsidR="0018419C" w:rsidRPr="00654469" w:rsidRDefault="00660454" w:rsidP="00654469">
      <w:pPr>
        <w:spacing w:after="0" w:line="360" w:lineRule="auto"/>
        <w:ind w:firstLine="567"/>
        <w:jc w:val="both"/>
        <w:rPr>
          <w:rFonts w:ascii="Times New Roman" w:hAnsi="Times New Roman"/>
          <w:sz w:val="28"/>
          <w:szCs w:val="28"/>
        </w:rPr>
      </w:pPr>
      <w:r w:rsidRPr="00654469">
        <w:rPr>
          <w:rFonts w:ascii="Times New Roman" w:hAnsi="Times New Roman"/>
          <w:sz w:val="28"/>
          <w:szCs w:val="28"/>
        </w:rPr>
        <w:t xml:space="preserve">Российская диаспора не просто выходцы из Российской Федерации, СССР и Российской империи, а также их потомки, которые ныне проживают за пределами современной России, это лица поддерживающие связь на уровне транснациональных сетей находящихся в стадии становления с большим экономическим, политическим и общественным потенциалом. </w:t>
      </w:r>
    </w:p>
    <w:p w:rsidR="00836721" w:rsidRPr="00654469" w:rsidRDefault="00836721" w:rsidP="00654469">
      <w:pPr>
        <w:spacing w:after="0" w:line="360" w:lineRule="auto"/>
        <w:ind w:firstLine="567"/>
        <w:jc w:val="both"/>
        <w:rPr>
          <w:rFonts w:ascii="Times New Roman" w:hAnsi="Times New Roman"/>
          <w:sz w:val="28"/>
          <w:szCs w:val="28"/>
        </w:rPr>
      </w:pPr>
    </w:p>
    <w:p w:rsidR="0018419C" w:rsidRDefault="0018419C" w:rsidP="00E531F9">
      <w:pPr>
        <w:spacing w:after="0" w:line="360" w:lineRule="auto"/>
        <w:ind w:firstLine="567"/>
        <w:jc w:val="both"/>
        <w:rPr>
          <w:rFonts w:ascii="Times New Roman" w:hAnsi="Times New Roman"/>
          <w:sz w:val="28"/>
          <w:szCs w:val="28"/>
        </w:rPr>
      </w:pPr>
    </w:p>
    <w:p w:rsidR="005D1246" w:rsidRDefault="005D1246" w:rsidP="00E531F9">
      <w:pPr>
        <w:spacing w:after="0" w:line="360" w:lineRule="auto"/>
        <w:ind w:firstLine="567"/>
        <w:jc w:val="both"/>
        <w:rPr>
          <w:rFonts w:ascii="Times New Roman" w:hAnsi="Times New Roman"/>
          <w:sz w:val="28"/>
          <w:szCs w:val="28"/>
        </w:rPr>
      </w:pPr>
    </w:p>
    <w:p w:rsidR="005D1246" w:rsidRDefault="005D1246" w:rsidP="00E531F9">
      <w:pPr>
        <w:spacing w:after="0" w:line="360" w:lineRule="auto"/>
        <w:ind w:firstLine="567"/>
        <w:jc w:val="both"/>
        <w:rPr>
          <w:rFonts w:ascii="Times New Roman" w:hAnsi="Times New Roman"/>
          <w:sz w:val="28"/>
          <w:szCs w:val="28"/>
        </w:rPr>
      </w:pPr>
    </w:p>
    <w:p w:rsidR="005D1246" w:rsidRDefault="005D1246" w:rsidP="00E531F9">
      <w:pPr>
        <w:spacing w:after="0" w:line="360" w:lineRule="auto"/>
        <w:ind w:firstLine="567"/>
        <w:jc w:val="both"/>
        <w:rPr>
          <w:rFonts w:ascii="Times New Roman" w:hAnsi="Times New Roman"/>
          <w:sz w:val="28"/>
          <w:szCs w:val="28"/>
        </w:rPr>
      </w:pPr>
    </w:p>
    <w:p w:rsidR="005D1246" w:rsidRDefault="005D1246" w:rsidP="00E531F9">
      <w:pPr>
        <w:spacing w:after="0" w:line="360" w:lineRule="auto"/>
        <w:ind w:firstLine="567"/>
        <w:jc w:val="both"/>
        <w:rPr>
          <w:rFonts w:ascii="Times New Roman" w:hAnsi="Times New Roman"/>
          <w:sz w:val="28"/>
          <w:szCs w:val="28"/>
        </w:rPr>
      </w:pPr>
    </w:p>
    <w:p w:rsidR="005D1246" w:rsidRDefault="005D1246" w:rsidP="00E531F9">
      <w:pPr>
        <w:spacing w:after="0" w:line="360" w:lineRule="auto"/>
        <w:ind w:firstLine="567"/>
        <w:jc w:val="both"/>
        <w:rPr>
          <w:rFonts w:ascii="Times New Roman" w:hAnsi="Times New Roman"/>
          <w:sz w:val="28"/>
          <w:szCs w:val="28"/>
        </w:rPr>
      </w:pPr>
    </w:p>
    <w:p w:rsidR="005D1246" w:rsidRDefault="005D1246" w:rsidP="00E531F9">
      <w:pPr>
        <w:spacing w:after="0" w:line="360" w:lineRule="auto"/>
        <w:ind w:firstLine="567"/>
        <w:jc w:val="both"/>
        <w:rPr>
          <w:rFonts w:ascii="Times New Roman" w:hAnsi="Times New Roman"/>
          <w:sz w:val="28"/>
          <w:szCs w:val="28"/>
        </w:rPr>
      </w:pPr>
    </w:p>
    <w:p w:rsidR="005D1246" w:rsidRPr="00737C04" w:rsidRDefault="005D1246" w:rsidP="003E65CD">
      <w:pPr>
        <w:spacing w:after="0" w:line="360" w:lineRule="auto"/>
        <w:jc w:val="both"/>
        <w:rPr>
          <w:rFonts w:ascii="Times New Roman" w:hAnsi="Times New Roman"/>
          <w:sz w:val="28"/>
          <w:szCs w:val="28"/>
        </w:rPr>
      </w:pPr>
    </w:p>
    <w:p w:rsidR="003E65CD" w:rsidRDefault="003E65CD" w:rsidP="003E65CD">
      <w:pPr>
        <w:spacing w:after="0" w:line="360" w:lineRule="auto"/>
        <w:jc w:val="both"/>
        <w:rPr>
          <w:rFonts w:ascii="Times New Roman" w:hAnsi="Times New Roman"/>
          <w:sz w:val="28"/>
          <w:szCs w:val="28"/>
        </w:rPr>
      </w:pPr>
    </w:p>
    <w:p w:rsidR="003E65CD" w:rsidRDefault="003E65CD" w:rsidP="003E65CD">
      <w:pPr>
        <w:spacing w:after="0" w:line="360" w:lineRule="auto"/>
        <w:jc w:val="both"/>
        <w:rPr>
          <w:rFonts w:ascii="Times New Roman" w:hAnsi="Times New Roman"/>
          <w:sz w:val="28"/>
          <w:szCs w:val="28"/>
        </w:rPr>
      </w:pPr>
    </w:p>
    <w:p w:rsidR="003E65CD" w:rsidRDefault="003E65CD" w:rsidP="003E65CD">
      <w:pPr>
        <w:spacing w:after="0" w:line="360" w:lineRule="auto"/>
        <w:jc w:val="both"/>
        <w:rPr>
          <w:rFonts w:ascii="Times New Roman" w:hAnsi="Times New Roman"/>
          <w:sz w:val="28"/>
          <w:szCs w:val="28"/>
        </w:rPr>
      </w:pPr>
    </w:p>
    <w:p w:rsidR="003E65CD" w:rsidRDefault="003E65CD" w:rsidP="003E65CD">
      <w:pPr>
        <w:spacing w:after="0" w:line="360" w:lineRule="auto"/>
        <w:jc w:val="both"/>
        <w:rPr>
          <w:rFonts w:ascii="Times New Roman" w:hAnsi="Times New Roman"/>
          <w:sz w:val="28"/>
          <w:szCs w:val="28"/>
        </w:rPr>
      </w:pPr>
    </w:p>
    <w:p w:rsidR="007E330D" w:rsidRDefault="007E330D" w:rsidP="003E65CD">
      <w:pPr>
        <w:spacing w:after="0" w:line="360" w:lineRule="auto"/>
        <w:jc w:val="both"/>
        <w:rPr>
          <w:rFonts w:ascii="Times New Roman" w:hAnsi="Times New Roman"/>
          <w:sz w:val="28"/>
          <w:szCs w:val="28"/>
        </w:rPr>
      </w:pPr>
    </w:p>
    <w:p w:rsidR="007E330D" w:rsidRDefault="007E330D" w:rsidP="003E65CD">
      <w:pPr>
        <w:spacing w:after="0" w:line="360" w:lineRule="auto"/>
        <w:jc w:val="both"/>
        <w:rPr>
          <w:rFonts w:ascii="Times New Roman" w:hAnsi="Times New Roman"/>
          <w:sz w:val="28"/>
          <w:szCs w:val="28"/>
        </w:rPr>
      </w:pPr>
    </w:p>
    <w:p w:rsidR="007E330D" w:rsidRDefault="007E330D" w:rsidP="003E65CD">
      <w:pPr>
        <w:spacing w:after="0" w:line="360" w:lineRule="auto"/>
        <w:jc w:val="both"/>
        <w:rPr>
          <w:rFonts w:ascii="Times New Roman" w:hAnsi="Times New Roman"/>
          <w:sz w:val="28"/>
          <w:szCs w:val="28"/>
        </w:rPr>
      </w:pPr>
    </w:p>
    <w:p w:rsidR="007E330D" w:rsidRDefault="007E330D" w:rsidP="003E65CD">
      <w:pPr>
        <w:spacing w:after="0" w:line="360" w:lineRule="auto"/>
        <w:jc w:val="both"/>
        <w:rPr>
          <w:rFonts w:ascii="Times New Roman" w:hAnsi="Times New Roman"/>
          <w:sz w:val="28"/>
          <w:szCs w:val="28"/>
        </w:rPr>
      </w:pPr>
    </w:p>
    <w:p w:rsidR="007E330D" w:rsidRDefault="007E330D" w:rsidP="003E65CD">
      <w:pPr>
        <w:spacing w:after="0" w:line="360" w:lineRule="auto"/>
        <w:jc w:val="both"/>
        <w:rPr>
          <w:rFonts w:ascii="Times New Roman" w:hAnsi="Times New Roman"/>
          <w:sz w:val="28"/>
          <w:szCs w:val="28"/>
        </w:rPr>
      </w:pPr>
    </w:p>
    <w:p w:rsidR="003E65CD" w:rsidRDefault="003E65CD" w:rsidP="003E65CD">
      <w:pPr>
        <w:spacing w:after="0" w:line="360" w:lineRule="auto"/>
        <w:jc w:val="both"/>
        <w:rPr>
          <w:rFonts w:ascii="Times New Roman" w:hAnsi="Times New Roman"/>
          <w:sz w:val="28"/>
          <w:szCs w:val="28"/>
        </w:rPr>
      </w:pPr>
    </w:p>
    <w:p w:rsidR="003E65CD" w:rsidRPr="003E65CD" w:rsidRDefault="003E65CD" w:rsidP="003E65CD">
      <w:pPr>
        <w:spacing w:after="0" w:line="360" w:lineRule="auto"/>
        <w:jc w:val="both"/>
        <w:rPr>
          <w:rFonts w:ascii="Times New Roman" w:hAnsi="Times New Roman"/>
          <w:sz w:val="28"/>
          <w:szCs w:val="28"/>
        </w:rPr>
      </w:pPr>
    </w:p>
    <w:p w:rsidR="003E65CD" w:rsidRDefault="00971583" w:rsidP="003E65CD">
      <w:pPr>
        <w:spacing w:after="0" w:line="360" w:lineRule="auto"/>
        <w:ind w:firstLine="567"/>
        <w:jc w:val="center"/>
        <w:rPr>
          <w:rFonts w:ascii="Times New Roman" w:hAnsi="Times New Roman"/>
          <w:b/>
          <w:sz w:val="28"/>
          <w:szCs w:val="28"/>
        </w:rPr>
      </w:pPr>
      <w:r>
        <w:rPr>
          <w:rFonts w:ascii="Times New Roman" w:hAnsi="Times New Roman"/>
          <w:b/>
          <w:sz w:val="28"/>
          <w:szCs w:val="28"/>
        </w:rPr>
        <w:lastRenderedPageBreak/>
        <w:t xml:space="preserve">1.2. </w:t>
      </w:r>
      <w:r w:rsidRPr="00971583">
        <w:rPr>
          <w:rFonts w:ascii="Times New Roman" w:hAnsi="Times New Roman"/>
          <w:b/>
          <w:sz w:val="28"/>
          <w:szCs w:val="28"/>
        </w:rPr>
        <w:t xml:space="preserve">«Русский мир»: как </w:t>
      </w:r>
      <w:r w:rsidR="003E65CD" w:rsidRPr="003E65CD">
        <w:rPr>
          <w:rFonts w:ascii="Times New Roman" w:hAnsi="Times New Roman"/>
          <w:b/>
          <w:sz w:val="28"/>
          <w:szCs w:val="28"/>
        </w:rPr>
        <w:t>основа развития интеграционных процессов</w:t>
      </w:r>
    </w:p>
    <w:p w:rsidR="00660454" w:rsidRPr="00314B22" w:rsidRDefault="00660454" w:rsidP="003E65CD">
      <w:pPr>
        <w:spacing w:after="0" w:line="360" w:lineRule="auto"/>
        <w:ind w:firstLine="567"/>
        <w:jc w:val="both"/>
        <w:rPr>
          <w:rFonts w:ascii="Times New Roman" w:hAnsi="Times New Roman"/>
          <w:sz w:val="28"/>
          <w:szCs w:val="28"/>
        </w:rPr>
      </w:pPr>
      <w:r w:rsidRPr="00314B22">
        <w:rPr>
          <w:rFonts w:ascii="Times New Roman" w:hAnsi="Times New Roman"/>
          <w:sz w:val="28"/>
          <w:szCs w:val="28"/>
        </w:rPr>
        <w:t>Уже давно часть</w:t>
      </w:r>
      <w:r w:rsidR="007E330D">
        <w:rPr>
          <w:rFonts w:ascii="Times New Roman" w:hAnsi="Times New Roman"/>
          <w:sz w:val="28"/>
          <w:szCs w:val="28"/>
        </w:rPr>
        <w:t>ю</w:t>
      </w:r>
      <w:r w:rsidRPr="00314B22">
        <w:rPr>
          <w:rFonts w:ascii="Times New Roman" w:hAnsi="Times New Roman"/>
          <w:sz w:val="28"/>
          <w:szCs w:val="28"/>
        </w:rPr>
        <w:t xml:space="preserve"> современного мира являются этнокультурные «миры» с центрами притяжения, за границей своей территории. Этот своеобразный феномен получил название </w:t>
      </w:r>
      <w:proofErr w:type="spellStart"/>
      <w:r w:rsidRPr="00314B22">
        <w:rPr>
          <w:rFonts w:ascii="Times New Roman" w:hAnsi="Times New Roman"/>
          <w:sz w:val="28"/>
          <w:szCs w:val="28"/>
        </w:rPr>
        <w:t>панэтничность</w:t>
      </w:r>
      <w:proofErr w:type="spellEnd"/>
      <w:r w:rsidRPr="00314B22">
        <w:rPr>
          <w:rFonts w:ascii="Times New Roman" w:hAnsi="Times New Roman"/>
          <w:sz w:val="28"/>
          <w:szCs w:val="28"/>
        </w:rPr>
        <w:t>, т.е. целостный массив этнической культуры, созданный и создаваемый этносом и всеми его подразделениями (в том числе и диаспорами) на протяжении его истории и существующий над административными и государственными границами</w:t>
      </w:r>
      <w:r w:rsidR="00F1670B" w:rsidRPr="00F1670B">
        <w:rPr>
          <w:rFonts w:ascii="Times New Roman" w:hAnsi="Times New Roman"/>
          <w:sz w:val="28"/>
          <w:szCs w:val="28"/>
        </w:rPr>
        <w:t xml:space="preserve"> [39]</w:t>
      </w:r>
      <w:r w:rsidRPr="00314B22">
        <w:rPr>
          <w:rFonts w:ascii="Times New Roman" w:hAnsi="Times New Roman"/>
          <w:sz w:val="28"/>
          <w:szCs w:val="28"/>
        </w:rPr>
        <w:t>.</w:t>
      </w:r>
    </w:p>
    <w:p w:rsidR="002E096F"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Интеграция и унификация как реальность нашего времени характеризуется размытием границ и сокращени</w:t>
      </w:r>
      <w:r w:rsidR="007E330D">
        <w:rPr>
          <w:rFonts w:ascii="Times New Roman" w:hAnsi="Times New Roman"/>
          <w:sz w:val="28"/>
          <w:szCs w:val="28"/>
        </w:rPr>
        <w:t>ем</w:t>
      </w:r>
      <w:r w:rsidRPr="00314B22">
        <w:rPr>
          <w:rFonts w:ascii="Times New Roman" w:hAnsi="Times New Roman"/>
          <w:sz w:val="28"/>
          <w:szCs w:val="28"/>
        </w:rPr>
        <w:t xml:space="preserve"> расстояния, что сопутствует усилению формирования единых пространств – экономических, политических и информационных. Когда в 2001 году, </w:t>
      </w:r>
      <w:r w:rsidR="002E096F" w:rsidRPr="00314B22">
        <w:rPr>
          <w:rFonts w:ascii="Times New Roman" w:hAnsi="Times New Roman"/>
          <w:sz w:val="28"/>
          <w:szCs w:val="28"/>
        </w:rPr>
        <w:t xml:space="preserve">президент </w:t>
      </w:r>
      <w:r w:rsidRPr="00314B22">
        <w:rPr>
          <w:rFonts w:ascii="Times New Roman" w:hAnsi="Times New Roman"/>
          <w:sz w:val="28"/>
          <w:szCs w:val="28"/>
        </w:rPr>
        <w:t xml:space="preserve">Владимир Владимирович Путин на Первом Всемирном Конгрессе зарубежных соотечественников представил свое видение ситуации с соотечественниками и декларировал концепцию консолидации единого </w:t>
      </w:r>
      <w:r w:rsidR="002E096F" w:rsidRPr="00314B22">
        <w:rPr>
          <w:rFonts w:ascii="Times New Roman" w:hAnsi="Times New Roman"/>
          <w:sz w:val="28"/>
          <w:szCs w:val="28"/>
        </w:rPr>
        <w:t>«</w:t>
      </w:r>
      <w:r w:rsidRPr="00314B22">
        <w:rPr>
          <w:rFonts w:ascii="Times New Roman" w:hAnsi="Times New Roman"/>
          <w:sz w:val="28"/>
          <w:szCs w:val="28"/>
        </w:rPr>
        <w:t>Русского мира</w:t>
      </w:r>
      <w:r w:rsidR="002E096F" w:rsidRPr="00314B22">
        <w:rPr>
          <w:rFonts w:ascii="Times New Roman" w:hAnsi="Times New Roman"/>
          <w:sz w:val="28"/>
          <w:szCs w:val="28"/>
        </w:rPr>
        <w:t>»</w:t>
      </w:r>
      <w:r w:rsidRPr="00314B22">
        <w:rPr>
          <w:rFonts w:ascii="Times New Roman" w:hAnsi="Times New Roman"/>
          <w:sz w:val="28"/>
          <w:szCs w:val="28"/>
        </w:rPr>
        <w:t>, в качестве одного из важных направлений государственной политики</w:t>
      </w:r>
      <w:r w:rsidR="00F1670B">
        <w:rPr>
          <w:rFonts w:ascii="Times New Roman" w:hAnsi="Times New Roman"/>
          <w:sz w:val="28"/>
          <w:szCs w:val="28"/>
        </w:rPr>
        <w:t xml:space="preserve"> </w:t>
      </w:r>
      <w:r w:rsidR="00F1670B" w:rsidRPr="00F1670B">
        <w:rPr>
          <w:rFonts w:ascii="Times New Roman" w:hAnsi="Times New Roman"/>
          <w:sz w:val="28"/>
          <w:szCs w:val="28"/>
        </w:rPr>
        <w:t>[40]</w:t>
      </w:r>
      <w:r w:rsidR="002E096F" w:rsidRPr="00314B22">
        <w:rPr>
          <w:rFonts w:ascii="Times New Roman" w:hAnsi="Times New Roman"/>
          <w:sz w:val="28"/>
          <w:szCs w:val="28"/>
        </w:rPr>
        <w:t>.</w:t>
      </w:r>
      <w:r w:rsidRPr="00314B22">
        <w:rPr>
          <w:rFonts w:ascii="Times New Roman" w:hAnsi="Times New Roman"/>
          <w:sz w:val="28"/>
          <w:szCs w:val="28"/>
        </w:rPr>
        <w:t xml:space="preserve"> </w:t>
      </w:r>
    </w:p>
    <w:p w:rsidR="002E096F"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Другими словами, «Русский мир» - это проект, который рассматривает диаспору как  основу транснациональных сетей, позволяющих объединить все возможные ресурсы и потенциалы Российской Федерации и соотечественников, проживающих за рубежом. Это сугубо новый проект, который еще тяжело укладывается в отечественной политической мысли, и сталкивается с такой проблемой как  нехватка теоритического материала, несмотря на то, что идея «Русского мира» уже давно декларирована на высоком уровне</w:t>
      </w:r>
      <w:r w:rsidR="00F1670B" w:rsidRPr="00F1670B">
        <w:rPr>
          <w:rFonts w:ascii="Times New Roman" w:hAnsi="Times New Roman"/>
          <w:sz w:val="28"/>
          <w:szCs w:val="28"/>
        </w:rPr>
        <w:t xml:space="preserve"> [41]</w:t>
      </w:r>
      <w:r w:rsidRPr="00314B22">
        <w:rPr>
          <w:rFonts w:ascii="Times New Roman" w:hAnsi="Times New Roman"/>
          <w:sz w:val="28"/>
          <w:szCs w:val="28"/>
        </w:rPr>
        <w:t xml:space="preserve">. </w:t>
      </w:r>
    </w:p>
    <w:p w:rsidR="00660454" w:rsidRPr="00314B22" w:rsidRDefault="002E096F"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Впервые понятие «Русский мир»</w:t>
      </w:r>
      <w:r w:rsidR="00660454" w:rsidRPr="00314B22">
        <w:rPr>
          <w:rFonts w:ascii="Times New Roman" w:hAnsi="Times New Roman"/>
          <w:sz w:val="28"/>
          <w:szCs w:val="28"/>
        </w:rPr>
        <w:t xml:space="preserve"> </w:t>
      </w:r>
      <w:r w:rsidRPr="00314B22">
        <w:rPr>
          <w:rFonts w:ascii="Times New Roman" w:hAnsi="Times New Roman"/>
          <w:sz w:val="28"/>
          <w:szCs w:val="28"/>
        </w:rPr>
        <w:t>ввёл</w:t>
      </w:r>
      <w:r w:rsidR="00660454" w:rsidRPr="00314B22">
        <w:rPr>
          <w:rFonts w:ascii="Times New Roman" w:hAnsi="Times New Roman"/>
          <w:sz w:val="28"/>
          <w:szCs w:val="28"/>
        </w:rPr>
        <w:t xml:space="preserve"> в научный оборот в 1998 году П.Г. Щедровицки</w:t>
      </w:r>
      <w:r w:rsidRPr="00314B22">
        <w:rPr>
          <w:rFonts w:ascii="Times New Roman" w:hAnsi="Times New Roman"/>
          <w:sz w:val="28"/>
          <w:szCs w:val="28"/>
        </w:rPr>
        <w:t>й</w:t>
      </w:r>
      <w:r w:rsidR="00660454" w:rsidRPr="00314B22">
        <w:rPr>
          <w:rFonts w:ascii="Times New Roman" w:hAnsi="Times New Roman"/>
          <w:sz w:val="28"/>
          <w:szCs w:val="28"/>
        </w:rPr>
        <w:t xml:space="preserve"> </w:t>
      </w:r>
      <w:r w:rsidRPr="00314B22">
        <w:rPr>
          <w:rFonts w:ascii="Times New Roman" w:hAnsi="Times New Roman"/>
          <w:sz w:val="28"/>
          <w:szCs w:val="28"/>
        </w:rPr>
        <w:t xml:space="preserve">но, по словам </w:t>
      </w:r>
      <w:r w:rsidR="00660454" w:rsidRPr="00314B22">
        <w:rPr>
          <w:rFonts w:ascii="Times New Roman" w:hAnsi="Times New Roman"/>
          <w:sz w:val="28"/>
          <w:szCs w:val="28"/>
        </w:rPr>
        <w:t xml:space="preserve">ученого, эта идея зародилась пятью годами ранее в совместной работе с его коллегами. Идея «Русского мира» окончательно оформилась, когда российская политика находилась в поиске возможностей решения проблемы в СНГ. А необходимость формирования этой политики появилась благодаря высказанной гипотезе о том, что в границах России и за её пределами, проживает равное число представителей </w:t>
      </w:r>
      <w:r w:rsidR="00660454" w:rsidRPr="00314B22">
        <w:rPr>
          <w:rFonts w:ascii="Times New Roman" w:hAnsi="Times New Roman"/>
          <w:sz w:val="28"/>
          <w:szCs w:val="28"/>
        </w:rPr>
        <w:lastRenderedPageBreak/>
        <w:t>русской нации, людей которые представляют и сохраняют русскую культуру, и</w:t>
      </w:r>
      <w:r w:rsidR="007E330D">
        <w:rPr>
          <w:rFonts w:ascii="Times New Roman" w:hAnsi="Times New Roman"/>
          <w:sz w:val="28"/>
          <w:szCs w:val="28"/>
        </w:rPr>
        <w:t xml:space="preserve"> что все эти люди это наша социо</w:t>
      </w:r>
      <w:r w:rsidR="00660454" w:rsidRPr="00314B22">
        <w:rPr>
          <w:rFonts w:ascii="Times New Roman" w:hAnsi="Times New Roman"/>
          <w:sz w:val="28"/>
          <w:szCs w:val="28"/>
        </w:rPr>
        <w:t>культурная реальность</w:t>
      </w:r>
      <w:r w:rsidR="00F1670B" w:rsidRPr="00F1670B">
        <w:rPr>
          <w:rFonts w:ascii="Times New Roman" w:hAnsi="Times New Roman"/>
          <w:sz w:val="28"/>
          <w:szCs w:val="28"/>
        </w:rPr>
        <w:t xml:space="preserve"> [42]</w:t>
      </w:r>
      <w:r w:rsidR="00660454" w:rsidRPr="00314B22">
        <w:rPr>
          <w:rFonts w:ascii="Times New Roman" w:hAnsi="Times New Roman"/>
          <w:sz w:val="28"/>
          <w:szCs w:val="28"/>
        </w:rPr>
        <w:t xml:space="preserve">. </w:t>
      </w:r>
      <w:r w:rsidRPr="00314B22">
        <w:rPr>
          <w:rFonts w:ascii="Times New Roman" w:hAnsi="Times New Roman"/>
          <w:sz w:val="28"/>
          <w:szCs w:val="28"/>
        </w:rPr>
        <w:t xml:space="preserve">                     </w:t>
      </w:r>
      <w:r w:rsidR="00660454" w:rsidRPr="00314B22">
        <w:rPr>
          <w:rFonts w:ascii="Times New Roman" w:hAnsi="Times New Roman"/>
          <w:sz w:val="28"/>
          <w:szCs w:val="28"/>
        </w:rPr>
        <w:t xml:space="preserve">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Статья «Русский мир и транснациональное русское», написанная                 П. Щедровицким</w:t>
      </w:r>
      <w:r w:rsidR="00F1670B">
        <w:rPr>
          <w:rFonts w:ascii="Times New Roman" w:hAnsi="Times New Roman"/>
          <w:sz w:val="28"/>
          <w:szCs w:val="28"/>
        </w:rPr>
        <w:t xml:space="preserve"> </w:t>
      </w:r>
      <w:r w:rsidR="00F1670B" w:rsidRPr="00F1670B">
        <w:rPr>
          <w:rFonts w:ascii="Times New Roman" w:hAnsi="Times New Roman"/>
          <w:sz w:val="28"/>
          <w:szCs w:val="28"/>
        </w:rPr>
        <w:t>[43]</w:t>
      </w:r>
      <w:r w:rsidRPr="00314B22">
        <w:rPr>
          <w:rFonts w:ascii="Times New Roman" w:hAnsi="Times New Roman"/>
          <w:sz w:val="28"/>
          <w:szCs w:val="28"/>
        </w:rPr>
        <w:t xml:space="preserve">, стала неким раскрытием важных специфик, которые максимально проявились ближе к концу </w:t>
      </w:r>
      <w:r w:rsidRPr="00314B22">
        <w:rPr>
          <w:rFonts w:ascii="Times New Roman" w:hAnsi="Times New Roman"/>
          <w:sz w:val="28"/>
          <w:szCs w:val="28"/>
          <w:lang w:val="en-US"/>
        </w:rPr>
        <w:t>XX</w:t>
      </w:r>
      <w:r w:rsidRPr="00314B22">
        <w:rPr>
          <w:rFonts w:ascii="Times New Roman" w:hAnsi="Times New Roman"/>
          <w:sz w:val="28"/>
          <w:szCs w:val="28"/>
        </w:rPr>
        <w:t xml:space="preserve"> века. Эти специфические моменты были связаны с выходом «мирохозяйственных процессов» за пределы государств и  «</w:t>
      </w:r>
      <w:proofErr w:type="spellStart"/>
      <w:r w:rsidRPr="00314B22">
        <w:rPr>
          <w:rFonts w:ascii="Times New Roman" w:hAnsi="Times New Roman"/>
          <w:sz w:val="28"/>
          <w:szCs w:val="28"/>
        </w:rPr>
        <w:t>трансгосударственных</w:t>
      </w:r>
      <w:proofErr w:type="spellEnd"/>
      <w:r w:rsidRPr="00314B22">
        <w:rPr>
          <w:rFonts w:ascii="Times New Roman" w:hAnsi="Times New Roman"/>
          <w:sz w:val="28"/>
          <w:szCs w:val="28"/>
        </w:rPr>
        <w:t xml:space="preserve"> альянсов и блоков», а также с возникновением новых институтов межгосударственного и глобального уровней, которые могут регулировать мировые ресурсные потоки (</w:t>
      </w:r>
      <w:r w:rsidR="007E330D">
        <w:rPr>
          <w:rFonts w:ascii="Times New Roman" w:hAnsi="Times New Roman"/>
          <w:sz w:val="28"/>
          <w:szCs w:val="28"/>
        </w:rPr>
        <w:t>и</w:t>
      </w:r>
      <w:r w:rsidRPr="00314B22">
        <w:rPr>
          <w:rFonts w:ascii="Times New Roman" w:hAnsi="Times New Roman"/>
          <w:sz w:val="28"/>
          <w:szCs w:val="28"/>
        </w:rPr>
        <w:t xml:space="preserve">нновации, сырье, транзит и производство, кадровые и </w:t>
      </w:r>
      <w:proofErr w:type="spellStart"/>
      <w:r w:rsidRPr="00314B22">
        <w:rPr>
          <w:rFonts w:ascii="Times New Roman" w:hAnsi="Times New Roman"/>
          <w:sz w:val="28"/>
          <w:szCs w:val="28"/>
        </w:rPr>
        <w:t>геофинансовые</w:t>
      </w:r>
      <w:proofErr w:type="spellEnd"/>
      <w:r w:rsidRPr="00314B22">
        <w:rPr>
          <w:rFonts w:ascii="Times New Roman" w:hAnsi="Times New Roman"/>
          <w:sz w:val="28"/>
          <w:szCs w:val="28"/>
        </w:rPr>
        <w:t xml:space="preserve"> перемещения). </w:t>
      </w:r>
      <w:proofErr w:type="gramStart"/>
      <w:r w:rsidRPr="00314B22">
        <w:rPr>
          <w:rFonts w:ascii="Times New Roman" w:hAnsi="Times New Roman"/>
          <w:sz w:val="28"/>
          <w:szCs w:val="28"/>
        </w:rPr>
        <w:t xml:space="preserve">«На смену уходящим субъектам мирового развития, – развивает свою мысль автор, –  национальным государствам и ТНК приходят новые  –  в числе которых мировые диаспоры, крупные </w:t>
      </w:r>
      <w:proofErr w:type="spellStart"/>
      <w:r w:rsidRPr="00314B22">
        <w:rPr>
          <w:rFonts w:ascii="Times New Roman" w:hAnsi="Times New Roman"/>
          <w:sz w:val="28"/>
          <w:szCs w:val="28"/>
        </w:rPr>
        <w:t>трансрегиональные</w:t>
      </w:r>
      <w:proofErr w:type="spellEnd"/>
      <w:r w:rsidRPr="00314B22">
        <w:rPr>
          <w:rFonts w:ascii="Times New Roman" w:hAnsi="Times New Roman"/>
          <w:sz w:val="28"/>
          <w:szCs w:val="28"/>
        </w:rPr>
        <w:t xml:space="preserve"> объединения или стратегические альянсы стран, мировые города (инфраструктурные узлы мировой геоэкономической сети) и </w:t>
      </w:r>
      <w:proofErr w:type="spellStart"/>
      <w:r w:rsidRPr="00314B22">
        <w:rPr>
          <w:rFonts w:ascii="Times New Roman" w:hAnsi="Times New Roman"/>
          <w:sz w:val="28"/>
          <w:szCs w:val="28"/>
        </w:rPr>
        <w:t>антропоструктуры</w:t>
      </w:r>
      <w:proofErr w:type="spellEnd"/>
      <w:r w:rsidRPr="00314B22">
        <w:rPr>
          <w:rFonts w:ascii="Times New Roman" w:hAnsi="Times New Roman"/>
          <w:sz w:val="28"/>
          <w:szCs w:val="28"/>
        </w:rPr>
        <w:t xml:space="preserve"> (сплоченные группы и ассоциации, использующие сетевые формы организации деятельности и культурную политику для активного участия в мировых процессах)»</w:t>
      </w:r>
      <w:r w:rsidR="00F1670B" w:rsidRPr="00F1670B">
        <w:rPr>
          <w:rFonts w:ascii="Times New Roman" w:hAnsi="Times New Roman"/>
          <w:sz w:val="28"/>
          <w:szCs w:val="28"/>
        </w:rPr>
        <w:t xml:space="preserve"> [44]</w:t>
      </w:r>
      <w:r w:rsidRPr="00314B22">
        <w:rPr>
          <w:rFonts w:ascii="Times New Roman" w:hAnsi="Times New Roman"/>
          <w:sz w:val="28"/>
          <w:szCs w:val="28"/>
        </w:rPr>
        <w:t>.</w:t>
      </w:r>
      <w:proofErr w:type="gramEnd"/>
      <w:r w:rsidRPr="00314B22">
        <w:rPr>
          <w:rFonts w:ascii="Times New Roman" w:hAnsi="Times New Roman"/>
          <w:sz w:val="28"/>
          <w:szCs w:val="28"/>
        </w:rPr>
        <w:t xml:space="preserve"> </w:t>
      </w:r>
      <w:proofErr w:type="gramStart"/>
      <w:r w:rsidRPr="00314B22">
        <w:rPr>
          <w:rFonts w:ascii="Times New Roman" w:hAnsi="Times New Roman"/>
          <w:sz w:val="28"/>
          <w:szCs w:val="28"/>
        </w:rPr>
        <w:t>Далее идет определение «Русского мира», как его понимает автор: «… в течение XX в. под воздействием тектонических исторических сдвигов, мировых войн и революций, на планете сложился Русский мир – сетевая структура больших и малых сообществ, думающих и говорящих на русском языке… Признание существования Русского мира позволяет нам говорить о русском капитале, совокупности культурных, интеллектуальных, человеческих и организационных потенциалов, выразимых в языковом мышлении</w:t>
      </w:r>
      <w:proofErr w:type="gramEnd"/>
      <w:r w:rsidRPr="00314B22">
        <w:rPr>
          <w:rFonts w:ascii="Times New Roman" w:hAnsi="Times New Roman"/>
          <w:sz w:val="28"/>
          <w:szCs w:val="28"/>
        </w:rPr>
        <w:t xml:space="preserve"> и коммуникационных (гуманитарных) </w:t>
      </w:r>
      <w:proofErr w:type="gramStart"/>
      <w:r w:rsidRPr="00314B22">
        <w:rPr>
          <w:rFonts w:ascii="Times New Roman" w:hAnsi="Times New Roman"/>
          <w:sz w:val="28"/>
          <w:szCs w:val="28"/>
        </w:rPr>
        <w:t>ресурсах</w:t>
      </w:r>
      <w:proofErr w:type="gramEnd"/>
      <w:r w:rsidRPr="00314B22">
        <w:rPr>
          <w:rFonts w:ascii="Times New Roman" w:hAnsi="Times New Roman"/>
          <w:sz w:val="28"/>
          <w:szCs w:val="28"/>
        </w:rPr>
        <w:t xml:space="preserve"> русского языка»</w:t>
      </w:r>
      <w:r w:rsidR="00F1670B" w:rsidRPr="00F1670B">
        <w:rPr>
          <w:rFonts w:ascii="Times New Roman" w:hAnsi="Times New Roman"/>
          <w:sz w:val="28"/>
          <w:szCs w:val="28"/>
        </w:rPr>
        <w:t xml:space="preserve"> [45]</w:t>
      </w:r>
      <w:r w:rsidRPr="00314B22">
        <w:rPr>
          <w:rFonts w:ascii="Times New Roman" w:hAnsi="Times New Roman"/>
          <w:sz w:val="28"/>
          <w:szCs w:val="28"/>
        </w:rPr>
        <w:t xml:space="preserve">.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идеях П. Щедровицкого явно прослеживает</w:t>
      </w:r>
      <w:r w:rsidR="00E94F98">
        <w:rPr>
          <w:rFonts w:ascii="Times New Roman" w:hAnsi="Times New Roman"/>
          <w:sz w:val="28"/>
          <w:szCs w:val="28"/>
        </w:rPr>
        <w:t>ся</w:t>
      </w:r>
      <w:r w:rsidRPr="00314B22">
        <w:rPr>
          <w:rFonts w:ascii="Times New Roman" w:hAnsi="Times New Roman"/>
          <w:sz w:val="28"/>
          <w:szCs w:val="28"/>
        </w:rPr>
        <w:t xml:space="preserve"> идея геоэкономическ</w:t>
      </w:r>
      <w:r w:rsidR="00E94F98">
        <w:rPr>
          <w:rFonts w:ascii="Times New Roman" w:hAnsi="Times New Roman"/>
          <w:sz w:val="28"/>
          <w:szCs w:val="28"/>
        </w:rPr>
        <w:t>ой направленности</w:t>
      </w:r>
      <w:r w:rsidRPr="00314B22">
        <w:rPr>
          <w:rFonts w:ascii="Times New Roman" w:hAnsi="Times New Roman"/>
          <w:sz w:val="28"/>
          <w:szCs w:val="28"/>
        </w:rPr>
        <w:t xml:space="preserve"> данной сетевой структуры. </w:t>
      </w:r>
      <w:proofErr w:type="gramStart"/>
      <w:r w:rsidRPr="00314B22">
        <w:rPr>
          <w:rFonts w:ascii="Times New Roman" w:hAnsi="Times New Roman"/>
          <w:sz w:val="28"/>
          <w:szCs w:val="28"/>
        </w:rPr>
        <w:t>Согласн</w:t>
      </w:r>
      <w:r w:rsidR="00975174">
        <w:rPr>
          <w:rFonts w:ascii="Times New Roman" w:hAnsi="Times New Roman"/>
          <w:sz w:val="28"/>
          <w:szCs w:val="28"/>
        </w:rPr>
        <w:t>о</w:t>
      </w:r>
      <w:proofErr w:type="gramEnd"/>
      <w:r w:rsidRPr="00314B22">
        <w:rPr>
          <w:rFonts w:ascii="Times New Roman" w:hAnsi="Times New Roman"/>
          <w:sz w:val="28"/>
          <w:szCs w:val="28"/>
        </w:rPr>
        <w:t xml:space="preserve"> этой идеи – диаспоры носящие русскую культуру, являются проводником России на новую ступень развития и влияния.  Диаспор</w:t>
      </w:r>
      <w:r w:rsidR="00E82570" w:rsidRPr="00314B22">
        <w:rPr>
          <w:rFonts w:ascii="Times New Roman" w:hAnsi="Times New Roman"/>
          <w:sz w:val="28"/>
          <w:szCs w:val="28"/>
        </w:rPr>
        <w:t>ы</w:t>
      </w:r>
      <w:r w:rsidRPr="00314B22">
        <w:rPr>
          <w:rFonts w:ascii="Times New Roman" w:hAnsi="Times New Roman"/>
          <w:sz w:val="28"/>
          <w:szCs w:val="28"/>
        </w:rPr>
        <w:t xml:space="preserve"> способствуют присоединению России к </w:t>
      </w:r>
      <w:r w:rsidRPr="00314B22">
        <w:rPr>
          <w:rFonts w:ascii="Times New Roman" w:hAnsi="Times New Roman"/>
          <w:sz w:val="28"/>
          <w:szCs w:val="28"/>
        </w:rPr>
        <w:lastRenderedPageBreak/>
        <w:t>финансовым и технологическим ресурсам зарубежных социумов, что в итоге повлечет за собой укрепление Российской Федерации на мировой арене: «Чем большее число мировых проблем получит свое выражение, а возможно, и решение в рамках русского языка, тем более востребованными будут культурные и человеческие ресурсы «Русского мира»</w:t>
      </w:r>
      <w:r w:rsidR="007358FF">
        <w:rPr>
          <w:rFonts w:ascii="Times New Roman" w:hAnsi="Times New Roman"/>
          <w:sz w:val="28"/>
          <w:szCs w:val="28"/>
        </w:rPr>
        <w:t>»</w:t>
      </w:r>
      <w:r w:rsidR="00F1670B">
        <w:rPr>
          <w:rFonts w:ascii="Times New Roman" w:hAnsi="Times New Roman"/>
          <w:sz w:val="28"/>
          <w:szCs w:val="28"/>
        </w:rPr>
        <w:t xml:space="preserve"> </w:t>
      </w:r>
      <w:r w:rsidR="00F1670B" w:rsidRPr="00F1670B">
        <w:rPr>
          <w:rFonts w:ascii="Times New Roman" w:hAnsi="Times New Roman"/>
          <w:sz w:val="28"/>
          <w:szCs w:val="28"/>
        </w:rPr>
        <w:t>[46]</w:t>
      </w:r>
      <w:r w:rsidR="00E82570" w:rsidRPr="00314B22">
        <w:rPr>
          <w:rFonts w:ascii="Times New Roman" w:hAnsi="Times New Roman"/>
          <w:sz w:val="28"/>
          <w:szCs w:val="28"/>
        </w:rPr>
        <w:t xml:space="preserve">. По </w:t>
      </w:r>
      <w:r w:rsidRPr="00314B22">
        <w:rPr>
          <w:rFonts w:ascii="Times New Roman" w:hAnsi="Times New Roman"/>
          <w:sz w:val="28"/>
          <w:szCs w:val="28"/>
        </w:rPr>
        <w:t xml:space="preserve">мнению </w:t>
      </w:r>
      <w:r w:rsidR="00E82570" w:rsidRPr="00314B22">
        <w:rPr>
          <w:rFonts w:ascii="Times New Roman" w:hAnsi="Times New Roman"/>
          <w:sz w:val="28"/>
          <w:szCs w:val="28"/>
        </w:rPr>
        <w:t xml:space="preserve">                      </w:t>
      </w:r>
      <w:r w:rsidRPr="00314B22">
        <w:rPr>
          <w:rFonts w:ascii="Times New Roman" w:hAnsi="Times New Roman"/>
          <w:sz w:val="28"/>
          <w:szCs w:val="28"/>
        </w:rPr>
        <w:t>П. Щедровицкого: «парадокс сегодняшней ситуации состоит в том, что любая страна, претендующая на статус мировой державы, стремится не только к удовлетворению интересов своих граждан, но и к работе в интересах граждан иных государств и стран. Чем большему числу отдельных граждан других государств нужна Россия, тем устойчивее позиции России в мире»</w:t>
      </w:r>
      <w:r w:rsidR="009012D9" w:rsidRPr="009012D9">
        <w:rPr>
          <w:rFonts w:ascii="Times New Roman" w:hAnsi="Times New Roman"/>
          <w:sz w:val="28"/>
          <w:szCs w:val="28"/>
        </w:rPr>
        <w:t xml:space="preserve"> [47]</w:t>
      </w:r>
      <w:r w:rsidRPr="00314B22">
        <w:rPr>
          <w:rFonts w:ascii="Times New Roman" w:hAnsi="Times New Roman"/>
          <w:sz w:val="28"/>
          <w:szCs w:val="28"/>
        </w:rPr>
        <w:t>. Для Российской Федерации это те, кто относит себя к зарубежному «Русскому миру», конечно же, включая российскую диаспору.</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Похожие рассуждения можно найти в статье Ю. Громыко, который считает, что «сила, призвание и дело русских могло бы состоять в том, чтобы средствами русской культуры и языка воспринимать и присваивать многообразие местных национальных культурно-исторических пространств, приглашать к сотрудничеству титульные нации, предлагая им совместно осваивать новые культурные пространства». Далее Ю. Громыко говорит следующее:  «Разумеется, общих рецептов быть не может, нужны системно-типологические модели самоопределения и существования каждого из сообществ. Но ясно одно, большая историческая мощность русской культуры как </w:t>
      </w:r>
      <w:proofErr w:type="spellStart"/>
      <w:r w:rsidRPr="00314B22">
        <w:rPr>
          <w:rFonts w:ascii="Times New Roman" w:hAnsi="Times New Roman"/>
          <w:sz w:val="28"/>
          <w:szCs w:val="28"/>
        </w:rPr>
        <w:t>протогосударственного</w:t>
      </w:r>
      <w:proofErr w:type="spellEnd"/>
      <w:r w:rsidRPr="00314B22">
        <w:rPr>
          <w:rFonts w:ascii="Times New Roman" w:hAnsi="Times New Roman"/>
          <w:sz w:val="28"/>
          <w:szCs w:val="28"/>
        </w:rPr>
        <w:t xml:space="preserve"> и </w:t>
      </w:r>
      <w:proofErr w:type="spellStart"/>
      <w:r w:rsidRPr="00314B22">
        <w:rPr>
          <w:rFonts w:ascii="Times New Roman" w:hAnsi="Times New Roman"/>
          <w:sz w:val="28"/>
          <w:szCs w:val="28"/>
        </w:rPr>
        <w:t>протоцивилизационного</w:t>
      </w:r>
      <w:proofErr w:type="spellEnd"/>
      <w:r w:rsidRPr="00314B22">
        <w:rPr>
          <w:rFonts w:ascii="Times New Roman" w:hAnsi="Times New Roman"/>
          <w:sz w:val="28"/>
          <w:szCs w:val="28"/>
        </w:rPr>
        <w:t xml:space="preserve"> фундамента жизни на всем пространстве СНГ по сравнению с агрессивными </w:t>
      </w:r>
      <w:proofErr w:type="spellStart"/>
      <w:r w:rsidRPr="00314B22">
        <w:rPr>
          <w:rFonts w:ascii="Times New Roman" w:hAnsi="Times New Roman"/>
          <w:sz w:val="28"/>
          <w:szCs w:val="28"/>
        </w:rPr>
        <w:t>неоэтнократическими</w:t>
      </w:r>
      <w:proofErr w:type="spellEnd"/>
      <w:r w:rsidRPr="00314B22">
        <w:rPr>
          <w:rFonts w:ascii="Times New Roman" w:hAnsi="Times New Roman"/>
          <w:sz w:val="28"/>
          <w:szCs w:val="28"/>
        </w:rPr>
        <w:t xml:space="preserve"> образованиями и искусственно планируемыми результатами директивного “этногенеза” позволяет средствами русской культуры и языка ассимилировать и присваивать многообразие местных национальных культурно-исторических пространств. Для этого русскими через систему образования необходимо осознать, что русский язык и русская культура на пространствах СНГ остается метаязыком и </w:t>
      </w:r>
      <w:proofErr w:type="spellStart"/>
      <w:r w:rsidRPr="00314B22">
        <w:rPr>
          <w:rFonts w:ascii="Times New Roman" w:hAnsi="Times New Roman"/>
          <w:sz w:val="28"/>
          <w:szCs w:val="28"/>
        </w:rPr>
        <w:t>метакультурой</w:t>
      </w:r>
      <w:proofErr w:type="spellEnd"/>
      <w:r w:rsidRPr="00314B22">
        <w:rPr>
          <w:rFonts w:ascii="Times New Roman" w:hAnsi="Times New Roman"/>
          <w:sz w:val="28"/>
          <w:szCs w:val="28"/>
        </w:rPr>
        <w:t xml:space="preserve">, которые являются </w:t>
      </w:r>
      <w:r w:rsidRPr="00314B22">
        <w:rPr>
          <w:rFonts w:ascii="Times New Roman" w:hAnsi="Times New Roman"/>
          <w:sz w:val="28"/>
          <w:szCs w:val="28"/>
        </w:rPr>
        <w:lastRenderedPageBreak/>
        <w:t>эффективными инструментальными средствами понимания и проектирования форм развития жизни на данной территории»</w:t>
      </w:r>
      <w:r w:rsidR="009012D9">
        <w:rPr>
          <w:rFonts w:ascii="Times New Roman" w:hAnsi="Times New Roman"/>
          <w:sz w:val="28"/>
          <w:szCs w:val="28"/>
        </w:rPr>
        <w:t xml:space="preserve"> </w:t>
      </w:r>
      <w:r w:rsidR="009012D9" w:rsidRPr="009012D9">
        <w:rPr>
          <w:rFonts w:ascii="Times New Roman" w:hAnsi="Times New Roman"/>
          <w:sz w:val="28"/>
          <w:szCs w:val="28"/>
        </w:rPr>
        <w:t>[48]</w:t>
      </w:r>
      <w:r w:rsidRPr="00314B22">
        <w:rPr>
          <w:rFonts w:ascii="Times New Roman" w:hAnsi="Times New Roman"/>
          <w:sz w:val="28"/>
          <w:szCs w:val="28"/>
        </w:rPr>
        <w:t>.</w:t>
      </w:r>
    </w:p>
    <w:p w:rsidR="00660454" w:rsidRPr="00314B22" w:rsidRDefault="00E82570"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Диаспоры</w:t>
      </w:r>
      <w:r w:rsidR="00660454" w:rsidRPr="00314B22">
        <w:rPr>
          <w:rFonts w:ascii="Times New Roman" w:hAnsi="Times New Roman"/>
          <w:sz w:val="28"/>
          <w:szCs w:val="28"/>
        </w:rPr>
        <w:t xml:space="preserve"> время от времени служат для государства способом достижения каких-либо целей – это вполне не новая идея, а распространенная мировая практика. Но </w:t>
      </w:r>
      <w:r w:rsidRPr="00314B22">
        <w:rPr>
          <w:rFonts w:ascii="Times New Roman" w:hAnsi="Times New Roman"/>
          <w:sz w:val="28"/>
          <w:szCs w:val="28"/>
        </w:rPr>
        <w:t>г</w:t>
      </w:r>
      <w:r w:rsidR="00660454" w:rsidRPr="00314B22">
        <w:rPr>
          <w:rFonts w:ascii="Times New Roman" w:hAnsi="Times New Roman"/>
          <w:sz w:val="28"/>
          <w:szCs w:val="28"/>
        </w:rPr>
        <w:t xml:space="preserve">осударство далеко не всегда имеет лидирующую позиции, часто сама диаспора  создает </w:t>
      </w:r>
      <w:r w:rsidR="008E42AA">
        <w:rPr>
          <w:rFonts w:ascii="Times New Roman" w:hAnsi="Times New Roman"/>
          <w:sz w:val="28"/>
          <w:szCs w:val="28"/>
        </w:rPr>
        <w:t>систему сетевых коммуникаций, в</w:t>
      </w:r>
      <w:r w:rsidR="00660454" w:rsidRPr="00314B22">
        <w:rPr>
          <w:rFonts w:ascii="Times New Roman" w:hAnsi="Times New Roman"/>
          <w:sz w:val="28"/>
          <w:szCs w:val="28"/>
        </w:rPr>
        <w:t>следстви</w:t>
      </w:r>
      <w:r w:rsidR="008E42AA">
        <w:rPr>
          <w:rFonts w:ascii="Times New Roman" w:hAnsi="Times New Roman"/>
          <w:sz w:val="28"/>
          <w:szCs w:val="28"/>
        </w:rPr>
        <w:t>е</w:t>
      </w:r>
      <w:r w:rsidR="00660454" w:rsidRPr="00314B22">
        <w:rPr>
          <w:rFonts w:ascii="Times New Roman" w:hAnsi="Times New Roman"/>
          <w:sz w:val="28"/>
          <w:szCs w:val="28"/>
        </w:rPr>
        <w:t xml:space="preserve"> чего государство</w:t>
      </w:r>
      <w:r w:rsidR="007358FF">
        <w:rPr>
          <w:rFonts w:ascii="Times New Roman" w:hAnsi="Times New Roman"/>
          <w:sz w:val="28"/>
          <w:szCs w:val="28"/>
        </w:rPr>
        <w:t xml:space="preserve"> – являясь просто исторической Р</w:t>
      </w:r>
      <w:r w:rsidR="00660454" w:rsidRPr="00314B22">
        <w:rPr>
          <w:rFonts w:ascii="Times New Roman" w:hAnsi="Times New Roman"/>
          <w:sz w:val="28"/>
          <w:szCs w:val="28"/>
        </w:rPr>
        <w:t>одиной</w:t>
      </w:r>
      <w:r w:rsidR="007358FF">
        <w:rPr>
          <w:rFonts w:ascii="Times New Roman" w:hAnsi="Times New Roman"/>
          <w:sz w:val="28"/>
          <w:szCs w:val="28"/>
        </w:rPr>
        <w:t>,</w:t>
      </w:r>
      <w:r w:rsidR="00660454" w:rsidRPr="00314B22">
        <w:rPr>
          <w:rFonts w:ascii="Times New Roman" w:hAnsi="Times New Roman"/>
          <w:sz w:val="28"/>
          <w:szCs w:val="28"/>
        </w:rPr>
        <w:t xml:space="preserve"> трансформирует</w:t>
      </w:r>
      <w:r w:rsidR="008E42AA">
        <w:rPr>
          <w:rFonts w:ascii="Times New Roman" w:hAnsi="Times New Roman"/>
          <w:sz w:val="28"/>
          <w:szCs w:val="28"/>
        </w:rPr>
        <w:t>ся</w:t>
      </w:r>
      <w:r w:rsidR="00660454" w:rsidRPr="00314B22">
        <w:rPr>
          <w:rFonts w:ascii="Times New Roman" w:hAnsi="Times New Roman"/>
          <w:sz w:val="28"/>
          <w:szCs w:val="28"/>
        </w:rPr>
        <w:t xml:space="preserve"> в еще одно звено в международной цепи. В итоге мы получаем, что ключевым игроком становится тот, кто формирует более успешную инфраструктуру, благодаря которой происходит объединение ранее разрозненных групп людей, с одинаковым этнокультурным признаком в единую сеть.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Важным моментом, на </w:t>
      </w:r>
      <w:r w:rsidR="00E82570" w:rsidRPr="00314B22">
        <w:rPr>
          <w:rFonts w:ascii="Times New Roman" w:hAnsi="Times New Roman"/>
          <w:sz w:val="28"/>
          <w:szCs w:val="28"/>
        </w:rPr>
        <w:t>наш</w:t>
      </w:r>
      <w:r w:rsidRPr="00314B22">
        <w:rPr>
          <w:rFonts w:ascii="Times New Roman" w:hAnsi="Times New Roman"/>
          <w:sz w:val="28"/>
          <w:szCs w:val="28"/>
        </w:rPr>
        <w:t xml:space="preserve"> взгляд, является тот факт, что «Русский мир» - это не политический элемент, он не нуждается в конкретной ограниченной территории, но в тоже время, он не может продолжать свое существование без создания и поддержки информационных, экономических, социальных и культурных связей, при помощи которых возможно добиться самодостаточности.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Данная система </w:t>
      </w:r>
      <w:r w:rsidR="00E82570" w:rsidRPr="00314B22">
        <w:rPr>
          <w:rFonts w:ascii="Times New Roman" w:hAnsi="Times New Roman"/>
          <w:sz w:val="28"/>
          <w:szCs w:val="28"/>
        </w:rPr>
        <w:t>свидетельствует о том</w:t>
      </w:r>
      <w:r w:rsidRPr="00314B22">
        <w:rPr>
          <w:rFonts w:ascii="Times New Roman" w:hAnsi="Times New Roman"/>
          <w:sz w:val="28"/>
          <w:szCs w:val="28"/>
        </w:rPr>
        <w:t xml:space="preserve">, что диаспора выступает ядром, а Российская Федерация – это национальная корпорация, которая заинтересована в поддержке и развитии подобного этнокультурного феномена.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Таким образом, очевидно, что в становлении и развитии понятия «Русский мир» выделяется 2 этапа: </w:t>
      </w:r>
    </w:p>
    <w:p w:rsidR="00660454" w:rsidRPr="00314B22" w:rsidRDefault="00660454" w:rsidP="001245CF">
      <w:pPr>
        <w:numPr>
          <w:ilvl w:val="0"/>
          <w:numId w:val="5"/>
        </w:numPr>
        <w:spacing w:after="0" w:line="360" w:lineRule="auto"/>
        <w:ind w:left="0" w:firstLine="0"/>
        <w:jc w:val="both"/>
        <w:rPr>
          <w:rFonts w:ascii="Times New Roman" w:hAnsi="Times New Roman"/>
          <w:sz w:val="28"/>
          <w:szCs w:val="28"/>
        </w:rPr>
      </w:pPr>
      <w:r w:rsidRPr="00314B22">
        <w:rPr>
          <w:rFonts w:ascii="Times New Roman" w:hAnsi="Times New Roman"/>
          <w:sz w:val="28"/>
          <w:szCs w:val="28"/>
        </w:rPr>
        <w:t>концептуальное оформление;</w:t>
      </w:r>
    </w:p>
    <w:p w:rsidR="00660454" w:rsidRPr="00314B22" w:rsidRDefault="00660454" w:rsidP="001245CF">
      <w:pPr>
        <w:numPr>
          <w:ilvl w:val="0"/>
          <w:numId w:val="5"/>
        </w:numPr>
        <w:spacing w:after="0" w:line="360" w:lineRule="auto"/>
        <w:ind w:left="0" w:firstLine="0"/>
        <w:jc w:val="both"/>
        <w:rPr>
          <w:rFonts w:ascii="Times New Roman" w:hAnsi="Times New Roman"/>
          <w:sz w:val="28"/>
          <w:szCs w:val="28"/>
        </w:rPr>
      </w:pPr>
      <w:r w:rsidRPr="00314B22">
        <w:rPr>
          <w:rFonts w:ascii="Times New Roman" w:hAnsi="Times New Roman"/>
          <w:sz w:val="28"/>
          <w:szCs w:val="28"/>
        </w:rPr>
        <w:t xml:space="preserve">Объединение, а также придание идеи системности и статуса государственной политики (Первый Всемирный Конгресс зарубежных соотечественников в 2001 году, выступление </w:t>
      </w:r>
      <w:r w:rsidR="00E82570" w:rsidRPr="00314B22">
        <w:rPr>
          <w:rFonts w:ascii="Times New Roman" w:hAnsi="Times New Roman"/>
          <w:sz w:val="28"/>
          <w:szCs w:val="28"/>
        </w:rPr>
        <w:t xml:space="preserve">президента </w:t>
      </w:r>
      <w:r w:rsidRPr="00314B22">
        <w:rPr>
          <w:rFonts w:ascii="Times New Roman" w:hAnsi="Times New Roman"/>
          <w:sz w:val="28"/>
          <w:szCs w:val="28"/>
        </w:rPr>
        <w:t>В.В. Путина).</w:t>
      </w:r>
    </w:p>
    <w:p w:rsidR="00660454" w:rsidRPr="00314B22" w:rsidRDefault="00576F21"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Озвученная</w:t>
      </w:r>
      <w:r w:rsidR="00660454" w:rsidRPr="00314B22">
        <w:rPr>
          <w:rFonts w:ascii="Times New Roman" w:hAnsi="Times New Roman"/>
          <w:sz w:val="28"/>
          <w:szCs w:val="28"/>
        </w:rPr>
        <w:t xml:space="preserve"> идея «Русского мира» на столь высоком уровне, говорит о кардинальном изменении  отношения к лицам, формирующим российскую диаспору за рубежом.</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По </w:t>
      </w:r>
      <w:r w:rsidR="00576F21" w:rsidRPr="00314B22">
        <w:rPr>
          <w:rFonts w:ascii="Times New Roman" w:hAnsi="Times New Roman"/>
          <w:sz w:val="28"/>
          <w:szCs w:val="28"/>
        </w:rPr>
        <w:t>нашему</w:t>
      </w:r>
      <w:r w:rsidRPr="00314B22">
        <w:rPr>
          <w:rFonts w:ascii="Times New Roman" w:hAnsi="Times New Roman"/>
          <w:sz w:val="28"/>
          <w:szCs w:val="28"/>
        </w:rPr>
        <w:t xml:space="preserve"> мнению, сегодня одним из ключевых моментов является осознание, а также дальнейшая реализация задачи, по разделению функций между различными субъектами, способными быть задействованными в формировании «Русского мира».</w:t>
      </w:r>
    </w:p>
    <w:p w:rsidR="00660454" w:rsidRPr="00314B22" w:rsidRDefault="00576F21"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На</w:t>
      </w:r>
      <w:r w:rsidR="00660454" w:rsidRPr="00314B22">
        <w:rPr>
          <w:rFonts w:ascii="Times New Roman" w:hAnsi="Times New Roman"/>
          <w:sz w:val="28"/>
          <w:szCs w:val="28"/>
        </w:rPr>
        <w:t xml:space="preserve"> сегодняшний день, несмотря на все старания наших статистов, и исследователь, ни один из них не возьмется назвать точную цифру российской диаспоры в мире. Есть только приблизительные ориентиры, которые свидетельствуют, что отметка уже превысили 30 миллионов человек, 20 из которых проживают в странах СНГ. Вследствие вышеуказанной информации, Россия  вышла на второе место, после Китая, по количеству соотечественников находящихся за рубежом</w:t>
      </w:r>
      <w:r w:rsidR="009012D9" w:rsidRPr="009012D9">
        <w:rPr>
          <w:rFonts w:ascii="Times New Roman" w:hAnsi="Times New Roman"/>
          <w:sz w:val="28"/>
          <w:szCs w:val="28"/>
        </w:rPr>
        <w:t xml:space="preserve"> [49]</w:t>
      </w:r>
      <w:r w:rsidR="00660454" w:rsidRPr="00314B22">
        <w:rPr>
          <w:rFonts w:ascii="Times New Roman" w:hAnsi="Times New Roman"/>
          <w:sz w:val="28"/>
          <w:szCs w:val="28"/>
        </w:rPr>
        <w:t>. Не случайно исследователи запада, говорят что «русский народ почти неуловим при статистическом методе изучения»</w:t>
      </w:r>
      <w:r w:rsidR="009012D9" w:rsidRPr="009012D9">
        <w:rPr>
          <w:rFonts w:ascii="Times New Roman" w:hAnsi="Times New Roman"/>
          <w:sz w:val="28"/>
          <w:szCs w:val="28"/>
        </w:rPr>
        <w:t xml:space="preserve"> [50]</w:t>
      </w:r>
      <w:r w:rsidR="00660454" w:rsidRPr="00314B22">
        <w:rPr>
          <w:rFonts w:ascii="Times New Roman" w:hAnsi="Times New Roman"/>
          <w:sz w:val="28"/>
          <w:szCs w:val="28"/>
        </w:rPr>
        <w:t xml:space="preserve">. Но данное высказывание не совсем корректно. </w:t>
      </w:r>
      <w:r w:rsidRPr="00314B22">
        <w:rPr>
          <w:rFonts w:ascii="Times New Roman" w:hAnsi="Times New Roman"/>
          <w:sz w:val="28"/>
          <w:szCs w:val="28"/>
        </w:rPr>
        <w:t>Трудность</w:t>
      </w:r>
      <w:r w:rsidR="00660454" w:rsidRPr="00314B22">
        <w:rPr>
          <w:rFonts w:ascii="Times New Roman" w:hAnsi="Times New Roman"/>
          <w:sz w:val="28"/>
          <w:szCs w:val="28"/>
        </w:rPr>
        <w:t xml:space="preserve"> состоит не столько в процессе миграции, сколько с процессом определения, кто все же относится к русской диаспоре. Именно благодаря этому в обиход вошли такие понятия как «российская диаспора»</w:t>
      </w:r>
      <w:r w:rsidRPr="00314B22">
        <w:rPr>
          <w:rFonts w:ascii="Times New Roman" w:hAnsi="Times New Roman"/>
          <w:sz w:val="28"/>
          <w:szCs w:val="28"/>
        </w:rPr>
        <w:t xml:space="preserve"> и «русскоязычная диаспора». Ситуация сложилась таки образом, благодаря тому, что </w:t>
      </w:r>
      <w:r w:rsidR="00660454" w:rsidRPr="00314B22">
        <w:rPr>
          <w:rFonts w:ascii="Times New Roman" w:hAnsi="Times New Roman"/>
          <w:sz w:val="28"/>
          <w:szCs w:val="28"/>
        </w:rPr>
        <w:t xml:space="preserve">Россия всегда была </w:t>
      </w:r>
      <w:proofErr w:type="spellStart"/>
      <w:r w:rsidR="00660454" w:rsidRPr="00314B22">
        <w:rPr>
          <w:rFonts w:ascii="Times New Roman" w:hAnsi="Times New Roman"/>
          <w:sz w:val="28"/>
          <w:szCs w:val="28"/>
        </w:rPr>
        <w:t>полиэтнична</w:t>
      </w:r>
      <w:proofErr w:type="spellEnd"/>
      <w:r w:rsidR="00660454" w:rsidRPr="00314B22">
        <w:rPr>
          <w:rFonts w:ascii="Times New Roman" w:hAnsi="Times New Roman"/>
          <w:sz w:val="28"/>
          <w:szCs w:val="28"/>
        </w:rPr>
        <w:t xml:space="preserve"> и </w:t>
      </w:r>
      <w:proofErr w:type="spellStart"/>
      <w:r w:rsidR="00660454" w:rsidRPr="00314B22">
        <w:rPr>
          <w:rFonts w:ascii="Times New Roman" w:hAnsi="Times New Roman"/>
          <w:sz w:val="28"/>
          <w:szCs w:val="28"/>
        </w:rPr>
        <w:t>поликультурна</w:t>
      </w:r>
      <w:proofErr w:type="spellEnd"/>
      <w:r w:rsidR="00660454" w:rsidRPr="00314B22">
        <w:rPr>
          <w:rFonts w:ascii="Times New Roman" w:hAnsi="Times New Roman"/>
          <w:sz w:val="28"/>
          <w:szCs w:val="28"/>
        </w:rPr>
        <w:t xml:space="preserve">, а следовательно: </w:t>
      </w:r>
    </w:p>
    <w:p w:rsidR="00660454" w:rsidRPr="00314B22" w:rsidRDefault="00660454" w:rsidP="001245CF">
      <w:pPr>
        <w:numPr>
          <w:ilvl w:val="0"/>
          <w:numId w:val="6"/>
        </w:numPr>
        <w:spacing w:after="0" w:line="360" w:lineRule="auto"/>
        <w:ind w:left="0" w:firstLine="0"/>
        <w:jc w:val="both"/>
        <w:rPr>
          <w:rFonts w:ascii="Times New Roman" w:hAnsi="Times New Roman"/>
          <w:sz w:val="28"/>
          <w:szCs w:val="28"/>
        </w:rPr>
      </w:pPr>
      <w:r w:rsidRPr="00314B22">
        <w:rPr>
          <w:rFonts w:ascii="Times New Roman" w:hAnsi="Times New Roman"/>
          <w:sz w:val="28"/>
          <w:szCs w:val="28"/>
        </w:rPr>
        <w:t>далеко не все покинувшие пределы СССР и Российской империи</w:t>
      </w:r>
      <w:r w:rsidR="00576F21" w:rsidRPr="00314B22">
        <w:rPr>
          <w:rFonts w:ascii="Times New Roman" w:hAnsi="Times New Roman"/>
          <w:sz w:val="28"/>
          <w:szCs w:val="28"/>
        </w:rPr>
        <w:t xml:space="preserve"> </w:t>
      </w:r>
      <w:r w:rsidRPr="00314B22">
        <w:rPr>
          <w:rFonts w:ascii="Times New Roman" w:hAnsi="Times New Roman"/>
          <w:sz w:val="28"/>
          <w:szCs w:val="28"/>
        </w:rPr>
        <w:t xml:space="preserve">были русскими по своему этническому происхождению. </w:t>
      </w:r>
      <w:proofErr w:type="gramStart"/>
      <w:r w:rsidRPr="00314B22">
        <w:rPr>
          <w:rFonts w:ascii="Times New Roman" w:hAnsi="Times New Roman"/>
          <w:sz w:val="28"/>
          <w:szCs w:val="28"/>
        </w:rPr>
        <w:t xml:space="preserve">Как пример нам может послужить 1913 год – количество проживающих на территории зарубежных стран 25 миллионов человек, из них только 6 миллионов русские по своему этническому происхождению, но в тоже время далеко </w:t>
      </w:r>
      <w:r w:rsidR="007358FF">
        <w:rPr>
          <w:rFonts w:ascii="Times New Roman" w:hAnsi="Times New Roman"/>
          <w:sz w:val="28"/>
          <w:szCs w:val="28"/>
        </w:rPr>
        <w:t xml:space="preserve">не все </w:t>
      </w:r>
      <w:r w:rsidRPr="00314B22">
        <w:rPr>
          <w:rFonts w:ascii="Times New Roman" w:hAnsi="Times New Roman"/>
          <w:sz w:val="28"/>
          <w:szCs w:val="28"/>
        </w:rPr>
        <w:t xml:space="preserve">из 19 миллионов оставшихся относили себя к польской, еврейской, украинской либо армянской общинам, а продолжали считать себя россиянами. </w:t>
      </w:r>
      <w:proofErr w:type="gramEnd"/>
    </w:p>
    <w:p w:rsidR="00660454" w:rsidRPr="00314B22" w:rsidRDefault="00660454" w:rsidP="001245CF">
      <w:pPr>
        <w:numPr>
          <w:ilvl w:val="0"/>
          <w:numId w:val="6"/>
        </w:numPr>
        <w:spacing w:after="0" w:line="360" w:lineRule="auto"/>
        <w:ind w:left="0" w:firstLine="0"/>
        <w:jc w:val="both"/>
        <w:rPr>
          <w:rFonts w:ascii="Times New Roman" w:hAnsi="Times New Roman"/>
          <w:sz w:val="28"/>
          <w:szCs w:val="28"/>
        </w:rPr>
      </w:pPr>
      <w:r w:rsidRPr="00314B22">
        <w:rPr>
          <w:rFonts w:ascii="Times New Roman" w:hAnsi="Times New Roman"/>
          <w:sz w:val="28"/>
          <w:szCs w:val="28"/>
        </w:rPr>
        <w:t xml:space="preserve">некоторые мигранты, покинув территорию своей родины, ассимилировались и не стремятся поддерживать какие-либо связи, но это не </w:t>
      </w:r>
      <w:r w:rsidRPr="00314B22">
        <w:rPr>
          <w:rFonts w:ascii="Times New Roman" w:hAnsi="Times New Roman"/>
          <w:sz w:val="28"/>
          <w:szCs w:val="28"/>
        </w:rPr>
        <w:lastRenderedPageBreak/>
        <w:t>значит, что их потомки не захотят возобновить контакты со своей историче</w:t>
      </w:r>
      <w:r w:rsidR="007358FF">
        <w:rPr>
          <w:rFonts w:ascii="Times New Roman" w:hAnsi="Times New Roman"/>
          <w:sz w:val="28"/>
          <w:szCs w:val="28"/>
        </w:rPr>
        <w:t>ской Р</w:t>
      </w:r>
      <w:r w:rsidRPr="00314B22">
        <w:rPr>
          <w:rFonts w:ascii="Times New Roman" w:hAnsi="Times New Roman"/>
          <w:sz w:val="28"/>
          <w:szCs w:val="28"/>
        </w:rPr>
        <w:t>один</w:t>
      </w:r>
      <w:r w:rsidR="007358FF">
        <w:rPr>
          <w:rFonts w:ascii="Times New Roman" w:hAnsi="Times New Roman"/>
          <w:sz w:val="28"/>
          <w:szCs w:val="28"/>
        </w:rPr>
        <w:t>ой</w:t>
      </w:r>
      <w:r w:rsidRPr="00314B22">
        <w:rPr>
          <w:rFonts w:ascii="Times New Roman" w:hAnsi="Times New Roman"/>
          <w:sz w:val="28"/>
          <w:szCs w:val="28"/>
        </w:rPr>
        <w:t xml:space="preserve"> (ре-ассимиляция).</w:t>
      </w:r>
      <w:r w:rsidR="009012D9" w:rsidRPr="009012D9">
        <w:rPr>
          <w:rFonts w:ascii="Times New Roman" w:hAnsi="Times New Roman"/>
          <w:sz w:val="28"/>
          <w:szCs w:val="28"/>
        </w:rPr>
        <w:t xml:space="preserve"> [</w:t>
      </w:r>
      <w:r w:rsidR="009012D9" w:rsidRPr="007358FF">
        <w:rPr>
          <w:rFonts w:ascii="Times New Roman" w:hAnsi="Times New Roman"/>
          <w:sz w:val="28"/>
          <w:szCs w:val="28"/>
        </w:rPr>
        <w:t xml:space="preserve">51]. </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К. Крылов в своем труде «Русский архипелаг», говорит о том, что «Русский мир» больше рассматривается как способ вхождения в мировое сообщество, что именно так Россия входит в </w:t>
      </w:r>
      <w:proofErr w:type="spellStart"/>
      <w:r w:rsidRPr="00314B22">
        <w:rPr>
          <w:rFonts w:ascii="Times New Roman" w:hAnsi="Times New Roman"/>
          <w:sz w:val="28"/>
          <w:szCs w:val="28"/>
        </w:rPr>
        <w:t>глобализирующийся</w:t>
      </w:r>
      <w:proofErr w:type="spellEnd"/>
      <w:r w:rsidRPr="00314B22">
        <w:rPr>
          <w:rFonts w:ascii="Times New Roman" w:hAnsi="Times New Roman"/>
          <w:sz w:val="28"/>
          <w:szCs w:val="28"/>
        </w:rPr>
        <w:t xml:space="preserve"> мир. «Это неверно, – утверждает ученый. – В действительности именно «Русский мир» (в том виде, в котором он существует сегодня) является одним из барьеров, не позволяющих России успешно интегрироваться в международные и мировые структуры»</w:t>
      </w:r>
      <w:r w:rsidR="009012D9" w:rsidRPr="009012D9">
        <w:rPr>
          <w:rFonts w:ascii="Times New Roman" w:hAnsi="Times New Roman"/>
          <w:sz w:val="28"/>
          <w:szCs w:val="28"/>
        </w:rPr>
        <w:t xml:space="preserve"> [52]</w:t>
      </w:r>
      <w:r w:rsidRPr="00314B22">
        <w:rPr>
          <w:rFonts w:ascii="Times New Roman" w:hAnsi="Times New Roman"/>
          <w:sz w:val="28"/>
          <w:szCs w:val="28"/>
        </w:rPr>
        <w:t xml:space="preserve">. </w:t>
      </w:r>
      <w:r w:rsidR="00576F21" w:rsidRPr="00314B22">
        <w:rPr>
          <w:rFonts w:ascii="Times New Roman" w:hAnsi="Times New Roman"/>
          <w:sz w:val="28"/>
          <w:szCs w:val="28"/>
        </w:rPr>
        <w:t xml:space="preserve">По </w:t>
      </w:r>
      <w:r w:rsidRPr="00314B22">
        <w:rPr>
          <w:rFonts w:ascii="Times New Roman" w:hAnsi="Times New Roman"/>
          <w:sz w:val="28"/>
          <w:szCs w:val="28"/>
        </w:rPr>
        <w:t>мнению К. Крылова</w:t>
      </w:r>
      <w:r w:rsidR="00576F21" w:rsidRPr="00314B22">
        <w:rPr>
          <w:rFonts w:ascii="Times New Roman" w:hAnsi="Times New Roman"/>
          <w:sz w:val="28"/>
          <w:szCs w:val="28"/>
        </w:rPr>
        <w:t xml:space="preserve">, сложившуюся ситуацию необходимо скорректировать, сформировав </w:t>
      </w:r>
      <w:r w:rsidRPr="00314B22">
        <w:rPr>
          <w:rFonts w:ascii="Times New Roman" w:hAnsi="Times New Roman"/>
          <w:sz w:val="28"/>
          <w:szCs w:val="28"/>
        </w:rPr>
        <w:t xml:space="preserve">«пакет преимуществ» для тех, кто относит себя к </w:t>
      </w:r>
      <w:r w:rsidR="008E42AA">
        <w:rPr>
          <w:rFonts w:ascii="Times New Roman" w:hAnsi="Times New Roman"/>
          <w:sz w:val="28"/>
          <w:szCs w:val="28"/>
        </w:rPr>
        <w:t>«</w:t>
      </w:r>
      <w:r w:rsidRPr="00314B22">
        <w:rPr>
          <w:rFonts w:ascii="Times New Roman" w:hAnsi="Times New Roman"/>
          <w:sz w:val="28"/>
          <w:szCs w:val="28"/>
        </w:rPr>
        <w:t>Русскому миру</w:t>
      </w:r>
      <w:r w:rsidR="008E42AA">
        <w:rPr>
          <w:rFonts w:ascii="Times New Roman" w:hAnsi="Times New Roman"/>
          <w:sz w:val="28"/>
          <w:szCs w:val="28"/>
        </w:rPr>
        <w:t>»</w:t>
      </w:r>
      <w:r w:rsidRPr="00314B22">
        <w:rPr>
          <w:rFonts w:ascii="Times New Roman" w:hAnsi="Times New Roman"/>
          <w:sz w:val="28"/>
          <w:szCs w:val="28"/>
        </w:rPr>
        <w:t>. Под пакетом преимуществ понимается следующее: «на русском должна быть доступна любая информация, следует поощрять бесплатные (или очень дешёвые) формы получения информации, например, русскоязычные открытые электронные библиотеки... Следует также по-новому ориентировать образовательную систему. Россия может и должна экспортировать свою образовательную модель, причём естественный рынок для русскоязычного образования – именно Русский мир. Обитатели Русского мира должны иметь возможность давать своим детям не худшее образование... При этом единственной услугой, которую можно и должно ожидать (а иногда и требовать) от людей, идентифицирующих себя с Русским миром – это распространение правдивой информации о России»</w:t>
      </w:r>
      <w:r w:rsidR="009012D9">
        <w:rPr>
          <w:rFonts w:ascii="Times New Roman" w:hAnsi="Times New Roman"/>
          <w:sz w:val="28"/>
          <w:szCs w:val="28"/>
        </w:rPr>
        <w:t xml:space="preserve"> </w:t>
      </w:r>
      <w:r w:rsidR="009012D9" w:rsidRPr="009012D9">
        <w:rPr>
          <w:rFonts w:ascii="Times New Roman" w:hAnsi="Times New Roman"/>
          <w:sz w:val="28"/>
          <w:szCs w:val="28"/>
        </w:rPr>
        <w:t>[53]</w:t>
      </w:r>
      <w:r w:rsidRPr="00314B22">
        <w:rPr>
          <w:rFonts w:ascii="Times New Roman" w:hAnsi="Times New Roman"/>
          <w:sz w:val="28"/>
          <w:szCs w:val="28"/>
        </w:rPr>
        <w:t>.</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Идеи К. Крылова, пересекаются с идеями П. Щедровицкого. Он</w:t>
      </w:r>
      <w:r w:rsidR="00576F21" w:rsidRPr="00314B22">
        <w:rPr>
          <w:rFonts w:ascii="Times New Roman" w:hAnsi="Times New Roman"/>
          <w:sz w:val="28"/>
          <w:szCs w:val="28"/>
        </w:rPr>
        <w:t>и оба говорят о «Русском мире»</w:t>
      </w:r>
      <w:r w:rsidRPr="00314B22">
        <w:rPr>
          <w:rFonts w:ascii="Times New Roman" w:hAnsi="Times New Roman"/>
          <w:sz w:val="28"/>
          <w:szCs w:val="28"/>
        </w:rPr>
        <w:t>, но в тоже время ставят под вопрос, выдержит ли русский язык тех обязательств, которые на него возлагают. В своей статье «Русский мир – контуры «общей судьбы»», М. Шевченко также задается вопросом: «Что кроме языка п</w:t>
      </w:r>
      <w:r w:rsidR="00576F21" w:rsidRPr="00314B22">
        <w:rPr>
          <w:rFonts w:ascii="Times New Roman" w:hAnsi="Times New Roman"/>
          <w:sz w:val="28"/>
          <w:szCs w:val="28"/>
        </w:rPr>
        <w:t>редлагает Россия «Русскому миру»</w:t>
      </w:r>
      <w:r w:rsidRPr="00314B22">
        <w:rPr>
          <w:rFonts w:ascii="Times New Roman" w:hAnsi="Times New Roman"/>
          <w:sz w:val="28"/>
          <w:szCs w:val="28"/>
        </w:rPr>
        <w:t>? Способно ли пространство «Русского мира» выработать проект «общей судьбы», привлекательный для его потенциальных участников</w:t>
      </w:r>
      <w:r w:rsidR="00504CC4">
        <w:rPr>
          <w:rFonts w:ascii="Times New Roman" w:hAnsi="Times New Roman"/>
          <w:sz w:val="28"/>
          <w:szCs w:val="28"/>
        </w:rPr>
        <w:t>…</w:t>
      </w:r>
      <w:r w:rsidRPr="00314B22">
        <w:rPr>
          <w:rFonts w:ascii="Times New Roman" w:hAnsi="Times New Roman"/>
          <w:sz w:val="28"/>
          <w:szCs w:val="28"/>
        </w:rPr>
        <w:t>?»</w:t>
      </w:r>
      <w:r w:rsidR="009012D9" w:rsidRPr="009012D9">
        <w:rPr>
          <w:rFonts w:ascii="Times New Roman" w:hAnsi="Times New Roman"/>
          <w:sz w:val="28"/>
          <w:szCs w:val="28"/>
        </w:rPr>
        <w:t xml:space="preserve"> </w:t>
      </w:r>
      <w:r w:rsidR="009012D9" w:rsidRPr="00737C04">
        <w:rPr>
          <w:rFonts w:ascii="Times New Roman" w:hAnsi="Times New Roman"/>
          <w:sz w:val="28"/>
          <w:szCs w:val="28"/>
        </w:rPr>
        <w:t>[54]</w:t>
      </w:r>
      <w:r w:rsidRPr="00314B22">
        <w:rPr>
          <w:rFonts w:ascii="Times New Roman" w:hAnsi="Times New Roman"/>
          <w:sz w:val="28"/>
          <w:szCs w:val="28"/>
        </w:rPr>
        <w:t>.</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Говоря о «Русском мире», нельзя обойти без онтологического подхода, который поможет проанализировать этот социокультурный феномен на уровне ценностей и агентов, которые являются носителями этих ценностей. При этом русская идентичность не ограничивается этническими либо географическими рамками, а является ценностно-нормативной.</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Носители и агенты «Русского мира» - это не только демографический ресурс, заключенный в институтах, таких как русские общественные объединения или русск</w:t>
      </w:r>
      <w:r w:rsidR="00576F21" w:rsidRPr="00314B22">
        <w:rPr>
          <w:rFonts w:ascii="Times New Roman" w:hAnsi="Times New Roman"/>
          <w:sz w:val="28"/>
          <w:szCs w:val="28"/>
        </w:rPr>
        <w:t>ие театры. Н</w:t>
      </w:r>
      <w:r w:rsidRPr="00314B22">
        <w:rPr>
          <w:rFonts w:ascii="Times New Roman" w:hAnsi="Times New Roman"/>
          <w:sz w:val="28"/>
          <w:szCs w:val="28"/>
        </w:rPr>
        <w:t>ельзя отрицать духовность, которая присутствует в «Русском мире» (культура, язык и т.д.), несмотря на то, что она тяжело поддается статистике. Также «Русский мир» имеет своеобразный мобилизационный ресурс, который позволяет  расширять членов «Русского мира», в том числе и за счет поддержки всего русского за рубежом со стороны государства.</w:t>
      </w:r>
    </w:p>
    <w:p w:rsidR="00660454" w:rsidRPr="00314B22" w:rsidRDefault="00576F21"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В</w:t>
      </w:r>
      <w:r w:rsidR="00660454" w:rsidRPr="00314B22">
        <w:rPr>
          <w:rFonts w:ascii="Times New Roman" w:hAnsi="Times New Roman"/>
          <w:sz w:val="28"/>
          <w:szCs w:val="28"/>
        </w:rPr>
        <w:t xml:space="preserve">ажно ответить, что те, кто не стремится сохранить «Русский мир», к нему не относятся, даже если у них присутствуют признаки, говорящие об </w:t>
      </w:r>
      <w:proofErr w:type="gramStart"/>
      <w:r w:rsidR="00660454" w:rsidRPr="00314B22">
        <w:rPr>
          <w:rFonts w:ascii="Times New Roman" w:hAnsi="Times New Roman"/>
          <w:sz w:val="28"/>
          <w:szCs w:val="28"/>
        </w:rPr>
        <w:t>обратном</w:t>
      </w:r>
      <w:proofErr w:type="gramEnd"/>
      <w:r w:rsidR="00660454" w:rsidRPr="00314B22">
        <w:rPr>
          <w:rFonts w:ascii="Times New Roman" w:hAnsi="Times New Roman"/>
          <w:sz w:val="28"/>
          <w:szCs w:val="28"/>
        </w:rPr>
        <w:t xml:space="preserve">. Также у всех причастных к данному цивилизационному феномену должна быть не только единая цель – сохранить и развивать «Русский мир», но и единый план по достижению этой цели, выбор стратегии и партнеров. </w:t>
      </w:r>
    </w:p>
    <w:p w:rsidR="00660454" w:rsidRPr="00314B22" w:rsidRDefault="00431A40"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Для того</w:t>
      </w:r>
      <w:r w:rsidR="00660454" w:rsidRPr="00314B22">
        <w:rPr>
          <w:rFonts w:ascii="Times New Roman" w:hAnsi="Times New Roman"/>
          <w:sz w:val="28"/>
          <w:szCs w:val="28"/>
        </w:rPr>
        <w:t xml:space="preserve"> чтобы «Русский мир» начал действовать в полную силу, необходимо выстроить эффективную инфраструктуру и решить базовые вопросы. Во-первых, необходимо полное понимание ситуации, провести исследование которое </w:t>
      </w:r>
      <w:r w:rsidR="006570B0" w:rsidRPr="00314B22">
        <w:rPr>
          <w:rFonts w:ascii="Times New Roman" w:hAnsi="Times New Roman"/>
          <w:sz w:val="28"/>
          <w:szCs w:val="28"/>
        </w:rPr>
        <w:t xml:space="preserve">выявит </w:t>
      </w:r>
      <w:r w:rsidR="00660454" w:rsidRPr="00314B22">
        <w:rPr>
          <w:rFonts w:ascii="Times New Roman" w:hAnsi="Times New Roman"/>
          <w:sz w:val="28"/>
          <w:szCs w:val="28"/>
        </w:rPr>
        <w:t>основны</w:t>
      </w:r>
      <w:r w:rsidR="006570B0" w:rsidRPr="00314B22">
        <w:rPr>
          <w:rFonts w:ascii="Times New Roman" w:hAnsi="Times New Roman"/>
          <w:sz w:val="28"/>
          <w:szCs w:val="28"/>
        </w:rPr>
        <w:t>х</w:t>
      </w:r>
      <w:r w:rsidR="00660454" w:rsidRPr="00314B22">
        <w:rPr>
          <w:rFonts w:ascii="Times New Roman" w:hAnsi="Times New Roman"/>
          <w:sz w:val="28"/>
          <w:szCs w:val="28"/>
        </w:rPr>
        <w:t xml:space="preserve"> коммуникаторо</w:t>
      </w:r>
      <w:r w:rsidR="006570B0" w:rsidRPr="00314B22">
        <w:rPr>
          <w:rFonts w:ascii="Times New Roman" w:hAnsi="Times New Roman"/>
          <w:sz w:val="28"/>
          <w:szCs w:val="28"/>
        </w:rPr>
        <w:t>в</w:t>
      </w:r>
      <w:r w:rsidR="00660454" w:rsidRPr="00314B22">
        <w:rPr>
          <w:rFonts w:ascii="Times New Roman" w:hAnsi="Times New Roman"/>
          <w:sz w:val="28"/>
          <w:szCs w:val="28"/>
        </w:rPr>
        <w:t xml:space="preserve"> в завязывании интересов между диаспорами ближнего и дальнего зарубежья, а также между различными слоями диаспоры, и преодолении противоречий.</w:t>
      </w:r>
    </w:p>
    <w:p w:rsidR="00660454" w:rsidRPr="00314B22" w:rsidRDefault="006570B0"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П</w:t>
      </w:r>
      <w:r w:rsidR="00660454" w:rsidRPr="00314B22">
        <w:rPr>
          <w:rFonts w:ascii="Times New Roman" w:hAnsi="Times New Roman"/>
          <w:sz w:val="28"/>
          <w:szCs w:val="28"/>
        </w:rPr>
        <w:t>рактически все «русские» мигранты все свои сил</w:t>
      </w:r>
      <w:r w:rsidR="00101192" w:rsidRPr="00314B22">
        <w:rPr>
          <w:rFonts w:ascii="Times New Roman" w:hAnsi="Times New Roman"/>
          <w:sz w:val="28"/>
          <w:szCs w:val="28"/>
        </w:rPr>
        <w:t>ы</w:t>
      </w:r>
      <w:r w:rsidR="00660454" w:rsidRPr="00314B22">
        <w:rPr>
          <w:rFonts w:ascii="Times New Roman" w:hAnsi="Times New Roman"/>
          <w:sz w:val="28"/>
          <w:szCs w:val="28"/>
        </w:rPr>
        <w:t xml:space="preserve"> направляют на ассимиляцию. Даже если сравнивать с «культурно близкими» украинцами, русские не</w:t>
      </w:r>
      <w:r w:rsidR="00101192" w:rsidRPr="00314B22">
        <w:rPr>
          <w:rFonts w:ascii="Times New Roman" w:hAnsi="Times New Roman"/>
          <w:sz w:val="28"/>
          <w:szCs w:val="28"/>
        </w:rPr>
        <w:t xml:space="preserve"> образуют устойчивую диаспору,  </w:t>
      </w:r>
      <w:r w:rsidR="00660454" w:rsidRPr="00314B22">
        <w:rPr>
          <w:rFonts w:ascii="Times New Roman" w:hAnsi="Times New Roman"/>
          <w:sz w:val="28"/>
          <w:szCs w:val="28"/>
        </w:rPr>
        <w:t xml:space="preserve">не стремятся к самоутверждению в качестве русских, солидарность минимальна и больше </w:t>
      </w:r>
      <w:r w:rsidR="007358FF">
        <w:rPr>
          <w:rFonts w:ascii="Times New Roman" w:hAnsi="Times New Roman"/>
          <w:sz w:val="28"/>
          <w:szCs w:val="28"/>
        </w:rPr>
        <w:t>отрицательна</w:t>
      </w:r>
      <w:r w:rsidR="00660454" w:rsidRPr="00314B22">
        <w:rPr>
          <w:rFonts w:ascii="Times New Roman" w:hAnsi="Times New Roman"/>
          <w:sz w:val="28"/>
          <w:szCs w:val="28"/>
        </w:rPr>
        <w:t xml:space="preserve">, что проявляется в отношении к «бывшим соотечественникам». Дети эмигрантов чаще всего вообще не интересуются русской культурой и не </w:t>
      </w:r>
      <w:r w:rsidR="00660454" w:rsidRPr="00314B22">
        <w:rPr>
          <w:rFonts w:ascii="Times New Roman" w:hAnsi="Times New Roman"/>
          <w:sz w:val="28"/>
          <w:szCs w:val="28"/>
        </w:rPr>
        <w:lastRenderedPageBreak/>
        <w:t xml:space="preserve">знают русского языка, а также в кротчайшие сроки приспосабливаются к культуре той страны, в которой живут. Отношение к России и связанным с ней вещам, в лучшем случае безразличное, но чаще всего негативное. А страна, которая в свою очередь «приютила» становится для русских неким эталоном и по отношению к ней появляется лояльность, которая парой доходит даже до </w:t>
      </w:r>
      <w:proofErr w:type="spellStart"/>
      <w:r w:rsidR="00660454" w:rsidRPr="00314B22">
        <w:rPr>
          <w:rFonts w:ascii="Times New Roman" w:hAnsi="Times New Roman"/>
          <w:sz w:val="28"/>
          <w:szCs w:val="28"/>
        </w:rPr>
        <w:t>сервильности</w:t>
      </w:r>
      <w:proofErr w:type="spellEnd"/>
      <w:r w:rsidR="009012D9" w:rsidRPr="009012D9">
        <w:rPr>
          <w:rFonts w:ascii="Times New Roman" w:hAnsi="Times New Roman"/>
          <w:sz w:val="28"/>
          <w:szCs w:val="28"/>
        </w:rPr>
        <w:t xml:space="preserve"> [55]</w:t>
      </w:r>
      <w:r w:rsidR="00660454" w:rsidRPr="00314B22">
        <w:rPr>
          <w:rFonts w:ascii="Times New Roman" w:hAnsi="Times New Roman"/>
          <w:sz w:val="28"/>
          <w:szCs w:val="28"/>
        </w:rPr>
        <w:t xml:space="preserve">. </w:t>
      </w:r>
      <w:r w:rsidR="00101192" w:rsidRPr="00314B22">
        <w:rPr>
          <w:rFonts w:ascii="Times New Roman" w:hAnsi="Times New Roman"/>
          <w:sz w:val="28"/>
          <w:szCs w:val="28"/>
        </w:rPr>
        <w:t>В</w:t>
      </w:r>
      <w:r w:rsidR="00660454" w:rsidRPr="00314B22">
        <w:rPr>
          <w:rFonts w:ascii="Times New Roman" w:hAnsi="Times New Roman"/>
          <w:sz w:val="28"/>
          <w:szCs w:val="28"/>
        </w:rPr>
        <w:t>се эмигранты и соотечественники, все кто могли бы составить «Русский мир», направляют  свои силы на интеграцию в тот социум, где они проживают в реальный момент времени. Естественно, что носителей русской культуры больше в среде русского населения, но «Русский мир» и русские (по национальному признаку), проживающие за рубежом – категории не идентичные.</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На сегодняшний день российское экспертное сообщество уделяет внимани</w:t>
      </w:r>
      <w:r w:rsidR="00F6020D" w:rsidRPr="00314B22">
        <w:rPr>
          <w:rFonts w:ascii="Times New Roman" w:hAnsi="Times New Roman"/>
          <w:sz w:val="28"/>
          <w:szCs w:val="28"/>
        </w:rPr>
        <w:t>ю</w:t>
      </w:r>
      <w:r w:rsidRPr="00314B22">
        <w:rPr>
          <w:rFonts w:ascii="Times New Roman" w:hAnsi="Times New Roman"/>
          <w:sz w:val="28"/>
          <w:szCs w:val="28"/>
        </w:rPr>
        <w:t xml:space="preserve"> проектной работе в области структурирования «Русского мира» и поиску механизму выстраивания эффективно действующей сети, на почве всевозможной разобщенности и разрозненности российской диаспоры. </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Сейчас мы стоим на этапе перехода с теории на практику, на конкретное применение практических действий по ст</w:t>
      </w:r>
      <w:r w:rsidR="00F6020D" w:rsidRPr="00314B22">
        <w:rPr>
          <w:rFonts w:ascii="Times New Roman" w:hAnsi="Times New Roman"/>
          <w:sz w:val="28"/>
          <w:szCs w:val="28"/>
        </w:rPr>
        <w:t xml:space="preserve">руктурированию «Русского мира». </w:t>
      </w:r>
      <w:r w:rsidRPr="00314B22">
        <w:rPr>
          <w:rFonts w:ascii="Times New Roman" w:hAnsi="Times New Roman"/>
          <w:sz w:val="28"/>
          <w:szCs w:val="28"/>
        </w:rPr>
        <w:t>Проблема заключается в том, что на уровне правительства не закреплена четкая, выстроенная концепция «Русского мира», а также нет и модели по созданию её инфраструктуры. Исправить сложившую ситуацию могут экспертные корпорации. Ведь экспертная корпорация по своей природе обладает налаженной сетью провайдеров в государственных структурах</w:t>
      </w:r>
      <w:r w:rsidRPr="00314B22">
        <w:rPr>
          <w:rFonts w:ascii="Times New Roman" w:hAnsi="Times New Roman"/>
          <w:spacing w:val="8"/>
          <w:sz w:val="28"/>
          <w:szCs w:val="28"/>
        </w:rPr>
        <w:t>, реализующих политику России в отношении зарубежных соотечественников. Необходимого понимания, что в данной сфере тоже нужно действ</w:t>
      </w:r>
      <w:r w:rsidR="005947EE">
        <w:rPr>
          <w:rFonts w:ascii="Times New Roman" w:hAnsi="Times New Roman"/>
          <w:spacing w:val="8"/>
          <w:sz w:val="28"/>
          <w:szCs w:val="28"/>
        </w:rPr>
        <w:t xml:space="preserve">овать мы достигли, и мысль П. </w:t>
      </w:r>
      <w:r w:rsidRPr="00314B22">
        <w:rPr>
          <w:rFonts w:ascii="Times New Roman" w:hAnsi="Times New Roman"/>
          <w:spacing w:val="8"/>
          <w:sz w:val="28"/>
          <w:szCs w:val="28"/>
        </w:rPr>
        <w:t>Щедровицкого, теперь приобрела осознанный вид.</w:t>
      </w:r>
      <w:r w:rsidRPr="00314B22">
        <w:rPr>
          <w:rFonts w:ascii="Times New Roman" w:hAnsi="Times New Roman"/>
          <w:sz w:val="28"/>
          <w:szCs w:val="28"/>
        </w:rPr>
        <w:t xml:space="preserve"> </w:t>
      </w:r>
      <w:r w:rsidRPr="00314B22">
        <w:rPr>
          <w:rFonts w:ascii="Times New Roman" w:hAnsi="Times New Roman"/>
          <w:spacing w:val="8"/>
          <w:sz w:val="28"/>
          <w:szCs w:val="28"/>
        </w:rPr>
        <w:t>«Если за идеей «Русского мира» не будет ничего, кроме слов, если не будет никаких действий, не будет волевой компоненты, то и «Русского мира» не будет»</w:t>
      </w:r>
      <w:r w:rsidR="009012D9" w:rsidRPr="009012D9">
        <w:rPr>
          <w:rFonts w:ascii="Times New Roman" w:hAnsi="Times New Roman"/>
          <w:spacing w:val="8"/>
          <w:sz w:val="28"/>
          <w:szCs w:val="28"/>
        </w:rPr>
        <w:t xml:space="preserve"> [56]</w:t>
      </w:r>
      <w:r w:rsidRPr="00314B22">
        <w:rPr>
          <w:rFonts w:ascii="Times New Roman" w:hAnsi="Times New Roman"/>
          <w:spacing w:val="8"/>
          <w:sz w:val="28"/>
          <w:szCs w:val="28"/>
        </w:rPr>
        <w:t>.</w:t>
      </w:r>
    </w:p>
    <w:p w:rsidR="00660454" w:rsidRPr="00314B22" w:rsidRDefault="00F6020D" w:rsidP="001245CF">
      <w:pPr>
        <w:spacing w:after="0" w:line="360" w:lineRule="auto"/>
        <w:ind w:firstLine="567"/>
        <w:jc w:val="both"/>
        <w:rPr>
          <w:rFonts w:ascii="Times New Roman" w:hAnsi="Times New Roman"/>
          <w:spacing w:val="8"/>
          <w:sz w:val="28"/>
          <w:szCs w:val="28"/>
        </w:rPr>
      </w:pPr>
      <w:proofErr w:type="gramStart"/>
      <w:r w:rsidRPr="00314B22">
        <w:rPr>
          <w:rFonts w:ascii="Times New Roman" w:hAnsi="Times New Roman"/>
          <w:spacing w:val="8"/>
          <w:sz w:val="28"/>
          <w:szCs w:val="28"/>
        </w:rPr>
        <w:t>В</w:t>
      </w:r>
      <w:r w:rsidR="00660454" w:rsidRPr="00314B22">
        <w:rPr>
          <w:rFonts w:ascii="Times New Roman" w:hAnsi="Times New Roman"/>
          <w:spacing w:val="8"/>
          <w:sz w:val="28"/>
          <w:szCs w:val="28"/>
        </w:rPr>
        <w:t xml:space="preserve"> феврале</w:t>
      </w:r>
      <w:r w:rsidRPr="00314B22">
        <w:rPr>
          <w:rFonts w:ascii="Times New Roman" w:hAnsi="Times New Roman"/>
          <w:spacing w:val="8"/>
          <w:sz w:val="28"/>
          <w:szCs w:val="28"/>
        </w:rPr>
        <w:t xml:space="preserve"> 200</w:t>
      </w:r>
      <w:r w:rsidR="00C3621A" w:rsidRPr="00C3621A">
        <w:rPr>
          <w:rFonts w:ascii="Times New Roman" w:hAnsi="Times New Roman"/>
          <w:spacing w:val="8"/>
          <w:sz w:val="28"/>
          <w:szCs w:val="28"/>
        </w:rPr>
        <w:t>2</w:t>
      </w:r>
      <w:r w:rsidRPr="00314B22">
        <w:rPr>
          <w:rFonts w:ascii="Times New Roman" w:hAnsi="Times New Roman"/>
          <w:spacing w:val="8"/>
          <w:sz w:val="28"/>
          <w:szCs w:val="28"/>
        </w:rPr>
        <w:t xml:space="preserve"> года</w:t>
      </w:r>
      <w:r w:rsidR="00660454" w:rsidRPr="00314B22">
        <w:rPr>
          <w:rFonts w:ascii="Times New Roman" w:hAnsi="Times New Roman"/>
          <w:spacing w:val="8"/>
          <w:sz w:val="28"/>
          <w:szCs w:val="28"/>
        </w:rPr>
        <w:t xml:space="preserve"> состоялся Круглый стол «Зарубежная диаспора - экономический потенциал России»</w:t>
      </w:r>
      <w:r w:rsidR="00C3621A" w:rsidRPr="00C3621A">
        <w:rPr>
          <w:rFonts w:ascii="Times New Roman" w:hAnsi="Times New Roman"/>
          <w:spacing w:val="8"/>
          <w:sz w:val="28"/>
          <w:szCs w:val="28"/>
        </w:rPr>
        <w:t xml:space="preserve"> [57]</w:t>
      </w:r>
      <w:r w:rsidR="00660454" w:rsidRPr="00314B22">
        <w:rPr>
          <w:rFonts w:ascii="Times New Roman" w:hAnsi="Times New Roman"/>
          <w:spacing w:val="8"/>
          <w:sz w:val="28"/>
          <w:szCs w:val="28"/>
        </w:rPr>
        <w:t xml:space="preserve">, на котором была </w:t>
      </w:r>
      <w:r w:rsidR="00660454" w:rsidRPr="00314B22">
        <w:rPr>
          <w:rFonts w:ascii="Times New Roman" w:hAnsi="Times New Roman"/>
          <w:spacing w:val="8"/>
          <w:sz w:val="28"/>
          <w:szCs w:val="28"/>
        </w:rPr>
        <w:lastRenderedPageBreak/>
        <w:t xml:space="preserve">сформулирована стратегия консолидации деловых кругов русского зарубежья, с использованием опыта мировых диаспор, которые  в следствии приведут к созданию экономических лобби и будут выступать в защиту интересов российской диаспоры в целом, а не отдельных её членов. </w:t>
      </w:r>
      <w:proofErr w:type="gramEnd"/>
    </w:p>
    <w:p w:rsidR="00F6020D" w:rsidRPr="00314B22" w:rsidRDefault="00660454" w:rsidP="001245CF">
      <w:pPr>
        <w:spacing w:after="0" w:line="360" w:lineRule="auto"/>
        <w:ind w:firstLine="567"/>
        <w:jc w:val="both"/>
        <w:rPr>
          <w:rFonts w:ascii="Times New Roman" w:hAnsi="Times New Roman"/>
          <w:spacing w:val="8"/>
          <w:sz w:val="28"/>
          <w:szCs w:val="28"/>
        </w:rPr>
      </w:pPr>
      <w:r w:rsidRPr="00314B22">
        <w:rPr>
          <w:rFonts w:ascii="Times New Roman" w:hAnsi="Times New Roman"/>
          <w:spacing w:val="8"/>
          <w:sz w:val="28"/>
          <w:szCs w:val="28"/>
        </w:rPr>
        <w:t xml:space="preserve">Благодаря Первому Всемирному Конгрессу соотечественников, представители деловых кругов зарубежной диаспоры заявили о поддержке идеи создания сильного и структурированного «Русского мира», который будет объединять людей разных национальностей, ощущающих себя приверженцами России. </w:t>
      </w:r>
    </w:p>
    <w:p w:rsidR="00660454" w:rsidRPr="00314B22" w:rsidRDefault="00660454" w:rsidP="001245CF">
      <w:pPr>
        <w:spacing w:after="0" w:line="360" w:lineRule="auto"/>
        <w:ind w:firstLine="567"/>
        <w:jc w:val="both"/>
        <w:rPr>
          <w:rFonts w:ascii="Times New Roman" w:hAnsi="Times New Roman"/>
          <w:spacing w:val="8"/>
          <w:sz w:val="28"/>
          <w:szCs w:val="28"/>
        </w:rPr>
      </w:pPr>
      <w:r w:rsidRPr="00314B22">
        <w:rPr>
          <w:rFonts w:ascii="Times New Roman" w:hAnsi="Times New Roman"/>
          <w:spacing w:val="8"/>
          <w:sz w:val="28"/>
          <w:szCs w:val="28"/>
        </w:rPr>
        <w:t xml:space="preserve">В апреле 2002 года в Совете Федерации прошло заседание «круглого стола» на тему: «Соотечественники за рубежом: положение, проблемы развития общего культурного и информационного пространства, потенциал экономических и гуманитарных связей», где было отмечено, что «целенаправленная и последовательная работа по связям с российской диаспорой есть путь к ее консолидации и превращению в мощный фактор культурного и информационного присутствия России за рубежом… Понятие «Русский мир» объединяет все слои российской </w:t>
      </w:r>
      <w:proofErr w:type="gramStart"/>
      <w:r w:rsidRPr="00314B22">
        <w:rPr>
          <w:rFonts w:ascii="Times New Roman" w:hAnsi="Times New Roman"/>
          <w:spacing w:val="8"/>
          <w:sz w:val="28"/>
          <w:szCs w:val="28"/>
        </w:rPr>
        <w:t>диаспоры</w:t>
      </w:r>
      <w:proofErr w:type="gramEnd"/>
      <w:r w:rsidRPr="00314B22">
        <w:rPr>
          <w:rFonts w:ascii="Times New Roman" w:hAnsi="Times New Roman"/>
          <w:spacing w:val="8"/>
          <w:sz w:val="28"/>
          <w:szCs w:val="28"/>
        </w:rPr>
        <w:t xml:space="preserve"> как в ближ</w:t>
      </w:r>
      <w:r w:rsidR="007358FF">
        <w:rPr>
          <w:rFonts w:ascii="Times New Roman" w:hAnsi="Times New Roman"/>
          <w:spacing w:val="8"/>
          <w:sz w:val="28"/>
          <w:szCs w:val="28"/>
        </w:rPr>
        <w:t>нем, так и в дальнем зарубежье</w:t>
      </w:r>
      <w:proofErr w:type="gramStart"/>
      <w:r w:rsidR="007358FF">
        <w:rPr>
          <w:rFonts w:ascii="Times New Roman" w:hAnsi="Times New Roman"/>
          <w:spacing w:val="8"/>
          <w:sz w:val="28"/>
          <w:szCs w:val="28"/>
        </w:rPr>
        <w:t xml:space="preserve">… </w:t>
      </w:r>
      <w:r w:rsidRPr="00314B22">
        <w:rPr>
          <w:rFonts w:ascii="Times New Roman" w:hAnsi="Times New Roman"/>
          <w:spacing w:val="8"/>
          <w:sz w:val="28"/>
          <w:szCs w:val="28"/>
        </w:rPr>
        <w:t>В</w:t>
      </w:r>
      <w:proofErr w:type="gramEnd"/>
      <w:r w:rsidRPr="00314B22">
        <w:rPr>
          <w:rFonts w:ascii="Times New Roman" w:hAnsi="Times New Roman"/>
          <w:spacing w:val="8"/>
          <w:sz w:val="28"/>
          <w:szCs w:val="28"/>
        </w:rPr>
        <w:t xml:space="preserve"> основе деятельности по организации поддержки соотечественников за рубежом должен лежать научно обоснованный подход, предполагающий качественный мониторинг ситуации, применение эффективных политических и социальных технологий, использование прогностических методик для определения перспективных механизмов деятельности»</w:t>
      </w:r>
      <w:r w:rsidR="00C3621A">
        <w:rPr>
          <w:rFonts w:ascii="Times New Roman" w:hAnsi="Times New Roman"/>
          <w:spacing w:val="8"/>
          <w:sz w:val="28"/>
          <w:szCs w:val="28"/>
        </w:rPr>
        <w:t xml:space="preserve"> </w:t>
      </w:r>
      <w:r w:rsidR="00C3621A" w:rsidRPr="00C3621A">
        <w:rPr>
          <w:rFonts w:ascii="Times New Roman" w:hAnsi="Times New Roman"/>
          <w:spacing w:val="8"/>
          <w:sz w:val="28"/>
          <w:szCs w:val="28"/>
        </w:rPr>
        <w:t>[58]</w:t>
      </w:r>
      <w:r w:rsidRPr="00314B22">
        <w:rPr>
          <w:rFonts w:ascii="Times New Roman" w:hAnsi="Times New Roman"/>
          <w:spacing w:val="8"/>
          <w:sz w:val="28"/>
          <w:szCs w:val="28"/>
        </w:rPr>
        <w:t>.</w:t>
      </w:r>
    </w:p>
    <w:p w:rsidR="00EB11AE" w:rsidRPr="00314B22" w:rsidRDefault="00660454" w:rsidP="001245CF">
      <w:pPr>
        <w:spacing w:after="0" w:line="360" w:lineRule="auto"/>
        <w:ind w:firstLine="567"/>
        <w:jc w:val="both"/>
        <w:rPr>
          <w:rFonts w:ascii="Times New Roman" w:hAnsi="Times New Roman"/>
          <w:spacing w:val="8"/>
          <w:sz w:val="28"/>
          <w:szCs w:val="28"/>
        </w:rPr>
      </w:pPr>
      <w:r w:rsidRPr="00314B22">
        <w:rPr>
          <w:rFonts w:ascii="Times New Roman" w:hAnsi="Times New Roman"/>
          <w:spacing w:val="8"/>
          <w:sz w:val="28"/>
          <w:szCs w:val="28"/>
        </w:rPr>
        <w:t xml:space="preserve">В 2003 году, состоялся Международный форум «Зарубежная диаспора – интеллектуальный ресурс России», где также была озвучена проблема консолидации «Русского мира», а также были предложены конкретные практические действия по её решению. С.М. </w:t>
      </w:r>
      <w:proofErr w:type="spellStart"/>
      <w:r w:rsidRPr="00314B22">
        <w:rPr>
          <w:rFonts w:ascii="Times New Roman" w:hAnsi="Times New Roman"/>
          <w:spacing w:val="8"/>
          <w:sz w:val="28"/>
          <w:szCs w:val="28"/>
        </w:rPr>
        <w:t>Молодов</w:t>
      </w:r>
      <w:proofErr w:type="spellEnd"/>
      <w:r w:rsidRPr="00314B22">
        <w:rPr>
          <w:rFonts w:ascii="Times New Roman" w:hAnsi="Times New Roman"/>
          <w:spacing w:val="8"/>
          <w:sz w:val="28"/>
          <w:szCs w:val="28"/>
        </w:rPr>
        <w:t xml:space="preserve"> предлагает разработать проект «Электронный Русский мир», который </w:t>
      </w:r>
      <w:r w:rsidRPr="00314B22">
        <w:rPr>
          <w:rFonts w:ascii="Times New Roman" w:hAnsi="Times New Roman"/>
          <w:spacing w:val="8"/>
          <w:sz w:val="28"/>
          <w:szCs w:val="28"/>
        </w:rPr>
        <w:lastRenderedPageBreak/>
        <w:t>включает три направления: 1) создание официального объединенного информационного интернет - портала «Русский мир»; 2) создание интернет - центров в странах проживания российских соотечественников; 3) организации российских соотечественников, и тут нет необходимости говорить, о правильности данных действий</w:t>
      </w:r>
      <w:r w:rsidR="00C3621A" w:rsidRPr="00C3621A">
        <w:rPr>
          <w:rFonts w:ascii="Times New Roman" w:hAnsi="Times New Roman"/>
          <w:spacing w:val="8"/>
          <w:sz w:val="28"/>
          <w:szCs w:val="28"/>
        </w:rPr>
        <w:t xml:space="preserve"> [59]</w:t>
      </w:r>
      <w:r w:rsidRPr="00314B22">
        <w:rPr>
          <w:rFonts w:ascii="Times New Roman" w:hAnsi="Times New Roman"/>
          <w:spacing w:val="8"/>
          <w:sz w:val="28"/>
          <w:szCs w:val="28"/>
        </w:rPr>
        <w:t xml:space="preserve">. </w:t>
      </w:r>
    </w:p>
    <w:p w:rsidR="00660454" w:rsidRPr="00314B22" w:rsidRDefault="00660454" w:rsidP="001245CF">
      <w:pPr>
        <w:spacing w:after="0" w:line="360" w:lineRule="auto"/>
        <w:ind w:firstLine="567"/>
        <w:jc w:val="both"/>
        <w:rPr>
          <w:rFonts w:ascii="Times New Roman" w:hAnsi="Times New Roman"/>
          <w:spacing w:val="8"/>
          <w:sz w:val="28"/>
          <w:szCs w:val="28"/>
        </w:rPr>
      </w:pPr>
      <w:r w:rsidRPr="00314B22">
        <w:rPr>
          <w:rFonts w:ascii="Times New Roman" w:hAnsi="Times New Roman"/>
          <w:spacing w:val="8"/>
          <w:sz w:val="28"/>
          <w:szCs w:val="28"/>
        </w:rPr>
        <w:t xml:space="preserve">Деятельность Правительства РФ по работе с российской диаспорой стала носить системный и продуктивный характер. </w:t>
      </w:r>
      <w:proofErr w:type="gramStart"/>
      <w:r w:rsidRPr="00314B22">
        <w:rPr>
          <w:rFonts w:ascii="Times New Roman" w:hAnsi="Times New Roman"/>
          <w:spacing w:val="8"/>
          <w:sz w:val="28"/>
          <w:szCs w:val="28"/>
        </w:rPr>
        <w:t>Нельзя не отметить, что во многом положительное развитие в данном направление началось благодаря С.В. Лаврову – Министру Иностранных дел Российской Федерации.</w:t>
      </w:r>
      <w:proofErr w:type="gramEnd"/>
      <w:r w:rsidRPr="00314B22">
        <w:rPr>
          <w:rFonts w:ascii="Times New Roman" w:hAnsi="Times New Roman"/>
          <w:spacing w:val="8"/>
          <w:sz w:val="28"/>
          <w:szCs w:val="28"/>
        </w:rPr>
        <w:t xml:space="preserve"> Начиная с 2001 года,  Правительственная комиссия по делам соотечественников за рубежом (ПКДСР), в состав которой входят представи</w:t>
      </w:r>
      <w:r w:rsidR="00EB11AE" w:rsidRPr="00314B22">
        <w:rPr>
          <w:rFonts w:ascii="Times New Roman" w:hAnsi="Times New Roman"/>
          <w:spacing w:val="8"/>
          <w:sz w:val="28"/>
          <w:szCs w:val="28"/>
        </w:rPr>
        <w:t>тели всех ветвей власти, ученые и</w:t>
      </w:r>
      <w:r w:rsidRPr="00314B22">
        <w:rPr>
          <w:rFonts w:ascii="Times New Roman" w:hAnsi="Times New Roman"/>
          <w:spacing w:val="8"/>
          <w:sz w:val="28"/>
          <w:szCs w:val="28"/>
        </w:rPr>
        <w:t xml:space="preserve"> общественные деятели, заметно активизировала работу с российской диаспорой. Были приняты: </w:t>
      </w:r>
      <w:r w:rsidR="00EB11AE" w:rsidRPr="00314B22">
        <w:rPr>
          <w:rFonts w:ascii="Times New Roman" w:hAnsi="Times New Roman"/>
          <w:spacing w:val="8"/>
          <w:sz w:val="28"/>
          <w:szCs w:val="28"/>
        </w:rPr>
        <w:t>«</w:t>
      </w:r>
      <w:r w:rsidRPr="00314B22">
        <w:rPr>
          <w:rFonts w:ascii="Times New Roman" w:hAnsi="Times New Roman"/>
          <w:spacing w:val="8"/>
          <w:sz w:val="28"/>
          <w:szCs w:val="28"/>
        </w:rPr>
        <w:t>Программа работы с соотечественниками за рубежом на 2006-2008 года</w:t>
      </w:r>
      <w:r w:rsidR="00EB11AE" w:rsidRPr="00314B22">
        <w:rPr>
          <w:rFonts w:ascii="Times New Roman" w:hAnsi="Times New Roman"/>
          <w:spacing w:val="8"/>
          <w:sz w:val="28"/>
          <w:szCs w:val="28"/>
        </w:rPr>
        <w:t>»</w:t>
      </w:r>
      <w:r w:rsidRPr="00314B22">
        <w:rPr>
          <w:rFonts w:ascii="Times New Roman" w:hAnsi="Times New Roman"/>
          <w:spacing w:val="8"/>
          <w:sz w:val="28"/>
          <w:szCs w:val="28"/>
        </w:rPr>
        <w:t xml:space="preserve">, </w:t>
      </w:r>
      <w:r w:rsidR="00EB11AE" w:rsidRPr="00314B22">
        <w:rPr>
          <w:rFonts w:ascii="Times New Roman" w:hAnsi="Times New Roman"/>
          <w:spacing w:val="8"/>
          <w:sz w:val="28"/>
          <w:szCs w:val="28"/>
        </w:rPr>
        <w:t>«</w:t>
      </w:r>
      <w:r w:rsidRPr="00314B22">
        <w:rPr>
          <w:rFonts w:ascii="Times New Roman" w:hAnsi="Times New Roman"/>
          <w:spacing w:val="8"/>
          <w:sz w:val="28"/>
          <w:szCs w:val="28"/>
        </w:rPr>
        <w:t>Федеральная целевая програ</w:t>
      </w:r>
      <w:r w:rsidR="00EB11AE" w:rsidRPr="00314B22">
        <w:rPr>
          <w:rFonts w:ascii="Times New Roman" w:hAnsi="Times New Roman"/>
          <w:spacing w:val="8"/>
          <w:sz w:val="28"/>
          <w:szCs w:val="28"/>
        </w:rPr>
        <w:t>мма «Русский язык 2006–2010 гг.</w:t>
      </w:r>
      <w:r w:rsidRPr="00314B22">
        <w:rPr>
          <w:rFonts w:ascii="Times New Roman" w:hAnsi="Times New Roman"/>
          <w:spacing w:val="8"/>
          <w:sz w:val="28"/>
          <w:szCs w:val="28"/>
        </w:rPr>
        <w:t xml:space="preserve">», 2007 год был объявлен годом русского языка. </w:t>
      </w:r>
      <w:r w:rsidR="00EB11AE" w:rsidRPr="00314B22">
        <w:rPr>
          <w:rFonts w:ascii="Times New Roman" w:hAnsi="Times New Roman"/>
          <w:spacing w:val="8"/>
          <w:sz w:val="28"/>
          <w:szCs w:val="28"/>
        </w:rPr>
        <w:t>На сегодняшний день действует «Программа работы с соотечественниками за рубежом                     на 2012 – 2014 года».</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Поддержка зарубежных соотечественников приняла еще большие обороты после того как в 2006 году состоялся Второй Всемирный конгресс российских соотечественников. Осуществляемая Государством программа по оказанию содействия добровольному переселению в Российскую Федерацию соотечественников, проживающих за рубежом, на практике показала и доказала, что соотечественники являются важным демографическим ресурсом России.</w:t>
      </w:r>
    </w:p>
    <w:p w:rsidR="00EB11AE"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С определенной периодичностью проводятся комплексные мониторинги для выявления состояния российской диаспоры</w:t>
      </w:r>
      <w:r w:rsidR="00EB11AE" w:rsidRPr="00314B22">
        <w:rPr>
          <w:rFonts w:ascii="Times New Roman" w:hAnsi="Times New Roman"/>
          <w:sz w:val="28"/>
          <w:szCs w:val="28"/>
        </w:rPr>
        <w:t xml:space="preserve"> в странах ближнего зарубежья</w:t>
      </w:r>
      <w:r w:rsidR="00D64662" w:rsidRPr="00D64662">
        <w:rPr>
          <w:rFonts w:ascii="Times New Roman" w:hAnsi="Times New Roman"/>
          <w:sz w:val="28"/>
          <w:szCs w:val="28"/>
        </w:rPr>
        <w:t xml:space="preserve"> [</w:t>
      </w:r>
      <w:r w:rsidR="00D64662">
        <w:rPr>
          <w:rFonts w:ascii="Times New Roman" w:hAnsi="Times New Roman"/>
          <w:sz w:val="28"/>
          <w:szCs w:val="28"/>
        </w:rPr>
        <w:t>6</w:t>
      </w:r>
      <w:r w:rsidR="00D64662" w:rsidRPr="00D64662">
        <w:rPr>
          <w:rFonts w:ascii="Times New Roman" w:hAnsi="Times New Roman"/>
          <w:sz w:val="28"/>
          <w:szCs w:val="28"/>
        </w:rPr>
        <w:t>0]</w:t>
      </w:r>
      <w:r w:rsidR="00EB11AE" w:rsidRPr="00314B22">
        <w:rPr>
          <w:rFonts w:ascii="Times New Roman" w:hAnsi="Times New Roman"/>
          <w:sz w:val="28"/>
          <w:szCs w:val="28"/>
        </w:rPr>
        <w:t>. Все</w:t>
      </w:r>
      <w:r w:rsidRPr="00314B22">
        <w:rPr>
          <w:rFonts w:ascii="Times New Roman" w:hAnsi="Times New Roman"/>
          <w:sz w:val="28"/>
          <w:szCs w:val="28"/>
        </w:rPr>
        <w:t xml:space="preserve"> это </w:t>
      </w:r>
      <w:r w:rsidR="00EB11AE" w:rsidRPr="00314B22">
        <w:rPr>
          <w:rFonts w:ascii="Times New Roman" w:hAnsi="Times New Roman"/>
          <w:sz w:val="28"/>
          <w:szCs w:val="28"/>
        </w:rPr>
        <w:t>работа по</w:t>
      </w:r>
      <w:r w:rsidRPr="00314B22">
        <w:rPr>
          <w:rFonts w:ascii="Times New Roman" w:hAnsi="Times New Roman"/>
          <w:sz w:val="28"/>
          <w:szCs w:val="28"/>
        </w:rPr>
        <w:t xml:space="preserve"> консолидации «Русского мира» для дальнейшей трансформации </w:t>
      </w:r>
      <w:r w:rsidR="00EB11AE" w:rsidRPr="00314B22">
        <w:rPr>
          <w:rFonts w:ascii="Times New Roman" w:hAnsi="Times New Roman"/>
          <w:sz w:val="28"/>
          <w:szCs w:val="28"/>
        </w:rPr>
        <w:t>в транснациональную сеть, ориентирующееся</w:t>
      </w:r>
      <w:r w:rsidRPr="00314B22">
        <w:rPr>
          <w:rFonts w:ascii="Times New Roman" w:hAnsi="Times New Roman"/>
          <w:sz w:val="28"/>
          <w:szCs w:val="28"/>
        </w:rPr>
        <w:t xml:space="preserve"> на </w:t>
      </w:r>
      <w:r w:rsidRPr="00314B22">
        <w:rPr>
          <w:rFonts w:ascii="Times New Roman" w:hAnsi="Times New Roman"/>
          <w:sz w:val="28"/>
          <w:szCs w:val="28"/>
        </w:rPr>
        <w:lastRenderedPageBreak/>
        <w:t>единство через духовность, причастно</w:t>
      </w:r>
      <w:r w:rsidR="007C6E3E" w:rsidRPr="00314B22">
        <w:rPr>
          <w:rFonts w:ascii="Times New Roman" w:hAnsi="Times New Roman"/>
          <w:sz w:val="28"/>
          <w:szCs w:val="28"/>
        </w:rPr>
        <w:t xml:space="preserve">сть к культуре и русскому языку. </w:t>
      </w:r>
      <w:r w:rsidR="00EC71CD" w:rsidRPr="00314B22">
        <w:rPr>
          <w:rFonts w:ascii="Times New Roman" w:hAnsi="Times New Roman"/>
          <w:sz w:val="28"/>
          <w:szCs w:val="28"/>
        </w:rPr>
        <w:t>Где русскому языку уделяется особое внимание.</w:t>
      </w:r>
    </w:p>
    <w:p w:rsidR="00660454" w:rsidRPr="00314B22" w:rsidRDefault="00660454" w:rsidP="001245CF">
      <w:pPr>
        <w:tabs>
          <w:tab w:val="left" w:pos="5643"/>
        </w:tabs>
        <w:spacing w:after="0" w:line="360" w:lineRule="auto"/>
        <w:ind w:firstLine="567"/>
        <w:jc w:val="both"/>
        <w:rPr>
          <w:rFonts w:ascii="Times New Roman" w:hAnsi="Times New Roman"/>
          <w:sz w:val="28"/>
          <w:szCs w:val="28"/>
        </w:rPr>
      </w:pPr>
      <w:r w:rsidRPr="00314B22">
        <w:rPr>
          <w:rFonts w:ascii="Times New Roman" w:hAnsi="Times New Roman"/>
          <w:sz w:val="28"/>
          <w:szCs w:val="28"/>
        </w:rPr>
        <w:t>В свое время СССР провел колоссальную работу по развитию русского языка как связующего звена всех ныне не зависимых государств, и этот язык стал нашим наследие</w:t>
      </w:r>
      <w:r w:rsidR="007C6E3E" w:rsidRPr="00314B22">
        <w:rPr>
          <w:rFonts w:ascii="Times New Roman" w:hAnsi="Times New Roman"/>
          <w:sz w:val="28"/>
          <w:szCs w:val="28"/>
        </w:rPr>
        <w:t xml:space="preserve">м. Русский язык – это ресурс, и </w:t>
      </w:r>
      <w:r w:rsidRPr="00314B22">
        <w:rPr>
          <w:rFonts w:ascii="Times New Roman" w:hAnsi="Times New Roman"/>
          <w:sz w:val="28"/>
          <w:szCs w:val="28"/>
        </w:rPr>
        <w:t>ныне способствующий интеграционному процессу, который привносит с собой также определенный базис из политической, экономической, социаль</w:t>
      </w:r>
      <w:r w:rsidR="007C6E3E" w:rsidRPr="00314B22">
        <w:rPr>
          <w:rFonts w:ascii="Times New Roman" w:hAnsi="Times New Roman"/>
          <w:sz w:val="28"/>
          <w:szCs w:val="28"/>
        </w:rPr>
        <w:t xml:space="preserve">ной, научной и культурной среды. </w:t>
      </w:r>
      <w:r w:rsidR="00E87260">
        <w:rPr>
          <w:rFonts w:ascii="Times New Roman" w:hAnsi="Times New Roman"/>
          <w:sz w:val="28"/>
          <w:szCs w:val="28"/>
        </w:rPr>
        <w:t>Р</w:t>
      </w:r>
      <w:r w:rsidRPr="00314B22">
        <w:rPr>
          <w:rFonts w:ascii="Times New Roman" w:hAnsi="Times New Roman"/>
          <w:sz w:val="28"/>
          <w:szCs w:val="28"/>
        </w:rPr>
        <w:t>усский язык – это не просто наследие Советского Союза, а мощный инструмент, правильное применение которого приведет к</w:t>
      </w:r>
      <w:r w:rsidR="007C6E3E" w:rsidRPr="00314B22">
        <w:rPr>
          <w:rFonts w:ascii="Times New Roman" w:hAnsi="Times New Roman"/>
          <w:sz w:val="28"/>
          <w:szCs w:val="28"/>
        </w:rPr>
        <w:t xml:space="preserve"> созданию единого пространства. </w:t>
      </w:r>
    </w:p>
    <w:p w:rsidR="00660454" w:rsidRPr="00314B22" w:rsidRDefault="00EC71CD"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Распад</w:t>
      </w:r>
      <w:r w:rsidR="00660454" w:rsidRPr="00314B22">
        <w:rPr>
          <w:rFonts w:ascii="Times New Roman" w:hAnsi="Times New Roman"/>
          <w:sz w:val="28"/>
          <w:szCs w:val="28"/>
        </w:rPr>
        <w:t xml:space="preserve"> СССР – это главное геополитическое событие </w:t>
      </w:r>
      <w:r w:rsidR="00660454" w:rsidRPr="00314B22">
        <w:rPr>
          <w:rFonts w:ascii="Times New Roman" w:hAnsi="Times New Roman"/>
          <w:sz w:val="28"/>
          <w:szCs w:val="28"/>
          <w:lang w:val="en-US"/>
        </w:rPr>
        <w:t>XX</w:t>
      </w:r>
      <w:r w:rsidR="00660454" w:rsidRPr="00314B22">
        <w:rPr>
          <w:rFonts w:ascii="Times New Roman" w:hAnsi="Times New Roman"/>
          <w:sz w:val="28"/>
          <w:szCs w:val="28"/>
        </w:rPr>
        <w:t xml:space="preserve"> века, которое повлекло за собой необратимые последствия для всего мира. Большинство людей оказались просто психологически не готовы к тому, что еще вчера они были гражданами  Советского Сою</w:t>
      </w:r>
      <w:r w:rsidR="007C6E3E" w:rsidRPr="00314B22">
        <w:rPr>
          <w:rFonts w:ascii="Times New Roman" w:hAnsi="Times New Roman"/>
          <w:sz w:val="28"/>
          <w:szCs w:val="28"/>
        </w:rPr>
        <w:t>за, а сегодня стали частью нового</w:t>
      </w:r>
      <w:r w:rsidR="00660454" w:rsidRPr="00314B22">
        <w:rPr>
          <w:rFonts w:ascii="Times New Roman" w:hAnsi="Times New Roman"/>
          <w:sz w:val="28"/>
          <w:szCs w:val="28"/>
        </w:rPr>
        <w:t>, суверенного государства. За этим также последовала смена ролей и ста</w:t>
      </w:r>
      <w:r w:rsidR="007C6E3E" w:rsidRPr="00314B22">
        <w:rPr>
          <w:rFonts w:ascii="Times New Roman" w:hAnsi="Times New Roman"/>
          <w:sz w:val="28"/>
          <w:szCs w:val="28"/>
        </w:rPr>
        <w:t>тусов, что также привело к некой</w:t>
      </w:r>
      <w:r w:rsidR="00660454" w:rsidRPr="00314B22">
        <w:rPr>
          <w:rFonts w:ascii="Times New Roman" w:hAnsi="Times New Roman"/>
          <w:sz w:val="28"/>
          <w:szCs w:val="28"/>
        </w:rPr>
        <w:t xml:space="preserve"> шоковой ситуации. Слабо знакомые с культурой титульного этноса, а главное с языком народов новых независимы государств, они оказались в довольно сложн</w:t>
      </w:r>
      <w:r w:rsidR="000323B1">
        <w:rPr>
          <w:rFonts w:ascii="Times New Roman" w:hAnsi="Times New Roman"/>
          <w:sz w:val="28"/>
          <w:szCs w:val="28"/>
        </w:rPr>
        <w:t>ом положении</w:t>
      </w:r>
      <w:r w:rsidR="00660454" w:rsidRPr="00314B22">
        <w:rPr>
          <w:rFonts w:ascii="Times New Roman" w:hAnsi="Times New Roman"/>
          <w:sz w:val="28"/>
          <w:szCs w:val="28"/>
        </w:rPr>
        <w:t>.</w:t>
      </w:r>
    </w:p>
    <w:p w:rsidR="00660454" w:rsidRPr="00D6466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Незнание языка всегда приводит к большим проблемам с трудоустройством, образованием и участием в общественной жизни. Выходов из сложившейся ситуации всего два: миграция или интеграция. Нельзя сказать, что какой-либо из этих вариантов легко осуществим, они оба связаны с тяжелыми конфликтами внутри каждого человека находящегося в такой ситуации. Но если миграция всегда ставит человека в сложные социально-экономические проблемы переезда, а также статусные перемены</w:t>
      </w:r>
      <w:r w:rsidR="00EC71CD" w:rsidRPr="00314B22">
        <w:rPr>
          <w:rFonts w:ascii="Times New Roman" w:hAnsi="Times New Roman"/>
          <w:sz w:val="28"/>
          <w:szCs w:val="28"/>
        </w:rPr>
        <w:t xml:space="preserve">, то интеграция в свою очередь </w:t>
      </w:r>
      <w:r w:rsidRPr="00314B22">
        <w:rPr>
          <w:rFonts w:ascii="Times New Roman" w:hAnsi="Times New Roman"/>
          <w:sz w:val="28"/>
          <w:szCs w:val="28"/>
        </w:rPr>
        <w:t>добавляет еще необходимость этнокультурной адаптации, одной из составляющей которой я</w:t>
      </w:r>
      <w:r w:rsidR="00D64662">
        <w:rPr>
          <w:rFonts w:ascii="Times New Roman" w:hAnsi="Times New Roman"/>
          <w:sz w:val="28"/>
          <w:szCs w:val="28"/>
        </w:rPr>
        <w:t>вляется проблема русского языка</w:t>
      </w:r>
      <w:r w:rsidR="00D64662" w:rsidRPr="00D64662">
        <w:rPr>
          <w:rFonts w:ascii="Times New Roman" w:hAnsi="Times New Roman"/>
          <w:sz w:val="28"/>
          <w:szCs w:val="28"/>
        </w:rPr>
        <w:t xml:space="preserve"> [61].</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Аналитики Р. </w:t>
      </w:r>
      <w:proofErr w:type="spellStart"/>
      <w:r w:rsidRPr="00314B22">
        <w:rPr>
          <w:rFonts w:ascii="Times New Roman" w:hAnsi="Times New Roman"/>
          <w:sz w:val="28"/>
          <w:szCs w:val="28"/>
        </w:rPr>
        <w:t>Абдулатипов</w:t>
      </w:r>
      <w:proofErr w:type="spellEnd"/>
      <w:r w:rsidRPr="00314B22">
        <w:rPr>
          <w:rFonts w:ascii="Times New Roman" w:hAnsi="Times New Roman"/>
          <w:sz w:val="28"/>
          <w:szCs w:val="28"/>
        </w:rPr>
        <w:t xml:space="preserve">, В. </w:t>
      </w:r>
      <w:proofErr w:type="spellStart"/>
      <w:r w:rsidRPr="00314B22">
        <w:rPr>
          <w:rFonts w:ascii="Times New Roman" w:hAnsi="Times New Roman"/>
          <w:sz w:val="28"/>
          <w:szCs w:val="28"/>
        </w:rPr>
        <w:t>Мукомель</w:t>
      </w:r>
      <w:proofErr w:type="spellEnd"/>
      <w:r w:rsidRPr="00314B22">
        <w:rPr>
          <w:rFonts w:ascii="Times New Roman" w:hAnsi="Times New Roman"/>
          <w:sz w:val="28"/>
          <w:szCs w:val="28"/>
        </w:rPr>
        <w:t xml:space="preserve"> и Э. </w:t>
      </w:r>
      <w:proofErr w:type="spellStart"/>
      <w:r w:rsidRPr="00314B22">
        <w:rPr>
          <w:rFonts w:ascii="Times New Roman" w:hAnsi="Times New Roman"/>
          <w:sz w:val="28"/>
          <w:szCs w:val="28"/>
        </w:rPr>
        <w:t>Паин</w:t>
      </w:r>
      <w:proofErr w:type="spellEnd"/>
      <w:r w:rsidRPr="00314B22">
        <w:rPr>
          <w:rFonts w:ascii="Times New Roman" w:hAnsi="Times New Roman"/>
          <w:sz w:val="28"/>
          <w:szCs w:val="28"/>
        </w:rPr>
        <w:t xml:space="preserve"> утверждают, что сегодня Россия, наконец, выстроила единую стратегию по ведению политики </w:t>
      </w:r>
      <w:r w:rsidRPr="00314B22">
        <w:rPr>
          <w:rFonts w:ascii="Times New Roman" w:hAnsi="Times New Roman"/>
          <w:sz w:val="28"/>
          <w:szCs w:val="28"/>
        </w:rPr>
        <w:lastRenderedPageBreak/>
        <w:t>в отношении российских диаспор в странах ближнего зарубежья. Консенсус, которого, наконец, достигли властные структуры, основывался на том, что Россия заинтересована в социально-экономической стабильности  своих соседей, а стратегической линией Российской Федерации будет оказание содействия в интеграционных процессах российской диаспоры в новых независимых государствах, но это будет не полная интеграция, а адаптация с сохранением своей культурной самобытности. Россия стала инициатором, организатором, а порой и ключевым партнером в осуществлении многих программ («Рус</w:t>
      </w:r>
      <w:r w:rsidR="00EC71CD" w:rsidRPr="00314B22">
        <w:rPr>
          <w:rFonts w:ascii="Times New Roman" w:hAnsi="Times New Roman"/>
          <w:sz w:val="28"/>
          <w:szCs w:val="28"/>
        </w:rPr>
        <w:t>ский язык» (2002–2005/2006–2010/2011-2015 гг.</w:t>
      </w:r>
      <w:r w:rsidRPr="00314B22">
        <w:rPr>
          <w:rFonts w:ascii="Times New Roman" w:hAnsi="Times New Roman"/>
          <w:sz w:val="28"/>
          <w:szCs w:val="28"/>
        </w:rPr>
        <w:t>)</w:t>
      </w:r>
      <w:r w:rsidR="00D64662" w:rsidRPr="00D64662">
        <w:rPr>
          <w:rFonts w:ascii="Times New Roman" w:hAnsi="Times New Roman"/>
          <w:sz w:val="28"/>
          <w:szCs w:val="28"/>
        </w:rPr>
        <w:t>)</w:t>
      </w:r>
      <w:r w:rsidRPr="00314B22">
        <w:rPr>
          <w:rFonts w:ascii="Times New Roman" w:hAnsi="Times New Roman"/>
          <w:sz w:val="28"/>
          <w:szCs w:val="28"/>
        </w:rPr>
        <w:t>; комплексный аналитический</w:t>
      </w:r>
      <w:r w:rsidR="00EC71CD" w:rsidRPr="00314B22">
        <w:rPr>
          <w:rFonts w:ascii="Times New Roman" w:hAnsi="Times New Roman"/>
          <w:sz w:val="28"/>
          <w:szCs w:val="28"/>
        </w:rPr>
        <w:t xml:space="preserve"> проект </w:t>
      </w:r>
      <w:r w:rsidRPr="00314B22">
        <w:rPr>
          <w:rFonts w:ascii="Times New Roman" w:hAnsi="Times New Roman"/>
          <w:sz w:val="28"/>
          <w:szCs w:val="28"/>
        </w:rPr>
        <w:t>«Русский язык в мире» и «Русский язык в новых независимых государствах»</w:t>
      </w:r>
      <w:r w:rsidR="00D64662" w:rsidRPr="00D64662">
        <w:rPr>
          <w:rFonts w:ascii="Times New Roman" w:hAnsi="Times New Roman"/>
          <w:sz w:val="28"/>
          <w:szCs w:val="28"/>
        </w:rPr>
        <w:t xml:space="preserve"> [62]</w:t>
      </w:r>
      <w:r w:rsidRPr="00314B22">
        <w:rPr>
          <w:rFonts w:ascii="Times New Roman" w:hAnsi="Times New Roman"/>
          <w:sz w:val="28"/>
          <w:szCs w:val="28"/>
        </w:rPr>
        <w:t>.</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 рамках вышеуказанных </w:t>
      </w:r>
      <w:r w:rsidR="00D64662">
        <w:rPr>
          <w:rFonts w:ascii="Times New Roman" w:hAnsi="Times New Roman"/>
          <w:sz w:val="28"/>
          <w:szCs w:val="28"/>
        </w:rPr>
        <w:t>программ</w:t>
      </w:r>
      <w:r w:rsidRPr="00314B22">
        <w:rPr>
          <w:rFonts w:ascii="Times New Roman" w:hAnsi="Times New Roman"/>
          <w:sz w:val="28"/>
          <w:szCs w:val="28"/>
        </w:rPr>
        <w:t xml:space="preserve"> проводилась работа по систематическому отслеживанию русского языка за рубежом. </w:t>
      </w:r>
      <w:r w:rsidR="00EC71CD" w:rsidRPr="00314B22">
        <w:rPr>
          <w:rFonts w:ascii="Times New Roman" w:hAnsi="Times New Roman"/>
          <w:sz w:val="28"/>
          <w:szCs w:val="28"/>
        </w:rPr>
        <w:t>Эта работа  показала,</w:t>
      </w:r>
      <w:r w:rsidRPr="00314B22">
        <w:rPr>
          <w:rFonts w:ascii="Times New Roman" w:hAnsi="Times New Roman"/>
          <w:sz w:val="28"/>
          <w:szCs w:val="28"/>
        </w:rPr>
        <w:t xml:space="preserve"> что </w:t>
      </w:r>
      <w:r w:rsidR="00EC71CD" w:rsidRPr="00314B22">
        <w:rPr>
          <w:rFonts w:ascii="Times New Roman" w:hAnsi="Times New Roman"/>
          <w:sz w:val="28"/>
          <w:szCs w:val="28"/>
        </w:rPr>
        <w:t xml:space="preserve">после распада СССР, </w:t>
      </w:r>
      <w:r w:rsidRPr="00314B22">
        <w:rPr>
          <w:rFonts w:ascii="Times New Roman" w:hAnsi="Times New Roman"/>
          <w:sz w:val="28"/>
          <w:szCs w:val="28"/>
        </w:rPr>
        <w:t xml:space="preserve">на постсоветском пространстве ведущие позиции заняли языки титульных этносов, и установились как государственные, а русский в свою очередь стал вытесняться из всех сфер жизни общества (политической, информационной, культурной). </w:t>
      </w:r>
    </w:p>
    <w:p w:rsidR="00660454" w:rsidRPr="00314B22" w:rsidRDefault="003D7E87"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 период укрепления </w:t>
      </w:r>
      <w:r w:rsidR="00660454" w:rsidRPr="00314B22">
        <w:rPr>
          <w:rFonts w:ascii="Times New Roman" w:hAnsi="Times New Roman"/>
          <w:sz w:val="28"/>
          <w:szCs w:val="28"/>
        </w:rPr>
        <w:t>суверенизаци</w:t>
      </w:r>
      <w:r w:rsidRPr="00314B22">
        <w:rPr>
          <w:rFonts w:ascii="Times New Roman" w:hAnsi="Times New Roman"/>
          <w:sz w:val="28"/>
          <w:szCs w:val="28"/>
        </w:rPr>
        <w:t>и</w:t>
      </w:r>
      <w:r w:rsidR="00660454" w:rsidRPr="00314B22">
        <w:rPr>
          <w:rFonts w:ascii="Times New Roman" w:hAnsi="Times New Roman"/>
          <w:sz w:val="28"/>
          <w:szCs w:val="28"/>
        </w:rPr>
        <w:t xml:space="preserve"> именно</w:t>
      </w:r>
      <w:r w:rsidRPr="00314B22">
        <w:rPr>
          <w:rFonts w:ascii="Times New Roman" w:hAnsi="Times New Roman"/>
          <w:sz w:val="28"/>
          <w:szCs w:val="28"/>
        </w:rPr>
        <w:t xml:space="preserve"> русский язык стал препятствие</w:t>
      </w:r>
      <w:r w:rsidR="00A67BFB" w:rsidRPr="00314B22">
        <w:rPr>
          <w:rFonts w:ascii="Times New Roman" w:hAnsi="Times New Roman"/>
          <w:sz w:val="28"/>
          <w:szCs w:val="28"/>
        </w:rPr>
        <w:t>м</w:t>
      </w:r>
      <w:r w:rsidRPr="00314B22">
        <w:rPr>
          <w:rFonts w:ascii="Times New Roman" w:hAnsi="Times New Roman"/>
          <w:sz w:val="28"/>
          <w:szCs w:val="28"/>
        </w:rPr>
        <w:t xml:space="preserve"> </w:t>
      </w:r>
      <w:r w:rsidR="00660454" w:rsidRPr="00314B22">
        <w:rPr>
          <w:rFonts w:ascii="Times New Roman" w:hAnsi="Times New Roman"/>
          <w:sz w:val="28"/>
          <w:szCs w:val="28"/>
        </w:rPr>
        <w:t>в государственной пол</w:t>
      </w:r>
      <w:r w:rsidRPr="00314B22">
        <w:rPr>
          <w:rFonts w:ascii="Times New Roman" w:hAnsi="Times New Roman"/>
          <w:sz w:val="28"/>
          <w:szCs w:val="28"/>
        </w:rPr>
        <w:t>итике бывших союзных республик</w:t>
      </w:r>
      <w:r w:rsidR="00660454" w:rsidRPr="00314B22">
        <w:rPr>
          <w:rFonts w:ascii="Times New Roman" w:hAnsi="Times New Roman"/>
          <w:sz w:val="28"/>
          <w:szCs w:val="28"/>
        </w:rPr>
        <w:t xml:space="preserve">, которым пришлось менять законодательства. Что привело к ограничению сферы влияния русского языка и оттоку русскоязычного населения. В первое время в бывших союзных республиках развернулись политические конфликты по поводу статуса русского языка. Дискуссии по этой проблемы продолжаются и сегодня. </w:t>
      </w:r>
      <w:r w:rsidR="007C1748" w:rsidRPr="00314B22">
        <w:rPr>
          <w:rFonts w:ascii="Times New Roman" w:hAnsi="Times New Roman"/>
          <w:sz w:val="28"/>
          <w:szCs w:val="28"/>
        </w:rPr>
        <w:t>Мы проанализировали Кыргызскую Республику в данной сфере, как одну из бывших республик СССР, для полного понимания проблемы</w:t>
      </w:r>
      <w:r w:rsidR="00660454" w:rsidRPr="00314B22">
        <w:rPr>
          <w:rFonts w:ascii="Times New Roman" w:hAnsi="Times New Roman"/>
          <w:sz w:val="28"/>
          <w:szCs w:val="28"/>
        </w:rPr>
        <w:t xml:space="preserve">. </w:t>
      </w:r>
    </w:p>
    <w:p w:rsidR="007C1748"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lang w:val="en-US"/>
        </w:rPr>
        <w:t>V</w:t>
      </w:r>
      <w:r w:rsidRPr="00314B22">
        <w:rPr>
          <w:rFonts w:ascii="Times New Roman" w:hAnsi="Times New Roman"/>
          <w:sz w:val="28"/>
          <w:szCs w:val="28"/>
        </w:rPr>
        <w:t xml:space="preserve"> чрезвычайный съезд Советов Киргизской ССР, в марте 1937 года, принял Конституцию, в которой также как и в конституции СССР ряд статей оговаривали правовое равенство всех народов населяющих республику. </w:t>
      </w:r>
      <w:proofErr w:type="gramStart"/>
      <w:r w:rsidRPr="00314B22">
        <w:rPr>
          <w:rFonts w:ascii="Times New Roman" w:hAnsi="Times New Roman"/>
          <w:sz w:val="28"/>
          <w:szCs w:val="28"/>
        </w:rPr>
        <w:t xml:space="preserve">Статья 25 устанавливала, что все законы, которые принимал Верховный </w:t>
      </w:r>
      <w:r w:rsidRPr="00314B22">
        <w:rPr>
          <w:rFonts w:ascii="Times New Roman" w:hAnsi="Times New Roman"/>
          <w:sz w:val="28"/>
          <w:szCs w:val="28"/>
        </w:rPr>
        <w:lastRenderedPageBreak/>
        <w:t>Совет Киргизской ССР, публикуются на киргизском и на русском языках.</w:t>
      </w:r>
      <w:proofErr w:type="gramEnd"/>
      <w:r w:rsidRPr="00314B22">
        <w:rPr>
          <w:rFonts w:ascii="Times New Roman" w:hAnsi="Times New Roman"/>
          <w:sz w:val="28"/>
          <w:szCs w:val="28"/>
        </w:rPr>
        <w:t xml:space="preserve"> Статья 82 указывала на судопроизводство, которое  «ведется на киргизском языке; в районах с большинством русского или узбекского населения – соответственно на русском и узбекском языках с обеспечением для лиц, не владеющих языком большинства населения района, полного ознакомления с материалами дела через перево</w:t>
      </w:r>
      <w:r w:rsidR="007C1748" w:rsidRPr="00314B22">
        <w:rPr>
          <w:rFonts w:ascii="Times New Roman" w:hAnsi="Times New Roman"/>
          <w:sz w:val="28"/>
          <w:szCs w:val="28"/>
        </w:rPr>
        <w:t>дчика, а также права выступать в</w:t>
      </w:r>
      <w:r w:rsidRPr="00314B22">
        <w:rPr>
          <w:rFonts w:ascii="Times New Roman" w:hAnsi="Times New Roman"/>
          <w:sz w:val="28"/>
          <w:szCs w:val="28"/>
        </w:rPr>
        <w:t xml:space="preserve"> суде на родном языке». </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1930-е года, привели к тому, что языком делопроизводства  постепенно становился русский. </w:t>
      </w:r>
      <w:proofErr w:type="gramStart"/>
      <w:r w:rsidRPr="00314B22">
        <w:rPr>
          <w:rFonts w:ascii="Times New Roman" w:hAnsi="Times New Roman"/>
          <w:sz w:val="28"/>
          <w:szCs w:val="28"/>
        </w:rPr>
        <w:t>Если в начале 30-х годов, различные пленумы, сессии, собрания проводились на русском языке и на языках титульных национальностей (в зависимости от территории проведение и состава участников), пусть и с участием переводчиков, то впоследствии, уже в послевоенный период, благодаря усилению централизации власти, администрации комплектовались русскоязычными кадрами, что и привело к «единовластию» русского языка.</w:t>
      </w:r>
      <w:proofErr w:type="gramEnd"/>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Н.С.</w:t>
      </w:r>
      <w:r w:rsidR="00D64662" w:rsidRPr="00D64662">
        <w:rPr>
          <w:rFonts w:ascii="Times New Roman" w:hAnsi="Times New Roman"/>
          <w:sz w:val="28"/>
          <w:szCs w:val="28"/>
        </w:rPr>
        <w:t xml:space="preserve"> </w:t>
      </w:r>
      <w:r w:rsidRPr="00314B22">
        <w:rPr>
          <w:rFonts w:ascii="Times New Roman" w:hAnsi="Times New Roman"/>
          <w:sz w:val="28"/>
          <w:szCs w:val="28"/>
        </w:rPr>
        <w:t>Хрущев, в период своего правления, целенаправленно вел политик</w:t>
      </w:r>
      <w:r w:rsidR="000323B1">
        <w:rPr>
          <w:rFonts w:ascii="Times New Roman" w:hAnsi="Times New Roman"/>
          <w:sz w:val="28"/>
          <w:szCs w:val="28"/>
        </w:rPr>
        <w:t>у</w:t>
      </w:r>
      <w:r w:rsidRPr="00314B22">
        <w:rPr>
          <w:rFonts w:ascii="Times New Roman" w:hAnsi="Times New Roman"/>
          <w:sz w:val="28"/>
          <w:szCs w:val="28"/>
        </w:rPr>
        <w:t xml:space="preserve"> внедрения русского языка в национальные школы, вытесняя языки титульных национальностей (сокращение часов на изучение родного языка дли различных народов, а в школах с русским языком обучени</w:t>
      </w:r>
      <w:r w:rsidR="000323B1">
        <w:rPr>
          <w:rFonts w:ascii="Times New Roman" w:hAnsi="Times New Roman"/>
          <w:sz w:val="28"/>
          <w:szCs w:val="28"/>
        </w:rPr>
        <w:t>е</w:t>
      </w:r>
      <w:r w:rsidRPr="00314B22">
        <w:rPr>
          <w:rFonts w:ascii="Times New Roman" w:hAnsi="Times New Roman"/>
          <w:sz w:val="28"/>
          <w:szCs w:val="28"/>
        </w:rPr>
        <w:t xml:space="preserve"> языкам коренных народов вовсе ликвидировали)</w:t>
      </w:r>
      <w:r w:rsidR="00D64662" w:rsidRPr="00D64662">
        <w:rPr>
          <w:rFonts w:ascii="Times New Roman" w:hAnsi="Times New Roman"/>
          <w:sz w:val="28"/>
          <w:szCs w:val="28"/>
        </w:rPr>
        <w:t xml:space="preserve"> [63]</w:t>
      </w:r>
      <w:r w:rsidRPr="00314B22">
        <w:rPr>
          <w:rFonts w:ascii="Times New Roman" w:hAnsi="Times New Roman"/>
          <w:sz w:val="28"/>
          <w:szCs w:val="28"/>
        </w:rPr>
        <w:t>.</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Ведущее положение изучения русского языка на территории Киргизии и других республик Центральной Азии в период с 1960-х по 1970-х не вызвали какого-либо резонанса со стороны национальной общественности. Вследствие того, о чем </w:t>
      </w:r>
      <w:r w:rsidR="007C1748" w:rsidRPr="00314B22">
        <w:rPr>
          <w:rFonts w:ascii="Times New Roman" w:hAnsi="Times New Roman"/>
          <w:sz w:val="28"/>
          <w:szCs w:val="28"/>
        </w:rPr>
        <w:t>мы говорили</w:t>
      </w:r>
      <w:r w:rsidRPr="00314B22">
        <w:rPr>
          <w:rFonts w:ascii="Times New Roman" w:hAnsi="Times New Roman"/>
          <w:sz w:val="28"/>
          <w:szCs w:val="28"/>
        </w:rPr>
        <w:t xml:space="preserve"> чуть выше (приоритет русскоязычным кадрам), представители коренных народов, живущие в городах, беспокоящиеся об успешном будущем своих детей и возможности построения карьеры, стремились отдать их в русские детские сады и школы. Благодаря чему, молодое поколение киргизов, таджиков, узбеков, казахов и других этносов</w:t>
      </w:r>
      <w:r w:rsidR="007C1748" w:rsidRPr="00314B22">
        <w:rPr>
          <w:rFonts w:ascii="Times New Roman" w:hAnsi="Times New Roman"/>
          <w:sz w:val="28"/>
          <w:szCs w:val="28"/>
        </w:rPr>
        <w:t xml:space="preserve"> было полностью русифицировано. </w:t>
      </w:r>
      <w:r w:rsidRPr="00314B22">
        <w:rPr>
          <w:rFonts w:ascii="Times New Roman" w:hAnsi="Times New Roman"/>
          <w:sz w:val="28"/>
          <w:szCs w:val="28"/>
        </w:rPr>
        <w:t xml:space="preserve">Конечно же, это вызвало </w:t>
      </w:r>
      <w:r w:rsidRPr="00314B22">
        <w:rPr>
          <w:rFonts w:ascii="Times New Roman" w:hAnsi="Times New Roman"/>
          <w:sz w:val="28"/>
          <w:szCs w:val="28"/>
        </w:rPr>
        <w:lastRenderedPageBreak/>
        <w:t>негативную реакцию со стороны старших, что породило проблему поколений.</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период правления Л.И. Б</w:t>
      </w:r>
      <w:r w:rsidR="007C1748" w:rsidRPr="00314B22">
        <w:rPr>
          <w:rFonts w:ascii="Times New Roman" w:hAnsi="Times New Roman"/>
          <w:sz w:val="28"/>
          <w:szCs w:val="28"/>
        </w:rPr>
        <w:t>р</w:t>
      </w:r>
      <w:r w:rsidRPr="00314B22">
        <w:rPr>
          <w:rFonts w:ascii="Times New Roman" w:hAnsi="Times New Roman"/>
          <w:sz w:val="28"/>
          <w:szCs w:val="28"/>
        </w:rPr>
        <w:t>ежнева и М.С. Горбачева (1970-1980 года), русский язык стал ведущим во всех сферах жизни общества, и на территории всех субъектов СССР – это было средство межнационального общения</w:t>
      </w:r>
      <w:r w:rsidR="00D64662" w:rsidRPr="00D64662">
        <w:rPr>
          <w:rFonts w:ascii="Times New Roman" w:hAnsi="Times New Roman"/>
          <w:sz w:val="28"/>
          <w:szCs w:val="28"/>
        </w:rPr>
        <w:t xml:space="preserve"> [64]</w:t>
      </w:r>
      <w:r w:rsidRPr="00314B22">
        <w:rPr>
          <w:rFonts w:ascii="Times New Roman" w:hAnsi="Times New Roman"/>
          <w:sz w:val="28"/>
          <w:szCs w:val="28"/>
        </w:rPr>
        <w:t>.</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 80-х годах, такое явление как протестные национальные движения были довольно распространены, и в основном принятые ими резолюции говорили именно о прекращении тотальной русификации киргизской национальной жизни.  </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Ситуации изменилась, когда Генеральный секретарь ЦК КПСС </w:t>
      </w:r>
      <w:r w:rsidR="00971F86" w:rsidRPr="00314B22">
        <w:rPr>
          <w:rFonts w:ascii="Times New Roman" w:hAnsi="Times New Roman"/>
          <w:sz w:val="28"/>
          <w:szCs w:val="28"/>
        </w:rPr>
        <w:t xml:space="preserve">                               </w:t>
      </w:r>
      <w:r w:rsidRPr="00314B22">
        <w:rPr>
          <w:rFonts w:ascii="Times New Roman" w:hAnsi="Times New Roman"/>
          <w:sz w:val="28"/>
          <w:szCs w:val="28"/>
        </w:rPr>
        <w:t xml:space="preserve">М.С. Горбачев провозгласил курс на гласность. Эта направление дало зеленый свет, на всевозможные стать и труды, которые хлынули в печать. </w:t>
      </w:r>
      <w:r w:rsidR="00971F86" w:rsidRPr="00314B22">
        <w:rPr>
          <w:rFonts w:ascii="Times New Roman" w:hAnsi="Times New Roman"/>
          <w:sz w:val="28"/>
          <w:szCs w:val="28"/>
        </w:rPr>
        <w:t>Большая часть, из которых</w:t>
      </w:r>
      <w:r w:rsidRPr="00314B22">
        <w:rPr>
          <w:rFonts w:ascii="Times New Roman" w:hAnsi="Times New Roman"/>
          <w:sz w:val="28"/>
          <w:szCs w:val="28"/>
        </w:rPr>
        <w:t xml:space="preserve"> </w:t>
      </w:r>
      <w:r w:rsidR="00971F86" w:rsidRPr="00314B22">
        <w:rPr>
          <w:rFonts w:ascii="Times New Roman" w:hAnsi="Times New Roman"/>
          <w:sz w:val="28"/>
          <w:szCs w:val="28"/>
        </w:rPr>
        <w:t>была</w:t>
      </w:r>
      <w:r w:rsidRPr="00314B22">
        <w:rPr>
          <w:rFonts w:ascii="Times New Roman" w:hAnsi="Times New Roman"/>
          <w:sz w:val="28"/>
          <w:szCs w:val="28"/>
        </w:rPr>
        <w:t xml:space="preserve"> об ущемлении национальных интересов в языковой политике. Авторы, пропагандировали в своих работах угрозу языку титульного народа, которую несло с собой распространение русского языка</w:t>
      </w:r>
      <w:r w:rsidR="00D64662" w:rsidRPr="00D64662">
        <w:rPr>
          <w:rFonts w:ascii="Times New Roman" w:hAnsi="Times New Roman"/>
          <w:sz w:val="28"/>
          <w:szCs w:val="28"/>
        </w:rPr>
        <w:t xml:space="preserve"> [65]</w:t>
      </w:r>
      <w:r w:rsidRPr="00314B22">
        <w:rPr>
          <w:rFonts w:ascii="Times New Roman" w:hAnsi="Times New Roman"/>
          <w:sz w:val="28"/>
          <w:szCs w:val="28"/>
        </w:rPr>
        <w:t>.</w:t>
      </w:r>
      <w:r w:rsidR="00D64662" w:rsidRPr="00D64662">
        <w:rPr>
          <w:rFonts w:ascii="Times New Roman" w:hAnsi="Times New Roman"/>
          <w:sz w:val="28"/>
          <w:szCs w:val="28"/>
        </w:rPr>
        <w:t xml:space="preserve"> </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Учитываю нарастающее народное недовольство по поводу сокращения общественных функций национального языка, Верховный Совет Киргизской ССР, 23 сентября в 1989 году, принял Закон «О государственном языке Киргизской ССР». Было прописано и закреплено, что  в органах государственной власти и учреждениях Киргизской ССР все делопроизводство и все что с ним связано отныне осуществляется на государственном, русском яз</w:t>
      </w:r>
      <w:r w:rsidR="00971F86" w:rsidRPr="00314B22">
        <w:rPr>
          <w:rFonts w:ascii="Times New Roman" w:hAnsi="Times New Roman"/>
          <w:sz w:val="28"/>
          <w:szCs w:val="28"/>
        </w:rPr>
        <w:t xml:space="preserve">ыке или языке титульной нации, </w:t>
      </w:r>
      <w:r w:rsidRPr="00314B22">
        <w:rPr>
          <w:rFonts w:ascii="Times New Roman" w:hAnsi="Times New Roman"/>
          <w:sz w:val="28"/>
          <w:szCs w:val="28"/>
        </w:rPr>
        <w:t xml:space="preserve"> с 1 января 1999 года – на государственном языке. </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Соответствующим образом, киргизский язык принял статус государственного, а русский в свою очередь не был признан ни вторым государственным, ни языком международного общения. В соответствии с этим Законом, все государственные служащие должны в совершенстве владеть киргизским языком, не только уметь грамотно выражать свои мысли по любому вопросу, а также читать и писать. Однако, в целях сохранения </w:t>
      </w:r>
      <w:r w:rsidRPr="00314B22">
        <w:rPr>
          <w:rFonts w:ascii="Times New Roman" w:hAnsi="Times New Roman"/>
          <w:sz w:val="28"/>
          <w:szCs w:val="28"/>
        </w:rPr>
        <w:lastRenderedPageBreak/>
        <w:t xml:space="preserve">квалифицированных кадров, которые не владеют киргизским языком, Президентом А. Акаевым было принято решении, выраженное в специальном указе, о приостановлении этой нормы Закона, что конечно же не могло не вызвать недовольства титульного народа. </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90-е стали для русского языка периодом отрицания его социальных и культурных функций, это было спровоцировано суве</w:t>
      </w:r>
      <w:r w:rsidR="00EE4ED8">
        <w:rPr>
          <w:rFonts w:ascii="Times New Roman" w:hAnsi="Times New Roman"/>
          <w:sz w:val="28"/>
          <w:szCs w:val="28"/>
        </w:rPr>
        <w:t xml:space="preserve">ренизацией советских республик. Характерной чертой этого времени для стран СНГ и Балтии стало </w:t>
      </w:r>
      <w:proofErr w:type="spellStart"/>
      <w:r w:rsidR="00EE4ED8">
        <w:rPr>
          <w:rFonts w:ascii="Times New Roman" w:hAnsi="Times New Roman"/>
          <w:sz w:val="28"/>
          <w:szCs w:val="28"/>
        </w:rPr>
        <w:t>этноцентрическое</w:t>
      </w:r>
      <w:proofErr w:type="spellEnd"/>
      <w:r w:rsidR="00EE4ED8">
        <w:rPr>
          <w:rFonts w:ascii="Times New Roman" w:hAnsi="Times New Roman"/>
          <w:sz w:val="28"/>
          <w:szCs w:val="28"/>
        </w:rPr>
        <w:t xml:space="preserve"> ускорение, которое  проявлялось в повышенном интересе к этнокультурным истокам</w:t>
      </w:r>
      <w:r w:rsidRPr="00314B22">
        <w:rPr>
          <w:rFonts w:ascii="Times New Roman" w:hAnsi="Times New Roman"/>
          <w:sz w:val="28"/>
          <w:szCs w:val="28"/>
        </w:rPr>
        <w:t>,</w:t>
      </w:r>
      <w:r w:rsidR="00EE4ED8">
        <w:rPr>
          <w:rFonts w:ascii="Times New Roman" w:hAnsi="Times New Roman"/>
          <w:sz w:val="28"/>
          <w:szCs w:val="28"/>
        </w:rPr>
        <w:t xml:space="preserve"> в стремлени</w:t>
      </w:r>
      <w:r w:rsidR="000323B1">
        <w:rPr>
          <w:rFonts w:ascii="Times New Roman" w:hAnsi="Times New Roman"/>
          <w:sz w:val="28"/>
          <w:szCs w:val="28"/>
        </w:rPr>
        <w:t>и</w:t>
      </w:r>
      <w:r w:rsidR="00EE4ED8">
        <w:rPr>
          <w:rFonts w:ascii="Times New Roman" w:hAnsi="Times New Roman"/>
          <w:sz w:val="28"/>
          <w:szCs w:val="28"/>
        </w:rPr>
        <w:t xml:space="preserve"> обрести подлинную государственность на основе исторической памяти.</w:t>
      </w:r>
      <w:r w:rsidRPr="00314B22">
        <w:rPr>
          <w:rFonts w:ascii="Times New Roman" w:hAnsi="Times New Roman"/>
          <w:sz w:val="28"/>
          <w:szCs w:val="28"/>
        </w:rPr>
        <w:t xml:space="preserve"> </w:t>
      </w:r>
    </w:p>
    <w:p w:rsidR="00660454" w:rsidRPr="00D6466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ниспровержении устоявшихся основ сыграл роль целый комплекс факторов: деидеологизация образования и воспитания; умаление социальных достижений киргизов; стремление некоторых киргизских деятелей к политике «открытых дверей»; отрицание исторической принадлежности киргизского народа к великой евразийской цивилизации, к которой относитс</w:t>
      </w:r>
      <w:r w:rsidR="00D64662">
        <w:rPr>
          <w:rFonts w:ascii="Times New Roman" w:hAnsi="Times New Roman"/>
          <w:sz w:val="28"/>
          <w:szCs w:val="28"/>
        </w:rPr>
        <w:t>я и Россия</w:t>
      </w:r>
      <w:r w:rsidR="00D64662" w:rsidRPr="00D64662">
        <w:rPr>
          <w:rFonts w:ascii="Times New Roman" w:hAnsi="Times New Roman"/>
          <w:sz w:val="28"/>
          <w:szCs w:val="28"/>
        </w:rPr>
        <w:t xml:space="preserve"> [66].</w:t>
      </w:r>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Принятое правомерное конституционное решение (Закон от 23 сентября 1989 года) оформило государственный статус киргизскому языку</w:t>
      </w:r>
      <w:r w:rsidR="00971F86" w:rsidRPr="00314B22">
        <w:rPr>
          <w:rFonts w:ascii="Times New Roman" w:hAnsi="Times New Roman"/>
          <w:sz w:val="28"/>
          <w:szCs w:val="28"/>
        </w:rPr>
        <w:t>,</w:t>
      </w:r>
      <w:r w:rsidRPr="00314B22">
        <w:rPr>
          <w:rFonts w:ascii="Times New Roman" w:hAnsi="Times New Roman"/>
          <w:sz w:val="28"/>
          <w:szCs w:val="28"/>
        </w:rPr>
        <w:t xml:space="preserve"> который отвечает интересам кирги</w:t>
      </w:r>
      <w:r w:rsidR="00971F86" w:rsidRPr="00314B22">
        <w:rPr>
          <w:rFonts w:ascii="Times New Roman" w:hAnsi="Times New Roman"/>
          <w:sz w:val="28"/>
          <w:szCs w:val="28"/>
        </w:rPr>
        <w:t>зского народа.</w:t>
      </w:r>
      <w:r w:rsidRPr="00314B22">
        <w:rPr>
          <w:rFonts w:ascii="Times New Roman" w:hAnsi="Times New Roman"/>
          <w:sz w:val="28"/>
          <w:szCs w:val="28"/>
        </w:rPr>
        <w:t xml:space="preserve"> </w:t>
      </w:r>
      <w:proofErr w:type="gramStart"/>
      <w:r w:rsidRPr="00314B22">
        <w:rPr>
          <w:rFonts w:ascii="Times New Roman" w:hAnsi="Times New Roman"/>
          <w:sz w:val="28"/>
          <w:szCs w:val="28"/>
        </w:rPr>
        <w:t>Другими словами</w:t>
      </w:r>
      <w:r w:rsidR="00971F86" w:rsidRPr="00314B22">
        <w:rPr>
          <w:rFonts w:ascii="Times New Roman" w:hAnsi="Times New Roman"/>
          <w:sz w:val="28"/>
          <w:szCs w:val="28"/>
        </w:rPr>
        <w:t>,</w:t>
      </w:r>
      <w:r w:rsidRPr="00314B22">
        <w:rPr>
          <w:rFonts w:ascii="Times New Roman" w:hAnsi="Times New Roman"/>
          <w:sz w:val="28"/>
          <w:szCs w:val="28"/>
        </w:rPr>
        <w:t xml:space="preserve"> правительство Киргизии ССР узаконило ограничение прав русскоязычного населения в культурной, экономической, социальной и политических сферах. </w:t>
      </w:r>
      <w:proofErr w:type="gramEnd"/>
    </w:p>
    <w:p w:rsidR="00660454" w:rsidRPr="00314B22" w:rsidRDefault="00660454"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Принятие закона о государственном языке вызвало реакцию со стороны население, что повлекло за собой обострение национально-этнической ситуации в Киргизии. Институт этнологии РАН в 1992 году провел исследования, которые показали следующее: </w:t>
      </w:r>
    </w:p>
    <w:p w:rsidR="00660454" w:rsidRPr="00314B22" w:rsidRDefault="00660454" w:rsidP="001245CF">
      <w:pPr>
        <w:numPr>
          <w:ilvl w:val="0"/>
          <w:numId w:val="7"/>
        </w:numPr>
        <w:spacing w:after="0" w:line="360" w:lineRule="auto"/>
        <w:ind w:left="0" w:firstLine="0"/>
        <w:jc w:val="both"/>
        <w:rPr>
          <w:rFonts w:ascii="Times New Roman" w:hAnsi="Times New Roman"/>
          <w:sz w:val="28"/>
          <w:szCs w:val="28"/>
        </w:rPr>
      </w:pPr>
      <w:r w:rsidRPr="00314B22">
        <w:rPr>
          <w:rFonts w:ascii="Times New Roman" w:hAnsi="Times New Roman"/>
          <w:sz w:val="28"/>
          <w:szCs w:val="28"/>
        </w:rPr>
        <w:t xml:space="preserve">85% русских горожан Киргизии отрицательно оценили значение закона о государственном языке в их жизни; </w:t>
      </w:r>
    </w:p>
    <w:p w:rsidR="00660454" w:rsidRPr="00314B22" w:rsidRDefault="00660454" w:rsidP="001245CF">
      <w:pPr>
        <w:numPr>
          <w:ilvl w:val="0"/>
          <w:numId w:val="7"/>
        </w:numPr>
        <w:spacing w:after="0" w:line="360" w:lineRule="auto"/>
        <w:ind w:left="0" w:firstLine="0"/>
        <w:jc w:val="both"/>
        <w:rPr>
          <w:rFonts w:ascii="Times New Roman" w:hAnsi="Times New Roman"/>
          <w:sz w:val="28"/>
          <w:szCs w:val="28"/>
        </w:rPr>
      </w:pPr>
      <w:r w:rsidRPr="00314B22">
        <w:rPr>
          <w:rFonts w:ascii="Times New Roman" w:hAnsi="Times New Roman"/>
          <w:sz w:val="28"/>
          <w:szCs w:val="28"/>
        </w:rPr>
        <w:t>15% респондентов положительно оценили Закон</w:t>
      </w:r>
      <w:r w:rsidR="00184E84">
        <w:rPr>
          <w:rFonts w:ascii="Times New Roman" w:hAnsi="Times New Roman"/>
          <w:sz w:val="28"/>
          <w:szCs w:val="28"/>
        </w:rPr>
        <w:t>,</w:t>
      </w:r>
      <w:r w:rsidRPr="00314B22">
        <w:rPr>
          <w:rFonts w:ascii="Times New Roman" w:hAnsi="Times New Roman"/>
          <w:sz w:val="28"/>
          <w:szCs w:val="28"/>
        </w:rPr>
        <w:t xml:space="preserve"> полагая, что в результате его принятия русские осознают необходимость изучения киргизского языка; </w:t>
      </w:r>
    </w:p>
    <w:p w:rsidR="00660454" w:rsidRPr="00314B22" w:rsidRDefault="00660454" w:rsidP="001245CF">
      <w:pPr>
        <w:numPr>
          <w:ilvl w:val="0"/>
          <w:numId w:val="7"/>
        </w:numPr>
        <w:spacing w:after="0" w:line="360" w:lineRule="auto"/>
        <w:ind w:left="0" w:firstLine="0"/>
        <w:jc w:val="both"/>
        <w:rPr>
          <w:rFonts w:ascii="Times New Roman" w:hAnsi="Times New Roman"/>
          <w:sz w:val="28"/>
          <w:szCs w:val="28"/>
        </w:rPr>
      </w:pPr>
      <w:r w:rsidRPr="00314B22">
        <w:rPr>
          <w:rFonts w:ascii="Times New Roman" w:hAnsi="Times New Roman"/>
          <w:sz w:val="28"/>
          <w:szCs w:val="28"/>
        </w:rPr>
        <w:lastRenderedPageBreak/>
        <w:t>особое беспокойство вызвало сокращение функции русского языка в сферах массовой информации и образования. В связи с тем, что 85% респондентов Кирги</w:t>
      </w:r>
      <w:r w:rsidR="00184E84">
        <w:rPr>
          <w:rFonts w:ascii="Times New Roman" w:hAnsi="Times New Roman"/>
          <w:sz w:val="28"/>
          <w:szCs w:val="28"/>
        </w:rPr>
        <w:t>зии говорят на работе только на русском</w:t>
      </w:r>
      <w:r w:rsidRPr="00314B22">
        <w:rPr>
          <w:rFonts w:ascii="Times New Roman" w:hAnsi="Times New Roman"/>
          <w:sz w:val="28"/>
          <w:szCs w:val="28"/>
        </w:rPr>
        <w:t>, 42% русских заявили: в случае полного вытеснения русского языка из общественной жизни, уедут из республики; тех же, кто предпочел бы остаться и выучить киргизский язык, было гораздо меньше (27%).</w:t>
      </w:r>
      <w:r w:rsidR="00D64662" w:rsidRPr="00D64662">
        <w:rPr>
          <w:rFonts w:ascii="Times New Roman" w:hAnsi="Times New Roman"/>
          <w:sz w:val="28"/>
          <w:szCs w:val="28"/>
        </w:rPr>
        <w:t xml:space="preserve"> [</w:t>
      </w:r>
      <w:r w:rsidR="00D64662" w:rsidRPr="00184E84">
        <w:rPr>
          <w:rFonts w:ascii="Times New Roman" w:hAnsi="Times New Roman"/>
          <w:sz w:val="28"/>
          <w:szCs w:val="28"/>
        </w:rPr>
        <w:t>67]</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Закон о государственном языке вызвал большой эмиграционный п</w:t>
      </w:r>
      <w:r w:rsidR="00184E84">
        <w:rPr>
          <w:rFonts w:ascii="Times New Roman" w:hAnsi="Times New Roman"/>
          <w:sz w:val="28"/>
          <w:szCs w:val="28"/>
        </w:rPr>
        <w:t>о</w:t>
      </w:r>
      <w:r w:rsidRPr="00314B22">
        <w:rPr>
          <w:rFonts w:ascii="Times New Roman" w:hAnsi="Times New Roman"/>
          <w:sz w:val="28"/>
          <w:szCs w:val="28"/>
        </w:rPr>
        <w:t>ток, который стал разрушительной силой, республика начала терять человеческий ресурс который негативным образом отразился на экономике и культуре. В период с 1990 по 1999 год, в Россию и другие республики эмигрировало более 200 тысяч граждан, считавших русский своим родным языком или вторым родным языком</w:t>
      </w:r>
      <w:r w:rsidR="00D64662" w:rsidRPr="00D64662">
        <w:rPr>
          <w:rFonts w:ascii="Times New Roman" w:hAnsi="Times New Roman"/>
          <w:sz w:val="28"/>
          <w:szCs w:val="28"/>
        </w:rPr>
        <w:t xml:space="preserve"> [70]</w:t>
      </w:r>
      <w:r w:rsidRPr="00314B22">
        <w:rPr>
          <w:rFonts w:ascii="Times New Roman" w:hAnsi="Times New Roman"/>
          <w:sz w:val="28"/>
          <w:szCs w:val="28"/>
        </w:rPr>
        <w:t xml:space="preserve">.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октябре 1991 года А. Акаев, перед первыми общенародными выборами президента, занял позицию активного защитника и сторонника равноправия всех народов проживающих в Киргизии</w:t>
      </w:r>
      <w:r w:rsidR="00D64662" w:rsidRPr="00D64662">
        <w:rPr>
          <w:rFonts w:ascii="Times New Roman" w:hAnsi="Times New Roman"/>
          <w:sz w:val="28"/>
          <w:szCs w:val="28"/>
        </w:rPr>
        <w:t xml:space="preserve"> [71]</w:t>
      </w:r>
      <w:r w:rsidRPr="00314B22">
        <w:rPr>
          <w:rFonts w:ascii="Times New Roman" w:hAnsi="Times New Roman"/>
          <w:sz w:val="28"/>
          <w:szCs w:val="28"/>
        </w:rPr>
        <w:t>. В подтверждении своей позиции, Президент подписал Указ «О дополнительных мерах по регулированию миграционных процессов в Киргизской Республике»</w:t>
      </w:r>
      <w:r w:rsidR="00DD7713" w:rsidRPr="00DD7713">
        <w:rPr>
          <w:rFonts w:ascii="Times New Roman" w:hAnsi="Times New Roman"/>
          <w:sz w:val="28"/>
          <w:szCs w:val="28"/>
        </w:rPr>
        <w:t xml:space="preserve"> [72]</w:t>
      </w:r>
      <w:r w:rsidRPr="00314B22">
        <w:rPr>
          <w:rFonts w:ascii="Times New Roman" w:hAnsi="Times New Roman"/>
          <w:sz w:val="28"/>
          <w:szCs w:val="28"/>
        </w:rPr>
        <w:t>, в котором большое внимание уделялось русскому языку и необходимому изменению его статуса</w:t>
      </w:r>
      <w:r w:rsidR="00184E84">
        <w:rPr>
          <w:rFonts w:ascii="Times New Roman" w:hAnsi="Times New Roman"/>
          <w:sz w:val="28"/>
          <w:szCs w:val="28"/>
        </w:rPr>
        <w:t>,</w:t>
      </w:r>
      <w:r w:rsidRPr="00314B22">
        <w:rPr>
          <w:rFonts w:ascii="Times New Roman" w:hAnsi="Times New Roman"/>
          <w:sz w:val="28"/>
          <w:szCs w:val="28"/>
        </w:rPr>
        <w:t xml:space="preserve"> для </w:t>
      </w:r>
      <w:r w:rsidR="00184E84">
        <w:rPr>
          <w:rFonts w:ascii="Times New Roman" w:hAnsi="Times New Roman"/>
          <w:sz w:val="28"/>
          <w:szCs w:val="28"/>
        </w:rPr>
        <w:t>устранения</w:t>
      </w:r>
      <w:r w:rsidRPr="00314B22">
        <w:rPr>
          <w:rFonts w:ascii="Times New Roman" w:hAnsi="Times New Roman"/>
          <w:sz w:val="28"/>
          <w:szCs w:val="28"/>
        </w:rPr>
        <w:t xml:space="preserve"> практически критической ситуации, о которой </w:t>
      </w:r>
      <w:r w:rsidR="00184E84">
        <w:rPr>
          <w:rFonts w:ascii="Times New Roman" w:hAnsi="Times New Roman"/>
          <w:sz w:val="28"/>
          <w:szCs w:val="28"/>
        </w:rPr>
        <w:t>мы говорили</w:t>
      </w:r>
      <w:r w:rsidRPr="00314B22">
        <w:rPr>
          <w:rFonts w:ascii="Times New Roman" w:hAnsi="Times New Roman"/>
          <w:sz w:val="28"/>
          <w:szCs w:val="28"/>
        </w:rPr>
        <w:t xml:space="preserve"> выше. Этот правовой акт носил больше декларативный характер, но был вполне способен стабилизировать миграционный отток русскоязычных граждан.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Сильный упор на возрождение киргизского языка,  закон о государственном языке, а также игнорирование интересов других национал</w:t>
      </w:r>
      <w:r w:rsidR="00184E84">
        <w:rPr>
          <w:rFonts w:ascii="Times New Roman" w:hAnsi="Times New Roman"/>
          <w:sz w:val="28"/>
          <w:szCs w:val="28"/>
        </w:rPr>
        <w:t xml:space="preserve">ьностей, что ярко проявилось в </w:t>
      </w:r>
      <w:proofErr w:type="spellStart"/>
      <w:r w:rsidR="00184E84">
        <w:rPr>
          <w:rFonts w:ascii="Times New Roman" w:hAnsi="Times New Roman"/>
          <w:sz w:val="28"/>
          <w:szCs w:val="28"/>
        </w:rPr>
        <w:t>А</w:t>
      </w:r>
      <w:r w:rsidRPr="00314B22">
        <w:rPr>
          <w:rFonts w:ascii="Times New Roman" w:hAnsi="Times New Roman"/>
          <w:sz w:val="28"/>
          <w:szCs w:val="28"/>
        </w:rPr>
        <w:t>кимиатах</w:t>
      </w:r>
      <w:proofErr w:type="spellEnd"/>
      <w:r w:rsidRPr="00314B22">
        <w:rPr>
          <w:rFonts w:ascii="Times New Roman" w:hAnsi="Times New Roman"/>
          <w:sz w:val="28"/>
          <w:szCs w:val="28"/>
        </w:rPr>
        <w:t xml:space="preserve"> – все это вызвало стремление людей уехать из республики. Социальный опрос проведенный в 1994 году, показал, что 83%  уезжающих заявили, что причиной их решения покинуть республику является именно неудовлетворительная ситуация с русским языком</w:t>
      </w:r>
      <w:r w:rsidR="00DD7713" w:rsidRPr="00DD7713">
        <w:rPr>
          <w:rFonts w:ascii="Times New Roman" w:hAnsi="Times New Roman"/>
          <w:sz w:val="28"/>
          <w:szCs w:val="28"/>
        </w:rPr>
        <w:t xml:space="preserve"> [73]</w:t>
      </w:r>
      <w:r w:rsidRPr="00314B22">
        <w:rPr>
          <w:rFonts w:ascii="Times New Roman" w:hAnsi="Times New Roman"/>
          <w:sz w:val="28"/>
          <w:szCs w:val="28"/>
        </w:rPr>
        <w:t xml:space="preserve">.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 xml:space="preserve">В июне 1994 года А. Акаев обратился в Собрание народных представителей </w:t>
      </w:r>
      <w:proofErr w:type="spellStart"/>
      <w:r w:rsidRPr="00314B22">
        <w:rPr>
          <w:rFonts w:ascii="Times New Roman" w:hAnsi="Times New Roman"/>
          <w:sz w:val="28"/>
          <w:szCs w:val="28"/>
        </w:rPr>
        <w:t>Жогорку</w:t>
      </w:r>
      <w:proofErr w:type="spellEnd"/>
      <w:r w:rsidRPr="00314B22">
        <w:rPr>
          <w:rFonts w:ascii="Times New Roman" w:hAnsi="Times New Roman"/>
          <w:sz w:val="28"/>
          <w:szCs w:val="28"/>
        </w:rPr>
        <w:t xml:space="preserve"> </w:t>
      </w:r>
      <w:proofErr w:type="spellStart"/>
      <w:r w:rsidRPr="00314B22">
        <w:rPr>
          <w:rFonts w:ascii="Times New Roman" w:hAnsi="Times New Roman"/>
          <w:sz w:val="28"/>
          <w:szCs w:val="28"/>
        </w:rPr>
        <w:t>Кенеша</w:t>
      </w:r>
      <w:proofErr w:type="spellEnd"/>
      <w:r w:rsidRPr="00314B22">
        <w:rPr>
          <w:rFonts w:ascii="Times New Roman" w:hAnsi="Times New Roman"/>
          <w:sz w:val="28"/>
          <w:szCs w:val="28"/>
        </w:rPr>
        <w:t xml:space="preserve">, с просьбой одобрить подписанный им ранее Указ о придании русскому языку статуса официального. Постановление «О придании русскому языку статуса официального языка», было принято законодательным органом Киргизии лишь спустя 2 года, 6 марта 1996 года, а также согласился внести изменения в Конституцию Кыргызской Республики.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 итоге 29 мая 2000 года Законодательное собрание приняло Закон «Об официальном языке Кыргызской Республики», а в декабре 2001 года, официальный статус русского языка был закреплен в Конституции страны, что, конечно же, стало важным событием для всего русскоязычного населения. Русский язык стал официальным, разрешено его использование в государственной сфере (законотворчество, управление, судопроизводство), а также в общественной, экономической и культурной сферах жизни общества. Статья 2 Закона «Об официальном языке Кыргызской Республики» гласит об установлении государственной защиты для русского языка.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Так была юридически закреплена роль русского языка в киргизском обществе. И сегодня русский язык не потерял своих позиций, на нем также как ранее ведется большая часть документаций. Русский язык – это язык межнационального общения, именно так он себя позиционирует, что вполне поддерживают сами киргизы предпочитающие говорить на русском (Бишкек - 70% населения русскоязычны). Результаты опросов свидетельствуют, что, несмотря на крайне низкий уровень владения государственным языком подавляющим большинством российских соотечественников, да и немалым числом представителей титульной нации, языковая проблема отнюдь не является </w:t>
      </w:r>
      <w:r w:rsidR="000655F9" w:rsidRPr="00314B22">
        <w:rPr>
          <w:rFonts w:ascii="Times New Roman" w:hAnsi="Times New Roman"/>
          <w:sz w:val="28"/>
          <w:szCs w:val="28"/>
        </w:rPr>
        <w:t>препятствием</w:t>
      </w:r>
      <w:r w:rsidR="00DD7713" w:rsidRPr="00DD7713">
        <w:rPr>
          <w:rFonts w:ascii="Times New Roman" w:hAnsi="Times New Roman"/>
          <w:sz w:val="28"/>
          <w:szCs w:val="28"/>
        </w:rPr>
        <w:t xml:space="preserve"> [74]</w:t>
      </w:r>
      <w:r w:rsidRPr="00314B22">
        <w:rPr>
          <w:rFonts w:ascii="Times New Roman" w:hAnsi="Times New Roman"/>
          <w:sz w:val="28"/>
          <w:szCs w:val="28"/>
        </w:rPr>
        <w:t>. В 1998 г. 90% респондентов не испытывали никаких трудностей при общении с соседями, 74% – при посещении магазинов, государственных учреждений и т.д., 72% – на работе, учебе и пр. (с серьезными трудностями сталкивались соотв</w:t>
      </w:r>
      <w:r w:rsidR="00DD7713">
        <w:rPr>
          <w:rFonts w:ascii="Times New Roman" w:hAnsi="Times New Roman"/>
          <w:sz w:val="28"/>
          <w:szCs w:val="28"/>
        </w:rPr>
        <w:t>етственно лишь 1,8%, 2,5% и 5%)</w:t>
      </w:r>
      <w:r w:rsidR="00DD7713" w:rsidRPr="00737C04">
        <w:rPr>
          <w:rFonts w:ascii="Times New Roman" w:hAnsi="Times New Roman"/>
          <w:sz w:val="28"/>
          <w:szCs w:val="28"/>
        </w:rPr>
        <w:t xml:space="preserve"> [75]</w:t>
      </w:r>
      <w:r w:rsidRPr="00314B22">
        <w:rPr>
          <w:rFonts w:ascii="Times New Roman" w:hAnsi="Times New Roman"/>
          <w:sz w:val="28"/>
          <w:szCs w:val="28"/>
        </w:rPr>
        <w:t xml:space="preserve">.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По ходу того как шли обсуждения конституционно закрепления статуса русского языка как официально, большинство киргизских политологов и руководителей государства указывали именно на то,  что русский язык способствует международному согласию,  а также внутриполитической стабильности республики.</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2 февраля 2003 года на референдуме был принят закон «О новой редакции Конституции Кыргызской Республики», где в Статье 5 заключаются новые важные установления: </w:t>
      </w:r>
    </w:p>
    <w:p w:rsidR="00660454" w:rsidRPr="00314B22" w:rsidRDefault="00660454" w:rsidP="001245CF">
      <w:pPr>
        <w:spacing w:after="0" w:line="360" w:lineRule="auto"/>
        <w:jc w:val="both"/>
        <w:rPr>
          <w:rFonts w:ascii="Times New Roman" w:hAnsi="Times New Roman"/>
          <w:sz w:val="28"/>
          <w:szCs w:val="28"/>
        </w:rPr>
      </w:pPr>
      <w:r w:rsidRPr="00314B22">
        <w:rPr>
          <w:rFonts w:ascii="Times New Roman" w:hAnsi="Times New Roman"/>
          <w:sz w:val="28"/>
          <w:szCs w:val="28"/>
        </w:rPr>
        <w:t>1. Государственным языком Кыргызской Республики является кыргызский язык.</w:t>
      </w:r>
    </w:p>
    <w:p w:rsidR="00660454" w:rsidRPr="00314B22" w:rsidRDefault="00660454" w:rsidP="001245CF">
      <w:pPr>
        <w:spacing w:after="0" w:line="360" w:lineRule="auto"/>
        <w:jc w:val="both"/>
        <w:rPr>
          <w:rFonts w:ascii="Times New Roman" w:hAnsi="Times New Roman"/>
          <w:sz w:val="28"/>
          <w:szCs w:val="28"/>
        </w:rPr>
      </w:pPr>
      <w:r w:rsidRPr="00314B22">
        <w:rPr>
          <w:rFonts w:ascii="Times New Roman" w:hAnsi="Times New Roman"/>
          <w:sz w:val="28"/>
          <w:szCs w:val="28"/>
        </w:rPr>
        <w:t>2. В Кыргызской Республике в качестве официального языка употребляется русский язык.</w:t>
      </w:r>
    </w:p>
    <w:p w:rsidR="00660454" w:rsidRPr="00314B22" w:rsidRDefault="00660454" w:rsidP="001245CF">
      <w:pPr>
        <w:spacing w:after="0" w:line="360" w:lineRule="auto"/>
        <w:jc w:val="both"/>
        <w:rPr>
          <w:rFonts w:ascii="Times New Roman" w:hAnsi="Times New Roman"/>
          <w:sz w:val="28"/>
          <w:szCs w:val="28"/>
        </w:rPr>
      </w:pPr>
      <w:r w:rsidRPr="00314B22">
        <w:rPr>
          <w:rFonts w:ascii="Times New Roman" w:hAnsi="Times New Roman"/>
          <w:sz w:val="28"/>
          <w:szCs w:val="28"/>
        </w:rPr>
        <w:t>3.Кыргызская Республика гарантирует представителям всех национальностей, образующих народ Кыргызстана, право на сохранение родного языка, создание условий для его изучения и развития.</w:t>
      </w:r>
    </w:p>
    <w:p w:rsidR="00660454" w:rsidRPr="00737C04" w:rsidRDefault="00660454" w:rsidP="001245CF">
      <w:pPr>
        <w:spacing w:after="0" w:line="360" w:lineRule="auto"/>
        <w:jc w:val="both"/>
        <w:rPr>
          <w:rFonts w:ascii="Times New Roman" w:hAnsi="Times New Roman"/>
          <w:sz w:val="28"/>
          <w:szCs w:val="28"/>
        </w:rPr>
      </w:pPr>
      <w:r w:rsidRPr="00314B22">
        <w:rPr>
          <w:rFonts w:ascii="Times New Roman" w:hAnsi="Times New Roman"/>
          <w:sz w:val="28"/>
          <w:szCs w:val="28"/>
        </w:rPr>
        <w:t>4. Не допускается ущемление прав и свобод граждан по признаку незнания государственного или официального языков.</w:t>
      </w:r>
      <w:r w:rsidR="00DD7713" w:rsidRPr="00DD7713">
        <w:rPr>
          <w:rFonts w:ascii="Times New Roman" w:hAnsi="Times New Roman"/>
          <w:sz w:val="28"/>
          <w:szCs w:val="28"/>
        </w:rPr>
        <w:t xml:space="preserve"> [</w:t>
      </w:r>
      <w:r w:rsidR="00DD7713" w:rsidRPr="00737C04">
        <w:rPr>
          <w:rFonts w:ascii="Times New Roman" w:hAnsi="Times New Roman"/>
          <w:sz w:val="28"/>
          <w:szCs w:val="28"/>
        </w:rPr>
        <w:t>76]</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Билингвизм, который сформировался в Киргизии, существует и на сегодняшний день. Его составляющими элементами являются русский язык и киргизский. </w:t>
      </w:r>
    </w:p>
    <w:p w:rsidR="00660454" w:rsidRPr="00DD7713"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Февраль 2004 года стал переломным для всех руководителей высоких рангов, таких как президент, премьер-министр и верховных судей, так как был принят закон обязывающих госслужащих, говорить и писать по-киргизски.  В 2005 году вышло постановление о переводе делопроизводства на киргизский язык, независимо от того работники каких национальностей присутствуют в учреждение, что конечно же вызвало </w:t>
      </w:r>
      <w:r w:rsidR="00DD7713">
        <w:rPr>
          <w:rFonts w:ascii="Times New Roman" w:hAnsi="Times New Roman"/>
          <w:sz w:val="28"/>
          <w:szCs w:val="28"/>
        </w:rPr>
        <w:t>резонанс среди русского этноса.</w:t>
      </w:r>
      <w:r w:rsidR="00DD7713" w:rsidRPr="00DD7713">
        <w:rPr>
          <w:rFonts w:ascii="Times New Roman" w:hAnsi="Times New Roman"/>
          <w:sz w:val="28"/>
          <w:szCs w:val="28"/>
        </w:rPr>
        <w:t xml:space="preserve"> </w:t>
      </w:r>
    </w:p>
    <w:p w:rsidR="00660454" w:rsidRPr="00314B22" w:rsidRDefault="000655F9"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На наш взгля</w:t>
      </w:r>
      <w:r w:rsidR="00660454" w:rsidRPr="00314B22">
        <w:rPr>
          <w:rFonts w:ascii="Times New Roman" w:hAnsi="Times New Roman"/>
          <w:sz w:val="28"/>
          <w:szCs w:val="28"/>
        </w:rPr>
        <w:t>д</w:t>
      </w:r>
      <w:r w:rsidRPr="00314B22">
        <w:rPr>
          <w:rFonts w:ascii="Times New Roman" w:hAnsi="Times New Roman"/>
          <w:sz w:val="28"/>
          <w:szCs w:val="28"/>
        </w:rPr>
        <w:t xml:space="preserve"> причина регулярных заявлений по поводу русского языка</w:t>
      </w:r>
      <w:r w:rsidR="00660454" w:rsidRPr="00314B22">
        <w:rPr>
          <w:rFonts w:ascii="Times New Roman" w:hAnsi="Times New Roman"/>
          <w:sz w:val="28"/>
          <w:szCs w:val="28"/>
        </w:rPr>
        <w:t xml:space="preserve">, </w:t>
      </w:r>
      <w:r w:rsidRPr="00314B22">
        <w:rPr>
          <w:rFonts w:ascii="Times New Roman" w:hAnsi="Times New Roman"/>
          <w:sz w:val="28"/>
          <w:szCs w:val="28"/>
        </w:rPr>
        <w:t xml:space="preserve">заключается именно в </w:t>
      </w:r>
      <w:r w:rsidR="00660454" w:rsidRPr="00314B22">
        <w:rPr>
          <w:rFonts w:ascii="Times New Roman" w:hAnsi="Times New Roman"/>
          <w:sz w:val="28"/>
          <w:szCs w:val="28"/>
        </w:rPr>
        <w:t>стратегическ</w:t>
      </w:r>
      <w:r w:rsidRPr="00314B22">
        <w:rPr>
          <w:rFonts w:ascii="Times New Roman" w:hAnsi="Times New Roman"/>
          <w:sz w:val="28"/>
          <w:szCs w:val="28"/>
        </w:rPr>
        <w:t xml:space="preserve">их отношениях </w:t>
      </w:r>
      <w:r w:rsidR="00660454" w:rsidRPr="00314B22">
        <w:rPr>
          <w:rFonts w:ascii="Times New Roman" w:hAnsi="Times New Roman"/>
          <w:sz w:val="28"/>
          <w:szCs w:val="28"/>
        </w:rPr>
        <w:t xml:space="preserve">с Россией. Закон «О государственном языке» больше нацелен на вытеснение русского языка, а </w:t>
      </w:r>
      <w:r w:rsidR="00660454" w:rsidRPr="00314B22">
        <w:rPr>
          <w:rFonts w:ascii="Times New Roman" w:hAnsi="Times New Roman"/>
          <w:sz w:val="28"/>
          <w:szCs w:val="28"/>
        </w:rPr>
        <w:lastRenderedPageBreak/>
        <w:t>также его носителей из всевозможных учреждений, нежели чем на установление его доминирующего положения.  Последние исследования показали, что: 7% русскоязычных граждан – владеют киргизским, в совершенстве; 23% - могут с трудом изъяснят</w:t>
      </w:r>
      <w:r w:rsidR="00405CDB">
        <w:rPr>
          <w:rFonts w:ascii="Times New Roman" w:hAnsi="Times New Roman"/>
          <w:sz w:val="28"/>
          <w:szCs w:val="28"/>
        </w:rPr>
        <w:t>ь</w:t>
      </w:r>
      <w:r w:rsidR="00660454" w:rsidRPr="00314B22">
        <w:rPr>
          <w:rFonts w:ascii="Times New Roman" w:hAnsi="Times New Roman"/>
          <w:sz w:val="28"/>
          <w:szCs w:val="28"/>
        </w:rPr>
        <w:t>ся на государственном языке; 68% - не владеют им вообще</w:t>
      </w:r>
      <w:r w:rsidR="00405CDB" w:rsidRPr="00405CDB">
        <w:rPr>
          <w:rFonts w:ascii="Times New Roman" w:hAnsi="Times New Roman"/>
          <w:sz w:val="28"/>
          <w:szCs w:val="28"/>
        </w:rPr>
        <w:t xml:space="preserve"> [77]</w:t>
      </w:r>
      <w:r w:rsidR="00660454" w:rsidRPr="00314B22">
        <w:rPr>
          <w:rFonts w:ascii="Times New Roman" w:hAnsi="Times New Roman"/>
          <w:sz w:val="28"/>
          <w:szCs w:val="28"/>
        </w:rPr>
        <w:t xml:space="preserve">.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Результаты проведенного исследования показывают, что в Киргизии сокращается степень использования русского языка</w:t>
      </w:r>
      <w:r w:rsidR="00405CDB" w:rsidRPr="00405CDB">
        <w:rPr>
          <w:rFonts w:ascii="Times New Roman" w:hAnsi="Times New Roman"/>
          <w:sz w:val="28"/>
          <w:szCs w:val="28"/>
        </w:rPr>
        <w:t xml:space="preserve"> [78]</w:t>
      </w:r>
      <w:r w:rsidRPr="00314B22">
        <w:rPr>
          <w:rFonts w:ascii="Times New Roman" w:hAnsi="Times New Roman"/>
          <w:sz w:val="28"/>
          <w:szCs w:val="28"/>
        </w:rPr>
        <w:t>. Редакция Конституции 2007 года указывает, что «государство создает условия для обучения каждого гражданина, начиная с учреждения дошкольного образования до основного образования, государственному языку и двум международным языкам», но нигде не указано, является ли русский язык тем самым «международным». Очевидно, что в этом качестве вполне могут выступить и другие языки (английский, турецкий, арабский)</w:t>
      </w:r>
      <w:r w:rsidR="00405CDB" w:rsidRPr="00405CDB">
        <w:rPr>
          <w:rFonts w:ascii="Times New Roman" w:hAnsi="Times New Roman"/>
          <w:sz w:val="28"/>
          <w:szCs w:val="28"/>
        </w:rPr>
        <w:t xml:space="preserve"> [79]</w:t>
      </w:r>
      <w:r w:rsidRPr="00314B22">
        <w:rPr>
          <w:rFonts w:ascii="Times New Roman" w:hAnsi="Times New Roman"/>
          <w:sz w:val="28"/>
          <w:szCs w:val="28"/>
        </w:rPr>
        <w:t xml:space="preserve">.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Конечно же, каждое государство бывшего Советского Союза прошло свой индивидуальный путь понимания и определения статуса русского языка. Несмотря на то, что результаты довольно разные, но имеются и схожие черты развития в сфере нормативно-правовой базы функционирования русского языка. Проведя исследование, </w:t>
      </w:r>
      <w:r w:rsidR="000655F9" w:rsidRPr="00314B22">
        <w:rPr>
          <w:rFonts w:ascii="Times New Roman" w:hAnsi="Times New Roman"/>
          <w:sz w:val="28"/>
          <w:szCs w:val="28"/>
        </w:rPr>
        <w:t>мы</w:t>
      </w:r>
      <w:r w:rsidRPr="00314B22">
        <w:rPr>
          <w:rFonts w:ascii="Times New Roman" w:hAnsi="Times New Roman"/>
          <w:sz w:val="28"/>
          <w:szCs w:val="28"/>
        </w:rPr>
        <w:t xml:space="preserve"> составил</w:t>
      </w:r>
      <w:r w:rsidR="000655F9" w:rsidRPr="00314B22">
        <w:rPr>
          <w:rFonts w:ascii="Times New Roman" w:hAnsi="Times New Roman"/>
          <w:sz w:val="28"/>
          <w:szCs w:val="28"/>
        </w:rPr>
        <w:t>и</w:t>
      </w:r>
      <w:r w:rsidRPr="00314B22">
        <w:rPr>
          <w:rFonts w:ascii="Times New Roman" w:hAnsi="Times New Roman"/>
          <w:sz w:val="28"/>
          <w:szCs w:val="28"/>
        </w:rPr>
        <w:t xml:space="preserve"> таблицу, где выявляется статус русского языка в новых независимых госуд</w:t>
      </w:r>
      <w:r w:rsidR="000655F9" w:rsidRPr="00314B22">
        <w:rPr>
          <w:rFonts w:ascii="Times New Roman" w:hAnsi="Times New Roman"/>
          <w:sz w:val="28"/>
          <w:szCs w:val="28"/>
        </w:rPr>
        <w:t xml:space="preserve">арствах. </w:t>
      </w:r>
      <w:r w:rsidR="00293673" w:rsidRPr="00314B22">
        <w:rPr>
          <w:rFonts w:ascii="Times New Roman" w:hAnsi="Times New Roman"/>
          <w:sz w:val="28"/>
          <w:szCs w:val="28"/>
        </w:rPr>
        <w:t>(</w:t>
      </w:r>
      <w:r w:rsidR="000655F9" w:rsidRPr="00314B22">
        <w:rPr>
          <w:rFonts w:ascii="Times New Roman" w:hAnsi="Times New Roman"/>
          <w:sz w:val="28"/>
          <w:szCs w:val="28"/>
        </w:rPr>
        <w:t>Приложение 1)</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Несмотря на то, что на всем постсоветском пространстве положение русского языка могло бы быть куда лучше, в перспективе ситуация будет меняться. Русский язык - является способом межнационального общения и доступом к достижениям мировой науки и культуры. </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Русский язык как язык межгосударственного и м</w:t>
      </w:r>
      <w:r w:rsidR="00184E84">
        <w:rPr>
          <w:rFonts w:ascii="Times New Roman" w:hAnsi="Times New Roman"/>
          <w:sz w:val="28"/>
          <w:szCs w:val="28"/>
        </w:rPr>
        <w:t>еждународного общения входит в «к</w:t>
      </w:r>
      <w:r w:rsidRPr="00314B22">
        <w:rPr>
          <w:rFonts w:ascii="Times New Roman" w:hAnsi="Times New Roman"/>
          <w:sz w:val="28"/>
          <w:szCs w:val="28"/>
        </w:rPr>
        <w:t>луб</w:t>
      </w:r>
      <w:r w:rsidR="00184E84">
        <w:rPr>
          <w:rFonts w:ascii="Times New Roman" w:hAnsi="Times New Roman"/>
          <w:sz w:val="28"/>
          <w:szCs w:val="28"/>
        </w:rPr>
        <w:t>»</w:t>
      </w:r>
      <w:r w:rsidRPr="00314B22">
        <w:rPr>
          <w:rFonts w:ascii="Times New Roman" w:hAnsi="Times New Roman"/>
          <w:sz w:val="28"/>
          <w:szCs w:val="28"/>
        </w:rPr>
        <w:t xml:space="preserve"> мировых языков и является официальным и рабочим языком таких авторитетных международных организаций, как ООН, МАГАТЭ, ЮНЕСКО, ВОЗ, ОБСЕ, сохраняет свою основную коммуникативную функцию для представителей новых независимых государств. В соответствии с Модельным законом «О языках» 2004 г., </w:t>
      </w:r>
      <w:r w:rsidRPr="00314B22">
        <w:rPr>
          <w:rFonts w:ascii="Times New Roman" w:hAnsi="Times New Roman"/>
          <w:sz w:val="28"/>
          <w:szCs w:val="28"/>
        </w:rPr>
        <w:lastRenderedPageBreak/>
        <w:t xml:space="preserve">принятым Межпарламентской ассамблеей государств-участников СНГ, русский язык выполняет функцию официального языка СНГ. В соответствии с учредительными документами международных организаций, созданных на постсоветском пространстве, русский язык является рабочим в ОДКБ, </w:t>
      </w:r>
      <w:proofErr w:type="spellStart"/>
      <w:r w:rsidRPr="00314B22">
        <w:rPr>
          <w:rFonts w:ascii="Times New Roman" w:hAnsi="Times New Roman"/>
          <w:sz w:val="28"/>
          <w:szCs w:val="28"/>
        </w:rPr>
        <w:t>ЕврАзЭС</w:t>
      </w:r>
      <w:proofErr w:type="spellEnd"/>
      <w:r w:rsidRPr="00314B22">
        <w:rPr>
          <w:rFonts w:ascii="Times New Roman" w:hAnsi="Times New Roman"/>
          <w:sz w:val="28"/>
          <w:szCs w:val="28"/>
        </w:rPr>
        <w:t xml:space="preserve">, ШОС, ГУАМ. </w:t>
      </w:r>
    </w:p>
    <w:p w:rsidR="00660454" w:rsidRPr="00447BBE" w:rsidRDefault="00660454" w:rsidP="00E531F9">
      <w:pPr>
        <w:spacing w:after="0" w:line="360" w:lineRule="auto"/>
        <w:ind w:firstLine="567"/>
        <w:jc w:val="both"/>
        <w:rPr>
          <w:rFonts w:ascii="Times New Roman" w:hAnsi="Times New Roman"/>
          <w:sz w:val="28"/>
          <w:szCs w:val="28"/>
          <w:lang w:val="en-US"/>
        </w:rPr>
      </w:pPr>
      <w:r w:rsidRPr="00314B22">
        <w:rPr>
          <w:rFonts w:ascii="Times New Roman" w:hAnsi="Times New Roman"/>
          <w:sz w:val="28"/>
          <w:szCs w:val="28"/>
        </w:rPr>
        <w:t xml:space="preserve">Укреплению позиций русского языка и в целом влияния русской культуры способствовало проведение в 2007 г. </w:t>
      </w:r>
      <w:r w:rsidR="007501F2">
        <w:rPr>
          <w:rFonts w:ascii="Times New Roman" w:hAnsi="Times New Roman"/>
          <w:sz w:val="28"/>
          <w:szCs w:val="28"/>
        </w:rPr>
        <w:t>«</w:t>
      </w:r>
      <w:r w:rsidRPr="00314B22">
        <w:rPr>
          <w:rFonts w:ascii="Times New Roman" w:hAnsi="Times New Roman"/>
          <w:sz w:val="28"/>
          <w:szCs w:val="28"/>
        </w:rPr>
        <w:t>Года русского языка</w:t>
      </w:r>
      <w:r w:rsidR="007501F2">
        <w:rPr>
          <w:rFonts w:ascii="Times New Roman" w:hAnsi="Times New Roman"/>
          <w:sz w:val="28"/>
          <w:szCs w:val="28"/>
        </w:rPr>
        <w:t>»</w:t>
      </w:r>
      <w:r w:rsidRPr="00314B22">
        <w:rPr>
          <w:rFonts w:ascii="Times New Roman" w:hAnsi="Times New Roman"/>
          <w:sz w:val="28"/>
          <w:szCs w:val="28"/>
        </w:rPr>
        <w:t>, в рамках которого проведена серия мероприятий в поддержку русского языка. Одним из заметных событий стало проведение Конференции по статусу русского языка за рубежом, которая пр</w:t>
      </w:r>
      <w:r w:rsidR="00293673" w:rsidRPr="00314B22">
        <w:rPr>
          <w:rFonts w:ascii="Times New Roman" w:hAnsi="Times New Roman"/>
          <w:sz w:val="28"/>
          <w:szCs w:val="28"/>
        </w:rPr>
        <w:t>оходила в Москве 29–30 мая 2007 года. Итогом</w:t>
      </w:r>
      <w:r w:rsidR="00447BBE" w:rsidRPr="00447BBE">
        <w:rPr>
          <w:rFonts w:ascii="Times New Roman" w:hAnsi="Times New Roman"/>
          <w:sz w:val="28"/>
          <w:szCs w:val="28"/>
        </w:rPr>
        <w:t>,</w:t>
      </w:r>
      <w:r w:rsidR="00293673" w:rsidRPr="00314B22">
        <w:rPr>
          <w:rFonts w:ascii="Times New Roman" w:hAnsi="Times New Roman"/>
          <w:sz w:val="28"/>
          <w:szCs w:val="28"/>
        </w:rPr>
        <w:t xml:space="preserve"> стало осознание, того</w:t>
      </w:r>
      <w:r w:rsidR="00447BBE" w:rsidRPr="00447BBE">
        <w:rPr>
          <w:rFonts w:ascii="Times New Roman" w:hAnsi="Times New Roman"/>
          <w:sz w:val="28"/>
          <w:szCs w:val="28"/>
        </w:rPr>
        <w:t>,</w:t>
      </w:r>
      <w:r w:rsidR="00293673" w:rsidRPr="00314B22">
        <w:rPr>
          <w:rFonts w:ascii="Times New Roman" w:hAnsi="Times New Roman"/>
          <w:sz w:val="28"/>
          <w:szCs w:val="28"/>
        </w:rPr>
        <w:t xml:space="preserve"> что отношение </w:t>
      </w:r>
      <w:r w:rsidRPr="00314B22">
        <w:rPr>
          <w:rFonts w:ascii="Times New Roman" w:hAnsi="Times New Roman"/>
          <w:sz w:val="28"/>
          <w:szCs w:val="28"/>
        </w:rPr>
        <w:t>к русскому языку - это во многом самостоятельный в</w:t>
      </w:r>
      <w:r w:rsidR="00293673" w:rsidRPr="00314B22">
        <w:rPr>
          <w:rFonts w:ascii="Times New Roman" w:hAnsi="Times New Roman"/>
          <w:sz w:val="28"/>
          <w:szCs w:val="28"/>
        </w:rPr>
        <w:t xml:space="preserve">ектор в развитии государства и </w:t>
      </w:r>
      <w:r w:rsidRPr="00314B22">
        <w:rPr>
          <w:rFonts w:ascii="Times New Roman" w:hAnsi="Times New Roman"/>
          <w:sz w:val="28"/>
          <w:szCs w:val="28"/>
        </w:rPr>
        <w:t>диаспор. Практически одна треть миллиарда людей на планете разговаривают на русском языке. Фактически это и есть русский мир – то огромное живое пространство, где происходит взаимное постижение духовных и культурных ценностей це</w:t>
      </w:r>
      <w:r w:rsidR="0062589A" w:rsidRPr="00314B22">
        <w:rPr>
          <w:rFonts w:ascii="Times New Roman" w:hAnsi="Times New Roman"/>
          <w:sz w:val="28"/>
          <w:szCs w:val="28"/>
        </w:rPr>
        <w:t>лого множества народов</w:t>
      </w:r>
      <w:r w:rsidRPr="00314B22">
        <w:rPr>
          <w:rFonts w:ascii="Times New Roman" w:hAnsi="Times New Roman"/>
          <w:sz w:val="28"/>
          <w:szCs w:val="28"/>
        </w:rPr>
        <w:t>.</w:t>
      </w:r>
      <w:r w:rsidR="00447BBE" w:rsidRPr="00447BBE">
        <w:rPr>
          <w:rFonts w:ascii="Times New Roman" w:hAnsi="Times New Roman"/>
          <w:sz w:val="28"/>
          <w:szCs w:val="28"/>
        </w:rPr>
        <w:t xml:space="preserve"> [</w:t>
      </w:r>
      <w:r w:rsidR="00447BBE">
        <w:rPr>
          <w:rFonts w:ascii="Times New Roman" w:hAnsi="Times New Roman"/>
          <w:sz w:val="28"/>
          <w:szCs w:val="28"/>
        </w:rPr>
        <w:t>80</w:t>
      </w:r>
      <w:r w:rsidR="00447BBE">
        <w:rPr>
          <w:rFonts w:ascii="Times New Roman" w:hAnsi="Times New Roman"/>
          <w:sz w:val="28"/>
          <w:szCs w:val="28"/>
          <w:lang w:val="en-US"/>
        </w:rPr>
        <w:t>]</w:t>
      </w:r>
    </w:p>
    <w:p w:rsidR="00660454" w:rsidRPr="00314B22"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На протяжении 2007 г. было подготовлено и проведено </w:t>
      </w:r>
      <w:proofErr w:type="gramStart"/>
      <w:r w:rsidRPr="00314B22">
        <w:rPr>
          <w:rFonts w:ascii="Times New Roman" w:hAnsi="Times New Roman"/>
          <w:sz w:val="28"/>
          <w:szCs w:val="28"/>
        </w:rPr>
        <w:t>около тысячи мероприятий</w:t>
      </w:r>
      <w:proofErr w:type="gramEnd"/>
      <w:r w:rsidRPr="00314B22">
        <w:rPr>
          <w:rFonts w:ascii="Times New Roman" w:hAnsi="Times New Roman"/>
          <w:sz w:val="28"/>
          <w:szCs w:val="28"/>
        </w:rPr>
        <w:t>: 280 – в странах Европы, 250 – в Азии, около 200 – в странах СНГ и Балтии. Более 80 акций прошло в Африке, около 50 – в Южной, Северной и Латинской Америке. 23 июня 2007 г. Президент России подписал Указ об учреждении Фонда «Русский мир» – первой в России организации, призванной создавать условия для изучения русского языка, сохранения и укрепления его позиций в стране и в мире</w:t>
      </w:r>
      <w:r w:rsidR="00447BBE">
        <w:rPr>
          <w:rFonts w:ascii="Times New Roman" w:hAnsi="Times New Roman"/>
          <w:sz w:val="28"/>
          <w:szCs w:val="28"/>
        </w:rPr>
        <w:t xml:space="preserve"> </w:t>
      </w:r>
      <w:r w:rsidR="00447BBE" w:rsidRPr="00447BBE">
        <w:rPr>
          <w:rFonts w:ascii="Times New Roman" w:hAnsi="Times New Roman"/>
          <w:sz w:val="28"/>
          <w:szCs w:val="28"/>
        </w:rPr>
        <w:t>[81]</w:t>
      </w:r>
      <w:r w:rsidRPr="00314B22">
        <w:rPr>
          <w:rFonts w:ascii="Times New Roman" w:hAnsi="Times New Roman"/>
          <w:sz w:val="28"/>
          <w:szCs w:val="28"/>
        </w:rPr>
        <w:t>.</w:t>
      </w:r>
    </w:p>
    <w:p w:rsidR="0018419C" w:rsidRDefault="00660454"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Таким образом, несмотря на заметное сужение российского образовательного пространства, в республиках бывшего СССР образование на русском языке сохраняет свою востребованность и конкурентоспособность, служит действенным инструментом интеграционных процессов в рамках СНГ, стимулом развития научных, культурных и экономических отношений, реальным рычагом взаимосвязи мирового сообщества с Россией. Понятно, что в целях наиболее полного </w:t>
      </w:r>
      <w:r w:rsidRPr="00314B22">
        <w:rPr>
          <w:rFonts w:ascii="Times New Roman" w:hAnsi="Times New Roman"/>
          <w:sz w:val="28"/>
          <w:szCs w:val="28"/>
        </w:rPr>
        <w:lastRenderedPageBreak/>
        <w:t>удовлетворения потребностей, как соотечественников, так и титульного населения зарубежных стран в доступе к образованию на русском языке, целесообразным представляется оказание поддержки соотечественникам, русским школам, высшим учебным заведениям с обучением на русском языке.</w:t>
      </w:r>
    </w:p>
    <w:p w:rsidR="00887225" w:rsidRPr="00447BBE" w:rsidRDefault="00887225" w:rsidP="00E531F9">
      <w:pPr>
        <w:spacing w:after="0" w:line="360" w:lineRule="auto"/>
        <w:ind w:firstLine="567"/>
        <w:jc w:val="both"/>
        <w:rPr>
          <w:rFonts w:ascii="Times New Roman" w:hAnsi="Times New Roman"/>
          <w:sz w:val="24"/>
          <w:szCs w:val="24"/>
          <w:lang w:val="en-US"/>
        </w:rPr>
      </w:pPr>
      <w:r w:rsidRPr="00447BBE">
        <w:rPr>
          <w:rFonts w:ascii="Times New Roman" w:hAnsi="Times New Roman"/>
          <w:sz w:val="24"/>
          <w:szCs w:val="24"/>
        </w:rPr>
        <w:t>Примечания</w:t>
      </w:r>
      <w:r w:rsidRPr="00447BBE">
        <w:rPr>
          <w:rFonts w:ascii="Times New Roman" w:hAnsi="Times New Roman"/>
          <w:sz w:val="24"/>
          <w:szCs w:val="24"/>
          <w:lang w:val="en-US"/>
        </w:rPr>
        <w:t>:</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val="en-US" w:eastAsia="en-US"/>
        </w:rPr>
        <w:t>[1]</w:t>
      </w:r>
      <w:proofErr w:type="gramStart"/>
      <w:r w:rsidRPr="00447BBE">
        <w:rPr>
          <w:rFonts w:ascii="Times New Roman" w:eastAsiaTheme="minorHAnsi" w:hAnsi="Times New Roman"/>
          <w:sz w:val="24"/>
          <w:szCs w:val="24"/>
          <w:lang w:val="en-US" w:eastAsia="en-US"/>
        </w:rPr>
        <w:t xml:space="preserve">Ban, </w:t>
      </w:r>
      <w:proofErr w:type="spellStart"/>
      <w:r w:rsidRPr="00447BBE">
        <w:rPr>
          <w:rFonts w:ascii="Times New Roman" w:eastAsiaTheme="minorHAnsi" w:hAnsi="Times New Roman"/>
          <w:sz w:val="24"/>
          <w:szCs w:val="24"/>
          <w:lang w:val="en-US" w:eastAsia="en-US"/>
        </w:rPr>
        <w:t>Csilla</w:t>
      </w:r>
      <w:proofErr w:type="spellEnd"/>
      <w:r w:rsidRPr="00447BBE">
        <w:rPr>
          <w:rFonts w:ascii="Times New Roman" w:eastAsiaTheme="minorHAnsi" w:hAnsi="Times New Roman"/>
          <w:sz w:val="24"/>
          <w:szCs w:val="24"/>
          <w:lang w:val="en-US" w:eastAsia="en-US"/>
        </w:rPr>
        <w:t>.</w:t>
      </w:r>
      <w:proofErr w:type="gramEnd"/>
      <w:r w:rsidRPr="00447BBE">
        <w:rPr>
          <w:rFonts w:ascii="Times New Roman" w:eastAsiaTheme="minorHAnsi" w:hAnsi="Times New Roman"/>
          <w:sz w:val="24"/>
          <w:szCs w:val="24"/>
          <w:lang w:val="en-US" w:eastAsia="en-US"/>
        </w:rPr>
        <w:t xml:space="preserve">  </w:t>
      </w:r>
      <w:proofErr w:type="gramStart"/>
      <w:r w:rsidRPr="00447BBE">
        <w:rPr>
          <w:rFonts w:ascii="Times New Roman" w:eastAsiaTheme="minorHAnsi" w:hAnsi="Times New Roman"/>
          <w:sz w:val="24"/>
          <w:szCs w:val="24"/>
          <w:lang w:val="en-US" w:eastAsia="en-US"/>
        </w:rPr>
        <w:t xml:space="preserve">A Magyar </w:t>
      </w:r>
      <w:proofErr w:type="spellStart"/>
      <w:r w:rsidRPr="00447BBE">
        <w:rPr>
          <w:rFonts w:ascii="Times New Roman" w:eastAsiaTheme="minorHAnsi" w:hAnsi="Times New Roman"/>
          <w:sz w:val="24"/>
          <w:szCs w:val="24"/>
          <w:lang w:val="en-US" w:eastAsia="en-US"/>
        </w:rPr>
        <w:t>diazspora</w:t>
      </w:r>
      <w:proofErr w:type="spellEnd"/>
      <w:r w:rsidRPr="00447BBE">
        <w:rPr>
          <w:rFonts w:ascii="Times New Roman" w:eastAsiaTheme="minorHAnsi" w:hAnsi="Times New Roman"/>
          <w:sz w:val="24"/>
          <w:szCs w:val="24"/>
          <w:lang w:val="en-US" w:eastAsia="en-US"/>
        </w:rPr>
        <w:t xml:space="preserve"> </w:t>
      </w:r>
      <w:proofErr w:type="spellStart"/>
      <w:r w:rsidRPr="00447BBE">
        <w:rPr>
          <w:rFonts w:ascii="Times New Roman" w:eastAsiaTheme="minorHAnsi" w:hAnsi="Times New Roman"/>
          <w:sz w:val="24"/>
          <w:szCs w:val="24"/>
          <w:lang w:val="en-US" w:eastAsia="en-US"/>
        </w:rPr>
        <w:t>Kozep-Kolet-Europaban</w:t>
      </w:r>
      <w:proofErr w:type="spellEnd"/>
      <w:r w:rsidRPr="00447BBE">
        <w:rPr>
          <w:rFonts w:ascii="Times New Roman" w:eastAsiaTheme="minorHAnsi" w:hAnsi="Times New Roman"/>
          <w:sz w:val="24"/>
          <w:szCs w:val="24"/>
          <w:lang w:val="en-US" w:eastAsia="en-US"/>
        </w:rPr>
        <w:t>.</w:t>
      </w:r>
      <w:proofErr w:type="gramEnd"/>
      <w:r w:rsidRPr="00447BBE">
        <w:rPr>
          <w:rFonts w:ascii="Times New Roman" w:eastAsiaTheme="minorHAnsi" w:hAnsi="Times New Roman"/>
          <w:sz w:val="24"/>
          <w:szCs w:val="24"/>
          <w:lang w:val="en-US" w:eastAsia="en-US"/>
        </w:rPr>
        <w:t xml:space="preserve"> </w:t>
      </w:r>
      <w:proofErr w:type="spellStart"/>
      <w:r w:rsidRPr="00447BBE">
        <w:rPr>
          <w:rFonts w:ascii="Times New Roman" w:eastAsiaTheme="minorHAnsi" w:hAnsi="Times New Roman"/>
          <w:sz w:val="24"/>
          <w:szCs w:val="24"/>
          <w:lang w:val="en-US" w:eastAsia="en-US"/>
        </w:rPr>
        <w:t>Szakdolgozat</w:t>
      </w:r>
      <w:proofErr w:type="spellEnd"/>
      <w:r w:rsidRPr="00447BBE">
        <w:rPr>
          <w:rFonts w:ascii="Times New Roman" w:eastAsiaTheme="minorHAnsi" w:hAnsi="Times New Roman"/>
          <w:sz w:val="24"/>
          <w:szCs w:val="24"/>
          <w:lang w:eastAsia="en-US"/>
        </w:rPr>
        <w:t xml:space="preserve">, </w:t>
      </w:r>
      <w:r w:rsidRPr="00447BBE">
        <w:rPr>
          <w:rFonts w:ascii="Times New Roman" w:eastAsiaTheme="minorHAnsi" w:hAnsi="Times New Roman"/>
          <w:sz w:val="24"/>
          <w:szCs w:val="24"/>
          <w:lang w:val="en-US" w:eastAsia="en-US"/>
        </w:rPr>
        <w:t>ELTE</w:t>
      </w:r>
      <w:r w:rsidRPr="00447BBE">
        <w:rPr>
          <w:rFonts w:ascii="Times New Roman" w:eastAsiaTheme="minorHAnsi" w:hAnsi="Times New Roman"/>
          <w:sz w:val="24"/>
          <w:szCs w:val="24"/>
          <w:lang w:eastAsia="en-US"/>
        </w:rPr>
        <w:t xml:space="preserve">, </w:t>
      </w:r>
      <w:r w:rsidRPr="00447BBE">
        <w:rPr>
          <w:rFonts w:ascii="Times New Roman" w:eastAsiaTheme="minorHAnsi" w:hAnsi="Times New Roman"/>
          <w:sz w:val="24"/>
          <w:szCs w:val="24"/>
          <w:lang w:val="en-US" w:eastAsia="en-US"/>
        </w:rPr>
        <w:t>Budapest</w:t>
      </w:r>
      <w:r w:rsidRPr="00447BBE">
        <w:rPr>
          <w:rFonts w:ascii="Times New Roman" w:eastAsiaTheme="minorHAnsi" w:hAnsi="Times New Roman"/>
          <w:sz w:val="24"/>
          <w:szCs w:val="24"/>
          <w:lang w:eastAsia="en-US"/>
        </w:rPr>
        <w:t>, 1997.</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[2] Иларионова Т.С. Этническая группа: генезис и проблемы самоопределения (теория диаспоры). – М., 1994; </w:t>
      </w:r>
      <w:proofErr w:type="spellStart"/>
      <w:r w:rsidRPr="00447BBE">
        <w:rPr>
          <w:rFonts w:ascii="Times New Roman" w:eastAsiaTheme="minorHAnsi" w:hAnsi="Times New Roman"/>
          <w:sz w:val="24"/>
          <w:szCs w:val="24"/>
          <w:lang w:eastAsia="en-US"/>
        </w:rPr>
        <w:t>Кушхабиев</w:t>
      </w:r>
      <w:proofErr w:type="spellEnd"/>
      <w:r w:rsidRPr="00447BBE">
        <w:rPr>
          <w:rFonts w:ascii="Times New Roman" w:eastAsiaTheme="minorHAnsi" w:hAnsi="Times New Roman"/>
          <w:sz w:val="24"/>
          <w:szCs w:val="24"/>
          <w:lang w:eastAsia="en-US"/>
        </w:rPr>
        <w:t xml:space="preserve"> А.В. Генезис черкесской диаспоры в арабском мире (на примере Сирии). – М., 1991; Ли </w:t>
      </w:r>
      <w:proofErr w:type="spellStart"/>
      <w:r w:rsidRPr="00447BBE">
        <w:rPr>
          <w:rFonts w:ascii="Times New Roman" w:eastAsiaTheme="minorHAnsi" w:hAnsi="Times New Roman"/>
          <w:sz w:val="24"/>
          <w:szCs w:val="24"/>
          <w:lang w:eastAsia="en-US"/>
        </w:rPr>
        <w:t>Квангю</w:t>
      </w:r>
      <w:proofErr w:type="spellEnd"/>
      <w:r w:rsidRPr="00447BBE">
        <w:rPr>
          <w:rFonts w:ascii="Times New Roman" w:eastAsiaTheme="minorHAnsi" w:hAnsi="Times New Roman"/>
          <w:sz w:val="24"/>
          <w:szCs w:val="24"/>
          <w:lang w:eastAsia="en-US"/>
        </w:rPr>
        <w:t>. Корейская диаспора в мировом контексте // Этнографическое обозрение. – 1992. –  № 6; Котов О.В. Осколки этносов // Этнос и его подразделение. – М., 1992; Лебедева Н.Н. Русская диаспора или часть русского народа? (К проблеме самоопределения русских на Украине) // Русские в ближнем зарубежье. – М., 1994.</w:t>
      </w:r>
    </w:p>
    <w:p w:rsidR="00447BBE" w:rsidRPr="00447BBE" w:rsidRDefault="00447BBE" w:rsidP="00447BBE">
      <w:pPr>
        <w:spacing w:after="0"/>
        <w:rPr>
          <w:rFonts w:ascii="Times New Roman" w:eastAsiaTheme="minorHAnsi" w:hAnsi="Times New Roman"/>
          <w:sz w:val="24"/>
          <w:szCs w:val="24"/>
          <w:lang w:val="en-US" w:eastAsia="en-US"/>
        </w:rPr>
      </w:pPr>
      <w:r w:rsidRPr="00447BBE">
        <w:rPr>
          <w:rFonts w:ascii="Times New Roman" w:eastAsiaTheme="minorHAnsi" w:hAnsi="Times New Roman"/>
          <w:sz w:val="24"/>
          <w:szCs w:val="24"/>
          <w:lang w:val="en-US" w:eastAsia="en-US"/>
        </w:rPr>
        <w:t xml:space="preserve">[3]Milton J. </w:t>
      </w:r>
      <w:proofErr w:type="spellStart"/>
      <w:r w:rsidRPr="00447BBE">
        <w:rPr>
          <w:rFonts w:ascii="Times New Roman" w:eastAsiaTheme="minorHAnsi" w:hAnsi="Times New Roman"/>
          <w:sz w:val="24"/>
          <w:szCs w:val="24"/>
          <w:lang w:val="en-US" w:eastAsia="en-US"/>
        </w:rPr>
        <w:t>Esman</w:t>
      </w:r>
      <w:proofErr w:type="spellEnd"/>
      <w:r w:rsidRPr="00447BBE">
        <w:rPr>
          <w:rFonts w:ascii="Times New Roman" w:eastAsiaTheme="minorHAnsi" w:hAnsi="Times New Roman"/>
          <w:sz w:val="24"/>
          <w:szCs w:val="24"/>
          <w:lang w:val="en-US" w:eastAsia="en-US"/>
        </w:rPr>
        <w:t>. Ethnic Pluralism and International Relations//Canadian Review of Studies in Nationalism. -1990.</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[4]</w:t>
      </w:r>
      <w:proofErr w:type="spellStart"/>
      <w:r w:rsidRPr="00447BBE">
        <w:rPr>
          <w:rFonts w:ascii="Times New Roman" w:eastAsiaTheme="minorHAnsi" w:hAnsi="Times New Roman"/>
          <w:sz w:val="24"/>
          <w:szCs w:val="24"/>
          <w:lang w:eastAsia="en-US"/>
        </w:rPr>
        <w:t>Полоскова</w:t>
      </w:r>
      <w:proofErr w:type="spellEnd"/>
      <w:r w:rsidRPr="00447BBE">
        <w:rPr>
          <w:rFonts w:ascii="Times New Roman" w:eastAsiaTheme="minorHAnsi" w:hAnsi="Times New Roman"/>
          <w:sz w:val="24"/>
          <w:szCs w:val="24"/>
          <w:lang w:eastAsia="en-US"/>
        </w:rPr>
        <w:t xml:space="preserve"> Т. Современные диаспоры: внутриполитические и международные аспекты. - М., 2002. – </w:t>
      </w:r>
      <w:r w:rsidRPr="00447BBE">
        <w:rPr>
          <w:rFonts w:ascii="Times New Roman" w:eastAsiaTheme="minorHAnsi" w:hAnsi="Times New Roman"/>
          <w:sz w:val="24"/>
          <w:szCs w:val="24"/>
          <w:lang w:val="en-US" w:eastAsia="en-US"/>
        </w:rPr>
        <w:t>C</w:t>
      </w:r>
      <w:r w:rsidRPr="00447BBE">
        <w:rPr>
          <w:rFonts w:ascii="Times New Roman" w:eastAsiaTheme="minorHAnsi" w:hAnsi="Times New Roman"/>
          <w:sz w:val="24"/>
          <w:szCs w:val="24"/>
          <w:lang w:eastAsia="en-US"/>
        </w:rPr>
        <w:t>. 17.</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[5] </w:t>
      </w:r>
      <w:proofErr w:type="spellStart"/>
      <w:r w:rsidRPr="00447BBE">
        <w:rPr>
          <w:rFonts w:ascii="Times New Roman" w:eastAsiaTheme="minorHAnsi" w:hAnsi="Times New Roman"/>
          <w:sz w:val="24"/>
          <w:szCs w:val="24"/>
          <w:lang w:eastAsia="en-US"/>
        </w:rPr>
        <w:t>Тощенко</w:t>
      </w:r>
      <w:proofErr w:type="spellEnd"/>
      <w:r w:rsidRPr="00447BBE">
        <w:rPr>
          <w:rFonts w:ascii="Times New Roman" w:eastAsiaTheme="minorHAnsi" w:hAnsi="Times New Roman"/>
          <w:sz w:val="24"/>
          <w:szCs w:val="24"/>
          <w:lang w:eastAsia="en-US"/>
        </w:rPr>
        <w:t xml:space="preserve"> Ж.Т., </w:t>
      </w:r>
      <w:proofErr w:type="spellStart"/>
      <w:r w:rsidRPr="00447BBE">
        <w:rPr>
          <w:rFonts w:ascii="Times New Roman" w:eastAsiaTheme="minorHAnsi" w:hAnsi="Times New Roman"/>
          <w:sz w:val="24"/>
          <w:szCs w:val="24"/>
          <w:lang w:eastAsia="en-US"/>
        </w:rPr>
        <w:t>Чаптыкова</w:t>
      </w:r>
      <w:proofErr w:type="spellEnd"/>
      <w:r w:rsidRPr="00447BBE">
        <w:rPr>
          <w:rFonts w:ascii="Times New Roman" w:eastAsiaTheme="minorHAnsi" w:hAnsi="Times New Roman"/>
          <w:sz w:val="24"/>
          <w:szCs w:val="24"/>
          <w:lang w:eastAsia="en-US"/>
        </w:rPr>
        <w:t xml:space="preserve"> Т.И. Диаспора как объект социологического исследования // </w:t>
      </w:r>
      <w:proofErr w:type="spellStart"/>
      <w:r w:rsidRPr="00447BBE">
        <w:rPr>
          <w:rFonts w:ascii="Times New Roman" w:eastAsiaTheme="minorHAnsi" w:hAnsi="Times New Roman"/>
          <w:sz w:val="24"/>
          <w:szCs w:val="24"/>
          <w:lang w:eastAsia="en-US"/>
        </w:rPr>
        <w:t>Социс</w:t>
      </w:r>
      <w:proofErr w:type="spellEnd"/>
      <w:r w:rsidRPr="00447BBE">
        <w:rPr>
          <w:rFonts w:ascii="Times New Roman" w:eastAsiaTheme="minorHAnsi" w:hAnsi="Times New Roman"/>
          <w:sz w:val="24"/>
          <w:szCs w:val="24"/>
          <w:lang w:eastAsia="en-US"/>
        </w:rPr>
        <w:t>. – 1996. –  № 12.</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[6]Там же. С. 33.</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[7]</w:t>
      </w:r>
      <w:proofErr w:type="spellStart"/>
      <w:r w:rsidRPr="00447BBE">
        <w:rPr>
          <w:rFonts w:ascii="Times New Roman" w:eastAsiaTheme="minorHAnsi" w:hAnsi="Times New Roman"/>
          <w:sz w:val="24"/>
          <w:szCs w:val="24"/>
          <w:lang w:eastAsia="en-US"/>
        </w:rPr>
        <w:t>Ананян</w:t>
      </w:r>
      <w:proofErr w:type="spellEnd"/>
      <w:r w:rsidRPr="00447BBE">
        <w:rPr>
          <w:rFonts w:ascii="Times New Roman" w:eastAsiaTheme="minorHAnsi" w:hAnsi="Times New Roman"/>
          <w:sz w:val="24"/>
          <w:szCs w:val="24"/>
          <w:lang w:eastAsia="en-US"/>
        </w:rPr>
        <w:t xml:space="preserve"> Ж., Хачатурян В. Армянские общины в России. – Ереван, 1993.</w:t>
      </w:r>
    </w:p>
    <w:p w:rsidR="00447BBE" w:rsidRPr="00447BBE" w:rsidRDefault="00447BBE" w:rsidP="00447BBE">
      <w:pPr>
        <w:spacing w:after="0"/>
        <w:rPr>
          <w:rFonts w:ascii="Times New Roman" w:eastAsiaTheme="minorHAnsi" w:hAnsi="Times New Roman"/>
          <w:sz w:val="24"/>
          <w:szCs w:val="24"/>
          <w:lang w:val="en-US" w:eastAsia="en-US"/>
        </w:rPr>
      </w:pPr>
      <w:r w:rsidRPr="00447BBE">
        <w:rPr>
          <w:rFonts w:ascii="Times New Roman" w:eastAsiaTheme="minorHAnsi" w:hAnsi="Times New Roman"/>
          <w:sz w:val="24"/>
          <w:szCs w:val="24"/>
          <w:lang w:val="en-US" w:eastAsia="en-US"/>
        </w:rPr>
        <w:t xml:space="preserve">[8]Armstrong. John A. Mobilized and Proletarian Diasporas // American political Science Review.70. – 1976. </w:t>
      </w:r>
      <w:proofErr w:type="gramStart"/>
      <w:r w:rsidRPr="00447BBE">
        <w:rPr>
          <w:rFonts w:ascii="Times New Roman" w:eastAsiaTheme="minorHAnsi" w:hAnsi="Times New Roman"/>
          <w:sz w:val="24"/>
          <w:szCs w:val="24"/>
          <w:lang w:val="en-US" w:eastAsia="en-US"/>
        </w:rPr>
        <w:t>– № 2.</w:t>
      </w:r>
      <w:proofErr w:type="gramEnd"/>
      <w:r w:rsidRPr="00447BBE">
        <w:rPr>
          <w:rFonts w:ascii="Times New Roman" w:eastAsiaTheme="minorHAnsi" w:hAnsi="Times New Roman"/>
          <w:sz w:val="24"/>
          <w:szCs w:val="24"/>
          <w:lang w:val="en-US" w:eastAsia="en-US"/>
        </w:rPr>
        <w:t xml:space="preserve"> </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[9]</w:t>
      </w:r>
      <w:proofErr w:type="spellStart"/>
      <w:r w:rsidRPr="00447BBE">
        <w:rPr>
          <w:rFonts w:ascii="Times New Roman" w:eastAsiaTheme="minorHAnsi" w:hAnsi="Times New Roman"/>
          <w:sz w:val="24"/>
          <w:szCs w:val="24"/>
          <w:lang w:eastAsia="en-US"/>
        </w:rPr>
        <w:t>Полоскова</w:t>
      </w:r>
      <w:proofErr w:type="spellEnd"/>
      <w:r w:rsidRPr="00447BBE">
        <w:rPr>
          <w:rFonts w:ascii="Times New Roman" w:eastAsiaTheme="minorHAnsi" w:hAnsi="Times New Roman"/>
          <w:sz w:val="24"/>
          <w:szCs w:val="24"/>
          <w:lang w:eastAsia="en-US"/>
        </w:rPr>
        <w:t xml:space="preserve"> Т. Современные диаспоры: внутриполитические и международные аспекты. - М., 2002. – </w:t>
      </w:r>
      <w:r w:rsidRPr="00447BBE">
        <w:rPr>
          <w:rFonts w:ascii="Times New Roman" w:eastAsiaTheme="minorHAnsi" w:hAnsi="Times New Roman"/>
          <w:sz w:val="24"/>
          <w:szCs w:val="24"/>
          <w:lang w:val="en-US" w:eastAsia="en-US"/>
        </w:rPr>
        <w:t>C</w:t>
      </w:r>
      <w:r w:rsidRPr="00447BBE">
        <w:rPr>
          <w:rFonts w:ascii="Times New Roman" w:eastAsiaTheme="minorHAnsi" w:hAnsi="Times New Roman"/>
          <w:sz w:val="24"/>
          <w:szCs w:val="24"/>
          <w:lang w:eastAsia="en-US"/>
        </w:rPr>
        <w:t>. 18.</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[10]</w:t>
      </w:r>
      <w:proofErr w:type="spellStart"/>
      <w:r w:rsidRPr="00447BBE">
        <w:rPr>
          <w:rFonts w:ascii="Times New Roman" w:eastAsiaTheme="minorHAnsi" w:hAnsi="Times New Roman"/>
          <w:sz w:val="24"/>
          <w:szCs w:val="24"/>
          <w:lang w:eastAsia="en-US"/>
        </w:rPr>
        <w:t>Лаллукка</w:t>
      </w:r>
      <w:proofErr w:type="spellEnd"/>
      <w:r w:rsidRPr="00447BBE">
        <w:rPr>
          <w:rFonts w:ascii="Times New Roman" w:eastAsiaTheme="minorHAnsi" w:hAnsi="Times New Roman"/>
          <w:sz w:val="24"/>
          <w:szCs w:val="24"/>
          <w:lang w:eastAsia="en-US"/>
        </w:rPr>
        <w:t xml:space="preserve"> С.  К </w:t>
      </w:r>
      <w:proofErr w:type="spellStart"/>
      <w:r w:rsidRPr="00447BBE">
        <w:rPr>
          <w:rFonts w:ascii="Times New Roman" w:eastAsiaTheme="minorHAnsi" w:hAnsi="Times New Roman"/>
          <w:sz w:val="24"/>
          <w:szCs w:val="24"/>
          <w:lang w:eastAsia="en-US"/>
        </w:rPr>
        <w:t>типологизации</w:t>
      </w:r>
      <w:proofErr w:type="spellEnd"/>
      <w:r w:rsidRPr="00447BBE">
        <w:rPr>
          <w:rFonts w:ascii="Times New Roman" w:eastAsiaTheme="minorHAnsi" w:hAnsi="Times New Roman"/>
          <w:sz w:val="24"/>
          <w:szCs w:val="24"/>
          <w:lang w:eastAsia="en-US"/>
        </w:rPr>
        <w:t xml:space="preserve"> развития </w:t>
      </w:r>
      <w:proofErr w:type="spellStart"/>
      <w:r w:rsidRPr="00447BBE">
        <w:rPr>
          <w:rFonts w:ascii="Times New Roman" w:eastAsiaTheme="minorHAnsi" w:hAnsi="Times New Roman"/>
          <w:sz w:val="24"/>
          <w:szCs w:val="24"/>
          <w:lang w:eastAsia="en-US"/>
        </w:rPr>
        <w:t>диаспорных</w:t>
      </w:r>
      <w:proofErr w:type="spellEnd"/>
      <w:r w:rsidRPr="00447BBE">
        <w:rPr>
          <w:rFonts w:ascii="Times New Roman" w:eastAsiaTheme="minorHAnsi" w:hAnsi="Times New Roman"/>
          <w:sz w:val="24"/>
          <w:szCs w:val="24"/>
          <w:lang w:eastAsia="en-US"/>
        </w:rPr>
        <w:t xml:space="preserve"> идентичностей финно-</w:t>
      </w:r>
      <w:proofErr w:type="spellStart"/>
      <w:r w:rsidRPr="00447BBE">
        <w:rPr>
          <w:rFonts w:ascii="Times New Roman" w:eastAsiaTheme="minorHAnsi" w:hAnsi="Times New Roman"/>
          <w:sz w:val="24"/>
          <w:szCs w:val="24"/>
          <w:lang w:eastAsia="en-US"/>
        </w:rPr>
        <w:t>угров</w:t>
      </w:r>
      <w:proofErr w:type="spellEnd"/>
      <w:r w:rsidRPr="00447BBE">
        <w:rPr>
          <w:rFonts w:ascii="Times New Roman" w:eastAsiaTheme="minorHAnsi" w:hAnsi="Times New Roman"/>
          <w:sz w:val="24"/>
          <w:szCs w:val="24"/>
          <w:lang w:eastAsia="en-US"/>
        </w:rPr>
        <w:t xml:space="preserve"> России // Финно-угорский вестник. – 1999. – № 1(13).</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[11]Шик Е. Приблизительные выкладки о понятии «диаспора» и экспериментальные наблюдения его применения в венгерском контексте // Новые диаспоры. – М., 2002. – С. 22.</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[12]Российская диаспора на пространстве СНГ…– М., 2007.  – С. 5.</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[13]МИД РФ. В помощь российскому соотечественнику за рубежом 2012-2013. Режим доступа</w:t>
      </w:r>
    </w:p>
    <w:p w:rsidR="00447BBE" w:rsidRPr="00447BBE" w:rsidRDefault="00466512" w:rsidP="00447BBE">
      <w:pPr>
        <w:spacing w:after="0"/>
        <w:rPr>
          <w:rFonts w:ascii="Times New Roman" w:eastAsiaTheme="minorHAnsi" w:hAnsi="Times New Roman"/>
          <w:sz w:val="24"/>
          <w:szCs w:val="24"/>
          <w:lang w:eastAsia="en-US"/>
        </w:rPr>
      </w:pPr>
      <w:hyperlink r:id="rId10" w:history="1">
        <w:r w:rsidR="00447BBE" w:rsidRPr="00447BBE">
          <w:rPr>
            <w:rFonts w:ascii="Times New Roman" w:eastAsiaTheme="minorHAnsi" w:hAnsi="Times New Roman"/>
            <w:color w:val="0000FF" w:themeColor="hyperlink"/>
            <w:sz w:val="24"/>
            <w:szCs w:val="24"/>
            <w:u w:val="single"/>
            <w:lang w:val="en-US" w:eastAsia="en-US"/>
          </w:rPr>
          <w:t>http</w:t>
        </w:r>
        <w:r w:rsidR="00447BBE" w:rsidRPr="00447BBE">
          <w:rPr>
            <w:rFonts w:ascii="Times New Roman" w:eastAsiaTheme="minorHAnsi" w:hAnsi="Times New Roman"/>
            <w:color w:val="0000FF" w:themeColor="hyperlink"/>
            <w:sz w:val="24"/>
            <w:szCs w:val="24"/>
            <w:u w:val="single"/>
            <w:lang w:eastAsia="en-US"/>
          </w:rPr>
          <w:t>://</w:t>
        </w:r>
        <w:r w:rsidR="00447BBE" w:rsidRPr="00447BBE">
          <w:rPr>
            <w:rFonts w:ascii="Times New Roman" w:eastAsiaTheme="minorHAnsi" w:hAnsi="Times New Roman"/>
            <w:color w:val="0000FF" w:themeColor="hyperlink"/>
            <w:sz w:val="24"/>
            <w:szCs w:val="24"/>
            <w:u w:val="single"/>
            <w:lang w:val="en-US" w:eastAsia="en-US"/>
          </w:rPr>
          <w:t>www</w:t>
        </w:r>
        <w:r w:rsidR="00447BBE" w:rsidRPr="00447BBE">
          <w:rPr>
            <w:rFonts w:ascii="Times New Roman" w:eastAsiaTheme="minorHAnsi" w:hAnsi="Times New Roman"/>
            <w:color w:val="0000FF" w:themeColor="hyperlink"/>
            <w:sz w:val="24"/>
            <w:szCs w:val="24"/>
            <w:u w:val="single"/>
            <w:lang w:eastAsia="en-US"/>
          </w:rPr>
          <w:t>.</w:t>
        </w:r>
        <w:r w:rsidR="00447BBE" w:rsidRPr="00447BBE">
          <w:rPr>
            <w:rFonts w:ascii="Times New Roman" w:eastAsiaTheme="minorHAnsi" w:hAnsi="Times New Roman"/>
            <w:color w:val="0000FF" w:themeColor="hyperlink"/>
            <w:sz w:val="24"/>
            <w:szCs w:val="24"/>
            <w:u w:val="single"/>
            <w:lang w:val="en-US" w:eastAsia="en-US"/>
          </w:rPr>
          <w:t>mid</w:t>
        </w:r>
        <w:r w:rsidR="00447BBE" w:rsidRPr="00447BBE">
          <w:rPr>
            <w:rFonts w:ascii="Times New Roman" w:eastAsiaTheme="minorHAnsi" w:hAnsi="Times New Roman"/>
            <w:color w:val="0000FF" w:themeColor="hyperlink"/>
            <w:sz w:val="24"/>
            <w:szCs w:val="24"/>
            <w:u w:val="single"/>
            <w:lang w:eastAsia="en-US"/>
          </w:rPr>
          <w:t>.</w:t>
        </w:r>
        <w:proofErr w:type="spellStart"/>
        <w:r w:rsidR="00447BBE" w:rsidRPr="00447BBE">
          <w:rPr>
            <w:rFonts w:ascii="Times New Roman" w:eastAsiaTheme="minorHAnsi" w:hAnsi="Times New Roman"/>
            <w:color w:val="0000FF" w:themeColor="hyperlink"/>
            <w:sz w:val="24"/>
            <w:szCs w:val="24"/>
            <w:u w:val="single"/>
            <w:lang w:val="en-US" w:eastAsia="en-US"/>
          </w:rPr>
          <w:t>ru</w:t>
        </w:r>
        <w:proofErr w:type="spellEnd"/>
        <w:r w:rsidR="00447BBE" w:rsidRPr="00447BBE">
          <w:rPr>
            <w:rFonts w:ascii="Times New Roman" w:eastAsiaTheme="minorHAnsi" w:hAnsi="Times New Roman"/>
            <w:color w:val="0000FF" w:themeColor="hyperlink"/>
            <w:sz w:val="24"/>
            <w:szCs w:val="24"/>
            <w:u w:val="single"/>
            <w:lang w:eastAsia="en-US"/>
          </w:rPr>
          <w:t>/</w:t>
        </w:r>
        <w:proofErr w:type="spellStart"/>
        <w:r w:rsidR="00447BBE" w:rsidRPr="00447BBE">
          <w:rPr>
            <w:rFonts w:ascii="Times New Roman" w:eastAsiaTheme="minorHAnsi" w:hAnsi="Times New Roman"/>
            <w:color w:val="0000FF" w:themeColor="hyperlink"/>
            <w:sz w:val="24"/>
            <w:szCs w:val="24"/>
            <w:u w:val="single"/>
            <w:lang w:val="en-US" w:eastAsia="en-US"/>
          </w:rPr>
          <w:t>bdomp</w:t>
        </w:r>
        <w:proofErr w:type="spellEnd"/>
        <w:r w:rsidR="00447BBE" w:rsidRPr="00447BBE">
          <w:rPr>
            <w:rFonts w:ascii="Times New Roman" w:eastAsiaTheme="minorHAnsi" w:hAnsi="Times New Roman"/>
            <w:color w:val="0000FF" w:themeColor="hyperlink"/>
            <w:sz w:val="24"/>
            <w:szCs w:val="24"/>
            <w:u w:val="single"/>
            <w:lang w:eastAsia="en-US"/>
          </w:rPr>
          <w:t>/</w:t>
        </w:r>
        <w:r w:rsidR="00447BBE" w:rsidRPr="00447BBE">
          <w:rPr>
            <w:rFonts w:ascii="Times New Roman" w:eastAsiaTheme="minorHAnsi" w:hAnsi="Times New Roman"/>
            <w:color w:val="0000FF" w:themeColor="hyperlink"/>
            <w:sz w:val="24"/>
            <w:szCs w:val="24"/>
            <w:u w:val="single"/>
            <w:lang w:val="en-US" w:eastAsia="en-US"/>
          </w:rPr>
          <w:t>ns</w:t>
        </w:r>
        <w:r w:rsidR="00447BBE" w:rsidRPr="00447BBE">
          <w:rPr>
            <w:rFonts w:ascii="Times New Roman" w:eastAsiaTheme="minorHAnsi" w:hAnsi="Times New Roman"/>
            <w:color w:val="0000FF" w:themeColor="hyperlink"/>
            <w:sz w:val="24"/>
            <w:szCs w:val="24"/>
            <w:u w:val="single"/>
            <w:lang w:eastAsia="en-US"/>
          </w:rPr>
          <w:t>-</w:t>
        </w:r>
        <w:proofErr w:type="spellStart"/>
        <w:r w:rsidR="00447BBE" w:rsidRPr="00447BBE">
          <w:rPr>
            <w:rFonts w:ascii="Times New Roman" w:eastAsiaTheme="minorHAnsi" w:hAnsi="Times New Roman"/>
            <w:color w:val="0000FF" w:themeColor="hyperlink"/>
            <w:sz w:val="24"/>
            <w:szCs w:val="24"/>
            <w:u w:val="single"/>
            <w:lang w:val="en-US" w:eastAsia="en-US"/>
          </w:rPr>
          <w:t>dgpch</w:t>
        </w:r>
        <w:proofErr w:type="spellEnd"/>
        <w:r w:rsidR="00447BBE" w:rsidRPr="00447BBE">
          <w:rPr>
            <w:rFonts w:ascii="Times New Roman" w:eastAsiaTheme="minorHAnsi" w:hAnsi="Times New Roman"/>
            <w:color w:val="0000FF" w:themeColor="hyperlink"/>
            <w:sz w:val="24"/>
            <w:szCs w:val="24"/>
            <w:u w:val="single"/>
            <w:lang w:eastAsia="en-US"/>
          </w:rPr>
          <w:t>.</w:t>
        </w:r>
        <w:proofErr w:type="spellStart"/>
        <w:r w:rsidR="00447BBE" w:rsidRPr="00447BBE">
          <w:rPr>
            <w:rFonts w:ascii="Times New Roman" w:eastAsiaTheme="minorHAnsi" w:hAnsi="Times New Roman"/>
            <w:color w:val="0000FF" w:themeColor="hyperlink"/>
            <w:sz w:val="24"/>
            <w:szCs w:val="24"/>
            <w:u w:val="single"/>
            <w:lang w:val="en-US" w:eastAsia="en-US"/>
          </w:rPr>
          <w:t>nsf</w:t>
        </w:r>
        <w:proofErr w:type="spellEnd"/>
        <w:r w:rsidR="00447BBE" w:rsidRPr="00447BBE">
          <w:rPr>
            <w:rFonts w:ascii="Times New Roman" w:eastAsiaTheme="minorHAnsi" w:hAnsi="Times New Roman"/>
            <w:color w:val="0000FF" w:themeColor="hyperlink"/>
            <w:sz w:val="24"/>
            <w:szCs w:val="24"/>
            <w:u w:val="single"/>
            <w:lang w:eastAsia="en-US"/>
          </w:rPr>
          <w:t>/</w:t>
        </w:r>
        <w:r w:rsidR="00447BBE" w:rsidRPr="00447BBE">
          <w:rPr>
            <w:rFonts w:ascii="Times New Roman" w:eastAsiaTheme="minorHAnsi" w:hAnsi="Times New Roman"/>
            <w:color w:val="0000FF" w:themeColor="hyperlink"/>
            <w:sz w:val="24"/>
            <w:szCs w:val="24"/>
            <w:u w:val="single"/>
            <w:lang w:val="en-US" w:eastAsia="en-US"/>
          </w:rPr>
          <w:t>info</w:t>
        </w:r>
        <w:r w:rsidR="00447BBE" w:rsidRPr="00447BBE">
          <w:rPr>
            <w:rFonts w:ascii="Times New Roman" w:eastAsiaTheme="minorHAnsi" w:hAnsi="Times New Roman"/>
            <w:color w:val="0000FF" w:themeColor="hyperlink"/>
            <w:sz w:val="24"/>
            <w:szCs w:val="24"/>
            <w:u w:val="single"/>
            <w:lang w:eastAsia="en-US"/>
          </w:rPr>
          <w:t>/8</w:t>
        </w:r>
        <w:r w:rsidR="00447BBE" w:rsidRPr="00447BBE">
          <w:rPr>
            <w:rFonts w:ascii="Times New Roman" w:eastAsiaTheme="minorHAnsi" w:hAnsi="Times New Roman"/>
            <w:color w:val="0000FF" w:themeColor="hyperlink"/>
            <w:sz w:val="24"/>
            <w:szCs w:val="24"/>
            <w:u w:val="single"/>
            <w:lang w:val="en-US" w:eastAsia="en-US"/>
          </w:rPr>
          <w:t>A</w:t>
        </w:r>
        <w:r w:rsidR="00447BBE" w:rsidRPr="00447BBE">
          <w:rPr>
            <w:rFonts w:ascii="Times New Roman" w:eastAsiaTheme="minorHAnsi" w:hAnsi="Times New Roman"/>
            <w:color w:val="0000FF" w:themeColor="hyperlink"/>
            <w:sz w:val="24"/>
            <w:szCs w:val="24"/>
            <w:u w:val="single"/>
            <w:lang w:eastAsia="en-US"/>
          </w:rPr>
          <w:t>373</w:t>
        </w:r>
        <w:r w:rsidR="00447BBE" w:rsidRPr="00447BBE">
          <w:rPr>
            <w:rFonts w:ascii="Times New Roman" w:eastAsiaTheme="minorHAnsi" w:hAnsi="Times New Roman"/>
            <w:color w:val="0000FF" w:themeColor="hyperlink"/>
            <w:sz w:val="24"/>
            <w:szCs w:val="24"/>
            <w:u w:val="single"/>
            <w:lang w:val="en-US" w:eastAsia="en-US"/>
          </w:rPr>
          <w:t>DC</w:t>
        </w:r>
        <w:r w:rsidR="00447BBE" w:rsidRPr="00447BBE">
          <w:rPr>
            <w:rFonts w:ascii="Times New Roman" w:eastAsiaTheme="minorHAnsi" w:hAnsi="Times New Roman"/>
            <w:color w:val="0000FF" w:themeColor="hyperlink"/>
            <w:sz w:val="24"/>
            <w:szCs w:val="24"/>
            <w:u w:val="single"/>
            <w:lang w:eastAsia="en-US"/>
          </w:rPr>
          <w:t>575</w:t>
        </w:r>
        <w:r w:rsidR="00447BBE" w:rsidRPr="00447BBE">
          <w:rPr>
            <w:rFonts w:ascii="Times New Roman" w:eastAsiaTheme="minorHAnsi" w:hAnsi="Times New Roman"/>
            <w:color w:val="0000FF" w:themeColor="hyperlink"/>
            <w:sz w:val="24"/>
            <w:szCs w:val="24"/>
            <w:u w:val="single"/>
            <w:lang w:val="en-US" w:eastAsia="en-US"/>
          </w:rPr>
          <w:t>DDC</w:t>
        </w:r>
        <w:r w:rsidR="00447BBE" w:rsidRPr="00447BBE">
          <w:rPr>
            <w:rFonts w:ascii="Times New Roman" w:eastAsiaTheme="minorHAnsi" w:hAnsi="Times New Roman"/>
            <w:color w:val="0000FF" w:themeColor="hyperlink"/>
            <w:sz w:val="24"/>
            <w:szCs w:val="24"/>
            <w:u w:val="single"/>
            <w:lang w:eastAsia="en-US"/>
          </w:rPr>
          <w:t>6</w:t>
        </w:r>
        <w:r w:rsidR="00447BBE" w:rsidRPr="00447BBE">
          <w:rPr>
            <w:rFonts w:ascii="Times New Roman" w:eastAsiaTheme="minorHAnsi" w:hAnsi="Times New Roman"/>
            <w:color w:val="0000FF" w:themeColor="hyperlink"/>
            <w:sz w:val="24"/>
            <w:szCs w:val="24"/>
            <w:u w:val="single"/>
            <w:lang w:val="en-US" w:eastAsia="en-US"/>
          </w:rPr>
          <w:t>B</w:t>
        </w:r>
        <w:r w:rsidR="00447BBE" w:rsidRPr="00447BBE">
          <w:rPr>
            <w:rFonts w:ascii="Times New Roman" w:eastAsiaTheme="minorHAnsi" w:hAnsi="Times New Roman"/>
            <w:color w:val="0000FF" w:themeColor="hyperlink"/>
            <w:sz w:val="24"/>
            <w:szCs w:val="24"/>
            <w:u w:val="single"/>
            <w:lang w:eastAsia="en-US"/>
          </w:rPr>
          <w:t>044257</w:t>
        </w:r>
        <w:r w:rsidR="00447BBE" w:rsidRPr="00447BBE">
          <w:rPr>
            <w:rFonts w:ascii="Times New Roman" w:eastAsiaTheme="minorHAnsi" w:hAnsi="Times New Roman"/>
            <w:color w:val="0000FF" w:themeColor="hyperlink"/>
            <w:sz w:val="24"/>
            <w:szCs w:val="24"/>
            <w:u w:val="single"/>
            <w:lang w:val="en-US" w:eastAsia="en-US"/>
          </w:rPr>
          <w:t>B</w:t>
        </w:r>
        <w:r w:rsidR="00447BBE" w:rsidRPr="00447BBE">
          <w:rPr>
            <w:rFonts w:ascii="Times New Roman" w:eastAsiaTheme="minorHAnsi" w:hAnsi="Times New Roman"/>
            <w:color w:val="0000FF" w:themeColor="hyperlink"/>
            <w:sz w:val="24"/>
            <w:szCs w:val="24"/>
            <w:u w:val="single"/>
            <w:lang w:eastAsia="en-US"/>
          </w:rPr>
          <w:t>050033</w:t>
        </w:r>
        <w:r w:rsidR="00447BBE" w:rsidRPr="00447BBE">
          <w:rPr>
            <w:rFonts w:ascii="Times New Roman" w:eastAsiaTheme="minorHAnsi" w:hAnsi="Times New Roman"/>
            <w:color w:val="0000FF" w:themeColor="hyperlink"/>
            <w:sz w:val="24"/>
            <w:szCs w:val="24"/>
            <w:u w:val="single"/>
            <w:lang w:val="en-US" w:eastAsia="en-US"/>
          </w:rPr>
          <w:t>C</w:t>
        </w:r>
        <w:r w:rsidR="00447BBE" w:rsidRPr="00447BBE">
          <w:rPr>
            <w:rFonts w:ascii="Times New Roman" w:eastAsiaTheme="minorHAnsi" w:hAnsi="Times New Roman"/>
            <w:color w:val="0000FF" w:themeColor="hyperlink"/>
            <w:sz w:val="24"/>
            <w:szCs w:val="24"/>
            <w:u w:val="single"/>
            <w:lang w:eastAsia="en-US"/>
          </w:rPr>
          <w:t>005</w:t>
        </w:r>
      </w:hyperlink>
    </w:p>
    <w:p w:rsidR="00447BBE" w:rsidRPr="00447BBE" w:rsidRDefault="00447BBE" w:rsidP="00447BBE">
      <w:pPr>
        <w:spacing w:after="0"/>
        <w:rPr>
          <w:rFonts w:ascii="Times New Roman" w:eastAsiaTheme="minorHAnsi" w:hAnsi="Times New Roman"/>
          <w:sz w:val="24"/>
          <w:szCs w:val="24"/>
          <w:lang w:val="en-US" w:eastAsia="en-US"/>
        </w:rPr>
      </w:pPr>
      <w:r w:rsidRPr="00447BBE">
        <w:rPr>
          <w:rFonts w:ascii="Times New Roman" w:eastAsiaTheme="minorHAnsi" w:hAnsi="Times New Roman"/>
          <w:sz w:val="24"/>
          <w:szCs w:val="24"/>
          <w:lang w:val="en-US" w:eastAsia="en-US"/>
        </w:rPr>
        <w:t xml:space="preserve">[14]Milton J. </w:t>
      </w:r>
      <w:proofErr w:type="spellStart"/>
      <w:r w:rsidRPr="00447BBE">
        <w:rPr>
          <w:rFonts w:ascii="Times New Roman" w:eastAsiaTheme="minorHAnsi" w:hAnsi="Times New Roman"/>
          <w:sz w:val="24"/>
          <w:szCs w:val="24"/>
          <w:lang w:val="en-US" w:eastAsia="en-US"/>
        </w:rPr>
        <w:t>Esman</w:t>
      </w:r>
      <w:proofErr w:type="spellEnd"/>
      <w:r w:rsidRPr="00447BBE">
        <w:rPr>
          <w:rFonts w:ascii="Times New Roman" w:eastAsiaTheme="minorHAnsi" w:hAnsi="Times New Roman"/>
          <w:sz w:val="24"/>
          <w:szCs w:val="24"/>
          <w:lang w:val="en-US" w:eastAsia="en-US"/>
        </w:rPr>
        <w:t>. Ethnic Pluralism and International Relations//Canadian Review of Studies in Nationalism. -1990. – C. 83-84.</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[15]Материалы круглого стола «Этничность и </w:t>
      </w:r>
      <w:proofErr w:type="spellStart"/>
      <w:r w:rsidRPr="00447BBE">
        <w:rPr>
          <w:rFonts w:ascii="Times New Roman" w:eastAsiaTheme="minorHAnsi" w:hAnsi="Times New Roman"/>
          <w:sz w:val="24"/>
          <w:szCs w:val="24"/>
          <w:lang w:eastAsia="en-US"/>
        </w:rPr>
        <w:t>диаспоральность</w:t>
      </w:r>
      <w:proofErr w:type="spellEnd"/>
      <w:r w:rsidRPr="00447BBE">
        <w:rPr>
          <w:rFonts w:ascii="Times New Roman" w:eastAsiaTheme="minorHAnsi" w:hAnsi="Times New Roman"/>
          <w:sz w:val="24"/>
          <w:szCs w:val="24"/>
          <w:lang w:eastAsia="en-US"/>
        </w:rPr>
        <w:t>»… – С. 142.</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[16]Шик Е. Приблизительные выкладки о понятии «диаспора» и экспериментальные наблюдения его применения в венгерском контексте // Новые диаспоры. – М., 2002. – С. 23.</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lastRenderedPageBreak/>
        <w:t>[17]Новые диаспоры… М.,2002 – С. 25.</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[18]Переслегин С.Б. Самоучитель игры на «мировой шахматной доске»: Законы геополитики. Классика геополитики. ХХ век. – М., 2003. – С.700.</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[19]Российская диаспора на пространстве СНГ… – М., 2007. – С. 5.</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val="en-US" w:eastAsia="en-US"/>
        </w:rPr>
        <w:t>[20]</w:t>
      </w:r>
      <w:proofErr w:type="gramStart"/>
      <w:r w:rsidRPr="00447BBE">
        <w:rPr>
          <w:rFonts w:ascii="Times New Roman" w:eastAsiaTheme="minorHAnsi" w:hAnsi="Times New Roman"/>
          <w:sz w:val="24"/>
          <w:szCs w:val="24"/>
          <w:lang w:val="en-US" w:eastAsia="en-US"/>
        </w:rPr>
        <w:t xml:space="preserve">The Volume and </w:t>
      </w:r>
      <w:proofErr w:type="spellStart"/>
      <w:r w:rsidRPr="00447BBE">
        <w:rPr>
          <w:rFonts w:ascii="Times New Roman" w:eastAsiaTheme="minorHAnsi" w:hAnsi="Times New Roman"/>
          <w:sz w:val="24"/>
          <w:szCs w:val="24"/>
          <w:lang w:val="en-US" w:eastAsia="en-US"/>
        </w:rPr>
        <w:t>Dinamics</w:t>
      </w:r>
      <w:proofErr w:type="spellEnd"/>
      <w:r w:rsidRPr="00447BBE">
        <w:rPr>
          <w:rFonts w:ascii="Times New Roman" w:eastAsiaTheme="minorHAnsi" w:hAnsi="Times New Roman"/>
          <w:sz w:val="24"/>
          <w:szCs w:val="24"/>
          <w:lang w:val="en-US" w:eastAsia="en-US"/>
        </w:rPr>
        <w:t xml:space="preserve"> of International Migration and Transnational Social Spaces.</w:t>
      </w:r>
      <w:proofErr w:type="gramEnd"/>
      <w:r w:rsidRPr="00447BBE">
        <w:rPr>
          <w:rFonts w:ascii="Times New Roman" w:eastAsiaTheme="minorHAnsi" w:hAnsi="Times New Roman"/>
          <w:sz w:val="24"/>
          <w:szCs w:val="24"/>
          <w:lang w:val="en-US" w:eastAsia="en-US"/>
        </w:rPr>
        <w:t xml:space="preserve"> Clarendon</w:t>
      </w:r>
      <w:r w:rsidRPr="00447BBE">
        <w:rPr>
          <w:rFonts w:ascii="Times New Roman" w:eastAsiaTheme="minorHAnsi" w:hAnsi="Times New Roman"/>
          <w:sz w:val="24"/>
          <w:szCs w:val="24"/>
          <w:lang w:eastAsia="en-US"/>
        </w:rPr>
        <w:t xml:space="preserve"> </w:t>
      </w:r>
      <w:r w:rsidRPr="00447BBE">
        <w:rPr>
          <w:rFonts w:ascii="Times New Roman" w:eastAsiaTheme="minorHAnsi" w:hAnsi="Times New Roman"/>
          <w:sz w:val="24"/>
          <w:szCs w:val="24"/>
          <w:lang w:val="en-US" w:eastAsia="en-US"/>
        </w:rPr>
        <w:t>Press</w:t>
      </w:r>
      <w:r w:rsidRPr="00447BBE">
        <w:rPr>
          <w:rFonts w:ascii="Times New Roman" w:eastAsiaTheme="minorHAnsi" w:hAnsi="Times New Roman"/>
          <w:sz w:val="24"/>
          <w:szCs w:val="24"/>
          <w:lang w:eastAsia="en-US"/>
        </w:rPr>
        <w:t xml:space="preserve">, </w:t>
      </w:r>
      <w:r w:rsidRPr="00447BBE">
        <w:rPr>
          <w:rFonts w:ascii="Times New Roman" w:eastAsiaTheme="minorHAnsi" w:hAnsi="Times New Roman"/>
          <w:sz w:val="24"/>
          <w:szCs w:val="24"/>
          <w:lang w:val="en-US" w:eastAsia="en-US"/>
        </w:rPr>
        <w:t>Oxford</w:t>
      </w:r>
      <w:r w:rsidRPr="00447BBE">
        <w:rPr>
          <w:rFonts w:ascii="Times New Roman" w:eastAsiaTheme="minorHAnsi" w:hAnsi="Times New Roman"/>
          <w:sz w:val="24"/>
          <w:szCs w:val="24"/>
          <w:lang w:eastAsia="en-US"/>
        </w:rPr>
        <w:t xml:space="preserve">. – </w:t>
      </w:r>
      <w:r w:rsidRPr="00447BBE">
        <w:rPr>
          <w:rFonts w:ascii="Times New Roman" w:eastAsiaTheme="minorHAnsi" w:hAnsi="Times New Roman"/>
          <w:sz w:val="24"/>
          <w:szCs w:val="24"/>
          <w:lang w:val="en-US" w:eastAsia="en-US"/>
        </w:rPr>
        <w:t>C</w:t>
      </w:r>
      <w:r w:rsidRPr="00447BBE">
        <w:rPr>
          <w:rFonts w:ascii="Times New Roman" w:eastAsiaTheme="minorHAnsi" w:hAnsi="Times New Roman"/>
          <w:sz w:val="24"/>
          <w:szCs w:val="24"/>
          <w:lang w:eastAsia="en-US"/>
        </w:rPr>
        <w:t>. 208.</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[21]О положении российских соотечественников в зарубежных государствах // Эстония и Россия, эстонцы и русские – диалог. – Таллинн, 1998; </w:t>
      </w:r>
      <w:proofErr w:type="spellStart"/>
      <w:r w:rsidRPr="00447BBE">
        <w:rPr>
          <w:rFonts w:ascii="Times New Roman" w:eastAsiaTheme="minorHAnsi" w:hAnsi="Times New Roman"/>
          <w:sz w:val="24"/>
          <w:szCs w:val="24"/>
          <w:lang w:eastAsia="en-US"/>
        </w:rPr>
        <w:t>Завец</w:t>
      </w:r>
      <w:proofErr w:type="spellEnd"/>
      <w:r w:rsidRPr="00447BBE">
        <w:rPr>
          <w:rFonts w:ascii="Times New Roman" w:eastAsiaTheme="minorHAnsi" w:hAnsi="Times New Roman"/>
          <w:sz w:val="24"/>
          <w:szCs w:val="24"/>
          <w:lang w:eastAsia="en-US"/>
        </w:rPr>
        <w:t xml:space="preserve"> Т. Падающее сочувствие //Беженцы, мигранты и счастливые охотники /Под ред. Е. Шик. Венгерская академия наук, Институт политических наук. – Будапешт,  1992. – С. 49 –58 (на венгерском яз.); Смирнов В.В., Изотов С.В. Лоббизм в России и за рубежом: политико-правовые проблемы //МЭ и МО. – 1996. –  № 6.</w:t>
      </w:r>
    </w:p>
    <w:p w:rsidR="00447BBE" w:rsidRPr="00447BBE" w:rsidRDefault="00447BBE" w:rsidP="00447BBE">
      <w:pPr>
        <w:spacing w:after="0"/>
        <w:rPr>
          <w:rFonts w:ascii="Times New Roman" w:eastAsiaTheme="minorHAnsi" w:hAnsi="Times New Roman"/>
          <w:sz w:val="24"/>
          <w:szCs w:val="24"/>
          <w:lang w:val="en-US" w:eastAsia="en-US"/>
        </w:rPr>
      </w:pPr>
      <w:r w:rsidRPr="00447BBE">
        <w:rPr>
          <w:rFonts w:ascii="Times New Roman" w:eastAsiaTheme="minorHAnsi" w:hAnsi="Times New Roman"/>
          <w:sz w:val="24"/>
          <w:szCs w:val="24"/>
          <w:lang w:val="en-US" w:eastAsia="en-US"/>
        </w:rPr>
        <w:t>[22]</w:t>
      </w:r>
      <w:proofErr w:type="spellStart"/>
      <w:r w:rsidRPr="00447BBE">
        <w:rPr>
          <w:rFonts w:ascii="Times New Roman" w:eastAsiaTheme="minorHAnsi" w:hAnsi="Times New Roman"/>
          <w:sz w:val="24"/>
          <w:szCs w:val="24"/>
          <w:lang w:val="en-US" w:eastAsia="en-US"/>
        </w:rPr>
        <w:t>Sheffer</w:t>
      </w:r>
      <w:proofErr w:type="spellEnd"/>
      <w:r w:rsidRPr="00447BBE">
        <w:rPr>
          <w:rFonts w:ascii="Times New Roman" w:eastAsiaTheme="minorHAnsi" w:hAnsi="Times New Roman"/>
          <w:sz w:val="24"/>
          <w:szCs w:val="24"/>
          <w:lang w:val="en-US" w:eastAsia="en-US"/>
        </w:rPr>
        <w:t xml:space="preserve">, Gabriel. From Diasporas to Migrants, from Migrants to Diasporas, </w:t>
      </w:r>
      <w:proofErr w:type="gramStart"/>
      <w:r w:rsidRPr="00447BBE">
        <w:rPr>
          <w:rFonts w:ascii="Times New Roman" w:eastAsiaTheme="minorHAnsi" w:hAnsi="Times New Roman"/>
          <w:sz w:val="24"/>
          <w:szCs w:val="24"/>
          <w:lang w:val="en-US" w:eastAsia="en-US"/>
        </w:rPr>
        <w:t>Paper  presented</w:t>
      </w:r>
      <w:proofErr w:type="gramEnd"/>
      <w:r w:rsidRPr="00447BBE">
        <w:rPr>
          <w:rFonts w:ascii="Times New Roman" w:eastAsiaTheme="minorHAnsi" w:hAnsi="Times New Roman"/>
          <w:sz w:val="24"/>
          <w:szCs w:val="24"/>
          <w:lang w:val="en-US" w:eastAsia="en-US"/>
        </w:rPr>
        <w:t xml:space="preserve"> at the conference on «Diasporas and Ethnic Migrations in 20-th Century Europe. – Berlin. – </w:t>
      </w:r>
      <w:proofErr w:type="gramStart"/>
      <w:r w:rsidRPr="00447BBE">
        <w:rPr>
          <w:rFonts w:ascii="Times New Roman" w:eastAsiaTheme="minorHAnsi" w:hAnsi="Times New Roman"/>
          <w:sz w:val="24"/>
          <w:szCs w:val="24"/>
          <w:lang w:val="en-US" w:eastAsia="en-US"/>
        </w:rPr>
        <w:t>1999.;</w:t>
      </w:r>
      <w:proofErr w:type="gramEnd"/>
      <w:r w:rsidRPr="00447BBE">
        <w:rPr>
          <w:rFonts w:ascii="Times New Roman" w:eastAsiaTheme="minorHAnsi" w:hAnsi="Times New Roman"/>
          <w:sz w:val="24"/>
          <w:szCs w:val="24"/>
          <w:lang w:val="en-US" w:eastAsia="en-US"/>
        </w:rPr>
        <w:t xml:space="preserve"> Ethnic Diasporas: A Threat to their Hosts? </w:t>
      </w:r>
      <w:proofErr w:type="gramStart"/>
      <w:r w:rsidRPr="00447BBE">
        <w:rPr>
          <w:rFonts w:ascii="Times New Roman" w:eastAsiaTheme="minorHAnsi" w:hAnsi="Times New Roman"/>
          <w:sz w:val="24"/>
          <w:szCs w:val="24"/>
          <w:lang w:val="en-US" w:eastAsia="en-US"/>
        </w:rPr>
        <w:t>In International Migration and Security.</w:t>
      </w:r>
      <w:proofErr w:type="gramEnd"/>
      <w:r w:rsidRPr="00447BBE">
        <w:rPr>
          <w:rFonts w:ascii="Times New Roman" w:eastAsiaTheme="minorHAnsi" w:hAnsi="Times New Roman"/>
          <w:sz w:val="24"/>
          <w:szCs w:val="24"/>
          <w:lang w:val="en-US" w:eastAsia="en-US"/>
        </w:rPr>
        <w:t xml:space="preserve"> </w:t>
      </w:r>
      <w:proofErr w:type="gramStart"/>
      <w:r w:rsidRPr="00447BBE">
        <w:rPr>
          <w:rFonts w:ascii="Times New Roman" w:eastAsiaTheme="minorHAnsi" w:hAnsi="Times New Roman"/>
          <w:sz w:val="24"/>
          <w:szCs w:val="24"/>
          <w:lang w:val="en-US" w:eastAsia="en-US"/>
        </w:rPr>
        <w:t xml:space="preserve">(Ed.) by </w:t>
      </w:r>
      <w:proofErr w:type="spellStart"/>
      <w:r w:rsidRPr="00447BBE">
        <w:rPr>
          <w:rFonts w:ascii="Times New Roman" w:eastAsiaTheme="minorHAnsi" w:hAnsi="Times New Roman"/>
          <w:sz w:val="24"/>
          <w:szCs w:val="24"/>
          <w:lang w:val="en-US" w:eastAsia="en-US"/>
        </w:rPr>
        <w:t>Miron</w:t>
      </w:r>
      <w:proofErr w:type="spellEnd"/>
      <w:r w:rsidRPr="00447BBE">
        <w:rPr>
          <w:rFonts w:ascii="Times New Roman" w:eastAsiaTheme="minorHAnsi" w:hAnsi="Times New Roman"/>
          <w:sz w:val="24"/>
          <w:szCs w:val="24"/>
          <w:lang w:val="en-US" w:eastAsia="en-US"/>
        </w:rPr>
        <w:t xml:space="preserve"> Weiner.</w:t>
      </w:r>
      <w:proofErr w:type="gramEnd"/>
      <w:r w:rsidRPr="00447BBE">
        <w:rPr>
          <w:rFonts w:ascii="Times New Roman" w:eastAsiaTheme="minorHAnsi" w:hAnsi="Times New Roman"/>
          <w:sz w:val="24"/>
          <w:szCs w:val="24"/>
          <w:lang w:val="en-US" w:eastAsia="en-US"/>
        </w:rPr>
        <w:t xml:space="preserve"> Boulder, San </w:t>
      </w:r>
      <w:proofErr w:type="spellStart"/>
      <w:r w:rsidRPr="00447BBE">
        <w:rPr>
          <w:rFonts w:ascii="Times New Roman" w:eastAsiaTheme="minorHAnsi" w:hAnsi="Times New Roman"/>
          <w:sz w:val="24"/>
          <w:szCs w:val="24"/>
          <w:lang w:val="en-US" w:eastAsia="en-US"/>
        </w:rPr>
        <w:t>Francisko</w:t>
      </w:r>
      <w:proofErr w:type="spellEnd"/>
      <w:r w:rsidRPr="00447BBE">
        <w:rPr>
          <w:rFonts w:ascii="Times New Roman" w:eastAsiaTheme="minorHAnsi" w:hAnsi="Times New Roman"/>
          <w:sz w:val="24"/>
          <w:szCs w:val="24"/>
          <w:lang w:val="en-US" w:eastAsia="en-US"/>
        </w:rPr>
        <w:t>, Oxford.</w:t>
      </w:r>
    </w:p>
    <w:p w:rsidR="00447BBE" w:rsidRPr="00447BBE" w:rsidRDefault="00447BBE" w:rsidP="00447BBE">
      <w:pPr>
        <w:spacing w:after="0"/>
        <w:rPr>
          <w:rFonts w:ascii="Times New Roman" w:eastAsiaTheme="minorHAnsi" w:hAnsi="Times New Roman"/>
          <w:sz w:val="24"/>
          <w:szCs w:val="24"/>
          <w:lang w:val="en-US" w:eastAsia="en-US"/>
        </w:rPr>
      </w:pPr>
      <w:r w:rsidRPr="00447BBE">
        <w:rPr>
          <w:rFonts w:ascii="Times New Roman" w:eastAsiaTheme="minorHAnsi" w:hAnsi="Times New Roman"/>
          <w:sz w:val="24"/>
          <w:szCs w:val="24"/>
          <w:lang w:val="en-US" w:eastAsia="en-US"/>
        </w:rPr>
        <w:t xml:space="preserve">[23] </w:t>
      </w:r>
      <w:proofErr w:type="spellStart"/>
      <w:r w:rsidRPr="00447BBE">
        <w:rPr>
          <w:rFonts w:ascii="Times New Roman" w:eastAsiaTheme="minorHAnsi" w:hAnsi="Times New Roman"/>
          <w:sz w:val="24"/>
          <w:szCs w:val="24"/>
          <w:lang w:val="en-US" w:eastAsia="en-US"/>
        </w:rPr>
        <w:t>Brah</w:t>
      </w:r>
      <w:proofErr w:type="spellEnd"/>
      <w:r w:rsidRPr="00447BBE">
        <w:rPr>
          <w:rFonts w:ascii="Times New Roman" w:eastAsiaTheme="minorHAnsi" w:hAnsi="Times New Roman"/>
          <w:sz w:val="24"/>
          <w:szCs w:val="24"/>
          <w:lang w:val="en-US" w:eastAsia="en-US"/>
        </w:rPr>
        <w:t xml:space="preserve"> A. Cartographies of Diasporas: Contesting identities. – London and New </w:t>
      </w:r>
      <w:proofErr w:type="gramStart"/>
      <w:r w:rsidRPr="00447BBE">
        <w:rPr>
          <w:rFonts w:ascii="Times New Roman" w:eastAsiaTheme="minorHAnsi" w:hAnsi="Times New Roman"/>
          <w:sz w:val="24"/>
          <w:szCs w:val="24"/>
          <w:lang w:val="en-US" w:eastAsia="en-US"/>
        </w:rPr>
        <w:t>York.,</w:t>
      </w:r>
      <w:proofErr w:type="gramEnd"/>
      <w:r w:rsidRPr="00447BBE">
        <w:rPr>
          <w:rFonts w:ascii="Times New Roman" w:eastAsiaTheme="minorHAnsi" w:hAnsi="Times New Roman"/>
          <w:sz w:val="24"/>
          <w:szCs w:val="24"/>
          <w:lang w:val="en-US" w:eastAsia="en-US"/>
        </w:rPr>
        <w:t xml:space="preserve"> 1996.</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[24]</w:t>
      </w:r>
      <w:proofErr w:type="spellStart"/>
      <w:r w:rsidRPr="00447BBE">
        <w:rPr>
          <w:rFonts w:ascii="Times New Roman" w:eastAsiaTheme="minorHAnsi" w:hAnsi="Times New Roman"/>
          <w:sz w:val="24"/>
          <w:szCs w:val="24"/>
          <w:lang w:eastAsia="en-US"/>
        </w:rPr>
        <w:t>Плотинский</w:t>
      </w:r>
      <w:proofErr w:type="spellEnd"/>
      <w:r w:rsidRPr="00447BBE">
        <w:rPr>
          <w:rFonts w:ascii="Times New Roman" w:eastAsiaTheme="minorHAnsi" w:hAnsi="Times New Roman"/>
          <w:sz w:val="24"/>
          <w:szCs w:val="24"/>
          <w:lang w:eastAsia="en-US"/>
        </w:rPr>
        <w:t xml:space="preserve"> Ю.М. Теоретические и эмпирические модели социальных процессов. – М., 1998. – С. 38.</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[25]</w:t>
      </w:r>
      <w:proofErr w:type="spellStart"/>
      <w:r w:rsidRPr="00447BBE">
        <w:rPr>
          <w:rFonts w:ascii="Times New Roman" w:eastAsiaTheme="minorHAnsi" w:hAnsi="Times New Roman"/>
          <w:sz w:val="24"/>
          <w:szCs w:val="24"/>
          <w:lang w:eastAsia="en-US"/>
        </w:rPr>
        <w:t>Аствацатурова</w:t>
      </w:r>
      <w:proofErr w:type="spellEnd"/>
      <w:r w:rsidRPr="00447BBE">
        <w:rPr>
          <w:rFonts w:ascii="Times New Roman" w:eastAsiaTheme="minorHAnsi" w:hAnsi="Times New Roman"/>
          <w:sz w:val="24"/>
          <w:szCs w:val="24"/>
          <w:lang w:eastAsia="en-US"/>
        </w:rPr>
        <w:t xml:space="preserve"> М.А. Диаспоры в Российской Федерации: формирование и управление. – Ростов-н/Д. – Пятигорск: Издательство СКАГС, 2002. – </w:t>
      </w:r>
      <w:r w:rsidRPr="00447BBE">
        <w:rPr>
          <w:rFonts w:ascii="Times New Roman" w:eastAsiaTheme="minorHAnsi" w:hAnsi="Times New Roman"/>
          <w:sz w:val="24"/>
          <w:szCs w:val="24"/>
          <w:lang w:val="en-US" w:eastAsia="en-US"/>
        </w:rPr>
        <w:t>C</w:t>
      </w:r>
      <w:r w:rsidRPr="00447BBE">
        <w:rPr>
          <w:rFonts w:ascii="Times New Roman" w:eastAsiaTheme="minorHAnsi" w:hAnsi="Times New Roman"/>
          <w:sz w:val="24"/>
          <w:szCs w:val="24"/>
          <w:lang w:eastAsia="en-US"/>
        </w:rPr>
        <w:t>. 69.</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[26]Там же. C. 49.</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[27]Там же. С. 39.</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[28] Евреи. По страницам истории. – Минск: Издательство </w:t>
      </w:r>
      <w:proofErr w:type="spellStart"/>
      <w:r w:rsidRPr="00447BBE">
        <w:rPr>
          <w:rFonts w:ascii="Times New Roman" w:eastAsiaTheme="minorHAnsi" w:hAnsi="Times New Roman"/>
          <w:sz w:val="24"/>
          <w:szCs w:val="24"/>
          <w:lang w:eastAsia="en-US"/>
        </w:rPr>
        <w:t>Завигер</w:t>
      </w:r>
      <w:proofErr w:type="spellEnd"/>
      <w:r w:rsidRPr="00447BBE">
        <w:rPr>
          <w:rFonts w:ascii="Times New Roman" w:eastAsiaTheme="minorHAnsi" w:hAnsi="Times New Roman"/>
          <w:sz w:val="24"/>
          <w:szCs w:val="24"/>
          <w:lang w:eastAsia="en-US"/>
        </w:rPr>
        <w:t xml:space="preserve">, 1997; </w:t>
      </w:r>
      <w:proofErr w:type="spellStart"/>
      <w:r w:rsidRPr="00447BBE">
        <w:rPr>
          <w:rFonts w:ascii="Times New Roman" w:eastAsiaTheme="minorHAnsi" w:hAnsi="Times New Roman"/>
          <w:sz w:val="24"/>
          <w:szCs w:val="24"/>
          <w:lang w:eastAsia="en-US"/>
        </w:rPr>
        <w:t>Теуш</w:t>
      </w:r>
      <w:proofErr w:type="spellEnd"/>
      <w:r w:rsidRPr="00447BBE">
        <w:rPr>
          <w:rFonts w:ascii="Times New Roman" w:eastAsiaTheme="minorHAnsi" w:hAnsi="Times New Roman"/>
          <w:sz w:val="24"/>
          <w:szCs w:val="24"/>
          <w:lang w:eastAsia="en-US"/>
        </w:rPr>
        <w:t xml:space="preserve"> В.Л. О духовной истории еврейского народа. – М., 1998;Членов М. Еврейство в системе цивилизаций // Диаспоры. – 1999. – № 1. – С. 34–57.</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[29]</w:t>
      </w:r>
      <w:proofErr w:type="spellStart"/>
      <w:r w:rsidRPr="00447BBE">
        <w:rPr>
          <w:rFonts w:ascii="Times New Roman" w:eastAsiaTheme="minorHAnsi" w:hAnsi="Times New Roman"/>
          <w:sz w:val="24"/>
          <w:szCs w:val="24"/>
          <w:lang w:eastAsia="en-US"/>
        </w:rPr>
        <w:t>Памерань</w:t>
      </w:r>
      <w:proofErr w:type="spellEnd"/>
      <w:r w:rsidRPr="00447BBE">
        <w:rPr>
          <w:rFonts w:ascii="Times New Roman" w:eastAsiaTheme="minorHAnsi" w:hAnsi="Times New Roman"/>
          <w:sz w:val="24"/>
          <w:szCs w:val="24"/>
          <w:lang w:eastAsia="en-US"/>
        </w:rPr>
        <w:t xml:space="preserve"> Г. Послесловие к книге В.Л. </w:t>
      </w:r>
      <w:proofErr w:type="spellStart"/>
      <w:r w:rsidRPr="00447BBE">
        <w:rPr>
          <w:rFonts w:ascii="Times New Roman" w:eastAsiaTheme="minorHAnsi" w:hAnsi="Times New Roman"/>
          <w:sz w:val="24"/>
          <w:szCs w:val="24"/>
          <w:lang w:eastAsia="en-US"/>
        </w:rPr>
        <w:t>Теуша</w:t>
      </w:r>
      <w:proofErr w:type="spellEnd"/>
      <w:r w:rsidRPr="00447BBE">
        <w:rPr>
          <w:rFonts w:ascii="Times New Roman" w:eastAsiaTheme="minorHAnsi" w:hAnsi="Times New Roman"/>
          <w:sz w:val="24"/>
          <w:szCs w:val="24"/>
          <w:lang w:eastAsia="en-US"/>
        </w:rPr>
        <w:t xml:space="preserve"> «О духовной истории еврейского народа». – М., 1998; Членов М. Еврейство в системе цивилизаций // Диаспоры. – 1999. – № 1.; Юхнева Н.В. Между традиционализмом и ассимиляцией // Диаспоры. – 1999. –  №1. – С.16–40.</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[30]Фурман Д. Армянское национальное движение. История и психология // Свободная мысль. – 1992. – № 16. – С. 32–33.</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[31]</w:t>
      </w:r>
      <w:proofErr w:type="spellStart"/>
      <w:r w:rsidRPr="00447BBE">
        <w:rPr>
          <w:rFonts w:ascii="Times New Roman" w:eastAsiaTheme="minorHAnsi" w:hAnsi="Times New Roman"/>
          <w:sz w:val="24"/>
          <w:szCs w:val="24"/>
          <w:lang w:eastAsia="en-US"/>
        </w:rPr>
        <w:t>Полоскова</w:t>
      </w:r>
      <w:proofErr w:type="spellEnd"/>
      <w:r w:rsidRPr="00447BBE">
        <w:rPr>
          <w:rFonts w:ascii="Times New Roman" w:eastAsiaTheme="minorHAnsi" w:hAnsi="Times New Roman"/>
          <w:sz w:val="24"/>
          <w:szCs w:val="24"/>
          <w:lang w:eastAsia="en-US"/>
        </w:rPr>
        <w:t xml:space="preserve"> Т. Современные диаспоры: внутриполитические и международные аспекты. - М., 2002. – </w:t>
      </w:r>
      <w:r w:rsidRPr="00447BBE">
        <w:rPr>
          <w:rFonts w:ascii="Times New Roman" w:eastAsiaTheme="minorHAnsi" w:hAnsi="Times New Roman"/>
          <w:sz w:val="24"/>
          <w:szCs w:val="24"/>
          <w:lang w:val="en-US" w:eastAsia="en-US"/>
        </w:rPr>
        <w:t>C</w:t>
      </w:r>
      <w:r w:rsidRPr="00447BBE">
        <w:rPr>
          <w:rFonts w:ascii="Times New Roman" w:eastAsiaTheme="minorHAnsi" w:hAnsi="Times New Roman"/>
          <w:sz w:val="24"/>
          <w:szCs w:val="24"/>
          <w:lang w:eastAsia="en-US"/>
        </w:rPr>
        <w:t>. 60-61.</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[32]Армения и мир. – 1998. – № 3.</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[33]</w:t>
      </w:r>
      <w:proofErr w:type="spellStart"/>
      <w:r w:rsidRPr="00447BBE">
        <w:rPr>
          <w:rFonts w:ascii="Times New Roman" w:eastAsiaTheme="minorHAnsi" w:hAnsi="Times New Roman"/>
          <w:sz w:val="24"/>
          <w:szCs w:val="24"/>
          <w:lang w:eastAsia="en-US"/>
        </w:rPr>
        <w:t>Полоскова</w:t>
      </w:r>
      <w:proofErr w:type="spellEnd"/>
      <w:r w:rsidRPr="00447BBE">
        <w:rPr>
          <w:rFonts w:ascii="Times New Roman" w:eastAsiaTheme="minorHAnsi" w:hAnsi="Times New Roman"/>
          <w:sz w:val="24"/>
          <w:szCs w:val="24"/>
          <w:lang w:eastAsia="en-US"/>
        </w:rPr>
        <w:t xml:space="preserve"> Т. Современные диаспоры: внутриполитические и международные аспекты. - М., 2002. – </w:t>
      </w:r>
      <w:r w:rsidRPr="00447BBE">
        <w:rPr>
          <w:rFonts w:ascii="Times New Roman" w:eastAsiaTheme="minorHAnsi" w:hAnsi="Times New Roman"/>
          <w:sz w:val="24"/>
          <w:szCs w:val="24"/>
          <w:lang w:val="en-US" w:eastAsia="en-US"/>
        </w:rPr>
        <w:t>C</w:t>
      </w:r>
      <w:r w:rsidRPr="00447BBE">
        <w:rPr>
          <w:rFonts w:ascii="Times New Roman" w:eastAsiaTheme="minorHAnsi" w:hAnsi="Times New Roman"/>
          <w:sz w:val="24"/>
          <w:szCs w:val="24"/>
          <w:lang w:eastAsia="en-US"/>
        </w:rPr>
        <w:t>. 38.</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[34]</w:t>
      </w:r>
      <w:proofErr w:type="spellStart"/>
      <w:r w:rsidRPr="00447BBE">
        <w:rPr>
          <w:rFonts w:ascii="Times New Roman" w:eastAsiaTheme="minorHAnsi" w:hAnsi="Times New Roman"/>
          <w:sz w:val="24"/>
          <w:szCs w:val="24"/>
          <w:lang w:eastAsia="en-US"/>
        </w:rPr>
        <w:t>Мукамель</w:t>
      </w:r>
      <w:proofErr w:type="spellEnd"/>
      <w:r w:rsidRPr="00447BBE">
        <w:rPr>
          <w:rFonts w:ascii="Times New Roman" w:eastAsiaTheme="minorHAnsi" w:hAnsi="Times New Roman"/>
          <w:sz w:val="24"/>
          <w:szCs w:val="24"/>
          <w:lang w:eastAsia="en-US"/>
        </w:rPr>
        <w:t xml:space="preserve"> В., </w:t>
      </w:r>
      <w:proofErr w:type="spellStart"/>
      <w:r w:rsidRPr="00447BBE">
        <w:rPr>
          <w:rFonts w:ascii="Times New Roman" w:eastAsiaTheme="minorHAnsi" w:hAnsi="Times New Roman"/>
          <w:sz w:val="24"/>
          <w:szCs w:val="24"/>
          <w:lang w:eastAsia="en-US"/>
        </w:rPr>
        <w:t>Паин</w:t>
      </w:r>
      <w:proofErr w:type="spellEnd"/>
      <w:r w:rsidRPr="00447BBE">
        <w:rPr>
          <w:rFonts w:ascii="Times New Roman" w:eastAsiaTheme="minorHAnsi" w:hAnsi="Times New Roman"/>
          <w:sz w:val="24"/>
          <w:szCs w:val="24"/>
          <w:lang w:eastAsia="en-US"/>
        </w:rPr>
        <w:t xml:space="preserve"> Э. Государственная политика России в отношении зарубежных соотечественников: этапы становления // Новые диаспоры… – С. 112; Васильева Т. Россия и соотечественники: приоритеты и политика // Новые диаспоры… – С. 131. </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[35]Электронный фонд. Программа мер по поддержке соотечественников за рубежом. Режим доступа </w:t>
      </w:r>
      <w:hyperlink r:id="rId11" w:history="1">
        <w:r w:rsidRPr="00447BBE">
          <w:rPr>
            <w:rFonts w:ascii="Times New Roman" w:eastAsiaTheme="minorHAnsi" w:hAnsi="Times New Roman"/>
            <w:color w:val="0000FF" w:themeColor="hyperlink"/>
            <w:sz w:val="24"/>
            <w:szCs w:val="24"/>
            <w:u w:val="single"/>
            <w:lang w:val="en-US" w:eastAsia="en-US"/>
          </w:rPr>
          <w:t>http</w:t>
        </w:r>
        <w:r w:rsidRPr="00447BBE">
          <w:rPr>
            <w:rFonts w:ascii="Times New Roman" w:eastAsiaTheme="minorHAnsi" w:hAnsi="Times New Roman"/>
            <w:color w:val="0000FF" w:themeColor="hyperlink"/>
            <w:sz w:val="24"/>
            <w:szCs w:val="24"/>
            <w:u w:val="single"/>
            <w:lang w:eastAsia="en-US"/>
          </w:rPr>
          <w:t>://</w:t>
        </w:r>
        <w:r w:rsidRPr="00447BBE">
          <w:rPr>
            <w:rFonts w:ascii="Times New Roman" w:eastAsiaTheme="minorHAnsi" w:hAnsi="Times New Roman"/>
            <w:color w:val="0000FF" w:themeColor="hyperlink"/>
            <w:sz w:val="24"/>
            <w:szCs w:val="24"/>
            <w:u w:val="single"/>
            <w:lang w:val="en-US" w:eastAsia="en-US"/>
          </w:rPr>
          <w:t>docs</w:t>
        </w:r>
        <w:r w:rsidRPr="00447BBE">
          <w:rPr>
            <w:rFonts w:ascii="Times New Roman" w:eastAsiaTheme="minorHAnsi" w:hAnsi="Times New Roman"/>
            <w:color w:val="0000FF" w:themeColor="hyperlink"/>
            <w:sz w:val="24"/>
            <w:szCs w:val="24"/>
            <w:u w:val="single"/>
            <w:lang w:eastAsia="en-US"/>
          </w:rPr>
          <w:t>.</w:t>
        </w:r>
        <w:proofErr w:type="spellStart"/>
        <w:r w:rsidRPr="00447BBE">
          <w:rPr>
            <w:rFonts w:ascii="Times New Roman" w:eastAsiaTheme="minorHAnsi" w:hAnsi="Times New Roman"/>
            <w:color w:val="0000FF" w:themeColor="hyperlink"/>
            <w:sz w:val="24"/>
            <w:szCs w:val="24"/>
            <w:u w:val="single"/>
            <w:lang w:val="en-US" w:eastAsia="en-US"/>
          </w:rPr>
          <w:t>cntd</w:t>
        </w:r>
        <w:proofErr w:type="spellEnd"/>
        <w:r w:rsidRPr="00447BBE">
          <w:rPr>
            <w:rFonts w:ascii="Times New Roman" w:eastAsiaTheme="minorHAnsi" w:hAnsi="Times New Roman"/>
            <w:color w:val="0000FF" w:themeColor="hyperlink"/>
            <w:sz w:val="24"/>
            <w:szCs w:val="24"/>
            <w:u w:val="single"/>
            <w:lang w:eastAsia="en-US"/>
          </w:rPr>
          <w:t>.</w:t>
        </w:r>
        <w:proofErr w:type="spellStart"/>
        <w:r w:rsidRPr="00447BBE">
          <w:rPr>
            <w:rFonts w:ascii="Times New Roman" w:eastAsiaTheme="minorHAnsi" w:hAnsi="Times New Roman"/>
            <w:color w:val="0000FF" w:themeColor="hyperlink"/>
            <w:sz w:val="24"/>
            <w:szCs w:val="24"/>
            <w:u w:val="single"/>
            <w:lang w:val="en-US" w:eastAsia="en-US"/>
          </w:rPr>
          <w:t>ru</w:t>
        </w:r>
        <w:proofErr w:type="spellEnd"/>
        <w:r w:rsidRPr="00447BBE">
          <w:rPr>
            <w:rFonts w:ascii="Times New Roman" w:eastAsiaTheme="minorHAnsi" w:hAnsi="Times New Roman"/>
            <w:color w:val="0000FF" w:themeColor="hyperlink"/>
            <w:sz w:val="24"/>
            <w:szCs w:val="24"/>
            <w:u w:val="single"/>
            <w:lang w:eastAsia="en-US"/>
          </w:rPr>
          <w:t>/</w:t>
        </w:r>
        <w:r w:rsidRPr="00447BBE">
          <w:rPr>
            <w:rFonts w:ascii="Times New Roman" w:eastAsiaTheme="minorHAnsi" w:hAnsi="Times New Roman"/>
            <w:color w:val="0000FF" w:themeColor="hyperlink"/>
            <w:sz w:val="24"/>
            <w:szCs w:val="24"/>
            <w:u w:val="single"/>
            <w:lang w:val="en-US" w:eastAsia="en-US"/>
          </w:rPr>
          <w:t>document</w:t>
        </w:r>
        <w:r w:rsidRPr="00447BBE">
          <w:rPr>
            <w:rFonts w:ascii="Times New Roman" w:eastAsiaTheme="minorHAnsi" w:hAnsi="Times New Roman"/>
            <w:color w:val="0000FF" w:themeColor="hyperlink"/>
            <w:sz w:val="24"/>
            <w:szCs w:val="24"/>
            <w:u w:val="single"/>
            <w:lang w:eastAsia="en-US"/>
          </w:rPr>
          <w:t>/9019851</w:t>
        </w:r>
      </w:hyperlink>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[36]Васильева Т. Россия и соотечественники: приоритеты и политика // Новые диаспоры… – С. 133.</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[37]Постановление ГД ФС РФ от 08.12.1995 </w:t>
      </w:r>
      <w:r w:rsidRPr="00447BBE">
        <w:rPr>
          <w:rFonts w:ascii="Times New Roman" w:eastAsiaTheme="minorHAnsi" w:hAnsi="Times New Roman"/>
          <w:sz w:val="24"/>
          <w:szCs w:val="24"/>
          <w:lang w:val="en-US" w:eastAsia="en-US"/>
        </w:rPr>
        <w:t>N</w:t>
      </w:r>
      <w:r w:rsidRPr="00447BBE">
        <w:rPr>
          <w:rFonts w:ascii="Times New Roman" w:eastAsiaTheme="minorHAnsi" w:hAnsi="Times New Roman"/>
          <w:sz w:val="24"/>
          <w:szCs w:val="24"/>
          <w:lang w:eastAsia="en-US"/>
        </w:rPr>
        <w:t xml:space="preserve"> 1476-1 ГД </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lastRenderedPageBreak/>
        <w:t>[38]Российская газета. – 1999. – 1 июня.</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[39]</w:t>
      </w:r>
      <w:proofErr w:type="spellStart"/>
      <w:r w:rsidRPr="00447BBE">
        <w:rPr>
          <w:rFonts w:ascii="Times New Roman" w:eastAsiaTheme="minorHAnsi" w:hAnsi="Times New Roman"/>
          <w:sz w:val="24"/>
          <w:szCs w:val="24"/>
          <w:lang w:eastAsia="en-US"/>
        </w:rPr>
        <w:t>Аствацатурова</w:t>
      </w:r>
      <w:proofErr w:type="spellEnd"/>
      <w:r w:rsidRPr="00447BBE">
        <w:rPr>
          <w:rFonts w:ascii="Times New Roman" w:eastAsiaTheme="minorHAnsi" w:hAnsi="Times New Roman"/>
          <w:sz w:val="24"/>
          <w:szCs w:val="24"/>
          <w:lang w:eastAsia="en-US"/>
        </w:rPr>
        <w:t xml:space="preserve"> М.А. Диаспоры в Российской Федерации: формирование и управление. – Ростов-н/Д. – Пятигорск: Издательство СКАГС, 2002. – </w:t>
      </w:r>
      <w:r w:rsidRPr="00447BBE">
        <w:rPr>
          <w:rFonts w:ascii="Times New Roman" w:eastAsiaTheme="minorHAnsi" w:hAnsi="Times New Roman"/>
          <w:sz w:val="24"/>
          <w:szCs w:val="24"/>
          <w:lang w:val="en-US" w:eastAsia="en-US"/>
        </w:rPr>
        <w:t>C</w:t>
      </w:r>
      <w:r w:rsidRPr="00447BBE">
        <w:rPr>
          <w:rFonts w:ascii="Times New Roman" w:eastAsiaTheme="minorHAnsi" w:hAnsi="Times New Roman"/>
          <w:sz w:val="24"/>
          <w:szCs w:val="24"/>
          <w:lang w:eastAsia="en-US"/>
        </w:rPr>
        <w:t>. 101.</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[40]Научная сеть. Выступление В.В. Путина на Первом Всемирном Конгрессе соотечественников, проживающих за рубежом 11–12 октября 2001 г. </w:t>
      </w:r>
      <w:hyperlink r:id="rId12" w:history="1">
        <w:r w:rsidRPr="00447BBE">
          <w:rPr>
            <w:rFonts w:ascii="Times New Roman" w:eastAsiaTheme="minorHAnsi" w:hAnsi="Times New Roman"/>
            <w:color w:val="0000FF" w:themeColor="hyperlink"/>
            <w:sz w:val="24"/>
            <w:szCs w:val="24"/>
            <w:u w:val="single"/>
            <w:lang w:eastAsia="en-US"/>
          </w:rPr>
          <w:t>http://nature.web.ru/db/msg.html?mid=1193140</w:t>
        </w:r>
      </w:hyperlink>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[41]</w:t>
      </w:r>
      <w:proofErr w:type="spellStart"/>
      <w:r w:rsidRPr="00447BBE">
        <w:rPr>
          <w:rFonts w:ascii="Times New Roman" w:eastAsiaTheme="minorHAnsi" w:hAnsi="Times New Roman"/>
          <w:sz w:val="24"/>
          <w:szCs w:val="24"/>
          <w:lang w:eastAsia="en-US"/>
        </w:rPr>
        <w:t>Градировский</w:t>
      </w:r>
      <w:proofErr w:type="spellEnd"/>
      <w:r w:rsidRPr="00447BBE">
        <w:rPr>
          <w:rFonts w:ascii="Times New Roman" w:eastAsiaTheme="minorHAnsi" w:hAnsi="Times New Roman"/>
          <w:sz w:val="24"/>
          <w:szCs w:val="24"/>
          <w:lang w:eastAsia="en-US"/>
        </w:rPr>
        <w:t xml:space="preserve"> С., </w:t>
      </w:r>
      <w:proofErr w:type="spellStart"/>
      <w:r w:rsidRPr="00447BBE">
        <w:rPr>
          <w:rFonts w:ascii="Times New Roman" w:eastAsiaTheme="minorHAnsi" w:hAnsi="Times New Roman"/>
          <w:sz w:val="24"/>
          <w:szCs w:val="24"/>
          <w:lang w:eastAsia="en-US"/>
        </w:rPr>
        <w:t>Межуев</w:t>
      </w:r>
      <w:proofErr w:type="spellEnd"/>
      <w:r w:rsidRPr="00447BBE">
        <w:rPr>
          <w:rFonts w:ascii="Times New Roman" w:eastAsiaTheme="minorHAnsi" w:hAnsi="Times New Roman"/>
          <w:sz w:val="24"/>
          <w:szCs w:val="24"/>
          <w:lang w:eastAsia="en-US"/>
        </w:rPr>
        <w:t xml:space="preserve"> Б. «Русский мир» как объект </w:t>
      </w:r>
      <w:proofErr w:type="spellStart"/>
      <w:r w:rsidRPr="00447BBE">
        <w:rPr>
          <w:rFonts w:ascii="Times New Roman" w:eastAsiaTheme="minorHAnsi" w:hAnsi="Times New Roman"/>
          <w:sz w:val="24"/>
          <w:szCs w:val="24"/>
          <w:lang w:eastAsia="en-US"/>
        </w:rPr>
        <w:t>геокультурного</w:t>
      </w:r>
      <w:proofErr w:type="spellEnd"/>
      <w:r w:rsidRPr="00447BBE">
        <w:rPr>
          <w:rFonts w:ascii="Times New Roman" w:eastAsiaTheme="minorHAnsi" w:hAnsi="Times New Roman"/>
          <w:sz w:val="24"/>
          <w:szCs w:val="24"/>
          <w:lang w:eastAsia="en-US"/>
        </w:rPr>
        <w:t xml:space="preserve"> проектирования // Русский архипелаг. – 2003. </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[42]Павлов Ш. Русский м</w:t>
      </w:r>
      <w:proofErr w:type="spellStart"/>
      <w:proofErr w:type="gramStart"/>
      <w:r w:rsidRPr="00447BBE">
        <w:rPr>
          <w:rFonts w:ascii="Times New Roman" w:eastAsiaTheme="minorHAnsi" w:hAnsi="Times New Roman"/>
          <w:sz w:val="24"/>
          <w:szCs w:val="24"/>
          <w:lang w:val="en-US" w:eastAsia="en-US"/>
        </w:rPr>
        <w:t>i</w:t>
      </w:r>
      <w:proofErr w:type="spellEnd"/>
      <w:proofErr w:type="gramEnd"/>
      <w:r w:rsidRPr="00447BBE">
        <w:rPr>
          <w:rFonts w:ascii="Times New Roman" w:eastAsiaTheme="minorHAnsi" w:hAnsi="Times New Roman"/>
          <w:sz w:val="24"/>
          <w:szCs w:val="24"/>
          <w:lang w:eastAsia="en-US"/>
        </w:rPr>
        <w:t>р: история и История // Со-Общение. – 2004. – № 4.</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[43]Щедровицкий П. Русский мир и </w:t>
      </w:r>
      <w:proofErr w:type="gramStart"/>
      <w:r w:rsidRPr="00447BBE">
        <w:rPr>
          <w:rFonts w:ascii="Times New Roman" w:eastAsiaTheme="minorHAnsi" w:hAnsi="Times New Roman"/>
          <w:sz w:val="24"/>
          <w:szCs w:val="24"/>
          <w:lang w:eastAsia="en-US"/>
        </w:rPr>
        <w:t>транснациональное</w:t>
      </w:r>
      <w:proofErr w:type="gramEnd"/>
      <w:r w:rsidRPr="00447BBE">
        <w:rPr>
          <w:rFonts w:ascii="Times New Roman" w:eastAsiaTheme="minorHAnsi" w:hAnsi="Times New Roman"/>
          <w:sz w:val="24"/>
          <w:szCs w:val="24"/>
          <w:lang w:eastAsia="en-US"/>
        </w:rPr>
        <w:t xml:space="preserve"> русское // Русский архипелаг. – 2000.</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[44]Там же</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[45]Там же</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[46]Там же</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[47]Там же</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[48]Громыко Ю. Собирание русского мира, или На задворках СНГ-дипломатии</w:t>
      </w:r>
      <w:proofErr w:type="gramStart"/>
      <w:r w:rsidRPr="00447BBE">
        <w:rPr>
          <w:rFonts w:ascii="Times New Roman" w:eastAsiaTheme="minorHAnsi" w:hAnsi="Times New Roman"/>
          <w:sz w:val="24"/>
          <w:szCs w:val="24"/>
          <w:lang w:eastAsia="en-US"/>
        </w:rPr>
        <w:t xml:space="preserve">?. // </w:t>
      </w:r>
      <w:proofErr w:type="gramEnd"/>
      <w:r w:rsidRPr="00447BBE">
        <w:rPr>
          <w:rFonts w:ascii="Times New Roman" w:eastAsiaTheme="minorHAnsi" w:hAnsi="Times New Roman"/>
          <w:sz w:val="24"/>
          <w:szCs w:val="24"/>
          <w:lang w:eastAsia="en-US"/>
        </w:rPr>
        <w:t>Российское аналитическое обозрение. – 1998. – № 8–9.</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[49]Справочник российского соотечественника /Г.Л. </w:t>
      </w:r>
      <w:proofErr w:type="spellStart"/>
      <w:r w:rsidRPr="00447BBE">
        <w:rPr>
          <w:rFonts w:ascii="Times New Roman" w:eastAsiaTheme="minorHAnsi" w:hAnsi="Times New Roman"/>
          <w:sz w:val="24"/>
          <w:szCs w:val="24"/>
          <w:lang w:eastAsia="en-US"/>
        </w:rPr>
        <w:t>Мурадов</w:t>
      </w:r>
      <w:proofErr w:type="spellEnd"/>
      <w:r w:rsidRPr="00447BBE">
        <w:rPr>
          <w:rFonts w:ascii="Times New Roman" w:eastAsiaTheme="minorHAnsi" w:hAnsi="Times New Roman"/>
          <w:sz w:val="24"/>
          <w:szCs w:val="24"/>
          <w:lang w:eastAsia="en-US"/>
        </w:rPr>
        <w:t xml:space="preserve">, В.М. </w:t>
      </w:r>
      <w:proofErr w:type="spellStart"/>
      <w:r w:rsidRPr="00447BBE">
        <w:rPr>
          <w:rFonts w:ascii="Times New Roman" w:eastAsiaTheme="minorHAnsi" w:hAnsi="Times New Roman"/>
          <w:sz w:val="24"/>
          <w:szCs w:val="24"/>
          <w:lang w:eastAsia="en-US"/>
        </w:rPr>
        <w:t>Скринник</w:t>
      </w:r>
      <w:proofErr w:type="spellEnd"/>
      <w:r w:rsidRPr="00447BBE">
        <w:rPr>
          <w:rFonts w:ascii="Times New Roman" w:eastAsiaTheme="minorHAnsi" w:hAnsi="Times New Roman"/>
          <w:sz w:val="24"/>
          <w:szCs w:val="24"/>
          <w:lang w:eastAsia="en-US"/>
        </w:rPr>
        <w:t xml:space="preserve"> и др. – М.: Русский мир, 2006.  – С. 4.</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[50]Ульянов Н. Русское и великорусское // Этнографическое обозрение. – 1996. – № 6. – С. 146.</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[51]Калашников М., Крупнов Ю. Гнев орка. Америка против России. – М., 2003.  – С. 160.</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[52]Крылов К. Русский Мир как российская проблема // Русский архипелаг. – 2003.</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[53]Там же</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[54]Шевченко М. Русский мир – контуры «общей судьбы» // Русский архипелаг. – 2004.</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[55] Крылов К. Русский Мир как российская проблема // Русский архипелаг. – 2003.</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[56]</w:t>
      </w:r>
      <w:proofErr w:type="spellStart"/>
      <w:r w:rsidRPr="00447BBE">
        <w:rPr>
          <w:rFonts w:ascii="Times New Roman" w:eastAsiaTheme="minorHAnsi" w:hAnsi="Times New Roman"/>
          <w:sz w:val="24"/>
          <w:szCs w:val="24"/>
          <w:lang w:eastAsia="en-US"/>
        </w:rPr>
        <w:t>Градировский</w:t>
      </w:r>
      <w:proofErr w:type="spellEnd"/>
      <w:r w:rsidRPr="00447BBE">
        <w:rPr>
          <w:rFonts w:ascii="Times New Roman" w:eastAsiaTheme="minorHAnsi" w:hAnsi="Times New Roman"/>
          <w:sz w:val="24"/>
          <w:szCs w:val="24"/>
          <w:lang w:eastAsia="en-US"/>
        </w:rPr>
        <w:t xml:space="preserve"> С., </w:t>
      </w:r>
      <w:proofErr w:type="spellStart"/>
      <w:r w:rsidRPr="00447BBE">
        <w:rPr>
          <w:rFonts w:ascii="Times New Roman" w:eastAsiaTheme="minorHAnsi" w:hAnsi="Times New Roman"/>
          <w:sz w:val="24"/>
          <w:szCs w:val="24"/>
          <w:lang w:eastAsia="en-US"/>
        </w:rPr>
        <w:t>Межуев</w:t>
      </w:r>
      <w:proofErr w:type="spellEnd"/>
      <w:r w:rsidRPr="00447BBE">
        <w:rPr>
          <w:rFonts w:ascii="Times New Roman" w:eastAsiaTheme="minorHAnsi" w:hAnsi="Times New Roman"/>
          <w:sz w:val="24"/>
          <w:szCs w:val="24"/>
          <w:lang w:eastAsia="en-US"/>
        </w:rPr>
        <w:t xml:space="preserve"> Б. «Русский мир» как объект </w:t>
      </w:r>
      <w:proofErr w:type="spellStart"/>
      <w:r w:rsidRPr="00447BBE">
        <w:rPr>
          <w:rFonts w:ascii="Times New Roman" w:eastAsiaTheme="minorHAnsi" w:hAnsi="Times New Roman"/>
          <w:sz w:val="24"/>
          <w:szCs w:val="24"/>
          <w:lang w:eastAsia="en-US"/>
        </w:rPr>
        <w:t>геокультурного</w:t>
      </w:r>
      <w:proofErr w:type="spellEnd"/>
      <w:r w:rsidRPr="00447BBE">
        <w:rPr>
          <w:rFonts w:ascii="Times New Roman" w:eastAsiaTheme="minorHAnsi" w:hAnsi="Times New Roman"/>
          <w:sz w:val="24"/>
          <w:szCs w:val="24"/>
          <w:lang w:eastAsia="en-US"/>
        </w:rPr>
        <w:t xml:space="preserve"> проектирования // Русский архипелаг. – 2003.</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[57]Московский дом соотечественника. Режим доступа </w:t>
      </w:r>
      <w:hyperlink r:id="rId13" w:history="1">
        <w:r w:rsidRPr="00447BBE">
          <w:rPr>
            <w:rFonts w:ascii="Times New Roman" w:eastAsiaTheme="minorHAnsi" w:hAnsi="Times New Roman"/>
            <w:color w:val="0000FF" w:themeColor="hyperlink"/>
            <w:sz w:val="24"/>
            <w:szCs w:val="24"/>
            <w:u w:val="single"/>
            <w:lang w:val="en-US" w:eastAsia="en-US"/>
          </w:rPr>
          <w:t>http</w:t>
        </w:r>
        <w:r w:rsidRPr="00447BBE">
          <w:rPr>
            <w:rFonts w:ascii="Times New Roman" w:eastAsiaTheme="minorHAnsi" w:hAnsi="Times New Roman"/>
            <w:color w:val="0000FF" w:themeColor="hyperlink"/>
            <w:sz w:val="24"/>
            <w:szCs w:val="24"/>
            <w:u w:val="single"/>
            <w:lang w:eastAsia="en-US"/>
          </w:rPr>
          <w:t>://</w:t>
        </w:r>
        <w:r w:rsidRPr="00447BBE">
          <w:rPr>
            <w:rFonts w:ascii="Times New Roman" w:eastAsiaTheme="minorHAnsi" w:hAnsi="Times New Roman"/>
            <w:color w:val="0000FF" w:themeColor="hyperlink"/>
            <w:sz w:val="24"/>
            <w:szCs w:val="24"/>
            <w:u w:val="single"/>
            <w:lang w:val="en-US" w:eastAsia="en-US"/>
          </w:rPr>
          <w:t>www</w:t>
        </w:r>
        <w:r w:rsidRPr="00447BBE">
          <w:rPr>
            <w:rFonts w:ascii="Times New Roman" w:eastAsiaTheme="minorHAnsi" w:hAnsi="Times New Roman"/>
            <w:color w:val="0000FF" w:themeColor="hyperlink"/>
            <w:sz w:val="24"/>
            <w:szCs w:val="24"/>
            <w:u w:val="single"/>
            <w:lang w:eastAsia="en-US"/>
          </w:rPr>
          <w:t>.</w:t>
        </w:r>
        <w:proofErr w:type="spellStart"/>
        <w:r w:rsidRPr="00447BBE">
          <w:rPr>
            <w:rFonts w:ascii="Times New Roman" w:eastAsiaTheme="minorHAnsi" w:hAnsi="Times New Roman"/>
            <w:color w:val="0000FF" w:themeColor="hyperlink"/>
            <w:sz w:val="24"/>
            <w:szCs w:val="24"/>
            <w:u w:val="single"/>
            <w:lang w:val="en-US" w:eastAsia="en-US"/>
          </w:rPr>
          <w:t>mosds</w:t>
        </w:r>
        <w:proofErr w:type="spellEnd"/>
        <w:r w:rsidRPr="00447BBE">
          <w:rPr>
            <w:rFonts w:ascii="Times New Roman" w:eastAsiaTheme="minorHAnsi" w:hAnsi="Times New Roman"/>
            <w:color w:val="0000FF" w:themeColor="hyperlink"/>
            <w:sz w:val="24"/>
            <w:szCs w:val="24"/>
            <w:u w:val="single"/>
            <w:lang w:eastAsia="en-US"/>
          </w:rPr>
          <w:t>.</w:t>
        </w:r>
        <w:proofErr w:type="spellStart"/>
        <w:r w:rsidRPr="00447BBE">
          <w:rPr>
            <w:rFonts w:ascii="Times New Roman" w:eastAsiaTheme="minorHAnsi" w:hAnsi="Times New Roman"/>
            <w:color w:val="0000FF" w:themeColor="hyperlink"/>
            <w:sz w:val="24"/>
            <w:szCs w:val="24"/>
            <w:u w:val="single"/>
            <w:lang w:val="en-US" w:eastAsia="en-US"/>
          </w:rPr>
          <w:t>ru</w:t>
        </w:r>
        <w:proofErr w:type="spellEnd"/>
      </w:hyperlink>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[58]Круглый стол Совета Федерации «Соотечественники за рубежом: положение, проблемы развития общего культурного и информационного пространства, потенциал экономических и гуманитарных связей» // Вестник Совета Федерации. – 2002. – № 2. – С. 79–80.</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[59]Международный форум «Зарубежная диаспора – интеллектуальный ресурс России» – С. 129–130</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[60]Российская диаспора в странах СНГ и Балтии: состояние и перспективы</w:t>
      </w:r>
      <w:proofErr w:type="gramStart"/>
      <w:r w:rsidRPr="00447BBE">
        <w:rPr>
          <w:rFonts w:ascii="Times New Roman" w:eastAsiaTheme="minorHAnsi" w:hAnsi="Times New Roman"/>
          <w:sz w:val="24"/>
          <w:szCs w:val="24"/>
          <w:lang w:eastAsia="en-US"/>
        </w:rPr>
        <w:t xml:space="preserve"> /Г</w:t>
      </w:r>
      <w:proofErr w:type="gramEnd"/>
      <w:r w:rsidRPr="00447BBE">
        <w:rPr>
          <w:rFonts w:ascii="Times New Roman" w:eastAsiaTheme="minorHAnsi" w:hAnsi="Times New Roman"/>
          <w:sz w:val="24"/>
          <w:szCs w:val="24"/>
          <w:lang w:eastAsia="en-US"/>
        </w:rPr>
        <w:t xml:space="preserve">л. ред. В.М. </w:t>
      </w:r>
      <w:proofErr w:type="spellStart"/>
      <w:r w:rsidRPr="00447BBE">
        <w:rPr>
          <w:rFonts w:ascii="Times New Roman" w:eastAsiaTheme="minorHAnsi" w:hAnsi="Times New Roman"/>
          <w:sz w:val="24"/>
          <w:szCs w:val="24"/>
          <w:lang w:eastAsia="en-US"/>
        </w:rPr>
        <w:t>Скринник</w:t>
      </w:r>
      <w:proofErr w:type="spellEnd"/>
      <w:r w:rsidRPr="00447BBE">
        <w:rPr>
          <w:rFonts w:ascii="Times New Roman" w:eastAsiaTheme="minorHAnsi" w:hAnsi="Times New Roman"/>
          <w:sz w:val="24"/>
          <w:szCs w:val="24"/>
          <w:lang w:eastAsia="en-US"/>
        </w:rPr>
        <w:t xml:space="preserve">. – М., 2004; Динамика политического поведения русских диаспор в государствах Евросоюза (на примере Германии, Латвии, Румынии, Эстонии) /В.М. </w:t>
      </w:r>
      <w:proofErr w:type="spellStart"/>
      <w:r w:rsidRPr="00447BBE">
        <w:rPr>
          <w:rFonts w:ascii="Times New Roman" w:eastAsiaTheme="minorHAnsi" w:hAnsi="Times New Roman"/>
          <w:sz w:val="24"/>
          <w:szCs w:val="24"/>
          <w:lang w:eastAsia="en-US"/>
        </w:rPr>
        <w:t>Скринник</w:t>
      </w:r>
      <w:proofErr w:type="spellEnd"/>
      <w:r w:rsidRPr="00447BBE">
        <w:rPr>
          <w:rFonts w:ascii="Times New Roman" w:eastAsiaTheme="minorHAnsi" w:hAnsi="Times New Roman"/>
          <w:sz w:val="24"/>
          <w:szCs w:val="24"/>
          <w:lang w:eastAsia="en-US"/>
        </w:rPr>
        <w:t xml:space="preserve">  и др. – М., 2006; Российская диаспора на пространстве СНГ. – Институт диаспоры и интеграции. – М., 2007.</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[61]</w:t>
      </w:r>
      <w:proofErr w:type="spellStart"/>
      <w:r w:rsidRPr="00447BBE">
        <w:rPr>
          <w:rFonts w:ascii="Times New Roman" w:eastAsiaTheme="minorHAnsi" w:hAnsi="Times New Roman"/>
          <w:sz w:val="24"/>
          <w:szCs w:val="24"/>
          <w:lang w:eastAsia="en-US"/>
        </w:rPr>
        <w:t>Абдулатипов</w:t>
      </w:r>
      <w:proofErr w:type="spellEnd"/>
      <w:r w:rsidRPr="00447BBE">
        <w:rPr>
          <w:rFonts w:ascii="Times New Roman" w:eastAsiaTheme="minorHAnsi" w:hAnsi="Times New Roman"/>
          <w:sz w:val="24"/>
          <w:szCs w:val="24"/>
          <w:lang w:eastAsia="en-US"/>
        </w:rPr>
        <w:t xml:space="preserve"> Р.Г. Российская нация // </w:t>
      </w:r>
      <w:proofErr w:type="spellStart"/>
      <w:r w:rsidRPr="00447BBE">
        <w:rPr>
          <w:rFonts w:ascii="Times New Roman" w:eastAsiaTheme="minorHAnsi" w:hAnsi="Times New Roman"/>
          <w:sz w:val="24"/>
          <w:szCs w:val="24"/>
          <w:lang w:eastAsia="en-US"/>
        </w:rPr>
        <w:t>Этнонациональная</w:t>
      </w:r>
      <w:proofErr w:type="spellEnd"/>
      <w:r w:rsidRPr="00447BBE">
        <w:rPr>
          <w:rFonts w:ascii="Times New Roman" w:eastAsiaTheme="minorHAnsi" w:hAnsi="Times New Roman"/>
          <w:sz w:val="24"/>
          <w:szCs w:val="24"/>
          <w:lang w:eastAsia="en-US"/>
        </w:rPr>
        <w:t xml:space="preserve"> и гражданская идентичность россиян в современных условиях. – М., 2005. – С. 37.</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[62]Русский язык в мире: современное состояние и тенденции распространения. – </w:t>
      </w:r>
      <w:proofErr w:type="spellStart"/>
      <w:r w:rsidRPr="00447BBE">
        <w:rPr>
          <w:rFonts w:ascii="Times New Roman" w:eastAsiaTheme="minorHAnsi" w:hAnsi="Times New Roman"/>
          <w:sz w:val="24"/>
          <w:szCs w:val="24"/>
          <w:lang w:eastAsia="en-US"/>
        </w:rPr>
        <w:t>Вып</w:t>
      </w:r>
      <w:proofErr w:type="spellEnd"/>
      <w:r w:rsidRPr="00447BBE">
        <w:rPr>
          <w:rFonts w:ascii="Times New Roman" w:eastAsiaTheme="minorHAnsi" w:hAnsi="Times New Roman"/>
          <w:sz w:val="24"/>
          <w:szCs w:val="24"/>
          <w:lang w:eastAsia="en-US"/>
        </w:rPr>
        <w:t xml:space="preserve">. 1–3. – М., 2002, 2003, 2005; Русский язык в новых независимых государствах: результаты </w:t>
      </w:r>
      <w:r w:rsidRPr="00447BBE">
        <w:rPr>
          <w:rFonts w:ascii="Times New Roman" w:eastAsiaTheme="minorHAnsi" w:hAnsi="Times New Roman"/>
          <w:sz w:val="24"/>
          <w:szCs w:val="24"/>
          <w:lang w:eastAsia="en-US"/>
        </w:rPr>
        <w:lastRenderedPageBreak/>
        <w:t xml:space="preserve">комплексного исследования /Под ред. Е.Б. Яценко, Е.В. </w:t>
      </w:r>
      <w:proofErr w:type="spellStart"/>
      <w:r w:rsidRPr="00447BBE">
        <w:rPr>
          <w:rFonts w:ascii="Times New Roman" w:eastAsiaTheme="minorHAnsi" w:hAnsi="Times New Roman"/>
          <w:sz w:val="24"/>
          <w:szCs w:val="24"/>
          <w:lang w:eastAsia="en-US"/>
        </w:rPr>
        <w:t>Козиевской</w:t>
      </w:r>
      <w:proofErr w:type="spellEnd"/>
      <w:r w:rsidRPr="00447BBE">
        <w:rPr>
          <w:rFonts w:ascii="Times New Roman" w:eastAsiaTheme="minorHAnsi" w:hAnsi="Times New Roman"/>
          <w:sz w:val="24"/>
          <w:szCs w:val="24"/>
          <w:lang w:eastAsia="en-US"/>
        </w:rPr>
        <w:t>, К.А. Гаврилова. – М., 2008.</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[63]История России. СССР в 1953-1964 годах. </w:t>
      </w:r>
      <w:proofErr w:type="spellStart"/>
      <w:r w:rsidRPr="00447BBE">
        <w:rPr>
          <w:rFonts w:ascii="Times New Roman" w:eastAsiaTheme="minorHAnsi" w:hAnsi="Times New Roman"/>
          <w:sz w:val="24"/>
          <w:szCs w:val="24"/>
          <w:lang w:eastAsia="en-US"/>
        </w:rPr>
        <w:t>Н.Хрущев</w:t>
      </w:r>
      <w:proofErr w:type="spellEnd"/>
      <w:r w:rsidRPr="00447BBE">
        <w:rPr>
          <w:rFonts w:ascii="Times New Roman" w:eastAsiaTheme="minorHAnsi" w:hAnsi="Times New Roman"/>
          <w:sz w:val="24"/>
          <w:szCs w:val="24"/>
          <w:lang w:eastAsia="en-US"/>
        </w:rPr>
        <w:t xml:space="preserve">. Период оттепели. Режим доступа </w:t>
      </w:r>
      <w:hyperlink r:id="rId14" w:history="1">
        <w:r w:rsidRPr="00447BBE">
          <w:rPr>
            <w:rFonts w:ascii="Times New Roman" w:eastAsiaTheme="minorHAnsi" w:hAnsi="Times New Roman"/>
            <w:color w:val="0000FF" w:themeColor="hyperlink"/>
            <w:sz w:val="24"/>
            <w:szCs w:val="24"/>
            <w:u w:val="single"/>
            <w:lang w:val="en-US" w:eastAsia="en-US"/>
          </w:rPr>
          <w:t>http</w:t>
        </w:r>
        <w:r w:rsidRPr="00447BBE">
          <w:rPr>
            <w:rFonts w:ascii="Times New Roman" w:eastAsiaTheme="minorHAnsi" w:hAnsi="Times New Roman"/>
            <w:color w:val="0000FF" w:themeColor="hyperlink"/>
            <w:sz w:val="24"/>
            <w:szCs w:val="24"/>
            <w:u w:val="single"/>
            <w:lang w:eastAsia="en-US"/>
          </w:rPr>
          <w:t>://</w:t>
        </w:r>
        <w:r w:rsidRPr="00447BBE">
          <w:rPr>
            <w:rFonts w:ascii="Times New Roman" w:eastAsiaTheme="minorHAnsi" w:hAnsi="Times New Roman"/>
            <w:color w:val="0000FF" w:themeColor="hyperlink"/>
            <w:sz w:val="24"/>
            <w:szCs w:val="24"/>
            <w:u w:val="single"/>
            <w:lang w:val="en-US" w:eastAsia="en-US"/>
          </w:rPr>
          <w:t>www</w:t>
        </w:r>
        <w:r w:rsidRPr="00447BBE">
          <w:rPr>
            <w:rFonts w:ascii="Times New Roman" w:eastAsiaTheme="minorHAnsi" w:hAnsi="Times New Roman"/>
            <w:color w:val="0000FF" w:themeColor="hyperlink"/>
            <w:sz w:val="24"/>
            <w:szCs w:val="24"/>
            <w:u w:val="single"/>
            <w:lang w:eastAsia="en-US"/>
          </w:rPr>
          <w:t>.</w:t>
        </w:r>
        <w:proofErr w:type="spellStart"/>
        <w:r w:rsidRPr="00447BBE">
          <w:rPr>
            <w:rFonts w:ascii="Times New Roman" w:eastAsiaTheme="minorHAnsi" w:hAnsi="Times New Roman"/>
            <w:color w:val="0000FF" w:themeColor="hyperlink"/>
            <w:sz w:val="24"/>
            <w:szCs w:val="24"/>
            <w:u w:val="single"/>
            <w:lang w:val="en-US" w:eastAsia="en-US"/>
          </w:rPr>
          <w:t>russia</w:t>
        </w:r>
        <w:proofErr w:type="spellEnd"/>
        <w:r w:rsidRPr="00447BBE">
          <w:rPr>
            <w:rFonts w:ascii="Times New Roman" w:eastAsiaTheme="minorHAnsi" w:hAnsi="Times New Roman"/>
            <w:color w:val="0000FF" w:themeColor="hyperlink"/>
            <w:sz w:val="24"/>
            <w:szCs w:val="24"/>
            <w:u w:val="single"/>
            <w:lang w:eastAsia="en-US"/>
          </w:rPr>
          <w:t>.</w:t>
        </w:r>
        <w:proofErr w:type="spellStart"/>
        <w:r w:rsidRPr="00447BBE">
          <w:rPr>
            <w:rFonts w:ascii="Times New Roman" w:eastAsiaTheme="minorHAnsi" w:hAnsi="Times New Roman"/>
            <w:color w:val="0000FF" w:themeColor="hyperlink"/>
            <w:sz w:val="24"/>
            <w:szCs w:val="24"/>
            <w:u w:val="single"/>
            <w:lang w:val="en-US" w:eastAsia="en-US"/>
          </w:rPr>
          <w:t>iratta</w:t>
        </w:r>
        <w:proofErr w:type="spellEnd"/>
        <w:r w:rsidRPr="00447BBE">
          <w:rPr>
            <w:rFonts w:ascii="Times New Roman" w:eastAsiaTheme="minorHAnsi" w:hAnsi="Times New Roman"/>
            <w:color w:val="0000FF" w:themeColor="hyperlink"/>
            <w:sz w:val="24"/>
            <w:szCs w:val="24"/>
            <w:u w:val="single"/>
            <w:lang w:eastAsia="en-US"/>
          </w:rPr>
          <w:t>.</w:t>
        </w:r>
        <w:r w:rsidRPr="00447BBE">
          <w:rPr>
            <w:rFonts w:ascii="Times New Roman" w:eastAsiaTheme="minorHAnsi" w:hAnsi="Times New Roman"/>
            <w:color w:val="0000FF" w:themeColor="hyperlink"/>
            <w:sz w:val="24"/>
            <w:szCs w:val="24"/>
            <w:u w:val="single"/>
            <w:lang w:val="en-US" w:eastAsia="en-US"/>
          </w:rPr>
          <w:t>com</w:t>
        </w:r>
        <w:r w:rsidRPr="00447BBE">
          <w:rPr>
            <w:rFonts w:ascii="Times New Roman" w:eastAsiaTheme="minorHAnsi" w:hAnsi="Times New Roman"/>
            <w:color w:val="0000FF" w:themeColor="hyperlink"/>
            <w:sz w:val="24"/>
            <w:szCs w:val="24"/>
            <w:u w:val="single"/>
            <w:lang w:eastAsia="en-US"/>
          </w:rPr>
          <w:t>/21.</w:t>
        </w:r>
        <w:proofErr w:type="spellStart"/>
        <w:r w:rsidRPr="00447BBE">
          <w:rPr>
            <w:rFonts w:ascii="Times New Roman" w:eastAsiaTheme="minorHAnsi" w:hAnsi="Times New Roman"/>
            <w:color w:val="0000FF" w:themeColor="hyperlink"/>
            <w:sz w:val="24"/>
            <w:szCs w:val="24"/>
            <w:u w:val="single"/>
            <w:lang w:val="en-US" w:eastAsia="en-US"/>
          </w:rPr>
          <w:t>php</w:t>
        </w:r>
        <w:proofErr w:type="spellEnd"/>
      </w:hyperlink>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[64]</w:t>
      </w:r>
      <w:proofErr w:type="spellStart"/>
      <w:r w:rsidRPr="00447BBE">
        <w:rPr>
          <w:rFonts w:ascii="Times New Roman" w:eastAsiaTheme="minorHAnsi" w:hAnsi="Times New Roman"/>
          <w:sz w:val="24"/>
          <w:szCs w:val="24"/>
          <w:lang w:eastAsia="en-US"/>
        </w:rPr>
        <w:t>Орусбаев</w:t>
      </w:r>
      <w:proofErr w:type="spellEnd"/>
      <w:r w:rsidRPr="00447BBE">
        <w:rPr>
          <w:rFonts w:ascii="Times New Roman" w:eastAsiaTheme="minorHAnsi" w:hAnsi="Times New Roman"/>
          <w:sz w:val="24"/>
          <w:szCs w:val="24"/>
          <w:lang w:eastAsia="en-US"/>
        </w:rPr>
        <w:t xml:space="preserve"> А. Языковая жизнь Киргизии. – Фрунзе, 1990. – С. 162.</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[65]Усубалиев Т.У. Язык судьбы // Русский язык в духовной жизни народа Кыргызстана: Государственные и общественные деятели, творческие работники, ученые, педагоги и журналисты о русском языке. – Бишкек, 2002. – </w:t>
      </w:r>
      <w:r w:rsidRPr="00447BBE">
        <w:rPr>
          <w:rFonts w:ascii="Times New Roman" w:eastAsiaTheme="minorHAnsi" w:hAnsi="Times New Roman"/>
          <w:sz w:val="24"/>
          <w:szCs w:val="24"/>
          <w:lang w:val="en-US" w:eastAsia="en-US"/>
        </w:rPr>
        <w:t>C</w:t>
      </w:r>
      <w:r w:rsidRPr="00447BBE">
        <w:rPr>
          <w:rFonts w:ascii="Times New Roman" w:eastAsiaTheme="minorHAnsi" w:hAnsi="Times New Roman"/>
          <w:sz w:val="24"/>
          <w:szCs w:val="24"/>
          <w:lang w:eastAsia="en-US"/>
        </w:rPr>
        <w:t>. 63.</w:t>
      </w:r>
    </w:p>
    <w:p w:rsidR="00447BBE" w:rsidRPr="00737C04"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[66]Орлова И.Б. Евразийская цивилизация.  – М., 1998. – С. 58.</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[67]Тишков В.А. Русские в Средней Азии и Казахстане: Исследования по прикладной и неотложной этнологии. – № 52. – М., 1993. – С. 10–11.</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[70]Усубалиев Т.У. Язык судьбы // Русский язык в духовной жизни народа Кыргызстана: Государственные и общественные деятели, творческие работники, ученые, педагоги и журналисты о русском языке. – Бишкек, 2002. – </w:t>
      </w:r>
      <w:r w:rsidRPr="00447BBE">
        <w:rPr>
          <w:rFonts w:ascii="Times New Roman" w:eastAsiaTheme="minorHAnsi" w:hAnsi="Times New Roman"/>
          <w:sz w:val="24"/>
          <w:szCs w:val="24"/>
          <w:lang w:val="en-US" w:eastAsia="en-US"/>
        </w:rPr>
        <w:t>C</w:t>
      </w:r>
      <w:r w:rsidRPr="00447BBE">
        <w:rPr>
          <w:rFonts w:ascii="Times New Roman" w:eastAsiaTheme="minorHAnsi" w:hAnsi="Times New Roman"/>
          <w:sz w:val="24"/>
          <w:szCs w:val="24"/>
          <w:lang w:eastAsia="en-US"/>
        </w:rPr>
        <w:t>. 70.</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[71]Назаров А. Миграционный «взрыв» в Киргизии: что этому способствовало? // Обозреватель. – 1994. – № 10–11.</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[72]</w:t>
      </w:r>
      <w:proofErr w:type="spellStart"/>
      <w:r w:rsidRPr="00447BBE">
        <w:rPr>
          <w:rFonts w:ascii="Times New Roman" w:eastAsiaTheme="minorHAnsi" w:hAnsi="Times New Roman"/>
          <w:sz w:val="24"/>
          <w:szCs w:val="24"/>
          <w:lang w:eastAsia="en-US"/>
        </w:rPr>
        <w:t>Владин</w:t>
      </w:r>
      <w:proofErr w:type="spellEnd"/>
      <w:r w:rsidRPr="00447BBE">
        <w:rPr>
          <w:rFonts w:ascii="Times New Roman" w:eastAsiaTheme="minorHAnsi" w:hAnsi="Times New Roman"/>
          <w:sz w:val="24"/>
          <w:szCs w:val="24"/>
          <w:lang w:eastAsia="en-US"/>
        </w:rPr>
        <w:t xml:space="preserve"> Е. Изучая русский язык // Вечерний Бишкек. – 2000. – 27 июня.</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[73]Субботина И. А. Русская диаспора: численность, расселение, миграция // Русские в новом зарубежье. Киргизия. – М., 1995. – С. 76.</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[74]</w:t>
      </w:r>
      <w:proofErr w:type="spellStart"/>
      <w:r w:rsidRPr="00447BBE">
        <w:rPr>
          <w:rFonts w:ascii="Times New Roman" w:eastAsiaTheme="minorHAnsi" w:hAnsi="Times New Roman"/>
          <w:sz w:val="24"/>
          <w:szCs w:val="24"/>
          <w:lang w:eastAsia="en-US"/>
        </w:rPr>
        <w:t>Космарская</w:t>
      </w:r>
      <w:proofErr w:type="spellEnd"/>
      <w:r w:rsidRPr="00447BBE">
        <w:rPr>
          <w:rFonts w:ascii="Times New Roman" w:eastAsiaTheme="minorHAnsi" w:hAnsi="Times New Roman"/>
          <w:sz w:val="24"/>
          <w:szCs w:val="24"/>
          <w:lang w:eastAsia="en-US"/>
        </w:rPr>
        <w:t xml:space="preserve"> Н. Русские в Центральной Азии – больной вопрос? Насколько и для кого (на примере ситуации в Киргизской Республике) // Центральная Азия и Кавказ. – 1999. – № 5 (6). – С. 36.</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[75]Калинина Н.В. Россияне ближнего зарубежья: уезжать или оставаться? Политические аспекты проблем российской диаспоры в странах СНГ. – Бишкек, 2002. – С. 62.</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 xml:space="preserve">[76]Официальный сайт Правительства Киргизии. Режим доступа </w:t>
      </w:r>
      <w:hyperlink r:id="rId15" w:history="1">
        <w:r w:rsidRPr="00447BBE">
          <w:rPr>
            <w:rFonts w:ascii="Times New Roman" w:eastAsiaTheme="minorHAnsi" w:hAnsi="Times New Roman"/>
            <w:color w:val="0000FF" w:themeColor="hyperlink"/>
            <w:sz w:val="24"/>
            <w:szCs w:val="24"/>
            <w:u w:val="single"/>
            <w:lang w:val="en-US" w:eastAsia="en-US"/>
          </w:rPr>
          <w:t>http</w:t>
        </w:r>
        <w:r w:rsidRPr="00447BBE">
          <w:rPr>
            <w:rFonts w:ascii="Times New Roman" w:eastAsiaTheme="minorHAnsi" w:hAnsi="Times New Roman"/>
            <w:color w:val="0000FF" w:themeColor="hyperlink"/>
            <w:sz w:val="24"/>
            <w:szCs w:val="24"/>
            <w:u w:val="single"/>
            <w:lang w:eastAsia="en-US"/>
          </w:rPr>
          <w:t>://</w:t>
        </w:r>
        <w:r w:rsidRPr="00447BBE">
          <w:rPr>
            <w:rFonts w:ascii="Times New Roman" w:eastAsiaTheme="minorHAnsi" w:hAnsi="Times New Roman"/>
            <w:color w:val="0000FF" w:themeColor="hyperlink"/>
            <w:sz w:val="24"/>
            <w:szCs w:val="24"/>
            <w:u w:val="single"/>
            <w:lang w:val="en-US" w:eastAsia="en-US"/>
          </w:rPr>
          <w:t>www</w:t>
        </w:r>
        <w:r w:rsidRPr="00447BBE">
          <w:rPr>
            <w:rFonts w:ascii="Times New Roman" w:eastAsiaTheme="minorHAnsi" w:hAnsi="Times New Roman"/>
            <w:color w:val="0000FF" w:themeColor="hyperlink"/>
            <w:sz w:val="24"/>
            <w:szCs w:val="24"/>
            <w:u w:val="single"/>
            <w:lang w:eastAsia="en-US"/>
          </w:rPr>
          <w:t>.</w:t>
        </w:r>
        <w:proofErr w:type="spellStart"/>
        <w:r w:rsidRPr="00447BBE">
          <w:rPr>
            <w:rFonts w:ascii="Times New Roman" w:eastAsiaTheme="minorHAnsi" w:hAnsi="Times New Roman"/>
            <w:color w:val="0000FF" w:themeColor="hyperlink"/>
            <w:sz w:val="24"/>
            <w:szCs w:val="24"/>
            <w:u w:val="single"/>
            <w:lang w:val="en-US" w:eastAsia="en-US"/>
          </w:rPr>
          <w:t>gov</w:t>
        </w:r>
        <w:proofErr w:type="spellEnd"/>
        <w:r w:rsidRPr="00447BBE">
          <w:rPr>
            <w:rFonts w:ascii="Times New Roman" w:eastAsiaTheme="minorHAnsi" w:hAnsi="Times New Roman"/>
            <w:color w:val="0000FF" w:themeColor="hyperlink"/>
            <w:sz w:val="24"/>
            <w:szCs w:val="24"/>
            <w:u w:val="single"/>
            <w:lang w:eastAsia="en-US"/>
          </w:rPr>
          <w:t>.</w:t>
        </w:r>
        <w:r w:rsidRPr="00447BBE">
          <w:rPr>
            <w:rFonts w:ascii="Times New Roman" w:eastAsiaTheme="minorHAnsi" w:hAnsi="Times New Roman"/>
            <w:color w:val="0000FF" w:themeColor="hyperlink"/>
            <w:sz w:val="24"/>
            <w:szCs w:val="24"/>
            <w:u w:val="single"/>
            <w:lang w:val="en-US" w:eastAsia="en-US"/>
          </w:rPr>
          <w:t>kg</w:t>
        </w:r>
        <w:r w:rsidRPr="00447BBE">
          <w:rPr>
            <w:rFonts w:ascii="Times New Roman" w:eastAsiaTheme="minorHAnsi" w:hAnsi="Times New Roman"/>
            <w:color w:val="0000FF" w:themeColor="hyperlink"/>
            <w:sz w:val="24"/>
            <w:szCs w:val="24"/>
            <w:u w:val="single"/>
            <w:lang w:eastAsia="en-US"/>
          </w:rPr>
          <w:t>/?</w:t>
        </w:r>
        <w:r w:rsidRPr="00447BBE">
          <w:rPr>
            <w:rFonts w:ascii="Times New Roman" w:eastAsiaTheme="minorHAnsi" w:hAnsi="Times New Roman"/>
            <w:color w:val="0000FF" w:themeColor="hyperlink"/>
            <w:sz w:val="24"/>
            <w:szCs w:val="24"/>
            <w:u w:val="single"/>
            <w:lang w:val="en-US" w:eastAsia="en-US"/>
          </w:rPr>
          <w:t>page</w:t>
        </w:r>
        <w:r w:rsidRPr="00447BBE">
          <w:rPr>
            <w:rFonts w:ascii="Times New Roman" w:eastAsiaTheme="minorHAnsi" w:hAnsi="Times New Roman"/>
            <w:color w:val="0000FF" w:themeColor="hyperlink"/>
            <w:sz w:val="24"/>
            <w:szCs w:val="24"/>
            <w:u w:val="single"/>
            <w:lang w:eastAsia="en-US"/>
          </w:rPr>
          <w:t>_</w:t>
        </w:r>
        <w:r w:rsidRPr="00447BBE">
          <w:rPr>
            <w:rFonts w:ascii="Times New Roman" w:eastAsiaTheme="minorHAnsi" w:hAnsi="Times New Roman"/>
            <w:color w:val="0000FF" w:themeColor="hyperlink"/>
            <w:sz w:val="24"/>
            <w:szCs w:val="24"/>
            <w:u w:val="single"/>
            <w:lang w:val="en-US" w:eastAsia="en-US"/>
          </w:rPr>
          <w:t>id</w:t>
        </w:r>
        <w:r w:rsidRPr="00447BBE">
          <w:rPr>
            <w:rFonts w:ascii="Times New Roman" w:eastAsiaTheme="minorHAnsi" w:hAnsi="Times New Roman"/>
            <w:color w:val="0000FF" w:themeColor="hyperlink"/>
            <w:sz w:val="24"/>
            <w:szCs w:val="24"/>
            <w:u w:val="single"/>
            <w:lang w:eastAsia="en-US"/>
          </w:rPr>
          <w:t>=263</w:t>
        </w:r>
      </w:hyperlink>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[77]Российская диаспора на пространстве СНГ… – М., 2007. – С. 141.</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[78]Тузов А. Люмпены оживились // Информационно-аналитический бюллетень Института стран СНГ. –- 2005 –- № 136.</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[79]</w:t>
      </w:r>
      <w:proofErr w:type="spellStart"/>
      <w:r w:rsidRPr="00447BBE">
        <w:rPr>
          <w:rFonts w:ascii="Times New Roman" w:eastAsiaTheme="minorHAnsi" w:hAnsi="Times New Roman"/>
          <w:sz w:val="24"/>
          <w:szCs w:val="24"/>
          <w:lang w:eastAsia="en-US"/>
        </w:rPr>
        <w:t>Хоперская</w:t>
      </w:r>
      <w:proofErr w:type="spellEnd"/>
      <w:r w:rsidRPr="00447BBE">
        <w:rPr>
          <w:rFonts w:ascii="Times New Roman" w:eastAsiaTheme="minorHAnsi" w:hAnsi="Times New Roman"/>
          <w:sz w:val="24"/>
          <w:szCs w:val="24"/>
          <w:lang w:eastAsia="en-US"/>
        </w:rPr>
        <w:t xml:space="preserve"> Л.Л. Русский язык в современной Киргизии: проблемы и перспективы // Русский язык в странах СНГ и Балтии. Международная научная конференция (Москва, 22–23 октября 2007 г.). – М.: Наука, 2007. – С. 151.</w:t>
      </w:r>
    </w:p>
    <w:p w:rsidR="00447BBE"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[80]Российская газета. – 2007. – 30 мая.</w:t>
      </w:r>
    </w:p>
    <w:p w:rsidR="00410618" w:rsidRPr="00447BBE" w:rsidRDefault="00447BBE" w:rsidP="00447BBE">
      <w:pPr>
        <w:spacing w:after="0"/>
        <w:rPr>
          <w:rFonts w:ascii="Times New Roman" w:eastAsiaTheme="minorHAnsi" w:hAnsi="Times New Roman"/>
          <w:sz w:val="24"/>
          <w:szCs w:val="24"/>
          <w:lang w:eastAsia="en-US"/>
        </w:rPr>
      </w:pPr>
      <w:r w:rsidRPr="00447BBE">
        <w:rPr>
          <w:rFonts w:ascii="Times New Roman" w:eastAsiaTheme="minorHAnsi" w:hAnsi="Times New Roman"/>
          <w:sz w:val="24"/>
          <w:szCs w:val="24"/>
          <w:lang w:eastAsia="en-US"/>
        </w:rPr>
        <w:t>[81]Знакомство с русской культурой продолжается // Сфера. – 2008. – № 2 (113). – С. 15.</w:t>
      </w:r>
    </w:p>
    <w:p w:rsidR="00447BBE" w:rsidRDefault="00447BBE" w:rsidP="00447BBE">
      <w:pPr>
        <w:spacing w:after="0"/>
        <w:rPr>
          <w:rFonts w:ascii="Times New Roman" w:eastAsiaTheme="minorHAnsi" w:hAnsi="Times New Roman"/>
          <w:sz w:val="24"/>
          <w:szCs w:val="24"/>
          <w:lang w:eastAsia="en-US"/>
        </w:rPr>
      </w:pPr>
    </w:p>
    <w:p w:rsidR="00777AF2" w:rsidRDefault="00777AF2" w:rsidP="00447BBE">
      <w:pPr>
        <w:spacing w:after="0"/>
        <w:rPr>
          <w:rFonts w:ascii="Times New Roman" w:eastAsiaTheme="minorHAnsi" w:hAnsi="Times New Roman"/>
          <w:sz w:val="24"/>
          <w:szCs w:val="24"/>
          <w:lang w:eastAsia="en-US"/>
        </w:rPr>
      </w:pPr>
    </w:p>
    <w:p w:rsidR="00777AF2" w:rsidRDefault="00777AF2" w:rsidP="00447BBE">
      <w:pPr>
        <w:spacing w:after="0"/>
        <w:rPr>
          <w:rFonts w:ascii="Times New Roman" w:eastAsiaTheme="minorHAnsi" w:hAnsi="Times New Roman"/>
          <w:sz w:val="24"/>
          <w:szCs w:val="24"/>
          <w:lang w:eastAsia="en-US"/>
        </w:rPr>
      </w:pPr>
    </w:p>
    <w:p w:rsidR="007501F2" w:rsidRDefault="007501F2" w:rsidP="00447BBE">
      <w:pPr>
        <w:spacing w:after="0"/>
        <w:rPr>
          <w:rFonts w:ascii="Times New Roman" w:eastAsiaTheme="minorHAnsi" w:hAnsi="Times New Roman"/>
          <w:sz w:val="24"/>
          <w:szCs w:val="24"/>
          <w:lang w:eastAsia="en-US"/>
        </w:rPr>
      </w:pPr>
    </w:p>
    <w:p w:rsidR="007501F2" w:rsidRDefault="007501F2" w:rsidP="00447BBE">
      <w:pPr>
        <w:spacing w:after="0"/>
        <w:rPr>
          <w:rFonts w:ascii="Times New Roman" w:eastAsiaTheme="minorHAnsi" w:hAnsi="Times New Roman"/>
          <w:sz w:val="24"/>
          <w:szCs w:val="24"/>
          <w:lang w:eastAsia="en-US"/>
        </w:rPr>
      </w:pPr>
    </w:p>
    <w:p w:rsidR="007501F2" w:rsidRDefault="007501F2" w:rsidP="00447BBE">
      <w:pPr>
        <w:spacing w:after="0"/>
        <w:rPr>
          <w:rFonts w:ascii="Times New Roman" w:eastAsiaTheme="minorHAnsi" w:hAnsi="Times New Roman"/>
          <w:sz w:val="24"/>
          <w:szCs w:val="24"/>
          <w:lang w:eastAsia="en-US"/>
        </w:rPr>
      </w:pPr>
    </w:p>
    <w:p w:rsidR="007501F2" w:rsidRDefault="007501F2" w:rsidP="00447BBE">
      <w:pPr>
        <w:spacing w:after="0"/>
        <w:rPr>
          <w:rFonts w:ascii="Times New Roman" w:eastAsiaTheme="minorHAnsi" w:hAnsi="Times New Roman"/>
          <w:sz w:val="24"/>
          <w:szCs w:val="24"/>
          <w:lang w:eastAsia="en-US"/>
        </w:rPr>
      </w:pPr>
    </w:p>
    <w:p w:rsidR="007501F2" w:rsidRDefault="007501F2" w:rsidP="00447BBE">
      <w:pPr>
        <w:spacing w:after="0"/>
        <w:rPr>
          <w:rFonts w:ascii="Times New Roman" w:eastAsiaTheme="minorHAnsi" w:hAnsi="Times New Roman"/>
          <w:sz w:val="24"/>
          <w:szCs w:val="24"/>
          <w:lang w:eastAsia="en-US"/>
        </w:rPr>
      </w:pPr>
    </w:p>
    <w:p w:rsidR="007501F2" w:rsidRDefault="007501F2" w:rsidP="00447BBE">
      <w:pPr>
        <w:spacing w:after="0"/>
        <w:rPr>
          <w:rFonts w:ascii="Times New Roman" w:eastAsiaTheme="minorHAnsi" w:hAnsi="Times New Roman"/>
          <w:sz w:val="24"/>
          <w:szCs w:val="24"/>
          <w:lang w:eastAsia="en-US"/>
        </w:rPr>
      </w:pPr>
    </w:p>
    <w:p w:rsidR="007501F2" w:rsidRDefault="007501F2" w:rsidP="00447BBE">
      <w:pPr>
        <w:spacing w:after="0"/>
        <w:rPr>
          <w:rFonts w:ascii="Times New Roman" w:eastAsiaTheme="minorHAnsi" w:hAnsi="Times New Roman"/>
          <w:sz w:val="24"/>
          <w:szCs w:val="24"/>
          <w:lang w:eastAsia="en-US"/>
        </w:rPr>
      </w:pPr>
    </w:p>
    <w:p w:rsidR="00777AF2" w:rsidRDefault="00777AF2" w:rsidP="00447BBE">
      <w:pPr>
        <w:spacing w:after="0"/>
        <w:rPr>
          <w:rFonts w:ascii="Times New Roman" w:eastAsiaTheme="minorHAnsi" w:hAnsi="Times New Roman"/>
          <w:sz w:val="24"/>
          <w:szCs w:val="24"/>
          <w:lang w:eastAsia="en-US"/>
        </w:rPr>
      </w:pPr>
    </w:p>
    <w:p w:rsidR="00777AF2" w:rsidRDefault="00777AF2" w:rsidP="00777AF2">
      <w:pPr>
        <w:spacing w:after="0"/>
        <w:jc w:val="center"/>
        <w:rPr>
          <w:rFonts w:ascii="Times New Roman" w:eastAsiaTheme="minorHAnsi" w:hAnsi="Times New Roman"/>
          <w:b/>
          <w:sz w:val="28"/>
          <w:szCs w:val="28"/>
          <w:lang w:eastAsia="en-US"/>
        </w:rPr>
      </w:pPr>
      <w:r w:rsidRPr="00777AF2">
        <w:rPr>
          <w:rFonts w:ascii="Times New Roman" w:eastAsiaTheme="minorHAnsi" w:hAnsi="Times New Roman"/>
          <w:b/>
          <w:sz w:val="28"/>
          <w:szCs w:val="28"/>
          <w:lang w:eastAsia="en-US"/>
        </w:rPr>
        <w:lastRenderedPageBreak/>
        <w:t>Выводы по первой главе</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В основе нашей проблемы лежит понимание такого феномена, как «диаспора». В отечественной науке, четкого определения нет, в широком смысле, диаспорой называют часть этноса, проживающая за пределами своего национального государства. </w:t>
      </w:r>
    </w:p>
    <w:p w:rsidR="00777AF2" w:rsidRPr="00777AF2" w:rsidRDefault="00777AF2" w:rsidP="00777AF2">
      <w:pPr>
        <w:spacing w:after="0"/>
        <w:ind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Понимание диаспоры в узком смысле</w:t>
      </w:r>
      <w:r w:rsidRPr="00777AF2">
        <w:rPr>
          <w:rFonts w:ascii="Times New Roman" w:eastAsiaTheme="minorHAnsi" w:hAnsi="Times New Roman"/>
          <w:sz w:val="28"/>
          <w:szCs w:val="28"/>
          <w:lang w:eastAsia="en-US"/>
        </w:rPr>
        <w:t xml:space="preserve"> у многих авторов расход</w:t>
      </w:r>
      <w:r>
        <w:rPr>
          <w:rFonts w:ascii="Times New Roman" w:eastAsiaTheme="minorHAnsi" w:hAnsi="Times New Roman"/>
          <w:sz w:val="28"/>
          <w:szCs w:val="28"/>
          <w:lang w:eastAsia="en-US"/>
        </w:rPr>
        <w:t>и</w:t>
      </w:r>
      <w:r w:rsidRPr="00777AF2">
        <w:rPr>
          <w:rFonts w:ascii="Times New Roman" w:eastAsiaTheme="minorHAnsi" w:hAnsi="Times New Roman"/>
          <w:sz w:val="28"/>
          <w:szCs w:val="28"/>
          <w:lang w:eastAsia="en-US"/>
        </w:rPr>
        <w:t>т</w:t>
      </w:r>
      <w:r>
        <w:rPr>
          <w:rFonts w:ascii="Times New Roman" w:eastAsiaTheme="minorHAnsi" w:hAnsi="Times New Roman"/>
          <w:sz w:val="28"/>
          <w:szCs w:val="28"/>
          <w:lang w:eastAsia="en-US"/>
        </w:rPr>
        <w:t>ь</w:t>
      </w:r>
      <w:r w:rsidRPr="00777AF2">
        <w:rPr>
          <w:rFonts w:ascii="Times New Roman" w:eastAsiaTheme="minorHAnsi" w:hAnsi="Times New Roman"/>
          <w:sz w:val="28"/>
          <w:szCs w:val="28"/>
          <w:lang w:eastAsia="en-US"/>
        </w:rPr>
        <w:t>ся</w:t>
      </w:r>
      <w:r>
        <w:rPr>
          <w:rFonts w:ascii="Times New Roman" w:eastAsiaTheme="minorHAnsi" w:hAnsi="Times New Roman"/>
          <w:sz w:val="28"/>
          <w:szCs w:val="28"/>
          <w:lang w:eastAsia="en-US"/>
        </w:rPr>
        <w:t>,</w:t>
      </w:r>
      <w:r w:rsidRPr="00777AF2">
        <w:rPr>
          <w:rFonts w:ascii="Times New Roman" w:eastAsiaTheme="minorHAnsi" w:hAnsi="Times New Roman"/>
          <w:sz w:val="28"/>
          <w:szCs w:val="28"/>
          <w:lang w:eastAsia="en-US"/>
        </w:rPr>
        <w:t xml:space="preserve"> и </w:t>
      </w:r>
      <w:r>
        <w:rPr>
          <w:rFonts w:ascii="Times New Roman" w:eastAsiaTheme="minorHAnsi" w:hAnsi="Times New Roman"/>
          <w:sz w:val="28"/>
          <w:szCs w:val="28"/>
          <w:lang w:eastAsia="en-US"/>
        </w:rPr>
        <w:t xml:space="preserve">они лишь </w:t>
      </w:r>
      <w:r w:rsidRPr="00777AF2">
        <w:rPr>
          <w:rFonts w:ascii="Times New Roman" w:eastAsiaTheme="minorHAnsi" w:hAnsi="Times New Roman"/>
          <w:sz w:val="28"/>
          <w:szCs w:val="28"/>
          <w:lang w:eastAsia="en-US"/>
        </w:rPr>
        <w:t>указывают на ту или иную характеристику этого явления. Использовать то или иное определени</w:t>
      </w:r>
      <w:r>
        <w:rPr>
          <w:rFonts w:ascii="Times New Roman" w:eastAsiaTheme="minorHAnsi" w:hAnsi="Times New Roman"/>
          <w:sz w:val="28"/>
          <w:szCs w:val="28"/>
          <w:lang w:eastAsia="en-US"/>
        </w:rPr>
        <w:t>е как универсальное – не совсем корректно и уместно</w:t>
      </w:r>
      <w:r w:rsidRPr="00777AF2">
        <w:rPr>
          <w:rFonts w:ascii="Times New Roman" w:eastAsiaTheme="minorHAnsi" w:hAnsi="Times New Roman"/>
          <w:sz w:val="28"/>
          <w:szCs w:val="28"/>
          <w:lang w:eastAsia="en-US"/>
        </w:rPr>
        <w:t xml:space="preserve">. </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Тем не менее, мы можем назвать признаки диаспоры, отличающие ее от иных явлени</w:t>
      </w:r>
      <w:r>
        <w:rPr>
          <w:rFonts w:ascii="Times New Roman" w:eastAsiaTheme="minorHAnsi" w:hAnsi="Times New Roman"/>
          <w:sz w:val="28"/>
          <w:szCs w:val="28"/>
          <w:lang w:eastAsia="en-US"/>
        </w:rPr>
        <w:t>й</w:t>
      </w:r>
      <w:r w:rsidRPr="00777AF2">
        <w:rPr>
          <w:rFonts w:ascii="Times New Roman" w:eastAsiaTheme="minorHAnsi" w:hAnsi="Times New Roman"/>
          <w:sz w:val="28"/>
          <w:szCs w:val="28"/>
          <w:lang w:eastAsia="en-US"/>
        </w:rPr>
        <w:t>:</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а) множественная этническая самоидентификация, предполагающая наличие этнокультурной связи и со страной проживания, и с этнической родиной; </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б) существование институтов, призванных обеспечить сохранение и развитие диаспоры, в т. ч. международного характера; </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в) наличие стратегии взаимодействия с государственными институтами, как страны проживания, так и т. н. «титульного государства»</w:t>
      </w:r>
      <w:r>
        <w:rPr>
          <w:rFonts w:ascii="Times New Roman" w:eastAsiaTheme="minorHAnsi" w:hAnsi="Times New Roman"/>
          <w:sz w:val="28"/>
          <w:szCs w:val="28"/>
          <w:lang w:eastAsia="en-US"/>
        </w:rPr>
        <w:t>.</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В отечественной и зарубежной науке представлены следующие типологии диаспор:</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1)</w:t>
      </w:r>
      <w:r w:rsidRPr="00777AF2">
        <w:rPr>
          <w:rFonts w:ascii="Times New Roman" w:eastAsiaTheme="minorHAnsi" w:hAnsi="Times New Roman"/>
          <w:sz w:val="28"/>
          <w:szCs w:val="28"/>
          <w:lang w:eastAsia="en-US"/>
        </w:rPr>
        <w:tab/>
        <w:t>Внутренние диаспоры – проживающие в пределах одного государства, но в иной этнической среде.</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2)</w:t>
      </w:r>
      <w:r w:rsidRPr="00777AF2">
        <w:rPr>
          <w:rFonts w:ascii="Times New Roman" w:eastAsiaTheme="minorHAnsi" w:hAnsi="Times New Roman"/>
          <w:sz w:val="28"/>
          <w:szCs w:val="28"/>
          <w:lang w:eastAsia="en-US"/>
        </w:rPr>
        <w:tab/>
        <w:t>Внешние диаспоры – проживающие за пределами государства, являющегося родиной рассматриваемого этноса.</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Так же существует иная типология, основанная на наличии у диаспоры потенциала и возможностей осознавать свой коллективный </w:t>
      </w:r>
      <w:proofErr w:type="spellStart"/>
      <w:r w:rsidRPr="00777AF2">
        <w:rPr>
          <w:rFonts w:ascii="Times New Roman" w:eastAsiaTheme="minorHAnsi" w:hAnsi="Times New Roman"/>
          <w:sz w:val="28"/>
          <w:szCs w:val="28"/>
          <w:lang w:eastAsia="en-US"/>
        </w:rPr>
        <w:t>диаспоральный</w:t>
      </w:r>
      <w:proofErr w:type="spellEnd"/>
      <w:r w:rsidRPr="00777AF2">
        <w:rPr>
          <w:rFonts w:ascii="Times New Roman" w:eastAsiaTheme="minorHAnsi" w:hAnsi="Times New Roman"/>
          <w:sz w:val="28"/>
          <w:szCs w:val="28"/>
          <w:lang w:eastAsia="en-US"/>
        </w:rPr>
        <w:t xml:space="preserve"> интерес и реализовывать его:</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1)</w:t>
      </w:r>
      <w:r w:rsidRPr="00777AF2">
        <w:rPr>
          <w:rFonts w:ascii="Times New Roman" w:eastAsiaTheme="minorHAnsi" w:hAnsi="Times New Roman"/>
          <w:sz w:val="28"/>
          <w:szCs w:val="28"/>
          <w:lang w:eastAsia="en-US"/>
        </w:rPr>
        <w:tab/>
        <w:t xml:space="preserve">«пролетарские» диаспоры - не имеющие навыков для «эффективного действия в своих коллективных интересах» </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2)</w:t>
      </w:r>
      <w:r w:rsidRPr="00777AF2">
        <w:rPr>
          <w:rFonts w:ascii="Times New Roman" w:eastAsiaTheme="minorHAnsi" w:hAnsi="Times New Roman"/>
          <w:sz w:val="28"/>
          <w:szCs w:val="28"/>
          <w:lang w:eastAsia="en-US"/>
        </w:rPr>
        <w:tab/>
        <w:t>«мобилизованные»  - это диаспоры, которые обладают большим политическим, экономическим и организационным потенциалом.</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Диаспоры, всегда связаны с двумя странами – исторической родиной и страной проживания. И на основе этого понимания, существуют формы взаимодействия диаспор с ними:</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1)</w:t>
      </w:r>
      <w:r w:rsidRPr="00777AF2">
        <w:rPr>
          <w:rFonts w:ascii="Times New Roman" w:eastAsiaTheme="minorHAnsi" w:hAnsi="Times New Roman"/>
          <w:sz w:val="28"/>
          <w:szCs w:val="28"/>
          <w:lang w:eastAsia="en-US"/>
        </w:rPr>
        <w:tab/>
        <w:t>обращение родной страны за помощью к диаспоре;</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2)</w:t>
      </w:r>
      <w:r w:rsidRPr="00777AF2">
        <w:rPr>
          <w:rFonts w:ascii="Times New Roman" w:eastAsiaTheme="minorHAnsi" w:hAnsi="Times New Roman"/>
          <w:sz w:val="28"/>
          <w:szCs w:val="28"/>
          <w:lang w:eastAsia="en-US"/>
        </w:rPr>
        <w:tab/>
        <w:t>диаспора способна непосредственно влиять сама на события в стране проживания и в стране «исхода»;</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3)</w:t>
      </w:r>
      <w:r w:rsidRPr="00777AF2">
        <w:rPr>
          <w:rFonts w:ascii="Times New Roman" w:eastAsiaTheme="minorHAnsi" w:hAnsi="Times New Roman"/>
          <w:sz w:val="28"/>
          <w:szCs w:val="28"/>
          <w:lang w:eastAsia="en-US"/>
        </w:rPr>
        <w:tab/>
        <w:t>страна «исхода» может выступить в защиту прав и интересов своей диаспоры.</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lastRenderedPageBreak/>
        <w:t>На феномен диаспоры влияют такие факторы, как глобализация и тип диаспоры.</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Первое означает, что диаспора включается в систему транснациональных сетей, зачастую игнорируя границы национальных государств, под действием тех новшеств, которые</w:t>
      </w:r>
      <w:r>
        <w:rPr>
          <w:rFonts w:ascii="Times New Roman" w:eastAsiaTheme="minorHAnsi" w:hAnsi="Times New Roman"/>
          <w:sz w:val="28"/>
          <w:szCs w:val="28"/>
          <w:lang w:eastAsia="en-US"/>
        </w:rPr>
        <w:t xml:space="preserve"> отражают феномен глобализации. </w:t>
      </w:r>
      <w:proofErr w:type="gramStart"/>
      <w:r w:rsidRPr="00777AF2">
        <w:rPr>
          <w:rFonts w:ascii="Times New Roman" w:eastAsiaTheme="minorHAnsi" w:hAnsi="Times New Roman"/>
          <w:sz w:val="28"/>
          <w:szCs w:val="28"/>
          <w:lang w:eastAsia="en-US"/>
        </w:rPr>
        <w:t xml:space="preserve">Это приводит к тому, что такое традиционное явление, для национального государства, как «диаспора» (в своих разнообразных видах) превращается в явление </w:t>
      </w:r>
      <w:proofErr w:type="spellStart"/>
      <w:r w:rsidRPr="00777AF2">
        <w:rPr>
          <w:rFonts w:ascii="Times New Roman" w:eastAsiaTheme="minorHAnsi" w:hAnsi="Times New Roman"/>
          <w:sz w:val="28"/>
          <w:szCs w:val="28"/>
          <w:lang w:eastAsia="en-US"/>
        </w:rPr>
        <w:t>глобализационное</w:t>
      </w:r>
      <w:proofErr w:type="spellEnd"/>
      <w:r w:rsidRPr="00777AF2">
        <w:rPr>
          <w:rFonts w:ascii="Times New Roman" w:eastAsiaTheme="minorHAnsi" w:hAnsi="Times New Roman"/>
          <w:sz w:val="28"/>
          <w:szCs w:val="28"/>
          <w:lang w:eastAsia="en-US"/>
        </w:rPr>
        <w:t xml:space="preserve"> – транснациональную диаспору, которая усиливает и сам феномен глобализации, становясь основой дальнейшего его развития и новой формой существования человеческой цивилизации, в которой на первый план выводится именно диаспора, а не национальное государство.  </w:t>
      </w:r>
      <w:proofErr w:type="gramEnd"/>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С этим пониманием диаспоры связан и такой феномен, как транснациональные сети, который делает акцент на роль коммуникаций, как важной части общения диаспоры с акторами и явлениями, находящимися вне границ национальных государств. В этом плане, современный этап развития российской диаспоры должен основываться на формировании именно коммуникативного механизма, как условия не только складывания диаспоры, но и ее выживания.</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В то же время, как и глобализация, транснациональная диаспора – то явление, которое вступает в конфликт с национальным государством, чьи основы диаспора разрушает. И поскольку, противостоять этому процессу невозможно, национальные государства стараются использовать их. В итоге диаспора приобретает структурированность и системность – перенимая эту характеристику у государства. А потребности в защите своих интересов или в традиционной принадлежности формируют такое явление как двойная идентичность: идентификация себя с государством – нацией и диаспорой. </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Особенность российской диаспоры заключается в ее </w:t>
      </w:r>
      <w:proofErr w:type="spellStart"/>
      <w:r w:rsidRPr="00777AF2">
        <w:rPr>
          <w:rFonts w:ascii="Times New Roman" w:eastAsiaTheme="minorHAnsi" w:hAnsi="Times New Roman"/>
          <w:sz w:val="28"/>
          <w:szCs w:val="28"/>
          <w:lang w:eastAsia="en-US"/>
        </w:rPr>
        <w:t>полиэтничности</w:t>
      </w:r>
      <w:proofErr w:type="spellEnd"/>
      <w:r w:rsidRPr="00777AF2">
        <w:rPr>
          <w:rFonts w:ascii="Times New Roman" w:eastAsiaTheme="minorHAnsi" w:hAnsi="Times New Roman"/>
          <w:sz w:val="28"/>
          <w:szCs w:val="28"/>
          <w:lang w:eastAsia="en-US"/>
        </w:rPr>
        <w:t xml:space="preserve">, </w:t>
      </w:r>
      <w:proofErr w:type="spellStart"/>
      <w:r w:rsidRPr="00777AF2">
        <w:rPr>
          <w:rFonts w:ascii="Times New Roman" w:eastAsiaTheme="minorHAnsi" w:hAnsi="Times New Roman"/>
          <w:sz w:val="28"/>
          <w:szCs w:val="28"/>
          <w:lang w:eastAsia="en-US"/>
        </w:rPr>
        <w:t>поликультурности</w:t>
      </w:r>
      <w:proofErr w:type="spellEnd"/>
      <w:r w:rsidRPr="00777AF2">
        <w:rPr>
          <w:rFonts w:ascii="Times New Roman" w:eastAsiaTheme="minorHAnsi" w:hAnsi="Times New Roman"/>
          <w:sz w:val="28"/>
          <w:szCs w:val="28"/>
          <w:lang w:eastAsia="en-US"/>
        </w:rPr>
        <w:t xml:space="preserve">, </w:t>
      </w:r>
      <w:proofErr w:type="spellStart"/>
      <w:r w:rsidRPr="00777AF2">
        <w:rPr>
          <w:rFonts w:ascii="Times New Roman" w:eastAsiaTheme="minorHAnsi" w:hAnsi="Times New Roman"/>
          <w:sz w:val="28"/>
          <w:szCs w:val="28"/>
          <w:lang w:eastAsia="en-US"/>
        </w:rPr>
        <w:t>поликонфессиональности</w:t>
      </w:r>
      <w:proofErr w:type="spellEnd"/>
      <w:r w:rsidRPr="00777AF2">
        <w:rPr>
          <w:rFonts w:ascii="Times New Roman" w:eastAsiaTheme="minorHAnsi" w:hAnsi="Times New Roman"/>
          <w:sz w:val="28"/>
          <w:szCs w:val="28"/>
          <w:lang w:eastAsia="en-US"/>
        </w:rPr>
        <w:t>, что не позволяет применять к ней традиционные, для диаспоры идентификаторы – по религии, этносу, культуре. Это затрудняет определения того круга лиц, кого можно считать членами российской диаспоры, или «соотечественниками».</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Так же российская диаспора характеризуется наличием застойных явлений, проявляющихся в отсутствии своего поступательного развития, а именно ее сохранении в той фазе, где должно происходить формирование и координация интересов членов диаспоры, что обусловлено отсутствием выхода из существующих внутри нее противоречий. Суть их в чрезмерной </w:t>
      </w:r>
      <w:proofErr w:type="spellStart"/>
      <w:r w:rsidRPr="00777AF2">
        <w:rPr>
          <w:rFonts w:ascii="Times New Roman" w:eastAsiaTheme="minorHAnsi" w:hAnsi="Times New Roman"/>
          <w:sz w:val="28"/>
          <w:szCs w:val="28"/>
          <w:lang w:eastAsia="en-US"/>
        </w:rPr>
        <w:t>дистанциировании</w:t>
      </w:r>
      <w:proofErr w:type="spellEnd"/>
      <w:r w:rsidRPr="00777AF2">
        <w:rPr>
          <w:rFonts w:ascii="Times New Roman" w:eastAsiaTheme="minorHAnsi" w:hAnsi="Times New Roman"/>
          <w:sz w:val="28"/>
          <w:szCs w:val="28"/>
          <w:lang w:eastAsia="en-US"/>
        </w:rPr>
        <w:t xml:space="preserve"> диаспоры до уровня сегрегации, что и лишает ее </w:t>
      </w:r>
      <w:proofErr w:type="spellStart"/>
      <w:r w:rsidRPr="00777AF2">
        <w:rPr>
          <w:rFonts w:ascii="Times New Roman" w:eastAsiaTheme="minorHAnsi" w:hAnsi="Times New Roman"/>
          <w:sz w:val="28"/>
          <w:szCs w:val="28"/>
          <w:lang w:eastAsia="en-US"/>
        </w:rPr>
        <w:t>динамиза</w:t>
      </w:r>
      <w:proofErr w:type="spellEnd"/>
      <w:r w:rsidRPr="00777AF2">
        <w:rPr>
          <w:rFonts w:ascii="Times New Roman" w:eastAsiaTheme="minorHAnsi" w:hAnsi="Times New Roman"/>
          <w:sz w:val="28"/>
          <w:szCs w:val="28"/>
          <w:lang w:eastAsia="en-US"/>
        </w:rPr>
        <w:t xml:space="preserve"> и развития.</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lastRenderedPageBreak/>
        <w:t xml:space="preserve">Кроме того, проблемы российской диаспоры проявляются в отсутствии подробных сведений о российских соотечественниках как на территории ближнего, так и дальнего зарубежья. Это не позволяет простроить коммуникацию между диаспорой и исторической Родиной, превращая ее в диаспору – аутсайдер. Тем не менее, положительные тенденции имеются и связаны с наличием предпосылок превращения российской диаспоры в транснациональную корпорацию. </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И основной вывод, касательно диаспор, который мы можем сделать, заключается в том, что диаспоры не смотря на наши знания о них,  влияют на всю мировую политику в целом, оказывая воздействие на региональные, внутриполитические и межгосударственные связи.</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Решить проблемы, связанные с российской диаспорой, призван проект «Русский мир». «Русский мир» рассматривает диаспору как  основу транснациональных сетей, позволяющих объединить все возможные ресурсы и потенциалы Российской Федерации и соотечественников, проживающих за рубежом. Он является выражением теории транснациональных сетей и понимания </w:t>
      </w:r>
      <w:proofErr w:type="spellStart"/>
      <w:r w:rsidRPr="00777AF2">
        <w:rPr>
          <w:rFonts w:ascii="Times New Roman" w:eastAsiaTheme="minorHAnsi" w:hAnsi="Times New Roman"/>
          <w:sz w:val="28"/>
          <w:szCs w:val="28"/>
          <w:lang w:eastAsia="en-US"/>
        </w:rPr>
        <w:t>пандиаспоральных</w:t>
      </w:r>
      <w:proofErr w:type="spellEnd"/>
      <w:r w:rsidRPr="00777AF2">
        <w:rPr>
          <w:rFonts w:ascii="Times New Roman" w:eastAsiaTheme="minorHAnsi" w:hAnsi="Times New Roman"/>
          <w:sz w:val="28"/>
          <w:szCs w:val="28"/>
          <w:lang w:eastAsia="en-US"/>
        </w:rPr>
        <w:t xml:space="preserve"> процессов в конкретную политическую программу. </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К сожалению, этот проект новый и не имеет под собой твердой теоретической почвы, как и направленной реализации в российских политических кругах. Но общее представление, выраженное в трудах П. Щедровицкого, он имеет: как «сетевая структура больших и малых сообществ, думающих и говорящих на русском языке» [45 из 2 параграфа] и именно русский язык и русская культура, должны стать идентификационной опорой программы «Русский мир». В основе представления </w:t>
      </w:r>
      <w:r>
        <w:rPr>
          <w:rFonts w:ascii="Times New Roman" w:eastAsiaTheme="minorHAnsi" w:hAnsi="Times New Roman"/>
          <w:sz w:val="28"/>
          <w:szCs w:val="28"/>
          <w:lang w:eastAsia="en-US"/>
        </w:rPr>
        <w:t>«</w:t>
      </w:r>
      <w:r w:rsidRPr="00777AF2">
        <w:rPr>
          <w:rFonts w:ascii="Times New Roman" w:eastAsiaTheme="minorHAnsi" w:hAnsi="Times New Roman"/>
          <w:sz w:val="28"/>
          <w:szCs w:val="28"/>
          <w:lang w:eastAsia="en-US"/>
        </w:rPr>
        <w:t>Русского мира</w:t>
      </w:r>
      <w:r>
        <w:rPr>
          <w:rFonts w:ascii="Times New Roman" w:eastAsiaTheme="minorHAnsi" w:hAnsi="Times New Roman"/>
          <w:sz w:val="28"/>
          <w:szCs w:val="28"/>
          <w:lang w:eastAsia="en-US"/>
        </w:rPr>
        <w:t>»</w:t>
      </w:r>
      <w:r w:rsidRPr="00777AF2">
        <w:rPr>
          <w:rFonts w:ascii="Times New Roman" w:eastAsiaTheme="minorHAnsi" w:hAnsi="Times New Roman"/>
          <w:sz w:val="28"/>
          <w:szCs w:val="28"/>
          <w:lang w:eastAsia="en-US"/>
        </w:rPr>
        <w:t xml:space="preserve"> Щедровицким геополитическое понимание транснациональных сетей, призванных включить Россию в зарубежные экономические, технологические и научные процессы. В этой связи, дальнейшая разработка этой программы представляется как стратегически значимая для внешней и внутренней политики России, решения ее внутренних и внешних проблем. </w:t>
      </w:r>
    </w:p>
    <w:p w:rsidR="00777AF2" w:rsidRP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Тем не менее, </w:t>
      </w:r>
      <w:r>
        <w:rPr>
          <w:rFonts w:ascii="Times New Roman" w:eastAsiaTheme="minorHAnsi" w:hAnsi="Times New Roman"/>
          <w:sz w:val="28"/>
          <w:szCs w:val="28"/>
          <w:lang w:eastAsia="en-US"/>
        </w:rPr>
        <w:t>«</w:t>
      </w:r>
      <w:r w:rsidRPr="00777AF2">
        <w:rPr>
          <w:rFonts w:ascii="Times New Roman" w:eastAsiaTheme="minorHAnsi" w:hAnsi="Times New Roman"/>
          <w:sz w:val="28"/>
          <w:szCs w:val="28"/>
          <w:lang w:eastAsia="en-US"/>
        </w:rPr>
        <w:t>Русский мир</w:t>
      </w:r>
      <w:r>
        <w:rPr>
          <w:rFonts w:ascii="Times New Roman" w:eastAsiaTheme="minorHAnsi" w:hAnsi="Times New Roman"/>
          <w:sz w:val="28"/>
          <w:szCs w:val="28"/>
          <w:lang w:eastAsia="en-US"/>
        </w:rPr>
        <w:t>»</w:t>
      </w:r>
      <w:r w:rsidRPr="00777AF2">
        <w:rPr>
          <w:rFonts w:ascii="Times New Roman" w:eastAsiaTheme="minorHAnsi" w:hAnsi="Times New Roman"/>
          <w:sz w:val="28"/>
          <w:szCs w:val="28"/>
          <w:lang w:eastAsia="en-US"/>
        </w:rPr>
        <w:t xml:space="preserve"> – не политический элемент, т.е. не нуждается в ограниченной территории, но требует поддержки информационных, экономических, социальных и культурных связей диаспоры, представляя российское государство как корпорацию, заинтересованную в развитии этого феномена. А значит, государство должно активизировать свою деятельность в этом направлении, формируя посылы для развития «Русского мира».</w:t>
      </w:r>
    </w:p>
    <w:p w:rsidR="00777AF2" w:rsidRDefault="00777AF2" w:rsidP="00777AF2">
      <w:pPr>
        <w:spacing w:after="0"/>
        <w:ind w:firstLine="567"/>
        <w:jc w:val="both"/>
        <w:rPr>
          <w:rFonts w:ascii="Times New Roman" w:eastAsiaTheme="minorHAnsi" w:hAnsi="Times New Roman"/>
          <w:sz w:val="28"/>
          <w:szCs w:val="28"/>
          <w:lang w:eastAsia="en-US"/>
        </w:rPr>
      </w:pPr>
      <w:r w:rsidRPr="00777AF2">
        <w:rPr>
          <w:rFonts w:ascii="Times New Roman" w:eastAsiaTheme="minorHAnsi" w:hAnsi="Times New Roman"/>
          <w:sz w:val="28"/>
          <w:szCs w:val="28"/>
          <w:lang w:eastAsia="en-US"/>
        </w:rPr>
        <w:t xml:space="preserve">Первостепенная задача – формирование четкой концепции проекта «Русский мир» на уровне правительства и министерств, а так же создание </w:t>
      </w:r>
      <w:r w:rsidRPr="00777AF2">
        <w:rPr>
          <w:rFonts w:ascii="Times New Roman" w:eastAsiaTheme="minorHAnsi" w:hAnsi="Times New Roman"/>
          <w:sz w:val="28"/>
          <w:szCs w:val="28"/>
          <w:lang w:eastAsia="en-US"/>
        </w:rPr>
        <w:lastRenderedPageBreak/>
        <w:t>необходимой инфраструктуры для его функционирования. Огромное значение в развитии этого проекта должен стать русский язык, имеющий сильные позиции в странах ближнего зарубежья, и являющийся консолидирующим фактором российской ди</w:t>
      </w:r>
      <w:r>
        <w:rPr>
          <w:rFonts w:ascii="Times New Roman" w:eastAsiaTheme="minorHAnsi" w:hAnsi="Times New Roman"/>
          <w:sz w:val="28"/>
          <w:szCs w:val="28"/>
          <w:lang w:eastAsia="en-US"/>
        </w:rPr>
        <w:t>а</w:t>
      </w:r>
      <w:r w:rsidRPr="00777AF2">
        <w:rPr>
          <w:rFonts w:ascii="Times New Roman" w:eastAsiaTheme="minorHAnsi" w:hAnsi="Times New Roman"/>
          <w:sz w:val="28"/>
          <w:szCs w:val="28"/>
          <w:lang w:eastAsia="en-US"/>
        </w:rPr>
        <w:t>споры.</w:t>
      </w: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Default="00777AF2" w:rsidP="00777AF2">
      <w:pPr>
        <w:spacing w:after="0"/>
        <w:ind w:firstLine="567"/>
        <w:jc w:val="both"/>
        <w:rPr>
          <w:rFonts w:ascii="Times New Roman" w:eastAsiaTheme="minorHAnsi" w:hAnsi="Times New Roman"/>
          <w:sz w:val="28"/>
          <w:szCs w:val="28"/>
          <w:lang w:eastAsia="en-US"/>
        </w:rPr>
      </w:pPr>
    </w:p>
    <w:p w:rsidR="00777AF2" w:rsidRPr="00777AF2" w:rsidRDefault="00777AF2" w:rsidP="00777AF2">
      <w:pPr>
        <w:spacing w:after="0"/>
        <w:ind w:firstLine="567"/>
        <w:jc w:val="both"/>
        <w:rPr>
          <w:rFonts w:ascii="Times New Roman" w:eastAsiaTheme="minorHAnsi" w:hAnsi="Times New Roman"/>
          <w:sz w:val="28"/>
          <w:szCs w:val="28"/>
          <w:lang w:eastAsia="en-US"/>
        </w:rPr>
      </w:pPr>
    </w:p>
    <w:p w:rsidR="00777AF2" w:rsidRPr="00777AF2" w:rsidRDefault="00777AF2" w:rsidP="00777AF2">
      <w:pPr>
        <w:spacing w:after="0"/>
        <w:jc w:val="center"/>
        <w:rPr>
          <w:rFonts w:ascii="Times New Roman" w:eastAsiaTheme="minorHAnsi" w:hAnsi="Times New Roman"/>
          <w:b/>
          <w:sz w:val="28"/>
          <w:szCs w:val="28"/>
          <w:lang w:eastAsia="en-US"/>
        </w:rPr>
      </w:pPr>
    </w:p>
    <w:p w:rsidR="00BA0742" w:rsidRPr="005D1246" w:rsidRDefault="00182878" w:rsidP="00E531F9">
      <w:pPr>
        <w:spacing w:after="0" w:line="360" w:lineRule="auto"/>
        <w:ind w:firstLine="567"/>
        <w:jc w:val="center"/>
        <w:rPr>
          <w:rFonts w:ascii="Times New Roman" w:hAnsi="Times New Roman"/>
          <w:b/>
          <w:sz w:val="28"/>
          <w:szCs w:val="28"/>
        </w:rPr>
      </w:pPr>
      <w:r>
        <w:rPr>
          <w:rFonts w:ascii="Times New Roman" w:hAnsi="Times New Roman"/>
          <w:b/>
          <w:sz w:val="28"/>
          <w:szCs w:val="28"/>
        </w:rPr>
        <w:lastRenderedPageBreak/>
        <w:t xml:space="preserve">ГЛАВА II. </w:t>
      </w:r>
      <w:r w:rsidR="0018419C" w:rsidRPr="00314B22">
        <w:rPr>
          <w:rFonts w:ascii="Times New Roman" w:hAnsi="Times New Roman"/>
          <w:b/>
          <w:sz w:val="28"/>
          <w:szCs w:val="28"/>
        </w:rPr>
        <w:t>Государственная политика РФ в отношении соотечественников на территории ближнего зарубежья: проблемы и перспективы</w:t>
      </w:r>
    </w:p>
    <w:p w:rsidR="0018419C" w:rsidRPr="00314B22" w:rsidRDefault="00314B22" w:rsidP="00E531F9">
      <w:pPr>
        <w:spacing w:after="0" w:line="360" w:lineRule="auto"/>
        <w:ind w:firstLine="567"/>
        <w:jc w:val="both"/>
        <w:rPr>
          <w:rFonts w:ascii="Times New Roman" w:hAnsi="Times New Roman"/>
          <w:b/>
          <w:sz w:val="28"/>
          <w:szCs w:val="28"/>
        </w:rPr>
      </w:pPr>
      <w:r>
        <w:rPr>
          <w:rFonts w:ascii="Times New Roman" w:hAnsi="Times New Roman"/>
          <w:b/>
          <w:sz w:val="28"/>
          <w:szCs w:val="28"/>
        </w:rPr>
        <w:t xml:space="preserve">2.1. </w:t>
      </w:r>
      <w:r w:rsidR="0018419C" w:rsidRPr="00314B22">
        <w:rPr>
          <w:rFonts w:ascii="Times New Roman" w:hAnsi="Times New Roman"/>
          <w:b/>
          <w:sz w:val="28"/>
          <w:szCs w:val="28"/>
        </w:rPr>
        <w:t>Проблемы и перспективы российской диаспоры на территории стран СНГ</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Суверенизация стран Содружества независимых государств, в равной степени  проблемно отразилась на экономическом и политическом статусе населения. В большей степени  эти проблемы затронули </w:t>
      </w:r>
      <w:proofErr w:type="spellStart"/>
      <w:r w:rsidRPr="00314B22">
        <w:rPr>
          <w:rFonts w:ascii="Times New Roman" w:hAnsi="Times New Roman"/>
          <w:sz w:val="28"/>
          <w:szCs w:val="28"/>
        </w:rPr>
        <w:t>нетитульное</w:t>
      </w:r>
      <w:proofErr w:type="spellEnd"/>
      <w:r w:rsidRPr="00314B22">
        <w:rPr>
          <w:rFonts w:ascii="Times New Roman" w:hAnsi="Times New Roman"/>
          <w:sz w:val="28"/>
          <w:szCs w:val="28"/>
        </w:rPr>
        <w:t xml:space="preserve"> население новых суверенных государств. Отметим, что основную тяжесть последствий распада СССР на себя взяла именно Россия, как основная правопреемница Советского Союза. Процесс перестройки повлек за собой необходимость новым государствам выстраивать собственные институты своего гражданства.</w:t>
      </w:r>
    </w:p>
    <w:p w:rsidR="0018419C" w:rsidRPr="00314B22" w:rsidRDefault="00D33DA8" w:rsidP="001245CF">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Концепция внешней политики Российской Федерации, которую мы имеет на сегодняшний день, одной из важнейших внешнеполитических задач </w:t>
      </w:r>
      <w:r w:rsidR="000D5216">
        <w:rPr>
          <w:rFonts w:ascii="Times New Roman" w:hAnsi="Times New Roman"/>
          <w:sz w:val="28"/>
          <w:szCs w:val="28"/>
        </w:rPr>
        <w:t>видит решение проблем в области прав и</w:t>
      </w:r>
      <w:r>
        <w:rPr>
          <w:rFonts w:ascii="Times New Roman" w:hAnsi="Times New Roman"/>
          <w:sz w:val="28"/>
          <w:szCs w:val="28"/>
        </w:rPr>
        <w:t xml:space="preserve"> </w:t>
      </w:r>
      <w:r w:rsidR="000D5216">
        <w:rPr>
          <w:rFonts w:ascii="Times New Roman" w:hAnsi="Times New Roman"/>
          <w:sz w:val="28"/>
          <w:szCs w:val="28"/>
        </w:rPr>
        <w:t xml:space="preserve">свобод соотечественников за рубежом. </w:t>
      </w:r>
      <w:r w:rsidR="0018419C" w:rsidRPr="00314B22">
        <w:rPr>
          <w:rFonts w:ascii="Times New Roman" w:hAnsi="Times New Roman"/>
          <w:sz w:val="28"/>
          <w:szCs w:val="28"/>
        </w:rPr>
        <w:t xml:space="preserve">До сих пор, у нас остается фрагментарное представление о положении российской диаспоры, ее социально-демографических и </w:t>
      </w:r>
      <w:proofErr w:type="spellStart"/>
      <w:r w:rsidR="0018419C" w:rsidRPr="00314B22">
        <w:rPr>
          <w:rFonts w:ascii="Times New Roman" w:hAnsi="Times New Roman"/>
          <w:sz w:val="28"/>
          <w:szCs w:val="28"/>
        </w:rPr>
        <w:t>этносоциальных</w:t>
      </w:r>
      <w:proofErr w:type="spellEnd"/>
      <w:r w:rsidR="0018419C" w:rsidRPr="00314B22">
        <w:rPr>
          <w:rFonts w:ascii="Times New Roman" w:hAnsi="Times New Roman"/>
          <w:sz w:val="28"/>
          <w:szCs w:val="28"/>
        </w:rPr>
        <w:t xml:space="preserve"> характеристиках, проблемах трудоустройства, а также  о степени соблюдения прав и свобод, о социальном самочувствии и миграционных настроениях. В ближай</w:t>
      </w:r>
      <w:r w:rsidR="000D5216">
        <w:rPr>
          <w:rFonts w:ascii="Times New Roman" w:hAnsi="Times New Roman"/>
          <w:sz w:val="28"/>
          <w:szCs w:val="28"/>
        </w:rPr>
        <w:t xml:space="preserve">шее время необходимо восполнить </w:t>
      </w:r>
      <w:r w:rsidR="0018419C" w:rsidRPr="00314B22">
        <w:rPr>
          <w:rFonts w:ascii="Times New Roman" w:hAnsi="Times New Roman"/>
          <w:sz w:val="28"/>
          <w:szCs w:val="28"/>
        </w:rPr>
        <w:t>пробел</w:t>
      </w:r>
      <w:r w:rsidR="000D5216">
        <w:rPr>
          <w:rFonts w:ascii="Times New Roman" w:hAnsi="Times New Roman"/>
          <w:sz w:val="28"/>
          <w:szCs w:val="28"/>
        </w:rPr>
        <w:t>ы</w:t>
      </w:r>
      <w:r w:rsidR="0018419C" w:rsidRPr="00314B22">
        <w:rPr>
          <w:rFonts w:ascii="Times New Roman" w:hAnsi="Times New Roman"/>
          <w:sz w:val="28"/>
          <w:szCs w:val="28"/>
        </w:rPr>
        <w:t xml:space="preserve"> при помощи различных исследовательских проектов и мониторингов, таких как: «Положение соотечественников в странах СНГ и Балтии», «Динамика поведения русских диаспор в государствах  Евросоюза», «Русский язык в мире» и «Русский язык в новых независимых государствах», которые являются часть</w:t>
      </w:r>
      <w:r w:rsidR="00504CC4">
        <w:rPr>
          <w:rFonts w:ascii="Times New Roman" w:hAnsi="Times New Roman"/>
          <w:sz w:val="28"/>
          <w:szCs w:val="28"/>
        </w:rPr>
        <w:t>ю</w:t>
      </w:r>
      <w:r w:rsidR="0018419C" w:rsidRPr="00314B22">
        <w:rPr>
          <w:rFonts w:ascii="Times New Roman" w:hAnsi="Times New Roman"/>
          <w:sz w:val="28"/>
          <w:szCs w:val="28"/>
        </w:rPr>
        <w:t xml:space="preserve"> более масштабного проекта  «Русский мир» восходящего к статусу государственной политики. Именно вследствие реализации вышеуказанных проектов была получена достоверная информация о положении и потенциале российской диаспоры </w:t>
      </w:r>
      <w:proofErr w:type="gramStart"/>
      <w:r w:rsidR="0018419C" w:rsidRPr="00314B22">
        <w:rPr>
          <w:rFonts w:ascii="Times New Roman" w:hAnsi="Times New Roman"/>
          <w:sz w:val="28"/>
          <w:szCs w:val="28"/>
        </w:rPr>
        <w:t>для</w:t>
      </w:r>
      <w:proofErr w:type="gramEnd"/>
      <w:r w:rsidR="0018419C" w:rsidRPr="00314B22">
        <w:rPr>
          <w:rFonts w:ascii="Times New Roman" w:hAnsi="Times New Roman"/>
          <w:sz w:val="28"/>
          <w:szCs w:val="28"/>
        </w:rPr>
        <w:t xml:space="preserve"> </w:t>
      </w:r>
      <w:proofErr w:type="gramStart"/>
      <w:r w:rsidR="0018419C" w:rsidRPr="00314B22">
        <w:rPr>
          <w:rFonts w:ascii="Times New Roman" w:hAnsi="Times New Roman"/>
          <w:sz w:val="28"/>
          <w:szCs w:val="28"/>
        </w:rPr>
        <w:t>МИД</w:t>
      </w:r>
      <w:proofErr w:type="gramEnd"/>
      <w:r w:rsidR="0018419C" w:rsidRPr="00314B22">
        <w:rPr>
          <w:rFonts w:ascii="Times New Roman" w:hAnsi="Times New Roman"/>
          <w:sz w:val="28"/>
          <w:szCs w:val="28"/>
        </w:rPr>
        <w:t xml:space="preserve"> РФ и Правительственной комиссии по делам соотечественников за рубежом, а </w:t>
      </w:r>
      <w:r w:rsidR="0018419C" w:rsidRPr="00314B22">
        <w:rPr>
          <w:rFonts w:ascii="Times New Roman" w:hAnsi="Times New Roman"/>
          <w:sz w:val="28"/>
          <w:szCs w:val="28"/>
        </w:rPr>
        <w:lastRenderedPageBreak/>
        <w:t>также для других заинтересованных организаций и госструктур. Благода</w:t>
      </w:r>
      <w:r w:rsidR="00504CC4">
        <w:rPr>
          <w:rFonts w:ascii="Times New Roman" w:hAnsi="Times New Roman"/>
          <w:sz w:val="28"/>
          <w:szCs w:val="28"/>
        </w:rPr>
        <w:t>ря полученным данным выстраивается</w:t>
      </w:r>
      <w:r w:rsidR="0018419C" w:rsidRPr="00314B22">
        <w:rPr>
          <w:rFonts w:ascii="Times New Roman" w:hAnsi="Times New Roman"/>
          <w:sz w:val="28"/>
          <w:szCs w:val="28"/>
        </w:rPr>
        <w:t xml:space="preserve"> и постепенно реализовывается оптимальная модель культурного, экономического и информационного сотрудничества с российской диаспорой.</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Анализиру</w:t>
      </w:r>
      <w:r w:rsidR="00504CC4">
        <w:rPr>
          <w:rFonts w:ascii="Times New Roman" w:hAnsi="Times New Roman"/>
          <w:sz w:val="28"/>
          <w:szCs w:val="28"/>
        </w:rPr>
        <w:t>я</w:t>
      </w:r>
      <w:r w:rsidRPr="00314B22">
        <w:rPr>
          <w:rFonts w:ascii="Times New Roman" w:hAnsi="Times New Roman"/>
          <w:sz w:val="28"/>
          <w:szCs w:val="28"/>
        </w:rPr>
        <w:t xml:space="preserve"> этнополитическую модель постсоветского пространства,  можно выделить некоторые новые тенденции. Во-первых: стабилизируется проблема гражданства, которая стояла довольно остро еще в середине 90-х. Это произошло вследствие постепенно определившего населения, бывших субъектов СССР, со своим гражданством. Практически вся российская диаспора (90%)  определил</w:t>
      </w:r>
      <w:r w:rsidR="007501F2">
        <w:rPr>
          <w:rFonts w:ascii="Times New Roman" w:hAnsi="Times New Roman"/>
          <w:sz w:val="28"/>
          <w:szCs w:val="28"/>
        </w:rPr>
        <w:t>а</w:t>
      </w:r>
      <w:r w:rsidRPr="00314B22">
        <w:rPr>
          <w:rFonts w:ascii="Times New Roman" w:hAnsi="Times New Roman"/>
          <w:sz w:val="28"/>
          <w:szCs w:val="28"/>
        </w:rPr>
        <w:t xml:space="preserve"> свое гражданство в соответствии с местом проживания</w:t>
      </w:r>
      <w:r w:rsidR="0084305D">
        <w:rPr>
          <w:rFonts w:ascii="Times New Roman" w:hAnsi="Times New Roman"/>
          <w:sz w:val="28"/>
          <w:szCs w:val="28"/>
        </w:rPr>
        <w:t xml:space="preserve"> </w:t>
      </w:r>
      <w:r w:rsidR="0084305D" w:rsidRPr="0084305D">
        <w:rPr>
          <w:rFonts w:ascii="Times New Roman" w:hAnsi="Times New Roman"/>
          <w:sz w:val="28"/>
          <w:szCs w:val="28"/>
        </w:rPr>
        <w:t>[1]</w:t>
      </w:r>
      <w:r w:rsidRPr="00314B22">
        <w:rPr>
          <w:rFonts w:ascii="Times New Roman" w:hAnsi="Times New Roman"/>
          <w:sz w:val="28"/>
          <w:szCs w:val="28"/>
        </w:rPr>
        <w:t xml:space="preserve">. Однако, необходимо решить проблему возможности двойного гражданства (российского, с гражданством страны проживания), что в будущем позволит вести более грамотную политику в отношении соотечественников. </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На фоне этих положительных фактов контрастируют страны Балтии – Латвия и Эстония, в которых проблема не просто не стабилизируется, но и становится все более напряженной. </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Вышесказанное позволяет сделать вывод, что процесс адаптации диаспоры к экономическим и политическим условиям происходит довольно медленно, и если не произойдет ни каких изменений в развитии данных тенденций, то понадобится около 30 лет, для существенного снижения остроты проблемы с гражданством, то есть после полной смены поколения в диаспоре</w:t>
      </w:r>
      <w:r w:rsidR="0084305D" w:rsidRPr="0084305D">
        <w:rPr>
          <w:rFonts w:ascii="Times New Roman" w:hAnsi="Times New Roman"/>
          <w:sz w:val="28"/>
          <w:szCs w:val="28"/>
        </w:rPr>
        <w:t xml:space="preserve"> [2]</w:t>
      </w:r>
      <w:r w:rsidRPr="00314B22">
        <w:rPr>
          <w:rFonts w:ascii="Times New Roman" w:hAnsi="Times New Roman"/>
          <w:sz w:val="28"/>
          <w:szCs w:val="28"/>
        </w:rPr>
        <w:t xml:space="preserve">. На сегодняшний день максимальная активность по вопросу с двойным гражданством происходит в Армении, Казахстане, Кыргызстане, Молдовы и Украине. Население,  проживающее в этих странах, рассматривает это как возможность установления беспрепятственных связей с Российской Федерацией. Аналитики, в свою очередь, говорят, что наличие двойного гражданства скорей будет способствовать закреплению соотечественников в стране проживания, чем иммиграции в Россию. Несомненно, институт двойного гражданства достаточно неоднозначен и </w:t>
      </w:r>
      <w:r w:rsidRPr="00314B22">
        <w:rPr>
          <w:rFonts w:ascii="Times New Roman" w:hAnsi="Times New Roman"/>
          <w:sz w:val="28"/>
          <w:szCs w:val="28"/>
        </w:rPr>
        <w:lastRenderedPageBreak/>
        <w:t>сложен. Он способен поставить лицо в противоречивое положение, особенно в момент, когда между государствами, гражданином которых он является, будут возникать конфликтные ситуации. Но в нынешних условиях данный институт может стать одним из способов защиты прав и интересов россиян, оказавшихся в ближнем зарубежье, но не желающих порывать правовые связи с Россией</w:t>
      </w:r>
      <w:r w:rsidR="0084305D" w:rsidRPr="0084305D">
        <w:rPr>
          <w:rFonts w:ascii="Times New Roman" w:hAnsi="Times New Roman"/>
          <w:sz w:val="28"/>
          <w:szCs w:val="28"/>
        </w:rPr>
        <w:t xml:space="preserve"> [3]</w:t>
      </w:r>
      <w:r w:rsidRPr="00314B22">
        <w:rPr>
          <w:rFonts w:ascii="Times New Roman" w:hAnsi="Times New Roman"/>
          <w:sz w:val="28"/>
          <w:szCs w:val="28"/>
        </w:rPr>
        <w:t xml:space="preserve">.  </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Стоит отметить, что социальные и экономические характеристики российской диаспоры, так или иначе, влияют на выбор этнополитической модели. </w:t>
      </w:r>
      <w:proofErr w:type="gramStart"/>
      <w:r w:rsidRPr="00314B22">
        <w:rPr>
          <w:rFonts w:ascii="Times New Roman" w:hAnsi="Times New Roman"/>
          <w:sz w:val="28"/>
          <w:szCs w:val="28"/>
        </w:rPr>
        <w:t>Исследования российских экспертов показали, что социально-профессиональный состав  населения в странах СНГ свидетельствует тому, что русскоязычные граждане, в основном, являются квалифицированными специалистами в производственной и не производственной сферах.</w:t>
      </w:r>
      <w:proofErr w:type="gramEnd"/>
      <w:r w:rsidRPr="00314B22">
        <w:rPr>
          <w:rFonts w:ascii="Times New Roman" w:hAnsi="Times New Roman"/>
          <w:sz w:val="28"/>
          <w:szCs w:val="28"/>
        </w:rPr>
        <w:t xml:space="preserve"> Значителен процент пенсионеров среди </w:t>
      </w:r>
      <w:r w:rsidR="0084305D">
        <w:rPr>
          <w:rFonts w:ascii="Times New Roman" w:hAnsi="Times New Roman"/>
          <w:sz w:val="28"/>
          <w:szCs w:val="28"/>
        </w:rPr>
        <w:t xml:space="preserve">членов </w:t>
      </w:r>
      <w:r w:rsidRPr="00314B22">
        <w:rPr>
          <w:rFonts w:ascii="Times New Roman" w:hAnsi="Times New Roman"/>
          <w:sz w:val="28"/>
          <w:szCs w:val="28"/>
        </w:rPr>
        <w:t>российской диаспоры</w:t>
      </w:r>
      <w:r w:rsidR="0084305D" w:rsidRPr="007501F2">
        <w:rPr>
          <w:rFonts w:ascii="Times New Roman" w:hAnsi="Times New Roman"/>
          <w:sz w:val="28"/>
          <w:szCs w:val="28"/>
        </w:rPr>
        <w:t xml:space="preserve"> [4]</w:t>
      </w:r>
      <w:r w:rsidRPr="00314B22">
        <w:rPr>
          <w:rFonts w:ascii="Times New Roman" w:hAnsi="Times New Roman"/>
          <w:sz w:val="28"/>
          <w:szCs w:val="28"/>
        </w:rPr>
        <w:t xml:space="preserve">. </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Во-вторых, анализ национального рынка занятости позволил выявить его остроту и напряженность. </w:t>
      </w:r>
      <w:proofErr w:type="gramStart"/>
      <w:r w:rsidRPr="00314B22">
        <w:rPr>
          <w:rFonts w:ascii="Times New Roman" w:hAnsi="Times New Roman"/>
          <w:sz w:val="28"/>
          <w:szCs w:val="28"/>
        </w:rPr>
        <w:t>Сокращение занятого населения, рост числа безработных, усиление дисбаланса спроса и предложения рабочей силы, перераспределение рабочей силы из сферы материального производства в сферу услуг, скрытая безработица, отсутствие взвешенной миграционной политики, основанной на реальной оценке ситуации в странах Содружества,</w:t>
      </w:r>
      <w:r w:rsidR="00504CC4">
        <w:rPr>
          <w:rFonts w:ascii="Times New Roman" w:hAnsi="Times New Roman"/>
          <w:sz w:val="28"/>
          <w:szCs w:val="28"/>
        </w:rPr>
        <w:t xml:space="preserve"> </w:t>
      </w:r>
      <w:r w:rsidRPr="00314B22">
        <w:rPr>
          <w:rFonts w:ascii="Times New Roman" w:hAnsi="Times New Roman"/>
          <w:sz w:val="28"/>
          <w:szCs w:val="28"/>
        </w:rPr>
        <w:t>ухудшение демографической ситуации, недооценка роли социального партнерства, появление в крупных масштабах неполной занятости на предприятиях составляют основу нынешнего состояния национальных рынков труда государств</w:t>
      </w:r>
      <w:proofErr w:type="gramEnd"/>
      <w:r w:rsidRPr="00314B22">
        <w:rPr>
          <w:rFonts w:ascii="Times New Roman" w:hAnsi="Times New Roman"/>
          <w:sz w:val="28"/>
          <w:szCs w:val="28"/>
        </w:rPr>
        <w:t>, входящих в СНГ</w:t>
      </w:r>
      <w:r w:rsidR="0084305D" w:rsidRPr="0084305D">
        <w:rPr>
          <w:rFonts w:ascii="Times New Roman" w:hAnsi="Times New Roman"/>
          <w:sz w:val="28"/>
          <w:szCs w:val="28"/>
        </w:rPr>
        <w:t xml:space="preserve"> [5]</w:t>
      </w:r>
      <w:r w:rsidRPr="00314B22">
        <w:rPr>
          <w:rFonts w:ascii="Times New Roman" w:hAnsi="Times New Roman"/>
          <w:sz w:val="28"/>
          <w:szCs w:val="28"/>
        </w:rPr>
        <w:t>.</w:t>
      </w:r>
    </w:p>
    <w:p w:rsidR="0018419C" w:rsidRPr="0084305D"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Наиболее эффективными становятся не стандартные формы трудовой деятельности – </w:t>
      </w:r>
      <w:proofErr w:type="spellStart"/>
      <w:r w:rsidRPr="00314B22">
        <w:rPr>
          <w:rFonts w:ascii="Times New Roman" w:hAnsi="Times New Roman"/>
          <w:sz w:val="28"/>
          <w:szCs w:val="28"/>
        </w:rPr>
        <w:t>самозанятость</w:t>
      </w:r>
      <w:proofErr w:type="spellEnd"/>
      <w:r w:rsidRPr="00314B22">
        <w:rPr>
          <w:rFonts w:ascii="Times New Roman" w:hAnsi="Times New Roman"/>
          <w:sz w:val="28"/>
          <w:szCs w:val="28"/>
        </w:rPr>
        <w:t xml:space="preserve">. На сегодняшний день в СНГ доля </w:t>
      </w:r>
      <w:proofErr w:type="spellStart"/>
      <w:r w:rsidRPr="00314B22">
        <w:rPr>
          <w:rFonts w:ascii="Times New Roman" w:hAnsi="Times New Roman"/>
          <w:sz w:val="28"/>
          <w:szCs w:val="28"/>
        </w:rPr>
        <w:t>самозанятого</w:t>
      </w:r>
      <w:proofErr w:type="spellEnd"/>
      <w:r w:rsidRPr="00314B22">
        <w:rPr>
          <w:rFonts w:ascii="Times New Roman" w:hAnsi="Times New Roman"/>
          <w:sz w:val="28"/>
          <w:szCs w:val="28"/>
        </w:rPr>
        <w:t xml:space="preserve"> населения варьируется от 25% как в Таджикистане, до 50% как в Кыргызстане</w:t>
      </w:r>
      <w:r w:rsidR="0084305D" w:rsidRPr="0084305D">
        <w:rPr>
          <w:rFonts w:ascii="Times New Roman" w:hAnsi="Times New Roman"/>
          <w:sz w:val="28"/>
          <w:szCs w:val="28"/>
        </w:rPr>
        <w:t xml:space="preserve"> [6]</w:t>
      </w:r>
      <w:r w:rsidR="0084305D">
        <w:rPr>
          <w:rFonts w:ascii="Times New Roman" w:hAnsi="Times New Roman"/>
          <w:sz w:val="28"/>
          <w:szCs w:val="28"/>
        </w:rPr>
        <w:t>.</w:t>
      </w:r>
    </w:p>
    <w:p w:rsidR="0084305D" w:rsidRPr="0084305D" w:rsidRDefault="0084305D" w:rsidP="001245CF">
      <w:pPr>
        <w:spacing w:after="0" w:line="360" w:lineRule="auto"/>
        <w:ind w:firstLine="567"/>
        <w:jc w:val="both"/>
        <w:rPr>
          <w:rFonts w:ascii="Times New Roman" w:hAnsi="Times New Roman"/>
          <w:sz w:val="28"/>
          <w:szCs w:val="28"/>
        </w:rPr>
      </w:pPr>
      <w:r w:rsidRPr="0084305D">
        <w:rPr>
          <w:rFonts w:ascii="Times New Roman" w:hAnsi="Times New Roman"/>
          <w:sz w:val="28"/>
          <w:szCs w:val="28"/>
        </w:rPr>
        <w:t xml:space="preserve">Основные причины увеличения </w:t>
      </w:r>
      <w:proofErr w:type="spellStart"/>
      <w:r w:rsidRPr="0084305D">
        <w:rPr>
          <w:rFonts w:ascii="Times New Roman" w:hAnsi="Times New Roman"/>
          <w:sz w:val="28"/>
          <w:szCs w:val="28"/>
        </w:rPr>
        <w:t>самозанятости</w:t>
      </w:r>
      <w:proofErr w:type="spellEnd"/>
      <w:r w:rsidRPr="0084305D">
        <w:rPr>
          <w:rFonts w:ascii="Times New Roman" w:hAnsi="Times New Roman"/>
          <w:sz w:val="28"/>
          <w:szCs w:val="28"/>
        </w:rPr>
        <w:t xml:space="preserve"> населения</w:t>
      </w:r>
      <w:r w:rsidR="007501F2">
        <w:rPr>
          <w:rFonts w:ascii="Times New Roman" w:hAnsi="Times New Roman"/>
          <w:sz w:val="28"/>
          <w:szCs w:val="28"/>
        </w:rPr>
        <w:t>,</w:t>
      </w:r>
      <w:r w:rsidRPr="0084305D">
        <w:rPr>
          <w:rFonts w:ascii="Times New Roman" w:hAnsi="Times New Roman"/>
          <w:sz w:val="28"/>
          <w:szCs w:val="28"/>
        </w:rPr>
        <w:t xml:space="preserve"> прежде всего</w:t>
      </w:r>
      <w:r w:rsidR="007501F2">
        <w:rPr>
          <w:rFonts w:ascii="Times New Roman" w:hAnsi="Times New Roman"/>
          <w:sz w:val="28"/>
          <w:szCs w:val="28"/>
        </w:rPr>
        <w:t>,</w:t>
      </w:r>
      <w:r w:rsidRPr="0084305D">
        <w:rPr>
          <w:rFonts w:ascii="Times New Roman" w:hAnsi="Times New Roman"/>
          <w:sz w:val="28"/>
          <w:szCs w:val="28"/>
        </w:rPr>
        <w:t xml:space="preserve"> связаны с высоким уровнем скрытой безработицы, низким уровнем заработной платы в государственном секторе и несвоевременными </w:t>
      </w:r>
      <w:r w:rsidRPr="0084305D">
        <w:rPr>
          <w:rFonts w:ascii="Times New Roman" w:hAnsi="Times New Roman"/>
          <w:sz w:val="28"/>
          <w:szCs w:val="28"/>
        </w:rPr>
        <w:lastRenderedPageBreak/>
        <w:t>выплатами, нехваткой инвестиций для создания дополнительных рабочих мест, отсутствием четкой государственной программы обеспечения занятости населения</w:t>
      </w:r>
      <w:r w:rsidR="008F690F" w:rsidRPr="008F690F">
        <w:rPr>
          <w:rFonts w:ascii="Times New Roman" w:hAnsi="Times New Roman"/>
          <w:sz w:val="28"/>
          <w:szCs w:val="28"/>
        </w:rPr>
        <w:t xml:space="preserve"> </w:t>
      </w:r>
      <w:r w:rsidRPr="0084305D">
        <w:rPr>
          <w:rFonts w:ascii="Times New Roman" w:hAnsi="Times New Roman"/>
          <w:sz w:val="28"/>
          <w:szCs w:val="28"/>
        </w:rPr>
        <w:t>[</w:t>
      </w:r>
      <w:r w:rsidR="008F690F" w:rsidRPr="008F690F">
        <w:rPr>
          <w:rFonts w:ascii="Times New Roman" w:hAnsi="Times New Roman"/>
          <w:sz w:val="28"/>
          <w:szCs w:val="28"/>
        </w:rPr>
        <w:t>7</w:t>
      </w:r>
      <w:r w:rsidRPr="0084305D">
        <w:rPr>
          <w:rFonts w:ascii="Times New Roman" w:hAnsi="Times New Roman"/>
          <w:sz w:val="28"/>
          <w:szCs w:val="28"/>
        </w:rPr>
        <w:t>].</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Необходим комплексный анализ формирующихся национальных рынков труда в странах СНГ постепенная унификация законодательства о занятости населения, установление правовых, организационных и экономических основ занятости граждан государств Содружества на едином трудовом пространстве, а также предоставление им необходимых социальных гарантий на основе наиболее эффективно действующих положений законов о занятости стран СНГ.  Большой комплекс проблем связан с регулирование трудовой миграции в странах СНГ. Конечная цель – обеспечить свободу передвижения населения по территории стран Содружества, которая является одним из главных атрибутов рыночной экономики и демократического общества. Однако это дело будущего, хотя многое в законодательной сфере делается уже сейчас. К примеру, в целях совершенствования координации работы и комплексного рассмотрения вопросов сотрудничества с государствами-участниками СНГ в Мин</w:t>
      </w:r>
      <w:r w:rsidR="00F6691D">
        <w:rPr>
          <w:rFonts w:ascii="Times New Roman" w:hAnsi="Times New Roman"/>
          <w:sz w:val="28"/>
          <w:szCs w:val="28"/>
        </w:rPr>
        <w:t xml:space="preserve">истерстве </w:t>
      </w:r>
      <w:r w:rsidRPr="00314B22">
        <w:rPr>
          <w:rFonts w:ascii="Times New Roman" w:hAnsi="Times New Roman"/>
          <w:sz w:val="28"/>
          <w:szCs w:val="28"/>
        </w:rPr>
        <w:t>труд</w:t>
      </w:r>
      <w:r w:rsidR="00F6691D">
        <w:rPr>
          <w:rFonts w:ascii="Times New Roman" w:hAnsi="Times New Roman"/>
          <w:sz w:val="28"/>
          <w:szCs w:val="28"/>
        </w:rPr>
        <w:t>а</w:t>
      </w:r>
      <w:r w:rsidRPr="00314B22">
        <w:rPr>
          <w:rFonts w:ascii="Times New Roman" w:hAnsi="Times New Roman"/>
          <w:sz w:val="28"/>
          <w:szCs w:val="28"/>
        </w:rPr>
        <w:t xml:space="preserve"> Р</w:t>
      </w:r>
      <w:r w:rsidR="00F6691D">
        <w:rPr>
          <w:rFonts w:ascii="Times New Roman" w:hAnsi="Times New Roman"/>
          <w:sz w:val="28"/>
          <w:szCs w:val="28"/>
        </w:rPr>
        <w:t>Ф</w:t>
      </w:r>
      <w:r w:rsidRPr="00314B22">
        <w:rPr>
          <w:rFonts w:ascii="Times New Roman" w:hAnsi="Times New Roman"/>
          <w:sz w:val="28"/>
          <w:szCs w:val="28"/>
        </w:rPr>
        <w:t xml:space="preserve"> создана Рабочая группа по координации работы в социально-трудовой сфере в рамках деятельности СНГ. Утверждено Положение о Рабочей группе и её состав.</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Не смотря на стихийное решение проблемы занятости населения, безработица  все также существует, и русскоязычное сообщество страдает в большей степени, нежели граждане, относящиеся к титульному этносу, что объясняется плохим знанием государственного языка. К примеру, в Грузии процент безработных равен 11%, из которых 70% составляют русскоязычные граждан</w:t>
      </w:r>
      <w:r w:rsidR="00A52FF6">
        <w:rPr>
          <w:rFonts w:ascii="Times New Roman" w:hAnsi="Times New Roman"/>
          <w:sz w:val="28"/>
          <w:szCs w:val="28"/>
        </w:rPr>
        <w:t>е</w:t>
      </w:r>
      <w:r w:rsidR="008F690F" w:rsidRPr="008F690F">
        <w:rPr>
          <w:rFonts w:ascii="Times New Roman" w:hAnsi="Times New Roman"/>
          <w:sz w:val="28"/>
          <w:szCs w:val="28"/>
        </w:rPr>
        <w:t xml:space="preserve"> [8]</w:t>
      </w:r>
      <w:r w:rsidRPr="00314B22">
        <w:rPr>
          <w:rFonts w:ascii="Times New Roman" w:hAnsi="Times New Roman"/>
          <w:sz w:val="28"/>
          <w:szCs w:val="28"/>
        </w:rPr>
        <w:t xml:space="preserve">. Разумеется, такая ситуация может быть прямо связана с общим состоянием рынка занятости в странах бывшего СССР. Так, руководитель предприятия или организации – профессия вообще достаточно редкая (или до них не удалось дойти за счет выбора метода исследования), однако наибольшее количество русскоязычных в Киргизии добилось должностного успеха именно в этой сфере деятельности. В Казахстане  для русскоязычного </w:t>
      </w:r>
      <w:r w:rsidRPr="00314B22">
        <w:rPr>
          <w:rFonts w:ascii="Times New Roman" w:hAnsi="Times New Roman"/>
          <w:sz w:val="28"/>
          <w:szCs w:val="28"/>
        </w:rPr>
        <w:lastRenderedPageBreak/>
        <w:t>населения практически полностью закрыты все области деятельности, связанные с госслужбой, однако во всех остальных областях русскоязычное население не испытывает значительных проблем с устройством на работу.</w:t>
      </w:r>
    </w:p>
    <w:p w:rsidR="0018419C" w:rsidRPr="008E5E9C" w:rsidRDefault="0018419C" w:rsidP="001245CF">
      <w:pPr>
        <w:spacing w:after="0" w:line="360" w:lineRule="auto"/>
        <w:ind w:firstLine="567"/>
        <w:jc w:val="both"/>
        <w:rPr>
          <w:rFonts w:ascii="Times New Roman" w:hAnsi="Times New Roman"/>
          <w:sz w:val="28"/>
          <w:szCs w:val="28"/>
          <w:lang w:val="en-US"/>
        </w:rPr>
      </w:pPr>
      <w:r w:rsidRPr="00314B22">
        <w:rPr>
          <w:rFonts w:ascii="Times New Roman" w:hAnsi="Times New Roman"/>
          <w:sz w:val="28"/>
          <w:szCs w:val="28"/>
        </w:rPr>
        <w:t xml:space="preserve">В общем, доля русскоязычного населения, удовлетворенная своей работой составляет в среднем 40%. На наш взгляд  эта цифра зависит от социально-экономического положения в государстве, нежели от специфического отношения к русскоязычному населению.  Хотя,  для Казахстана вполне обыденными являются случаи, когда русскоязычных  брали на работу в коммерческие фирмы гораздо охотнее, нежели казахов. Но в тоже время в Алма-Ате, по оценкам респондентов, семейственность является довольно сильной, что влечет за собой клановый принцип подбора работников. Подобная ситуация прослеживается и в Узбекистане. В свою очередь в Украине мы выявили наименьшее число </w:t>
      </w:r>
      <w:proofErr w:type="gramStart"/>
      <w:r w:rsidRPr="00314B22">
        <w:rPr>
          <w:rFonts w:ascii="Times New Roman" w:hAnsi="Times New Roman"/>
          <w:sz w:val="28"/>
          <w:szCs w:val="28"/>
        </w:rPr>
        <w:t>неудовлетворенных</w:t>
      </w:r>
      <w:proofErr w:type="gramEnd"/>
      <w:r w:rsidRPr="00314B22">
        <w:rPr>
          <w:rFonts w:ascii="Times New Roman" w:hAnsi="Times New Roman"/>
          <w:sz w:val="28"/>
          <w:szCs w:val="28"/>
        </w:rPr>
        <w:t xml:space="preserve"> своей работой – около 80% из числа опрошенных работают по специальности, остальные 20% вынуждены заниматься подработками. К числу стран с низкой удовлетворенностью работой относится Молдавия:  официальные опросы показали, что 80% населения хотели бы уехать за рубеж, а доля молдавских русскоязычных граждан, которые уже работают за рубежом,  составляет более 11%</w:t>
      </w:r>
      <w:r w:rsidR="008E5E9C">
        <w:rPr>
          <w:rFonts w:ascii="Times New Roman" w:hAnsi="Times New Roman"/>
          <w:sz w:val="28"/>
          <w:szCs w:val="28"/>
        </w:rPr>
        <w:t xml:space="preserve"> </w:t>
      </w:r>
      <w:r w:rsidR="008E5E9C" w:rsidRPr="008E5E9C">
        <w:rPr>
          <w:rFonts w:ascii="Times New Roman" w:hAnsi="Times New Roman"/>
          <w:sz w:val="28"/>
          <w:szCs w:val="28"/>
        </w:rPr>
        <w:t>.</w:t>
      </w:r>
      <w:r w:rsidRPr="00314B22">
        <w:rPr>
          <w:rFonts w:ascii="Times New Roman" w:hAnsi="Times New Roman"/>
          <w:sz w:val="28"/>
          <w:szCs w:val="28"/>
        </w:rPr>
        <w:t xml:space="preserve"> </w:t>
      </w:r>
      <w:r w:rsidR="008E5E9C">
        <w:rPr>
          <w:rFonts w:ascii="Times New Roman" w:hAnsi="Times New Roman"/>
          <w:sz w:val="28"/>
          <w:szCs w:val="28"/>
          <w:lang w:val="en-US"/>
        </w:rPr>
        <w:t>[9].</w:t>
      </w:r>
    </w:p>
    <w:p w:rsidR="0018419C" w:rsidRPr="008F690F"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 Уровень материального благосостояния русскоязычных респондентов выглядит достаточно пестро: в большинстве республик значительная часть общества (60–70%) испытывает существенные материальные трудности. Косвенно это подтверждается таким критерием, как «постоянная необходимость брать в долг». </w:t>
      </w:r>
      <w:proofErr w:type="gramStart"/>
      <w:r w:rsidRPr="00314B22">
        <w:rPr>
          <w:rFonts w:ascii="Times New Roman" w:hAnsi="Times New Roman"/>
          <w:sz w:val="28"/>
          <w:szCs w:val="28"/>
        </w:rPr>
        <w:t xml:space="preserve">К примеру,  в группе респондентов старше 55 лет самый высокий показатель отмечен для Грузии – 47,3 % и Таджикистана – 40%, а самый низкий – для Украины и Казахстана – около или чуть больше 20%. Особенно бедствуют наши соотечественники в Грузии (26,3% – за гранью нищеты), ненамного лучше показатели в Таджикистане – 24,2 %. Лишь 5% соотечественников считают себя </w:t>
      </w:r>
      <w:r w:rsidR="00A52FF6">
        <w:rPr>
          <w:rFonts w:ascii="Times New Roman" w:hAnsi="Times New Roman"/>
          <w:sz w:val="28"/>
          <w:szCs w:val="28"/>
        </w:rPr>
        <w:t>достаточно обеспеченными людьми</w:t>
      </w:r>
      <w:r w:rsidRPr="00314B22">
        <w:rPr>
          <w:rFonts w:ascii="Times New Roman" w:hAnsi="Times New Roman"/>
          <w:sz w:val="28"/>
          <w:szCs w:val="28"/>
        </w:rPr>
        <w:t>.</w:t>
      </w:r>
      <w:proofErr w:type="gramEnd"/>
      <w:r w:rsidRPr="00314B22">
        <w:rPr>
          <w:rFonts w:ascii="Times New Roman" w:hAnsi="Times New Roman"/>
          <w:sz w:val="28"/>
          <w:szCs w:val="28"/>
        </w:rPr>
        <w:t xml:space="preserve"> Практически нет богатых</w:t>
      </w:r>
      <w:r w:rsidR="00A52FF6">
        <w:rPr>
          <w:rFonts w:ascii="Times New Roman" w:hAnsi="Times New Roman"/>
          <w:sz w:val="28"/>
          <w:szCs w:val="28"/>
        </w:rPr>
        <w:t xml:space="preserve">, ни в чем не нуждающихся </w:t>
      </w:r>
      <w:r w:rsidRPr="00314B22">
        <w:rPr>
          <w:rFonts w:ascii="Times New Roman" w:hAnsi="Times New Roman"/>
          <w:sz w:val="28"/>
          <w:szCs w:val="28"/>
        </w:rPr>
        <w:t xml:space="preserve">среди </w:t>
      </w:r>
      <w:r w:rsidRPr="00314B22">
        <w:rPr>
          <w:rFonts w:ascii="Times New Roman" w:hAnsi="Times New Roman"/>
          <w:sz w:val="28"/>
          <w:szCs w:val="28"/>
        </w:rPr>
        <w:lastRenderedPageBreak/>
        <w:t xml:space="preserve">русскоязычных </w:t>
      </w:r>
      <w:r w:rsidR="00A52FF6">
        <w:rPr>
          <w:rFonts w:ascii="Times New Roman" w:hAnsi="Times New Roman"/>
          <w:sz w:val="28"/>
          <w:szCs w:val="28"/>
        </w:rPr>
        <w:t xml:space="preserve">лиц </w:t>
      </w:r>
      <w:r w:rsidRPr="00314B22">
        <w:rPr>
          <w:rFonts w:ascii="Times New Roman" w:hAnsi="Times New Roman"/>
          <w:sz w:val="28"/>
          <w:szCs w:val="28"/>
        </w:rPr>
        <w:t>Грузии и Казахстана (менее 1%).  В Украине заметно больше тех, кто оценивает свое материальное положение со знаком «минус»(61%), также оно не очень позитивно оценивается гражданами Азербайджана (52%), Армении (51%), но в безусловных лидерах – Казахстан, где 73% опрошенных оценивают свое материальное положение со знаком «плюс».</w:t>
      </w:r>
      <w:r w:rsidR="008F690F" w:rsidRPr="008F690F">
        <w:rPr>
          <w:rFonts w:ascii="Times New Roman" w:hAnsi="Times New Roman"/>
          <w:sz w:val="28"/>
          <w:szCs w:val="28"/>
        </w:rPr>
        <w:t xml:space="preserve"> [10]. </w:t>
      </w:r>
    </w:p>
    <w:p w:rsidR="0018419C" w:rsidRPr="00C46239"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Те, кто считает, что «не все так плохо, и можно жить», составляют 30,4% в Украине, до 24,0% в Киргизии и 19,</w:t>
      </w:r>
      <w:r w:rsidR="00A52FF6">
        <w:rPr>
          <w:rFonts w:ascii="Times New Roman" w:hAnsi="Times New Roman"/>
          <w:sz w:val="28"/>
          <w:szCs w:val="28"/>
        </w:rPr>
        <w:t>6% в Грузии. Половина опрошенных лиц</w:t>
      </w:r>
      <w:r w:rsidRPr="00314B22">
        <w:rPr>
          <w:rFonts w:ascii="Times New Roman" w:hAnsi="Times New Roman"/>
          <w:sz w:val="28"/>
          <w:szCs w:val="28"/>
        </w:rPr>
        <w:t xml:space="preserve"> в Таджикистане считает, что жить трудно, но терпеть можно. Напротив, доля отчаявшихся, полагающих, что «бедственное положение терпеть уже невозможно», в Грузии составляет 23,4%, в Киргизии – 20 % . Наблюдается также тенденция к снижению уровня благосостояния  пропорционально с увеличением возрастных данных. Эта тенденция фиксируется для всех стран, находящихся в состоянии экономического роста, так как здесь среди старшего поколения достаточно тех, кто не приспособился и никогда уже не сможет приспособиться к изменениям, происходящим в социально-экономической сфере. Можно предположить, вслед за И. Сидоренко, что уровень жизни русскоязычных, так же, как и их социальное самочувствие, напрямую зависит не только от отношения к ним, но и от общей социально-экономической ситуации в стране проживания.</w:t>
      </w:r>
      <w:r w:rsidR="008F690F" w:rsidRPr="008F690F">
        <w:rPr>
          <w:rFonts w:ascii="Times New Roman" w:hAnsi="Times New Roman"/>
          <w:sz w:val="28"/>
          <w:szCs w:val="28"/>
        </w:rPr>
        <w:t xml:space="preserve"> [</w:t>
      </w:r>
      <w:r w:rsidR="008F690F" w:rsidRPr="00C46239">
        <w:rPr>
          <w:rFonts w:ascii="Times New Roman" w:hAnsi="Times New Roman"/>
          <w:sz w:val="28"/>
          <w:szCs w:val="28"/>
        </w:rPr>
        <w:t>10].</w:t>
      </w:r>
    </w:p>
    <w:p w:rsidR="0018419C" w:rsidRPr="00073772" w:rsidRDefault="008E5E9C" w:rsidP="001245CF">
      <w:pPr>
        <w:spacing w:after="0" w:line="360" w:lineRule="auto"/>
        <w:ind w:firstLine="567"/>
        <w:jc w:val="both"/>
        <w:rPr>
          <w:rFonts w:ascii="Times New Roman" w:hAnsi="Times New Roman"/>
          <w:sz w:val="28"/>
          <w:szCs w:val="28"/>
        </w:rPr>
      </w:pPr>
      <w:r>
        <w:rPr>
          <w:rFonts w:ascii="Times New Roman" w:hAnsi="Times New Roman"/>
          <w:sz w:val="28"/>
          <w:szCs w:val="28"/>
        </w:rPr>
        <w:t>В-третьих: Проведенные</w:t>
      </w:r>
      <w:r w:rsidRPr="008E5E9C">
        <w:rPr>
          <w:rFonts w:ascii="Times New Roman" w:hAnsi="Times New Roman"/>
          <w:sz w:val="28"/>
          <w:szCs w:val="28"/>
        </w:rPr>
        <w:t xml:space="preserve"> </w:t>
      </w:r>
      <w:r w:rsidR="0018419C" w:rsidRPr="00314B22">
        <w:rPr>
          <w:rFonts w:ascii="Times New Roman" w:hAnsi="Times New Roman"/>
          <w:sz w:val="28"/>
          <w:szCs w:val="28"/>
        </w:rPr>
        <w:t>исследования по поводу уровня социального самочувствия, позволили выявить некоторую закономерность. В рамках тех стран, что  входят в сферу нашего внимания, было выявлено два четких полюса. На первом полюсе – Казахстан, где показатели социальных настроений находятся на довольно позитивном уровне. На втором полюсе – Украина, где колебания настроений граждан довольно сильны, она является самой чувствительной часть</w:t>
      </w:r>
      <w:r w:rsidR="00A52FF6">
        <w:rPr>
          <w:rFonts w:ascii="Times New Roman" w:hAnsi="Times New Roman"/>
          <w:sz w:val="28"/>
          <w:szCs w:val="28"/>
        </w:rPr>
        <w:t xml:space="preserve">ю постсоветского пространства. Если до </w:t>
      </w:r>
      <w:r w:rsidR="0018419C" w:rsidRPr="00314B22">
        <w:rPr>
          <w:rFonts w:ascii="Times New Roman" w:hAnsi="Times New Roman"/>
          <w:sz w:val="28"/>
          <w:szCs w:val="28"/>
        </w:rPr>
        <w:t>2004 г</w:t>
      </w:r>
      <w:r w:rsidR="00A52FF6">
        <w:rPr>
          <w:rFonts w:ascii="Times New Roman" w:hAnsi="Times New Roman"/>
          <w:sz w:val="28"/>
          <w:szCs w:val="28"/>
        </w:rPr>
        <w:t>ода</w:t>
      </w:r>
      <w:r w:rsidR="0018419C" w:rsidRPr="00314B22">
        <w:rPr>
          <w:rFonts w:ascii="Times New Roman" w:hAnsi="Times New Roman"/>
          <w:sz w:val="28"/>
          <w:szCs w:val="28"/>
        </w:rPr>
        <w:t xml:space="preserve"> здесь фиксировалось ощущение приближающейся катастрофы, негативизма, то в начале 2005 г. произошел некий всплеск настроений, ожиданий, оптимистического восприятия жизни, а позднее ситуация опять </w:t>
      </w:r>
      <w:r w:rsidR="0018419C" w:rsidRPr="00314B22">
        <w:rPr>
          <w:rFonts w:ascii="Times New Roman" w:hAnsi="Times New Roman"/>
          <w:sz w:val="28"/>
          <w:szCs w:val="28"/>
        </w:rPr>
        <w:lastRenderedPageBreak/>
        <w:t>стала «проваливаться», ну и на сегодняшний день мы являемся свидетелями  пика негативизма.</w:t>
      </w:r>
      <w:r w:rsidR="004907E8" w:rsidRPr="004907E8">
        <w:rPr>
          <w:rFonts w:ascii="Times New Roman" w:hAnsi="Times New Roman"/>
          <w:sz w:val="28"/>
          <w:szCs w:val="28"/>
        </w:rPr>
        <w:t xml:space="preserve"> [</w:t>
      </w:r>
      <w:r w:rsidR="004907E8" w:rsidRPr="00073772">
        <w:rPr>
          <w:rFonts w:ascii="Times New Roman" w:hAnsi="Times New Roman"/>
          <w:sz w:val="28"/>
          <w:szCs w:val="28"/>
        </w:rPr>
        <w:t>11].</w:t>
      </w:r>
    </w:p>
    <w:p w:rsidR="0018419C" w:rsidRPr="0007377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Также мы выявили уровень социального оптимизма, на него по нашему мнению тоже следует обратить внимание, так как нельзя не учитывать социально-психологический фактор. </w:t>
      </w:r>
      <w:r w:rsidR="008E5E9C">
        <w:rPr>
          <w:rFonts w:ascii="Times New Roman" w:hAnsi="Times New Roman"/>
          <w:sz w:val="28"/>
          <w:szCs w:val="28"/>
        </w:rPr>
        <w:t>Киргизия</w:t>
      </w:r>
      <w:r w:rsidR="008E5E9C" w:rsidRPr="009507F1">
        <w:rPr>
          <w:rFonts w:ascii="Times New Roman" w:hAnsi="Times New Roman"/>
          <w:sz w:val="28"/>
          <w:szCs w:val="28"/>
        </w:rPr>
        <w:t xml:space="preserve"> </w:t>
      </w:r>
      <w:r w:rsidR="008E5E9C">
        <w:rPr>
          <w:rFonts w:ascii="Times New Roman" w:hAnsi="Times New Roman"/>
          <w:sz w:val="28"/>
          <w:szCs w:val="28"/>
        </w:rPr>
        <w:t>и Казахстан</w:t>
      </w:r>
      <w:r w:rsidRPr="00314B22">
        <w:rPr>
          <w:rFonts w:ascii="Times New Roman" w:hAnsi="Times New Roman"/>
          <w:sz w:val="28"/>
          <w:szCs w:val="28"/>
        </w:rPr>
        <w:t xml:space="preserve"> демонстрируют «бодрый» настрой. Половина опрошенных</w:t>
      </w:r>
      <w:r w:rsidR="00A52FF6">
        <w:rPr>
          <w:rFonts w:ascii="Times New Roman" w:hAnsi="Times New Roman"/>
          <w:sz w:val="28"/>
          <w:szCs w:val="28"/>
        </w:rPr>
        <w:t xml:space="preserve"> граждан</w:t>
      </w:r>
      <w:r w:rsidRPr="00314B22">
        <w:rPr>
          <w:rFonts w:ascii="Times New Roman" w:hAnsi="Times New Roman"/>
          <w:sz w:val="28"/>
          <w:szCs w:val="28"/>
        </w:rPr>
        <w:t xml:space="preserve"> видят оптимистичное будущее. Вполне вероятно, что это объясняется особенностями национального менталитета.  Для Украины в свою очередь характерен большой уровень рефлексии (40% граждан считают, что ничего не изменится), похожи показатель в Белоруссии(45%). Граждане этих стран оценивают все со скептической точки зрения, а взгляд в</w:t>
      </w:r>
      <w:r w:rsidR="004907E8">
        <w:rPr>
          <w:rFonts w:ascii="Times New Roman" w:hAnsi="Times New Roman"/>
          <w:sz w:val="28"/>
          <w:szCs w:val="28"/>
        </w:rPr>
        <w:t xml:space="preserve"> будущее скорей пессимистичный.</w:t>
      </w:r>
      <w:r w:rsidR="004907E8" w:rsidRPr="004907E8">
        <w:rPr>
          <w:rFonts w:ascii="Times New Roman" w:hAnsi="Times New Roman"/>
          <w:sz w:val="28"/>
          <w:szCs w:val="28"/>
        </w:rPr>
        <w:t xml:space="preserve"> </w:t>
      </w:r>
      <w:r w:rsidR="004907E8" w:rsidRPr="00073772">
        <w:rPr>
          <w:rFonts w:ascii="Times New Roman" w:hAnsi="Times New Roman"/>
          <w:sz w:val="28"/>
          <w:szCs w:val="28"/>
        </w:rPr>
        <w:t xml:space="preserve">[11]. </w:t>
      </w:r>
    </w:p>
    <w:p w:rsidR="0018419C" w:rsidRPr="004907E8" w:rsidRDefault="0018419C" w:rsidP="001245CF">
      <w:pPr>
        <w:spacing w:after="0" w:line="360" w:lineRule="auto"/>
        <w:ind w:firstLine="567"/>
        <w:jc w:val="both"/>
        <w:rPr>
          <w:rFonts w:ascii="Times New Roman" w:hAnsi="Times New Roman"/>
          <w:sz w:val="28"/>
          <w:szCs w:val="28"/>
          <w:lang w:val="en-US"/>
        </w:rPr>
      </w:pPr>
      <w:r w:rsidRPr="00314B22">
        <w:rPr>
          <w:rFonts w:ascii="Times New Roman" w:hAnsi="Times New Roman"/>
          <w:sz w:val="28"/>
          <w:szCs w:val="28"/>
        </w:rPr>
        <w:t>Большое количество представителей российской диаспоры, испытывают чувство ностальгии, при сравнении нынешнего времени с СССР, которое  состоит из 2х элементов: 1) оценка современного материального положения и  2) самоощущения себя как национального меньшинства. Чего не было во времена СССР</w:t>
      </w:r>
      <w:r w:rsidR="004907E8">
        <w:rPr>
          <w:rFonts w:ascii="Times New Roman" w:hAnsi="Times New Roman"/>
          <w:sz w:val="28"/>
          <w:szCs w:val="28"/>
          <w:lang w:val="en-US"/>
        </w:rPr>
        <w:t xml:space="preserve"> [12]</w:t>
      </w:r>
      <w:r w:rsidRPr="00314B22">
        <w:rPr>
          <w:rFonts w:ascii="Times New Roman" w:hAnsi="Times New Roman"/>
          <w:sz w:val="28"/>
          <w:szCs w:val="28"/>
        </w:rPr>
        <w:t xml:space="preserve">. </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Социальное положение русскоязычных на самом деле коррелирует не столько с этнополитическими моделями, сколько с общим состоянием экономики в государстве проживания. Социальное положение, которое они занимают, является не ниже среднего, благодаря высокой квалификации  занимают неплохие позиции в частном бизнесе и найме, но, несмотря на это, их психологическое состояние остается достаточно тяжелым. Объяснения этому лежат не столько в плоскости социально-экономической, сколько </w:t>
      </w:r>
      <w:proofErr w:type="gramStart"/>
      <w:r w:rsidRPr="00314B22">
        <w:rPr>
          <w:rFonts w:ascii="Times New Roman" w:hAnsi="Times New Roman"/>
          <w:sz w:val="28"/>
          <w:szCs w:val="28"/>
        </w:rPr>
        <w:t>в</w:t>
      </w:r>
      <w:proofErr w:type="gramEnd"/>
      <w:r w:rsidRPr="00314B22">
        <w:rPr>
          <w:rFonts w:ascii="Times New Roman" w:hAnsi="Times New Roman"/>
          <w:sz w:val="28"/>
          <w:szCs w:val="28"/>
        </w:rPr>
        <w:t xml:space="preserve"> культ</w:t>
      </w:r>
      <w:r w:rsidR="008E5E9C">
        <w:rPr>
          <w:rFonts w:ascii="Times New Roman" w:hAnsi="Times New Roman"/>
          <w:sz w:val="28"/>
          <w:szCs w:val="28"/>
        </w:rPr>
        <w:t>урной, языковой, психологической</w:t>
      </w:r>
      <w:r w:rsidRPr="00314B22">
        <w:rPr>
          <w:rFonts w:ascii="Times New Roman" w:hAnsi="Times New Roman"/>
          <w:sz w:val="28"/>
          <w:szCs w:val="28"/>
        </w:rPr>
        <w:t>. Практически во всех странах, где проводился опрос, значительное большинство русскоязычных полагает, что им живется тяжелее, чем представителям коренной титульной нации, хотя в оценке титульного населения преобл</w:t>
      </w:r>
      <w:r w:rsidR="00974998">
        <w:rPr>
          <w:rFonts w:ascii="Times New Roman" w:hAnsi="Times New Roman"/>
          <w:sz w:val="28"/>
          <w:szCs w:val="28"/>
        </w:rPr>
        <w:t>адают позитивные показатели: 76</w:t>
      </w:r>
      <w:r w:rsidRPr="00314B22">
        <w:rPr>
          <w:rFonts w:ascii="Times New Roman" w:hAnsi="Times New Roman"/>
          <w:sz w:val="28"/>
          <w:szCs w:val="28"/>
        </w:rPr>
        <w:t>% р</w:t>
      </w:r>
      <w:r w:rsidR="00974998">
        <w:rPr>
          <w:rFonts w:ascii="Times New Roman" w:hAnsi="Times New Roman"/>
          <w:sz w:val="28"/>
          <w:szCs w:val="28"/>
        </w:rPr>
        <w:t>усскоязычных в Азербайджане, 63% – в Грузии, 60</w:t>
      </w:r>
      <w:r w:rsidRPr="00314B22">
        <w:rPr>
          <w:rFonts w:ascii="Times New Roman" w:hAnsi="Times New Roman"/>
          <w:sz w:val="28"/>
          <w:szCs w:val="28"/>
        </w:rPr>
        <w:t xml:space="preserve">% – в Таджикистане </w:t>
      </w:r>
      <w:r w:rsidRPr="00314B22">
        <w:rPr>
          <w:rFonts w:ascii="Times New Roman" w:hAnsi="Times New Roman"/>
          <w:sz w:val="28"/>
          <w:szCs w:val="28"/>
        </w:rPr>
        <w:lastRenderedPageBreak/>
        <w:t>считают отношения между русскоязычными и представителями титульного этноса достаточно хорошими</w:t>
      </w:r>
      <w:r w:rsidR="004907E8" w:rsidRPr="004907E8">
        <w:rPr>
          <w:rFonts w:ascii="Times New Roman" w:hAnsi="Times New Roman"/>
          <w:sz w:val="28"/>
          <w:szCs w:val="28"/>
        </w:rPr>
        <w:t xml:space="preserve"> [13]</w:t>
      </w:r>
      <w:r w:rsidRPr="00314B22">
        <w:rPr>
          <w:rFonts w:ascii="Times New Roman" w:hAnsi="Times New Roman"/>
          <w:sz w:val="28"/>
          <w:szCs w:val="28"/>
        </w:rPr>
        <w:t>.</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Исследуя наличие межнациональной напряженности, было выявлено, что ситуация в Казахстане может быть признана достаточно неблагополучной, так как лишь 37% опрошенных</w:t>
      </w:r>
      <w:r w:rsidR="00974998">
        <w:rPr>
          <w:rFonts w:ascii="Times New Roman" w:hAnsi="Times New Roman"/>
          <w:sz w:val="28"/>
          <w:szCs w:val="28"/>
        </w:rPr>
        <w:t xml:space="preserve"> граждан</w:t>
      </w:r>
      <w:r w:rsidRPr="00314B22">
        <w:rPr>
          <w:rFonts w:ascii="Times New Roman" w:hAnsi="Times New Roman"/>
          <w:sz w:val="28"/>
          <w:szCs w:val="28"/>
        </w:rPr>
        <w:t xml:space="preserve"> считают, что отношения между титульным этносом и русскоязычными гражданами  являются вполне благоприятными. Большая часть респондентов заявили о высокой степени напряженности, а 23% вовсе уклонились от ответа, что само по себе говорит о многом.  В Киргизии лишь 28% считают</w:t>
      </w:r>
      <w:r w:rsidR="00974998">
        <w:rPr>
          <w:rFonts w:ascii="Times New Roman" w:hAnsi="Times New Roman"/>
          <w:sz w:val="28"/>
          <w:szCs w:val="28"/>
        </w:rPr>
        <w:t>,</w:t>
      </w:r>
      <w:r w:rsidRPr="00314B22">
        <w:rPr>
          <w:rFonts w:ascii="Times New Roman" w:hAnsi="Times New Roman"/>
          <w:sz w:val="28"/>
          <w:szCs w:val="28"/>
        </w:rPr>
        <w:t xml:space="preserve"> что отношения являются напряженными. Такие показатели напряженности, могут быть объяснены высоким уровнем отторжения русскоязычных граждан от традиций титульного этноса. </w:t>
      </w:r>
    </w:p>
    <w:p w:rsidR="0018419C" w:rsidRPr="004907E8"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Сравнивая данные по оценке материального положения и межличностной напряженности, можно выделить несколько гру</w:t>
      </w:r>
      <w:proofErr w:type="gramStart"/>
      <w:r w:rsidRPr="00314B22">
        <w:rPr>
          <w:rFonts w:ascii="Times New Roman" w:hAnsi="Times New Roman"/>
          <w:sz w:val="28"/>
          <w:szCs w:val="28"/>
        </w:rPr>
        <w:t>пп стр</w:t>
      </w:r>
      <w:proofErr w:type="gramEnd"/>
      <w:r w:rsidRPr="00314B22">
        <w:rPr>
          <w:rFonts w:ascii="Times New Roman" w:hAnsi="Times New Roman"/>
          <w:sz w:val="28"/>
          <w:szCs w:val="28"/>
        </w:rPr>
        <w:t>ан с различной ситуацией по этому вопросу. В Таджикистане и Азербайджане невысокий уровень жизни наблюдается на фоне относительно мирных взаимоотношений с местным населением. В то же время в Казахстане и Киргизии относительно сравнимый уровень жизни не соответствует значительно более сложным межнациональным отношениям. Украина занимает особое положение, поскольку здесь низкая степень межэтнической напряженности имеет место на фоне сравнительно высокой степени материального обеспечения. Грузия же выделяется относительно невысоким межнациональным напряжением при высоком уровне бедности.</w:t>
      </w:r>
      <w:r w:rsidR="004907E8" w:rsidRPr="004907E8">
        <w:rPr>
          <w:rFonts w:ascii="Times New Roman" w:hAnsi="Times New Roman"/>
          <w:sz w:val="28"/>
          <w:szCs w:val="28"/>
        </w:rPr>
        <w:t xml:space="preserve"> [14].</w:t>
      </w:r>
    </w:p>
    <w:p w:rsidR="004F4035"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Что касается </w:t>
      </w:r>
      <w:proofErr w:type="spellStart"/>
      <w:r w:rsidRPr="00314B22">
        <w:rPr>
          <w:rFonts w:ascii="Times New Roman" w:hAnsi="Times New Roman"/>
          <w:sz w:val="28"/>
          <w:szCs w:val="28"/>
        </w:rPr>
        <w:t>этнополитики</w:t>
      </w:r>
      <w:proofErr w:type="spellEnd"/>
      <w:r w:rsidRPr="00314B22">
        <w:rPr>
          <w:rFonts w:ascii="Times New Roman" w:hAnsi="Times New Roman"/>
          <w:sz w:val="28"/>
          <w:szCs w:val="28"/>
        </w:rPr>
        <w:t>, то, в значительном своем большинстве, русскоязычные граждане сталкиваются с нарушением своих прав именно как русских</w:t>
      </w:r>
      <w:r w:rsidR="004907E8" w:rsidRPr="004907E8">
        <w:rPr>
          <w:rFonts w:ascii="Times New Roman" w:hAnsi="Times New Roman"/>
          <w:sz w:val="28"/>
          <w:szCs w:val="28"/>
        </w:rPr>
        <w:t xml:space="preserve"> [15]</w:t>
      </w:r>
      <w:r w:rsidRPr="00314B22">
        <w:rPr>
          <w:rFonts w:ascii="Times New Roman" w:hAnsi="Times New Roman"/>
          <w:sz w:val="28"/>
          <w:szCs w:val="28"/>
        </w:rPr>
        <w:t xml:space="preserve">. Однако ненасильственная этническая дискриминация остается почти не замеченной, хотя примеров на бытовом уровне (типа объявлений «сдам жилье русским», «русская семья снимет квартиру»; сообщений в СМИ о кафе или барах, дирекция которых распоряжается не пускать в него «черных» или «кавказцев») достаточно. С рассказами о дискриминации при </w:t>
      </w:r>
      <w:r w:rsidRPr="00314B22">
        <w:rPr>
          <w:rFonts w:ascii="Times New Roman" w:hAnsi="Times New Roman"/>
          <w:sz w:val="28"/>
          <w:szCs w:val="28"/>
        </w:rPr>
        <w:lastRenderedPageBreak/>
        <w:t>приеме на работу, при поступлении в школу или вуз, при контакте с милицией или судами приходится сталкиваться постоянно. На официальном уровне принят</w:t>
      </w:r>
      <w:r w:rsidR="004F4035">
        <w:rPr>
          <w:rFonts w:ascii="Times New Roman" w:hAnsi="Times New Roman"/>
          <w:sz w:val="28"/>
          <w:szCs w:val="28"/>
        </w:rPr>
        <w:t>ы</w:t>
      </w:r>
      <w:r w:rsidRPr="00314B22">
        <w:rPr>
          <w:rFonts w:ascii="Times New Roman" w:hAnsi="Times New Roman"/>
          <w:sz w:val="28"/>
          <w:szCs w:val="28"/>
        </w:rPr>
        <w:t>е новыми независимыми государствами закон</w:t>
      </w:r>
      <w:r w:rsidR="004F4035">
        <w:rPr>
          <w:rFonts w:ascii="Times New Roman" w:hAnsi="Times New Roman"/>
          <w:sz w:val="28"/>
          <w:szCs w:val="28"/>
        </w:rPr>
        <w:t>ы</w:t>
      </w:r>
      <w:r w:rsidRPr="00314B22">
        <w:rPr>
          <w:rFonts w:ascii="Times New Roman" w:hAnsi="Times New Roman"/>
          <w:sz w:val="28"/>
          <w:szCs w:val="28"/>
        </w:rPr>
        <w:t xml:space="preserve"> о государственных языках без включения каких-либо гарантий для русского или других языков явля</w:t>
      </w:r>
      <w:r w:rsidR="004F4035">
        <w:rPr>
          <w:rFonts w:ascii="Times New Roman" w:hAnsi="Times New Roman"/>
          <w:sz w:val="28"/>
          <w:szCs w:val="28"/>
        </w:rPr>
        <w:t>ю</w:t>
      </w:r>
      <w:r w:rsidRPr="00314B22">
        <w:rPr>
          <w:rFonts w:ascii="Times New Roman" w:hAnsi="Times New Roman"/>
          <w:sz w:val="28"/>
          <w:szCs w:val="28"/>
        </w:rPr>
        <w:t>тся ничем иным как</w:t>
      </w:r>
      <w:r w:rsidR="004F4035">
        <w:rPr>
          <w:rFonts w:ascii="Times New Roman" w:hAnsi="Times New Roman"/>
          <w:sz w:val="28"/>
          <w:szCs w:val="28"/>
        </w:rPr>
        <w:t>:</w:t>
      </w:r>
      <w:r w:rsidRPr="00314B22">
        <w:rPr>
          <w:rFonts w:ascii="Times New Roman" w:hAnsi="Times New Roman"/>
          <w:sz w:val="28"/>
          <w:szCs w:val="28"/>
        </w:rPr>
        <w:t xml:space="preserve"> </w:t>
      </w:r>
    </w:p>
    <w:p w:rsidR="004F4035" w:rsidRPr="004F4035" w:rsidRDefault="0018419C" w:rsidP="004F4035">
      <w:pPr>
        <w:pStyle w:val="a7"/>
        <w:numPr>
          <w:ilvl w:val="0"/>
          <w:numId w:val="7"/>
        </w:numPr>
        <w:spacing w:after="0" w:line="360" w:lineRule="auto"/>
        <w:ind w:left="0" w:firstLine="0"/>
        <w:jc w:val="both"/>
        <w:rPr>
          <w:rFonts w:ascii="Times New Roman" w:hAnsi="Times New Roman"/>
          <w:sz w:val="28"/>
          <w:szCs w:val="28"/>
        </w:rPr>
      </w:pPr>
      <w:r w:rsidRPr="004F4035">
        <w:rPr>
          <w:rFonts w:ascii="Times New Roman" w:hAnsi="Times New Roman"/>
          <w:sz w:val="28"/>
          <w:szCs w:val="28"/>
        </w:rPr>
        <w:t>запретом на профессию по признак</w:t>
      </w:r>
      <w:r w:rsidR="004F4035" w:rsidRPr="004F4035">
        <w:rPr>
          <w:rFonts w:ascii="Times New Roman" w:hAnsi="Times New Roman"/>
          <w:sz w:val="28"/>
          <w:szCs w:val="28"/>
        </w:rPr>
        <w:t>у знания государственного языка,</w:t>
      </w:r>
      <w:r w:rsidRPr="004F4035">
        <w:rPr>
          <w:rFonts w:ascii="Times New Roman" w:hAnsi="Times New Roman"/>
          <w:sz w:val="28"/>
          <w:szCs w:val="28"/>
        </w:rPr>
        <w:t xml:space="preserve"> избрание</w:t>
      </w:r>
      <w:r w:rsidR="004F4035" w:rsidRPr="004F4035">
        <w:rPr>
          <w:rFonts w:ascii="Times New Roman" w:hAnsi="Times New Roman"/>
          <w:sz w:val="28"/>
          <w:szCs w:val="28"/>
        </w:rPr>
        <w:t>м</w:t>
      </w:r>
      <w:r w:rsidRPr="004F4035">
        <w:rPr>
          <w:rFonts w:ascii="Times New Roman" w:hAnsi="Times New Roman"/>
          <w:sz w:val="28"/>
          <w:szCs w:val="28"/>
        </w:rPr>
        <w:t xml:space="preserve"> гомогенных парламентов (Молдавия);</w:t>
      </w:r>
    </w:p>
    <w:p w:rsidR="004F4035" w:rsidRPr="004F4035" w:rsidRDefault="0018419C" w:rsidP="004F4035">
      <w:pPr>
        <w:pStyle w:val="a7"/>
        <w:numPr>
          <w:ilvl w:val="0"/>
          <w:numId w:val="7"/>
        </w:numPr>
        <w:spacing w:after="0" w:line="360" w:lineRule="auto"/>
        <w:ind w:left="0" w:firstLine="0"/>
        <w:jc w:val="both"/>
        <w:rPr>
          <w:rFonts w:ascii="Times New Roman" w:hAnsi="Times New Roman"/>
          <w:sz w:val="28"/>
          <w:szCs w:val="28"/>
        </w:rPr>
      </w:pPr>
      <w:r w:rsidRPr="004F4035">
        <w:rPr>
          <w:rFonts w:ascii="Times New Roman" w:hAnsi="Times New Roman"/>
          <w:sz w:val="28"/>
          <w:szCs w:val="28"/>
        </w:rPr>
        <w:t>преобладание</w:t>
      </w:r>
      <w:r w:rsidR="004F4035" w:rsidRPr="004F4035">
        <w:rPr>
          <w:rFonts w:ascii="Times New Roman" w:hAnsi="Times New Roman"/>
          <w:sz w:val="28"/>
          <w:szCs w:val="28"/>
        </w:rPr>
        <w:t>м</w:t>
      </w:r>
      <w:r w:rsidRPr="004F4035">
        <w:rPr>
          <w:rFonts w:ascii="Times New Roman" w:hAnsi="Times New Roman"/>
          <w:sz w:val="28"/>
          <w:szCs w:val="28"/>
        </w:rPr>
        <w:t xml:space="preserve"> числа безработных среди русскоязычного населения (Таджикистан); </w:t>
      </w:r>
    </w:p>
    <w:p w:rsidR="004F4035" w:rsidRPr="004F4035" w:rsidRDefault="0018419C" w:rsidP="004F4035">
      <w:pPr>
        <w:pStyle w:val="a7"/>
        <w:numPr>
          <w:ilvl w:val="0"/>
          <w:numId w:val="7"/>
        </w:numPr>
        <w:spacing w:after="0" w:line="360" w:lineRule="auto"/>
        <w:ind w:left="0" w:firstLine="0"/>
        <w:jc w:val="both"/>
        <w:rPr>
          <w:rFonts w:ascii="Times New Roman" w:hAnsi="Times New Roman"/>
          <w:sz w:val="28"/>
          <w:szCs w:val="28"/>
        </w:rPr>
      </w:pPr>
      <w:r w:rsidRPr="004F4035">
        <w:rPr>
          <w:rFonts w:ascii="Times New Roman" w:hAnsi="Times New Roman"/>
          <w:sz w:val="28"/>
          <w:szCs w:val="28"/>
        </w:rPr>
        <w:t>отсутствие</w:t>
      </w:r>
      <w:r w:rsidR="004F4035" w:rsidRPr="004F4035">
        <w:rPr>
          <w:rFonts w:ascii="Times New Roman" w:hAnsi="Times New Roman"/>
          <w:sz w:val="28"/>
          <w:szCs w:val="28"/>
        </w:rPr>
        <w:t>м</w:t>
      </w:r>
      <w:r w:rsidRPr="004F4035">
        <w:rPr>
          <w:rFonts w:ascii="Times New Roman" w:hAnsi="Times New Roman"/>
          <w:sz w:val="28"/>
          <w:szCs w:val="28"/>
        </w:rPr>
        <w:t xml:space="preserve"> образовательной базы для обучения языкам (Туркмения) – реальное проявление дискриминации. </w:t>
      </w:r>
    </w:p>
    <w:p w:rsidR="0018419C" w:rsidRPr="0007377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Беспрецедентна ситуация в Узбекистане в начале 90-х гг., когда были запрещены к использованию российские учебники по истории, литературе и обществоведению, а с марта 2001 г. – российские учебники по естествознанию и точным наукам (под видом «морального устаревания»). Причем, нарушение запрета грозило немедленным увольнением. В школы направлялись инспекции, обыскивающие учеников и учебные помещения с целью выявления и уничтожения «запрещенной» литературы.</w:t>
      </w:r>
      <w:r w:rsidR="004907E8" w:rsidRPr="004907E8">
        <w:rPr>
          <w:rFonts w:ascii="Times New Roman" w:hAnsi="Times New Roman"/>
          <w:sz w:val="28"/>
          <w:szCs w:val="28"/>
        </w:rPr>
        <w:t xml:space="preserve"> [</w:t>
      </w:r>
      <w:r w:rsidR="004907E8" w:rsidRPr="00073772">
        <w:rPr>
          <w:rFonts w:ascii="Times New Roman" w:hAnsi="Times New Roman"/>
          <w:sz w:val="28"/>
          <w:szCs w:val="28"/>
        </w:rPr>
        <w:t>16].</w:t>
      </w:r>
    </w:p>
    <w:p w:rsidR="0018419C" w:rsidRPr="009507F1"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От 30 до 40% русскоязычных граждан заявляют о фактах нарушения своих прав при устройстве на работу. Похожие ситуации возникают  и при иных обстоятельствах – получение образования,  получения жилья, начисление пенсии.</w:t>
      </w:r>
      <w:r w:rsidR="004F4035">
        <w:rPr>
          <w:rFonts w:ascii="Times New Roman" w:hAnsi="Times New Roman"/>
          <w:sz w:val="28"/>
          <w:szCs w:val="28"/>
        </w:rPr>
        <w:t xml:space="preserve"> </w:t>
      </w:r>
    </w:p>
    <w:p w:rsidR="0018419C" w:rsidRPr="0007377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Довольно не благоприятная ситуация в Казахстане – 59% опрошенных граждан сталкивались с дискриминацией во время устройства на работу, чего практически нет в Украине (7%), Грузии (18%), Таджикистане (23%). 50% опрошенных в Казахстане также заявляют о том, что ущемление прав русских присутствует и в быту. Впрочем, это тоже характерно для таких стран как Таджикистан и Киргизия, несмотря на то, что общее состояние отношений к русским довольно лояльно, люди все-таки испытывают дискомфорт в быту и социальной сфере, со стороны властей. Во всех странах </w:t>
      </w:r>
      <w:r w:rsidRPr="00314B22">
        <w:rPr>
          <w:rFonts w:ascii="Times New Roman" w:hAnsi="Times New Roman"/>
          <w:sz w:val="28"/>
          <w:szCs w:val="28"/>
        </w:rPr>
        <w:lastRenderedPageBreak/>
        <w:t xml:space="preserve">кроме Украины и Азербайджана фиксируется доля дискриминации в сфере бытовых отношений. Наиболее высокий показатель – это 57% в Киргизии, для этой же страны характерны высокие показатели нарушений прав в сфере получения образования – 34%. </w:t>
      </w:r>
      <w:r w:rsidR="0010175F" w:rsidRPr="0010175F">
        <w:rPr>
          <w:rFonts w:ascii="Times New Roman" w:hAnsi="Times New Roman"/>
          <w:sz w:val="28"/>
          <w:szCs w:val="28"/>
        </w:rPr>
        <w:t>(Приложение 2)</w:t>
      </w:r>
      <w:r w:rsidR="0010175F" w:rsidRPr="00073772">
        <w:rPr>
          <w:rFonts w:ascii="Times New Roman" w:hAnsi="Times New Roman"/>
          <w:sz w:val="28"/>
          <w:szCs w:val="28"/>
        </w:rPr>
        <w:t>.</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Выявление имеющихся механизмов защиты своих прав показало, что 79,6% опрошенных заявили, что не видят эффективных способов защиты своих прав, либо попросту не могли назвать такие способы. Из самых надежных действий, большая часть опрошенных назвали обращение в органы местного самоуправления</w:t>
      </w:r>
      <w:r w:rsidR="0010175F" w:rsidRPr="0010175F">
        <w:rPr>
          <w:rFonts w:ascii="Times New Roman" w:hAnsi="Times New Roman"/>
          <w:sz w:val="28"/>
          <w:szCs w:val="28"/>
        </w:rPr>
        <w:t xml:space="preserve"> [17]</w:t>
      </w:r>
      <w:r w:rsidRPr="00314B22">
        <w:rPr>
          <w:rFonts w:ascii="Times New Roman" w:hAnsi="Times New Roman"/>
          <w:sz w:val="28"/>
          <w:szCs w:val="28"/>
        </w:rPr>
        <w:t>.</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Несмотря на то, что в России существуют правозащитные, политические и дипломатические органы, которые занимаются поддержкой русскоязычного населения бывшего СССР, о них знают не более 5-8% опрошенных. В качестве альтернативного примера, можно сказать о Латвии, где политизированные граждане «Русского мира» хорошо освоили разнообразные формы протеста и чувствуют реальную поддержку России.</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Обращение к партиям РФ, как вариант защиты своих прав, является самым непопулярным из всех технологий. Этот показатель не превышает 5%. Аналогичная ситуация складывается с такими способами борьбы как митинги, забастовки и демонстрации. Все вышеуказанное говорит о том, что у причастных к «Русскому миру» по факту есть способы изменения ситуации в лучшую сторону, но абсолютно отсутствует способность применения инструментов защиты своих прав.</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Довольно сложной и неоднородной явл</w:t>
      </w:r>
      <w:r w:rsidR="004F4035">
        <w:rPr>
          <w:rFonts w:ascii="Times New Roman" w:hAnsi="Times New Roman"/>
          <w:sz w:val="28"/>
          <w:szCs w:val="28"/>
        </w:rPr>
        <w:t>яется ситуации с владением языка</w:t>
      </w:r>
      <w:r w:rsidRPr="00314B22">
        <w:rPr>
          <w:rFonts w:ascii="Times New Roman" w:hAnsi="Times New Roman"/>
          <w:sz w:val="28"/>
          <w:szCs w:val="28"/>
        </w:rPr>
        <w:t xml:space="preserve"> титульной нации (Приложение 3). Мы видим, что украинским языком владеют 51,6% опрошенных русскоязычных граждан в Украине, 33,9% владеют в достаточной степени, чтобы объяснится. Такая  ситуация вполне понятна: украинский и русский языки родственны, и  выучить его не представляется особой сложностью.</w:t>
      </w:r>
    </w:p>
    <w:p w:rsidR="0018419C" w:rsidRPr="009507F1"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Похожая ситуация сложилась в Грузии, а самая тяжелая ситуация в Киргизии и Казахстане, где  70% и 74% не владеют</w:t>
      </w:r>
      <w:r w:rsidR="0010175F">
        <w:rPr>
          <w:rFonts w:ascii="Times New Roman" w:hAnsi="Times New Roman"/>
          <w:sz w:val="28"/>
          <w:szCs w:val="28"/>
        </w:rPr>
        <w:t xml:space="preserve"> языком титульной нации. </w:t>
      </w:r>
      <w:proofErr w:type="gramStart"/>
      <w:r w:rsidR="0010175F">
        <w:rPr>
          <w:rFonts w:ascii="Times New Roman" w:hAnsi="Times New Roman"/>
          <w:sz w:val="28"/>
          <w:szCs w:val="28"/>
        </w:rPr>
        <w:lastRenderedPageBreak/>
        <w:t>Фокус-</w:t>
      </w:r>
      <w:r w:rsidRPr="00314B22">
        <w:rPr>
          <w:rFonts w:ascii="Times New Roman" w:hAnsi="Times New Roman"/>
          <w:sz w:val="28"/>
          <w:szCs w:val="28"/>
        </w:rPr>
        <w:t>групповое</w:t>
      </w:r>
      <w:proofErr w:type="gramEnd"/>
      <w:r w:rsidRPr="00314B22">
        <w:rPr>
          <w:rFonts w:ascii="Times New Roman" w:hAnsi="Times New Roman"/>
          <w:sz w:val="28"/>
          <w:szCs w:val="28"/>
        </w:rPr>
        <w:t xml:space="preserve"> исследование показало, что причиной этому стала не только  объективная ситуация, но и психологический барьер против изучения языка титульной нации.</w:t>
      </w:r>
      <w:r w:rsidR="004F4035" w:rsidRPr="004F4035">
        <w:rPr>
          <w:rFonts w:ascii="Times New Roman" w:hAnsi="Times New Roman"/>
          <w:sz w:val="28"/>
          <w:szCs w:val="28"/>
        </w:rPr>
        <w:t xml:space="preserve"> [</w:t>
      </w:r>
      <w:r w:rsidR="004F4035" w:rsidRPr="009507F1">
        <w:rPr>
          <w:rFonts w:ascii="Times New Roman" w:hAnsi="Times New Roman"/>
          <w:sz w:val="28"/>
          <w:szCs w:val="28"/>
        </w:rPr>
        <w:t>17].</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целом, среди представителей зарубежной политической элиты, за исключением, пожалуй, Белоруссии, сложилось мнение о российской политике в отношении соотечественников как о раздражителе двусторонних отношений, и высказывались пожелания ее коррекции в сторону усиления прагматических и культурных аспектов взаимодействия.</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 это же время, представители официальных структур стремятся к налаживанию более тесного информационного взаимодействия с Россией в данном вопросе, и готовы к партнерским отношениям по реализации акций Российской Федерации в области гуманитарной поддержки российской диаспоры. Сейчас уже ведется работа по организации обмена опытом в работе с диаспорами, поскольку большинство стран уже давно ведут политику данного направления, и имею существенные наработки. </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Более пристальное внимание стоит уделить диалогу с представителями истеблишмента стран СНГ, от позиции которых и зависит в конечном итоге решение о политике в отношении российской диаспоры. Экспертный опрос показал, что  среди этой категории есть прагматичные, настроенные на диалог персоналии, с которыми можно создать каналы информационного обмена. Хотя сложившийся подход, который заключается в  обсуждении проблем российской диаспоры  с ее представителями, довольно однобок и малоперспективен. </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Практика показывает, что большая часть лидеров русских организаций, которые имеют доступ к каналам получения информации, узурпирует их, чем, конечно же, вредит созданию эффективно действующей системы взаимодействия Российской Федерации с соотечественниками за рубежом. Особую значимость имеет четкая разработка критериев оказания помощи той или иной организацией и максимальная открытость этих критериев.</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 xml:space="preserve">В ходе изучения сложившейся ситуации в сфере информационного обеспечения, мы пришли к выводу,  что необходимо задействовать русскоязычные СМИ и создать механизмы постоянного обеспечения информацией о шагах России по поддержке зарубежной диаспоры, опираясь на уже действующие порталы, и  другие информационные издания. </w:t>
      </w:r>
    </w:p>
    <w:p w:rsidR="0018419C" w:rsidRPr="0007377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Нами были выявлены некоторые количественные и качественные аспекты, представляющие собой организацию российских соотечественников. Одним из положительных моментов стало появление второго издания «Справочника российского соотечественника», которые как нельзя лучше систематизировал информацию об организациях соотечественников в 71 государстве</w:t>
      </w:r>
      <w:r w:rsidR="0010175F" w:rsidRPr="0010175F">
        <w:rPr>
          <w:rFonts w:ascii="Times New Roman" w:hAnsi="Times New Roman"/>
          <w:sz w:val="28"/>
          <w:szCs w:val="28"/>
        </w:rPr>
        <w:t xml:space="preserve"> [18]</w:t>
      </w:r>
      <w:r w:rsidRPr="00314B22">
        <w:rPr>
          <w:rFonts w:ascii="Times New Roman" w:hAnsi="Times New Roman"/>
          <w:sz w:val="28"/>
          <w:szCs w:val="28"/>
        </w:rPr>
        <w:t xml:space="preserve">. Количественный показатель в свою очередь говорит о востребованности и масштабности работы.  </w:t>
      </w:r>
      <w:proofErr w:type="gramStart"/>
      <w:r w:rsidRPr="00314B22">
        <w:rPr>
          <w:rFonts w:ascii="Times New Roman" w:hAnsi="Times New Roman"/>
          <w:sz w:val="28"/>
          <w:szCs w:val="28"/>
        </w:rPr>
        <w:t>К примеру, впечатляет количество организаций соотечественников в Украине – 90, в Казахстане – 62, в Киргизии – 25, немало различных объединений создано в Азербайджане, Армении, Узбекистане – по 18 .  В рамках нашего исследования позволим себе сделать акцент на русских общественных объединениях и их лидерах, как на наиболее значительном ресурсе по защите прав и интересов соотечественников за рубежом</w:t>
      </w:r>
      <w:r w:rsidR="0010175F">
        <w:rPr>
          <w:rFonts w:ascii="Times New Roman" w:hAnsi="Times New Roman"/>
          <w:sz w:val="28"/>
          <w:szCs w:val="28"/>
        </w:rPr>
        <w:t>.</w:t>
      </w:r>
      <w:r w:rsidR="0010175F" w:rsidRPr="0010175F">
        <w:rPr>
          <w:rFonts w:ascii="Times New Roman" w:hAnsi="Times New Roman"/>
          <w:sz w:val="28"/>
          <w:szCs w:val="28"/>
        </w:rPr>
        <w:t xml:space="preserve"> </w:t>
      </w:r>
      <w:r w:rsidR="0010175F" w:rsidRPr="00073772">
        <w:rPr>
          <w:rFonts w:ascii="Times New Roman" w:hAnsi="Times New Roman"/>
          <w:sz w:val="28"/>
          <w:szCs w:val="28"/>
        </w:rPr>
        <w:t>[19].</w:t>
      </w:r>
      <w:proofErr w:type="gramEnd"/>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 Азербайджане функционирует несколько организаций российских соотечественников:   «Русская община»  (М.  Забелин)  и  «Содружество»  (Ю. Стасенко), Ассоциация русской молодежи Азербайджана (Р. Темников). Эти структуры не носят какой-либо политической окраски, их деятельность направлена  на сохранение русского культурного, языкового и информационного пространства, а также выполнение правозащитных функций. Формально такие организации как «Содружество», или же «Русская община» имеют довольно сильный человеческий ресурс и региональные структуры. Однако эксперты все-таки  говорят о том, что имеющийся потенциал российских организаций не сопоставим с масштабом имеющихся проблем российской диаспоры. Во многом, активность и дееспособность «Русской общины»  является следствием статуса лидера - </w:t>
      </w:r>
      <w:r w:rsidRPr="00314B22">
        <w:rPr>
          <w:rFonts w:ascii="Times New Roman" w:hAnsi="Times New Roman"/>
          <w:sz w:val="28"/>
          <w:szCs w:val="28"/>
        </w:rPr>
        <w:lastRenderedPageBreak/>
        <w:t>члена Милли меджлиса, входящего в руководство правящей партии и имеющего широкие связи в высших эшелонах власти.</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Противоположная ситуация с русской общиной в Армении, где сама община расколота и не имеет реальных возможностей влиять на консолидационные процессы среди русского населения республики. Сегодня на территории Армении действует несколько Объе</w:t>
      </w:r>
      <w:r w:rsidR="005D1246">
        <w:rPr>
          <w:rFonts w:ascii="Times New Roman" w:hAnsi="Times New Roman"/>
          <w:sz w:val="28"/>
          <w:szCs w:val="28"/>
        </w:rPr>
        <w:t>динений соотечественников: «ОДА</w:t>
      </w:r>
      <w:r w:rsidRPr="00314B22">
        <w:rPr>
          <w:rFonts w:ascii="Times New Roman" w:hAnsi="Times New Roman"/>
          <w:sz w:val="28"/>
          <w:szCs w:val="28"/>
        </w:rPr>
        <w:t xml:space="preserve">» Общественная организация «Россия» (Ю. Яковенко), общество русской культуры «ОДА» (С. </w:t>
      </w:r>
      <w:proofErr w:type="spellStart"/>
      <w:r w:rsidRPr="00314B22">
        <w:rPr>
          <w:rFonts w:ascii="Times New Roman" w:hAnsi="Times New Roman"/>
          <w:sz w:val="28"/>
          <w:szCs w:val="28"/>
        </w:rPr>
        <w:t>Гавриш</w:t>
      </w:r>
      <w:proofErr w:type="spellEnd"/>
      <w:r w:rsidRPr="00314B22">
        <w:rPr>
          <w:rFonts w:ascii="Times New Roman" w:hAnsi="Times New Roman"/>
          <w:sz w:val="28"/>
          <w:szCs w:val="28"/>
        </w:rPr>
        <w:t>), Русский общественный союз молодежи (В. Дьяченко). В Нагорном Карабахе существует Русская община Карабаха (Р. Нестерова), численность которой составляет 2500 человек. Создан Фонд помощи и содействия российским соотечественникам (И. Семенов), функционируют христианские общины и культурные центры.</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Большое количество русских общин функционирует в Украине, а так там имеет значительное число общественных, политических и культурных организаций регионального уровня в которых большую часть занимают русский этнос. Следует выделить Русскую общину Украины (К. </w:t>
      </w:r>
      <w:proofErr w:type="spellStart"/>
      <w:r w:rsidRPr="00314B22">
        <w:rPr>
          <w:rFonts w:ascii="Times New Roman" w:hAnsi="Times New Roman"/>
          <w:sz w:val="28"/>
          <w:szCs w:val="28"/>
        </w:rPr>
        <w:t>Шуров</w:t>
      </w:r>
      <w:proofErr w:type="spellEnd"/>
      <w:r w:rsidRPr="00314B22">
        <w:rPr>
          <w:rFonts w:ascii="Times New Roman" w:hAnsi="Times New Roman"/>
          <w:sz w:val="28"/>
          <w:szCs w:val="28"/>
        </w:rPr>
        <w:t xml:space="preserve">), Русское движение Украины (А. Свистунов), Русский фонд (А. Шульга), Русский совет Украины (В. Ермолова), Русское собрание (А. Потапова). Самой мощной политической организацией из </w:t>
      </w:r>
      <w:proofErr w:type="gramStart"/>
      <w:r w:rsidRPr="00314B22">
        <w:rPr>
          <w:rFonts w:ascii="Times New Roman" w:hAnsi="Times New Roman"/>
          <w:sz w:val="28"/>
          <w:szCs w:val="28"/>
        </w:rPr>
        <w:t>вышеперечисленных</w:t>
      </w:r>
      <w:proofErr w:type="gramEnd"/>
      <w:r w:rsidRPr="00314B22">
        <w:rPr>
          <w:rFonts w:ascii="Times New Roman" w:hAnsi="Times New Roman"/>
          <w:sz w:val="28"/>
          <w:szCs w:val="28"/>
        </w:rPr>
        <w:t xml:space="preserve"> является Русское движение Украины, наиболее радикальной и жестко структурированной – Русская община.</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К руководству Украины требования русских организаций касаются не только проблемы языка и культурного пространства, но и неотложного решения внешнеполитических и внутриполитических проблем, которые усиливают межэтническую напряженность в государстве. Таким образом, мы видим, что русские общины Украины, уже носят политическую окраску. </w:t>
      </w:r>
    </w:p>
    <w:p w:rsidR="0018419C" w:rsidRPr="00314B22" w:rsidRDefault="0018419C" w:rsidP="001245CF">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По мнению аналитиков, большая часть организаций российской диаспоры являются финансово, а также организационно слабыми, большинство их действий не согласованы, и в большинстве случаев добиться </w:t>
      </w:r>
      <w:r w:rsidRPr="00314B22">
        <w:rPr>
          <w:rFonts w:ascii="Times New Roman" w:hAnsi="Times New Roman"/>
          <w:sz w:val="28"/>
          <w:szCs w:val="28"/>
        </w:rPr>
        <w:lastRenderedPageBreak/>
        <w:t>консолидации соотечественников им не удается</w:t>
      </w:r>
      <w:r w:rsidR="0009549E" w:rsidRPr="0009549E">
        <w:rPr>
          <w:rFonts w:ascii="Times New Roman" w:hAnsi="Times New Roman"/>
          <w:sz w:val="28"/>
          <w:szCs w:val="28"/>
        </w:rPr>
        <w:t xml:space="preserve"> [20]</w:t>
      </w:r>
      <w:r w:rsidRPr="00314B22">
        <w:rPr>
          <w:rFonts w:ascii="Times New Roman" w:hAnsi="Times New Roman"/>
          <w:sz w:val="28"/>
          <w:szCs w:val="28"/>
        </w:rPr>
        <w:t>. Исследования показали, что респонденты уверенны, что они смогут отстаивать свои права  при условии консолидированных действий. В Киргизии  так считают 58% опрошенных граждан, в Украине, Беларуси, Казахстане и Армении - 41%. Но в свою очередь такие факты, что 59 % респондентов в Армении, 46 % – в Беларуси, 42 % – в Украине, 35 % – в Киргизии, 29 % – в Казахстане ничего не слышали о деятельности организаций соотечественников, настораживают</w:t>
      </w:r>
      <w:r w:rsidR="0009549E" w:rsidRPr="0009549E">
        <w:rPr>
          <w:rFonts w:ascii="Times New Roman" w:hAnsi="Times New Roman"/>
          <w:sz w:val="28"/>
          <w:szCs w:val="28"/>
        </w:rPr>
        <w:t xml:space="preserve"> [21]</w:t>
      </w:r>
      <w:r w:rsidRPr="00314B22">
        <w:rPr>
          <w:rFonts w:ascii="Times New Roman" w:hAnsi="Times New Roman"/>
          <w:sz w:val="28"/>
          <w:szCs w:val="28"/>
        </w:rPr>
        <w:t xml:space="preserve">.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качестве возможных путей решения проблем соотечественников в странах СНГ можно отметить следующие:</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необходимо более активное подключение общественных институтов и неправительственных организаций (в том числе фондов) России при укреплении координационной роли МИД РФ к поддержке соотечественников;</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необходимо создать систему российских информационных центров в странах СНГ, которые будут заниматься не только вопросами культуры, но и созданием единого информационного пространства;</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важно активизировать исследования социологии и этнографии российской диаспоры, учитывая ее неоднородность. Такие исследования: во-первых – точно определят проблемы и перспективы диаспоры, во-вторых – поспособствуют её консолидации;</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необходимо оказать возможное содействие полноправному вхождению соотечественников в общество в странах их проживания, а также способствовать адаптации в российское общество тех соотечественников, которые репатриировались в РФ. Последнее предполагает серьезную законотворческую работу и внесение поправок в действующее законодательство.</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Исследование показало, что нынешнее состояние русских организаций соответствует состоянию перманентного кризиса, который был вызван низким финансово-экономическим, общественно-политическим, низким </w:t>
      </w:r>
      <w:r w:rsidRPr="00314B22">
        <w:rPr>
          <w:rFonts w:ascii="Times New Roman" w:hAnsi="Times New Roman"/>
          <w:sz w:val="28"/>
          <w:szCs w:val="28"/>
        </w:rPr>
        <w:lastRenderedPageBreak/>
        <w:t>количественным и интеллектуальным потенциалом. Выбор партнеров для работы с российскими структурами происходит по непонятным критериям, что порождает представление коррумпированности данной темы.</w:t>
      </w:r>
    </w:p>
    <w:p w:rsidR="0018419C" w:rsidRPr="0007377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Полученные результаты показывают, что нынешний уровень квалификации лидеров русских организаций можно оценить как низкий. В</w:t>
      </w:r>
      <w:r w:rsidR="004F4035">
        <w:rPr>
          <w:rFonts w:ascii="Times New Roman" w:hAnsi="Times New Roman"/>
          <w:sz w:val="28"/>
          <w:szCs w:val="28"/>
        </w:rPr>
        <w:t>следствие чего мы и получаем не</w:t>
      </w:r>
      <w:r w:rsidRPr="00314B22">
        <w:rPr>
          <w:rFonts w:ascii="Times New Roman" w:hAnsi="Times New Roman"/>
          <w:sz w:val="28"/>
          <w:szCs w:val="28"/>
        </w:rPr>
        <w:t>способность выстраивания эффективного диалога с властями страны проживания. Происходит выстраивание организации относительно понимания лидера, который не имеет представления о том, как правильно оформить заявку на получение п</w:t>
      </w:r>
      <w:r w:rsidR="00702F6F">
        <w:rPr>
          <w:rFonts w:ascii="Times New Roman" w:hAnsi="Times New Roman"/>
          <w:sz w:val="28"/>
          <w:szCs w:val="28"/>
        </w:rPr>
        <w:t>омощи из Москвы. В связи с этим</w:t>
      </w:r>
      <w:r w:rsidRPr="00314B22">
        <w:rPr>
          <w:rFonts w:ascii="Times New Roman" w:hAnsi="Times New Roman"/>
          <w:sz w:val="28"/>
          <w:szCs w:val="28"/>
        </w:rPr>
        <w:t>, довольно целесообразно поддержать инициативу Фонда «Россияне» о создании Школы подготовки общественных деятелей русского зарубежья, причем взяв за основу опыт других мировых диаспор, например еврейской и греческой.</w:t>
      </w:r>
      <w:r w:rsidR="0009549E" w:rsidRPr="0009549E">
        <w:rPr>
          <w:rFonts w:ascii="Times New Roman" w:hAnsi="Times New Roman"/>
          <w:sz w:val="28"/>
          <w:szCs w:val="28"/>
        </w:rPr>
        <w:t xml:space="preserve"> [</w:t>
      </w:r>
      <w:r w:rsidR="0009549E" w:rsidRPr="00073772">
        <w:rPr>
          <w:rFonts w:ascii="Times New Roman" w:hAnsi="Times New Roman"/>
          <w:sz w:val="28"/>
          <w:szCs w:val="28"/>
        </w:rPr>
        <w:t>22].</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Проведенный анализ показал, что существует сильная диспропорция в работе с различными странами ближнего зарубежья, когда одни находят под пристальным вниманием, другие находятся на периферии российской государственной политики. Хотя по всем показателям там ситуация гораздо хуже. В этой связи предлагается обратить внимание на разработку программ, с учетом специфики региона и страны в целом.</w:t>
      </w:r>
    </w:p>
    <w:p w:rsidR="0018419C" w:rsidRPr="00314B22" w:rsidRDefault="00E67913" w:rsidP="0009549E">
      <w:pPr>
        <w:spacing w:after="0" w:line="360" w:lineRule="auto"/>
        <w:ind w:firstLine="567"/>
        <w:jc w:val="both"/>
        <w:rPr>
          <w:rFonts w:ascii="Times New Roman" w:hAnsi="Times New Roman"/>
          <w:sz w:val="28"/>
          <w:szCs w:val="28"/>
        </w:rPr>
      </w:pPr>
      <w:r>
        <w:rPr>
          <w:rFonts w:ascii="Times New Roman" w:hAnsi="Times New Roman"/>
          <w:sz w:val="28"/>
          <w:szCs w:val="28"/>
        </w:rPr>
        <w:t>В</w:t>
      </w:r>
      <w:r w:rsidR="0018419C" w:rsidRPr="00314B22">
        <w:rPr>
          <w:rFonts w:ascii="Times New Roman" w:hAnsi="Times New Roman"/>
          <w:sz w:val="28"/>
          <w:szCs w:val="28"/>
        </w:rPr>
        <w:t xml:space="preserve"> ряде стран работа ведется в основном с русскими организациями в столицах. Следовательно, необходим анализ ситуации на других местах проживания русскоязычного населения, а также разработка программ меропри</w:t>
      </w:r>
      <w:r w:rsidR="0009549E">
        <w:rPr>
          <w:rFonts w:ascii="Times New Roman" w:hAnsi="Times New Roman"/>
          <w:sz w:val="28"/>
          <w:szCs w:val="28"/>
        </w:rPr>
        <w:t xml:space="preserve">ятий по взаимодействию с ними. </w:t>
      </w:r>
      <w:r w:rsidR="0018419C" w:rsidRPr="00314B22">
        <w:rPr>
          <w:rFonts w:ascii="Times New Roman" w:hAnsi="Times New Roman"/>
          <w:sz w:val="28"/>
          <w:szCs w:val="28"/>
        </w:rPr>
        <w:t xml:space="preserve">Мы предполагаем, что сегодня нам необходим переход на проектный метод взаимодействия с зарубежной диаспорой. Это позволить обеспечить условия для реального конкурса проектов, а не конкуренции лидеров организаций за доступ к </w:t>
      </w:r>
      <w:r>
        <w:rPr>
          <w:rFonts w:ascii="Times New Roman" w:hAnsi="Times New Roman"/>
          <w:sz w:val="28"/>
          <w:szCs w:val="28"/>
        </w:rPr>
        <w:t>«</w:t>
      </w:r>
      <w:r w:rsidR="0018419C" w:rsidRPr="00314B22">
        <w:rPr>
          <w:rFonts w:ascii="Times New Roman" w:hAnsi="Times New Roman"/>
          <w:sz w:val="28"/>
          <w:szCs w:val="28"/>
        </w:rPr>
        <w:t>московским</w:t>
      </w:r>
      <w:r>
        <w:rPr>
          <w:rFonts w:ascii="Times New Roman" w:hAnsi="Times New Roman"/>
          <w:sz w:val="28"/>
          <w:szCs w:val="28"/>
        </w:rPr>
        <w:t>»</w:t>
      </w:r>
      <w:r w:rsidR="0018419C" w:rsidRPr="00314B22">
        <w:rPr>
          <w:rFonts w:ascii="Times New Roman" w:hAnsi="Times New Roman"/>
          <w:sz w:val="28"/>
          <w:szCs w:val="28"/>
        </w:rPr>
        <w:t xml:space="preserve"> средствам, поскольку будут отсечены лишние посреднические структуры.</w:t>
      </w:r>
    </w:p>
    <w:p w:rsidR="0018419C" w:rsidRPr="0007377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Особое внимание стоит обратить на подбор и  подготовку кадров для работы с зарубежными диаспорами. На сегодняшний день сами сотрудники российских загранпредставительств отмечают, что большинство из них не </w:t>
      </w:r>
      <w:r w:rsidRPr="00314B22">
        <w:rPr>
          <w:rFonts w:ascii="Times New Roman" w:hAnsi="Times New Roman"/>
          <w:sz w:val="28"/>
          <w:szCs w:val="28"/>
        </w:rPr>
        <w:lastRenderedPageBreak/>
        <w:t xml:space="preserve">имеют специальной подготовки и не располагают элементарной информацией о действующих программах. Поэтому, довольно целесообразно будет провести специальный семинар для сотрудников посольств, стран Балтии и СНГ, которые непосредственно осуществляют работу с соотечественниками. Стоит отметить, что курсы по подготовке дипломатов для работы с соотечественниками,  которые предоставляет </w:t>
      </w:r>
      <w:proofErr w:type="spellStart"/>
      <w:r w:rsidRPr="00314B22">
        <w:rPr>
          <w:rFonts w:ascii="Times New Roman" w:hAnsi="Times New Roman"/>
          <w:sz w:val="28"/>
          <w:szCs w:val="28"/>
        </w:rPr>
        <w:t>Дипакадемия</w:t>
      </w:r>
      <w:proofErr w:type="spellEnd"/>
      <w:r w:rsidRPr="00314B22">
        <w:rPr>
          <w:rFonts w:ascii="Times New Roman" w:hAnsi="Times New Roman"/>
          <w:sz w:val="28"/>
          <w:szCs w:val="28"/>
        </w:rPr>
        <w:t xml:space="preserve"> МИД РФ, имеют краткосрочный характер – 10 дней, и практически ни кто, после их окончания, не выезжает на работу в посольства по данному направлению. По нашему мнению, прохождение данных курсов, необходимо сделать обязательными для всех выез</w:t>
      </w:r>
      <w:r w:rsidR="00743FBF">
        <w:rPr>
          <w:rFonts w:ascii="Times New Roman" w:hAnsi="Times New Roman"/>
          <w:sz w:val="28"/>
          <w:szCs w:val="28"/>
        </w:rPr>
        <w:t>жающих в посольства для работы.</w:t>
      </w:r>
      <w:r w:rsidR="00743FBF" w:rsidRPr="00743FBF">
        <w:rPr>
          <w:rFonts w:ascii="Times New Roman" w:hAnsi="Times New Roman"/>
          <w:sz w:val="28"/>
          <w:szCs w:val="28"/>
        </w:rPr>
        <w:t xml:space="preserve"> </w:t>
      </w:r>
      <w:r w:rsidR="00743FBF" w:rsidRPr="00073772">
        <w:rPr>
          <w:rFonts w:ascii="Times New Roman" w:hAnsi="Times New Roman"/>
          <w:sz w:val="28"/>
          <w:szCs w:val="28"/>
        </w:rPr>
        <w:t>[23].</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Проведенный экспертами мониторинг, подтвердил наши предположения о необходимости осуществления </w:t>
      </w:r>
      <w:proofErr w:type="spellStart"/>
      <w:r w:rsidRPr="00314B22">
        <w:rPr>
          <w:rFonts w:ascii="Times New Roman" w:hAnsi="Times New Roman"/>
          <w:sz w:val="28"/>
          <w:szCs w:val="28"/>
        </w:rPr>
        <w:t>стратового</w:t>
      </w:r>
      <w:proofErr w:type="spellEnd"/>
      <w:r w:rsidRPr="00314B22">
        <w:rPr>
          <w:rFonts w:ascii="Times New Roman" w:hAnsi="Times New Roman"/>
          <w:sz w:val="28"/>
          <w:szCs w:val="28"/>
        </w:rPr>
        <w:t xml:space="preserve"> подхода по поддержке зарубежной диаспоры, который позволит учитывать интересы ее элементов:  ветеранов, молодежи, представителей профессий, женщин. В связи с этим, в рамках программ по поддержке соотечественников рекомендуется уделить особое внимание формам и механизмам консолидации различных социальных и профессиональных групп российских соотечественников.</w:t>
      </w:r>
    </w:p>
    <w:p w:rsidR="0018419C" w:rsidRPr="00743FBF"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Одной из серьезных проблем, была обозначена проблема экономического взаимодействия с российской диаспорой. Которая была продекларирована, но не реализована. Экспертный опрос подтвердил, что в большинстве стран имеются экономически состоявшиеся и социально активные группы русского и русскоязычного населения, которые нуждаются в реализации программ, проектов, моделей по работе с соотечественниками. В этой связи, довольно целесообразно будет продумать возможные формы поддержки уже реализующихся моделей, проектов и программ, а также разработать механизм стимулирования бизнес</w:t>
      </w:r>
      <w:r w:rsidR="00E67913">
        <w:rPr>
          <w:rFonts w:ascii="Times New Roman" w:hAnsi="Times New Roman"/>
          <w:sz w:val="28"/>
          <w:szCs w:val="28"/>
        </w:rPr>
        <w:t xml:space="preserve"> </w:t>
      </w:r>
      <w:r w:rsidRPr="00314B22">
        <w:rPr>
          <w:rFonts w:ascii="Times New Roman" w:hAnsi="Times New Roman"/>
          <w:sz w:val="28"/>
          <w:szCs w:val="28"/>
        </w:rPr>
        <w:t>-</w:t>
      </w:r>
      <w:r w:rsidR="00E67913">
        <w:rPr>
          <w:rFonts w:ascii="Times New Roman" w:hAnsi="Times New Roman"/>
          <w:sz w:val="28"/>
          <w:szCs w:val="28"/>
        </w:rPr>
        <w:t xml:space="preserve"> </w:t>
      </w:r>
      <w:r w:rsidRPr="00314B22">
        <w:rPr>
          <w:rFonts w:ascii="Times New Roman" w:hAnsi="Times New Roman"/>
          <w:sz w:val="28"/>
          <w:szCs w:val="28"/>
        </w:rPr>
        <w:t>кругов российской диаспоры по содействию гуманитарных и благотворительных акций. Необходима реализация</w:t>
      </w:r>
      <w:r w:rsidR="00E67913">
        <w:rPr>
          <w:rFonts w:ascii="Times New Roman" w:hAnsi="Times New Roman"/>
          <w:sz w:val="28"/>
          <w:szCs w:val="28"/>
        </w:rPr>
        <w:t>,</w:t>
      </w:r>
      <w:r w:rsidRPr="00314B22">
        <w:rPr>
          <w:rFonts w:ascii="Times New Roman" w:hAnsi="Times New Roman"/>
          <w:sz w:val="28"/>
          <w:szCs w:val="28"/>
        </w:rPr>
        <w:t xml:space="preserve"> совместных с представителями русской диаспоры</w:t>
      </w:r>
      <w:r w:rsidR="00E67913">
        <w:rPr>
          <w:rFonts w:ascii="Times New Roman" w:hAnsi="Times New Roman"/>
          <w:sz w:val="28"/>
          <w:szCs w:val="28"/>
        </w:rPr>
        <w:t>,</w:t>
      </w:r>
      <w:r w:rsidRPr="00314B22">
        <w:rPr>
          <w:rFonts w:ascii="Times New Roman" w:hAnsi="Times New Roman"/>
          <w:sz w:val="28"/>
          <w:szCs w:val="28"/>
        </w:rPr>
        <w:t xml:space="preserve"> </w:t>
      </w:r>
      <w:proofErr w:type="gramStart"/>
      <w:r w:rsidRPr="00314B22">
        <w:rPr>
          <w:rFonts w:ascii="Times New Roman" w:hAnsi="Times New Roman"/>
          <w:sz w:val="28"/>
          <w:szCs w:val="28"/>
        </w:rPr>
        <w:t>экономических проектов</w:t>
      </w:r>
      <w:proofErr w:type="gramEnd"/>
      <w:r w:rsidRPr="00314B22">
        <w:rPr>
          <w:rFonts w:ascii="Times New Roman" w:hAnsi="Times New Roman"/>
          <w:sz w:val="28"/>
          <w:szCs w:val="28"/>
        </w:rPr>
        <w:t>.</w:t>
      </w:r>
      <w:r w:rsidR="0009549E" w:rsidRPr="00743FBF">
        <w:rPr>
          <w:rFonts w:ascii="Times New Roman" w:hAnsi="Times New Roman"/>
          <w:sz w:val="28"/>
          <w:szCs w:val="28"/>
        </w:rPr>
        <w:t xml:space="preserve"> [</w:t>
      </w:r>
      <w:r w:rsidR="00743FBF" w:rsidRPr="00743FBF">
        <w:rPr>
          <w:rFonts w:ascii="Times New Roman" w:hAnsi="Times New Roman"/>
          <w:sz w:val="28"/>
          <w:szCs w:val="28"/>
        </w:rPr>
        <w:t>21</w:t>
      </w:r>
      <w:r w:rsidR="0009549E" w:rsidRPr="00743FBF">
        <w:rPr>
          <w:rFonts w:ascii="Times New Roman" w:hAnsi="Times New Roman"/>
          <w:sz w:val="28"/>
          <w:szCs w:val="28"/>
        </w:rPr>
        <w:t>]</w:t>
      </w:r>
      <w:r w:rsidR="00743FBF" w:rsidRPr="00743FBF">
        <w:rPr>
          <w:rFonts w:ascii="Times New Roman" w:hAnsi="Times New Roman"/>
          <w:sz w:val="28"/>
          <w:szCs w:val="28"/>
        </w:rPr>
        <w:t>.</w:t>
      </w:r>
      <w:r w:rsidR="0009549E" w:rsidRPr="00743FBF">
        <w:rPr>
          <w:rFonts w:ascii="Times New Roman" w:hAnsi="Times New Roman"/>
          <w:sz w:val="28"/>
          <w:szCs w:val="28"/>
        </w:rPr>
        <w:t xml:space="preserve">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Когда речь шла о поддержке русского образования, респонденты делали акцент на необходимости адаптированных учебников. Следовательно, необходимо выстроить грамотный процесс получения информации министерствами образования от русской диаспоры о содержании поставляемых учебников с целью максимизации их пригодности, для дальнейших согласованных поставок учебников со стороны Российской Федерации. На сегодняшний день, мы имеем несогласованные шаги по поставке книг со стороны России, а также отсутствие возможности русскоязычного общества заявить о непригодности получаемых учебников.</w:t>
      </w:r>
    </w:p>
    <w:p w:rsidR="0018419C" w:rsidRPr="0007377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Практически всеми опрошенными было подчеркнуто, что в организационной сфере, необходимо создать отдельное федеральное ведомство, которое бы занималось координацией и осуществлением работы с соотечественниками. Министр иностранных дел РФ С. Лавров, выступая на Конференции по статусу русского языка за рубежом, отметил, что «в большинстве стран СНГ они уже созданы, однако должны быть в каждой стране и не на арендованных площадях, а </w:t>
      </w:r>
      <w:proofErr w:type="gramStart"/>
      <w:r w:rsidRPr="00314B22">
        <w:rPr>
          <w:rFonts w:ascii="Times New Roman" w:hAnsi="Times New Roman"/>
          <w:sz w:val="28"/>
          <w:szCs w:val="28"/>
        </w:rPr>
        <w:t>на</w:t>
      </w:r>
      <w:proofErr w:type="gramEnd"/>
      <w:r w:rsidRPr="00314B22">
        <w:rPr>
          <w:rFonts w:ascii="Times New Roman" w:hAnsi="Times New Roman"/>
          <w:sz w:val="28"/>
          <w:szCs w:val="28"/>
        </w:rPr>
        <w:t xml:space="preserve"> специаль</w:t>
      </w:r>
      <w:r w:rsidR="00743FBF">
        <w:rPr>
          <w:rFonts w:ascii="Times New Roman" w:hAnsi="Times New Roman"/>
          <w:sz w:val="28"/>
          <w:szCs w:val="28"/>
        </w:rPr>
        <w:t>но для этих целей построенных».</w:t>
      </w:r>
      <w:r w:rsidR="00743FBF" w:rsidRPr="00743FBF">
        <w:rPr>
          <w:rFonts w:ascii="Times New Roman" w:hAnsi="Times New Roman"/>
          <w:sz w:val="28"/>
          <w:szCs w:val="28"/>
        </w:rPr>
        <w:t xml:space="preserve"> [24]</w:t>
      </w:r>
      <w:r w:rsidR="00743FBF" w:rsidRPr="00073772">
        <w:rPr>
          <w:rFonts w:ascii="Times New Roman" w:hAnsi="Times New Roman"/>
          <w:sz w:val="28"/>
          <w:szCs w:val="28"/>
        </w:rPr>
        <w:t>.</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По нашему мнению,</w:t>
      </w:r>
      <w:r w:rsidR="00E67913">
        <w:rPr>
          <w:rFonts w:ascii="Times New Roman" w:hAnsi="Times New Roman"/>
          <w:sz w:val="28"/>
          <w:szCs w:val="28"/>
        </w:rPr>
        <w:t xml:space="preserve"> положительным моментом  стало бы</w:t>
      </w:r>
      <w:r w:rsidRPr="00314B22">
        <w:rPr>
          <w:rFonts w:ascii="Times New Roman" w:hAnsi="Times New Roman"/>
          <w:sz w:val="28"/>
          <w:szCs w:val="28"/>
        </w:rPr>
        <w:t xml:space="preserve"> </w:t>
      </w:r>
      <w:r w:rsidR="00E67913">
        <w:rPr>
          <w:rFonts w:ascii="Times New Roman" w:hAnsi="Times New Roman"/>
          <w:sz w:val="28"/>
          <w:szCs w:val="28"/>
        </w:rPr>
        <w:t xml:space="preserve">расширение </w:t>
      </w:r>
      <w:r w:rsidRPr="00314B22">
        <w:rPr>
          <w:rFonts w:ascii="Times New Roman" w:hAnsi="Times New Roman"/>
          <w:sz w:val="28"/>
          <w:szCs w:val="28"/>
        </w:rPr>
        <w:t>полномочи</w:t>
      </w:r>
      <w:r w:rsidR="00E67913">
        <w:rPr>
          <w:rFonts w:ascii="Times New Roman" w:hAnsi="Times New Roman"/>
          <w:sz w:val="28"/>
          <w:szCs w:val="28"/>
        </w:rPr>
        <w:t>й</w:t>
      </w:r>
      <w:r w:rsidRPr="00314B22">
        <w:rPr>
          <w:rFonts w:ascii="Times New Roman" w:hAnsi="Times New Roman"/>
          <w:sz w:val="28"/>
          <w:szCs w:val="28"/>
        </w:rPr>
        <w:t xml:space="preserve"> послов при распределении средств по мероприятиям по поддержке соотечественников. </w:t>
      </w:r>
    </w:p>
    <w:p w:rsidR="0018419C" w:rsidRPr="00E67913" w:rsidRDefault="0018419C" w:rsidP="00E531F9">
      <w:pPr>
        <w:spacing w:after="0" w:line="360" w:lineRule="auto"/>
        <w:ind w:firstLine="567"/>
        <w:jc w:val="both"/>
        <w:rPr>
          <w:rFonts w:ascii="Times New Roman" w:hAnsi="Times New Roman"/>
          <w:sz w:val="28"/>
          <w:szCs w:val="28"/>
          <w:lang w:val="en-US"/>
        </w:rPr>
      </w:pPr>
      <w:r w:rsidRPr="00314B22">
        <w:rPr>
          <w:rFonts w:ascii="Times New Roman" w:hAnsi="Times New Roman"/>
          <w:sz w:val="28"/>
          <w:szCs w:val="28"/>
        </w:rPr>
        <w:t>При выборе приоритетных объектов взаимодействия, большее число респондентов отдавали свое предпочтении уже действующим «очагам русской культуры и духовности», такие как библиотеки, школы, театры и т.п., остальные делали ставку на организации соотечественников. Никаких других вариантов сохранения себя и развития, по мнению респондентов, нет.  Следовательно «Русский мир» будет существовать, и развиваться, в странах СНГ, только при под</w:t>
      </w:r>
      <w:r w:rsidR="00E67913">
        <w:rPr>
          <w:rFonts w:ascii="Times New Roman" w:hAnsi="Times New Roman"/>
          <w:sz w:val="28"/>
          <w:szCs w:val="28"/>
        </w:rPr>
        <w:t xml:space="preserve">держке этих двух опорных точек. </w:t>
      </w:r>
      <w:r w:rsidR="00E67913">
        <w:rPr>
          <w:rFonts w:ascii="Times New Roman" w:hAnsi="Times New Roman"/>
          <w:sz w:val="28"/>
          <w:szCs w:val="28"/>
          <w:lang w:val="en-US"/>
        </w:rPr>
        <w:t>[25].</w:t>
      </w:r>
    </w:p>
    <w:p w:rsidR="0018419C" w:rsidRPr="0007377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Итоги проведенного исследования позволяют с определенной уверенностью сделать следующие выводы. С одной стороны в прошлое уже ушли: 1) дискриминация </w:t>
      </w:r>
      <w:proofErr w:type="spellStart"/>
      <w:r w:rsidRPr="00314B22">
        <w:rPr>
          <w:rFonts w:ascii="Times New Roman" w:hAnsi="Times New Roman"/>
          <w:sz w:val="28"/>
          <w:szCs w:val="28"/>
        </w:rPr>
        <w:t>нетитульного</w:t>
      </w:r>
      <w:proofErr w:type="spellEnd"/>
      <w:r w:rsidRPr="00314B22">
        <w:rPr>
          <w:rFonts w:ascii="Times New Roman" w:hAnsi="Times New Roman"/>
          <w:sz w:val="28"/>
          <w:szCs w:val="28"/>
        </w:rPr>
        <w:t xml:space="preserve"> населения в большинстве госуда</w:t>
      </w:r>
      <w:proofErr w:type="gramStart"/>
      <w:r w:rsidRPr="00314B22">
        <w:rPr>
          <w:rFonts w:ascii="Times New Roman" w:hAnsi="Times New Roman"/>
          <w:sz w:val="28"/>
          <w:szCs w:val="28"/>
        </w:rPr>
        <w:t xml:space="preserve">рств  </w:t>
      </w:r>
      <w:r w:rsidR="00E67913">
        <w:rPr>
          <w:rFonts w:ascii="Times New Roman" w:hAnsi="Times New Roman"/>
          <w:sz w:val="28"/>
          <w:szCs w:val="28"/>
        </w:rPr>
        <w:t xml:space="preserve"> </w:t>
      </w:r>
      <w:r w:rsidRPr="00314B22">
        <w:rPr>
          <w:rFonts w:ascii="Times New Roman" w:hAnsi="Times New Roman"/>
          <w:sz w:val="28"/>
          <w:szCs w:val="28"/>
        </w:rPr>
        <w:lastRenderedPageBreak/>
        <w:t>бл</w:t>
      </w:r>
      <w:proofErr w:type="gramEnd"/>
      <w:r w:rsidRPr="00314B22">
        <w:rPr>
          <w:rFonts w:ascii="Times New Roman" w:hAnsi="Times New Roman"/>
          <w:sz w:val="28"/>
          <w:szCs w:val="28"/>
        </w:rPr>
        <w:t xml:space="preserve">ижнего зарубежья; 2) выдавливание </w:t>
      </w:r>
      <w:proofErr w:type="spellStart"/>
      <w:r w:rsidRPr="00314B22">
        <w:rPr>
          <w:rFonts w:ascii="Times New Roman" w:hAnsi="Times New Roman"/>
          <w:sz w:val="28"/>
          <w:szCs w:val="28"/>
        </w:rPr>
        <w:t>нетитульного</w:t>
      </w:r>
      <w:proofErr w:type="spellEnd"/>
      <w:r w:rsidRPr="00314B22">
        <w:rPr>
          <w:rFonts w:ascii="Times New Roman" w:hAnsi="Times New Roman"/>
          <w:sz w:val="28"/>
          <w:szCs w:val="28"/>
        </w:rPr>
        <w:t xml:space="preserve"> населения из страны и создание нетерпимой атмосферы. Но в той или иной степени  еще остались ощущение угроз и давление, но это все-таки уже некие последствия русофобской политики, нежели ее последовательная реализация. Однако, на смену открытой политики дискриминации, пришла политика неравных условий экономической деятельности и социального продвижения представителей русскоязычного населения. Данная система носит как формальный, так и </w:t>
      </w:r>
      <w:proofErr w:type="gramStart"/>
      <w:r w:rsidRPr="00314B22">
        <w:rPr>
          <w:rFonts w:ascii="Times New Roman" w:hAnsi="Times New Roman"/>
          <w:sz w:val="28"/>
          <w:szCs w:val="28"/>
        </w:rPr>
        <w:t>неформальных</w:t>
      </w:r>
      <w:proofErr w:type="gramEnd"/>
      <w:r w:rsidRPr="00314B22">
        <w:rPr>
          <w:rFonts w:ascii="Times New Roman" w:hAnsi="Times New Roman"/>
          <w:sz w:val="28"/>
          <w:szCs w:val="28"/>
        </w:rPr>
        <w:t xml:space="preserve"> характер. Примерами могут послужить: ограничения по факторам гражданства или знания языка и других различные преграды для трудоустройства русских.  Эта тенденция ни такая уж и новая, в советском прошлом, в странах Средней Азии и Закавказья была аналогичная ситуация, но сегодня  она является повсеместной и создает значительные препятствия для русскоязычного населения в области социализации.</w:t>
      </w:r>
      <w:r w:rsidR="00743FBF" w:rsidRPr="00743FBF">
        <w:rPr>
          <w:rFonts w:ascii="Times New Roman" w:hAnsi="Times New Roman"/>
          <w:sz w:val="28"/>
          <w:szCs w:val="28"/>
        </w:rPr>
        <w:t xml:space="preserve"> [</w:t>
      </w:r>
      <w:r w:rsidR="00743FBF" w:rsidRPr="00073772">
        <w:rPr>
          <w:rFonts w:ascii="Times New Roman" w:hAnsi="Times New Roman"/>
          <w:sz w:val="28"/>
          <w:szCs w:val="28"/>
        </w:rPr>
        <w:t>25].</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Российская диаспора имеет такую особенность, как «замыкание» на себе «окна возможностей». Лишь незначительная часть русскоязычного населения имеет возможность для беспроблемной интеграции в местные сообщества. Причем успешная интеграция одних не создает никаких возможностей для других соотечественников, в отличи</w:t>
      </w:r>
      <w:r w:rsidR="00743FBF">
        <w:rPr>
          <w:rFonts w:ascii="Times New Roman" w:hAnsi="Times New Roman"/>
          <w:sz w:val="28"/>
          <w:szCs w:val="28"/>
        </w:rPr>
        <w:t>е</w:t>
      </w:r>
      <w:r w:rsidRPr="00314B22">
        <w:rPr>
          <w:rFonts w:ascii="Times New Roman" w:hAnsi="Times New Roman"/>
          <w:sz w:val="28"/>
          <w:szCs w:val="28"/>
        </w:rPr>
        <w:t xml:space="preserve"> от титульного населения, которые став более успешными тянут за собой аутсайдеров.</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Вследствие чего мы видим потребность русскоязычного общества в самоорганизации с целью защиты не столько политической, сколько экономической, а также </w:t>
      </w:r>
      <w:r w:rsidR="00E67913">
        <w:rPr>
          <w:rFonts w:ascii="Times New Roman" w:hAnsi="Times New Roman"/>
          <w:sz w:val="28"/>
          <w:szCs w:val="28"/>
        </w:rPr>
        <w:t>в</w:t>
      </w:r>
      <w:r w:rsidRPr="00314B22">
        <w:rPr>
          <w:rFonts w:ascii="Times New Roman" w:hAnsi="Times New Roman"/>
          <w:sz w:val="28"/>
          <w:szCs w:val="28"/>
        </w:rPr>
        <w:t xml:space="preserve"> достижени</w:t>
      </w:r>
      <w:r w:rsidR="00E67913">
        <w:rPr>
          <w:rFonts w:ascii="Times New Roman" w:hAnsi="Times New Roman"/>
          <w:sz w:val="28"/>
          <w:szCs w:val="28"/>
        </w:rPr>
        <w:t>и</w:t>
      </w:r>
      <w:r w:rsidRPr="00314B22">
        <w:rPr>
          <w:rFonts w:ascii="Times New Roman" w:hAnsi="Times New Roman"/>
          <w:sz w:val="28"/>
          <w:szCs w:val="28"/>
        </w:rPr>
        <w:t xml:space="preserve"> равных возможностей. Большая часть русскоязычного населения уже показала себя крайне дезорганизованной, в ней нет даже веры в эффективность консолидации, не то, что понимание задач и методов их решения. В такой ситуации  отъезд видится единственным действенным инструментом  решения своих проблем </w:t>
      </w:r>
      <w:r w:rsidR="0009549E">
        <w:rPr>
          <w:rFonts w:ascii="Times New Roman" w:hAnsi="Times New Roman"/>
          <w:sz w:val="28"/>
          <w:szCs w:val="28"/>
        </w:rPr>
        <w:t>(</w:t>
      </w:r>
      <w:r w:rsidRPr="00314B22">
        <w:rPr>
          <w:rFonts w:ascii="Times New Roman" w:hAnsi="Times New Roman"/>
          <w:sz w:val="28"/>
          <w:szCs w:val="28"/>
        </w:rPr>
        <w:t>В странах Балтии – в Европу, в странах Закавказья и Средней Азии в Россию).</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Несмотря на все вышесказанное, в целом, социально-экономическая адаптация русскоязычного населения все-таки происходит.</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Однако в новых</w:t>
      </w:r>
      <w:r w:rsidR="00AA48B8">
        <w:rPr>
          <w:rFonts w:ascii="Times New Roman" w:hAnsi="Times New Roman"/>
          <w:sz w:val="28"/>
          <w:szCs w:val="28"/>
        </w:rPr>
        <w:t xml:space="preserve"> суверенных</w:t>
      </w:r>
      <w:r w:rsidRPr="00314B22">
        <w:rPr>
          <w:rFonts w:ascii="Times New Roman" w:hAnsi="Times New Roman"/>
          <w:sz w:val="28"/>
          <w:szCs w:val="28"/>
        </w:rPr>
        <w:t xml:space="preserve"> </w:t>
      </w:r>
      <w:r w:rsidR="00AA48B8">
        <w:rPr>
          <w:rFonts w:ascii="Times New Roman" w:hAnsi="Times New Roman"/>
          <w:sz w:val="28"/>
          <w:szCs w:val="28"/>
        </w:rPr>
        <w:t>государствах</w:t>
      </w:r>
      <w:r w:rsidRPr="00314B22">
        <w:rPr>
          <w:rFonts w:ascii="Times New Roman" w:hAnsi="Times New Roman"/>
          <w:sz w:val="28"/>
          <w:szCs w:val="28"/>
        </w:rPr>
        <w:t xml:space="preserve"> русскоязычное население и непосредственно русские все-таки  имеют более низкий статус, нежели в СССР, что, конечно же, вызывает дискомфорт. В сложившейся ситуации более высокая квалификация русскоязычного населения уже не является безусловным преимуществом. Что в особенности характерно для стран Средней Азии, где между представителями титульной нации и русского населения  имеется явный, высокий образовательный разрыв.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Более сложным явлением, чем экономическая адаптация, на наш взгляд выглядят этнокультурные проблемы.  Данные факторы наблюдаются практически во всех странах, исключением может послужить лишь Украина, если не считать Западную Украину. В западный и восточных </w:t>
      </w:r>
      <w:proofErr w:type="gramStart"/>
      <w:r w:rsidRPr="00314B22">
        <w:rPr>
          <w:rFonts w:ascii="Times New Roman" w:hAnsi="Times New Roman"/>
          <w:sz w:val="28"/>
          <w:szCs w:val="28"/>
        </w:rPr>
        <w:t>странах</w:t>
      </w:r>
      <w:proofErr w:type="gramEnd"/>
      <w:r w:rsidRPr="00314B22">
        <w:rPr>
          <w:rFonts w:ascii="Times New Roman" w:hAnsi="Times New Roman"/>
          <w:sz w:val="28"/>
          <w:szCs w:val="28"/>
        </w:rPr>
        <w:t xml:space="preserve">  Содружества Независимых Государств проблемы адаптации имеют противоположный характер.  Для востока  характерной чертой является абстрагирование русских от местных нравов, обычаев и языка. По большей части русские просто не видят необходимости ассимилироваться. Причиной тому является как возраст</w:t>
      </w:r>
      <w:r w:rsidR="00AA48B8">
        <w:rPr>
          <w:rFonts w:ascii="Times New Roman" w:hAnsi="Times New Roman"/>
          <w:sz w:val="28"/>
          <w:szCs w:val="28"/>
        </w:rPr>
        <w:t xml:space="preserve"> –</w:t>
      </w:r>
      <w:r w:rsidRPr="00314B22">
        <w:rPr>
          <w:rFonts w:ascii="Times New Roman" w:hAnsi="Times New Roman"/>
          <w:sz w:val="28"/>
          <w:szCs w:val="28"/>
        </w:rPr>
        <w:t xml:space="preserve"> вполне объективная</w:t>
      </w:r>
      <w:r w:rsidR="00AA48B8">
        <w:rPr>
          <w:rFonts w:ascii="Times New Roman" w:hAnsi="Times New Roman"/>
          <w:sz w:val="28"/>
          <w:szCs w:val="28"/>
        </w:rPr>
        <w:t xml:space="preserve"> причина</w:t>
      </w:r>
      <w:r w:rsidRPr="00314B22">
        <w:rPr>
          <w:rFonts w:ascii="Times New Roman" w:hAnsi="Times New Roman"/>
          <w:sz w:val="28"/>
          <w:szCs w:val="28"/>
        </w:rPr>
        <w:t xml:space="preserve">, так и «цивилизационное превосходство» перед коренным населением государства – мнимая причина.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Вместе с тем, российская диаспора и русскоязычное общество прибывает в состоянии сильного дискомфорта от проживания в чужой этнокультурной среде. Одновременно испытывая тягу к России и надежду на </w:t>
      </w:r>
      <w:r w:rsidR="00AA48B8">
        <w:rPr>
          <w:rFonts w:ascii="Times New Roman" w:hAnsi="Times New Roman"/>
          <w:sz w:val="28"/>
          <w:szCs w:val="28"/>
        </w:rPr>
        <w:t>стабилизацию ситуации на территории нынешнего проживания</w:t>
      </w:r>
      <w:r w:rsidRPr="00314B22">
        <w:rPr>
          <w:rFonts w:ascii="Times New Roman" w:hAnsi="Times New Roman"/>
          <w:sz w:val="28"/>
          <w:szCs w:val="28"/>
        </w:rPr>
        <w:t xml:space="preserve">.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Менее ярко эти процессы выражены в Азербайджане. Там отношение коренного этноса к русским носит вполне лояльных характер, нежели в других </w:t>
      </w:r>
      <w:r w:rsidR="00AA48B8">
        <w:rPr>
          <w:rFonts w:ascii="Times New Roman" w:hAnsi="Times New Roman"/>
          <w:sz w:val="28"/>
          <w:szCs w:val="28"/>
        </w:rPr>
        <w:t>исследуемых</w:t>
      </w:r>
      <w:r w:rsidRPr="00314B22">
        <w:rPr>
          <w:rFonts w:ascii="Times New Roman" w:hAnsi="Times New Roman"/>
          <w:sz w:val="28"/>
          <w:szCs w:val="28"/>
        </w:rPr>
        <w:t xml:space="preserve"> нами странах. Однако в это же время, в странах Закавказья русские сильно заинтересованы в сближении с Россией в силу своих экономических сложностей, нежели культурных.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Особняком стоит Украина,  особенно её восточные и южные регионы, где как такого деления на русских и украинцев нет,  на это делают акцент лишь западные области.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 xml:space="preserve">Таким образом, мы видим, что общая картина постсоветского пространства имеет довольно не устоявшийся характер, но большее количество </w:t>
      </w:r>
      <w:r w:rsidR="00AA48B8">
        <w:rPr>
          <w:rFonts w:ascii="Times New Roman" w:hAnsi="Times New Roman"/>
          <w:sz w:val="28"/>
          <w:szCs w:val="28"/>
        </w:rPr>
        <w:t>людей</w:t>
      </w:r>
      <w:r w:rsidRPr="00314B22">
        <w:rPr>
          <w:rFonts w:ascii="Times New Roman" w:hAnsi="Times New Roman"/>
          <w:sz w:val="28"/>
          <w:szCs w:val="28"/>
        </w:rPr>
        <w:t xml:space="preserve"> видят в этом лишь временные трудности, и отношения с Россией скоро определятся до конца. И только страны Балтии можно с уверенность назвать «отрезанными».</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Силы отталкивания и притяжения стран СНГ можно сравнить со своеобразной системой сдержек и противовесов. Тема сближения с Россией не прекращается, но часто видоизменяется. Не исключается даже такой маловероятный вариант как восстановление союзного государства.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Политика России в отношении российской диаспор</w:t>
      </w:r>
      <w:r w:rsidR="00702F6F">
        <w:rPr>
          <w:rFonts w:ascii="Times New Roman" w:hAnsi="Times New Roman"/>
          <w:sz w:val="28"/>
          <w:szCs w:val="28"/>
        </w:rPr>
        <w:t>ы</w:t>
      </w:r>
      <w:r w:rsidRPr="00314B22">
        <w:rPr>
          <w:rFonts w:ascii="Times New Roman" w:hAnsi="Times New Roman"/>
          <w:sz w:val="28"/>
          <w:szCs w:val="28"/>
        </w:rPr>
        <w:t xml:space="preserve"> видится объектам её направленности мало убедительной.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На сегодняшний день, удалось поставить работу по поддержке диаспоры на системную основу. Множество вещей еще нуждается в проработке и совершенствовании. В перспективе необходимо обеспечить переход к партнерским отношениям исторической Родины с зарубежной диаспорой с упором на постепенное вытеснение завышенных ожиданий и иждивенческих настроений у некоторых соотечественников</w:t>
      </w:r>
      <w:r w:rsidR="00AA48B8">
        <w:rPr>
          <w:rFonts w:ascii="Times New Roman" w:hAnsi="Times New Roman"/>
          <w:sz w:val="28"/>
          <w:szCs w:val="28"/>
        </w:rPr>
        <w:t>. Необходимо б</w:t>
      </w:r>
      <w:r w:rsidRPr="00314B22">
        <w:rPr>
          <w:rFonts w:ascii="Times New Roman" w:hAnsi="Times New Roman"/>
          <w:sz w:val="28"/>
          <w:szCs w:val="28"/>
        </w:rPr>
        <w:t xml:space="preserve">олее активно использовать возможности российской диаспоры, которая является важнейшим демографическим, интеллектуальным и социокультурным ресурсом России, больше внимания уделять молодежи, а также содействовать формированию внутренних экономических источников развития и укрепления единого </w:t>
      </w:r>
      <w:r w:rsidR="00AA48B8">
        <w:rPr>
          <w:rFonts w:ascii="Times New Roman" w:hAnsi="Times New Roman"/>
          <w:sz w:val="28"/>
          <w:szCs w:val="28"/>
        </w:rPr>
        <w:t>«</w:t>
      </w:r>
      <w:r w:rsidRPr="00314B22">
        <w:rPr>
          <w:rFonts w:ascii="Times New Roman" w:hAnsi="Times New Roman"/>
          <w:sz w:val="28"/>
          <w:szCs w:val="28"/>
        </w:rPr>
        <w:t>Русского мира</w:t>
      </w:r>
      <w:r w:rsidR="00AA48B8">
        <w:rPr>
          <w:rFonts w:ascii="Times New Roman" w:hAnsi="Times New Roman"/>
          <w:sz w:val="28"/>
          <w:szCs w:val="28"/>
        </w:rPr>
        <w:t>»</w:t>
      </w:r>
      <w:r w:rsidRPr="00314B22">
        <w:rPr>
          <w:rFonts w:ascii="Times New Roman" w:hAnsi="Times New Roman"/>
          <w:sz w:val="28"/>
          <w:szCs w:val="28"/>
        </w:rPr>
        <w:t>.</w:t>
      </w:r>
    </w:p>
    <w:p w:rsidR="0018419C" w:rsidRDefault="0018419C" w:rsidP="00E531F9">
      <w:pPr>
        <w:spacing w:after="0" w:line="360" w:lineRule="auto"/>
        <w:ind w:firstLine="567"/>
        <w:jc w:val="both"/>
        <w:rPr>
          <w:rFonts w:ascii="Times New Roman" w:hAnsi="Times New Roman"/>
          <w:sz w:val="28"/>
          <w:szCs w:val="28"/>
        </w:rPr>
      </w:pPr>
    </w:p>
    <w:p w:rsidR="005D1246" w:rsidRDefault="005D1246" w:rsidP="00E531F9">
      <w:pPr>
        <w:spacing w:after="0" w:line="360" w:lineRule="auto"/>
        <w:ind w:firstLine="567"/>
        <w:jc w:val="both"/>
        <w:rPr>
          <w:rFonts w:ascii="Times New Roman" w:hAnsi="Times New Roman"/>
          <w:sz w:val="28"/>
          <w:szCs w:val="28"/>
        </w:rPr>
      </w:pPr>
    </w:p>
    <w:p w:rsidR="00AA48B8" w:rsidRDefault="00AA48B8" w:rsidP="00E531F9">
      <w:pPr>
        <w:spacing w:after="0" w:line="360" w:lineRule="auto"/>
        <w:ind w:firstLine="567"/>
        <w:jc w:val="both"/>
        <w:rPr>
          <w:rFonts w:ascii="Times New Roman" w:hAnsi="Times New Roman"/>
          <w:sz w:val="28"/>
          <w:szCs w:val="28"/>
        </w:rPr>
      </w:pPr>
    </w:p>
    <w:p w:rsidR="00AA48B8" w:rsidRDefault="00AA48B8" w:rsidP="00E531F9">
      <w:pPr>
        <w:spacing w:after="0" w:line="360" w:lineRule="auto"/>
        <w:ind w:firstLine="567"/>
        <w:jc w:val="both"/>
        <w:rPr>
          <w:rFonts w:ascii="Times New Roman" w:hAnsi="Times New Roman"/>
          <w:sz w:val="28"/>
          <w:szCs w:val="28"/>
        </w:rPr>
      </w:pPr>
    </w:p>
    <w:p w:rsidR="00AA48B8" w:rsidRDefault="00AA48B8" w:rsidP="00E531F9">
      <w:pPr>
        <w:spacing w:after="0" w:line="360" w:lineRule="auto"/>
        <w:ind w:firstLine="567"/>
        <w:jc w:val="both"/>
        <w:rPr>
          <w:rFonts w:ascii="Times New Roman" w:hAnsi="Times New Roman"/>
          <w:sz w:val="28"/>
          <w:szCs w:val="28"/>
        </w:rPr>
      </w:pPr>
    </w:p>
    <w:p w:rsidR="00AA48B8" w:rsidRDefault="00AA48B8" w:rsidP="00E531F9">
      <w:pPr>
        <w:spacing w:after="0" w:line="360" w:lineRule="auto"/>
        <w:ind w:firstLine="567"/>
        <w:jc w:val="both"/>
        <w:rPr>
          <w:rFonts w:ascii="Times New Roman" w:hAnsi="Times New Roman"/>
          <w:sz w:val="28"/>
          <w:szCs w:val="28"/>
        </w:rPr>
      </w:pPr>
    </w:p>
    <w:p w:rsidR="000D55D4" w:rsidRPr="00743FBF" w:rsidRDefault="000D55D4" w:rsidP="0009549E">
      <w:pPr>
        <w:spacing w:after="0" w:line="360" w:lineRule="auto"/>
        <w:jc w:val="both"/>
        <w:rPr>
          <w:rFonts w:ascii="Times New Roman" w:hAnsi="Times New Roman"/>
          <w:sz w:val="28"/>
          <w:szCs w:val="28"/>
        </w:rPr>
      </w:pPr>
    </w:p>
    <w:p w:rsidR="0018419C" w:rsidRPr="00314B22" w:rsidRDefault="00182878" w:rsidP="00E531F9">
      <w:pPr>
        <w:spacing w:after="0" w:line="360" w:lineRule="auto"/>
        <w:ind w:firstLine="567"/>
        <w:jc w:val="both"/>
        <w:rPr>
          <w:rFonts w:ascii="Times New Roman" w:hAnsi="Times New Roman"/>
          <w:b/>
          <w:sz w:val="28"/>
          <w:szCs w:val="28"/>
        </w:rPr>
      </w:pPr>
      <w:r>
        <w:rPr>
          <w:rFonts w:ascii="Times New Roman" w:hAnsi="Times New Roman"/>
          <w:b/>
          <w:sz w:val="28"/>
          <w:szCs w:val="28"/>
        </w:rPr>
        <w:lastRenderedPageBreak/>
        <w:t xml:space="preserve">2.2. </w:t>
      </w:r>
      <w:r w:rsidR="0018419C" w:rsidRPr="00314B22">
        <w:rPr>
          <w:rFonts w:ascii="Times New Roman" w:hAnsi="Times New Roman"/>
          <w:b/>
          <w:sz w:val="28"/>
          <w:szCs w:val="28"/>
        </w:rPr>
        <w:t>Проблемы и перспективы российской диаспоры на территории стран Балтии</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Прибалтика обладает своими особенностями, в отличие от других национальных государств, здесь в приоритете стоит культурная и этническая гомогенность общества. Жертвой этой провозглашенной политики стало русскоязычное населении Прибалтики, которое внесло большой вклад в хозяйственное благосостояние и развитие прибалтийских государств.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Перепись населения за 2000-2001 года проведенная в странах Балтии показала, что в Латвии проживает 720 тысяч этнических русских, в Литве – 220 тысяч, в Эстонии 406 тысяч.  Численность населения, в этих странах, для которых русский язык является родным, составляет более полутора миллиона.  В Эстонии 114 тысяч граждан, постоянно проживающих на территории данного государства, имеют российское гражданство,  в Латвии таких граждан 40 тысяч  и 16 тысяч в Литве. Подсчет всех граждан, которые считают себя русскими, показал, что в Латвии  таких людей 350 тысяч,  в Литве – 200 тысяч и 122 тысячи в Эстонии</w:t>
      </w:r>
      <w:r w:rsidR="004649E5">
        <w:rPr>
          <w:rFonts w:ascii="Times New Roman" w:hAnsi="Times New Roman"/>
          <w:sz w:val="28"/>
          <w:szCs w:val="28"/>
        </w:rPr>
        <w:t xml:space="preserve"> </w:t>
      </w:r>
      <w:r w:rsidR="004649E5" w:rsidRPr="004649E5">
        <w:rPr>
          <w:rFonts w:ascii="Times New Roman" w:hAnsi="Times New Roman"/>
          <w:sz w:val="28"/>
          <w:szCs w:val="28"/>
        </w:rPr>
        <w:t>[26]</w:t>
      </w:r>
      <w:r w:rsidRPr="00314B22">
        <w:rPr>
          <w:rFonts w:ascii="Times New Roman" w:hAnsi="Times New Roman"/>
          <w:sz w:val="28"/>
          <w:szCs w:val="28"/>
        </w:rPr>
        <w:t>. С того момента ситуация существенно не изменилась, как показала перепись населения за 2011 год</w:t>
      </w:r>
      <w:r w:rsidR="004649E5" w:rsidRPr="004649E5">
        <w:rPr>
          <w:rFonts w:ascii="Times New Roman" w:hAnsi="Times New Roman"/>
          <w:sz w:val="28"/>
          <w:szCs w:val="28"/>
        </w:rPr>
        <w:t xml:space="preserve"> [27]</w:t>
      </w:r>
      <w:r w:rsidRPr="00314B22">
        <w:rPr>
          <w:rFonts w:ascii="Times New Roman" w:hAnsi="Times New Roman"/>
          <w:sz w:val="28"/>
          <w:szCs w:val="28"/>
        </w:rPr>
        <w:t xml:space="preserve">.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Права национальных меньшинств в законодательствах стран Балтии декларированы лишь в конституциях лишь формально. Латвия, Литва и Эстония подписали, а две последних и ратифицировали, Рамочную конвенцию Совета Европы о защите прав меньшинств. Но при этом, только Литва ведет разработку Закона о правах национальных меньшинств, который бы предусматривал  реализацию положений этой конвенции.  Имеющийся в Латвии закон от 1991 года не наделяет меньшинства какими-либо конкретными правами. А принятые в Латвии и Эстонии программы 2000 года по общественной интеграции, не учитывали предложений авторитетных общественных организаций русскоязычного населения. Правда в 2008 году Эстония запустила новую программу - «Эстонская программа интеграции 2008-2013». Которая в целом поспособствовала улучшению ситуации в </w:t>
      </w:r>
      <w:r w:rsidRPr="00314B22">
        <w:rPr>
          <w:rFonts w:ascii="Times New Roman" w:hAnsi="Times New Roman"/>
          <w:sz w:val="28"/>
          <w:szCs w:val="28"/>
        </w:rPr>
        <w:lastRenderedPageBreak/>
        <w:t>Эстонии, так как была разработана уже с учетом мнения общественных организаций (выделялось время в СМИ, было оказано большое количество гуманитарной помощи русскоязычному обществу, исправлялись правовые погрешности, строились школы для русскоязычных граждан и т.д.). Итоги этой программы только начинают подводить,  но уже идет разработка аналогичной программы  под названием «Интегрирующая Эстония 2020».</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Развитие прибалтийского государств, в этой сфере, было предопределено  основными актами, коими стали законы о государственном языке, иностранцах, гражданстве, которые носили дискриминирующий характер в сторону русскоязычного населения. По мнению С.В. Черниченко и В.М. </w:t>
      </w:r>
      <w:proofErr w:type="spellStart"/>
      <w:r w:rsidRPr="00314B22">
        <w:rPr>
          <w:rFonts w:ascii="Times New Roman" w:hAnsi="Times New Roman"/>
          <w:sz w:val="28"/>
          <w:szCs w:val="28"/>
        </w:rPr>
        <w:t>Чигарева</w:t>
      </w:r>
      <w:proofErr w:type="spellEnd"/>
      <w:proofErr w:type="gramStart"/>
      <w:r w:rsidR="004649E5">
        <w:rPr>
          <w:rFonts w:ascii="Times New Roman" w:hAnsi="Times New Roman"/>
          <w:sz w:val="28"/>
          <w:szCs w:val="28"/>
        </w:rPr>
        <w:t xml:space="preserve"> </w:t>
      </w:r>
      <w:r w:rsidRPr="00314B22">
        <w:rPr>
          <w:rFonts w:ascii="Times New Roman" w:hAnsi="Times New Roman"/>
          <w:sz w:val="28"/>
          <w:szCs w:val="28"/>
        </w:rPr>
        <w:t>,</w:t>
      </w:r>
      <w:proofErr w:type="gramEnd"/>
      <w:r w:rsidRPr="00314B22">
        <w:rPr>
          <w:rFonts w:ascii="Times New Roman" w:hAnsi="Times New Roman"/>
          <w:sz w:val="28"/>
          <w:szCs w:val="28"/>
        </w:rPr>
        <w:t xml:space="preserve"> такое поведение государств, которые вышли из-под влияния, вышли из состава СССР, вполне объяснимо и предсказуемо</w:t>
      </w:r>
      <w:r w:rsidR="004649E5">
        <w:rPr>
          <w:rFonts w:ascii="Times New Roman" w:hAnsi="Times New Roman"/>
          <w:sz w:val="28"/>
          <w:szCs w:val="28"/>
        </w:rPr>
        <w:t xml:space="preserve"> </w:t>
      </w:r>
      <w:r w:rsidR="004649E5" w:rsidRPr="004649E5">
        <w:rPr>
          <w:rFonts w:ascii="Times New Roman" w:hAnsi="Times New Roman"/>
          <w:sz w:val="28"/>
          <w:szCs w:val="28"/>
        </w:rPr>
        <w:t>[28]</w:t>
      </w:r>
      <w:r w:rsidRPr="00314B22">
        <w:rPr>
          <w:rFonts w:ascii="Times New Roman" w:hAnsi="Times New Roman"/>
          <w:sz w:val="28"/>
          <w:szCs w:val="28"/>
        </w:rPr>
        <w:t>. Они, конечно же, могут вести подобного рода политику, имея полное право на отмену  и замену законодательства. Однако, в это же время, на наш взгляд, остается вполне очевидным, что государства должны были выстраивать процесс с учетом  международных стандартов в области прав человека, а особенно приняв во внимание недопустимость произвольного лишения гражданства, дискриминацию по национальному и языковому принципам.</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Важнейшей проблемой, в странах Балтии, для российских соотечественников  является проблема </w:t>
      </w:r>
      <w:proofErr w:type="gramStart"/>
      <w:r w:rsidRPr="00314B22">
        <w:rPr>
          <w:rFonts w:ascii="Times New Roman" w:hAnsi="Times New Roman"/>
          <w:sz w:val="28"/>
          <w:szCs w:val="28"/>
        </w:rPr>
        <w:t>массового</w:t>
      </w:r>
      <w:proofErr w:type="gramEnd"/>
      <w:r w:rsidRPr="00314B22">
        <w:rPr>
          <w:rFonts w:ascii="Times New Roman" w:hAnsi="Times New Roman"/>
          <w:sz w:val="28"/>
          <w:szCs w:val="28"/>
        </w:rPr>
        <w:t xml:space="preserve"> </w:t>
      </w:r>
      <w:proofErr w:type="spellStart"/>
      <w:r w:rsidRPr="00314B22">
        <w:rPr>
          <w:rFonts w:ascii="Times New Roman" w:hAnsi="Times New Roman"/>
          <w:sz w:val="28"/>
          <w:szCs w:val="28"/>
        </w:rPr>
        <w:t>безгражданства</w:t>
      </w:r>
      <w:proofErr w:type="spellEnd"/>
      <w:r w:rsidRPr="00314B22">
        <w:rPr>
          <w:rFonts w:ascii="Times New Roman" w:hAnsi="Times New Roman"/>
          <w:sz w:val="28"/>
          <w:szCs w:val="28"/>
        </w:rPr>
        <w:t xml:space="preserve"> в Латвии и Эстонии. Проблема возникла в 1991 году, когда гражданство было «восстановлено» только для латвийцев и эстонцев довоенного периода и их потомков, исключая всех выходцев из России и других республик СССР</w:t>
      </w:r>
      <w:r w:rsidR="004649E5" w:rsidRPr="004649E5">
        <w:rPr>
          <w:rFonts w:ascii="Times New Roman" w:hAnsi="Times New Roman"/>
          <w:sz w:val="28"/>
          <w:szCs w:val="28"/>
        </w:rPr>
        <w:t xml:space="preserve"> [29]</w:t>
      </w:r>
      <w:r w:rsidRPr="00314B22">
        <w:rPr>
          <w:rFonts w:ascii="Times New Roman" w:hAnsi="Times New Roman"/>
          <w:sz w:val="28"/>
          <w:szCs w:val="28"/>
        </w:rPr>
        <w:t>. На сегодняшний день, в Латвии статус «</w:t>
      </w:r>
      <w:proofErr w:type="spellStart"/>
      <w:r w:rsidRPr="00314B22">
        <w:rPr>
          <w:rFonts w:ascii="Times New Roman" w:hAnsi="Times New Roman"/>
          <w:sz w:val="28"/>
          <w:szCs w:val="28"/>
        </w:rPr>
        <w:t>неграждан</w:t>
      </w:r>
      <w:proofErr w:type="spellEnd"/>
      <w:r w:rsidRPr="00314B22">
        <w:rPr>
          <w:rFonts w:ascii="Times New Roman" w:hAnsi="Times New Roman"/>
          <w:sz w:val="28"/>
          <w:szCs w:val="28"/>
        </w:rPr>
        <w:t>» имеют 358 тысяч человек, это  15,8% от всей численности населения, в Эстонии ситуации постепенно стабилизируется благодаря программам, о которых мы говорили выше, там  таких граждан около 90 тысяч человек, это примерно 8% от всей численности населения.</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Процесс натурализации имеет вид некой стагнации, так как принимаемые поправки к законам о гражданстве ни как не касались тех </w:t>
      </w:r>
      <w:r w:rsidRPr="00314B22">
        <w:rPr>
          <w:rFonts w:ascii="Times New Roman" w:hAnsi="Times New Roman"/>
          <w:sz w:val="28"/>
          <w:szCs w:val="28"/>
        </w:rPr>
        <w:lastRenderedPageBreak/>
        <w:t xml:space="preserve">элементов, которые и придают натурализации низкие темпы. К числу причин низких темпов натурализации относятся: психологическое неприятие процесса натурализации как несправедливого, языковые требования, противоречие историческим фактам,  запреты на прием в гражданство по политическим мотивам (прежняя служба в советских органах госбезопасности, а в Латвии – участие в 1991 г. в </w:t>
      </w:r>
      <w:proofErr w:type="spellStart"/>
      <w:r w:rsidRPr="00314B22">
        <w:rPr>
          <w:rFonts w:ascii="Times New Roman" w:hAnsi="Times New Roman"/>
          <w:sz w:val="28"/>
          <w:szCs w:val="28"/>
        </w:rPr>
        <w:t>Интерфронте</w:t>
      </w:r>
      <w:proofErr w:type="spellEnd"/>
      <w:r w:rsidRPr="00314B22">
        <w:rPr>
          <w:rFonts w:ascii="Times New Roman" w:hAnsi="Times New Roman"/>
          <w:sz w:val="28"/>
          <w:szCs w:val="28"/>
        </w:rPr>
        <w:t>, компартии и других массовых организациях).</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Также, в Эстонии и Латвии, были приняты законы о государственном языке, вследствие которых русский язык был легитимно вытеснен из официальной общественной жизни, и законы об иностранцах, регламентировавшие проживание </w:t>
      </w:r>
      <w:proofErr w:type="spellStart"/>
      <w:r w:rsidRPr="00314B22">
        <w:rPr>
          <w:rFonts w:ascii="Times New Roman" w:hAnsi="Times New Roman"/>
          <w:sz w:val="28"/>
          <w:szCs w:val="28"/>
        </w:rPr>
        <w:t>неграждан</w:t>
      </w:r>
      <w:proofErr w:type="spellEnd"/>
      <w:r w:rsidRPr="00314B22">
        <w:rPr>
          <w:rFonts w:ascii="Times New Roman" w:hAnsi="Times New Roman"/>
          <w:sz w:val="28"/>
          <w:szCs w:val="28"/>
        </w:rPr>
        <w:t xml:space="preserve"> в этих странах. </w:t>
      </w:r>
      <w:proofErr w:type="spellStart"/>
      <w:r w:rsidRPr="00314B22">
        <w:rPr>
          <w:rFonts w:ascii="Times New Roman" w:hAnsi="Times New Roman"/>
          <w:sz w:val="28"/>
          <w:szCs w:val="28"/>
        </w:rPr>
        <w:t>Неграждане</w:t>
      </w:r>
      <w:proofErr w:type="spellEnd"/>
      <w:r w:rsidRPr="00314B22">
        <w:rPr>
          <w:rFonts w:ascii="Times New Roman" w:hAnsi="Times New Roman"/>
          <w:sz w:val="28"/>
          <w:szCs w:val="28"/>
        </w:rPr>
        <w:t xml:space="preserve"> не могут быть избранными, и лишены избирательного права, не могу работать в полиции, армии и государственных учреждениях, их права на передвижение ограничены. На сегодняшний день правозащитники насчитывают до 60 различий в правах </w:t>
      </w:r>
      <w:proofErr w:type="spellStart"/>
      <w:r w:rsidRPr="00314B22">
        <w:rPr>
          <w:rFonts w:ascii="Times New Roman" w:hAnsi="Times New Roman"/>
          <w:sz w:val="28"/>
          <w:szCs w:val="28"/>
        </w:rPr>
        <w:t>неграждан</w:t>
      </w:r>
      <w:proofErr w:type="spellEnd"/>
      <w:r w:rsidRPr="00314B22">
        <w:rPr>
          <w:rFonts w:ascii="Times New Roman" w:hAnsi="Times New Roman"/>
          <w:sz w:val="28"/>
          <w:szCs w:val="28"/>
        </w:rPr>
        <w:t xml:space="preserve"> и граждан в Латвии и 45 в Эстонии.</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Реализация подобных законов привела к тяжелой ситуации с </w:t>
      </w:r>
      <w:proofErr w:type="spellStart"/>
      <w:r w:rsidRPr="00314B22">
        <w:rPr>
          <w:rFonts w:ascii="Times New Roman" w:hAnsi="Times New Roman"/>
          <w:sz w:val="28"/>
          <w:szCs w:val="28"/>
        </w:rPr>
        <w:t>безгражданством</w:t>
      </w:r>
      <w:proofErr w:type="spellEnd"/>
      <w:r w:rsidRPr="00314B22">
        <w:rPr>
          <w:rFonts w:ascii="Times New Roman" w:hAnsi="Times New Roman"/>
          <w:sz w:val="28"/>
          <w:szCs w:val="28"/>
        </w:rPr>
        <w:t xml:space="preserve"> в странах Балтии (за исключением Литвы), с правовой и национальной дискриминацией, отстранившей русскоязычное население от возможности влияния на формирование властных структур госуда</w:t>
      </w:r>
      <w:proofErr w:type="gramStart"/>
      <w:r w:rsidRPr="00314B22">
        <w:rPr>
          <w:rFonts w:ascii="Times New Roman" w:hAnsi="Times New Roman"/>
          <w:sz w:val="28"/>
          <w:szCs w:val="28"/>
        </w:rPr>
        <w:t>рств пр</w:t>
      </w:r>
      <w:proofErr w:type="gramEnd"/>
      <w:r w:rsidRPr="00314B22">
        <w:rPr>
          <w:rFonts w:ascii="Times New Roman" w:hAnsi="Times New Roman"/>
          <w:sz w:val="28"/>
          <w:szCs w:val="28"/>
        </w:rPr>
        <w:t xml:space="preserve">оживания, а также к тяжелой ситуации с правовой и ресурсной базой, а точней к ситуации её лишения.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Наиболее верное решение по поводу гражданства, на наш взгляд, приняла Литва. Литва полностью признала русскоязычное население своими гражданами. Позиция Литвы  расценивается нами как наиболее разумная и морально и политически правильная, так как вполне отвечает общепринятым нормам международного права. </w:t>
      </w:r>
    </w:p>
    <w:p w:rsidR="0018419C" w:rsidRPr="00C4623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Правительства Латвии и Эстонии, поступили аналогичным с Литвой способом только для граждан своей республики периода 1918-1940 годов и их потомкам. Представители русскоязычной общины получали гражданство лишь в том случае, если вступали в брак с представителем титульной нации. </w:t>
      </w:r>
      <w:r w:rsidRPr="00314B22">
        <w:rPr>
          <w:rFonts w:ascii="Times New Roman" w:hAnsi="Times New Roman"/>
          <w:sz w:val="28"/>
          <w:szCs w:val="28"/>
        </w:rPr>
        <w:lastRenderedPageBreak/>
        <w:t xml:space="preserve">В это же время </w:t>
      </w:r>
      <w:proofErr w:type="spellStart"/>
      <w:r w:rsidRPr="00314B22">
        <w:rPr>
          <w:rFonts w:ascii="Times New Roman" w:hAnsi="Times New Roman"/>
          <w:sz w:val="28"/>
          <w:szCs w:val="28"/>
        </w:rPr>
        <w:t>негражданами</w:t>
      </w:r>
      <w:proofErr w:type="spellEnd"/>
      <w:r w:rsidRPr="00314B22">
        <w:rPr>
          <w:rFonts w:ascii="Times New Roman" w:hAnsi="Times New Roman"/>
          <w:sz w:val="28"/>
          <w:szCs w:val="28"/>
        </w:rPr>
        <w:t xml:space="preserve"> стали этнические русские, проживающие в Латвии и Эстонии после 1945 года, несмотря на то, что в мировой практике принято предоставлять гражданам другого этноса, но проживающем на территории государства, ставшего самостоятельным после распада или других изменений, длительное время  автоматически или по более упрощенным критериям.</w:t>
      </w:r>
      <w:r w:rsidR="00454B14" w:rsidRPr="00454B14">
        <w:rPr>
          <w:rFonts w:ascii="Times New Roman" w:hAnsi="Times New Roman"/>
          <w:sz w:val="28"/>
          <w:szCs w:val="28"/>
        </w:rPr>
        <w:t xml:space="preserve"> [</w:t>
      </w:r>
      <w:r w:rsidR="00454B14" w:rsidRPr="00C46239">
        <w:rPr>
          <w:rFonts w:ascii="Times New Roman" w:hAnsi="Times New Roman"/>
          <w:sz w:val="28"/>
          <w:szCs w:val="28"/>
        </w:rPr>
        <w:t>30].</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Принятые законы прибалтийских государств позволяют говорить о том, что вся их инициатива была направлена на то, чтобы сломить русскоязычное население, навязать ему волю </w:t>
      </w:r>
      <w:proofErr w:type="spellStart"/>
      <w:r w:rsidRPr="00314B22">
        <w:rPr>
          <w:rFonts w:ascii="Times New Roman" w:hAnsi="Times New Roman"/>
          <w:sz w:val="28"/>
          <w:szCs w:val="28"/>
        </w:rPr>
        <w:t>этнократической</w:t>
      </w:r>
      <w:proofErr w:type="spellEnd"/>
      <w:r w:rsidRPr="00314B22">
        <w:rPr>
          <w:rFonts w:ascii="Times New Roman" w:hAnsi="Times New Roman"/>
          <w:sz w:val="28"/>
          <w:szCs w:val="28"/>
        </w:rPr>
        <w:t xml:space="preserve"> элиты, и вытеснить русскоязычное население из общественного процесса (помешать </w:t>
      </w:r>
      <w:proofErr w:type="spellStart"/>
      <w:r w:rsidRPr="00314B22">
        <w:rPr>
          <w:rFonts w:ascii="Times New Roman" w:hAnsi="Times New Roman"/>
          <w:sz w:val="28"/>
          <w:szCs w:val="28"/>
        </w:rPr>
        <w:t>институализации</w:t>
      </w:r>
      <w:proofErr w:type="spellEnd"/>
      <w:r w:rsidRPr="00314B22">
        <w:rPr>
          <w:rFonts w:ascii="Times New Roman" w:hAnsi="Times New Roman"/>
          <w:sz w:val="28"/>
          <w:szCs w:val="28"/>
        </w:rPr>
        <w:t xml:space="preserve"> русских организаций и нейтрализовать русских политиков).</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 принятой по завершению мониторинга выполнения Латвией своих обязательств как члена СЕ резолюции ПАСЕ 1236 (2001 год)  содержится призыв к властям Латвии  принять максимальные усилия для улучшения ситуации с натурализацией </w:t>
      </w:r>
      <w:proofErr w:type="spellStart"/>
      <w:r w:rsidRPr="00314B22">
        <w:rPr>
          <w:rFonts w:ascii="Times New Roman" w:hAnsi="Times New Roman"/>
          <w:sz w:val="28"/>
          <w:szCs w:val="28"/>
        </w:rPr>
        <w:t>неграждан</w:t>
      </w:r>
      <w:proofErr w:type="spellEnd"/>
      <w:r w:rsidR="00454B14" w:rsidRPr="00454B14">
        <w:rPr>
          <w:rFonts w:ascii="Times New Roman" w:hAnsi="Times New Roman"/>
          <w:sz w:val="28"/>
          <w:szCs w:val="28"/>
        </w:rPr>
        <w:t xml:space="preserve"> [31]</w:t>
      </w:r>
      <w:r w:rsidRPr="00314B22">
        <w:rPr>
          <w:rFonts w:ascii="Times New Roman" w:hAnsi="Times New Roman"/>
          <w:sz w:val="28"/>
          <w:szCs w:val="28"/>
        </w:rPr>
        <w:t xml:space="preserve">. </w:t>
      </w:r>
    </w:p>
    <w:p w:rsidR="0018419C" w:rsidRPr="00C4623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августе 2003 года в заключени</w:t>
      </w:r>
      <w:r w:rsidR="00920365">
        <w:rPr>
          <w:rFonts w:ascii="Times New Roman" w:hAnsi="Times New Roman"/>
          <w:sz w:val="28"/>
          <w:szCs w:val="28"/>
        </w:rPr>
        <w:t>е</w:t>
      </w:r>
      <w:r w:rsidRPr="00314B22">
        <w:rPr>
          <w:rFonts w:ascii="Times New Roman" w:hAnsi="Times New Roman"/>
          <w:sz w:val="28"/>
          <w:szCs w:val="28"/>
        </w:rPr>
        <w:t xml:space="preserve"> Комитета ООН по ликвидации расовой дискриминации, была выражена обеспокоенность по поводу несоответствия законодательства Латвии Международной конвенции о ликвидации всех форм расовой дискриминации. Это касалось законодательства о языке, участия в выборах, натурализация, </w:t>
      </w:r>
      <w:proofErr w:type="spellStart"/>
      <w:r w:rsidRPr="00314B22">
        <w:rPr>
          <w:rFonts w:ascii="Times New Roman" w:hAnsi="Times New Roman"/>
          <w:sz w:val="28"/>
          <w:szCs w:val="28"/>
        </w:rPr>
        <w:t>профограничений</w:t>
      </w:r>
      <w:proofErr w:type="spellEnd"/>
      <w:r w:rsidRPr="00314B22">
        <w:rPr>
          <w:rFonts w:ascii="Times New Roman" w:hAnsi="Times New Roman"/>
          <w:sz w:val="28"/>
          <w:szCs w:val="28"/>
        </w:rPr>
        <w:t xml:space="preserve"> и образовательной реформы национальных меньшинств.</w:t>
      </w:r>
      <w:r w:rsidR="00454B14" w:rsidRPr="00454B14">
        <w:rPr>
          <w:rFonts w:ascii="Times New Roman" w:hAnsi="Times New Roman"/>
          <w:sz w:val="28"/>
          <w:szCs w:val="28"/>
        </w:rPr>
        <w:t xml:space="preserve"> [</w:t>
      </w:r>
      <w:r w:rsidR="00454B14" w:rsidRPr="00C46239">
        <w:rPr>
          <w:rFonts w:ascii="Times New Roman" w:hAnsi="Times New Roman"/>
          <w:sz w:val="28"/>
          <w:szCs w:val="28"/>
        </w:rPr>
        <w:t xml:space="preserve">32]. </w:t>
      </w:r>
    </w:p>
    <w:p w:rsidR="0018419C" w:rsidRPr="00454B14" w:rsidRDefault="0018419C" w:rsidP="00E531F9">
      <w:pPr>
        <w:spacing w:after="0" w:line="360" w:lineRule="auto"/>
        <w:ind w:firstLine="567"/>
        <w:jc w:val="both"/>
        <w:rPr>
          <w:rFonts w:ascii="Times New Roman" w:hAnsi="Times New Roman"/>
          <w:sz w:val="28"/>
          <w:szCs w:val="28"/>
          <w:lang w:val="en-US"/>
        </w:rPr>
      </w:pPr>
      <w:r w:rsidRPr="00314B22">
        <w:rPr>
          <w:rFonts w:ascii="Times New Roman" w:hAnsi="Times New Roman"/>
          <w:sz w:val="28"/>
          <w:szCs w:val="28"/>
        </w:rPr>
        <w:t xml:space="preserve">Еще одной важной проблемой для стран Прибалтики является проблема дискриминации, которая касается политики, социально-экономической сферы и языка. Русскоязычные граждане составляют около 10% в Литве, 30% в Эстонии и 40% в Латвии, которые  по закону лишены права общаться на русском языке, а если быть точнее они не могут получить на нем официальную информацию, обратиться во властные структуры, в том числе муниципальные учреждения. Довольно интересная ситуация складывается с работниками государственных и не государственных профессий, так как в </w:t>
      </w:r>
      <w:r w:rsidRPr="00314B22">
        <w:rPr>
          <w:rFonts w:ascii="Times New Roman" w:hAnsi="Times New Roman"/>
          <w:sz w:val="28"/>
          <w:szCs w:val="28"/>
        </w:rPr>
        <w:lastRenderedPageBreak/>
        <w:t>них регламентировано знание государственного языка, что на наш взгляд можно прировнять к своеобразному запрету на профессии.</w:t>
      </w:r>
      <w:r w:rsidR="00454B14" w:rsidRPr="00454B14">
        <w:rPr>
          <w:rFonts w:ascii="Times New Roman" w:hAnsi="Times New Roman"/>
          <w:sz w:val="28"/>
          <w:szCs w:val="28"/>
        </w:rPr>
        <w:t xml:space="preserve"> [</w:t>
      </w:r>
      <w:r w:rsidR="00454B14">
        <w:rPr>
          <w:rFonts w:ascii="Times New Roman" w:hAnsi="Times New Roman"/>
          <w:sz w:val="28"/>
          <w:szCs w:val="28"/>
          <w:lang w:val="en-US"/>
        </w:rPr>
        <w:t>33].</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По выявленным нами данным, сегодня в Литве как таковой постоянной дискриминации граждане не отмечают, но отдельные случае все-таки регистрируются. В Латвии  в свою очередь  дискриминация по этническому признаку является постоянным явлением и довольно высокая (Приложение 4). Как мы видим, наибольший процент дискриминаций происходит при приеме на работу: 13,5 в Литве, 25% в Эстонии и 44% в Латвии. Анализ респондентов  по Литве показал, что по большей части именно материально плохо обеспеченная часть населения сталкивается с дискриминацией при трудоустройстве. 53% сталкиваются с дискриминацией постоянно, около 43-47%  среди чуть более обеспеченной категории и 33% </w:t>
      </w:r>
      <w:proofErr w:type="gramStart"/>
      <w:r w:rsidRPr="00314B22">
        <w:rPr>
          <w:rFonts w:ascii="Times New Roman" w:hAnsi="Times New Roman"/>
          <w:sz w:val="28"/>
          <w:szCs w:val="28"/>
        </w:rPr>
        <w:t>у</w:t>
      </w:r>
      <w:proofErr w:type="gramEnd"/>
      <w:r w:rsidRPr="00314B22">
        <w:rPr>
          <w:rFonts w:ascii="Times New Roman" w:hAnsi="Times New Roman"/>
          <w:sz w:val="28"/>
          <w:szCs w:val="28"/>
        </w:rPr>
        <w:t xml:space="preserve"> самых обеспеченных.  Получение образования также не обошлось без дискриминации.  Примерно 31-32% респондентов Литвы также </w:t>
      </w:r>
      <w:proofErr w:type="gramStart"/>
      <w:r w:rsidRPr="00314B22">
        <w:rPr>
          <w:rFonts w:ascii="Times New Roman" w:hAnsi="Times New Roman"/>
          <w:sz w:val="28"/>
          <w:szCs w:val="28"/>
        </w:rPr>
        <w:t>характерны</w:t>
      </w:r>
      <w:proofErr w:type="gramEnd"/>
      <w:r w:rsidRPr="00314B22">
        <w:rPr>
          <w:rFonts w:ascii="Times New Roman" w:hAnsi="Times New Roman"/>
          <w:sz w:val="28"/>
          <w:szCs w:val="28"/>
        </w:rPr>
        <w:t xml:space="preserve"> и для респондентов Латвии, чуть более хуже ситуация состоит в Эстонии, около 32,5%.</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Высокие показатели по дискриминации в бытовой сфере, однако, респонденты все-таки относят все к отдельным случаям, об этом говорят 40% населения Литвы и 30% респондентов Эстонии и Латвии.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Следует отметить, что по всем показателям большое число респондентов все-таки уходят от ответа, или затрудняются с ним, что может объясняться разными причинами: психологический дискомфорт, страх, нежелание демонстрировать личные неудачи.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Если упорядочить страны Балтии по их соответствию к европейским нормам в области защиты прав человека и меньшинств, то на первом место стоит, конечно же, Литва, которая далеко впереди от Латвии и Эстонии. Именно Литва без всяких изъянов и оговорок  предоставила гражданство всем постоянно проживающему на её территории русскоязычному населению, а также приняла закон о просвещении, который является гарантом получения среднего образования на русском языке.</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На втором месте стоит Эстония и замыкает группу Латвия</w:t>
      </w:r>
      <w:r w:rsidR="008E5BFB" w:rsidRPr="008E5BFB">
        <w:rPr>
          <w:rFonts w:ascii="Times New Roman" w:hAnsi="Times New Roman"/>
          <w:sz w:val="28"/>
          <w:szCs w:val="28"/>
        </w:rPr>
        <w:t xml:space="preserve"> [34]</w:t>
      </w:r>
      <w:r w:rsidRPr="00314B22">
        <w:rPr>
          <w:rFonts w:ascii="Times New Roman" w:hAnsi="Times New Roman"/>
          <w:sz w:val="28"/>
          <w:szCs w:val="28"/>
        </w:rPr>
        <w:t xml:space="preserve">. Несмотря на значительное отставание обоих государств от Литвы, Латвия все-таки уступает Эстонии, так как проявляет большую жесткость и неуступчивость. Латышские элиты  без каких-либо колебаний говорят о правильности своей позиции, и объясняют это тем, что именно их страна получила максимальный урон от «оккупации», «аннексии», «русификации» и «геноцида».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Третьей проблемой стало реформирование системы образования на русском языке. Проблема здесь заключается в том, что русскоязычное образование в странах Балтии сохранилось лишь на уровне школ, но и его будущее стоит под вопросом.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Закон «Об образовании» принятый еще в 1998 году в Латвии обозначил, что с 1 сентября 2004 года, все учебные заведения переводят образование старших классов на государственный (латышский) язык, как основной язык обучения. Поправки к закону, которые были одобрены Сеймом поданные Ригой как уступку к требованиям русскоязычного общества, также не улучшили ситуацию. Теперь все русские школы сводились к стандарту 40 на 60% преподавания на русском и государственном языках, но при этом выпускные экзамены будут приниматься только на государственном языке.</w:t>
      </w:r>
      <w:r w:rsidR="008E5BFB" w:rsidRPr="008E5BFB">
        <w:rPr>
          <w:rFonts w:ascii="Times New Roman" w:hAnsi="Times New Roman"/>
          <w:sz w:val="28"/>
          <w:szCs w:val="28"/>
        </w:rPr>
        <w:t xml:space="preserve"> [</w:t>
      </w:r>
      <w:r w:rsidR="008E5BFB" w:rsidRPr="00C46239">
        <w:rPr>
          <w:rFonts w:ascii="Times New Roman" w:hAnsi="Times New Roman"/>
          <w:sz w:val="28"/>
          <w:szCs w:val="28"/>
        </w:rPr>
        <w:t>35].</w:t>
      </w:r>
      <w:r w:rsidRPr="00314B22">
        <w:rPr>
          <w:rFonts w:ascii="Times New Roman" w:hAnsi="Times New Roman"/>
          <w:sz w:val="28"/>
          <w:szCs w:val="28"/>
        </w:rPr>
        <w:t xml:space="preserve">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Реформа коснулась около 116 тысяч русскоязычных учащихся, это примерно 290 школ с русским языком обучения</w:t>
      </w:r>
      <w:r w:rsidR="00C46239" w:rsidRPr="00C46239">
        <w:rPr>
          <w:rFonts w:ascii="Times New Roman" w:hAnsi="Times New Roman"/>
          <w:sz w:val="28"/>
          <w:szCs w:val="28"/>
        </w:rPr>
        <w:t xml:space="preserve"> [36]</w:t>
      </w:r>
      <w:r w:rsidRPr="00314B22">
        <w:rPr>
          <w:rFonts w:ascii="Times New Roman" w:hAnsi="Times New Roman"/>
          <w:sz w:val="28"/>
          <w:szCs w:val="28"/>
        </w:rPr>
        <w:t>.</w:t>
      </w:r>
    </w:p>
    <w:p w:rsidR="0018419C" w:rsidRPr="00C46239" w:rsidRDefault="0018419C" w:rsidP="00E531F9">
      <w:pPr>
        <w:spacing w:after="0" w:line="360" w:lineRule="auto"/>
        <w:ind w:firstLine="567"/>
        <w:jc w:val="both"/>
        <w:rPr>
          <w:rFonts w:ascii="Times New Roman" w:hAnsi="Times New Roman"/>
          <w:sz w:val="28"/>
          <w:szCs w:val="28"/>
          <w:lang w:val="en-US"/>
        </w:rPr>
      </w:pPr>
      <w:r w:rsidRPr="00314B22">
        <w:rPr>
          <w:rFonts w:ascii="Times New Roman" w:hAnsi="Times New Roman"/>
          <w:sz w:val="28"/>
          <w:szCs w:val="28"/>
        </w:rPr>
        <w:t>На сегодняшний день действуют кампании сопротивления реформе в Риге и других городах, которая стартовала еще в 2003 году. В рамках это компании проходят многотысячные митинги. Под обращением «За свободный выбор языка образования</w:t>
      </w:r>
      <w:r w:rsidR="00C46239">
        <w:rPr>
          <w:rFonts w:ascii="Times New Roman" w:hAnsi="Times New Roman"/>
          <w:sz w:val="28"/>
          <w:szCs w:val="28"/>
        </w:rPr>
        <w:t>.</w:t>
      </w:r>
      <w:r w:rsidR="00C46239" w:rsidRPr="00654469">
        <w:rPr>
          <w:rFonts w:ascii="Times New Roman" w:hAnsi="Times New Roman"/>
          <w:sz w:val="28"/>
          <w:szCs w:val="28"/>
        </w:rPr>
        <w:t xml:space="preserve"> </w:t>
      </w:r>
      <w:r w:rsidR="00C46239">
        <w:rPr>
          <w:rFonts w:ascii="Times New Roman" w:hAnsi="Times New Roman"/>
          <w:sz w:val="28"/>
          <w:szCs w:val="28"/>
          <w:lang w:val="en-US"/>
        </w:rPr>
        <w:t>[37].</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Руководство Латвии полностью отклоняет предложения экспертов международного уровня отложить реформу, таких как Р. </w:t>
      </w:r>
      <w:proofErr w:type="spellStart"/>
      <w:r w:rsidRPr="00314B22">
        <w:rPr>
          <w:rFonts w:ascii="Times New Roman" w:hAnsi="Times New Roman"/>
          <w:sz w:val="28"/>
          <w:szCs w:val="28"/>
        </w:rPr>
        <w:t>Экеуса</w:t>
      </w:r>
      <w:proofErr w:type="spellEnd"/>
      <w:r w:rsidRPr="00314B22">
        <w:rPr>
          <w:rFonts w:ascii="Times New Roman" w:hAnsi="Times New Roman"/>
          <w:sz w:val="28"/>
          <w:szCs w:val="28"/>
        </w:rPr>
        <w:t xml:space="preserve"> и А. </w:t>
      </w:r>
      <w:proofErr w:type="spellStart"/>
      <w:r w:rsidRPr="00314B22">
        <w:rPr>
          <w:rFonts w:ascii="Times New Roman" w:hAnsi="Times New Roman"/>
          <w:sz w:val="28"/>
          <w:szCs w:val="28"/>
        </w:rPr>
        <w:t>Хиль-Роблеса</w:t>
      </w:r>
      <w:proofErr w:type="spellEnd"/>
      <w:r w:rsidRPr="00314B22">
        <w:rPr>
          <w:rFonts w:ascii="Times New Roman" w:hAnsi="Times New Roman"/>
          <w:sz w:val="28"/>
          <w:szCs w:val="28"/>
        </w:rPr>
        <w:t xml:space="preserve">. Вместо этого, сегодня в Латвии реализуется комплекс мер административного и уголовного преследования для участников и </w:t>
      </w:r>
      <w:r w:rsidRPr="00314B22">
        <w:rPr>
          <w:rFonts w:ascii="Times New Roman" w:hAnsi="Times New Roman"/>
          <w:sz w:val="28"/>
          <w:szCs w:val="28"/>
        </w:rPr>
        <w:lastRenderedPageBreak/>
        <w:t>организаторов демонстраций</w:t>
      </w:r>
      <w:r w:rsidR="00BD799A" w:rsidRPr="00BD799A">
        <w:rPr>
          <w:rFonts w:ascii="Times New Roman" w:hAnsi="Times New Roman"/>
          <w:sz w:val="28"/>
          <w:szCs w:val="28"/>
        </w:rPr>
        <w:t xml:space="preserve"> [38]</w:t>
      </w:r>
      <w:r w:rsidRPr="00314B22">
        <w:rPr>
          <w:rFonts w:ascii="Times New Roman" w:hAnsi="Times New Roman"/>
          <w:sz w:val="28"/>
          <w:szCs w:val="28"/>
        </w:rPr>
        <w:t xml:space="preserve">. Также ведется активная работа, направленная на подрыв авторитета, имиджа и доверия. Как внутри страны, так и за её приделами приклеиваются ярлыки террористов и экстремистов. По расчету власть </w:t>
      </w:r>
      <w:proofErr w:type="gramStart"/>
      <w:r w:rsidRPr="00314B22">
        <w:rPr>
          <w:rFonts w:ascii="Times New Roman" w:hAnsi="Times New Roman"/>
          <w:sz w:val="28"/>
          <w:szCs w:val="28"/>
        </w:rPr>
        <w:t>имущих</w:t>
      </w:r>
      <w:proofErr w:type="gramEnd"/>
      <w:r w:rsidRPr="00314B22">
        <w:rPr>
          <w:rFonts w:ascii="Times New Roman" w:hAnsi="Times New Roman"/>
          <w:sz w:val="28"/>
          <w:szCs w:val="28"/>
        </w:rPr>
        <w:t>, все эти действия в перспективе поспособствуют ужесточению наказания</w:t>
      </w:r>
      <w:r w:rsidR="00BD799A" w:rsidRPr="00BD799A">
        <w:rPr>
          <w:rFonts w:ascii="Times New Roman" w:hAnsi="Times New Roman"/>
          <w:sz w:val="28"/>
          <w:szCs w:val="28"/>
        </w:rPr>
        <w:t xml:space="preserve"> [39]</w:t>
      </w:r>
      <w:r w:rsidRPr="00314B22">
        <w:rPr>
          <w:rFonts w:ascii="Times New Roman" w:hAnsi="Times New Roman"/>
          <w:sz w:val="28"/>
          <w:szCs w:val="28"/>
        </w:rPr>
        <w:t>.</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Март 2002 года, Эстония – внесены поправки в закон «Об основной школе и гимназии», вследствие которых был приостановлен процесс ликвидации  государственной системы образования на русском языке. Но, изучив данные поправки, мы пришли к выводу, что они создали возможность для власти решать вопрос о сохранении или трансформации каждой конкретной школы по их собственному желанию.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Все три государства Балтии схожи в одном, у них отсутствует система подготовки кадров для работы в русских школах, при всем при этом стоят повышенные требования знания государственного языка для учителей, которые будет вести занятия непосредственно на русском языке. В связи с этим сложилась ситуация отсутствия возможности заменить увольняющихся опытных преподавателей.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Изучив степень владения государственным языком русскоязычного населения, мы получили данные сведенные в таблицу (Приложение 5).</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Большая часть опрошенных граждан Литвы, свободно владеет литовским языком и может на нем объясняться, 22% респондентов не владеет  </w:t>
      </w:r>
      <w:proofErr w:type="spellStart"/>
      <w:r w:rsidRPr="00314B22">
        <w:rPr>
          <w:rFonts w:ascii="Times New Roman" w:hAnsi="Times New Roman"/>
          <w:sz w:val="28"/>
          <w:szCs w:val="28"/>
        </w:rPr>
        <w:t>госязыком</w:t>
      </w:r>
      <w:proofErr w:type="spellEnd"/>
      <w:r w:rsidRPr="00314B22">
        <w:rPr>
          <w:rFonts w:ascii="Times New Roman" w:hAnsi="Times New Roman"/>
          <w:sz w:val="28"/>
          <w:szCs w:val="28"/>
        </w:rPr>
        <w:t xml:space="preserve"> Литвы. 72% из всех владеющих литовским языком – это молодежь, из респондентов старше 55 литовским владеют лишь 23% от числа опрошенных. Самый низкий показатель, из числа опрошенных граждан, свободно владеющих государственным языком в Эстонии – 39%, в тоже время там самый низкий показатель среди лиц старше 55 лет, которые хоть как-то владеют </w:t>
      </w:r>
      <w:proofErr w:type="spellStart"/>
      <w:r w:rsidRPr="00314B22">
        <w:rPr>
          <w:rFonts w:ascii="Times New Roman" w:hAnsi="Times New Roman"/>
          <w:sz w:val="28"/>
          <w:szCs w:val="28"/>
        </w:rPr>
        <w:t>госязыком</w:t>
      </w:r>
      <w:proofErr w:type="spellEnd"/>
      <w:r w:rsidRPr="00314B22">
        <w:rPr>
          <w:rFonts w:ascii="Times New Roman" w:hAnsi="Times New Roman"/>
          <w:sz w:val="28"/>
          <w:szCs w:val="28"/>
        </w:rPr>
        <w:t xml:space="preserve"> – 38,8%. В то время как в Латвии таких респондентов 65% и в Литве 54%.</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 xml:space="preserve">Среди тех, кто часто пользуется государственным языком на работе или учебе, 21% молодых граждан Литвы, в Эстонии 80%  молодежи предпочитают русский и практически не говорят на эстонском языке.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Чуть больше половины респондентов считают, что как таковых проблем между русскими и литовцами нет – 58%, противоположное мнение у 21% опрошенных. В Латвии 36% (не имеют гражданства) от числа опрошенных считают, что отношения между русскими и титульным населением вполне нормальные, среди лиц имеющих гражданство так считает 48% респондентов. В Эстонии хорошо просматривается зависимость мнения от возраста, чем старше поколение, тем нарастает уровень напряженности. Мы видим, что неприязненными отношения между русскими и эстонцами видят 46% респондентов в возрасте старше 55 лет, их мнение разделяет лишь 21% респондентов младше 55 лет.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Латвии, реформа образования послужила неким катализатором, благодаря которому среди русскоязычного населения возросли протестные настроения</w:t>
      </w:r>
      <w:r w:rsidR="00BD799A" w:rsidRPr="00BD799A">
        <w:rPr>
          <w:rFonts w:ascii="Times New Roman" w:hAnsi="Times New Roman"/>
          <w:sz w:val="28"/>
          <w:szCs w:val="28"/>
        </w:rPr>
        <w:t xml:space="preserve"> [41]</w:t>
      </w:r>
      <w:r w:rsidRPr="00314B22">
        <w:rPr>
          <w:rFonts w:ascii="Times New Roman" w:hAnsi="Times New Roman"/>
          <w:sz w:val="28"/>
          <w:szCs w:val="28"/>
        </w:rPr>
        <w:t>. Особенно сильно это стало заметно в среде молодежи, которые выросли в период стеснения развития своего самосознания. В тоже время, эта реформа послужила интегратором русской общины, которая всегда была разобщенной. Нам кажется, целесообразным будет обратить внимание на то, кем представляется русское общество в республиках Латвии, Литвы и Эстонии.</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Приблизительно 40 русский организаций и партий действуют на сегодняшний день в Латвии, но их они обладают довольно низким общественным и политическим потенциалом. У них нет какой-либо четко выработано стратегии, тактики действий. Из всего этого количество, влиятельных, можно выделить только шесть: «Русская община Латвии» с председателем В. Алтуховым, которая имеет филиалы в Лиепае, Елгаве, Даугавпилсе и Алуксне, «Русское общество в Латвии» – Т. Фаворская, «Союз организаций российских соотечественников Латвии» – В. Рыбаков, «Общество российских граждан в Латвии» – А. Грищенко, «Балто-</w:t>
      </w:r>
      <w:r w:rsidRPr="00314B22">
        <w:rPr>
          <w:rFonts w:ascii="Times New Roman" w:hAnsi="Times New Roman"/>
          <w:sz w:val="28"/>
          <w:szCs w:val="28"/>
        </w:rPr>
        <w:lastRenderedPageBreak/>
        <w:t xml:space="preserve">славянское общество культурного развития и сотрудничества» – Е. </w:t>
      </w:r>
      <w:proofErr w:type="spellStart"/>
      <w:r w:rsidRPr="00314B22">
        <w:rPr>
          <w:rFonts w:ascii="Times New Roman" w:hAnsi="Times New Roman"/>
          <w:sz w:val="28"/>
          <w:szCs w:val="28"/>
        </w:rPr>
        <w:t>Ярощевская</w:t>
      </w:r>
      <w:proofErr w:type="spellEnd"/>
      <w:r w:rsidRPr="00314B22">
        <w:rPr>
          <w:rFonts w:ascii="Times New Roman" w:hAnsi="Times New Roman"/>
          <w:sz w:val="28"/>
          <w:szCs w:val="28"/>
        </w:rPr>
        <w:t xml:space="preserve">.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Литве тенденции к объединению привели к тому, что на территории этого государства зарегистрировано 60 общественных организаций соотечественников, с тремя наиболее активными. Общественная организация В. Мещерякова «Ассоциация российских граждан Литвы»,  политическая организация «Союз русских Литвы» с председателем С. Дмитриевым, имеющая несколько мест в Сейме Литвы, и ассоциация «Русский дом» В. Харитонова. Деятельность большинства организаций является культурно-просветительской, без наличия единого координационного центра.</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Около 30 общественных организаций Эстонии объединяют русскоязычное население. Из них, на наш взгляд можно выделить следующие семь: </w:t>
      </w:r>
      <w:proofErr w:type="gramStart"/>
      <w:r w:rsidRPr="00314B22">
        <w:rPr>
          <w:rFonts w:ascii="Times New Roman" w:hAnsi="Times New Roman"/>
          <w:sz w:val="28"/>
          <w:szCs w:val="28"/>
        </w:rPr>
        <w:t>«Русская партия Эстонии» - С. Черепанов, «Русская община Эстонии» - Н. Тарасов, «Союз славянских просветительских и благотворительных обществ» - Н. Соловей, «Союз российских граждан стран Балтии» - руководители В. Иванов, Б. Катков, В. Мещеряков, «Союз Российских граждан Нарвы» - Ю. Мишин,  «Объединение учителей русских школ Эстонии» - Л. Полякова, «Союз объединений российских соотечественников в Эстонии» - С. Сергеев.</w:t>
      </w:r>
      <w:proofErr w:type="gramEnd"/>
      <w:r w:rsidRPr="00314B22">
        <w:rPr>
          <w:rFonts w:ascii="Times New Roman" w:hAnsi="Times New Roman"/>
          <w:sz w:val="28"/>
          <w:szCs w:val="28"/>
        </w:rPr>
        <w:t xml:space="preserve"> Вышеуказанные организации стремятся стать центром поступающих из России средств, для обеспечения диаспоры и соотечественников всем необходимым, рассматривая другие организации Эстонии как конкурентов.</w:t>
      </w:r>
    </w:p>
    <w:p w:rsidR="0018419C" w:rsidRPr="0065446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связи со всем происходящим русскоязычные граждане Литвы считают, что степень консолидации невысокая. В Эстонии русскоязычное общество разделилось на три группы. Одна третья часть респондентов считает, что объединение русскоязычных граждан возможно, для совместного отстаивания своих прав, 40% думаю, что этого никогда не произойдет,  все остальные никогда не задумывались о том, что русские могут сплотиться и действовать вместе для защиты своих прав.</w:t>
      </w:r>
      <w:r w:rsidR="00BD799A" w:rsidRPr="00BD799A">
        <w:rPr>
          <w:rFonts w:ascii="Times New Roman" w:hAnsi="Times New Roman"/>
          <w:sz w:val="28"/>
          <w:szCs w:val="28"/>
        </w:rPr>
        <w:t xml:space="preserve"> [</w:t>
      </w:r>
      <w:r w:rsidR="00BD799A" w:rsidRPr="00654469">
        <w:rPr>
          <w:rFonts w:ascii="Times New Roman" w:hAnsi="Times New Roman"/>
          <w:sz w:val="28"/>
          <w:szCs w:val="28"/>
        </w:rPr>
        <w:t>42].</w:t>
      </w:r>
    </w:p>
    <w:p w:rsidR="0018419C" w:rsidRPr="0065446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К проблемам всех трех Прибалтийских государств относятся судебные процессы, продолжающиеся и на сегодняшний день, по обвинению ветеранов правоохранительных органов бывшего СССР в участии в геноциде, под который подводятся административные высылки 1941 и 1949 годов. Для этого международно-правовое определение геноцида «дополнено» понятием преследования «социальных групп населения» с недопустимым в международном праве приданием законам обратной силы. В связи с этим мы видим, что правозащитная деятельность России приобретает большое значение. Так, действия властей Латвии, в течение семи лет преследовавших Василия Кононова (ветеран ВОВ), за его борьбу против нацизма (участие в партизанской акции против местных пособников гитлеровцев), потерпели фиаско.</w:t>
      </w:r>
      <w:r w:rsidR="001140EE" w:rsidRPr="001140EE">
        <w:rPr>
          <w:rFonts w:ascii="Times New Roman" w:hAnsi="Times New Roman"/>
          <w:sz w:val="28"/>
          <w:szCs w:val="28"/>
        </w:rPr>
        <w:t xml:space="preserve"> [</w:t>
      </w:r>
      <w:r w:rsidR="001140EE" w:rsidRPr="00654469">
        <w:rPr>
          <w:rFonts w:ascii="Times New Roman" w:hAnsi="Times New Roman"/>
          <w:sz w:val="28"/>
          <w:szCs w:val="28"/>
        </w:rPr>
        <w:t xml:space="preserve">43].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Сегодня, на первый план из проблем проживающих русских граждан в странах Балтии, вышла ситуации с российскими военными пенсионерами в Эстонии. Участились случаи отказов в предоставлении видов на жительство этой категории лиц, что нарушает межправительственное Соглашение о социальных гарантиях пенсионерам Вооруженных сил РФ на территории Эстонской Республики от 26 июля 1994 года. Защита интересов соотечественников в прибалтийских государствах является приоритетной задачей внешней политики Российской Федерации. Как один из вариантов решения вышеуказанной проблемы, РФ заканчивает оформления  принудительной депортации из Эстонии группы военных пенсионеров.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По сравнению с итогами  исследований 2004 года, мы выявили новые тенденции политического поведения российской диаспоры в странах Балтии, благодаря комплексному мониторингу «Динамика поведения русских диаспор в странах Евросоюза», который провели в 2006 году. Рассмотрим эти тенденции на примере Эстонии и Латвии, которые также как и Литва  в 2004 году вошли в Европейский Союз, так как они вызывают большее опасение по причине массовых и нарушений прав значительной части населения. </w:t>
      </w:r>
    </w:p>
    <w:p w:rsidR="0018419C" w:rsidRPr="0065446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 xml:space="preserve">Изучив социально-экономическое положение российских соотечественников, мы выявили, что оно на </w:t>
      </w:r>
      <w:proofErr w:type="gramStart"/>
      <w:r w:rsidRPr="00314B22">
        <w:rPr>
          <w:rFonts w:ascii="Times New Roman" w:hAnsi="Times New Roman"/>
          <w:sz w:val="28"/>
          <w:szCs w:val="28"/>
        </w:rPr>
        <w:t>прямую</w:t>
      </w:r>
      <w:proofErr w:type="gramEnd"/>
      <w:r w:rsidRPr="00314B22">
        <w:rPr>
          <w:rFonts w:ascii="Times New Roman" w:hAnsi="Times New Roman"/>
          <w:sz w:val="28"/>
          <w:szCs w:val="28"/>
        </w:rPr>
        <w:t xml:space="preserve"> связано с уровнем </w:t>
      </w:r>
      <w:r w:rsidR="00752944">
        <w:rPr>
          <w:rFonts w:ascii="Times New Roman" w:hAnsi="Times New Roman"/>
          <w:sz w:val="28"/>
          <w:szCs w:val="28"/>
        </w:rPr>
        <w:t>адаптации</w:t>
      </w:r>
      <w:r w:rsidRPr="00314B22">
        <w:rPr>
          <w:rFonts w:ascii="Times New Roman" w:hAnsi="Times New Roman"/>
          <w:sz w:val="28"/>
          <w:szCs w:val="28"/>
        </w:rPr>
        <w:t xml:space="preserve"> к новым реалиям. Показателем этого является, к примеру, то, что в 90-х годах русскоязычному населению было нечего терять в материальном плане. В связи с этим граждане не боялись протестовать и идти на баррикады против режима. На сегодняшний день, российские соотечественники занимают определенную нишу, и борьба с властью подставит под удар их материальное благополучие  и статус в обществе, чего они, конечно же, не хотят. Особенно это касается представителей русскоязычной общины Латвии, которые успешно занимаются бизнесом, и имеют довольно высокий социальный статус. </w:t>
      </w:r>
      <w:r w:rsidR="001140EE" w:rsidRPr="00654469">
        <w:rPr>
          <w:rFonts w:ascii="Times New Roman" w:hAnsi="Times New Roman"/>
          <w:sz w:val="28"/>
          <w:szCs w:val="28"/>
        </w:rPr>
        <w:t>[44].</w:t>
      </w:r>
    </w:p>
    <w:p w:rsidR="0018419C" w:rsidRPr="00314B22" w:rsidRDefault="0018419C" w:rsidP="00E531F9">
      <w:pPr>
        <w:spacing w:after="0" w:line="360" w:lineRule="auto"/>
        <w:ind w:firstLine="567"/>
        <w:jc w:val="both"/>
        <w:rPr>
          <w:rFonts w:ascii="Times New Roman" w:hAnsi="Times New Roman"/>
          <w:sz w:val="28"/>
          <w:szCs w:val="28"/>
        </w:rPr>
      </w:pPr>
      <w:proofErr w:type="spellStart"/>
      <w:r w:rsidRPr="00314B22">
        <w:rPr>
          <w:rFonts w:ascii="Times New Roman" w:hAnsi="Times New Roman"/>
          <w:sz w:val="28"/>
          <w:szCs w:val="28"/>
        </w:rPr>
        <w:t>Сегрегационно</w:t>
      </w:r>
      <w:proofErr w:type="spellEnd"/>
      <w:r w:rsidRPr="00314B22">
        <w:rPr>
          <w:rFonts w:ascii="Times New Roman" w:hAnsi="Times New Roman"/>
          <w:sz w:val="28"/>
          <w:szCs w:val="28"/>
        </w:rPr>
        <w:t xml:space="preserve">-ассимиляционный процесс, который на сегодняшний день протекает в Латвии таков: публичное заявление власти об интеграции, на деле представляет собой одностороннее освоение языка, мировоззрения и культуры титульного этноса. Среди элиты государства Латвии сложилась определенная группа из радикально настроенных по отношению к русской диаспоре лиц, которая стремится создать </w:t>
      </w:r>
      <w:proofErr w:type="spellStart"/>
      <w:r w:rsidRPr="00314B22">
        <w:rPr>
          <w:rFonts w:ascii="Times New Roman" w:hAnsi="Times New Roman"/>
          <w:sz w:val="28"/>
          <w:szCs w:val="28"/>
        </w:rPr>
        <w:t>этнократическое</w:t>
      </w:r>
      <w:proofErr w:type="spellEnd"/>
      <w:r w:rsidRPr="00314B22">
        <w:rPr>
          <w:rFonts w:ascii="Times New Roman" w:hAnsi="Times New Roman"/>
          <w:sz w:val="28"/>
          <w:szCs w:val="28"/>
        </w:rPr>
        <w:t xml:space="preserve"> государство с моноэтнической идеологией. </w:t>
      </w:r>
    </w:p>
    <w:p w:rsidR="0018419C" w:rsidRPr="001140EE"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 Гущин, историк, общественный деятель и публицист говорит, что  «интеграция сегодня в принципе невозможна, поскольку </w:t>
      </w:r>
      <w:proofErr w:type="spellStart"/>
      <w:r w:rsidRPr="00314B22">
        <w:rPr>
          <w:rFonts w:ascii="Times New Roman" w:hAnsi="Times New Roman"/>
          <w:sz w:val="28"/>
          <w:szCs w:val="28"/>
        </w:rPr>
        <w:t>этнократия</w:t>
      </w:r>
      <w:proofErr w:type="spellEnd"/>
      <w:r w:rsidRPr="00314B22">
        <w:rPr>
          <w:rFonts w:ascii="Times New Roman" w:hAnsi="Times New Roman"/>
          <w:sz w:val="28"/>
          <w:szCs w:val="28"/>
        </w:rPr>
        <w:t xml:space="preserve"> преследует совершенно другие цели – строительство латышского мононационального государства и перераспределение материальных благ в пользу латышской политической элиты». «В нашей стране уже существуют две фактически равноценные и самодостаточные общины. А конфедеративных государств в мире довольно много. Но для нашей страны это будет вопрос жизни и смерти латвийского государства. Ведь вслед за формированием русской культурной языковой общины встанет вопрос о придании особого статуса народу </w:t>
      </w:r>
      <w:proofErr w:type="spellStart"/>
      <w:r w:rsidRPr="00314B22">
        <w:rPr>
          <w:rFonts w:ascii="Times New Roman" w:hAnsi="Times New Roman"/>
          <w:sz w:val="28"/>
          <w:szCs w:val="28"/>
        </w:rPr>
        <w:t>Латгалии</w:t>
      </w:r>
      <w:proofErr w:type="spellEnd"/>
      <w:r w:rsidRPr="00314B22">
        <w:rPr>
          <w:rFonts w:ascii="Times New Roman" w:hAnsi="Times New Roman"/>
          <w:sz w:val="28"/>
          <w:szCs w:val="28"/>
        </w:rPr>
        <w:t xml:space="preserve">». «Пора, наконец, признать все выборы в Сейм и местное самоуправление, которые состоялись после 1991 </w:t>
      </w:r>
      <w:r w:rsidRPr="00314B22">
        <w:rPr>
          <w:rFonts w:ascii="Times New Roman" w:hAnsi="Times New Roman"/>
          <w:sz w:val="28"/>
          <w:szCs w:val="28"/>
        </w:rPr>
        <w:lastRenderedPageBreak/>
        <w:t>года, недемократическими. А потом подавать иски в суд. Сначала латвийский, а потом в Европейский».</w:t>
      </w:r>
      <w:r w:rsidR="001140EE" w:rsidRPr="001140EE">
        <w:rPr>
          <w:rFonts w:ascii="Times New Roman" w:hAnsi="Times New Roman"/>
          <w:sz w:val="28"/>
          <w:szCs w:val="28"/>
        </w:rPr>
        <w:t xml:space="preserve"> [45]. </w:t>
      </w:r>
    </w:p>
    <w:p w:rsidR="0018419C" w:rsidRPr="0065446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 2010 году, по итогам латвийско-российских переговоров, президент РФ Д.А. Медведев поддержал идею В. Гущина о создании «российско-латвийской комиссии историков», которая послужит неким академическим полем для решения тех или иных вопросов. По мнению В. Гущина, это единственная возможность начать слышать о проблемах друг друга. На сегодняшний день созданная комиссия занимается анализом исторических событий прошлого и представляет доказательства ошибочного поведения Латвии и России в каких-либо возникающих вопросах, но это не способствуют решению проблем между странами и проблем российской диаспоры на территории Латвии, ка</w:t>
      </w:r>
      <w:r w:rsidR="00A30126">
        <w:rPr>
          <w:rFonts w:ascii="Times New Roman" w:hAnsi="Times New Roman"/>
          <w:sz w:val="28"/>
          <w:szCs w:val="28"/>
        </w:rPr>
        <w:t xml:space="preserve">к это планировалось изначально. </w:t>
      </w:r>
      <w:r w:rsidR="00A30126" w:rsidRPr="00654469">
        <w:rPr>
          <w:rFonts w:ascii="Times New Roman" w:hAnsi="Times New Roman"/>
          <w:sz w:val="28"/>
          <w:szCs w:val="28"/>
        </w:rPr>
        <w:t>[46].</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Заместитель председателя Правительства Российской Федерации Дмитрий Рогозин придерживается аналогичного с В. </w:t>
      </w:r>
      <w:proofErr w:type="spellStart"/>
      <w:r w:rsidRPr="00314B22">
        <w:rPr>
          <w:rFonts w:ascii="Times New Roman" w:hAnsi="Times New Roman"/>
          <w:sz w:val="28"/>
          <w:szCs w:val="28"/>
        </w:rPr>
        <w:t>Гущеным</w:t>
      </w:r>
      <w:proofErr w:type="spellEnd"/>
      <w:r w:rsidRPr="00314B22">
        <w:rPr>
          <w:rFonts w:ascii="Times New Roman" w:hAnsi="Times New Roman"/>
          <w:sz w:val="28"/>
          <w:szCs w:val="28"/>
        </w:rPr>
        <w:t xml:space="preserve"> мнению. «В условиях, когда почти треть населения Латвийской Республики лишена избирательных прав, никакие выборы как представительной, так и законодательной власти не могут являться легитимными. Ограничение политических прав второй по численности этнической общины страны является ярким свидетельством «дефицита демократии» в Латвийской Республике, о которой говорили по итогам последних выборов в Сейм наблюдатели ПАСЕ и ОБСЕ»</w:t>
      </w:r>
      <w:r w:rsidR="00A30126" w:rsidRPr="00A30126">
        <w:rPr>
          <w:rFonts w:ascii="Times New Roman" w:hAnsi="Times New Roman"/>
          <w:sz w:val="28"/>
          <w:szCs w:val="28"/>
        </w:rPr>
        <w:t xml:space="preserve"> [47]</w:t>
      </w:r>
      <w:r w:rsidRPr="00314B22">
        <w:rPr>
          <w:rFonts w:ascii="Times New Roman" w:hAnsi="Times New Roman"/>
          <w:sz w:val="28"/>
          <w:szCs w:val="28"/>
        </w:rPr>
        <w:t xml:space="preserve">. Латвийский государственный деятель, а также бывший президент Латвии </w:t>
      </w:r>
      <w:proofErr w:type="spellStart"/>
      <w:r w:rsidRPr="00314B22">
        <w:rPr>
          <w:rFonts w:ascii="Times New Roman" w:hAnsi="Times New Roman"/>
          <w:sz w:val="28"/>
          <w:szCs w:val="28"/>
        </w:rPr>
        <w:t>Вайра</w:t>
      </w:r>
      <w:proofErr w:type="spellEnd"/>
      <w:r w:rsidRPr="00314B22">
        <w:rPr>
          <w:rFonts w:ascii="Times New Roman" w:hAnsi="Times New Roman"/>
          <w:sz w:val="28"/>
          <w:szCs w:val="28"/>
        </w:rPr>
        <w:t xml:space="preserve"> Вике-</w:t>
      </w:r>
      <w:proofErr w:type="spellStart"/>
      <w:r w:rsidRPr="00314B22">
        <w:rPr>
          <w:rFonts w:ascii="Times New Roman" w:hAnsi="Times New Roman"/>
          <w:sz w:val="28"/>
          <w:szCs w:val="28"/>
        </w:rPr>
        <w:t>Фрейберге</w:t>
      </w:r>
      <w:proofErr w:type="spellEnd"/>
      <w:r w:rsidRPr="00314B22">
        <w:rPr>
          <w:rFonts w:ascii="Times New Roman" w:hAnsi="Times New Roman"/>
          <w:sz w:val="28"/>
          <w:szCs w:val="28"/>
        </w:rPr>
        <w:t xml:space="preserve"> сказала о положении русских в Латвии следующее: «Им надо принять, что это независимая страна, и стать латышами российского происхождения, но латышами. Если они хотят быть русскими – пусть едут в Россию»</w:t>
      </w:r>
      <w:r w:rsidR="00A30126" w:rsidRPr="00654469">
        <w:rPr>
          <w:rFonts w:ascii="Times New Roman" w:hAnsi="Times New Roman"/>
          <w:sz w:val="28"/>
          <w:szCs w:val="28"/>
        </w:rPr>
        <w:t xml:space="preserve"> [48]</w:t>
      </w:r>
      <w:r w:rsidRPr="00314B22">
        <w:rPr>
          <w:rFonts w:ascii="Times New Roman" w:hAnsi="Times New Roman"/>
          <w:sz w:val="28"/>
          <w:szCs w:val="28"/>
        </w:rPr>
        <w:t xml:space="preserve">. «Во время визита в Санкт-Петербург в беседах с Касьяновым и Путиным мы еще раз убедились, что наши мнения различаются. Однако со временем протесты России утихнут: ведь Латвия будет отвечать всем требованиям, которые выдвигает современное демократическое общество. И тогда те, кому это не нравится, смогут поехать собирать шампиньоны в Ирландии или оливки в </w:t>
      </w:r>
      <w:r w:rsidRPr="00314B22">
        <w:rPr>
          <w:rFonts w:ascii="Times New Roman" w:hAnsi="Times New Roman"/>
          <w:sz w:val="28"/>
          <w:szCs w:val="28"/>
        </w:rPr>
        <w:lastRenderedPageBreak/>
        <w:t>Греции, открыть бизнес во Франции или искать счастья на российских просторах»</w:t>
      </w:r>
      <w:r w:rsidR="00A30126" w:rsidRPr="00A30126">
        <w:rPr>
          <w:rFonts w:ascii="Times New Roman" w:hAnsi="Times New Roman"/>
          <w:sz w:val="28"/>
          <w:szCs w:val="28"/>
        </w:rPr>
        <w:t xml:space="preserve"> [49]</w:t>
      </w:r>
      <w:r w:rsidRPr="00314B22">
        <w:rPr>
          <w:rFonts w:ascii="Times New Roman" w:hAnsi="Times New Roman"/>
          <w:sz w:val="28"/>
          <w:szCs w:val="28"/>
        </w:rPr>
        <w:t>. Таким образом, мы видим, что  официальные лица Латвии видят решение имеющихся проблем с русскоязычным населением в их массовой ассимиляции или эмиграции.</w:t>
      </w:r>
    </w:p>
    <w:p w:rsidR="0018419C" w:rsidRPr="00654469" w:rsidRDefault="0018419C" w:rsidP="00E531F9">
      <w:pPr>
        <w:spacing w:after="0" w:line="360" w:lineRule="auto"/>
        <w:ind w:firstLine="567"/>
        <w:jc w:val="both"/>
        <w:rPr>
          <w:rFonts w:ascii="Times New Roman" w:hAnsi="Times New Roman"/>
          <w:sz w:val="28"/>
          <w:szCs w:val="28"/>
        </w:rPr>
      </w:pPr>
      <w:proofErr w:type="spellStart"/>
      <w:r w:rsidRPr="00314B22">
        <w:rPr>
          <w:rFonts w:ascii="Times New Roman" w:hAnsi="Times New Roman"/>
          <w:sz w:val="28"/>
          <w:szCs w:val="28"/>
        </w:rPr>
        <w:t>Нилс</w:t>
      </w:r>
      <w:proofErr w:type="spellEnd"/>
      <w:r w:rsidRPr="00314B22">
        <w:rPr>
          <w:rFonts w:ascii="Times New Roman" w:hAnsi="Times New Roman"/>
          <w:sz w:val="28"/>
          <w:szCs w:val="28"/>
        </w:rPr>
        <w:t xml:space="preserve"> </w:t>
      </w:r>
      <w:proofErr w:type="spellStart"/>
      <w:r w:rsidRPr="00314B22">
        <w:rPr>
          <w:rFonts w:ascii="Times New Roman" w:hAnsi="Times New Roman"/>
          <w:sz w:val="28"/>
          <w:szCs w:val="28"/>
        </w:rPr>
        <w:t>Муйжниекс</w:t>
      </w:r>
      <w:proofErr w:type="spellEnd"/>
      <w:r w:rsidRPr="00314B22">
        <w:rPr>
          <w:rFonts w:ascii="Times New Roman" w:hAnsi="Times New Roman"/>
          <w:sz w:val="28"/>
          <w:szCs w:val="28"/>
        </w:rPr>
        <w:t xml:space="preserve">, латвийский политолог и комиссаром СЕ по правам человека, будучи на Балтийском форуме заявил, что Российское видение ситуации с нацменьшинствами в Латвии отличается от мнения международных организаций. И  позиция России контрпродуктивна. Россия требует придать русскому языку в Латвии статус </w:t>
      </w:r>
      <w:proofErr w:type="gramStart"/>
      <w:r w:rsidRPr="00314B22">
        <w:rPr>
          <w:rFonts w:ascii="Times New Roman" w:hAnsi="Times New Roman"/>
          <w:sz w:val="28"/>
          <w:szCs w:val="28"/>
        </w:rPr>
        <w:t>официального</w:t>
      </w:r>
      <w:proofErr w:type="gramEnd"/>
      <w:r w:rsidRPr="00314B22">
        <w:rPr>
          <w:rFonts w:ascii="Times New Roman" w:hAnsi="Times New Roman"/>
          <w:sz w:val="28"/>
          <w:szCs w:val="28"/>
        </w:rPr>
        <w:t xml:space="preserve">. Он подчеркнул, что Европа не сможет повлиять на политику гражданства в Латвии. «Единственный орган, который может заставить Латвию что-то менять, - это суд ЕС. Но едва ли такой судебный процесс по политическим правам </w:t>
      </w:r>
      <w:proofErr w:type="spellStart"/>
      <w:r w:rsidRPr="00314B22">
        <w:rPr>
          <w:rFonts w:ascii="Times New Roman" w:hAnsi="Times New Roman"/>
          <w:sz w:val="28"/>
          <w:szCs w:val="28"/>
        </w:rPr>
        <w:t>неграждан</w:t>
      </w:r>
      <w:proofErr w:type="spellEnd"/>
      <w:r w:rsidRPr="00314B22">
        <w:rPr>
          <w:rFonts w:ascii="Times New Roman" w:hAnsi="Times New Roman"/>
          <w:sz w:val="28"/>
          <w:szCs w:val="28"/>
        </w:rPr>
        <w:t xml:space="preserve"> может состояться. Я лично склоняюсь к мысли, что нам нужно повышать мотивацию для получения гражданства, а не наоборот, давать </w:t>
      </w:r>
      <w:proofErr w:type="spellStart"/>
      <w:r w:rsidRPr="00314B22">
        <w:rPr>
          <w:rFonts w:ascii="Times New Roman" w:hAnsi="Times New Roman"/>
          <w:sz w:val="28"/>
          <w:szCs w:val="28"/>
        </w:rPr>
        <w:t>негражданам</w:t>
      </w:r>
      <w:proofErr w:type="spellEnd"/>
      <w:r w:rsidRPr="00314B22">
        <w:rPr>
          <w:rFonts w:ascii="Times New Roman" w:hAnsi="Times New Roman"/>
          <w:sz w:val="28"/>
          <w:szCs w:val="28"/>
        </w:rPr>
        <w:t xml:space="preserve"> какие-то дополнительные права и тем самым отбивать у них любое желание </w:t>
      </w:r>
      <w:r w:rsidR="00A30126">
        <w:rPr>
          <w:rFonts w:ascii="Times New Roman" w:hAnsi="Times New Roman"/>
          <w:sz w:val="28"/>
          <w:szCs w:val="28"/>
        </w:rPr>
        <w:t>становиться подданными Латвии».</w:t>
      </w:r>
      <w:r w:rsidR="00A30126" w:rsidRPr="00A30126">
        <w:rPr>
          <w:rFonts w:ascii="Times New Roman" w:hAnsi="Times New Roman"/>
          <w:sz w:val="28"/>
          <w:szCs w:val="28"/>
        </w:rPr>
        <w:t xml:space="preserve"> </w:t>
      </w:r>
      <w:r w:rsidR="00A30126" w:rsidRPr="00654469">
        <w:rPr>
          <w:rFonts w:ascii="Times New Roman" w:hAnsi="Times New Roman"/>
          <w:sz w:val="28"/>
          <w:szCs w:val="28"/>
        </w:rPr>
        <w:t>[50].</w:t>
      </w:r>
    </w:p>
    <w:p w:rsidR="0018419C" w:rsidRPr="00A30126" w:rsidRDefault="0018419C" w:rsidP="00E531F9">
      <w:pPr>
        <w:spacing w:after="0" w:line="360" w:lineRule="auto"/>
        <w:ind w:firstLine="567"/>
        <w:jc w:val="both"/>
        <w:rPr>
          <w:rFonts w:ascii="Times New Roman" w:hAnsi="Times New Roman"/>
          <w:sz w:val="28"/>
          <w:szCs w:val="28"/>
          <w:lang w:val="en-US"/>
        </w:rPr>
      </w:pPr>
      <w:r w:rsidRPr="00314B22">
        <w:rPr>
          <w:rFonts w:ascii="Times New Roman" w:hAnsi="Times New Roman"/>
          <w:sz w:val="28"/>
          <w:szCs w:val="28"/>
        </w:rPr>
        <w:t xml:space="preserve">Представитель интеллигенции  доктор Л. </w:t>
      </w:r>
      <w:proofErr w:type="spellStart"/>
      <w:r w:rsidRPr="00314B22">
        <w:rPr>
          <w:rFonts w:ascii="Times New Roman" w:hAnsi="Times New Roman"/>
          <w:sz w:val="28"/>
          <w:szCs w:val="28"/>
        </w:rPr>
        <w:t>Дрибинс</w:t>
      </w:r>
      <w:proofErr w:type="spellEnd"/>
      <w:r w:rsidRPr="00314B22">
        <w:rPr>
          <w:rFonts w:ascii="Times New Roman" w:hAnsi="Times New Roman"/>
          <w:sz w:val="28"/>
          <w:szCs w:val="28"/>
        </w:rPr>
        <w:t xml:space="preserve">, специалист по </w:t>
      </w:r>
      <w:proofErr w:type="spellStart"/>
      <w:r w:rsidRPr="00314B22">
        <w:rPr>
          <w:rFonts w:ascii="Times New Roman" w:hAnsi="Times New Roman"/>
          <w:sz w:val="28"/>
          <w:szCs w:val="28"/>
        </w:rPr>
        <w:t>этнополтике</w:t>
      </w:r>
      <w:proofErr w:type="spellEnd"/>
      <w:r w:rsidRPr="00314B22">
        <w:rPr>
          <w:rFonts w:ascii="Times New Roman" w:hAnsi="Times New Roman"/>
          <w:sz w:val="28"/>
          <w:szCs w:val="28"/>
        </w:rPr>
        <w:t xml:space="preserve">, также интересующийся проблемой национальных меньшинств в Латвии, считает, что общегосударственное национальное общество не будет образовано, пока государству не удастся «скорректировать интеграционную политику. Одного диалога не хватает». </w:t>
      </w:r>
      <w:r w:rsidR="00A30126">
        <w:rPr>
          <w:rFonts w:ascii="Times New Roman" w:hAnsi="Times New Roman"/>
          <w:sz w:val="28"/>
          <w:szCs w:val="28"/>
          <w:lang w:val="en-US"/>
        </w:rPr>
        <w:t>[51].</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По нашему мнению, внутриполитические и внешнеполитические процессы по защите русской общины в Латвии, не являются достаточно эффективными даже на государственном уровне. Решить существующие проблемы можно только путем диалога между властями  и представителями русскоязычных общин.  «То, что происходит сейчас вокруг русских школ, акции протеста школьников – следствие неумения вести диалог. Нельзя же игнорировать факт, что в силу традиционно сложившейся ситуации или исторических событий порядка 40 процентов живущих здесь людей думают не по-латышски» - экс-президент Латвии Г. </w:t>
      </w:r>
      <w:proofErr w:type="spellStart"/>
      <w:r w:rsidRPr="00314B22">
        <w:rPr>
          <w:rFonts w:ascii="Times New Roman" w:hAnsi="Times New Roman"/>
          <w:sz w:val="28"/>
          <w:szCs w:val="28"/>
        </w:rPr>
        <w:t>Улманис</w:t>
      </w:r>
      <w:proofErr w:type="spellEnd"/>
      <w:r w:rsidR="00A30126" w:rsidRPr="00A30126">
        <w:rPr>
          <w:rFonts w:ascii="Times New Roman" w:hAnsi="Times New Roman"/>
          <w:sz w:val="28"/>
          <w:szCs w:val="28"/>
        </w:rPr>
        <w:t xml:space="preserve"> [52]</w:t>
      </w:r>
      <w:r w:rsidRPr="00314B22">
        <w:rPr>
          <w:rFonts w:ascii="Times New Roman" w:hAnsi="Times New Roman"/>
          <w:sz w:val="28"/>
          <w:szCs w:val="28"/>
        </w:rPr>
        <w:t xml:space="preserve">. Несмотря на то, </w:t>
      </w:r>
      <w:r w:rsidRPr="00314B22">
        <w:rPr>
          <w:rFonts w:ascii="Times New Roman" w:hAnsi="Times New Roman"/>
          <w:sz w:val="28"/>
          <w:szCs w:val="28"/>
        </w:rPr>
        <w:lastRenderedPageBreak/>
        <w:t>что часть политиков Латвии видят наличие проблемы, они попросту ее игнорируют</w:t>
      </w:r>
      <w:r w:rsidR="000D4F7E" w:rsidRPr="000D4F7E">
        <w:rPr>
          <w:rFonts w:ascii="Times New Roman" w:hAnsi="Times New Roman"/>
          <w:sz w:val="28"/>
          <w:szCs w:val="28"/>
        </w:rPr>
        <w:t xml:space="preserve"> [53]</w:t>
      </w:r>
      <w:r w:rsidRPr="00314B22">
        <w:rPr>
          <w:rFonts w:ascii="Times New Roman" w:hAnsi="Times New Roman"/>
          <w:sz w:val="28"/>
          <w:szCs w:val="28"/>
        </w:rPr>
        <w:t>, а русские власти не имеют четкой системы противодействия ущемлению прав нацменьшинств. Все это, привело к тому, что русскоязычное население Латвии, вынуждено защищать свои политические, национальные и экономические интересы самостоятельно. Для того</w:t>
      </w:r>
      <w:proofErr w:type="gramStart"/>
      <w:r w:rsidRPr="00314B22">
        <w:rPr>
          <w:rFonts w:ascii="Times New Roman" w:hAnsi="Times New Roman"/>
          <w:sz w:val="28"/>
          <w:szCs w:val="28"/>
        </w:rPr>
        <w:t>,</w:t>
      </w:r>
      <w:proofErr w:type="gramEnd"/>
      <w:r w:rsidRPr="00314B22">
        <w:rPr>
          <w:rFonts w:ascii="Times New Roman" w:hAnsi="Times New Roman"/>
          <w:sz w:val="28"/>
          <w:szCs w:val="28"/>
        </w:rPr>
        <w:t xml:space="preserve"> чтоб активность русской общины не была в пустую, ей необходимо решить целый комплекс задач. А именно: </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консолидация и самоорганизация русской диаспоры;</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создать базу экономической поддержки русской диаспоры за счет русского капитала в Латвии;</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разработать идеологическое основание объединения русских в Латвии;</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выстроить конструктивный диалог с властями государства Латвии;</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законодательно утвердить правовой статус постоянного жителя и учреждения эффективной системы обретения ими гражданства;</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собрать мощный электорат для партии, которая будет отстаивать интересы русскоязычного общества в Латвии и Европейском Союзе;</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создать систему общинного высшего и среднего образования, частных учебных заведений, обеспечивающих сохранение и формирование интеллектуального слоя русского общества,</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создать эффективную систему сотрудничества с Россией и Европейским Союзом в сфере защиты прав национальных меньшинств.</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Решение этих задач позволит русской общине получить политическую и экономическую свободу, что, наконец, позволит диаспоре выжить и развиваться в Республике Латвия.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По мнению экс-президента «Русской общины Латвии» Вячеслава Алтухова, сегодня у русской диаспоры есть пять путей социально-политического развития в Латвии:</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добровольная ассимиляция – полное погружение в латышскую этнокультурную среду;</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lastRenderedPageBreak/>
        <w:t>•</w:t>
      </w:r>
      <w:r w:rsidRPr="00314B22">
        <w:rPr>
          <w:rFonts w:ascii="Times New Roman" w:hAnsi="Times New Roman"/>
          <w:sz w:val="28"/>
          <w:szCs w:val="28"/>
        </w:rPr>
        <w:tab/>
        <w:t xml:space="preserve">неприятие социально-политической реальности, ностальгия по советским временам (пенсионеры, социально незащищенные, </w:t>
      </w:r>
      <w:proofErr w:type="spellStart"/>
      <w:r w:rsidRPr="00314B22">
        <w:rPr>
          <w:rFonts w:ascii="Times New Roman" w:hAnsi="Times New Roman"/>
          <w:sz w:val="28"/>
          <w:szCs w:val="28"/>
        </w:rPr>
        <w:t>неграждане</w:t>
      </w:r>
      <w:proofErr w:type="spellEnd"/>
      <w:r w:rsidRPr="00314B22">
        <w:rPr>
          <w:rFonts w:ascii="Times New Roman" w:hAnsi="Times New Roman"/>
          <w:sz w:val="28"/>
          <w:szCs w:val="28"/>
        </w:rPr>
        <w:t>, маргиналы);</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эмиграция на Запад или в Россию (русская молодежь);</w:t>
      </w:r>
    </w:p>
    <w:p w:rsidR="0018419C" w:rsidRPr="00314B22"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 xml:space="preserve">интеграция в рамках </w:t>
      </w:r>
      <w:proofErr w:type="spellStart"/>
      <w:r w:rsidRPr="00314B22">
        <w:rPr>
          <w:rFonts w:ascii="Times New Roman" w:hAnsi="Times New Roman"/>
          <w:sz w:val="28"/>
          <w:szCs w:val="28"/>
        </w:rPr>
        <w:t>двухобщинного</w:t>
      </w:r>
      <w:proofErr w:type="spellEnd"/>
      <w:r w:rsidRPr="00314B22">
        <w:rPr>
          <w:rFonts w:ascii="Times New Roman" w:hAnsi="Times New Roman"/>
          <w:sz w:val="28"/>
          <w:szCs w:val="28"/>
        </w:rPr>
        <w:t xml:space="preserve"> государства (русские граждане Латвии);</w:t>
      </w:r>
    </w:p>
    <w:p w:rsidR="0018419C" w:rsidRPr="00654469" w:rsidRDefault="0018419C" w:rsidP="001245CF">
      <w:pPr>
        <w:spacing w:after="0" w:line="360" w:lineRule="auto"/>
        <w:jc w:val="both"/>
        <w:rPr>
          <w:rFonts w:ascii="Times New Roman" w:hAnsi="Times New Roman"/>
          <w:sz w:val="28"/>
          <w:szCs w:val="28"/>
        </w:rPr>
      </w:pPr>
      <w:r w:rsidRPr="00314B22">
        <w:rPr>
          <w:rFonts w:ascii="Times New Roman" w:hAnsi="Times New Roman"/>
          <w:sz w:val="28"/>
          <w:szCs w:val="28"/>
        </w:rPr>
        <w:t>•</w:t>
      </w:r>
      <w:r w:rsidRPr="00314B22">
        <w:rPr>
          <w:rFonts w:ascii="Times New Roman" w:hAnsi="Times New Roman"/>
          <w:sz w:val="28"/>
          <w:szCs w:val="28"/>
        </w:rPr>
        <w:tab/>
        <w:t>принудительная ассимиляция.</w:t>
      </w:r>
      <w:r w:rsidR="000D4F7E" w:rsidRPr="00654469">
        <w:rPr>
          <w:rFonts w:ascii="Times New Roman" w:hAnsi="Times New Roman"/>
          <w:sz w:val="28"/>
          <w:szCs w:val="28"/>
        </w:rPr>
        <w:t xml:space="preserve"> [54]</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На наш взгляд, самым оптимальным из этих пяти вариантов, является четвертый, так как только он способствует сохранению культурных и системных ценностей русской общины в Латвии. На сегодняшний день, мы должны говорить о некой балто-славянской интеграции, а в конкретной ситуации о латышско-русской. Которая должна основываться на двуязычии, то есть на двустороннем уважении языков сталкивающихся этносов. Насильственная ассимиляция не как не поспособствует стабильности и независимости Латвии.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Сегодня, главная задача, которая стоит перед русской общиной – это самоорганизация и консолидация общественных, экономических, и политических сил. А пока, мы имеем русскую общину, которая находится на обочине политической жизни Латвии, не смотря на все имеющиеся организации и помощь со стороны Российской Федерации. Для того, чтоб ситуация изменилась, необходим рост натурализации граждан, которые станут электоратом для имеющихся в Латвии политических сил отстаивающих интересы русскоязычного населения (обывателей и крупного бизнеса). </w:t>
      </w:r>
    </w:p>
    <w:p w:rsidR="0018419C" w:rsidRPr="0065446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Как пример, можно сказать о выборах Объединения «За права человека в единой Латвии» в восьмой Сейм Латвии и выборы в Европарламент в 2004 году. Которое получило 22 места в Сейме и одно в Европарламенте. Многотысячная поддержка Штаба защиты русских школ свидетельствует тому, что русская </w:t>
      </w:r>
      <w:proofErr w:type="gramStart"/>
      <w:r w:rsidRPr="00314B22">
        <w:rPr>
          <w:rFonts w:ascii="Times New Roman" w:hAnsi="Times New Roman"/>
          <w:sz w:val="28"/>
          <w:szCs w:val="28"/>
        </w:rPr>
        <w:t>диаспора</w:t>
      </w:r>
      <w:proofErr w:type="gramEnd"/>
      <w:r w:rsidRPr="00314B22">
        <w:rPr>
          <w:rFonts w:ascii="Times New Roman" w:hAnsi="Times New Roman"/>
          <w:sz w:val="28"/>
          <w:szCs w:val="28"/>
        </w:rPr>
        <w:t xml:space="preserve"> возможно нашла ту идею, которая консолидирует русских и русскоязычных жителей Латвии, и других странах Балтии и СНГ. </w:t>
      </w:r>
      <w:r w:rsidRPr="00314B22">
        <w:rPr>
          <w:rFonts w:ascii="Times New Roman" w:hAnsi="Times New Roman"/>
          <w:sz w:val="28"/>
          <w:szCs w:val="28"/>
        </w:rPr>
        <w:lastRenderedPageBreak/>
        <w:t xml:space="preserve">Так  как до </w:t>
      </w:r>
      <w:proofErr w:type="spellStart"/>
      <w:r w:rsidRPr="00314B22">
        <w:rPr>
          <w:rFonts w:ascii="Times New Roman" w:hAnsi="Times New Roman"/>
          <w:sz w:val="28"/>
          <w:szCs w:val="28"/>
        </w:rPr>
        <w:t>Вселатвийского</w:t>
      </w:r>
      <w:proofErr w:type="spellEnd"/>
      <w:r w:rsidRPr="00314B22">
        <w:rPr>
          <w:rFonts w:ascii="Times New Roman" w:hAnsi="Times New Roman"/>
          <w:sz w:val="28"/>
          <w:szCs w:val="28"/>
        </w:rPr>
        <w:t xml:space="preserve"> съезда защитников русских школ «русская община Латвии ни разу не собиралась вместе, вне зависимости от политических и экономических воззрений».</w:t>
      </w:r>
      <w:r w:rsidR="000D4F7E" w:rsidRPr="000D4F7E">
        <w:rPr>
          <w:rFonts w:ascii="Times New Roman" w:hAnsi="Times New Roman"/>
          <w:sz w:val="28"/>
          <w:szCs w:val="28"/>
        </w:rPr>
        <w:t xml:space="preserve"> [</w:t>
      </w:r>
      <w:r w:rsidR="000D4F7E" w:rsidRPr="00654469">
        <w:rPr>
          <w:rFonts w:ascii="Times New Roman" w:hAnsi="Times New Roman"/>
          <w:sz w:val="28"/>
          <w:szCs w:val="28"/>
        </w:rPr>
        <w:t>55].</w:t>
      </w:r>
    </w:p>
    <w:p w:rsidR="0018419C" w:rsidRPr="000D4F7E"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Латвия является местом жительства крупнейшей русской общины в Европейском Союзе. Общее количество русскоязычных граждан в ЕС составляет примерно шесть миллионов. А для «Русской партии Европейского Союза» это потенциальный электорат.  В Пражской резолюции рабочей группы по созданию партии декларируется: «Русскую диаспору Европы объединяют не только историческая память и информационное пространство, но и общие правовые проблемы, культурные и экономические интересы. Никто в единой Европе не должен оставаться без гражданства, без вида на жительство, без социальных гарантий и правовой защиты со стороны государства. Все постоянные жители ЕС должны иметь как минимум одинаковые экономические и социальные права, а в идеале – е</w:t>
      </w:r>
      <w:r w:rsidR="000D4F7E">
        <w:rPr>
          <w:rFonts w:ascii="Times New Roman" w:hAnsi="Times New Roman"/>
          <w:sz w:val="28"/>
          <w:szCs w:val="28"/>
        </w:rPr>
        <w:t>диное европейское гражданство»</w:t>
      </w:r>
      <w:r w:rsidR="000D4F7E" w:rsidRPr="000D4F7E">
        <w:rPr>
          <w:rFonts w:ascii="Times New Roman" w:hAnsi="Times New Roman"/>
          <w:sz w:val="28"/>
          <w:szCs w:val="28"/>
        </w:rPr>
        <w:t xml:space="preserve"> [56].</w:t>
      </w:r>
    </w:p>
    <w:p w:rsidR="0018419C" w:rsidRPr="0065446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Мы видим, что все события, так или иначе, сводятся к проблеме со статусом латышского или русского языков. «Бывшие республики СССР должны придать русскому языку статус государственного или официального для решения проблем с притеснением русскоязычного населения», – считает директор Института стран СНГ К. Затулин. «С приданием русскому языку статуса государственного будет исключена и возможность поиска антироссийской внешней политики, потому что не может же страна с государственным русским языком быть антироссийской».</w:t>
      </w:r>
      <w:r w:rsidR="000D4F7E" w:rsidRPr="000D4F7E">
        <w:rPr>
          <w:rFonts w:ascii="Times New Roman" w:hAnsi="Times New Roman"/>
          <w:sz w:val="28"/>
          <w:szCs w:val="28"/>
        </w:rPr>
        <w:t xml:space="preserve"> [</w:t>
      </w:r>
      <w:r w:rsidR="000D4F7E" w:rsidRPr="00654469">
        <w:rPr>
          <w:rFonts w:ascii="Times New Roman" w:hAnsi="Times New Roman"/>
          <w:sz w:val="28"/>
          <w:szCs w:val="28"/>
        </w:rPr>
        <w:t>57].</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Следует отметить, что, несмотря на все ограничения русского языка, так называемая «пятая власть», или иными словами русские средства массовой информации  Латвии довольно влиятельны.</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В Латвии издается тираж в 70000 экземпляров пяти ежедневными русскими газетами общины: «Вести сегодня», «Телеграф», «Час», «Бизнес &amp; Балтия», «Коммерсант Балтик». </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Телевидение и радио также предоставляют постоянный поток информации для русскоязычного общества.</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Таким образом, мы получаем два противоположных пространства. Два информационных потока, где по-разному отражается одна и та же информация, что также является причиной нарастающей напряженности между двумя общинами.</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Проанализировав большое количество опросов, мы заметили, что до 2004 года респонденты были более открытыми. На сегодняшний день, респонденты довольно закрыты, и явно видно, что они не верят тому, что что-то может измениться, они устали от ожиданий, что Россия  хочет, и может повлиять на ситуацию, в том числе в плане консолидации диаспоры. Но, несмотря на это, респонденты признают, что единственный, кто способен изменить ситуацию это их государство Родина – Российская Федерация, так как она обладает реальной силой, способной  консолидировать различные организации, объединения российской диаспоры, и в обязательном порядке их лидеров, отказаться от конкуренции с другими </w:t>
      </w:r>
      <w:proofErr w:type="spellStart"/>
      <w:r w:rsidRPr="00314B22">
        <w:rPr>
          <w:rFonts w:ascii="Times New Roman" w:hAnsi="Times New Roman"/>
          <w:sz w:val="28"/>
          <w:szCs w:val="28"/>
        </w:rPr>
        <w:t>диаспоральными</w:t>
      </w:r>
      <w:proofErr w:type="spellEnd"/>
      <w:r w:rsidRPr="00314B22">
        <w:rPr>
          <w:rFonts w:ascii="Times New Roman" w:hAnsi="Times New Roman"/>
          <w:sz w:val="28"/>
          <w:szCs w:val="28"/>
        </w:rPr>
        <w:t xml:space="preserve"> структурами и собственного эгоизма.</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Русскоязычная община в Латвии считает, что именно усиление деятельности России по поддержке русской культуры и русского языка, является основным механизмом стимулирующим процесс консолидации. Отмечается, что культурные мероприятия  при поддержке в РФ в Латвии проходят довольно часто, но они не доступны основной части диаспоры, так как носят коммерческих характер, и не являются государственной пропагандой. «Диаспору необходимо обучать и русскому языку и культурным обычаям, формированию и поддержанию русской ментальности, которая начинает размываться под действием факторов многоязычия, </w:t>
      </w:r>
      <w:proofErr w:type="spellStart"/>
      <w:r w:rsidRPr="00314B22">
        <w:rPr>
          <w:rFonts w:ascii="Times New Roman" w:hAnsi="Times New Roman"/>
          <w:sz w:val="28"/>
          <w:szCs w:val="28"/>
        </w:rPr>
        <w:t>полиэтничности</w:t>
      </w:r>
      <w:proofErr w:type="spellEnd"/>
      <w:r w:rsidRPr="00314B22">
        <w:rPr>
          <w:rFonts w:ascii="Times New Roman" w:hAnsi="Times New Roman"/>
          <w:sz w:val="28"/>
          <w:szCs w:val="28"/>
        </w:rPr>
        <w:t>, политического давления со стороны официальных структур Латвии, бытового национализма»</w:t>
      </w:r>
      <w:r w:rsidR="000D4F7E" w:rsidRPr="000D4F7E">
        <w:rPr>
          <w:rFonts w:ascii="Times New Roman" w:hAnsi="Times New Roman"/>
          <w:sz w:val="28"/>
          <w:szCs w:val="28"/>
        </w:rPr>
        <w:t xml:space="preserve"> [58]</w:t>
      </w:r>
      <w:r w:rsidRPr="00314B22">
        <w:rPr>
          <w:rFonts w:ascii="Times New Roman" w:hAnsi="Times New Roman"/>
          <w:sz w:val="28"/>
          <w:szCs w:val="28"/>
        </w:rPr>
        <w:t>. Несмотря на то, что русскоязычное общество разочаровалось в проводимой Российской Федерацией политике по отношению к диаспоре, они  не надеются на собственные силы.</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lastRenderedPageBreak/>
        <w:t>Аналитики считают</w:t>
      </w:r>
      <w:r w:rsidR="000D4F7E" w:rsidRPr="000D4F7E">
        <w:rPr>
          <w:rFonts w:ascii="Times New Roman" w:hAnsi="Times New Roman"/>
          <w:sz w:val="28"/>
          <w:szCs w:val="28"/>
        </w:rPr>
        <w:t xml:space="preserve"> [59]</w:t>
      </w:r>
      <w:r w:rsidRPr="00314B22">
        <w:rPr>
          <w:rFonts w:ascii="Times New Roman" w:hAnsi="Times New Roman"/>
          <w:sz w:val="28"/>
          <w:szCs w:val="28"/>
        </w:rPr>
        <w:t xml:space="preserve">, что сегодня актуальными остаются вопросы защиты прав человека (образование, статус языка, </w:t>
      </w:r>
      <w:proofErr w:type="spellStart"/>
      <w:r w:rsidRPr="00314B22">
        <w:rPr>
          <w:rFonts w:ascii="Times New Roman" w:hAnsi="Times New Roman"/>
          <w:sz w:val="28"/>
          <w:szCs w:val="28"/>
        </w:rPr>
        <w:t>антиассимиляционная</w:t>
      </w:r>
      <w:proofErr w:type="spellEnd"/>
      <w:r w:rsidRPr="00314B22">
        <w:rPr>
          <w:rFonts w:ascii="Times New Roman" w:hAnsi="Times New Roman"/>
          <w:sz w:val="28"/>
          <w:szCs w:val="28"/>
        </w:rPr>
        <w:t xml:space="preserve"> политика и т.д.).</w:t>
      </w:r>
    </w:p>
    <w:p w:rsidR="0018419C" w:rsidRPr="00314B22"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Российская Федерация, выстраивая отношения со странами Балтии, делает акцент на определенном дуализме. С одной стороны страны Балтии представляются единым субъектом (в геополитическом смысле), с другой стороны, Литва является своеобразным примером грамотной политики в отношении русскоязычного меньшинства (автоматическое гражданство всем, проживающим на территории Литвы к моменту восстановления независимости в начале 90-х), тем самым акцент ставится на Латвию и Эстонию. Максимальное внимание будет уделяться Латвии в связи с дискуссией о сохранении русскоязычного образования. Эстония, относительно РФ, является государством, придерживающимся латвийской модели, но в более мягкой форме. В Латвии и Эстонии будет уделяться гораздо больше внимания по вопросу защиты прав соотечественников, чем  в странах СНГ.</w:t>
      </w:r>
    </w:p>
    <w:p w:rsidR="0018419C" w:rsidRPr="0065446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Осознание того, что есть определенная  необходимость  укрепления диалога с Российской Федерацией и связей между русскими диаспорами стран Балтии, появилось относительно недавно. Точкой отсчета можно считать конференцию соотечественников, состоявшуюся в Латвии, в мае 2006 года. В рамках этой конференции, была принята резолюция, в которой говорится, что «после распада СССР русские стран Балтии оказались отделенными от ядра своей нации, столкнулись с серьезными проблемами сохранения своей идентичности». Эстония, Латвия, и в какой-то мере Литва, имеют признаки того, что «правящие элиты проводят политику явной или скрытой ассимиляции русского населения». «Нарушения политических прав и свобод русского населения в Латвии и Эстонии, большие осложнения с получением гражданства ставят наших соотечественников в трудное положение, они попадают в категорию как бы второсортных людей». Вступление в НАТО и ЕС странами Балтии НАТО «слабо повлияли на </w:t>
      </w:r>
      <w:r w:rsidRPr="00314B22">
        <w:rPr>
          <w:rFonts w:ascii="Times New Roman" w:hAnsi="Times New Roman"/>
          <w:sz w:val="28"/>
          <w:szCs w:val="28"/>
        </w:rPr>
        <w:lastRenderedPageBreak/>
        <w:t>положение коренного русского населения, права национальных меньшинств по-прежнему не соблюдаются... Русской диаспоре в странах Балтии важно, чтобы за прошедшими дискуссиями последовали конкретные шаги по решению существующих проблем».</w:t>
      </w:r>
      <w:r w:rsidR="000D4F7E">
        <w:rPr>
          <w:rFonts w:ascii="Times New Roman" w:hAnsi="Times New Roman"/>
          <w:sz w:val="28"/>
          <w:szCs w:val="28"/>
        </w:rPr>
        <w:t xml:space="preserve"> </w:t>
      </w:r>
      <w:r w:rsidR="000D4F7E" w:rsidRPr="00654469">
        <w:rPr>
          <w:rFonts w:ascii="Times New Roman" w:hAnsi="Times New Roman"/>
          <w:sz w:val="28"/>
          <w:szCs w:val="28"/>
        </w:rPr>
        <w:t>[</w:t>
      </w:r>
      <w:r w:rsidR="000D4F7E">
        <w:rPr>
          <w:rFonts w:ascii="Times New Roman" w:hAnsi="Times New Roman"/>
          <w:sz w:val="28"/>
          <w:szCs w:val="28"/>
        </w:rPr>
        <w:t>60</w:t>
      </w:r>
      <w:r w:rsidR="000D4F7E" w:rsidRPr="00654469">
        <w:rPr>
          <w:rFonts w:ascii="Times New Roman" w:hAnsi="Times New Roman"/>
          <w:sz w:val="28"/>
          <w:szCs w:val="28"/>
        </w:rPr>
        <w:t xml:space="preserve">]. </w:t>
      </w:r>
    </w:p>
    <w:p w:rsidR="0018419C" w:rsidRPr="00654469"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 xml:space="preserve">Как заявил А. </w:t>
      </w:r>
      <w:proofErr w:type="spellStart"/>
      <w:r w:rsidRPr="00314B22">
        <w:rPr>
          <w:rFonts w:ascii="Times New Roman" w:hAnsi="Times New Roman"/>
          <w:sz w:val="28"/>
          <w:szCs w:val="28"/>
        </w:rPr>
        <w:t>Заренков</w:t>
      </w:r>
      <w:proofErr w:type="spellEnd"/>
      <w:r w:rsidRPr="00314B22">
        <w:rPr>
          <w:rFonts w:ascii="Times New Roman" w:hAnsi="Times New Roman"/>
          <w:sz w:val="28"/>
          <w:szCs w:val="28"/>
        </w:rPr>
        <w:t>, член Всемирного координационного совета российских соотечественников, вышеуказанный нами дуализм связан со следующим: «Во-первых, Россия начинает принимать участие в создании нового мироздания. Для всех соотечественников это должно стать ориентиром для действий. Во-вторых, необходимо найти возможности определить, как помочь России правильно решать проблемы своих соотечественников, в данном случае – в странах Балтии».</w:t>
      </w:r>
      <w:r w:rsidR="000D4F7E" w:rsidRPr="000D4F7E">
        <w:rPr>
          <w:rFonts w:ascii="Times New Roman" w:hAnsi="Times New Roman"/>
          <w:sz w:val="28"/>
          <w:szCs w:val="28"/>
        </w:rPr>
        <w:t xml:space="preserve"> [</w:t>
      </w:r>
      <w:r w:rsidR="000D4F7E" w:rsidRPr="00654469">
        <w:rPr>
          <w:rFonts w:ascii="Times New Roman" w:hAnsi="Times New Roman"/>
          <w:sz w:val="28"/>
          <w:szCs w:val="28"/>
        </w:rPr>
        <w:t>61]</w:t>
      </w:r>
    </w:p>
    <w:p w:rsidR="0018419C" w:rsidRDefault="0018419C" w:rsidP="00E531F9">
      <w:pPr>
        <w:spacing w:after="0" w:line="360" w:lineRule="auto"/>
        <w:ind w:firstLine="567"/>
        <w:jc w:val="both"/>
        <w:rPr>
          <w:rFonts w:ascii="Times New Roman" w:hAnsi="Times New Roman"/>
          <w:sz w:val="28"/>
          <w:szCs w:val="28"/>
        </w:rPr>
      </w:pPr>
      <w:r w:rsidRPr="00314B22">
        <w:rPr>
          <w:rFonts w:ascii="Times New Roman" w:hAnsi="Times New Roman"/>
          <w:sz w:val="28"/>
          <w:szCs w:val="28"/>
        </w:rPr>
        <w:t>Вполне очевидно, что Россия сама по себе активно ищет возможности и пути для собственного позиционирования в геополитическом и духовно-культурном пространстве. Это конечно важная проблема, которую должна решить наша политика, но не единственная. На наш взгляд, существует вероятность, что сегодня, русскоязычные ставшие гражданами Европейского союза, являются первоосновой механизма взаимодействия РФ и ЕС. Более того, после распада СССР, все русские, оказавшиеся за пределами своей Родины, превратились в источник взаимного развития сближения Евросоюза и Российской Федерации.</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Примечания:</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w:t>
      </w:r>
      <w:proofErr w:type="spellStart"/>
      <w:r w:rsidRPr="00A353F8">
        <w:rPr>
          <w:rFonts w:ascii="Times New Roman" w:hAnsi="Times New Roman"/>
          <w:sz w:val="24"/>
          <w:szCs w:val="24"/>
        </w:rPr>
        <w:t>Кладин</w:t>
      </w:r>
      <w:proofErr w:type="spellEnd"/>
      <w:r w:rsidRPr="00A353F8">
        <w:rPr>
          <w:rFonts w:ascii="Times New Roman" w:hAnsi="Times New Roman"/>
          <w:sz w:val="24"/>
          <w:szCs w:val="24"/>
        </w:rPr>
        <w:t xml:space="preserve"> И.О. Гражданство как инструмент этнической политики. –  Киев, 2004. – С.78.</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[2]</w:t>
      </w:r>
      <w:proofErr w:type="spellStart"/>
      <w:r w:rsidRPr="00A353F8">
        <w:rPr>
          <w:rFonts w:ascii="Times New Roman" w:hAnsi="Times New Roman"/>
          <w:sz w:val="24"/>
          <w:szCs w:val="24"/>
        </w:rPr>
        <w:t>Колонуто</w:t>
      </w:r>
      <w:proofErr w:type="spellEnd"/>
      <w:r w:rsidRPr="00A353F8">
        <w:rPr>
          <w:rFonts w:ascii="Times New Roman" w:hAnsi="Times New Roman"/>
          <w:sz w:val="24"/>
          <w:szCs w:val="24"/>
        </w:rPr>
        <w:t xml:space="preserve"> А.Е. Страны Балтии. – М., 2004. – С.43.</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[3]Миронов О.О. Российское гражданство и права личности. – М., 1996.</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[4]</w:t>
      </w:r>
      <w:proofErr w:type="spellStart"/>
      <w:r w:rsidRPr="00A353F8">
        <w:rPr>
          <w:rFonts w:ascii="Times New Roman" w:hAnsi="Times New Roman"/>
          <w:sz w:val="24"/>
          <w:szCs w:val="24"/>
        </w:rPr>
        <w:t>Полоскова</w:t>
      </w:r>
      <w:proofErr w:type="spellEnd"/>
      <w:r w:rsidRPr="00A353F8">
        <w:rPr>
          <w:rFonts w:ascii="Times New Roman" w:hAnsi="Times New Roman"/>
          <w:sz w:val="24"/>
          <w:szCs w:val="24"/>
        </w:rPr>
        <w:t xml:space="preserve"> Т.В. «Русский мир» в контексте геополитических реалий. – М., 2002. – С.14.</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[5]Библиотека диссертаций. Интеграция национальных рынков труда стран СНГ в новых экономических условиях. Режим доступа www.lib.ua-ru.net/diss/vved/78433.html</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[6]Там же</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[7]Сотрудничество России со странами СНГ в социально-трудовой сфере в 2002 году // Аналитический Вестник. – № 10/203.</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[8]Российская диаспора на пространстве СНГ… – М., 2007. – С. 81.</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lastRenderedPageBreak/>
        <w:t>[9]Там же. С. 149.</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[10]Там же. С. 151.</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[11]Там же. С. 310.</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[12]Ануфриев А.Р. Парадоксы распада СССР. – М., 2001. – С.14.</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[13]Российская диаспора на пространстве СНГ… – М., 2007. – С. 24.</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[14]Там же. С. 316.</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[15]</w:t>
      </w:r>
      <w:proofErr w:type="spellStart"/>
      <w:r w:rsidRPr="00A353F8">
        <w:rPr>
          <w:rFonts w:ascii="Times New Roman" w:hAnsi="Times New Roman"/>
          <w:sz w:val="24"/>
          <w:szCs w:val="24"/>
        </w:rPr>
        <w:t>Полит</w:t>
      </w:r>
      <w:proofErr w:type="gramStart"/>
      <w:r w:rsidRPr="00A353F8">
        <w:rPr>
          <w:rFonts w:ascii="Times New Roman" w:hAnsi="Times New Roman"/>
          <w:sz w:val="24"/>
          <w:szCs w:val="24"/>
        </w:rPr>
        <w:t>.Р</w:t>
      </w:r>
      <w:proofErr w:type="gramEnd"/>
      <w:r w:rsidRPr="00A353F8">
        <w:rPr>
          <w:rFonts w:ascii="Times New Roman" w:hAnsi="Times New Roman"/>
          <w:sz w:val="24"/>
          <w:szCs w:val="24"/>
        </w:rPr>
        <w:t>у</w:t>
      </w:r>
      <w:proofErr w:type="spellEnd"/>
      <w:r w:rsidRPr="00A353F8">
        <w:rPr>
          <w:rFonts w:ascii="Times New Roman" w:hAnsi="Times New Roman"/>
          <w:sz w:val="24"/>
          <w:szCs w:val="24"/>
        </w:rPr>
        <w:t>. Обыкновенный расизм. Как работает ненасильственная дискриминация. Режим доступа www.polit.ru</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[16]Дискриминация русского населения в бывших республиках Советского Союза. Режим доступа http://derzava.com/statji/diskriminaciya.html</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[17]</w:t>
      </w:r>
      <w:proofErr w:type="spellStart"/>
      <w:r w:rsidRPr="00A353F8">
        <w:rPr>
          <w:rFonts w:ascii="Times New Roman" w:hAnsi="Times New Roman"/>
          <w:sz w:val="24"/>
          <w:szCs w:val="24"/>
        </w:rPr>
        <w:t>Полоскова</w:t>
      </w:r>
      <w:proofErr w:type="spellEnd"/>
      <w:r w:rsidRPr="00A353F8">
        <w:rPr>
          <w:rFonts w:ascii="Times New Roman" w:hAnsi="Times New Roman"/>
          <w:sz w:val="24"/>
          <w:szCs w:val="24"/>
        </w:rPr>
        <w:t xml:space="preserve"> Т.В. «Русский мир» в контексте геополитических реалий. – М., 2002. – С.24.</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[18]Справочник российского соотечественника. – Изд. 2-е, исправленное и дополненное. – М., 2006.</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[19]Там же. С. 140, 62, 78, 11, 16, 136.</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[20]Российский вектор – 2003. Информационный аналитический бюллетень. – № 1 (14).</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[21]Российская диаспора на пространстве СНГ… – М., 2007. – С. 395.</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[22]Ура-</w:t>
      </w:r>
      <w:proofErr w:type="spellStart"/>
      <w:r w:rsidRPr="00A353F8">
        <w:rPr>
          <w:rFonts w:ascii="Times New Roman" w:hAnsi="Times New Roman"/>
          <w:sz w:val="24"/>
          <w:szCs w:val="24"/>
        </w:rPr>
        <w:t>Информ</w:t>
      </w:r>
      <w:proofErr w:type="spellEnd"/>
      <w:r w:rsidRPr="00A353F8">
        <w:rPr>
          <w:rFonts w:ascii="Times New Roman" w:hAnsi="Times New Roman"/>
          <w:sz w:val="24"/>
          <w:szCs w:val="24"/>
        </w:rPr>
        <w:t>. Россияне поддержали инициативу Волги раздать в Украине «карты русских». Режим доступа ura-inform.com/</w:t>
      </w:r>
      <w:proofErr w:type="spellStart"/>
      <w:r w:rsidRPr="00A353F8">
        <w:rPr>
          <w:rFonts w:ascii="Times New Roman" w:hAnsi="Times New Roman"/>
          <w:sz w:val="24"/>
          <w:szCs w:val="24"/>
        </w:rPr>
        <w:t>politics</w:t>
      </w:r>
      <w:proofErr w:type="spellEnd"/>
      <w:r w:rsidRPr="00A353F8">
        <w:rPr>
          <w:rFonts w:ascii="Times New Roman" w:hAnsi="Times New Roman"/>
          <w:sz w:val="24"/>
          <w:szCs w:val="24"/>
        </w:rPr>
        <w:t>/2008/06/03/</w:t>
      </w:r>
      <w:proofErr w:type="spellStart"/>
      <w:r w:rsidRPr="00A353F8">
        <w:rPr>
          <w:rFonts w:ascii="Times New Roman" w:hAnsi="Times New Roman"/>
          <w:sz w:val="24"/>
          <w:szCs w:val="24"/>
        </w:rPr>
        <w:t>volga</w:t>
      </w:r>
      <w:proofErr w:type="spellEnd"/>
      <w:r w:rsidRPr="00A353F8">
        <w:rPr>
          <w:rFonts w:ascii="Times New Roman" w:hAnsi="Times New Roman"/>
          <w:sz w:val="24"/>
          <w:szCs w:val="24"/>
        </w:rPr>
        <w:t>/</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[23]Дипломатическая Академия Министерства иностранных дел Российской Федерации. Режим доступа http://www.dipacademy.ru/</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[24]Вступительное слово Министра иностранных дел РФ, председателя Правительственной комиссии по делам соотечественников С.В. Лаврова на Конференции по статусу русского языка за рубежом. Режим доступа www.regnum.ru</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[25]Белозеров В.С.  Этническая карта Северного Кавказа. – М.: ОГИ, 2005. – С. 134; Гринин Л.Е. Глобализация и проблемы национального суверенитета // Вызовы современности и философия: Материалы «Круглого стола» посвященного Дню философии ЮНЕСКО. Кыргызско-Российский Славянский университет /Под общ</w:t>
      </w:r>
      <w:proofErr w:type="gramStart"/>
      <w:r w:rsidRPr="00A353F8">
        <w:rPr>
          <w:rFonts w:ascii="Times New Roman" w:hAnsi="Times New Roman"/>
          <w:sz w:val="24"/>
          <w:szCs w:val="24"/>
        </w:rPr>
        <w:t>.</w:t>
      </w:r>
      <w:proofErr w:type="gramEnd"/>
      <w:r w:rsidRPr="00A353F8">
        <w:rPr>
          <w:rFonts w:ascii="Times New Roman" w:hAnsi="Times New Roman"/>
          <w:sz w:val="24"/>
          <w:szCs w:val="24"/>
        </w:rPr>
        <w:t xml:space="preserve"> </w:t>
      </w:r>
      <w:proofErr w:type="gramStart"/>
      <w:r w:rsidRPr="00A353F8">
        <w:rPr>
          <w:rFonts w:ascii="Times New Roman" w:hAnsi="Times New Roman"/>
          <w:sz w:val="24"/>
          <w:szCs w:val="24"/>
        </w:rPr>
        <w:t>р</w:t>
      </w:r>
      <w:proofErr w:type="gramEnd"/>
      <w:r w:rsidRPr="00A353F8">
        <w:rPr>
          <w:rFonts w:ascii="Times New Roman" w:hAnsi="Times New Roman"/>
          <w:sz w:val="24"/>
          <w:szCs w:val="24"/>
        </w:rPr>
        <w:t>ед. И.И. Ивановой. – Бишкек, 2004. – С.41.</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[26]Российская диаспора в странах СНГ и Балтии: состояние и перспективы… -M., 2007. – С. 244</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[27]</w:t>
      </w:r>
      <w:proofErr w:type="spellStart"/>
      <w:r w:rsidRPr="00A353F8">
        <w:rPr>
          <w:rFonts w:ascii="Times New Roman" w:hAnsi="Times New Roman"/>
          <w:sz w:val="24"/>
          <w:szCs w:val="24"/>
        </w:rPr>
        <w:t>Балтэксперт</w:t>
      </w:r>
      <w:proofErr w:type="spellEnd"/>
      <w:r w:rsidRPr="00A353F8">
        <w:rPr>
          <w:rFonts w:ascii="Times New Roman" w:hAnsi="Times New Roman"/>
          <w:sz w:val="24"/>
          <w:szCs w:val="24"/>
        </w:rPr>
        <w:t>. Итоги переписи населения 2011 года. Режим доступа   http://www.baltexpert.com/2011/06/16/</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 xml:space="preserve">[28]Черниченко С.В. ООН и права человека // Дипломатический ежегодник. – М., 1997.; Чубаров В.М. К вопросу об определении понятия «соотечественник» // Дипломатически </w:t>
      </w:r>
      <w:r w:rsidRPr="00A353F8">
        <w:rPr>
          <w:rFonts w:ascii="Times New Roman" w:hAnsi="Times New Roman"/>
          <w:sz w:val="24"/>
          <w:szCs w:val="24"/>
        </w:rPr>
        <w:lastRenderedPageBreak/>
        <w:t>вестник. – 1996. – № 1; Тишков В.А. Этничность, национализм и государство в посткоммунистическом обществе // Вопросы социологии. – 1993. – № 1/2.</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 xml:space="preserve">[29]Исаков С. Русские в Эстонии. – Таллинн, 1997; </w:t>
      </w:r>
      <w:proofErr w:type="spellStart"/>
      <w:r w:rsidRPr="00A353F8">
        <w:rPr>
          <w:rFonts w:ascii="Times New Roman" w:hAnsi="Times New Roman"/>
          <w:sz w:val="24"/>
          <w:szCs w:val="24"/>
        </w:rPr>
        <w:t>Гнедкова</w:t>
      </w:r>
      <w:proofErr w:type="spellEnd"/>
      <w:r w:rsidRPr="00A353F8">
        <w:rPr>
          <w:rFonts w:ascii="Times New Roman" w:hAnsi="Times New Roman"/>
          <w:sz w:val="24"/>
          <w:szCs w:val="24"/>
        </w:rPr>
        <w:t xml:space="preserve"> И.И. Положение русского населения в Латвии и Литве: этнополитический аспект // </w:t>
      </w:r>
      <w:proofErr w:type="spellStart"/>
      <w:r w:rsidRPr="00A353F8">
        <w:rPr>
          <w:rFonts w:ascii="Times New Roman" w:hAnsi="Times New Roman"/>
          <w:sz w:val="24"/>
          <w:szCs w:val="24"/>
        </w:rPr>
        <w:t>Автореф</w:t>
      </w:r>
      <w:proofErr w:type="spellEnd"/>
      <w:r w:rsidRPr="00A353F8">
        <w:rPr>
          <w:rFonts w:ascii="Times New Roman" w:hAnsi="Times New Roman"/>
          <w:sz w:val="24"/>
          <w:szCs w:val="24"/>
        </w:rPr>
        <w:t xml:space="preserve">. </w:t>
      </w:r>
      <w:proofErr w:type="spellStart"/>
      <w:r w:rsidRPr="00A353F8">
        <w:rPr>
          <w:rFonts w:ascii="Times New Roman" w:hAnsi="Times New Roman"/>
          <w:sz w:val="24"/>
          <w:szCs w:val="24"/>
        </w:rPr>
        <w:t>дисс</w:t>
      </w:r>
      <w:proofErr w:type="spellEnd"/>
      <w:r w:rsidRPr="00A353F8">
        <w:rPr>
          <w:rFonts w:ascii="Times New Roman" w:hAnsi="Times New Roman"/>
          <w:sz w:val="24"/>
          <w:szCs w:val="24"/>
        </w:rPr>
        <w:t>. …канд. полит</w:t>
      </w:r>
      <w:proofErr w:type="gramStart"/>
      <w:r w:rsidRPr="00A353F8">
        <w:rPr>
          <w:rFonts w:ascii="Times New Roman" w:hAnsi="Times New Roman"/>
          <w:sz w:val="24"/>
          <w:szCs w:val="24"/>
        </w:rPr>
        <w:t>.</w:t>
      </w:r>
      <w:proofErr w:type="gramEnd"/>
      <w:r w:rsidRPr="00A353F8">
        <w:rPr>
          <w:rFonts w:ascii="Times New Roman" w:hAnsi="Times New Roman"/>
          <w:sz w:val="24"/>
          <w:szCs w:val="24"/>
        </w:rPr>
        <w:t xml:space="preserve"> </w:t>
      </w:r>
      <w:proofErr w:type="gramStart"/>
      <w:r w:rsidRPr="00A353F8">
        <w:rPr>
          <w:rFonts w:ascii="Times New Roman" w:hAnsi="Times New Roman"/>
          <w:sz w:val="24"/>
          <w:szCs w:val="24"/>
        </w:rPr>
        <w:t>н</w:t>
      </w:r>
      <w:proofErr w:type="gramEnd"/>
      <w:r w:rsidRPr="00A353F8">
        <w:rPr>
          <w:rFonts w:ascii="Times New Roman" w:hAnsi="Times New Roman"/>
          <w:sz w:val="24"/>
          <w:szCs w:val="24"/>
        </w:rPr>
        <w:t>аук. – М., 1997.</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[30]Миронов О.О. Российское гражданство и права личности. – М., 1996.</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 xml:space="preserve">[31] </w:t>
      </w:r>
      <w:proofErr w:type="spellStart"/>
      <w:r w:rsidRPr="00A353F8">
        <w:rPr>
          <w:rFonts w:ascii="Times New Roman" w:hAnsi="Times New Roman"/>
          <w:sz w:val="24"/>
          <w:szCs w:val="24"/>
        </w:rPr>
        <w:t>Ньюзмаркет</w:t>
      </w:r>
      <w:proofErr w:type="spellEnd"/>
      <w:r w:rsidRPr="00A353F8">
        <w:rPr>
          <w:rFonts w:ascii="Times New Roman" w:hAnsi="Times New Roman"/>
          <w:sz w:val="24"/>
          <w:szCs w:val="24"/>
        </w:rPr>
        <w:t>. Латвия. Режим доступа http://www.newmarkets.ru/nm-ru/MID/latvia/latvia.htm</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[32]Российский вектор–2004 // Информационно-аналитический бюллетень. – № 3 (18).</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[33]Держава. Дискриминация русского населения в бывших республиках Советского Союза. Режим доступа http://derzava.com/statji/diskriminaciya.html</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 xml:space="preserve">[34] </w:t>
      </w:r>
      <w:proofErr w:type="spellStart"/>
      <w:r w:rsidRPr="00A353F8">
        <w:rPr>
          <w:rFonts w:ascii="Times New Roman" w:hAnsi="Times New Roman"/>
          <w:sz w:val="24"/>
          <w:szCs w:val="24"/>
        </w:rPr>
        <w:t>Лейшкалне</w:t>
      </w:r>
      <w:proofErr w:type="spellEnd"/>
      <w:r w:rsidRPr="00A353F8">
        <w:rPr>
          <w:rFonts w:ascii="Times New Roman" w:hAnsi="Times New Roman"/>
          <w:sz w:val="24"/>
          <w:szCs w:val="24"/>
        </w:rPr>
        <w:t xml:space="preserve"> Г.К. Русскоязычное население Латвии: проблемы интеграции в общество. Режим доступа www.ecsocman.edu.ru/</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[35] Пименов И. О переходе образования в Латвийской Республике на государственный язык. Режим доступа www.materik.ru/</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[36]Там же</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[37]</w:t>
      </w:r>
      <w:proofErr w:type="spellStart"/>
      <w:r w:rsidRPr="00A353F8">
        <w:rPr>
          <w:rFonts w:ascii="Times New Roman" w:hAnsi="Times New Roman"/>
          <w:sz w:val="24"/>
          <w:szCs w:val="24"/>
        </w:rPr>
        <w:t>Гирт</w:t>
      </w:r>
      <w:proofErr w:type="spellEnd"/>
      <w:r w:rsidRPr="00A353F8">
        <w:rPr>
          <w:rFonts w:ascii="Times New Roman" w:hAnsi="Times New Roman"/>
          <w:sz w:val="24"/>
          <w:szCs w:val="24"/>
        </w:rPr>
        <w:t xml:space="preserve"> </w:t>
      </w:r>
      <w:proofErr w:type="spellStart"/>
      <w:r w:rsidRPr="00A353F8">
        <w:rPr>
          <w:rFonts w:ascii="Times New Roman" w:hAnsi="Times New Roman"/>
          <w:sz w:val="24"/>
          <w:szCs w:val="24"/>
        </w:rPr>
        <w:t>Салмгризис</w:t>
      </w:r>
      <w:proofErr w:type="spellEnd"/>
      <w:r w:rsidRPr="00A353F8">
        <w:rPr>
          <w:rFonts w:ascii="Times New Roman" w:hAnsi="Times New Roman"/>
          <w:sz w:val="24"/>
          <w:szCs w:val="24"/>
        </w:rPr>
        <w:t>. Реформа – последняя капля. Режим доступа http//www.Politika.lv</w:t>
      </w:r>
    </w:p>
    <w:p w:rsidR="00A353F8" w:rsidRPr="00A353F8" w:rsidRDefault="00A353F8" w:rsidP="00A353F8">
      <w:pPr>
        <w:spacing w:after="0" w:line="360" w:lineRule="auto"/>
        <w:jc w:val="both"/>
        <w:rPr>
          <w:rFonts w:ascii="Times New Roman" w:hAnsi="Times New Roman"/>
          <w:sz w:val="24"/>
          <w:szCs w:val="24"/>
          <w:lang w:val="en-US"/>
        </w:rPr>
      </w:pPr>
      <w:r w:rsidRPr="00A353F8">
        <w:rPr>
          <w:rFonts w:ascii="Times New Roman" w:hAnsi="Times New Roman"/>
          <w:sz w:val="24"/>
          <w:szCs w:val="24"/>
          <w:lang w:val="en-US"/>
        </w:rPr>
        <w:t>[38]</w:t>
      </w:r>
      <w:proofErr w:type="gramStart"/>
      <w:r w:rsidRPr="00A353F8">
        <w:rPr>
          <w:rFonts w:ascii="Times New Roman" w:hAnsi="Times New Roman"/>
          <w:sz w:val="24"/>
          <w:szCs w:val="24"/>
          <w:lang w:val="en-US"/>
        </w:rPr>
        <w:t>Analysis of the implementation of bilingual education.</w:t>
      </w:r>
      <w:proofErr w:type="gramEnd"/>
      <w:r w:rsidRPr="00A353F8">
        <w:rPr>
          <w:rFonts w:ascii="Times New Roman" w:hAnsi="Times New Roman"/>
          <w:sz w:val="24"/>
          <w:szCs w:val="24"/>
          <w:lang w:val="en-US"/>
        </w:rPr>
        <w:t xml:space="preserve"> </w:t>
      </w:r>
      <w:proofErr w:type="gramStart"/>
      <w:r w:rsidRPr="00A353F8">
        <w:rPr>
          <w:rFonts w:ascii="Times New Roman" w:hAnsi="Times New Roman"/>
          <w:sz w:val="24"/>
          <w:szCs w:val="24"/>
          <w:lang w:val="en-US"/>
        </w:rPr>
        <w:t>Baltic Institute of Social Sciences.</w:t>
      </w:r>
      <w:proofErr w:type="gramEnd"/>
      <w:r w:rsidRPr="00A353F8">
        <w:rPr>
          <w:rFonts w:ascii="Times New Roman" w:hAnsi="Times New Roman"/>
          <w:sz w:val="24"/>
          <w:szCs w:val="24"/>
          <w:lang w:val="en-US"/>
        </w:rPr>
        <w:t xml:space="preserve"> Soros Foundation – Latvia, Canadian International Development Agency, OSCE. </w:t>
      </w:r>
      <w:proofErr w:type="gramStart"/>
      <w:r w:rsidRPr="00A353F8">
        <w:rPr>
          <w:rFonts w:ascii="Times New Roman" w:hAnsi="Times New Roman"/>
          <w:sz w:val="24"/>
          <w:szCs w:val="24"/>
          <w:lang w:val="en-US"/>
        </w:rPr>
        <w:t>Riga, 2002.</w:t>
      </w:r>
      <w:proofErr w:type="gramEnd"/>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lang w:val="en-US"/>
        </w:rPr>
        <w:t>[39]</w:t>
      </w:r>
      <w:proofErr w:type="spellStart"/>
      <w:r w:rsidRPr="00A353F8">
        <w:rPr>
          <w:rFonts w:ascii="Times New Roman" w:hAnsi="Times New Roman"/>
          <w:sz w:val="24"/>
          <w:szCs w:val="24"/>
        </w:rPr>
        <w:t>Риси</w:t>
      </w:r>
      <w:proofErr w:type="spellEnd"/>
      <w:r w:rsidRPr="00A353F8">
        <w:rPr>
          <w:rFonts w:ascii="Times New Roman" w:hAnsi="Times New Roman"/>
          <w:sz w:val="24"/>
          <w:szCs w:val="24"/>
          <w:lang w:val="en-US"/>
        </w:rPr>
        <w:t xml:space="preserve">. </w:t>
      </w:r>
      <w:r w:rsidRPr="00A353F8">
        <w:rPr>
          <w:rFonts w:ascii="Times New Roman" w:hAnsi="Times New Roman"/>
          <w:sz w:val="24"/>
          <w:szCs w:val="24"/>
        </w:rPr>
        <w:t>Российский вектор – 2004. Режим доступа www.riss.ru</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[40]Митинг. Об основной школе и гимназии. Режим доступа www.meeting.lv/guides/event.php?</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[41]Русские организации Литвы. Экспертный опрос  // Текущий архив международной ассоциации «Родина» / Рук</w:t>
      </w:r>
      <w:proofErr w:type="gramStart"/>
      <w:r w:rsidRPr="00A353F8">
        <w:rPr>
          <w:rFonts w:ascii="Times New Roman" w:hAnsi="Times New Roman"/>
          <w:sz w:val="24"/>
          <w:szCs w:val="24"/>
        </w:rPr>
        <w:t>.</w:t>
      </w:r>
      <w:proofErr w:type="gramEnd"/>
      <w:r w:rsidRPr="00A353F8">
        <w:rPr>
          <w:rFonts w:ascii="Times New Roman" w:hAnsi="Times New Roman"/>
          <w:sz w:val="24"/>
          <w:szCs w:val="24"/>
        </w:rPr>
        <w:t xml:space="preserve"> </w:t>
      </w:r>
      <w:proofErr w:type="gramStart"/>
      <w:r w:rsidRPr="00A353F8">
        <w:rPr>
          <w:rFonts w:ascii="Times New Roman" w:hAnsi="Times New Roman"/>
          <w:sz w:val="24"/>
          <w:szCs w:val="24"/>
        </w:rPr>
        <w:t>п</w:t>
      </w:r>
      <w:proofErr w:type="gramEnd"/>
      <w:r w:rsidRPr="00A353F8">
        <w:rPr>
          <w:rFonts w:ascii="Times New Roman" w:hAnsi="Times New Roman"/>
          <w:sz w:val="24"/>
          <w:szCs w:val="24"/>
        </w:rPr>
        <w:t xml:space="preserve">рограммы Т.В. </w:t>
      </w:r>
      <w:proofErr w:type="spellStart"/>
      <w:r w:rsidRPr="00A353F8">
        <w:rPr>
          <w:rFonts w:ascii="Times New Roman" w:hAnsi="Times New Roman"/>
          <w:sz w:val="24"/>
          <w:szCs w:val="24"/>
        </w:rPr>
        <w:t>Полоскова</w:t>
      </w:r>
      <w:proofErr w:type="spellEnd"/>
      <w:r w:rsidRPr="00A353F8">
        <w:rPr>
          <w:rFonts w:ascii="Times New Roman" w:hAnsi="Times New Roman"/>
          <w:sz w:val="24"/>
          <w:szCs w:val="24"/>
        </w:rPr>
        <w:t>.</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[42]Российская диаспора в странах СНГ и Балтии: состояние и перспективы… -M., 2007. – С. 299</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[43]Международный форум «Зарубежная диаспора – интеллектуальный ресурс России»... – M., 2007. – C. 11.</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[44]Динамика политического поведения русских диаспор в государствах Евросоюза… – M., 2006. – C. 65.</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 xml:space="preserve">[45]Александрова Ю. Опасно: </w:t>
      </w:r>
      <w:proofErr w:type="spellStart"/>
      <w:r w:rsidRPr="00A353F8">
        <w:rPr>
          <w:rFonts w:ascii="Times New Roman" w:hAnsi="Times New Roman"/>
          <w:sz w:val="24"/>
          <w:szCs w:val="24"/>
        </w:rPr>
        <w:t>этнократия</w:t>
      </w:r>
      <w:proofErr w:type="spellEnd"/>
      <w:r w:rsidRPr="00A353F8">
        <w:rPr>
          <w:rFonts w:ascii="Times New Roman" w:hAnsi="Times New Roman"/>
          <w:sz w:val="24"/>
          <w:szCs w:val="24"/>
        </w:rPr>
        <w:t>! // Вести Сегодня. – 2004. – 26 июня. – С. 5.</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[46]Единое Отечество. Российско-латвийская комиссия историков: что в повестке дня? Виктор Гущин. Режим доступа  http://www.otechestvo.org.ua/main/20111/1713.htm</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[47]Рогозин Д. Заявление об опасных тенденциях в политической обстановке в Латвии // Вести Сегодня. – 2004. – 26 июня. – С. 4.</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lastRenderedPageBreak/>
        <w:t>[48]Эльдаров Э. Москва своих не бросает // Вести Сегодня. – 2004. – 8 июля. – С. 3.</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[49]Штаб. Казаков А. Латвия – слабое звено в единой Европе. Режим доступа www.shtab.lv</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[50]</w:t>
      </w:r>
      <w:proofErr w:type="spellStart"/>
      <w:r w:rsidRPr="00A353F8">
        <w:rPr>
          <w:rFonts w:ascii="Times New Roman" w:hAnsi="Times New Roman"/>
          <w:sz w:val="24"/>
          <w:szCs w:val="24"/>
        </w:rPr>
        <w:t>Элкин</w:t>
      </w:r>
      <w:proofErr w:type="spellEnd"/>
      <w:r w:rsidRPr="00A353F8">
        <w:rPr>
          <w:rFonts w:ascii="Times New Roman" w:hAnsi="Times New Roman"/>
          <w:sz w:val="24"/>
          <w:szCs w:val="24"/>
        </w:rPr>
        <w:t xml:space="preserve"> А. Демократию закатали в асфальт? // Вести Сегодня. – 2004. – 31 мая. – С. 3.</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[51]Кабанов Н. Вспышка «русской сверхновой» // Вести Сегодня. – 2004. – 24 февраля. – С. 3.</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[52]Реформа – 2004 // Час. – 2004. – 27 января. – С. 2.</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[53]</w:t>
      </w:r>
      <w:proofErr w:type="spellStart"/>
      <w:r w:rsidRPr="00A353F8">
        <w:rPr>
          <w:rFonts w:ascii="Times New Roman" w:hAnsi="Times New Roman"/>
          <w:sz w:val="24"/>
          <w:szCs w:val="24"/>
        </w:rPr>
        <w:t>РусьЕдина</w:t>
      </w:r>
      <w:proofErr w:type="spellEnd"/>
      <w:r w:rsidRPr="00A353F8">
        <w:rPr>
          <w:rFonts w:ascii="Times New Roman" w:hAnsi="Times New Roman"/>
          <w:sz w:val="24"/>
          <w:szCs w:val="24"/>
        </w:rPr>
        <w:t xml:space="preserve">. </w:t>
      </w:r>
      <w:proofErr w:type="spellStart"/>
      <w:r w:rsidRPr="00A353F8">
        <w:rPr>
          <w:rFonts w:ascii="Times New Roman" w:hAnsi="Times New Roman"/>
          <w:sz w:val="24"/>
          <w:szCs w:val="24"/>
        </w:rPr>
        <w:t>Элкин</w:t>
      </w:r>
      <w:proofErr w:type="spellEnd"/>
      <w:r w:rsidRPr="00A353F8">
        <w:rPr>
          <w:rFonts w:ascii="Times New Roman" w:hAnsi="Times New Roman"/>
          <w:sz w:val="24"/>
          <w:szCs w:val="24"/>
        </w:rPr>
        <w:t xml:space="preserve"> А. Латвия на пороге </w:t>
      </w:r>
      <w:proofErr w:type="spellStart"/>
      <w:r w:rsidRPr="00A353F8">
        <w:rPr>
          <w:rFonts w:ascii="Times New Roman" w:hAnsi="Times New Roman"/>
          <w:sz w:val="24"/>
          <w:szCs w:val="24"/>
        </w:rPr>
        <w:t>этноконфликта</w:t>
      </w:r>
      <w:proofErr w:type="spellEnd"/>
      <w:proofErr w:type="gramStart"/>
      <w:r w:rsidRPr="00A353F8">
        <w:rPr>
          <w:rFonts w:ascii="Times New Roman" w:hAnsi="Times New Roman"/>
          <w:sz w:val="24"/>
          <w:szCs w:val="24"/>
        </w:rPr>
        <w:t xml:space="preserve">?. </w:t>
      </w:r>
      <w:proofErr w:type="gramEnd"/>
      <w:r w:rsidRPr="00A353F8">
        <w:rPr>
          <w:rFonts w:ascii="Times New Roman" w:hAnsi="Times New Roman"/>
          <w:sz w:val="24"/>
          <w:szCs w:val="24"/>
        </w:rPr>
        <w:t>Режим доступа  www.rusedina.org</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[54]</w:t>
      </w:r>
      <w:proofErr w:type="spellStart"/>
      <w:r w:rsidRPr="00A353F8">
        <w:rPr>
          <w:rFonts w:ascii="Times New Roman" w:hAnsi="Times New Roman"/>
          <w:sz w:val="24"/>
          <w:szCs w:val="24"/>
        </w:rPr>
        <w:t>Регнум</w:t>
      </w:r>
      <w:proofErr w:type="spellEnd"/>
      <w:r w:rsidRPr="00A353F8">
        <w:rPr>
          <w:rFonts w:ascii="Times New Roman" w:hAnsi="Times New Roman"/>
          <w:sz w:val="24"/>
          <w:szCs w:val="24"/>
        </w:rPr>
        <w:t>. Алтухов В. Пять путей для русских Латвии. Режим доступа www.regnum.ru/news/862979.html</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[55]Кабанов Н. Мы – русская община, а «не пятая колонна»! // Вести Сегодня. – 2004. – 20 января. –  С. 3.</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 xml:space="preserve">[56]Привалов К. Новые </w:t>
      </w:r>
      <w:proofErr w:type="spellStart"/>
      <w:r w:rsidRPr="00A353F8">
        <w:rPr>
          <w:rFonts w:ascii="Times New Roman" w:hAnsi="Times New Roman"/>
          <w:sz w:val="24"/>
          <w:szCs w:val="24"/>
        </w:rPr>
        <w:t>еврорусские</w:t>
      </w:r>
      <w:proofErr w:type="spellEnd"/>
      <w:r w:rsidRPr="00A353F8">
        <w:rPr>
          <w:rFonts w:ascii="Times New Roman" w:hAnsi="Times New Roman"/>
          <w:sz w:val="24"/>
          <w:szCs w:val="24"/>
        </w:rPr>
        <w:t xml:space="preserve">  // Итоги. – 2004. – 29 июня.</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[57]Материк. Русский язык должен стать государственным во всех странах бывшего СССР //  Росбалт. – 2003. – 15 июля. Режим доступа www.materik.ru</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[58] Динамика политического поведения русских диаспор в государствах Евросоюза… – M., 2006. – C. 75.</w:t>
      </w:r>
    </w:p>
    <w:p w:rsidR="00A353F8" w:rsidRPr="00A353F8" w:rsidRDefault="00A353F8" w:rsidP="00A353F8">
      <w:pPr>
        <w:spacing w:after="0" w:line="360" w:lineRule="auto"/>
        <w:jc w:val="both"/>
        <w:rPr>
          <w:rFonts w:ascii="Times New Roman" w:hAnsi="Times New Roman"/>
          <w:sz w:val="24"/>
          <w:szCs w:val="24"/>
          <w:lang w:val="en-US"/>
        </w:rPr>
      </w:pPr>
      <w:r w:rsidRPr="00A353F8">
        <w:rPr>
          <w:rFonts w:ascii="Times New Roman" w:hAnsi="Times New Roman"/>
          <w:sz w:val="24"/>
          <w:szCs w:val="24"/>
          <w:lang w:val="en-US"/>
        </w:rPr>
        <w:t>[59]</w:t>
      </w:r>
      <w:r w:rsidRPr="00A353F8">
        <w:rPr>
          <w:rFonts w:ascii="Times New Roman" w:hAnsi="Times New Roman"/>
          <w:sz w:val="24"/>
          <w:szCs w:val="24"/>
        </w:rPr>
        <w:t>Дорошко</w:t>
      </w:r>
      <w:r w:rsidRPr="00A353F8">
        <w:rPr>
          <w:rFonts w:ascii="Times New Roman" w:hAnsi="Times New Roman"/>
          <w:sz w:val="24"/>
          <w:szCs w:val="24"/>
          <w:lang w:val="en-US"/>
        </w:rPr>
        <w:t xml:space="preserve"> </w:t>
      </w:r>
      <w:r w:rsidRPr="00A353F8">
        <w:rPr>
          <w:rFonts w:ascii="Times New Roman" w:hAnsi="Times New Roman"/>
          <w:sz w:val="24"/>
          <w:szCs w:val="24"/>
        </w:rPr>
        <w:t>Т</w:t>
      </w:r>
      <w:r w:rsidRPr="00A353F8">
        <w:rPr>
          <w:rFonts w:ascii="Times New Roman" w:hAnsi="Times New Roman"/>
          <w:sz w:val="24"/>
          <w:szCs w:val="24"/>
          <w:lang w:val="en-US"/>
        </w:rPr>
        <w:t xml:space="preserve">. </w:t>
      </w:r>
      <w:proofErr w:type="spellStart"/>
      <w:r w:rsidRPr="00A353F8">
        <w:rPr>
          <w:rFonts w:ascii="Times New Roman" w:hAnsi="Times New Roman"/>
          <w:sz w:val="24"/>
          <w:szCs w:val="24"/>
          <w:lang w:val="en-US"/>
        </w:rPr>
        <w:t>Akadeemiline</w:t>
      </w:r>
      <w:proofErr w:type="spellEnd"/>
      <w:r w:rsidRPr="00A353F8">
        <w:rPr>
          <w:rFonts w:ascii="Times New Roman" w:hAnsi="Times New Roman"/>
          <w:sz w:val="24"/>
          <w:szCs w:val="24"/>
          <w:lang w:val="en-US"/>
        </w:rPr>
        <w:t xml:space="preserve"> Balti </w:t>
      </w:r>
      <w:proofErr w:type="spellStart"/>
      <w:r w:rsidRPr="00A353F8">
        <w:rPr>
          <w:rFonts w:ascii="Times New Roman" w:hAnsi="Times New Roman"/>
          <w:sz w:val="24"/>
          <w:szCs w:val="24"/>
          <w:lang w:val="en-US"/>
        </w:rPr>
        <w:t>ja</w:t>
      </w:r>
      <w:proofErr w:type="spellEnd"/>
      <w:r w:rsidRPr="00A353F8">
        <w:rPr>
          <w:rFonts w:ascii="Times New Roman" w:hAnsi="Times New Roman"/>
          <w:sz w:val="24"/>
          <w:szCs w:val="24"/>
          <w:lang w:val="en-US"/>
        </w:rPr>
        <w:t xml:space="preserve"> </w:t>
      </w:r>
      <w:proofErr w:type="spellStart"/>
      <w:r w:rsidRPr="00A353F8">
        <w:rPr>
          <w:rFonts w:ascii="Times New Roman" w:hAnsi="Times New Roman"/>
          <w:sz w:val="24"/>
          <w:szCs w:val="24"/>
          <w:lang w:val="en-US"/>
        </w:rPr>
        <w:t>vene</w:t>
      </w:r>
      <w:proofErr w:type="spellEnd"/>
      <w:r w:rsidRPr="00A353F8">
        <w:rPr>
          <w:rFonts w:ascii="Times New Roman" w:hAnsi="Times New Roman"/>
          <w:sz w:val="24"/>
          <w:szCs w:val="24"/>
          <w:lang w:val="en-US"/>
        </w:rPr>
        <w:t xml:space="preserve"> </w:t>
      </w:r>
      <w:proofErr w:type="spellStart"/>
      <w:r w:rsidRPr="00A353F8">
        <w:rPr>
          <w:rFonts w:ascii="Times New Roman" w:hAnsi="Times New Roman"/>
          <w:sz w:val="24"/>
          <w:szCs w:val="24"/>
          <w:lang w:val="en-US"/>
        </w:rPr>
        <w:t>uuringute</w:t>
      </w:r>
      <w:proofErr w:type="spellEnd"/>
      <w:r w:rsidRPr="00A353F8">
        <w:rPr>
          <w:rFonts w:ascii="Times New Roman" w:hAnsi="Times New Roman"/>
          <w:sz w:val="24"/>
          <w:szCs w:val="24"/>
          <w:lang w:val="en-US"/>
        </w:rPr>
        <w:t xml:space="preserve"> </w:t>
      </w:r>
      <w:proofErr w:type="spellStart"/>
      <w:r w:rsidRPr="00A353F8">
        <w:rPr>
          <w:rFonts w:ascii="Times New Roman" w:hAnsi="Times New Roman"/>
          <w:sz w:val="24"/>
          <w:szCs w:val="24"/>
          <w:lang w:val="en-US"/>
        </w:rPr>
        <w:t>keskus</w:t>
      </w:r>
      <w:proofErr w:type="spellEnd"/>
      <w:r w:rsidRPr="00A353F8">
        <w:rPr>
          <w:rFonts w:ascii="Times New Roman" w:hAnsi="Times New Roman"/>
          <w:sz w:val="24"/>
          <w:szCs w:val="24"/>
          <w:lang w:val="en-US"/>
        </w:rPr>
        <w:t xml:space="preserve"> </w:t>
      </w:r>
      <w:proofErr w:type="spellStart"/>
      <w:r w:rsidRPr="00A353F8">
        <w:rPr>
          <w:rFonts w:ascii="Times New Roman" w:hAnsi="Times New Roman"/>
          <w:sz w:val="24"/>
          <w:szCs w:val="24"/>
          <w:lang w:val="en-US"/>
        </w:rPr>
        <w:t>lühiajaline</w:t>
      </w:r>
      <w:proofErr w:type="spellEnd"/>
      <w:r w:rsidRPr="00A353F8">
        <w:rPr>
          <w:rFonts w:ascii="Times New Roman" w:hAnsi="Times New Roman"/>
          <w:sz w:val="24"/>
          <w:szCs w:val="24"/>
          <w:lang w:val="en-US"/>
        </w:rPr>
        <w:t xml:space="preserve"> </w:t>
      </w:r>
      <w:proofErr w:type="spellStart"/>
      <w:r w:rsidRPr="00A353F8">
        <w:rPr>
          <w:rFonts w:ascii="Times New Roman" w:hAnsi="Times New Roman"/>
          <w:sz w:val="24"/>
          <w:szCs w:val="24"/>
          <w:lang w:val="en-US"/>
        </w:rPr>
        <w:t>prognoos</w:t>
      </w:r>
      <w:proofErr w:type="spellEnd"/>
      <w:r w:rsidRPr="00A353F8">
        <w:rPr>
          <w:rFonts w:ascii="Times New Roman" w:hAnsi="Times New Roman"/>
          <w:sz w:val="24"/>
          <w:szCs w:val="24"/>
          <w:lang w:val="en-US"/>
        </w:rPr>
        <w:t xml:space="preserve">: </w:t>
      </w:r>
      <w:proofErr w:type="spellStart"/>
      <w:proofErr w:type="gramStart"/>
      <w:r w:rsidRPr="00A353F8">
        <w:rPr>
          <w:rFonts w:ascii="Times New Roman" w:hAnsi="Times New Roman"/>
          <w:sz w:val="24"/>
          <w:szCs w:val="24"/>
          <w:lang w:val="en-US"/>
        </w:rPr>
        <w:t>Venemaa</w:t>
      </w:r>
      <w:proofErr w:type="spellEnd"/>
      <w:r w:rsidRPr="00A353F8">
        <w:rPr>
          <w:rFonts w:ascii="Times New Roman" w:hAnsi="Times New Roman"/>
          <w:sz w:val="24"/>
          <w:szCs w:val="24"/>
          <w:lang w:val="en-US"/>
        </w:rPr>
        <w:t>, 2004.</w:t>
      </w:r>
      <w:proofErr w:type="gramEnd"/>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[60]</w:t>
      </w:r>
      <w:proofErr w:type="spellStart"/>
      <w:r w:rsidRPr="00A353F8">
        <w:rPr>
          <w:rFonts w:ascii="Times New Roman" w:hAnsi="Times New Roman"/>
          <w:sz w:val="24"/>
          <w:szCs w:val="24"/>
        </w:rPr>
        <w:t>НурбергМес</w:t>
      </w:r>
      <w:proofErr w:type="spellEnd"/>
      <w:r w:rsidRPr="00A353F8">
        <w:rPr>
          <w:rFonts w:ascii="Times New Roman" w:hAnsi="Times New Roman"/>
          <w:sz w:val="24"/>
          <w:szCs w:val="24"/>
        </w:rPr>
        <w:t>. Конкретные шаги. Режим доступа www.nuernbergmesse.com</w:t>
      </w:r>
    </w:p>
    <w:p w:rsidR="00A353F8" w:rsidRPr="00A353F8" w:rsidRDefault="00A353F8" w:rsidP="00A353F8">
      <w:pPr>
        <w:spacing w:after="0" w:line="360" w:lineRule="auto"/>
        <w:jc w:val="both"/>
        <w:rPr>
          <w:rFonts w:ascii="Times New Roman" w:hAnsi="Times New Roman"/>
          <w:sz w:val="24"/>
          <w:szCs w:val="24"/>
        </w:rPr>
      </w:pPr>
      <w:r w:rsidRPr="00A353F8">
        <w:rPr>
          <w:rFonts w:ascii="Times New Roman" w:hAnsi="Times New Roman"/>
          <w:sz w:val="24"/>
          <w:szCs w:val="24"/>
        </w:rPr>
        <w:t>[61]Час. Россия начинает принимать участие в создании нового мироздания. Режим доступа http://www.chas-daily.com</w:t>
      </w:r>
    </w:p>
    <w:p w:rsidR="00A353F8" w:rsidRPr="00A353F8" w:rsidRDefault="00A353F8" w:rsidP="00A353F8">
      <w:pPr>
        <w:spacing w:after="0" w:line="360" w:lineRule="auto"/>
        <w:ind w:firstLine="567"/>
        <w:jc w:val="both"/>
        <w:rPr>
          <w:rFonts w:ascii="Times New Roman" w:hAnsi="Times New Roman"/>
          <w:sz w:val="24"/>
          <w:szCs w:val="24"/>
        </w:rPr>
      </w:pPr>
    </w:p>
    <w:p w:rsidR="00A353F8" w:rsidRDefault="00A353F8" w:rsidP="00A353F8">
      <w:pPr>
        <w:spacing w:after="0" w:line="360" w:lineRule="auto"/>
        <w:ind w:firstLine="567"/>
        <w:jc w:val="both"/>
        <w:rPr>
          <w:rFonts w:ascii="Times New Roman" w:hAnsi="Times New Roman"/>
          <w:sz w:val="24"/>
          <w:szCs w:val="24"/>
        </w:rPr>
      </w:pPr>
    </w:p>
    <w:p w:rsidR="000B2E29" w:rsidRDefault="000B2E29" w:rsidP="00A353F8">
      <w:pPr>
        <w:spacing w:after="0" w:line="360" w:lineRule="auto"/>
        <w:ind w:firstLine="567"/>
        <w:jc w:val="both"/>
        <w:rPr>
          <w:rFonts w:ascii="Times New Roman" w:hAnsi="Times New Roman"/>
          <w:sz w:val="24"/>
          <w:szCs w:val="24"/>
        </w:rPr>
      </w:pPr>
    </w:p>
    <w:p w:rsidR="000B2E29" w:rsidRDefault="000B2E29" w:rsidP="00A353F8">
      <w:pPr>
        <w:spacing w:after="0" w:line="360" w:lineRule="auto"/>
        <w:ind w:firstLine="567"/>
        <w:jc w:val="both"/>
        <w:rPr>
          <w:rFonts w:ascii="Times New Roman" w:hAnsi="Times New Roman"/>
          <w:sz w:val="24"/>
          <w:szCs w:val="24"/>
        </w:rPr>
      </w:pPr>
    </w:p>
    <w:p w:rsidR="000B2E29" w:rsidRDefault="000B2E29" w:rsidP="00A353F8">
      <w:pPr>
        <w:spacing w:after="0" w:line="360" w:lineRule="auto"/>
        <w:ind w:firstLine="567"/>
        <w:jc w:val="both"/>
        <w:rPr>
          <w:rFonts w:ascii="Times New Roman" w:hAnsi="Times New Roman"/>
          <w:sz w:val="24"/>
          <w:szCs w:val="24"/>
        </w:rPr>
      </w:pPr>
    </w:p>
    <w:p w:rsidR="000B2E29" w:rsidRDefault="000B2E29" w:rsidP="00A353F8">
      <w:pPr>
        <w:spacing w:after="0" w:line="360" w:lineRule="auto"/>
        <w:ind w:firstLine="567"/>
        <w:jc w:val="both"/>
        <w:rPr>
          <w:rFonts w:ascii="Times New Roman" w:hAnsi="Times New Roman"/>
          <w:sz w:val="24"/>
          <w:szCs w:val="24"/>
        </w:rPr>
      </w:pPr>
    </w:p>
    <w:p w:rsidR="000B2E29" w:rsidRDefault="000B2E29" w:rsidP="00A353F8">
      <w:pPr>
        <w:spacing w:after="0" w:line="360" w:lineRule="auto"/>
        <w:ind w:firstLine="567"/>
        <w:jc w:val="both"/>
        <w:rPr>
          <w:rFonts w:ascii="Times New Roman" w:hAnsi="Times New Roman"/>
          <w:sz w:val="24"/>
          <w:szCs w:val="24"/>
        </w:rPr>
      </w:pPr>
    </w:p>
    <w:p w:rsidR="000B2E29" w:rsidRDefault="000B2E29" w:rsidP="00A353F8">
      <w:pPr>
        <w:spacing w:after="0" w:line="360" w:lineRule="auto"/>
        <w:ind w:firstLine="567"/>
        <w:jc w:val="both"/>
        <w:rPr>
          <w:rFonts w:ascii="Times New Roman" w:hAnsi="Times New Roman"/>
          <w:sz w:val="24"/>
          <w:szCs w:val="24"/>
        </w:rPr>
      </w:pPr>
    </w:p>
    <w:p w:rsidR="000B2E29" w:rsidRDefault="000B2E29" w:rsidP="00A353F8">
      <w:pPr>
        <w:spacing w:after="0" w:line="360" w:lineRule="auto"/>
        <w:ind w:firstLine="567"/>
        <w:jc w:val="both"/>
        <w:rPr>
          <w:rFonts w:ascii="Times New Roman" w:hAnsi="Times New Roman"/>
          <w:sz w:val="24"/>
          <w:szCs w:val="24"/>
        </w:rPr>
      </w:pPr>
    </w:p>
    <w:p w:rsidR="000B2E29" w:rsidRDefault="000B2E29" w:rsidP="00A353F8">
      <w:pPr>
        <w:spacing w:after="0" w:line="360" w:lineRule="auto"/>
        <w:ind w:firstLine="567"/>
        <w:jc w:val="both"/>
        <w:rPr>
          <w:rFonts w:ascii="Times New Roman" w:hAnsi="Times New Roman"/>
          <w:sz w:val="24"/>
          <w:szCs w:val="24"/>
        </w:rPr>
      </w:pPr>
    </w:p>
    <w:p w:rsidR="00E531F9" w:rsidRDefault="00E531F9" w:rsidP="00AA48B8">
      <w:pPr>
        <w:spacing w:after="0" w:line="360" w:lineRule="auto"/>
        <w:jc w:val="both"/>
        <w:rPr>
          <w:rFonts w:ascii="Times New Roman" w:hAnsi="Times New Roman"/>
          <w:sz w:val="28"/>
          <w:szCs w:val="28"/>
        </w:rPr>
      </w:pPr>
    </w:p>
    <w:p w:rsidR="000A055B" w:rsidRPr="000A055B" w:rsidRDefault="000A055B" w:rsidP="000A055B">
      <w:pPr>
        <w:spacing w:after="0" w:line="360" w:lineRule="auto"/>
        <w:ind w:firstLine="567"/>
        <w:jc w:val="center"/>
        <w:rPr>
          <w:rFonts w:ascii="Times New Roman" w:hAnsi="Times New Roman"/>
          <w:b/>
          <w:sz w:val="28"/>
          <w:szCs w:val="28"/>
        </w:rPr>
      </w:pPr>
      <w:r w:rsidRPr="000A055B">
        <w:rPr>
          <w:rFonts w:ascii="Times New Roman" w:hAnsi="Times New Roman"/>
          <w:b/>
          <w:sz w:val="28"/>
          <w:szCs w:val="28"/>
        </w:rPr>
        <w:lastRenderedPageBreak/>
        <w:t>Выводы по второй главе</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t>Решение множества вопросов о соотечественниках, находящихся за рубежом является одной важнейших внешнеполитических задач России, однако она сопряжена и с множеством трудностей, негативно влияющих на ее реализацию.</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t>Позитивные тенденции:</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1. Стабилизируется проб</w:t>
      </w:r>
      <w:r>
        <w:rPr>
          <w:rFonts w:ascii="Times New Roman" w:hAnsi="Times New Roman"/>
          <w:sz w:val="28"/>
          <w:szCs w:val="28"/>
        </w:rPr>
        <w:t>лема гражданства в странах СНГ (</w:t>
      </w:r>
      <w:r w:rsidRPr="000B2E29">
        <w:rPr>
          <w:rFonts w:ascii="Times New Roman" w:hAnsi="Times New Roman"/>
          <w:sz w:val="28"/>
          <w:szCs w:val="28"/>
        </w:rPr>
        <w:t>Однако в Балтии проблема гражданства лишь усиливается</w:t>
      </w:r>
      <w:r>
        <w:rPr>
          <w:rFonts w:ascii="Times New Roman" w:hAnsi="Times New Roman"/>
          <w:sz w:val="28"/>
          <w:szCs w:val="28"/>
        </w:rPr>
        <w:t>)</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t>Проблемы российской диаспоры в СНГ</w:t>
      </w:r>
      <w:r>
        <w:rPr>
          <w:rFonts w:ascii="Times New Roman" w:hAnsi="Times New Roman"/>
          <w:sz w:val="28"/>
          <w:szCs w:val="28"/>
        </w:rPr>
        <w:t>:</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1. Медленный процесс адаптации диаспоры к местным политико-экономическим условиям.</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2. высокий уровень безработицы (в том числе скрытой);</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3. выходящий из нее низкий уровень благосостояния</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4. отторжение русскоязычного населения от титульного этноса, ведущее к социальной и этнической напряженности.</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5. этническая дискриминация.</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 xml:space="preserve">6. отсутствие юридических гарантий для русского языка </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7. отсутствие информированности членов диаспоры о средствах защиты их интересов через правозащитные организации, политические органы и иные организ</w:t>
      </w:r>
      <w:r>
        <w:rPr>
          <w:rFonts w:ascii="Times New Roman" w:hAnsi="Times New Roman"/>
          <w:sz w:val="28"/>
          <w:szCs w:val="28"/>
        </w:rPr>
        <w:t>ац</w:t>
      </w:r>
      <w:r w:rsidRPr="000B2E29">
        <w:rPr>
          <w:rFonts w:ascii="Times New Roman" w:hAnsi="Times New Roman"/>
          <w:sz w:val="28"/>
          <w:szCs w:val="28"/>
        </w:rPr>
        <w:t>ии. И способности реализовать эти средства защиты.</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8. диаспора не владеет языком титульной нации, либо ур</w:t>
      </w:r>
      <w:r>
        <w:rPr>
          <w:rFonts w:ascii="Times New Roman" w:hAnsi="Times New Roman"/>
          <w:sz w:val="28"/>
          <w:szCs w:val="28"/>
        </w:rPr>
        <w:t>овень владения не более 50%(на У</w:t>
      </w:r>
      <w:r w:rsidRPr="000B2E29">
        <w:rPr>
          <w:rFonts w:ascii="Times New Roman" w:hAnsi="Times New Roman"/>
          <w:sz w:val="28"/>
          <w:szCs w:val="28"/>
        </w:rPr>
        <w:t>краине).</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9. слабая финансовая и организационная поддержка организаций, защищающих интересы соотечественников. Слабый уровень квалификации лидеров этих орг</w:t>
      </w:r>
      <w:r>
        <w:rPr>
          <w:rFonts w:ascii="Times New Roman" w:hAnsi="Times New Roman"/>
          <w:sz w:val="28"/>
          <w:szCs w:val="28"/>
        </w:rPr>
        <w:t>а</w:t>
      </w:r>
      <w:r w:rsidRPr="000B2E29">
        <w:rPr>
          <w:rFonts w:ascii="Times New Roman" w:hAnsi="Times New Roman"/>
          <w:sz w:val="28"/>
          <w:szCs w:val="28"/>
        </w:rPr>
        <w:t>н</w:t>
      </w:r>
      <w:r>
        <w:rPr>
          <w:rFonts w:ascii="Times New Roman" w:hAnsi="Times New Roman"/>
          <w:sz w:val="28"/>
          <w:szCs w:val="28"/>
        </w:rPr>
        <w:t>из</w:t>
      </w:r>
      <w:r w:rsidRPr="000B2E29">
        <w:rPr>
          <w:rFonts w:ascii="Times New Roman" w:hAnsi="Times New Roman"/>
          <w:sz w:val="28"/>
          <w:szCs w:val="28"/>
        </w:rPr>
        <w:t>аций, что не</w:t>
      </w:r>
      <w:r>
        <w:rPr>
          <w:rFonts w:ascii="Times New Roman" w:hAnsi="Times New Roman"/>
          <w:sz w:val="28"/>
          <w:szCs w:val="28"/>
        </w:rPr>
        <w:t xml:space="preserve"> </w:t>
      </w:r>
      <w:r w:rsidRPr="000B2E29">
        <w:rPr>
          <w:rFonts w:ascii="Times New Roman" w:hAnsi="Times New Roman"/>
          <w:sz w:val="28"/>
          <w:szCs w:val="28"/>
        </w:rPr>
        <w:t>позволяет формировать диалог между ними и властями.</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10. диспропо</w:t>
      </w:r>
      <w:r>
        <w:rPr>
          <w:rFonts w:ascii="Times New Roman" w:hAnsi="Times New Roman"/>
          <w:sz w:val="28"/>
          <w:szCs w:val="28"/>
        </w:rPr>
        <w:t>рция внимания к странам с росси</w:t>
      </w:r>
      <w:r w:rsidRPr="000B2E29">
        <w:rPr>
          <w:rFonts w:ascii="Times New Roman" w:hAnsi="Times New Roman"/>
          <w:sz w:val="28"/>
          <w:szCs w:val="28"/>
        </w:rPr>
        <w:t>йской диаспорой со стороны российских властей.</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11. отсутствие широкого подхода к российской диаспоре за рубежом – работа с ней не только в столицах, разработка программ по взаимодействию с ней.</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lastRenderedPageBreak/>
        <w:t>Перспективы</w:t>
      </w:r>
      <w:r>
        <w:rPr>
          <w:rFonts w:ascii="Times New Roman" w:hAnsi="Times New Roman"/>
          <w:sz w:val="28"/>
          <w:szCs w:val="28"/>
        </w:rPr>
        <w:t>:</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1. институт двойного гражданства – позволяет защищат</w:t>
      </w:r>
      <w:r>
        <w:rPr>
          <w:rFonts w:ascii="Times New Roman" w:hAnsi="Times New Roman"/>
          <w:sz w:val="28"/>
          <w:szCs w:val="28"/>
        </w:rPr>
        <w:t>ь</w:t>
      </w:r>
      <w:r w:rsidRPr="000B2E29">
        <w:rPr>
          <w:rFonts w:ascii="Times New Roman" w:hAnsi="Times New Roman"/>
          <w:sz w:val="28"/>
          <w:szCs w:val="28"/>
        </w:rPr>
        <w:t xml:space="preserve"> интересы соотечественников.</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2. Появление литературы – «Справочника российского соотечес</w:t>
      </w:r>
      <w:r>
        <w:rPr>
          <w:rFonts w:ascii="Times New Roman" w:hAnsi="Times New Roman"/>
          <w:sz w:val="28"/>
          <w:szCs w:val="28"/>
        </w:rPr>
        <w:t>твенника», информирующие предст</w:t>
      </w:r>
      <w:r w:rsidRPr="000B2E29">
        <w:rPr>
          <w:rFonts w:ascii="Times New Roman" w:hAnsi="Times New Roman"/>
          <w:sz w:val="28"/>
          <w:szCs w:val="28"/>
        </w:rPr>
        <w:t>а</w:t>
      </w:r>
      <w:r>
        <w:rPr>
          <w:rFonts w:ascii="Times New Roman" w:hAnsi="Times New Roman"/>
          <w:sz w:val="28"/>
          <w:szCs w:val="28"/>
        </w:rPr>
        <w:t>в</w:t>
      </w:r>
      <w:r w:rsidRPr="000B2E29">
        <w:rPr>
          <w:rFonts w:ascii="Times New Roman" w:hAnsi="Times New Roman"/>
          <w:sz w:val="28"/>
          <w:szCs w:val="28"/>
        </w:rPr>
        <w:t>ителей диаспор об организациях, работающих в их защиту и ради их интересов.</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 xml:space="preserve">3. Создание </w:t>
      </w:r>
      <w:r>
        <w:rPr>
          <w:rFonts w:ascii="Times New Roman" w:hAnsi="Times New Roman"/>
          <w:sz w:val="28"/>
          <w:szCs w:val="28"/>
        </w:rPr>
        <w:t>б</w:t>
      </w:r>
      <w:r w:rsidRPr="000B2E29">
        <w:rPr>
          <w:rFonts w:ascii="Times New Roman" w:hAnsi="Times New Roman"/>
          <w:sz w:val="28"/>
          <w:szCs w:val="28"/>
        </w:rPr>
        <w:t>ольшого числа организаций, обе</w:t>
      </w:r>
      <w:r>
        <w:rPr>
          <w:rFonts w:ascii="Times New Roman" w:hAnsi="Times New Roman"/>
          <w:sz w:val="28"/>
          <w:szCs w:val="28"/>
        </w:rPr>
        <w:t>с</w:t>
      </w:r>
      <w:r w:rsidRPr="000B2E29">
        <w:rPr>
          <w:rFonts w:ascii="Times New Roman" w:hAnsi="Times New Roman"/>
          <w:sz w:val="28"/>
          <w:szCs w:val="28"/>
        </w:rPr>
        <w:t>печивающих защиту русскоязычного населения в странах, их консолидацию</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 xml:space="preserve">4. в прошлое уже ушли: дискриминация </w:t>
      </w:r>
      <w:proofErr w:type="spellStart"/>
      <w:r w:rsidRPr="000B2E29">
        <w:rPr>
          <w:rFonts w:ascii="Times New Roman" w:hAnsi="Times New Roman"/>
          <w:sz w:val="28"/>
          <w:szCs w:val="28"/>
        </w:rPr>
        <w:t>нетитульного</w:t>
      </w:r>
      <w:proofErr w:type="spellEnd"/>
      <w:r w:rsidRPr="000B2E29">
        <w:rPr>
          <w:rFonts w:ascii="Times New Roman" w:hAnsi="Times New Roman"/>
          <w:sz w:val="28"/>
          <w:szCs w:val="28"/>
        </w:rPr>
        <w:t xml:space="preserve"> населения в большинстве госуда</w:t>
      </w:r>
      <w:proofErr w:type="gramStart"/>
      <w:r w:rsidRPr="000B2E29">
        <w:rPr>
          <w:rFonts w:ascii="Times New Roman" w:hAnsi="Times New Roman"/>
          <w:sz w:val="28"/>
          <w:szCs w:val="28"/>
        </w:rPr>
        <w:t>рств  бл</w:t>
      </w:r>
      <w:proofErr w:type="gramEnd"/>
      <w:r w:rsidRPr="000B2E29">
        <w:rPr>
          <w:rFonts w:ascii="Times New Roman" w:hAnsi="Times New Roman"/>
          <w:sz w:val="28"/>
          <w:szCs w:val="28"/>
        </w:rPr>
        <w:t xml:space="preserve">ижнего зарубежья и выдавливание </w:t>
      </w:r>
      <w:proofErr w:type="spellStart"/>
      <w:r w:rsidRPr="000B2E29">
        <w:rPr>
          <w:rFonts w:ascii="Times New Roman" w:hAnsi="Times New Roman"/>
          <w:sz w:val="28"/>
          <w:szCs w:val="28"/>
        </w:rPr>
        <w:t>нетитульного</w:t>
      </w:r>
      <w:proofErr w:type="spellEnd"/>
      <w:r w:rsidRPr="000B2E29">
        <w:rPr>
          <w:rFonts w:ascii="Times New Roman" w:hAnsi="Times New Roman"/>
          <w:sz w:val="28"/>
          <w:szCs w:val="28"/>
        </w:rPr>
        <w:t xml:space="preserve"> населения из страны и создание нетерпимой атмосферы.</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t>Для решения этих проблем и реализации суще</w:t>
      </w:r>
      <w:r>
        <w:rPr>
          <w:rFonts w:ascii="Times New Roman" w:hAnsi="Times New Roman"/>
          <w:sz w:val="28"/>
          <w:szCs w:val="28"/>
        </w:rPr>
        <w:t>ствующих пер</w:t>
      </w:r>
      <w:r w:rsidRPr="000B2E29">
        <w:rPr>
          <w:rFonts w:ascii="Times New Roman" w:hAnsi="Times New Roman"/>
          <w:sz w:val="28"/>
          <w:szCs w:val="28"/>
        </w:rPr>
        <w:t>спектив, нами были предложен</w:t>
      </w:r>
      <w:r>
        <w:rPr>
          <w:rFonts w:ascii="Times New Roman" w:hAnsi="Times New Roman"/>
          <w:sz w:val="28"/>
          <w:szCs w:val="28"/>
        </w:rPr>
        <w:t>о</w:t>
      </w:r>
      <w:r w:rsidRPr="000B2E29">
        <w:rPr>
          <w:rFonts w:ascii="Times New Roman" w:hAnsi="Times New Roman"/>
          <w:sz w:val="28"/>
          <w:szCs w:val="28"/>
        </w:rPr>
        <w:t xml:space="preserve"> следующее:</w:t>
      </w:r>
    </w:p>
    <w:p w:rsidR="000B2E29" w:rsidRPr="000B2E29" w:rsidRDefault="000B2E29" w:rsidP="000B2E29">
      <w:pPr>
        <w:pStyle w:val="a7"/>
        <w:numPr>
          <w:ilvl w:val="0"/>
          <w:numId w:val="7"/>
        </w:numPr>
        <w:spacing w:after="0" w:line="360" w:lineRule="auto"/>
        <w:ind w:left="0" w:firstLine="0"/>
        <w:jc w:val="both"/>
        <w:rPr>
          <w:rFonts w:ascii="Times New Roman" w:hAnsi="Times New Roman"/>
          <w:sz w:val="28"/>
          <w:szCs w:val="28"/>
        </w:rPr>
      </w:pPr>
      <w:r w:rsidRPr="000B2E29">
        <w:rPr>
          <w:rFonts w:ascii="Times New Roman" w:hAnsi="Times New Roman"/>
          <w:sz w:val="28"/>
          <w:szCs w:val="28"/>
        </w:rPr>
        <w:t>необходимо более активное подключение общественных институтов и неправительственных организаций (в том числе фондов) России при укреплении координационной роли МИД РФ к поддержке соотечественников;</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w:t>
      </w:r>
      <w:r w:rsidRPr="000B2E29">
        <w:rPr>
          <w:rFonts w:ascii="Times New Roman" w:hAnsi="Times New Roman"/>
          <w:sz w:val="28"/>
          <w:szCs w:val="28"/>
        </w:rPr>
        <w:tab/>
        <w:t>необходимо создать систему российских информационных центров в странах СНГ, которые будут заниматься не только вопросами культуры, но и созданием единого информационного пространства;</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w:t>
      </w:r>
      <w:r w:rsidRPr="000B2E29">
        <w:rPr>
          <w:rFonts w:ascii="Times New Roman" w:hAnsi="Times New Roman"/>
          <w:sz w:val="28"/>
          <w:szCs w:val="28"/>
        </w:rPr>
        <w:tab/>
        <w:t>важно активизировать исследования социологии и этнографии российской диаспоры, учитывая ее неоднородность. Такие исследования: во-первых – точно определят проблемы и перспективы диаспоры, во-вторых – поспособствуют её консолидации;</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w:t>
      </w:r>
      <w:r w:rsidRPr="000B2E29">
        <w:rPr>
          <w:rFonts w:ascii="Times New Roman" w:hAnsi="Times New Roman"/>
          <w:sz w:val="28"/>
          <w:szCs w:val="28"/>
        </w:rPr>
        <w:tab/>
        <w:t>необходимо оказать возможное содействие полноправному вхождению соотечественников в общество в странах их проживания, а также способствовать адаптации в российское общество тех соотечественников, которые репатриировались в РФ. Последнее предполагает серьезную законотворческую работу и внесение поправок в действующее законодательство.</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lastRenderedPageBreak/>
        <w:t>•</w:t>
      </w:r>
      <w:r w:rsidRPr="000B2E29">
        <w:rPr>
          <w:rFonts w:ascii="Times New Roman" w:hAnsi="Times New Roman"/>
          <w:sz w:val="28"/>
          <w:szCs w:val="28"/>
        </w:rPr>
        <w:tab/>
        <w:t>Активизировать подгото</w:t>
      </w:r>
      <w:r>
        <w:rPr>
          <w:rFonts w:ascii="Times New Roman" w:hAnsi="Times New Roman"/>
          <w:sz w:val="28"/>
          <w:szCs w:val="28"/>
        </w:rPr>
        <w:t>в</w:t>
      </w:r>
      <w:r w:rsidRPr="000B2E29">
        <w:rPr>
          <w:rFonts w:ascii="Times New Roman" w:hAnsi="Times New Roman"/>
          <w:sz w:val="28"/>
          <w:szCs w:val="28"/>
        </w:rPr>
        <w:t>ку кадров для работы с зарубежными диаспорами.</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w:t>
      </w:r>
      <w:r w:rsidRPr="000B2E29">
        <w:rPr>
          <w:rFonts w:ascii="Times New Roman" w:hAnsi="Times New Roman"/>
          <w:sz w:val="28"/>
          <w:szCs w:val="28"/>
        </w:rPr>
        <w:tab/>
        <w:t xml:space="preserve">Осуществлять </w:t>
      </w:r>
      <w:proofErr w:type="spellStart"/>
      <w:r w:rsidRPr="000B2E29">
        <w:rPr>
          <w:rFonts w:ascii="Times New Roman" w:hAnsi="Times New Roman"/>
          <w:sz w:val="28"/>
          <w:szCs w:val="28"/>
        </w:rPr>
        <w:t>стратовый</w:t>
      </w:r>
      <w:proofErr w:type="spellEnd"/>
      <w:r w:rsidRPr="000B2E29">
        <w:rPr>
          <w:rFonts w:ascii="Times New Roman" w:hAnsi="Times New Roman"/>
          <w:sz w:val="28"/>
          <w:szCs w:val="28"/>
        </w:rPr>
        <w:t xml:space="preserve"> подход к работе с диаспорой.</w:t>
      </w:r>
    </w:p>
    <w:p w:rsidR="000B2E29" w:rsidRPr="000B2E29" w:rsidRDefault="000B2E29" w:rsidP="000B2E29">
      <w:pPr>
        <w:spacing w:after="0" w:line="36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Разработат</w:t>
      </w:r>
      <w:r w:rsidRPr="000B2E29">
        <w:rPr>
          <w:rFonts w:ascii="Times New Roman" w:hAnsi="Times New Roman"/>
          <w:sz w:val="28"/>
          <w:szCs w:val="28"/>
        </w:rPr>
        <w:t>ь и стимулировать проекты экономической поддержки диаспоры. В том числе бизнес элементов.</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w:t>
      </w:r>
      <w:r w:rsidRPr="000B2E29">
        <w:rPr>
          <w:rFonts w:ascii="Times New Roman" w:hAnsi="Times New Roman"/>
          <w:sz w:val="28"/>
          <w:szCs w:val="28"/>
        </w:rPr>
        <w:tab/>
        <w:t>Расширение сферы образования диаспоры</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w:t>
      </w:r>
      <w:r w:rsidRPr="000B2E29">
        <w:rPr>
          <w:rFonts w:ascii="Times New Roman" w:hAnsi="Times New Roman"/>
          <w:sz w:val="28"/>
          <w:szCs w:val="28"/>
        </w:rPr>
        <w:tab/>
        <w:t>Создать ведомство</w:t>
      </w:r>
      <w:r>
        <w:rPr>
          <w:rFonts w:ascii="Times New Roman" w:hAnsi="Times New Roman"/>
          <w:sz w:val="28"/>
          <w:szCs w:val="28"/>
        </w:rPr>
        <w:t xml:space="preserve"> по работе с соотечественниками</w:t>
      </w:r>
    </w:p>
    <w:p w:rsidR="000B2E29" w:rsidRPr="000B2E29" w:rsidRDefault="000B2E29" w:rsidP="000B2E29">
      <w:pPr>
        <w:spacing w:after="0" w:line="360" w:lineRule="auto"/>
        <w:ind w:firstLine="567"/>
        <w:jc w:val="both"/>
        <w:rPr>
          <w:rFonts w:ascii="Times New Roman" w:hAnsi="Times New Roman"/>
          <w:sz w:val="28"/>
          <w:szCs w:val="28"/>
        </w:rPr>
      </w:pPr>
      <w:r>
        <w:rPr>
          <w:rFonts w:ascii="Times New Roman" w:hAnsi="Times New Roman"/>
          <w:sz w:val="28"/>
          <w:szCs w:val="28"/>
        </w:rPr>
        <w:t>Политика властей П</w:t>
      </w:r>
      <w:r w:rsidRPr="000B2E29">
        <w:rPr>
          <w:rFonts w:ascii="Times New Roman" w:hAnsi="Times New Roman"/>
          <w:sz w:val="28"/>
          <w:szCs w:val="28"/>
        </w:rPr>
        <w:t>рибалтики на формирование гомогенности общества создало условия ущемления ру</w:t>
      </w:r>
      <w:r>
        <w:rPr>
          <w:rFonts w:ascii="Times New Roman" w:hAnsi="Times New Roman"/>
          <w:sz w:val="28"/>
          <w:szCs w:val="28"/>
        </w:rPr>
        <w:t>с</w:t>
      </w:r>
      <w:r w:rsidRPr="000B2E29">
        <w:rPr>
          <w:rFonts w:ascii="Times New Roman" w:hAnsi="Times New Roman"/>
          <w:sz w:val="28"/>
          <w:szCs w:val="28"/>
        </w:rPr>
        <w:t>скоязычной диаспоры, являющейся значительной частью Латвии, Литвы, Эстонии. Существующие законы (Конституции и присоединение к европейской конвенции) создают лишь рамочные условия защиты этнических меньшинств, не реализуясь на практике.</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t>В общем виде, на территории этих государств, по отношению к русской диаспоре мы выделили следующие проблемы:</w:t>
      </w:r>
    </w:p>
    <w:p w:rsidR="000B2E29" w:rsidRPr="000B2E29" w:rsidRDefault="000B2E29" w:rsidP="000B2E29">
      <w:pPr>
        <w:spacing w:after="0" w:line="360" w:lineRule="auto"/>
        <w:jc w:val="both"/>
        <w:rPr>
          <w:rFonts w:ascii="Times New Roman" w:hAnsi="Times New Roman"/>
          <w:sz w:val="28"/>
          <w:szCs w:val="28"/>
        </w:rPr>
      </w:pPr>
      <w:r>
        <w:rPr>
          <w:rFonts w:ascii="Times New Roman" w:hAnsi="Times New Roman"/>
          <w:sz w:val="28"/>
          <w:szCs w:val="28"/>
        </w:rPr>
        <w:t xml:space="preserve">1. </w:t>
      </w:r>
      <w:r w:rsidRPr="000B2E29">
        <w:rPr>
          <w:rFonts w:ascii="Times New Roman" w:hAnsi="Times New Roman"/>
          <w:sz w:val="28"/>
          <w:szCs w:val="28"/>
        </w:rPr>
        <w:t>юридическая незащищенность этнических меньшинств.</w:t>
      </w:r>
    </w:p>
    <w:p w:rsidR="000B2E29" w:rsidRPr="000B2E29" w:rsidRDefault="000B2E29" w:rsidP="000B2E29">
      <w:pPr>
        <w:spacing w:after="0" w:line="360" w:lineRule="auto"/>
        <w:jc w:val="both"/>
        <w:rPr>
          <w:rFonts w:ascii="Times New Roman" w:hAnsi="Times New Roman"/>
          <w:sz w:val="28"/>
          <w:szCs w:val="28"/>
        </w:rPr>
      </w:pPr>
      <w:r>
        <w:rPr>
          <w:rFonts w:ascii="Times New Roman" w:hAnsi="Times New Roman"/>
          <w:sz w:val="28"/>
          <w:szCs w:val="28"/>
        </w:rPr>
        <w:t xml:space="preserve">2. </w:t>
      </w:r>
      <w:r w:rsidRPr="000B2E29">
        <w:rPr>
          <w:rFonts w:ascii="Times New Roman" w:hAnsi="Times New Roman"/>
          <w:sz w:val="28"/>
          <w:szCs w:val="28"/>
        </w:rPr>
        <w:t>дискриминационный характер национального законодательства, по отношению к русскояз</w:t>
      </w:r>
      <w:r>
        <w:rPr>
          <w:rFonts w:ascii="Times New Roman" w:hAnsi="Times New Roman"/>
          <w:sz w:val="28"/>
          <w:szCs w:val="28"/>
        </w:rPr>
        <w:t>ы</w:t>
      </w:r>
      <w:r w:rsidRPr="000B2E29">
        <w:rPr>
          <w:rFonts w:ascii="Times New Roman" w:hAnsi="Times New Roman"/>
          <w:sz w:val="28"/>
          <w:szCs w:val="28"/>
        </w:rPr>
        <w:t>чному населению, приобретающего (в Латвии) большие масштабы, выраженные в ущемлении их гражданских  (или отказа в них) и политических прав. Под это же подпадают и уголовные преследования бывших членов различных органов СССР и нынешних представителей правозащитников.</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t>Исключением из этой ситуации является Литва, законы которой избегают подобной (как в Латвии и Эстонии) формы дискриминации и привели свое законодательство к международным нормам.</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t>Вытекающие из дискриминационного законодательства проблемы:</w:t>
      </w:r>
    </w:p>
    <w:p w:rsidR="000B2E29" w:rsidRPr="000B2E29" w:rsidRDefault="000B2E29" w:rsidP="000B2E29">
      <w:pPr>
        <w:spacing w:after="0" w:line="360" w:lineRule="auto"/>
        <w:jc w:val="both"/>
        <w:rPr>
          <w:rFonts w:ascii="Times New Roman" w:hAnsi="Times New Roman"/>
          <w:sz w:val="28"/>
          <w:szCs w:val="28"/>
        </w:rPr>
      </w:pPr>
      <w:r>
        <w:rPr>
          <w:rFonts w:ascii="Times New Roman" w:hAnsi="Times New Roman"/>
          <w:sz w:val="28"/>
          <w:szCs w:val="28"/>
        </w:rPr>
        <w:t>3. проблемы при трудоустройстве;</w:t>
      </w:r>
    </w:p>
    <w:p w:rsid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4. проблемы в межличностном общении с пр</w:t>
      </w:r>
      <w:r>
        <w:rPr>
          <w:rFonts w:ascii="Times New Roman" w:hAnsi="Times New Roman"/>
          <w:sz w:val="28"/>
          <w:szCs w:val="28"/>
        </w:rPr>
        <w:t>едставителями титульного этноса.</w:t>
      </w:r>
    </w:p>
    <w:p w:rsidR="000A055B" w:rsidRPr="000B2E29" w:rsidRDefault="000A055B" w:rsidP="000B2E29">
      <w:pPr>
        <w:spacing w:after="0" w:line="360" w:lineRule="auto"/>
        <w:jc w:val="both"/>
        <w:rPr>
          <w:rFonts w:ascii="Times New Roman" w:hAnsi="Times New Roman"/>
          <w:sz w:val="28"/>
          <w:szCs w:val="28"/>
        </w:rPr>
      </w:pP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lastRenderedPageBreak/>
        <w:t>Перспективы.</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t>Основной перспективой и положительным моментом положения русской диаспоры в странах Балтии является пример Литвы, но он скорей выбивается из общего явления, и не дает поводов говорить о прецеденте.</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1. активизировалась и приобретает масштабы правозащитная деятельность со стороны России.</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 xml:space="preserve">2. рост правозащитных сил, вхождение </w:t>
      </w:r>
      <w:r>
        <w:rPr>
          <w:rFonts w:ascii="Times New Roman" w:hAnsi="Times New Roman"/>
          <w:sz w:val="28"/>
          <w:szCs w:val="28"/>
        </w:rPr>
        <w:t>их в национальные парламенты и Е</w:t>
      </w:r>
      <w:r w:rsidRPr="000B2E29">
        <w:rPr>
          <w:rFonts w:ascii="Times New Roman" w:hAnsi="Times New Roman"/>
          <w:sz w:val="28"/>
          <w:szCs w:val="28"/>
        </w:rPr>
        <w:t>вропарламент.</w:t>
      </w:r>
    </w:p>
    <w:p w:rsidR="000B2E29" w:rsidRPr="000B2E29" w:rsidRDefault="000B2E29" w:rsidP="000B2E29">
      <w:pPr>
        <w:spacing w:after="0" w:line="360" w:lineRule="auto"/>
        <w:jc w:val="both"/>
        <w:rPr>
          <w:rFonts w:ascii="Times New Roman" w:hAnsi="Times New Roman"/>
          <w:sz w:val="28"/>
          <w:szCs w:val="28"/>
        </w:rPr>
      </w:pPr>
      <w:r w:rsidRPr="000B2E29">
        <w:rPr>
          <w:rFonts w:ascii="Times New Roman" w:hAnsi="Times New Roman"/>
          <w:sz w:val="28"/>
          <w:szCs w:val="28"/>
        </w:rPr>
        <w:t>3. идея защиты русских школ начала консолидировать русскую общину</w:t>
      </w:r>
    </w:p>
    <w:p w:rsidR="000B2E29" w:rsidRPr="000B2E29" w:rsidRDefault="000B2E29" w:rsidP="000B2E29">
      <w:pPr>
        <w:spacing w:after="0" w:line="360" w:lineRule="auto"/>
        <w:jc w:val="both"/>
        <w:rPr>
          <w:rFonts w:ascii="Times New Roman" w:hAnsi="Times New Roman"/>
          <w:sz w:val="28"/>
          <w:szCs w:val="28"/>
        </w:rPr>
      </w:pPr>
      <w:r>
        <w:rPr>
          <w:rFonts w:ascii="Times New Roman" w:hAnsi="Times New Roman"/>
          <w:sz w:val="28"/>
          <w:szCs w:val="28"/>
        </w:rPr>
        <w:t>4. широкое влияние русских СМИ</w:t>
      </w:r>
    </w:p>
    <w:p w:rsidR="000B2E29" w:rsidRPr="000B2E29" w:rsidRDefault="000B2E29" w:rsidP="000B2E29">
      <w:pPr>
        <w:spacing w:after="0" w:line="360" w:lineRule="auto"/>
        <w:ind w:firstLine="567"/>
        <w:jc w:val="both"/>
        <w:rPr>
          <w:rFonts w:ascii="Times New Roman" w:hAnsi="Times New Roman"/>
          <w:sz w:val="28"/>
          <w:szCs w:val="28"/>
        </w:rPr>
      </w:pPr>
      <w:r w:rsidRPr="000B2E29">
        <w:rPr>
          <w:rFonts w:ascii="Times New Roman" w:hAnsi="Times New Roman"/>
          <w:sz w:val="28"/>
          <w:szCs w:val="28"/>
        </w:rPr>
        <w:t>Для решения проб</w:t>
      </w:r>
      <w:r>
        <w:rPr>
          <w:rFonts w:ascii="Times New Roman" w:hAnsi="Times New Roman"/>
          <w:sz w:val="28"/>
          <w:szCs w:val="28"/>
        </w:rPr>
        <w:t>лем русской диаспоры в странах П</w:t>
      </w:r>
      <w:r w:rsidRPr="000B2E29">
        <w:rPr>
          <w:rFonts w:ascii="Times New Roman" w:hAnsi="Times New Roman"/>
          <w:sz w:val="28"/>
          <w:szCs w:val="28"/>
        </w:rPr>
        <w:t>рибалтики нами было предложено следующее:</w:t>
      </w:r>
    </w:p>
    <w:p w:rsidR="000B2E29" w:rsidRPr="000B2E29" w:rsidRDefault="000B2E29" w:rsidP="000B2E29">
      <w:pPr>
        <w:pStyle w:val="a7"/>
        <w:numPr>
          <w:ilvl w:val="0"/>
          <w:numId w:val="7"/>
        </w:numPr>
        <w:spacing w:after="0" w:line="360" w:lineRule="auto"/>
        <w:ind w:left="0" w:firstLine="0"/>
        <w:jc w:val="both"/>
        <w:rPr>
          <w:rFonts w:ascii="Times New Roman" w:hAnsi="Times New Roman"/>
          <w:sz w:val="28"/>
          <w:szCs w:val="28"/>
        </w:rPr>
      </w:pPr>
      <w:r w:rsidRPr="000B2E29">
        <w:rPr>
          <w:rFonts w:ascii="Times New Roman" w:hAnsi="Times New Roman"/>
          <w:sz w:val="28"/>
          <w:szCs w:val="28"/>
        </w:rPr>
        <w:t>консолидация и самоорганизация русской диаспоры;</w:t>
      </w:r>
    </w:p>
    <w:p w:rsidR="000B2E29" w:rsidRPr="000B2E29" w:rsidRDefault="000B2E29" w:rsidP="000B2E29">
      <w:pPr>
        <w:pStyle w:val="a7"/>
        <w:numPr>
          <w:ilvl w:val="1"/>
          <w:numId w:val="7"/>
        </w:numPr>
        <w:spacing w:after="0" w:line="360" w:lineRule="auto"/>
        <w:ind w:left="0" w:firstLine="0"/>
        <w:jc w:val="both"/>
        <w:rPr>
          <w:rFonts w:ascii="Times New Roman" w:hAnsi="Times New Roman"/>
          <w:sz w:val="28"/>
          <w:szCs w:val="28"/>
        </w:rPr>
      </w:pPr>
      <w:r w:rsidRPr="000B2E29">
        <w:rPr>
          <w:rFonts w:ascii="Times New Roman" w:hAnsi="Times New Roman"/>
          <w:sz w:val="28"/>
          <w:szCs w:val="28"/>
        </w:rPr>
        <w:t>создать базу экономической поддержки русской диаспоры за счет русского капитала в Латвии;</w:t>
      </w:r>
    </w:p>
    <w:p w:rsidR="000B2E29" w:rsidRPr="000B2E29" w:rsidRDefault="000B2E29" w:rsidP="000B2E29">
      <w:pPr>
        <w:pStyle w:val="a7"/>
        <w:numPr>
          <w:ilvl w:val="1"/>
          <w:numId w:val="7"/>
        </w:numPr>
        <w:spacing w:after="0" w:line="360" w:lineRule="auto"/>
        <w:ind w:left="0" w:firstLine="0"/>
        <w:jc w:val="both"/>
        <w:rPr>
          <w:rFonts w:ascii="Times New Roman" w:hAnsi="Times New Roman"/>
          <w:sz w:val="28"/>
          <w:szCs w:val="28"/>
        </w:rPr>
      </w:pPr>
      <w:r w:rsidRPr="000B2E29">
        <w:rPr>
          <w:rFonts w:ascii="Times New Roman" w:hAnsi="Times New Roman"/>
          <w:sz w:val="28"/>
          <w:szCs w:val="28"/>
        </w:rPr>
        <w:t>разработать идеологическое основание объединения русских в Латвии;</w:t>
      </w:r>
    </w:p>
    <w:p w:rsidR="000B2E29" w:rsidRPr="000B2E29" w:rsidRDefault="000B2E29" w:rsidP="000B2E29">
      <w:pPr>
        <w:pStyle w:val="a7"/>
        <w:numPr>
          <w:ilvl w:val="1"/>
          <w:numId w:val="7"/>
        </w:numPr>
        <w:spacing w:after="0" w:line="360" w:lineRule="auto"/>
        <w:ind w:left="0" w:firstLine="0"/>
        <w:jc w:val="both"/>
        <w:rPr>
          <w:rFonts w:ascii="Times New Roman" w:hAnsi="Times New Roman"/>
          <w:sz w:val="28"/>
          <w:szCs w:val="28"/>
        </w:rPr>
      </w:pPr>
      <w:r w:rsidRPr="000B2E29">
        <w:rPr>
          <w:rFonts w:ascii="Times New Roman" w:hAnsi="Times New Roman"/>
          <w:sz w:val="28"/>
          <w:szCs w:val="28"/>
        </w:rPr>
        <w:t>выстроить конструктивный диалог с властями государства Латвии;</w:t>
      </w:r>
    </w:p>
    <w:p w:rsidR="000B2E29" w:rsidRPr="000B2E29" w:rsidRDefault="000B2E29" w:rsidP="000B2E29">
      <w:pPr>
        <w:pStyle w:val="a7"/>
        <w:numPr>
          <w:ilvl w:val="1"/>
          <w:numId w:val="7"/>
        </w:numPr>
        <w:spacing w:after="0" w:line="360" w:lineRule="auto"/>
        <w:ind w:left="0" w:firstLine="0"/>
        <w:jc w:val="both"/>
        <w:rPr>
          <w:rFonts w:ascii="Times New Roman" w:hAnsi="Times New Roman"/>
          <w:sz w:val="28"/>
          <w:szCs w:val="28"/>
        </w:rPr>
      </w:pPr>
      <w:r w:rsidRPr="000B2E29">
        <w:rPr>
          <w:rFonts w:ascii="Times New Roman" w:hAnsi="Times New Roman"/>
          <w:sz w:val="28"/>
          <w:szCs w:val="28"/>
        </w:rPr>
        <w:t>законодательно утвердить правовой статус постоянного жителя и учреждения эффективной системы обретения ими гражданства;</w:t>
      </w:r>
    </w:p>
    <w:p w:rsidR="000B2E29" w:rsidRPr="000B2E29" w:rsidRDefault="000B2E29" w:rsidP="000B2E29">
      <w:pPr>
        <w:pStyle w:val="a7"/>
        <w:numPr>
          <w:ilvl w:val="1"/>
          <w:numId w:val="7"/>
        </w:numPr>
        <w:spacing w:after="0" w:line="360" w:lineRule="auto"/>
        <w:ind w:left="0" w:firstLine="0"/>
        <w:jc w:val="both"/>
        <w:rPr>
          <w:rFonts w:ascii="Times New Roman" w:hAnsi="Times New Roman"/>
          <w:sz w:val="28"/>
          <w:szCs w:val="28"/>
        </w:rPr>
      </w:pPr>
      <w:r w:rsidRPr="000B2E29">
        <w:rPr>
          <w:rFonts w:ascii="Times New Roman" w:hAnsi="Times New Roman"/>
          <w:sz w:val="28"/>
          <w:szCs w:val="28"/>
        </w:rPr>
        <w:t>собрать мощный электорат для партии, которая будет отстаивать интересы русскоязычного общества в Латвии и Европейском Союзе;</w:t>
      </w:r>
    </w:p>
    <w:p w:rsidR="000B2E29" w:rsidRPr="000B2E29" w:rsidRDefault="000B2E29" w:rsidP="000B2E29">
      <w:pPr>
        <w:pStyle w:val="a7"/>
        <w:numPr>
          <w:ilvl w:val="1"/>
          <w:numId w:val="7"/>
        </w:numPr>
        <w:spacing w:after="0" w:line="360" w:lineRule="auto"/>
        <w:ind w:left="0" w:firstLine="0"/>
        <w:jc w:val="both"/>
        <w:rPr>
          <w:rFonts w:ascii="Times New Roman" w:hAnsi="Times New Roman"/>
          <w:sz w:val="28"/>
          <w:szCs w:val="28"/>
        </w:rPr>
      </w:pPr>
      <w:r w:rsidRPr="000B2E29">
        <w:rPr>
          <w:rFonts w:ascii="Times New Roman" w:hAnsi="Times New Roman"/>
          <w:sz w:val="28"/>
          <w:szCs w:val="28"/>
        </w:rPr>
        <w:t>создать систему общинного высшего и среднего образования, частных учебных заведений, обеспечивающих сохранение и формирование интеллектуального слоя русского общества,</w:t>
      </w:r>
    </w:p>
    <w:p w:rsidR="000B2E29" w:rsidRPr="000B2E29" w:rsidRDefault="000B2E29" w:rsidP="000B2E29">
      <w:pPr>
        <w:pStyle w:val="a7"/>
        <w:numPr>
          <w:ilvl w:val="1"/>
          <w:numId w:val="7"/>
        </w:numPr>
        <w:spacing w:after="0" w:line="360" w:lineRule="auto"/>
        <w:ind w:left="0" w:firstLine="0"/>
        <w:jc w:val="both"/>
        <w:rPr>
          <w:rFonts w:ascii="Times New Roman" w:hAnsi="Times New Roman"/>
          <w:sz w:val="28"/>
          <w:szCs w:val="28"/>
        </w:rPr>
      </w:pPr>
      <w:r w:rsidRPr="000B2E29">
        <w:rPr>
          <w:rFonts w:ascii="Times New Roman" w:hAnsi="Times New Roman"/>
          <w:sz w:val="28"/>
          <w:szCs w:val="28"/>
        </w:rPr>
        <w:t>создать эффективную систему сотрудничества с Россией и Европейским Союзом в сфере защиты прав национальных меньшинств.</w:t>
      </w:r>
    </w:p>
    <w:p w:rsidR="00AA48B8" w:rsidRPr="000B2E29" w:rsidRDefault="000B2E29" w:rsidP="00AA48B8">
      <w:pPr>
        <w:spacing w:after="0" w:line="360" w:lineRule="auto"/>
        <w:ind w:firstLine="567"/>
        <w:jc w:val="both"/>
        <w:rPr>
          <w:rFonts w:ascii="Times New Roman" w:hAnsi="Times New Roman"/>
          <w:sz w:val="28"/>
          <w:szCs w:val="28"/>
        </w:rPr>
      </w:pPr>
      <w:r w:rsidRPr="000B2E29">
        <w:rPr>
          <w:rFonts w:ascii="Times New Roman" w:hAnsi="Times New Roman"/>
          <w:sz w:val="28"/>
          <w:szCs w:val="28"/>
        </w:rPr>
        <w:t>А единственная политика, которой должны придерживаться правительства этих стран – уважение национальных и культурных особенностей меньшинств, во всех соответствиях с системой международного права.</w:t>
      </w:r>
    </w:p>
    <w:p w:rsidR="00E531F9" w:rsidRDefault="00E531F9" w:rsidP="00E531F9">
      <w:pPr>
        <w:spacing w:after="0" w:line="360" w:lineRule="auto"/>
        <w:ind w:firstLine="567"/>
        <w:jc w:val="center"/>
        <w:rPr>
          <w:rFonts w:ascii="Times New Roman" w:hAnsi="Times New Roman"/>
          <w:b/>
          <w:sz w:val="28"/>
          <w:szCs w:val="28"/>
        </w:rPr>
      </w:pPr>
      <w:r w:rsidRPr="00E531F9">
        <w:rPr>
          <w:rFonts w:ascii="Times New Roman" w:hAnsi="Times New Roman"/>
          <w:b/>
          <w:sz w:val="28"/>
          <w:szCs w:val="28"/>
        </w:rPr>
        <w:lastRenderedPageBreak/>
        <w:t>З</w:t>
      </w:r>
      <w:r>
        <w:rPr>
          <w:rFonts w:ascii="Times New Roman" w:hAnsi="Times New Roman"/>
          <w:b/>
          <w:sz w:val="28"/>
          <w:szCs w:val="28"/>
        </w:rPr>
        <w:t>АКЛЮЧЕНИЕ</w:t>
      </w:r>
    </w:p>
    <w:p w:rsidR="0090308E" w:rsidRPr="001172EB" w:rsidRDefault="0090308E" w:rsidP="0090308E">
      <w:pPr>
        <w:pStyle w:val="0Io"/>
        <w:spacing w:line="360" w:lineRule="auto"/>
        <w:ind w:firstLine="709"/>
        <w:rPr>
          <w:sz w:val="28"/>
          <w:szCs w:val="24"/>
        </w:rPr>
      </w:pPr>
      <w:r w:rsidRPr="001172EB">
        <w:rPr>
          <w:sz w:val="28"/>
          <w:szCs w:val="24"/>
        </w:rPr>
        <w:t xml:space="preserve">Период 90-х годов был для нас сложным. Это был период суверенизации, последствием которого, стала неспособность адекватно воспринимать Российской Федерацией новую реальность, в которой она оказалась, но что еще хуже, новые суверенные государства выстраивали политику </w:t>
      </w:r>
      <w:proofErr w:type="spellStart"/>
      <w:r w:rsidRPr="001172EB">
        <w:rPr>
          <w:sz w:val="28"/>
          <w:szCs w:val="24"/>
        </w:rPr>
        <w:t>этнократического</w:t>
      </w:r>
      <w:proofErr w:type="spellEnd"/>
      <w:r w:rsidRPr="001172EB">
        <w:rPr>
          <w:sz w:val="28"/>
          <w:szCs w:val="24"/>
        </w:rPr>
        <w:t xml:space="preserve"> характера. Подтверждением этому являются не только теория - правовые новации в законах о государственном языке и конституциях, но и практика – доминантное положение титульной нации в идеологической, языковой, политической, социальной, экономической и других сферах жизни общества. </w:t>
      </w:r>
    </w:p>
    <w:p w:rsidR="0090308E" w:rsidRPr="001172EB" w:rsidRDefault="0090308E" w:rsidP="0090308E">
      <w:pPr>
        <w:pStyle w:val="0Io"/>
        <w:spacing w:line="360" w:lineRule="auto"/>
        <w:ind w:firstLine="709"/>
        <w:rPr>
          <w:sz w:val="28"/>
          <w:szCs w:val="24"/>
        </w:rPr>
      </w:pPr>
      <w:r w:rsidRPr="001172EB">
        <w:rPr>
          <w:sz w:val="28"/>
          <w:szCs w:val="24"/>
        </w:rPr>
        <w:t xml:space="preserve">Оказавшиеся за пределами Российской Федерации соотечественники по причине конфликтов, политических потрясений или войн, не смотря на </w:t>
      </w:r>
      <w:proofErr w:type="gramStart"/>
      <w:r w:rsidRPr="001172EB">
        <w:rPr>
          <w:sz w:val="28"/>
          <w:szCs w:val="24"/>
        </w:rPr>
        <w:t>произошедшее</w:t>
      </w:r>
      <w:proofErr w:type="gramEnd"/>
      <w:r w:rsidRPr="001172EB">
        <w:rPr>
          <w:sz w:val="28"/>
          <w:szCs w:val="24"/>
        </w:rPr>
        <w:t xml:space="preserve"> чувствуют и чтят свою связь с Россией. Независимо от того какой они национальности, они считают себя и тем самым являются носителями русской культуры, они видят связь своей судьбы именно с Россией, для них родным является русский язык и они стремятся в русскоязычное пространство. Все они есть объект проекта «Русский мир».</w:t>
      </w:r>
    </w:p>
    <w:p w:rsidR="0090308E" w:rsidRPr="001172EB" w:rsidRDefault="0090308E" w:rsidP="0090308E">
      <w:pPr>
        <w:pStyle w:val="0Io"/>
        <w:spacing w:line="360" w:lineRule="auto"/>
        <w:ind w:firstLine="709"/>
        <w:rPr>
          <w:sz w:val="28"/>
          <w:szCs w:val="24"/>
        </w:rPr>
      </w:pPr>
      <w:r w:rsidRPr="001172EB">
        <w:rPr>
          <w:sz w:val="28"/>
          <w:szCs w:val="24"/>
        </w:rPr>
        <w:t xml:space="preserve">Осознание того, что Россия несет ответственность за тех людей, которые не по своей воле остались на территории бывших советских республик или мигрировали в иные страны, способствовало тому, что сей факт, был озвучен на государственном уровне. Однако простого признания не достаточно, важным оставалось понять насколько необходимо взаимодействие с диаспорой, и это понимание пришло не сразу. Несомненно, то, что современная Россия выявило диаспору как национальный приоритет, связано с позитивными тенденциями внутренней и внешней политики Российской Федерации: демократические преобразования, укрепление целостности и единства государства, что способствовало росту авторитета </w:t>
      </w:r>
      <w:proofErr w:type="gramStart"/>
      <w:r w:rsidRPr="001172EB">
        <w:rPr>
          <w:sz w:val="28"/>
          <w:szCs w:val="24"/>
        </w:rPr>
        <w:t>и</w:t>
      </w:r>
      <w:proofErr w:type="gramEnd"/>
      <w:r w:rsidRPr="001172EB">
        <w:rPr>
          <w:sz w:val="28"/>
          <w:szCs w:val="24"/>
        </w:rPr>
        <w:t xml:space="preserve"> следовательно укреплению государства на международной арене, успехи в социально-экономической области. </w:t>
      </w:r>
    </w:p>
    <w:p w:rsidR="0090308E" w:rsidRPr="001172EB" w:rsidRDefault="0090308E" w:rsidP="0090308E">
      <w:pPr>
        <w:pStyle w:val="0Io"/>
        <w:spacing w:line="360" w:lineRule="auto"/>
        <w:ind w:firstLine="709"/>
        <w:rPr>
          <w:sz w:val="28"/>
          <w:szCs w:val="24"/>
        </w:rPr>
      </w:pPr>
      <w:r w:rsidRPr="001172EB">
        <w:rPr>
          <w:sz w:val="28"/>
          <w:szCs w:val="24"/>
        </w:rPr>
        <w:lastRenderedPageBreak/>
        <w:t>90-е годы можно назвать временем инертной политики в отношении соотечественников, по сравнению с которым, начавшееся новое тысячелетие является временем выстраивания связей с российской диаспорой. Налаживание системных связей стало решительным шагом к консолидации организаций зарубежных соотечественников.</w:t>
      </w:r>
    </w:p>
    <w:p w:rsidR="0090308E" w:rsidRDefault="0090308E" w:rsidP="0090308E">
      <w:pPr>
        <w:pStyle w:val="0Io"/>
        <w:spacing w:line="360" w:lineRule="auto"/>
        <w:rPr>
          <w:sz w:val="28"/>
          <w:szCs w:val="24"/>
        </w:rPr>
      </w:pPr>
      <w:r w:rsidRPr="001172EB">
        <w:rPr>
          <w:sz w:val="28"/>
          <w:szCs w:val="24"/>
        </w:rPr>
        <w:t>При</w:t>
      </w:r>
      <w:r w:rsidRPr="001172EB">
        <w:rPr>
          <w:sz w:val="28"/>
          <w:szCs w:val="24"/>
        </w:rPr>
        <w:softHyphen/>
        <w:t>ни</w:t>
      </w:r>
      <w:r w:rsidRPr="001172EB">
        <w:rPr>
          <w:sz w:val="28"/>
          <w:szCs w:val="24"/>
        </w:rPr>
        <w:softHyphen/>
        <w:t>ма</w:t>
      </w:r>
      <w:r w:rsidRPr="001172EB">
        <w:rPr>
          <w:sz w:val="28"/>
          <w:szCs w:val="24"/>
        </w:rPr>
        <w:softHyphen/>
        <w:t>ет</w:t>
      </w:r>
      <w:r w:rsidRPr="001172EB">
        <w:rPr>
          <w:sz w:val="28"/>
          <w:szCs w:val="24"/>
        </w:rPr>
        <w:softHyphen/>
        <w:t>ся ряд пос</w:t>
      </w:r>
      <w:r w:rsidRPr="001172EB">
        <w:rPr>
          <w:sz w:val="28"/>
          <w:szCs w:val="24"/>
        </w:rPr>
        <w:softHyphen/>
        <w:t>та</w:t>
      </w:r>
      <w:r w:rsidRPr="001172EB">
        <w:rPr>
          <w:sz w:val="28"/>
          <w:szCs w:val="24"/>
        </w:rPr>
        <w:softHyphen/>
        <w:t>нов</w:t>
      </w:r>
      <w:r w:rsidRPr="001172EB">
        <w:rPr>
          <w:sz w:val="28"/>
          <w:szCs w:val="24"/>
        </w:rPr>
        <w:softHyphen/>
        <w:t>ле</w:t>
      </w:r>
      <w:r w:rsidRPr="001172EB">
        <w:rPr>
          <w:sz w:val="28"/>
          <w:szCs w:val="24"/>
        </w:rPr>
        <w:softHyphen/>
        <w:t>ний, нап</w:t>
      </w:r>
      <w:r w:rsidRPr="001172EB">
        <w:rPr>
          <w:sz w:val="28"/>
          <w:szCs w:val="24"/>
        </w:rPr>
        <w:softHyphen/>
        <w:t>рав</w:t>
      </w:r>
      <w:r w:rsidRPr="001172EB">
        <w:rPr>
          <w:sz w:val="28"/>
          <w:szCs w:val="24"/>
        </w:rPr>
        <w:softHyphen/>
        <w:t>лен</w:t>
      </w:r>
      <w:r w:rsidRPr="001172EB">
        <w:rPr>
          <w:sz w:val="28"/>
          <w:szCs w:val="24"/>
        </w:rPr>
        <w:softHyphen/>
        <w:t>ных на за</w:t>
      </w:r>
      <w:r w:rsidRPr="001172EB">
        <w:rPr>
          <w:sz w:val="28"/>
          <w:szCs w:val="24"/>
        </w:rPr>
        <w:softHyphen/>
        <w:t>щи</w:t>
      </w:r>
      <w:r w:rsidRPr="001172EB">
        <w:rPr>
          <w:sz w:val="28"/>
          <w:szCs w:val="24"/>
        </w:rPr>
        <w:softHyphen/>
        <w:t>ту прав на</w:t>
      </w:r>
      <w:r w:rsidRPr="001172EB">
        <w:rPr>
          <w:sz w:val="28"/>
          <w:szCs w:val="24"/>
        </w:rPr>
        <w:softHyphen/>
        <w:t>ци</w:t>
      </w:r>
      <w:r w:rsidRPr="001172EB">
        <w:rPr>
          <w:sz w:val="28"/>
          <w:szCs w:val="24"/>
        </w:rPr>
        <w:softHyphen/>
        <w:t>ональ</w:t>
      </w:r>
      <w:r w:rsidRPr="001172EB">
        <w:rPr>
          <w:sz w:val="28"/>
          <w:szCs w:val="24"/>
        </w:rPr>
        <w:softHyphen/>
        <w:t>ных мень</w:t>
      </w:r>
      <w:r w:rsidRPr="001172EB">
        <w:rPr>
          <w:sz w:val="28"/>
          <w:szCs w:val="24"/>
        </w:rPr>
        <w:softHyphen/>
        <w:t>шинств, в рам</w:t>
      </w:r>
      <w:r w:rsidRPr="001172EB">
        <w:rPr>
          <w:sz w:val="28"/>
          <w:szCs w:val="24"/>
        </w:rPr>
        <w:softHyphen/>
        <w:t>ках ко</w:t>
      </w:r>
      <w:r w:rsidRPr="001172EB">
        <w:rPr>
          <w:sz w:val="28"/>
          <w:szCs w:val="24"/>
        </w:rPr>
        <w:softHyphen/>
        <w:t>то</w:t>
      </w:r>
      <w:r w:rsidRPr="001172EB">
        <w:rPr>
          <w:sz w:val="28"/>
          <w:szCs w:val="24"/>
        </w:rPr>
        <w:softHyphen/>
        <w:t>рых мож</w:t>
      </w:r>
      <w:r w:rsidRPr="001172EB">
        <w:rPr>
          <w:sz w:val="28"/>
          <w:szCs w:val="24"/>
        </w:rPr>
        <w:softHyphen/>
        <w:t>но рас</w:t>
      </w:r>
      <w:r w:rsidRPr="001172EB">
        <w:rPr>
          <w:sz w:val="28"/>
          <w:szCs w:val="24"/>
        </w:rPr>
        <w:softHyphen/>
        <w:t>смат</w:t>
      </w:r>
      <w:r w:rsidRPr="001172EB">
        <w:rPr>
          <w:sz w:val="28"/>
          <w:szCs w:val="24"/>
        </w:rPr>
        <w:softHyphen/>
        <w:t>ри</w:t>
      </w:r>
      <w:r w:rsidRPr="001172EB">
        <w:rPr>
          <w:sz w:val="28"/>
          <w:szCs w:val="24"/>
        </w:rPr>
        <w:softHyphen/>
        <w:t>вать и проб</w:t>
      </w:r>
      <w:r w:rsidRPr="001172EB">
        <w:rPr>
          <w:sz w:val="28"/>
          <w:szCs w:val="24"/>
        </w:rPr>
        <w:softHyphen/>
        <w:t>ле</w:t>
      </w:r>
      <w:r w:rsidRPr="001172EB">
        <w:rPr>
          <w:sz w:val="28"/>
          <w:szCs w:val="24"/>
        </w:rPr>
        <w:softHyphen/>
        <w:t>мы со</w:t>
      </w:r>
      <w:r w:rsidRPr="001172EB">
        <w:rPr>
          <w:sz w:val="28"/>
          <w:szCs w:val="24"/>
        </w:rPr>
        <w:softHyphen/>
        <w:t>оте</w:t>
      </w:r>
      <w:r w:rsidRPr="001172EB">
        <w:rPr>
          <w:sz w:val="28"/>
          <w:szCs w:val="24"/>
        </w:rPr>
        <w:softHyphen/>
        <w:t>че</w:t>
      </w:r>
      <w:r w:rsidRPr="001172EB">
        <w:rPr>
          <w:sz w:val="28"/>
          <w:szCs w:val="24"/>
        </w:rPr>
        <w:softHyphen/>
        <w:t>ствен</w:t>
      </w:r>
      <w:r w:rsidRPr="001172EB">
        <w:rPr>
          <w:sz w:val="28"/>
          <w:szCs w:val="24"/>
        </w:rPr>
        <w:softHyphen/>
        <w:t>ни</w:t>
      </w:r>
      <w:r w:rsidRPr="001172EB">
        <w:rPr>
          <w:sz w:val="28"/>
          <w:szCs w:val="24"/>
        </w:rPr>
        <w:softHyphen/>
        <w:t>ков. Фор</w:t>
      </w:r>
      <w:r w:rsidRPr="001172EB">
        <w:rPr>
          <w:sz w:val="28"/>
          <w:szCs w:val="24"/>
        </w:rPr>
        <w:softHyphen/>
        <w:t>ми</w:t>
      </w:r>
      <w:r w:rsidRPr="001172EB">
        <w:rPr>
          <w:sz w:val="28"/>
          <w:szCs w:val="24"/>
        </w:rPr>
        <w:softHyphen/>
        <w:t>ру</w:t>
      </w:r>
      <w:r w:rsidRPr="001172EB">
        <w:rPr>
          <w:sz w:val="28"/>
          <w:szCs w:val="24"/>
        </w:rPr>
        <w:softHyphen/>
        <w:t>ет</w:t>
      </w:r>
      <w:r w:rsidRPr="001172EB">
        <w:rPr>
          <w:sz w:val="28"/>
          <w:szCs w:val="24"/>
        </w:rPr>
        <w:softHyphen/>
        <w:t>ся сис</w:t>
      </w:r>
      <w:r w:rsidRPr="001172EB">
        <w:rPr>
          <w:sz w:val="28"/>
          <w:szCs w:val="24"/>
        </w:rPr>
        <w:softHyphen/>
        <w:t>те</w:t>
      </w:r>
      <w:r w:rsidRPr="001172EB">
        <w:rPr>
          <w:sz w:val="28"/>
          <w:szCs w:val="24"/>
        </w:rPr>
        <w:softHyphen/>
        <w:t>ма меж</w:t>
      </w:r>
      <w:r w:rsidRPr="001172EB">
        <w:rPr>
          <w:sz w:val="28"/>
          <w:szCs w:val="24"/>
        </w:rPr>
        <w:softHyphen/>
        <w:t>ду</w:t>
      </w:r>
      <w:r w:rsidRPr="001172EB">
        <w:rPr>
          <w:sz w:val="28"/>
          <w:szCs w:val="24"/>
        </w:rPr>
        <w:softHyphen/>
        <w:t>на</w:t>
      </w:r>
      <w:r w:rsidRPr="001172EB">
        <w:rPr>
          <w:sz w:val="28"/>
          <w:szCs w:val="24"/>
        </w:rPr>
        <w:softHyphen/>
        <w:t>род</w:t>
      </w:r>
      <w:r w:rsidRPr="001172EB">
        <w:rPr>
          <w:sz w:val="28"/>
          <w:szCs w:val="24"/>
        </w:rPr>
        <w:softHyphen/>
        <w:t>ных ин</w:t>
      </w:r>
      <w:r w:rsidRPr="001172EB">
        <w:rPr>
          <w:sz w:val="28"/>
          <w:szCs w:val="24"/>
        </w:rPr>
        <w:softHyphen/>
        <w:t>сти</w:t>
      </w:r>
      <w:r w:rsidRPr="001172EB">
        <w:rPr>
          <w:sz w:val="28"/>
          <w:szCs w:val="24"/>
        </w:rPr>
        <w:softHyphen/>
        <w:t>ту</w:t>
      </w:r>
      <w:r w:rsidRPr="001172EB">
        <w:rPr>
          <w:sz w:val="28"/>
          <w:szCs w:val="24"/>
        </w:rPr>
        <w:softHyphen/>
        <w:t>тов, раз</w:t>
      </w:r>
      <w:r w:rsidRPr="001172EB">
        <w:rPr>
          <w:sz w:val="28"/>
          <w:szCs w:val="24"/>
        </w:rPr>
        <w:softHyphen/>
        <w:t>ра</w:t>
      </w:r>
      <w:r w:rsidRPr="001172EB">
        <w:rPr>
          <w:sz w:val="28"/>
          <w:szCs w:val="24"/>
        </w:rPr>
        <w:softHyphen/>
        <w:t>ба</w:t>
      </w:r>
      <w:r w:rsidRPr="001172EB">
        <w:rPr>
          <w:sz w:val="28"/>
          <w:szCs w:val="24"/>
        </w:rPr>
        <w:softHyphen/>
        <w:t>ты</w:t>
      </w:r>
      <w:r w:rsidRPr="001172EB">
        <w:rPr>
          <w:sz w:val="28"/>
          <w:szCs w:val="24"/>
        </w:rPr>
        <w:softHyphen/>
        <w:t>вающих раз</w:t>
      </w:r>
      <w:r w:rsidRPr="001172EB">
        <w:rPr>
          <w:sz w:val="28"/>
          <w:szCs w:val="24"/>
        </w:rPr>
        <w:softHyphen/>
        <w:t>лич</w:t>
      </w:r>
      <w:r w:rsidRPr="001172EB">
        <w:rPr>
          <w:sz w:val="28"/>
          <w:szCs w:val="24"/>
        </w:rPr>
        <w:softHyphen/>
        <w:t>но</w:t>
      </w:r>
      <w:r w:rsidRPr="001172EB">
        <w:rPr>
          <w:sz w:val="28"/>
          <w:szCs w:val="24"/>
        </w:rPr>
        <w:softHyphen/>
        <w:t>го ро</w:t>
      </w:r>
      <w:r w:rsidRPr="001172EB">
        <w:rPr>
          <w:sz w:val="28"/>
          <w:szCs w:val="24"/>
        </w:rPr>
        <w:softHyphen/>
        <w:t>да пак</w:t>
      </w:r>
      <w:r w:rsidRPr="001172EB">
        <w:rPr>
          <w:sz w:val="28"/>
          <w:szCs w:val="24"/>
        </w:rPr>
        <w:softHyphen/>
        <w:t>ты, дек</w:t>
      </w:r>
      <w:r w:rsidRPr="001172EB">
        <w:rPr>
          <w:sz w:val="28"/>
          <w:szCs w:val="24"/>
        </w:rPr>
        <w:softHyphen/>
        <w:t>ла</w:t>
      </w:r>
      <w:r w:rsidRPr="001172EB">
        <w:rPr>
          <w:sz w:val="28"/>
          <w:szCs w:val="24"/>
        </w:rPr>
        <w:softHyphen/>
        <w:t>ра</w:t>
      </w:r>
      <w:r w:rsidRPr="001172EB">
        <w:rPr>
          <w:sz w:val="28"/>
          <w:szCs w:val="24"/>
        </w:rPr>
        <w:softHyphen/>
        <w:t>ции и кон</w:t>
      </w:r>
      <w:r w:rsidRPr="001172EB">
        <w:rPr>
          <w:sz w:val="28"/>
          <w:szCs w:val="24"/>
        </w:rPr>
        <w:softHyphen/>
        <w:t>вен</w:t>
      </w:r>
      <w:r w:rsidRPr="001172EB">
        <w:rPr>
          <w:sz w:val="28"/>
          <w:szCs w:val="24"/>
        </w:rPr>
        <w:softHyphen/>
        <w:t>ции как гло</w:t>
      </w:r>
      <w:r w:rsidRPr="001172EB">
        <w:rPr>
          <w:sz w:val="28"/>
          <w:szCs w:val="24"/>
        </w:rPr>
        <w:softHyphen/>
        <w:t>баль</w:t>
      </w:r>
      <w:r w:rsidRPr="001172EB">
        <w:rPr>
          <w:sz w:val="28"/>
          <w:szCs w:val="24"/>
        </w:rPr>
        <w:softHyphen/>
        <w:t>но</w:t>
      </w:r>
      <w:r w:rsidRPr="001172EB">
        <w:rPr>
          <w:sz w:val="28"/>
          <w:szCs w:val="24"/>
        </w:rPr>
        <w:softHyphen/>
        <w:t>го, так и ре</w:t>
      </w:r>
      <w:r w:rsidRPr="001172EB">
        <w:rPr>
          <w:sz w:val="28"/>
          <w:szCs w:val="24"/>
        </w:rPr>
        <w:softHyphen/>
        <w:t>ги</w:t>
      </w:r>
      <w:r w:rsidRPr="001172EB">
        <w:rPr>
          <w:sz w:val="28"/>
          <w:szCs w:val="24"/>
        </w:rPr>
        <w:softHyphen/>
        <w:t>ональ</w:t>
      </w:r>
      <w:r w:rsidRPr="001172EB">
        <w:rPr>
          <w:sz w:val="28"/>
          <w:szCs w:val="24"/>
        </w:rPr>
        <w:softHyphen/>
        <w:t>но</w:t>
      </w:r>
      <w:r w:rsidRPr="001172EB">
        <w:rPr>
          <w:sz w:val="28"/>
          <w:szCs w:val="24"/>
        </w:rPr>
        <w:softHyphen/>
        <w:t>го уров</w:t>
      </w:r>
      <w:r w:rsidRPr="001172EB">
        <w:rPr>
          <w:sz w:val="28"/>
          <w:szCs w:val="24"/>
        </w:rPr>
        <w:softHyphen/>
        <w:t>ней. Все они нап</w:t>
      </w:r>
      <w:r w:rsidRPr="001172EB">
        <w:rPr>
          <w:sz w:val="28"/>
          <w:szCs w:val="24"/>
        </w:rPr>
        <w:softHyphen/>
        <w:t>рав</w:t>
      </w:r>
      <w:r w:rsidRPr="001172EB">
        <w:rPr>
          <w:sz w:val="28"/>
          <w:szCs w:val="24"/>
        </w:rPr>
        <w:softHyphen/>
        <w:t>ле</w:t>
      </w:r>
      <w:r w:rsidRPr="001172EB">
        <w:rPr>
          <w:sz w:val="28"/>
          <w:szCs w:val="24"/>
        </w:rPr>
        <w:softHyphen/>
        <w:t>ны на за</w:t>
      </w:r>
      <w:r w:rsidRPr="001172EB">
        <w:rPr>
          <w:sz w:val="28"/>
          <w:szCs w:val="24"/>
        </w:rPr>
        <w:softHyphen/>
        <w:t>щи</w:t>
      </w:r>
      <w:r w:rsidRPr="001172EB">
        <w:rPr>
          <w:sz w:val="28"/>
          <w:szCs w:val="24"/>
        </w:rPr>
        <w:softHyphen/>
        <w:t>ту прав лич</w:t>
      </w:r>
      <w:r w:rsidRPr="001172EB">
        <w:rPr>
          <w:sz w:val="28"/>
          <w:szCs w:val="24"/>
        </w:rPr>
        <w:softHyphen/>
        <w:t>нос</w:t>
      </w:r>
      <w:r w:rsidRPr="001172EB">
        <w:rPr>
          <w:sz w:val="28"/>
          <w:szCs w:val="24"/>
        </w:rPr>
        <w:softHyphen/>
        <w:t>ти, ис</w:t>
      </w:r>
      <w:r w:rsidRPr="001172EB">
        <w:rPr>
          <w:sz w:val="28"/>
          <w:szCs w:val="24"/>
        </w:rPr>
        <w:softHyphen/>
        <w:t>хо</w:t>
      </w:r>
      <w:r w:rsidRPr="001172EB">
        <w:rPr>
          <w:sz w:val="28"/>
          <w:szCs w:val="24"/>
        </w:rPr>
        <w:softHyphen/>
        <w:t>дят из при</w:t>
      </w:r>
      <w:r w:rsidRPr="001172EB">
        <w:rPr>
          <w:sz w:val="28"/>
          <w:szCs w:val="24"/>
        </w:rPr>
        <w:softHyphen/>
        <w:t>ори</w:t>
      </w:r>
      <w:r w:rsidRPr="001172EB">
        <w:rPr>
          <w:sz w:val="28"/>
          <w:szCs w:val="24"/>
        </w:rPr>
        <w:softHyphen/>
        <w:t>те</w:t>
      </w:r>
      <w:r w:rsidRPr="001172EB">
        <w:rPr>
          <w:sz w:val="28"/>
          <w:szCs w:val="24"/>
        </w:rPr>
        <w:softHyphen/>
        <w:t>тов граж</w:t>
      </w:r>
      <w:r w:rsidRPr="001172EB">
        <w:rPr>
          <w:sz w:val="28"/>
          <w:szCs w:val="24"/>
        </w:rPr>
        <w:softHyphen/>
        <w:t>дан</w:t>
      </w:r>
      <w:r w:rsidRPr="001172EB">
        <w:rPr>
          <w:sz w:val="28"/>
          <w:szCs w:val="24"/>
        </w:rPr>
        <w:softHyphen/>
        <w:t>ских прав и сво</w:t>
      </w:r>
      <w:r w:rsidRPr="001172EB">
        <w:rPr>
          <w:sz w:val="28"/>
          <w:szCs w:val="24"/>
        </w:rPr>
        <w:softHyphen/>
        <w:t>бод, де</w:t>
      </w:r>
      <w:r w:rsidRPr="001172EB">
        <w:rPr>
          <w:sz w:val="28"/>
          <w:szCs w:val="24"/>
        </w:rPr>
        <w:softHyphen/>
        <w:t>мок</w:t>
      </w:r>
      <w:r w:rsidRPr="001172EB">
        <w:rPr>
          <w:sz w:val="28"/>
          <w:szCs w:val="24"/>
        </w:rPr>
        <w:softHyphen/>
        <w:t>ра</w:t>
      </w:r>
      <w:r w:rsidRPr="001172EB">
        <w:rPr>
          <w:sz w:val="28"/>
          <w:szCs w:val="24"/>
        </w:rPr>
        <w:softHyphen/>
        <w:t>ти</w:t>
      </w:r>
      <w:r w:rsidRPr="001172EB">
        <w:rPr>
          <w:sz w:val="28"/>
          <w:szCs w:val="24"/>
        </w:rPr>
        <w:softHyphen/>
        <w:t>чес</w:t>
      </w:r>
      <w:r w:rsidRPr="001172EB">
        <w:rPr>
          <w:sz w:val="28"/>
          <w:szCs w:val="24"/>
        </w:rPr>
        <w:softHyphen/>
        <w:t>ких прин</w:t>
      </w:r>
      <w:r w:rsidRPr="001172EB">
        <w:rPr>
          <w:sz w:val="28"/>
          <w:szCs w:val="24"/>
        </w:rPr>
        <w:softHyphen/>
        <w:t>ци</w:t>
      </w:r>
      <w:r w:rsidRPr="001172EB">
        <w:rPr>
          <w:sz w:val="28"/>
          <w:szCs w:val="24"/>
        </w:rPr>
        <w:softHyphen/>
        <w:t>пов рав</w:t>
      </w:r>
      <w:r w:rsidRPr="001172EB">
        <w:rPr>
          <w:sz w:val="28"/>
          <w:szCs w:val="24"/>
        </w:rPr>
        <w:softHyphen/>
        <w:t>ноп</w:t>
      </w:r>
      <w:r w:rsidRPr="001172EB">
        <w:rPr>
          <w:sz w:val="28"/>
          <w:szCs w:val="24"/>
        </w:rPr>
        <w:softHyphen/>
        <w:t>ра</w:t>
      </w:r>
      <w:r w:rsidRPr="001172EB">
        <w:rPr>
          <w:sz w:val="28"/>
          <w:szCs w:val="24"/>
        </w:rPr>
        <w:softHyphen/>
        <w:t>вия лю</w:t>
      </w:r>
      <w:r w:rsidRPr="001172EB">
        <w:rPr>
          <w:sz w:val="28"/>
          <w:szCs w:val="24"/>
        </w:rPr>
        <w:softHyphen/>
        <w:t>дей не</w:t>
      </w:r>
      <w:r w:rsidRPr="001172EB">
        <w:rPr>
          <w:sz w:val="28"/>
          <w:szCs w:val="24"/>
        </w:rPr>
        <w:softHyphen/>
        <w:t>за</w:t>
      </w:r>
      <w:r w:rsidRPr="001172EB">
        <w:rPr>
          <w:sz w:val="28"/>
          <w:szCs w:val="24"/>
        </w:rPr>
        <w:softHyphen/>
        <w:t>ви</w:t>
      </w:r>
      <w:r w:rsidRPr="001172EB">
        <w:rPr>
          <w:sz w:val="28"/>
          <w:szCs w:val="24"/>
        </w:rPr>
        <w:softHyphen/>
        <w:t>си</w:t>
      </w:r>
      <w:r w:rsidRPr="001172EB">
        <w:rPr>
          <w:sz w:val="28"/>
          <w:szCs w:val="24"/>
        </w:rPr>
        <w:softHyphen/>
        <w:t>мо от их эт</w:t>
      </w:r>
      <w:r w:rsidRPr="001172EB">
        <w:rPr>
          <w:sz w:val="28"/>
          <w:szCs w:val="24"/>
        </w:rPr>
        <w:softHyphen/>
        <w:t>ни</w:t>
      </w:r>
      <w:r w:rsidRPr="001172EB">
        <w:rPr>
          <w:sz w:val="28"/>
          <w:szCs w:val="24"/>
        </w:rPr>
        <w:softHyphen/>
        <w:t>чес</w:t>
      </w:r>
      <w:r w:rsidRPr="001172EB">
        <w:rPr>
          <w:sz w:val="28"/>
          <w:szCs w:val="24"/>
        </w:rPr>
        <w:softHyphen/>
        <w:t>кой, ра</w:t>
      </w:r>
      <w:r w:rsidRPr="001172EB">
        <w:rPr>
          <w:sz w:val="28"/>
          <w:szCs w:val="24"/>
        </w:rPr>
        <w:softHyphen/>
        <w:t>со</w:t>
      </w:r>
      <w:r w:rsidRPr="001172EB">
        <w:rPr>
          <w:sz w:val="28"/>
          <w:szCs w:val="24"/>
        </w:rPr>
        <w:softHyphen/>
        <w:t>вой и ре</w:t>
      </w:r>
      <w:r w:rsidRPr="001172EB">
        <w:rPr>
          <w:sz w:val="28"/>
          <w:szCs w:val="24"/>
        </w:rPr>
        <w:softHyphen/>
        <w:t>ли</w:t>
      </w:r>
      <w:r w:rsidRPr="001172EB">
        <w:rPr>
          <w:sz w:val="28"/>
          <w:szCs w:val="24"/>
        </w:rPr>
        <w:softHyphen/>
        <w:t>ги</w:t>
      </w:r>
      <w:r w:rsidRPr="001172EB">
        <w:rPr>
          <w:sz w:val="28"/>
          <w:szCs w:val="24"/>
        </w:rPr>
        <w:softHyphen/>
        <w:t>оз</w:t>
      </w:r>
      <w:r w:rsidRPr="001172EB">
        <w:rPr>
          <w:sz w:val="28"/>
          <w:szCs w:val="24"/>
        </w:rPr>
        <w:softHyphen/>
        <w:t>ной при</w:t>
      </w:r>
      <w:r w:rsidRPr="001172EB">
        <w:rPr>
          <w:sz w:val="28"/>
          <w:szCs w:val="24"/>
        </w:rPr>
        <w:softHyphen/>
        <w:t>над</w:t>
      </w:r>
      <w:r w:rsidRPr="001172EB">
        <w:rPr>
          <w:sz w:val="28"/>
          <w:szCs w:val="24"/>
        </w:rPr>
        <w:softHyphen/>
        <w:t>леж</w:t>
      </w:r>
      <w:r w:rsidRPr="001172EB">
        <w:rPr>
          <w:sz w:val="28"/>
          <w:szCs w:val="24"/>
        </w:rPr>
        <w:softHyphen/>
        <w:t>нос</w:t>
      </w:r>
      <w:r w:rsidRPr="001172EB">
        <w:rPr>
          <w:sz w:val="28"/>
          <w:szCs w:val="24"/>
        </w:rPr>
        <w:softHyphen/>
        <w:t>ти.</w:t>
      </w:r>
    </w:p>
    <w:p w:rsidR="0090308E" w:rsidRDefault="0090308E" w:rsidP="0090308E">
      <w:pPr>
        <w:pStyle w:val="0Io"/>
        <w:spacing w:line="360" w:lineRule="auto"/>
        <w:rPr>
          <w:sz w:val="28"/>
          <w:szCs w:val="24"/>
        </w:rPr>
      </w:pPr>
      <w:r>
        <w:rPr>
          <w:sz w:val="28"/>
          <w:szCs w:val="24"/>
        </w:rPr>
        <w:t xml:space="preserve">В 1995 году при Государственной Думе был создан Совет соотечественников. В 1998 году при Председателе Государственной Думы начал свою работу Совет переселенческих объединений. В 1999 году был принят Федеральный Закон </w:t>
      </w:r>
      <w:r>
        <w:rPr>
          <w:sz w:val="28"/>
          <w:szCs w:val="24"/>
          <w:lang w:val="en-US"/>
        </w:rPr>
        <w:t>N</w:t>
      </w:r>
      <w:r w:rsidRPr="001172EB">
        <w:rPr>
          <w:sz w:val="28"/>
          <w:szCs w:val="24"/>
        </w:rPr>
        <w:t>99</w:t>
      </w:r>
      <w:r>
        <w:rPr>
          <w:sz w:val="28"/>
          <w:szCs w:val="24"/>
        </w:rPr>
        <w:t xml:space="preserve"> «</w:t>
      </w:r>
      <w:r w:rsidRPr="001172EB">
        <w:rPr>
          <w:sz w:val="28"/>
          <w:szCs w:val="24"/>
        </w:rPr>
        <w:t>О государственной политике Российской Федерации в отношении соотечественников, проживающих за рубежом</w:t>
      </w:r>
      <w:r>
        <w:rPr>
          <w:sz w:val="28"/>
          <w:szCs w:val="24"/>
        </w:rPr>
        <w:t>». Президент Российской Федерации, в 2001 году отвердил Концепцию государственной политики Российской Федерации по поддержке соотечественников. В 2002 году Правительство Российской Федерации одобрило основные направления вышеуказанной Концепции и кроме защиты прав соотечественников, предусмотрело конкретные мероприятия по развитию, а главное сохранению: русского языка, образования, информационного пространства  и культуры.</w:t>
      </w:r>
    </w:p>
    <w:p w:rsidR="0090308E" w:rsidRDefault="0090308E" w:rsidP="0090308E">
      <w:pPr>
        <w:pStyle w:val="0Io"/>
        <w:spacing w:line="360" w:lineRule="auto"/>
        <w:rPr>
          <w:sz w:val="28"/>
          <w:szCs w:val="24"/>
        </w:rPr>
      </w:pPr>
      <w:r>
        <w:rPr>
          <w:sz w:val="28"/>
          <w:szCs w:val="24"/>
        </w:rPr>
        <w:t xml:space="preserve">Правительственная комиссия по делам соотечественников за рубежом является координатором работ различных организаций и ведомств субъектов Российской Федерации в направлении соотечественников. </w:t>
      </w:r>
    </w:p>
    <w:p w:rsidR="0090308E" w:rsidRDefault="0090308E" w:rsidP="0090308E">
      <w:pPr>
        <w:pStyle w:val="0Io"/>
        <w:spacing w:line="360" w:lineRule="auto"/>
        <w:rPr>
          <w:sz w:val="28"/>
          <w:szCs w:val="24"/>
        </w:rPr>
      </w:pPr>
      <w:r>
        <w:rPr>
          <w:sz w:val="28"/>
          <w:szCs w:val="24"/>
        </w:rPr>
        <w:t xml:space="preserve">Соответствующим образом, политика Российской Федерации в отношении соотечественников проживающих за рубежом, приобретает </w:t>
      </w:r>
      <w:r>
        <w:rPr>
          <w:sz w:val="28"/>
          <w:szCs w:val="24"/>
        </w:rPr>
        <w:lastRenderedPageBreak/>
        <w:t>системно-целевой характер. Подготовлены документы</w:t>
      </w:r>
      <w:r w:rsidRPr="002C1BFA">
        <w:rPr>
          <w:sz w:val="28"/>
          <w:szCs w:val="24"/>
        </w:rPr>
        <w:t>, в ко</w:t>
      </w:r>
      <w:r w:rsidRPr="002C1BFA">
        <w:rPr>
          <w:sz w:val="28"/>
          <w:szCs w:val="24"/>
        </w:rPr>
        <w:softHyphen/>
        <w:t>то</w:t>
      </w:r>
      <w:r w:rsidRPr="002C1BFA">
        <w:rPr>
          <w:sz w:val="28"/>
          <w:szCs w:val="24"/>
        </w:rPr>
        <w:softHyphen/>
        <w:t>рых сфор</w:t>
      </w:r>
      <w:r w:rsidRPr="002C1BFA">
        <w:rPr>
          <w:sz w:val="28"/>
          <w:szCs w:val="24"/>
        </w:rPr>
        <w:softHyphen/>
        <w:t>му</w:t>
      </w:r>
      <w:r w:rsidRPr="002C1BFA">
        <w:rPr>
          <w:sz w:val="28"/>
          <w:szCs w:val="24"/>
        </w:rPr>
        <w:softHyphen/>
        <w:t>ли</w:t>
      </w:r>
      <w:r w:rsidRPr="002C1BFA">
        <w:rPr>
          <w:sz w:val="28"/>
          <w:szCs w:val="24"/>
        </w:rPr>
        <w:softHyphen/>
        <w:t>ро</w:t>
      </w:r>
      <w:r w:rsidRPr="002C1BFA">
        <w:rPr>
          <w:sz w:val="28"/>
          <w:szCs w:val="24"/>
        </w:rPr>
        <w:softHyphen/>
        <w:t>ва</w:t>
      </w:r>
      <w:r w:rsidRPr="002C1BFA">
        <w:rPr>
          <w:sz w:val="28"/>
          <w:szCs w:val="24"/>
        </w:rPr>
        <w:softHyphen/>
        <w:t>ны не толь</w:t>
      </w:r>
      <w:r w:rsidRPr="002C1BFA">
        <w:rPr>
          <w:sz w:val="28"/>
          <w:szCs w:val="24"/>
        </w:rPr>
        <w:softHyphen/>
        <w:t>ко кон</w:t>
      </w:r>
      <w:r w:rsidRPr="002C1BFA">
        <w:rPr>
          <w:sz w:val="28"/>
          <w:szCs w:val="24"/>
        </w:rPr>
        <w:softHyphen/>
        <w:t>цеп</w:t>
      </w:r>
      <w:r w:rsidRPr="002C1BFA">
        <w:rPr>
          <w:sz w:val="28"/>
          <w:szCs w:val="24"/>
        </w:rPr>
        <w:softHyphen/>
        <w:t>ту</w:t>
      </w:r>
      <w:r w:rsidRPr="002C1BFA">
        <w:rPr>
          <w:sz w:val="28"/>
          <w:szCs w:val="24"/>
        </w:rPr>
        <w:softHyphen/>
        <w:t>аль</w:t>
      </w:r>
      <w:r w:rsidRPr="002C1BFA">
        <w:rPr>
          <w:sz w:val="28"/>
          <w:szCs w:val="24"/>
        </w:rPr>
        <w:softHyphen/>
        <w:t>ные под</w:t>
      </w:r>
      <w:r w:rsidRPr="002C1BFA">
        <w:rPr>
          <w:sz w:val="28"/>
          <w:szCs w:val="24"/>
        </w:rPr>
        <w:softHyphen/>
        <w:t>хо</w:t>
      </w:r>
      <w:r w:rsidRPr="002C1BFA">
        <w:rPr>
          <w:sz w:val="28"/>
          <w:szCs w:val="24"/>
        </w:rPr>
        <w:softHyphen/>
        <w:t>ды к проб</w:t>
      </w:r>
      <w:r w:rsidRPr="002C1BFA">
        <w:rPr>
          <w:sz w:val="28"/>
          <w:szCs w:val="24"/>
        </w:rPr>
        <w:softHyphen/>
        <w:t>ле</w:t>
      </w:r>
      <w:r w:rsidRPr="002C1BFA">
        <w:rPr>
          <w:sz w:val="28"/>
          <w:szCs w:val="24"/>
        </w:rPr>
        <w:softHyphen/>
        <w:t>ме, но и определены кон</w:t>
      </w:r>
      <w:r w:rsidRPr="002C1BFA">
        <w:rPr>
          <w:sz w:val="28"/>
          <w:szCs w:val="24"/>
        </w:rPr>
        <w:softHyphen/>
        <w:t>крет</w:t>
      </w:r>
      <w:r w:rsidRPr="002C1BFA">
        <w:rPr>
          <w:sz w:val="28"/>
          <w:szCs w:val="24"/>
        </w:rPr>
        <w:softHyphen/>
        <w:t>ные ме</w:t>
      </w:r>
      <w:r w:rsidRPr="002C1BFA">
        <w:rPr>
          <w:sz w:val="28"/>
          <w:szCs w:val="24"/>
        </w:rPr>
        <w:softHyphen/>
        <w:t>ха</w:t>
      </w:r>
      <w:r w:rsidRPr="002C1BFA">
        <w:rPr>
          <w:sz w:val="28"/>
          <w:szCs w:val="24"/>
        </w:rPr>
        <w:softHyphen/>
        <w:t>низ</w:t>
      </w:r>
      <w:r w:rsidRPr="002C1BFA">
        <w:rPr>
          <w:sz w:val="28"/>
          <w:szCs w:val="24"/>
        </w:rPr>
        <w:softHyphen/>
        <w:t>мы их ре</w:t>
      </w:r>
      <w:r w:rsidRPr="002C1BFA">
        <w:rPr>
          <w:sz w:val="28"/>
          <w:szCs w:val="24"/>
        </w:rPr>
        <w:softHyphen/>
        <w:t>али</w:t>
      </w:r>
      <w:r w:rsidRPr="002C1BFA">
        <w:rPr>
          <w:sz w:val="28"/>
          <w:szCs w:val="24"/>
        </w:rPr>
        <w:softHyphen/>
        <w:t>за</w:t>
      </w:r>
      <w:r w:rsidRPr="002C1BFA">
        <w:rPr>
          <w:sz w:val="28"/>
          <w:szCs w:val="24"/>
        </w:rPr>
        <w:softHyphen/>
        <w:t>ции.</w:t>
      </w:r>
      <w:r>
        <w:rPr>
          <w:sz w:val="28"/>
          <w:szCs w:val="24"/>
        </w:rPr>
        <w:t xml:space="preserve"> Проведенный в Санкт-Петербурге, в октябре 2006 года Всемирный конгресс соотечественников, с участием Президента РФ Владимира Владимировича Путина, стал важным моментом. В выступлении В.В. Путина была подтверждена линия руководства Российской Федерации на всемерную поддержку соотечественников. Им была отмечена необходимость сосредоточения на предметной работе, в том числе путем реализации конкретных мероприятий, что в своей совокупности и есть проект «Русский мир», который является основой и лейтмотивом государственной политики в отношении соотечественников за рубежом.</w:t>
      </w:r>
    </w:p>
    <w:p w:rsidR="0090308E" w:rsidRDefault="0090308E" w:rsidP="0090308E">
      <w:pPr>
        <w:pStyle w:val="0Io"/>
        <w:spacing w:line="360" w:lineRule="auto"/>
        <w:rPr>
          <w:sz w:val="28"/>
          <w:szCs w:val="24"/>
        </w:rPr>
      </w:pPr>
      <w:r>
        <w:rPr>
          <w:sz w:val="28"/>
          <w:szCs w:val="24"/>
        </w:rPr>
        <w:t xml:space="preserve">На сегодняшний день наиболее приоритетными из таких мероприятий можно назвать Федеральную целевую </w:t>
      </w:r>
      <w:r w:rsidRPr="003D265C">
        <w:rPr>
          <w:sz w:val="28"/>
          <w:szCs w:val="24"/>
        </w:rPr>
        <w:t>программ</w:t>
      </w:r>
      <w:r>
        <w:rPr>
          <w:sz w:val="28"/>
          <w:szCs w:val="24"/>
        </w:rPr>
        <w:t xml:space="preserve">у «Русский язык» </w:t>
      </w:r>
      <w:r w:rsidRPr="003D265C">
        <w:rPr>
          <w:sz w:val="28"/>
          <w:szCs w:val="24"/>
        </w:rPr>
        <w:t>2011-2015 гг</w:t>
      </w:r>
      <w:r>
        <w:rPr>
          <w:sz w:val="28"/>
          <w:szCs w:val="24"/>
        </w:rPr>
        <w:t xml:space="preserve">., </w:t>
      </w:r>
      <w:r w:rsidRPr="005B1D44">
        <w:rPr>
          <w:sz w:val="28"/>
          <w:szCs w:val="24"/>
        </w:rPr>
        <w:t>Программу работы с соотечественниками за рубежом на</w:t>
      </w:r>
      <w:r>
        <w:rPr>
          <w:sz w:val="28"/>
          <w:szCs w:val="24"/>
        </w:rPr>
        <w:t xml:space="preserve"> 2012-2014гг., а также </w:t>
      </w:r>
      <w:r w:rsidRPr="005B1D44">
        <w:rPr>
          <w:sz w:val="28"/>
          <w:szCs w:val="24"/>
        </w:rPr>
        <w:t>Государственную программу по оказанию содействия добровольному переселению в Российскую Федерацию соотечественников, проживающих за рубежом</w:t>
      </w:r>
      <w:r>
        <w:rPr>
          <w:sz w:val="28"/>
          <w:szCs w:val="24"/>
        </w:rPr>
        <w:t>.</w:t>
      </w:r>
    </w:p>
    <w:p w:rsidR="0090308E" w:rsidRDefault="0090308E" w:rsidP="0090308E">
      <w:pPr>
        <w:pStyle w:val="0Io"/>
        <w:spacing w:line="360" w:lineRule="auto"/>
        <w:rPr>
          <w:sz w:val="28"/>
          <w:szCs w:val="24"/>
        </w:rPr>
      </w:pPr>
      <w:r>
        <w:rPr>
          <w:sz w:val="28"/>
          <w:szCs w:val="24"/>
        </w:rPr>
        <w:t xml:space="preserve">Характерной чертой нашего времени, является то, что наработанные теоретические постулаты постепенно подкрепляются конкретными практическими действиями. </w:t>
      </w:r>
    </w:p>
    <w:p w:rsidR="0090308E" w:rsidRDefault="0090308E" w:rsidP="0090308E">
      <w:pPr>
        <w:pStyle w:val="0Io"/>
        <w:spacing w:line="360" w:lineRule="auto"/>
        <w:rPr>
          <w:sz w:val="28"/>
          <w:szCs w:val="24"/>
        </w:rPr>
      </w:pPr>
      <w:r>
        <w:rPr>
          <w:sz w:val="28"/>
          <w:szCs w:val="24"/>
        </w:rPr>
        <w:t>Выстраиваемое сотрудничество РФ с соотечественниками на партнерской основе, является способом достижения поставленной цели. В свою очередь, целью является создание такой реальности, в которой российские соотечественники, оставаясь полноправными гражданами государств сегодняшнего проживания, могли бы иметь этнокультурную самобытность, связь с Россией в ее духовном и культурном проявлении, а также иметь возможность при желании вернуться в государство-Родину на достойных условиях.</w:t>
      </w:r>
    </w:p>
    <w:p w:rsidR="0090308E" w:rsidRDefault="0090308E" w:rsidP="0090308E">
      <w:pPr>
        <w:pStyle w:val="0Io"/>
        <w:spacing w:line="360" w:lineRule="auto"/>
        <w:rPr>
          <w:sz w:val="28"/>
          <w:szCs w:val="24"/>
        </w:rPr>
      </w:pPr>
      <w:r>
        <w:rPr>
          <w:sz w:val="28"/>
          <w:szCs w:val="24"/>
        </w:rPr>
        <w:t xml:space="preserve">Нет сомнений в том, что российским соотечественникам должны быть предоставлены права и свободы в соответствии с принятыми в </w:t>
      </w:r>
      <w:r>
        <w:rPr>
          <w:sz w:val="28"/>
          <w:szCs w:val="24"/>
        </w:rPr>
        <w:lastRenderedPageBreak/>
        <w:t>цивилизованном обществе нормами и стандартами. Они имеют полное право рассчитывать на гарантированный и достойный этнокультурный статус.</w:t>
      </w:r>
    </w:p>
    <w:p w:rsidR="0090308E" w:rsidRDefault="0090308E" w:rsidP="0090308E">
      <w:pPr>
        <w:pStyle w:val="0Io"/>
        <w:spacing w:line="360" w:lineRule="auto"/>
        <w:rPr>
          <w:sz w:val="28"/>
          <w:szCs w:val="24"/>
        </w:rPr>
      </w:pPr>
      <w:r>
        <w:rPr>
          <w:sz w:val="28"/>
          <w:szCs w:val="24"/>
        </w:rPr>
        <w:t xml:space="preserve">Начавшееся новое тысячелетие привнесло с собой переход от простой поддержки соотечественников, к активному сотрудничеству с ними. И основываясь на этом, было выявлено несколько направлений, по которым на сегодняшний день и идет работа с соотечественниками. </w:t>
      </w:r>
    </w:p>
    <w:p w:rsidR="0090308E" w:rsidRDefault="0090308E" w:rsidP="0090308E">
      <w:pPr>
        <w:pStyle w:val="0Io"/>
        <w:spacing w:line="360" w:lineRule="auto"/>
        <w:rPr>
          <w:sz w:val="28"/>
          <w:szCs w:val="24"/>
        </w:rPr>
      </w:pPr>
      <w:r>
        <w:rPr>
          <w:sz w:val="28"/>
          <w:szCs w:val="24"/>
        </w:rPr>
        <w:t xml:space="preserve"> Первое и очень важное направление – это консолидация «Русского мира», в понимании его не как проекта, а как социокультурного феномена, который и способствовал появления проекта «Русский мир» ставший основой и неким брендом г</w:t>
      </w:r>
      <w:r w:rsidRPr="00C441D5">
        <w:rPr>
          <w:sz w:val="28"/>
          <w:szCs w:val="24"/>
        </w:rPr>
        <w:t>осударственной политики Российской Федерации в отношении соотечественников</w:t>
      </w:r>
      <w:r>
        <w:rPr>
          <w:sz w:val="28"/>
          <w:szCs w:val="24"/>
        </w:rPr>
        <w:t xml:space="preserve">. Российские соотечественники должны встречаться, слышать друг друга и высказываться </w:t>
      </w:r>
      <w:proofErr w:type="gramStart"/>
      <w:r>
        <w:rPr>
          <w:sz w:val="28"/>
          <w:szCs w:val="24"/>
        </w:rPr>
        <w:t>по</w:t>
      </w:r>
      <w:proofErr w:type="gramEnd"/>
      <w:r>
        <w:rPr>
          <w:sz w:val="28"/>
          <w:szCs w:val="24"/>
        </w:rPr>
        <w:t xml:space="preserve"> </w:t>
      </w:r>
      <w:proofErr w:type="gramStart"/>
      <w:r>
        <w:rPr>
          <w:sz w:val="28"/>
          <w:szCs w:val="24"/>
        </w:rPr>
        <w:t>своим</w:t>
      </w:r>
      <w:proofErr w:type="gramEnd"/>
      <w:r>
        <w:rPr>
          <w:sz w:val="28"/>
          <w:szCs w:val="24"/>
        </w:rPr>
        <w:t xml:space="preserve"> базовым проблема, которые будут отражением интересов общества. На сегодняшний день без решения находятся вопросы, касающиеся положения и статуса русского языка в странах проживания российских соотечественников. Нет решения по поводу возможности обучения и ведения делопроизводства на русском языке, также решения ждут вопросы, касающиеся политических прав и другие.</w:t>
      </w:r>
    </w:p>
    <w:p w:rsidR="0090308E" w:rsidRDefault="0090308E" w:rsidP="0090308E">
      <w:pPr>
        <w:pStyle w:val="0Io"/>
        <w:spacing w:line="360" w:lineRule="auto"/>
        <w:rPr>
          <w:sz w:val="28"/>
          <w:szCs w:val="24"/>
        </w:rPr>
      </w:pPr>
      <w:r>
        <w:rPr>
          <w:sz w:val="28"/>
          <w:szCs w:val="24"/>
        </w:rPr>
        <w:t>Второе направление, не менее важно – защита законных прав и интересов русскоязычного населения. Российская Федерация начала активную работу там, где российские соотечественники в какой-либо степени подвергаются дискриминации по этническому признаку, где имеет место нарушение прав пользования родным языком, участия в экономической, общественной, и политической жизни государства проживания.</w:t>
      </w:r>
    </w:p>
    <w:p w:rsidR="0090308E" w:rsidRDefault="0090308E" w:rsidP="0090308E">
      <w:pPr>
        <w:pStyle w:val="0Io"/>
        <w:spacing w:line="360" w:lineRule="auto"/>
        <w:rPr>
          <w:sz w:val="28"/>
          <w:szCs w:val="24"/>
        </w:rPr>
      </w:pPr>
      <w:r>
        <w:rPr>
          <w:sz w:val="28"/>
          <w:szCs w:val="24"/>
        </w:rPr>
        <w:t>Третье направление – это поддержка</w:t>
      </w:r>
      <w:r w:rsidRPr="005539A6">
        <w:rPr>
          <w:sz w:val="28"/>
          <w:szCs w:val="24"/>
        </w:rPr>
        <w:t>/</w:t>
      </w:r>
      <w:r>
        <w:rPr>
          <w:sz w:val="28"/>
          <w:szCs w:val="24"/>
        </w:rPr>
        <w:t xml:space="preserve">развитие  и сохранение российской культуры – школ, библиотек, театров и других очагов культуры. Важно вести работу с диаспорами народов России, </w:t>
      </w:r>
      <w:r w:rsidRPr="003B76F5">
        <w:rPr>
          <w:sz w:val="28"/>
          <w:szCs w:val="24"/>
        </w:rPr>
        <w:t>содействовать развитию прямых связей координационных советов соотечественников с российскими регионами.</w:t>
      </w:r>
    </w:p>
    <w:p w:rsidR="0090308E" w:rsidRDefault="0090308E" w:rsidP="0090308E">
      <w:pPr>
        <w:pStyle w:val="0Io"/>
        <w:spacing w:line="360" w:lineRule="auto"/>
        <w:rPr>
          <w:sz w:val="28"/>
          <w:szCs w:val="24"/>
        </w:rPr>
      </w:pPr>
      <w:r>
        <w:rPr>
          <w:sz w:val="28"/>
          <w:szCs w:val="24"/>
        </w:rPr>
        <w:t xml:space="preserve">Информационный обмен между нашими соотечественниками с каждым днем растет с огромной скоростью, хотя еще лет пять назад </w:t>
      </w:r>
      <w:r>
        <w:rPr>
          <w:sz w:val="28"/>
          <w:szCs w:val="24"/>
        </w:rPr>
        <w:lastRenderedPageBreak/>
        <w:t>информационный обмен практически отсутствовал. В России, а также странах, в которых на сегодняшний день проживают наши соотечественники, появляются специализированные печатные издания и интернет страницы. Но серьезной проблемой остается уровень доступности нужной информации, а также уровень ее обновления и востребованности. Необходим системный подход в наполнении содержания информационных ресурсов, ведь все это, так или иначе, влияет на взаимодействие между соотечественниками и выстраивание партнерских отношений с ними.</w:t>
      </w:r>
    </w:p>
    <w:p w:rsidR="0090308E" w:rsidRDefault="0090308E" w:rsidP="0090308E">
      <w:pPr>
        <w:pStyle w:val="0Io"/>
        <w:spacing w:line="360" w:lineRule="auto"/>
        <w:rPr>
          <w:sz w:val="28"/>
          <w:szCs w:val="24"/>
        </w:rPr>
      </w:pPr>
      <w:r>
        <w:rPr>
          <w:sz w:val="28"/>
          <w:szCs w:val="24"/>
        </w:rPr>
        <w:t>Активизации общественной инициативы, а также придании ей более действенной формы и рождению солидарности между людьми способствует принятое решение – ежегодно проводить региональные и международные конференции.</w:t>
      </w:r>
    </w:p>
    <w:p w:rsidR="0090308E" w:rsidRDefault="0090308E" w:rsidP="0090308E">
      <w:pPr>
        <w:pStyle w:val="0Io"/>
        <w:spacing w:line="360" w:lineRule="auto"/>
        <w:rPr>
          <w:sz w:val="28"/>
          <w:szCs w:val="24"/>
        </w:rPr>
      </w:pPr>
      <w:r>
        <w:rPr>
          <w:sz w:val="28"/>
          <w:szCs w:val="24"/>
        </w:rPr>
        <w:t xml:space="preserve">Необходимо отметить, что вопросы защиты прав российских соотечественников находящихся за рубежом решаются не только на федеральном уровне, хотя, несомненно, основная активность именно на нем, но и на региональном уровне, что превращает данную проблему, в проблему общенационального значения. </w:t>
      </w:r>
      <w:r w:rsidRPr="00D93CF4">
        <w:rPr>
          <w:sz w:val="28"/>
          <w:szCs w:val="24"/>
        </w:rPr>
        <w:t>Это уси</w:t>
      </w:r>
      <w:r w:rsidRPr="00D93CF4">
        <w:rPr>
          <w:sz w:val="28"/>
          <w:szCs w:val="24"/>
        </w:rPr>
        <w:softHyphen/>
        <w:t>ли</w:t>
      </w:r>
      <w:r w:rsidRPr="00D93CF4">
        <w:rPr>
          <w:sz w:val="28"/>
          <w:szCs w:val="24"/>
        </w:rPr>
        <w:softHyphen/>
        <w:t>ва</w:t>
      </w:r>
      <w:r w:rsidRPr="00D93CF4">
        <w:rPr>
          <w:sz w:val="28"/>
          <w:szCs w:val="24"/>
        </w:rPr>
        <w:softHyphen/>
        <w:t>ет эф</w:t>
      </w:r>
      <w:r w:rsidRPr="00D93CF4">
        <w:rPr>
          <w:sz w:val="28"/>
          <w:szCs w:val="24"/>
        </w:rPr>
        <w:softHyphen/>
        <w:t>фек</w:t>
      </w:r>
      <w:r w:rsidRPr="00D93CF4">
        <w:rPr>
          <w:sz w:val="28"/>
          <w:szCs w:val="24"/>
        </w:rPr>
        <w:softHyphen/>
        <w:t>тив</w:t>
      </w:r>
      <w:r w:rsidRPr="00D93CF4">
        <w:rPr>
          <w:sz w:val="28"/>
          <w:szCs w:val="24"/>
        </w:rPr>
        <w:softHyphen/>
        <w:t>ность об</w:t>
      </w:r>
      <w:r w:rsidRPr="00D93CF4">
        <w:rPr>
          <w:sz w:val="28"/>
          <w:szCs w:val="24"/>
        </w:rPr>
        <w:softHyphen/>
        <w:t>щей ра</w:t>
      </w:r>
      <w:r w:rsidRPr="00D93CF4">
        <w:rPr>
          <w:sz w:val="28"/>
          <w:szCs w:val="24"/>
        </w:rPr>
        <w:softHyphen/>
        <w:t>бо</w:t>
      </w:r>
      <w:r w:rsidRPr="00D93CF4">
        <w:rPr>
          <w:sz w:val="28"/>
          <w:szCs w:val="24"/>
        </w:rPr>
        <w:softHyphen/>
        <w:t>ты, поз</w:t>
      </w:r>
      <w:r w:rsidRPr="00D93CF4">
        <w:rPr>
          <w:sz w:val="28"/>
          <w:szCs w:val="24"/>
        </w:rPr>
        <w:softHyphen/>
        <w:t>во</w:t>
      </w:r>
      <w:r w:rsidRPr="00D93CF4">
        <w:rPr>
          <w:sz w:val="28"/>
          <w:szCs w:val="24"/>
        </w:rPr>
        <w:softHyphen/>
        <w:t>ля</w:t>
      </w:r>
      <w:r w:rsidRPr="00D93CF4">
        <w:rPr>
          <w:sz w:val="28"/>
          <w:szCs w:val="24"/>
        </w:rPr>
        <w:softHyphen/>
        <w:t>ет бо</w:t>
      </w:r>
      <w:r w:rsidRPr="00D93CF4">
        <w:rPr>
          <w:sz w:val="28"/>
          <w:szCs w:val="24"/>
        </w:rPr>
        <w:softHyphen/>
        <w:t>лее пол</w:t>
      </w:r>
      <w:r w:rsidRPr="00D93CF4">
        <w:rPr>
          <w:sz w:val="28"/>
          <w:szCs w:val="24"/>
        </w:rPr>
        <w:softHyphen/>
        <w:t>но удов</w:t>
      </w:r>
      <w:r w:rsidRPr="00D93CF4">
        <w:rPr>
          <w:sz w:val="28"/>
          <w:szCs w:val="24"/>
        </w:rPr>
        <w:softHyphen/>
        <w:t>лет</w:t>
      </w:r>
      <w:r w:rsidRPr="00D93CF4">
        <w:rPr>
          <w:sz w:val="28"/>
          <w:szCs w:val="24"/>
        </w:rPr>
        <w:softHyphen/>
        <w:t>во</w:t>
      </w:r>
      <w:r w:rsidRPr="00D93CF4">
        <w:rPr>
          <w:sz w:val="28"/>
          <w:szCs w:val="24"/>
        </w:rPr>
        <w:softHyphen/>
        <w:t>рить раз</w:t>
      </w:r>
      <w:r w:rsidRPr="00D93CF4">
        <w:rPr>
          <w:sz w:val="28"/>
          <w:szCs w:val="24"/>
        </w:rPr>
        <w:softHyphen/>
        <w:t>но</w:t>
      </w:r>
      <w:r w:rsidRPr="00D93CF4">
        <w:rPr>
          <w:sz w:val="28"/>
          <w:szCs w:val="24"/>
        </w:rPr>
        <w:softHyphen/>
        <w:t>об</w:t>
      </w:r>
      <w:r w:rsidRPr="00D93CF4">
        <w:rPr>
          <w:sz w:val="28"/>
          <w:szCs w:val="24"/>
        </w:rPr>
        <w:softHyphen/>
        <w:t>раз</w:t>
      </w:r>
      <w:r w:rsidRPr="00D93CF4">
        <w:rPr>
          <w:sz w:val="28"/>
          <w:szCs w:val="24"/>
        </w:rPr>
        <w:softHyphen/>
        <w:t>ные ин</w:t>
      </w:r>
      <w:r w:rsidRPr="00D93CF4">
        <w:rPr>
          <w:sz w:val="28"/>
          <w:szCs w:val="24"/>
        </w:rPr>
        <w:softHyphen/>
        <w:t>те</w:t>
      </w:r>
      <w:r w:rsidRPr="00D93CF4">
        <w:rPr>
          <w:sz w:val="28"/>
          <w:szCs w:val="24"/>
        </w:rPr>
        <w:softHyphen/>
        <w:t>ре</w:t>
      </w:r>
      <w:r w:rsidRPr="00D93CF4">
        <w:rPr>
          <w:sz w:val="28"/>
          <w:szCs w:val="24"/>
        </w:rPr>
        <w:softHyphen/>
        <w:t>сы мно</w:t>
      </w:r>
      <w:r w:rsidRPr="00D93CF4">
        <w:rPr>
          <w:sz w:val="28"/>
          <w:szCs w:val="24"/>
        </w:rPr>
        <w:softHyphen/>
        <w:t>го</w:t>
      </w:r>
      <w:r w:rsidRPr="00D93CF4">
        <w:rPr>
          <w:sz w:val="28"/>
          <w:szCs w:val="24"/>
        </w:rPr>
        <w:softHyphen/>
        <w:t>на</w:t>
      </w:r>
      <w:r w:rsidRPr="00D93CF4">
        <w:rPr>
          <w:sz w:val="28"/>
          <w:szCs w:val="24"/>
        </w:rPr>
        <w:softHyphen/>
        <w:t>ци</w:t>
      </w:r>
      <w:r w:rsidRPr="00D93CF4">
        <w:rPr>
          <w:sz w:val="28"/>
          <w:szCs w:val="24"/>
        </w:rPr>
        <w:softHyphen/>
        <w:t>она</w:t>
      </w:r>
      <w:r>
        <w:rPr>
          <w:sz w:val="28"/>
          <w:szCs w:val="24"/>
        </w:rPr>
        <w:t>ль</w:t>
      </w:r>
      <w:r>
        <w:rPr>
          <w:sz w:val="28"/>
          <w:szCs w:val="24"/>
        </w:rPr>
        <w:softHyphen/>
        <w:t>ной рос</w:t>
      </w:r>
      <w:r>
        <w:rPr>
          <w:sz w:val="28"/>
          <w:szCs w:val="24"/>
        </w:rPr>
        <w:softHyphen/>
        <w:t>сийской ди</w:t>
      </w:r>
      <w:r>
        <w:rPr>
          <w:sz w:val="28"/>
          <w:szCs w:val="24"/>
        </w:rPr>
        <w:softHyphen/>
        <w:t>ас</w:t>
      </w:r>
      <w:r>
        <w:rPr>
          <w:sz w:val="28"/>
          <w:szCs w:val="24"/>
        </w:rPr>
        <w:softHyphen/>
        <w:t>по</w:t>
      </w:r>
      <w:r>
        <w:rPr>
          <w:sz w:val="28"/>
          <w:szCs w:val="24"/>
        </w:rPr>
        <w:softHyphen/>
        <w:t>ры.</w:t>
      </w:r>
    </w:p>
    <w:p w:rsidR="0090308E" w:rsidRDefault="0090308E" w:rsidP="0090308E">
      <w:pPr>
        <w:pStyle w:val="0Io"/>
        <w:spacing w:line="360" w:lineRule="auto"/>
        <w:rPr>
          <w:sz w:val="28"/>
          <w:szCs w:val="24"/>
        </w:rPr>
      </w:pPr>
      <w:r>
        <w:rPr>
          <w:sz w:val="28"/>
          <w:szCs w:val="24"/>
        </w:rPr>
        <w:t>Общественные координационные советы соотечественников, которые созданы практически во всех странах со значительной российской диаспорой, являются главными партнерами по реализации программ касающихся работы с соотечественниками. Для того чтобы задействовать внутренний ресурс российской диаспоры, необходимо создать эффективную модель сотрудничества с ней, что поспособствует становлению российской диаспоры как серьезного субъекта народной дипломатии, культурного и экономического сотрудничества, а также обеспечит организационное воспроизводство.</w:t>
      </w:r>
    </w:p>
    <w:p w:rsidR="0090308E" w:rsidRDefault="0090308E" w:rsidP="0090308E">
      <w:pPr>
        <w:pStyle w:val="0Io"/>
        <w:spacing w:line="360" w:lineRule="auto"/>
        <w:rPr>
          <w:sz w:val="28"/>
          <w:szCs w:val="24"/>
        </w:rPr>
      </w:pPr>
      <w:r>
        <w:rPr>
          <w:sz w:val="28"/>
          <w:szCs w:val="24"/>
        </w:rPr>
        <w:t xml:space="preserve">В основе всего, должен лежать тот факт, что реализация организации поддержки российских соотечественников должна проходить не методом </w:t>
      </w:r>
      <w:r>
        <w:rPr>
          <w:sz w:val="28"/>
          <w:szCs w:val="24"/>
        </w:rPr>
        <w:lastRenderedPageBreak/>
        <w:t>проб и ошибок, а в рамках научного обоснования. Под научным обоснованием подразумевается качественный и регулярный мониторинг ситуации, применение эффективных социальных и политических технологий, а также использование прогнозов специалистов для исключения неэффективных и менее перспективных механизмов реализации конкретно-направленной деятельности.</w:t>
      </w:r>
    </w:p>
    <w:p w:rsidR="0090308E" w:rsidRDefault="0090308E" w:rsidP="0090308E">
      <w:pPr>
        <w:pStyle w:val="0Io"/>
        <w:spacing w:line="360" w:lineRule="auto"/>
        <w:rPr>
          <w:sz w:val="28"/>
          <w:szCs w:val="24"/>
        </w:rPr>
      </w:pPr>
      <w:r>
        <w:rPr>
          <w:sz w:val="28"/>
          <w:szCs w:val="24"/>
        </w:rPr>
        <w:t xml:space="preserve">Предложенный в ходе дипломной работы анализ специальных исследований и проекта «Русский мир», демонстрирующий различные аспекты положения российских соотечественников в странах СНГ и Балтии, даст возможность дать полную и реалистичную картину </w:t>
      </w:r>
      <w:r w:rsidRPr="00067CE7">
        <w:rPr>
          <w:sz w:val="28"/>
          <w:szCs w:val="24"/>
        </w:rPr>
        <w:t>современной российской политики в отношении соотечественников</w:t>
      </w:r>
      <w:r>
        <w:rPr>
          <w:sz w:val="28"/>
          <w:szCs w:val="24"/>
        </w:rPr>
        <w:t xml:space="preserve"> за рубежом. Отмеченные нами изменения, которые можно назвать позитивными, являются не чем иным, как результатом новой идеологии взаимодействия Российской Федерации и соотечественников, а также соотечественников друг с другом. Существующее взаимодействие постепенно трансформируется в долгосрочную государственную политику, целью которой является экономическое укрепление позиций Российской Федерации, развитие гражданского общества, а также рост национального самосознания. </w:t>
      </w:r>
    </w:p>
    <w:p w:rsidR="00517632" w:rsidRDefault="00517632" w:rsidP="0090308E">
      <w:pPr>
        <w:pStyle w:val="0Io"/>
        <w:spacing w:line="360" w:lineRule="auto"/>
        <w:rPr>
          <w:sz w:val="28"/>
          <w:szCs w:val="24"/>
        </w:rPr>
      </w:pPr>
    </w:p>
    <w:p w:rsidR="00517632" w:rsidRDefault="00517632" w:rsidP="0090308E">
      <w:pPr>
        <w:pStyle w:val="0Io"/>
        <w:spacing w:line="360" w:lineRule="auto"/>
        <w:rPr>
          <w:sz w:val="28"/>
          <w:szCs w:val="24"/>
        </w:rPr>
      </w:pPr>
    </w:p>
    <w:p w:rsidR="00517632" w:rsidRDefault="00517632" w:rsidP="0090308E">
      <w:pPr>
        <w:pStyle w:val="0Io"/>
        <w:spacing w:line="360" w:lineRule="auto"/>
        <w:rPr>
          <w:sz w:val="28"/>
          <w:szCs w:val="24"/>
        </w:rPr>
      </w:pPr>
    </w:p>
    <w:p w:rsidR="00517632" w:rsidRDefault="00517632" w:rsidP="0090308E">
      <w:pPr>
        <w:pStyle w:val="0Io"/>
        <w:spacing w:line="360" w:lineRule="auto"/>
        <w:rPr>
          <w:sz w:val="28"/>
          <w:szCs w:val="24"/>
        </w:rPr>
      </w:pPr>
    </w:p>
    <w:p w:rsidR="00517632" w:rsidRDefault="00517632" w:rsidP="0090308E">
      <w:pPr>
        <w:pStyle w:val="0Io"/>
        <w:spacing w:line="360" w:lineRule="auto"/>
        <w:rPr>
          <w:sz w:val="28"/>
          <w:szCs w:val="24"/>
        </w:rPr>
      </w:pPr>
    </w:p>
    <w:p w:rsidR="00517632" w:rsidRDefault="00517632" w:rsidP="0090308E">
      <w:pPr>
        <w:pStyle w:val="0Io"/>
        <w:spacing w:line="360" w:lineRule="auto"/>
        <w:rPr>
          <w:sz w:val="28"/>
          <w:szCs w:val="24"/>
        </w:rPr>
      </w:pPr>
    </w:p>
    <w:p w:rsidR="00517632" w:rsidRDefault="00517632" w:rsidP="0090308E">
      <w:pPr>
        <w:pStyle w:val="0Io"/>
        <w:spacing w:line="360" w:lineRule="auto"/>
        <w:rPr>
          <w:sz w:val="28"/>
          <w:szCs w:val="24"/>
        </w:rPr>
      </w:pPr>
    </w:p>
    <w:p w:rsidR="00517632" w:rsidRDefault="00517632" w:rsidP="0090308E">
      <w:pPr>
        <w:pStyle w:val="0Io"/>
        <w:spacing w:line="360" w:lineRule="auto"/>
        <w:rPr>
          <w:sz w:val="28"/>
          <w:szCs w:val="24"/>
        </w:rPr>
      </w:pPr>
    </w:p>
    <w:p w:rsidR="00517632" w:rsidRDefault="00517632" w:rsidP="0090308E">
      <w:pPr>
        <w:pStyle w:val="0Io"/>
        <w:spacing w:line="360" w:lineRule="auto"/>
        <w:rPr>
          <w:sz w:val="28"/>
          <w:szCs w:val="24"/>
        </w:rPr>
      </w:pPr>
    </w:p>
    <w:p w:rsidR="00AA48B8" w:rsidRDefault="00AA48B8" w:rsidP="0090308E">
      <w:pPr>
        <w:pStyle w:val="0Io"/>
        <w:spacing w:line="360" w:lineRule="auto"/>
        <w:rPr>
          <w:sz w:val="28"/>
          <w:szCs w:val="24"/>
        </w:rPr>
      </w:pPr>
    </w:p>
    <w:p w:rsidR="00AA48B8" w:rsidRDefault="00AA48B8" w:rsidP="0090308E">
      <w:pPr>
        <w:pStyle w:val="0Io"/>
        <w:spacing w:line="360" w:lineRule="auto"/>
        <w:rPr>
          <w:sz w:val="28"/>
          <w:szCs w:val="24"/>
        </w:rPr>
      </w:pPr>
    </w:p>
    <w:p w:rsidR="00517632" w:rsidRDefault="00517632" w:rsidP="00AA48B8">
      <w:pPr>
        <w:pStyle w:val="0Io"/>
        <w:spacing w:line="360" w:lineRule="auto"/>
        <w:ind w:firstLine="0"/>
        <w:rPr>
          <w:sz w:val="28"/>
          <w:szCs w:val="24"/>
        </w:rPr>
      </w:pPr>
    </w:p>
    <w:p w:rsidR="00B52280" w:rsidRPr="00B52280" w:rsidRDefault="00B52280" w:rsidP="00B52280">
      <w:pPr>
        <w:pStyle w:val="0Io"/>
        <w:spacing w:line="360" w:lineRule="auto"/>
        <w:jc w:val="center"/>
        <w:rPr>
          <w:b/>
          <w:sz w:val="28"/>
          <w:szCs w:val="24"/>
        </w:rPr>
      </w:pPr>
      <w:r w:rsidRPr="00B52280">
        <w:rPr>
          <w:b/>
          <w:sz w:val="28"/>
          <w:szCs w:val="24"/>
        </w:rPr>
        <w:lastRenderedPageBreak/>
        <w:t>Библиографический список</w:t>
      </w:r>
    </w:p>
    <w:p w:rsidR="00B52280" w:rsidRPr="00B52280" w:rsidRDefault="00B52280" w:rsidP="00B52280">
      <w:pPr>
        <w:spacing w:after="0" w:line="360" w:lineRule="auto"/>
        <w:jc w:val="both"/>
        <w:rPr>
          <w:rFonts w:ascii="Times New Roman" w:eastAsiaTheme="minorHAnsi" w:hAnsi="Times New Roman"/>
          <w:b/>
          <w:sz w:val="28"/>
          <w:szCs w:val="28"/>
          <w:lang w:eastAsia="en-US"/>
        </w:rPr>
      </w:pPr>
      <w:r w:rsidRPr="00B52280">
        <w:rPr>
          <w:rFonts w:ascii="Times New Roman" w:eastAsiaTheme="minorHAnsi" w:hAnsi="Times New Roman"/>
          <w:b/>
          <w:sz w:val="28"/>
          <w:szCs w:val="28"/>
          <w:lang w:eastAsia="en-US"/>
        </w:rPr>
        <w:t>I. Законодательные акты и нормативные документы</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w:t>
      </w:r>
      <w:r w:rsidRPr="00B52280">
        <w:rPr>
          <w:rFonts w:ascii="Times New Roman" w:eastAsiaTheme="minorHAnsi" w:hAnsi="Times New Roman"/>
          <w:sz w:val="28"/>
          <w:szCs w:val="28"/>
          <w:lang w:eastAsia="en-US"/>
        </w:rPr>
        <w:tab/>
        <w:t>Всесоюзная перепись населения 1989 года. Национальный состав населения по республикам СССР. – http://demoscope.ru/weekly/ssp/</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w:t>
      </w:r>
      <w:r w:rsidRPr="00B52280">
        <w:rPr>
          <w:rFonts w:ascii="Times New Roman" w:eastAsiaTheme="minorHAnsi" w:hAnsi="Times New Roman"/>
          <w:sz w:val="28"/>
          <w:szCs w:val="28"/>
          <w:lang w:eastAsia="en-US"/>
        </w:rPr>
        <w:tab/>
        <w:t>Государственная программа по оказанию содействия добровольному переселению в Российскую Федерацию соотечественников, проживающих за рубежом. Утверждена Указом Президента Российской Федерации от 22 июня 2006 г. № 637 // Поддержка соотечественников за рубежом. Нормативные акты. – М., 2006.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w:t>
      </w:r>
      <w:r w:rsidRPr="00B52280">
        <w:rPr>
          <w:rFonts w:ascii="Times New Roman" w:eastAsiaTheme="minorHAnsi" w:hAnsi="Times New Roman"/>
          <w:sz w:val="28"/>
          <w:szCs w:val="28"/>
          <w:lang w:eastAsia="en-US"/>
        </w:rPr>
        <w:tab/>
        <w:t>Данные Всесоюзной переписи населения СССР // Демографический ежегодник. 1991. – М., 1991.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4.</w:t>
      </w:r>
      <w:r w:rsidRPr="00B52280">
        <w:rPr>
          <w:rFonts w:ascii="Times New Roman" w:eastAsiaTheme="minorHAnsi" w:hAnsi="Times New Roman"/>
          <w:sz w:val="28"/>
          <w:szCs w:val="28"/>
          <w:lang w:eastAsia="en-US"/>
        </w:rPr>
        <w:tab/>
        <w:t>Декларация о поддержке Российской Федерацией российской диаспоры и о покровительстве российским соотечественникам за рубежом. Принята ГД ФС РФ 8 декабря 1995 г. Материалы Комитета ГД по делам СНГ и связям с соотечественниками за рубежом. – http://www.igrunov.ru/gdrf/sng/sng-archive/declar_sng.html</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w:t>
      </w:r>
      <w:r w:rsidRPr="00B52280">
        <w:rPr>
          <w:rFonts w:ascii="Times New Roman" w:eastAsiaTheme="minorHAnsi" w:hAnsi="Times New Roman"/>
          <w:sz w:val="28"/>
          <w:szCs w:val="28"/>
          <w:lang w:eastAsia="en-US"/>
        </w:rPr>
        <w:tab/>
        <w:t>Институт стран СНГ. Отдел диаспоры. Текущий архив.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w:t>
      </w:r>
      <w:r w:rsidRPr="00B52280">
        <w:rPr>
          <w:rFonts w:ascii="Times New Roman" w:eastAsiaTheme="minorHAnsi" w:hAnsi="Times New Roman"/>
          <w:sz w:val="28"/>
          <w:szCs w:val="28"/>
          <w:lang w:eastAsia="en-US"/>
        </w:rPr>
        <w:tab/>
        <w:t>Комитет общественных и межрегиональных связей Правительства Москвы. Текущий архив. 1997,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w:t>
      </w:r>
      <w:r w:rsidRPr="00B52280">
        <w:rPr>
          <w:rFonts w:ascii="Times New Roman" w:eastAsiaTheme="minorHAnsi" w:hAnsi="Times New Roman"/>
          <w:sz w:val="28"/>
          <w:szCs w:val="28"/>
          <w:lang w:eastAsia="en-US"/>
        </w:rPr>
        <w:tab/>
        <w:t>Комплексная целевая среднесрочная программа поддержки соотечественников за рубежом на 2003–2005 гг. – http://www.old.russiane.org</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w:t>
      </w:r>
      <w:r w:rsidRPr="00B52280">
        <w:rPr>
          <w:rFonts w:ascii="Times New Roman" w:eastAsiaTheme="minorHAnsi" w:hAnsi="Times New Roman"/>
          <w:sz w:val="28"/>
          <w:szCs w:val="28"/>
          <w:lang w:eastAsia="en-US"/>
        </w:rPr>
        <w:tab/>
        <w:t>Конституция Российской Федерации. Официальное издание.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w:t>
      </w:r>
      <w:r w:rsidRPr="00B52280">
        <w:rPr>
          <w:rFonts w:ascii="Times New Roman" w:eastAsiaTheme="minorHAnsi" w:hAnsi="Times New Roman"/>
          <w:sz w:val="28"/>
          <w:szCs w:val="28"/>
          <w:lang w:eastAsia="en-US"/>
        </w:rPr>
        <w:tab/>
        <w:t>Концепция внешней политики Российской Федерации // Российская газета. 11.06.2000.</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w:t>
      </w:r>
      <w:r w:rsidRPr="00B52280">
        <w:rPr>
          <w:rFonts w:ascii="Times New Roman" w:eastAsiaTheme="minorHAnsi" w:hAnsi="Times New Roman"/>
          <w:sz w:val="28"/>
          <w:szCs w:val="28"/>
          <w:lang w:eastAsia="en-US"/>
        </w:rPr>
        <w:tab/>
        <w:t xml:space="preserve">Концепция внешней политики Российской Федерации. 12 июля 2008 г.  – http://www.kremlin.ru/text/docs/2008/07/204108.shtml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w:t>
      </w:r>
      <w:r w:rsidRPr="00B52280">
        <w:rPr>
          <w:rFonts w:ascii="Times New Roman" w:eastAsiaTheme="minorHAnsi" w:hAnsi="Times New Roman"/>
          <w:sz w:val="28"/>
          <w:szCs w:val="28"/>
          <w:lang w:eastAsia="en-US"/>
        </w:rPr>
        <w:tab/>
        <w:t xml:space="preserve">Концепция поддержки Российской Федерацией соотечественников за рубежом на современном этапе (одобрена Президентом Российской </w:t>
      </w:r>
      <w:r w:rsidRPr="00B52280">
        <w:rPr>
          <w:rFonts w:ascii="Times New Roman" w:eastAsiaTheme="minorHAnsi" w:hAnsi="Times New Roman"/>
          <w:sz w:val="28"/>
          <w:szCs w:val="28"/>
          <w:lang w:eastAsia="en-US"/>
        </w:rPr>
        <w:lastRenderedPageBreak/>
        <w:t>Федерации В.В. Путиным 30 августа 2001 г.). – http://www.ia-centr.ru/archive/public_details7e46.html?id</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w:t>
      </w:r>
      <w:r w:rsidRPr="00B52280">
        <w:rPr>
          <w:rFonts w:ascii="Times New Roman" w:eastAsiaTheme="minorHAnsi" w:hAnsi="Times New Roman"/>
          <w:sz w:val="28"/>
          <w:szCs w:val="28"/>
          <w:lang w:eastAsia="en-US"/>
        </w:rPr>
        <w:tab/>
        <w:t>Личный архив автора. 1994–2003 гг.</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w:t>
      </w:r>
      <w:r w:rsidRPr="00B52280">
        <w:rPr>
          <w:rFonts w:ascii="Times New Roman" w:eastAsiaTheme="minorHAnsi" w:hAnsi="Times New Roman"/>
          <w:sz w:val="28"/>
          <w:szCs w:val="28"/>
          <w:lang w:eastAsia="en-US"/>
        </w:rPr>
        <w:tab/>
        <w:t xml:space="preserve">МИД Армении. Управление стран бывшего СССР и СНГ. О русской общине в Армении. 1994.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w:t>
      </w:r>
      <w:r w:rsidRPr="00B52280">
        <w:rPr>
          <w:rFonts w:ascii="Times New Roman" w:eastAsiaTheme="minorHAnsi" w:hAnsi="Times New Roman"/>
          <w:sz w:val="28"/>
          <w:szCs w:val="28"/>
          <w:lang w:eastAsia="en-US"/>
        </w:rPr>
        <w:tab/>
        <w:t>МИД РФ. 4 ДСНГ. Текущий архив.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w:t>
      </w:r>
      <w:r w:rsidRPr="00B52280">
        <w:rPr>
          <w:rFonts w:ascii="Times New Roman" w:eastAsiaTheme="minorHAnsi" w:hAnsi="Times New Roman"/>
          <w:sz w:val="28"/>
          <w:szCs w:val="28"/>
          <w:lang w:eastAsia="en-US"/>
        </w:rPr>
        <w:tab/>
        <w:t xml:space="preserve">МИД РФ. Департамент международного гуманитарного, культурного сотрудничества. Текущий архив. 1996.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w:t>
      </w:r>
      <w:r w:rsidRPr="00B52280">
        <w:rPr>
          <w:rFonts w:ascii="Times New Roman" w:eastAsiaTheme="minorHAnsi" w:hAnsi="Times New Roman"/>
          <w:sz w:val="28"/>
          <w:szCs w:val="28"/>
          <w:lang w:eastAsia="en-US"/>
        </w:rPr>
        <w:tab/>
        <w:t>Министерство по делам национальностей и федеративным отношениям. Текущий архив.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w:t>
      </w:r>
      <w:r w:rsidRPr="00B52280">
        <w:rPr>
          <w:rFonts w:ascii="Times New Roman" w:eastAsiaTheme="minorHAnsi" w:hAnsi="Times New Roman"/>
          <w:sz w:val="28"/>
          <w:szCs w:val="28"/>
          <w:lang w:eastAsia="en-US"/>
        </w:rPr>
        <w:tab/>
        <w:t>Обеспечение прав человека в Содружестве Независимых Государств. Выпуск 1. Основополагающие документы Содружества, договоры России о дружбе и сотрудничестве с государствами СНГ. – М., 1999.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18.</w:t>
      </w:r>
      <w:r w:rsidRPr="00B52280">
        <w:rPr>
          <w:rFonts w:ascii="Times New Roman" w:eastAsiaTheme="minorHAnsi" w:hAnsi="Times New Roman"/>
          <w:sz w:val="28"/>
          <w:szCs w:val="28"/>
          <w:lang w:eastAsia="en-US"/>
        </w:rPr>
        <w:tab/>
        <w:t>ОБСЕ. Документы по человеческому измерению. Хельсинки 1975–1995. – Варшава,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19.</w:t>
      </w:r>
      <w:r w:rsidRPr="00B52280">
        <w:rPr>
          <w:rFonts w:ascii="Times New Roman" w:eastAsiaTheme="minorHAnsi" w:hAnsi="Times New Roman"/>
          <w:sz w:val="28"/>
          <w:szCs w:val="28"/>
          <w:lang w:eastAsia="en-US"/>
        </w:rPr>
        <w:tab/>
        <w:t>Положение о Совете соотечественников при Государственной Думе // Вопросы законодательного обеспечения международно-правовых основ сотрудничества России с государствами-участниками СНГ и Прибалтики, государственной политики РФ в отношении соотечественников за рубежом. – М.: Издание Государственной Думы, 1999.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20.</w:t>
      </w:r>
      <w:r w:rsidRPr="00B52280">
        <w:rPr>
          <w:rFonts w:ascii="Times New Roman" w:eastAsiaTheme="minorHAnsi" w:hAnsi="Times New Roman"/>
          <w:sz w:val="28"/>
          <w:szCs w:val="28"/>
          <w:lang w:eastAsia="en-US"/>
        </w:rPr>
        <w:tab/>
        <w:t xml:space="preserve">Положение «О порядке рассмотрения вопросов гражданства Российской Федерации» с изменениями от 31 декабря 2003 г. –  http://www.fmsmoscow.ru/grazhdanstvo_text.php?nid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w:t>
      </w:r>
      <w:r w:rsidRPr="00B52280">
        <w:rPr>
          <w:rFonts w:ascii="Times New Roman" w:eastAsiaTheme="minorHAnsi" w:hAnsi="Times New Roman"/>
          <w:sz w:val="28"/>
          <w:szCs w:val="28"/>
          <w:lang w:eastAsia="en-US"/>
        </w:rPr>
        <w:tab/>
        <w:t>Постановление Правительства Российской Федерации «О Правительственной комиссии по делам соотечественников за рубежом» от 17 июля 2000 г. № 530. – http://ombudsman.gov.ru/doc/zak/ppds.shtml</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w:t>
      </w:r>
      <w:r w:rsidRPr="00B52280">
        <w:rPr>
          <w:rFonts w:ascii="Times New Roman" w:eastAsiaTheme="minorHAnsi" w:hAnsi="Times New Roman"/>
          <w:sz w:val="28"/>
          <w:szCs w:val="28"/>
          <w:lang w:eastAsia="en-US"/>
        </w:rPr>
        <w:tab/>
        <w:t xml:space="preserve">Постановление Правительства Российской Федерации от 26 июня 1995 г. № 607 «Об учреждении представительств Федеральной миграционной службы России при посольствах Российской Федерации за рубежом // СЗ РФ. –1995. – № 27.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23.</w:t>
      </w:r>
      <w:r w:rsidRPr="00B52280">
        <w:rPr>
          <w:rFonts w:ascii="Times New Roman" w:eastAsiaTheme="minorHAnsi" w:hAnsi="Times New Roman"/>
          <w:sz w:val="28"/>
          <w:szCs w:val="28"/>
          <w:lang w:eastAsia="en-US"/>
        </w:rPr>
        <w:tab/>
        <w:t>Программа мер по поддержке соотечественников за рубежом, утвержденная Постановлением Правительства Российской Федерации от 17 мая 1996 г. № 590 // СЗ РФ. – 1996. – № 21.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w:t>
      </w:r>
      <w:r w:rsidRPr="00B52280">
        <w:rPr>
          <w:rFonts w:ascii="Times New Roman" w:eastAsiaTheme="minorHAnsi" w:hAnsi="Times New Roman"/>
          <w:sz w:val="28"/>
          <w:szCs w:val="28"/>
          <w:lang w:eastAsia="en-US"/>
        </w:rPr>
        <w:tab/>
        <w:t xml:space="preserve">Программа работы с соотечественниками за рубежом на 2006–2008 годы. </w:t>
      </w:r>
      <w:proofErr w:type="gramStart"/>
      <w:r w:rsidRPr="00B52280">
        <w:rPr>
          <w:rFonts w:ascii="Times New Roman" w:eastAsiaTheme="minorHAnsi" w:hAnsi="Times New Roman"/>
          <w:sz w:val="28"/>
          <w:szCs w:val="28"/>
          <w:lang w:eastAsia="en-US"/>
        </w:rPr>
        <w:t>Утверждена</w:t>
      </w:r>
      <w:proofErr w:type="gramEnd"/>
      <w:r w:rsidRPr="00B52280">
        <w:rPr>
          <w:rFonts w:ascii="Times New Roman" w:eastAsiaTheme="minorHAnsi" w:hAnsi="Times New Roman"/>
          <w:sz w:val="28"/>
          <w:szCs w:val="28"/>
          <w:lang w:eastAsia="en-US"/>
        </w:rPr>
        <w:t xml:space="preserve"> распоряжением Правительства Российской Федерации от 2 октября 2006 г. № 1370-р. – http://www.government.gov.ru</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w:t>
      </w:r>
      <w:r w:rsidRPr="00B52280">
        <w:rPr>
          <w:rFonts w:ascii="Times New Roman" w:eastAsiaTheme="minorHAnsi" w:hAnsi="Times New Roman"/>
          <w:sz w:val="28"/>
          <w:szCs w:val="28"/>
          <w:lang w:eastAsia="en-US"/>
        </w:rPr>
        <w:tab/>
        <w:t>Проект Федерального Закона РФ «О регулировании лоббистской деятельности в федеральных органах государственной власти». – http://www.garant.ru/files/duma_htm/analit/1996/os96/04-02.htm</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w:t>
      </w:r>
      <w:r w:rsidRPr="00B52280">
        <w:rPr>
          <w:rFonts w:ascii="Times New Roman" w:eastAsiaTheme="minorHAnsi" w:hAnsi="Times New Roman"/>
          <w:sz w:val="28"/>
          <w:szCs w:val="28"/>
          <w:lang w:eastAsia="en-US"/>
        </w:rPr>
        <w:tab/>
        <w:t xml:space="preserve"> Распределение населения по национальности. РСФСР // Итоги Всесоюзной переписи населения. – М., 1989.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Росзарубежцентр</w:t>
      </w:r>
      <w:proofErr w:type="spellEnd"/>
      <w:r w:rsidRPr="00B52280">
        <w:rPr>
          <w:rFonts w:ascii="Times New Roman" w:eastAsiaTheme="minorHAnsi" w:hAnsi="Times New Roman"/>
          <w:sz w:val="28"/>
          <w:szCs w:val="28"/>
          <w:lang w:eastAsia="en-US"/>
        </w:rPr>
        <w:t>. Текущий архив.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w:t>
      </w:r>
      <w:r w:rsidRPr="00B52280">
        <w:rPr>
          <w:rFonts w:ascii="Times New Roman" w:eastAsiaTheme="minorHAnsi" w:hAnsi="Times New Roman"/>
          <w:sz w:val="28"/>
          <w:szCs w:val="28"/>
          <w:lang w:eastAsia="en-US"/>
        </w:rPr>
        <w:tab/>
        <w:t>Указ Президента РФ «Об основных направлениях государственной политики РФ в отношении соотечественников, проживающих за рубежом» // Известия. 31.08.1994.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29.</w:t>
      </w:r>
      <w:r w:rsidRPr="00B52280">
        <w:rPr>
          <w:rFonts w:ascii="Times New Roman" w:eastAsiaTheme="minorHAnsi" w:hAnsi="Times New Roman"/>
          <w:sz w:val="28"/>
          <w:szCs w:val="28"/>
          <w:lang w:eastAsia="en-US"/>
        </w:rPr>
        <w:tab/>
        <w:t>Указ Президента Российской Федерации  «Об утверждении Стратегического курса России с государствами-участниками СНГ» от 14 сентября 1995 г. № 940. – http://sng.unicor.ru/index.php?option=com_content</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30.</w:t>
      </w:r>
      <w:r w:rsidRPr="00B52280">
        <w:rPr>
          <w:rFonts w:ascii="Times New Roman" w:eastAsiaTheme="minorHAnsi" w:hAnsi="Times New Roman"/>
          <w:sz w:val="28"/>
          <w:szCs w:val="28"/>
          <w:lang w:eastAsia="en-US"/>
        </w:rPr>
        <w:tab/>
        <w:t xml:space="preserve">Указ Президента Российской Федерации «О мерах по оказанию содействия добровольному переселению в Российскую Федерацию соотечественников, проживающих за рубежом» от 22 июня 2006 г.  – http://www.fms.gov.ru/upload/iblock/70d/ukaz_pr_5.pdf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31.</w:t>
      </w:r>
      <w:r w:rsidRPr="00B52280">
        <w:rPr>
          <w:rFonts w:ascii="Times New Roman" w:eastAsiaTheme="minorHAnsi" w:hAnsi="Times New Roman"/>
          <w:sz w:val="28"/>
          <w:szCs w:val="28"/>
          <w:lang w:eastAsia="en-US"/>
        </w:rPr>
        <w:tab/>
        <w:t>Федеральная целевая программа «Русский язык (2006–2010 гг.)». Утверждена Постановлением Правительства Российской Федерации от 29 декабря 2005 г. № 833 // Поддержка соотечественников за рубежом. Нормативные акты. – М. 2006.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w:t>
      </w:r>
      <w:r w:rsidRPr="00B52280">
        <w:rPr>
          <w:rFonts w:ascii="Times New Roman" w:eastAsiaTheme="minorHAnsi" w:hAnsi="Times New Roman"/>
          <w:sz w:val="28"/>
          <w:szCs w:val="28"/>
          <w:lang w:eastAsia="en-US"/>
        </w:rPr>
        <w:tab/>
        <w:t>Федеральный Закон Российской Федерации «Об общественных объединениях».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33.</w:t>
      </w:r>
      <w:r w:rsidRPr="00B52280">
        <w:rPr>
          <w:rFonts w:ascii="Times New Roman" w:eastAsiaTheme="minorHAnsi" w:hAnsi="Times New Roman"/>
          <w:sz w:val="28"/>
          <w:szCs w:val="28"/>
          <w:lang w:eastAsia="en-US"/>
        </w:rPr>
        <w:tab/>
        <w:t>Федеральный Закон «О государственной политике Российской Федерации в отношении соотечественников за рубежом» от 24 мая 1999 г. № 99-Ф3. – М., 1999.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34.</w:t>
      </w:r>
      <w:r w:rsidRPr="00B52280">
        <w:rPr>
          <w:rFonts w:ascii="Times New Roman" w:eastAsiaTheme="minorHAnsi" w:hAnsi="Times New Roman"/>
          <w:sz w:val="28"/>
          <w:szCs w:val="28"/>
          <w:lang w:eastAsia="en-US"/>
        </w:rPr>
        <w:tab/>
        <w:t>Федеральный закон «О гражданстве Российской Федерации» от 31 мая 2002 г. № 62-Ф3. – http://gov.cap.ru/list4/law/rec.aspx?gov_id</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35.</w:t>
      </w:r>
      <w:r w:rsidRPr="00B52280">
        <w:rPr>
          <w:rFonts w:ascii="Times New Roman" w:eastAsiaTheme="minorHAnsi" w:hAnsi="Times New Roman"/>
          <w:sz w:val="28"/>
          <w:szCs w:val="28"/>
          <w:lang w:eastAsia="en-US"/>
        </w:rPr>
        <w:tab/>
        <w:t>Федеральный закон «О правовом положении иностранных граждан в Российской Федерации» от 25 июля 2002 г. № 115-Ф3. – http://www.uristy.ru/questions/q514900_answer389765.html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eastAsia="en-US"/>
        </w:rPr>
        <w:t>36.</w:t>
      </w:r>
      <w:r w:rsidRPr="00B52280">
        <w:rPr>
          <w:rFonts w:ascii="Times New Roman" w:eastAsiaTheme="minorHAnsi" w:hAnsi="Times New Roman"/>
          <w:sz w:val="28"/>
          <w:szCs w:val="28"/>
          <w:lang w:eastAsia="en-US"/>
        </w:rPr>
        <w:tab/>
        <w:t xml:space="preserve">1940 год в Эстонии. Документы и материалы.  </w:t>
      </w:r>
      <w:r w:rsidRPr="00B52280">
        <w:rPr>
          <w:rFonts w:ascii="Times New Roman" w:eastAsiaTheme="minorHAnsi" w:hAnsi="Times New Roman"/>
          <w:sz w:val="28"/>
          <w:szCs w:val="28"/>
          <w:lang w:val="en-US" w:eastAsia="en-US"/>
        </w:rPr>
        <w:t xml:space="preserve">–  </w:t>
      </w:r>
      <w:r w:rsidRPr="00B52280">
        <w:rPr>
          <w:rFonts w:ascii="Times New Roman" w:eastAsiaTheme="minorHAnsi" w:hAnsi="Times New Roman"/>
          <w:sz w:val="28"/>
          <w:szCs w:val="28"/>
          <w:lang w:eastAsia="en-US"/>
        </w:rPr>
        <w:t>Таллинн</w:t>
      </w:r>
      <w:r w:rsidRPr="00B52280">
        <w:rPr>
          <w:rFonts w:ascii="Times New Roman" w:eastAsiaTheme="minorHAnsi" w:hAnsi="Times New Roman"/>
          <w:sz w:val="28"/>
          <w:szCs w:val="28"/>
          <w:lang w:val="en-US" w:eastAsia="en-US"/>
        </w:rPr>
        <w:t>, 1989.</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w:t>
      </w:r>
      <w:r w:rsidRPr="00B52280">
        <w:rPr>
          <w:rFonts w:ascii="Times New Roman" w:eastAsiaTheme="minorHAnsi" w:hAnsi="Times New Roman"/>
          <w:sz w:val="28"/>
          <w:szCs w:val="28"/>
          <w:lang w:val="en-US" w:eastAsia="en-US"/>
        </w:rPr>
        <w:tab/>
        <w:t xml:space="preserve">Constitution of the Republic of Slovenia. – </w:t>
      </w:r>
      <w:proofErr w:type="spellStart"/>
      <w:r w:rsidRPr="00B52280">
        <w:rPr>
          <w:rFonts w:ascii="Times New Roman" w:eastAsiaTheme="minorHAnsi" w:hAnsi="Times New Roman"/>
          <w:sz w:val="28"/>
          <w:szCs w:val="28"/>
          <w:lang w:val="en-US" w:eastAsia="en-US"/>
        </w:rPr>
        <w:t>Ljubliana</w:t>
      </w:r>
      <w:proofErr w:type="spellEnd"/>
      <w:r w:rsidRPr="00B52280">
        <w:rPr>
          <w:rFonts w:ascii="Times New Roman" w:eastAsiaTheme="minorHAnsi" w:hAnsi="Times New Roman"/>
          <w:sz w:val="28"/>
          <w:szCs w:val="28"/>
          <w:lang w:val="en-US" w:eastAsia="en-US"/>
        </w:rPr>
        <w:t>, 1992.</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38.</w:t>
      </w:r>
      <w:r w:rsidRPr="00B52280">
        <w:rPr>
          <w:rFonts w:ascii="Times New Roman" w:eastAsiaTheme="minorHAnsi" w:hAnsi="Times New Roman"/>
          <w:sz w:val="28"/>
          <w:szCs w:val="28"/>
          <w:lang w:val="en-US" w:eastAsia="en-US"/>
        </w:rPr>
        <w:tab/>
        <w:t xml:space="preserve">Documents on Autonomy and Minority rights. Ed. H. </w:t>
      </w:r>
      <w:proofErr w:type="spellStart"/>
      <w:r w:rsidRPr="00B52280">
        <w:rPr>
          <w:rFonts w:ascii="Times New Roman" w:eastAsiaTheme="minorHAnsi" w:hAnsi="Times New Roman"/>
          <w:sz w:val="28"/>
          <w:szCs w:val="28"/>
          <w:lang w:val="en-US" w:eastAsia="en-US"/>
        </w:rPr>
        <w:t>Hannum</w:t>
      </w:r>
      <w:proofErr w:type="spellEnd"/>
      <w:r w:rsidRPr="00B52280">
        <w:rPr>
          <w:rFonts w:ascii="Times New Roman" w:eastAsiaTheme="minorHAnsi" w:hAnsi="Times New Roman"/>
          <w:sz w:val="28"/>
          <w:szCs w:val="28"/>
          <w:lang w:val="en-US" w:eastAsia="en-US"/>
        </w:rPr>
        <w:t>. – Dordrecht, 1993.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proofErr w:type="gramStart"/>
      <w:r w:rsidRPr="00B52280">
        <w:rPr>
          <w:rFonts w:ascii="Times New Roman" w:eastAsiaTheme="minorHAnsi" w:hAnsi="Times New Roman"/>
          <w:sz w:val="28"/>
          <w:szCs w:val="28"/>
          <w:lang w:val="en-US" w:eastAsia="en-US"/>
        </w:rPr>
        <w:t>39.</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Programm</w:t>
      </w:r>
      <w:proofErr w:type="spellEnd"/>
      <w:r w:rsidRPr="00B52280">
        <w:rPr>
          <w:rFonts w:ascii="Times New Roman" w:eastAsiaTheme="minorHAnsi" w:hAnsi="Times New Roman"/>
          <w:sz w:val="28"/>
          <w:szCs w:val="28"/>
          <w:lang w:val="en-US" w:eastAsia="en-US"/>
        </w:rPr>
        <w:t xml:space="preserve"> Data </w:t>
      </w:r>
      <w:proofErr w:type="spellStart"/>
      <w:r w:rsidRPr="00B52280">
        <w:rPr>
          <w:rFonts w:ascii="Times New Roman" w:eastAsiaTheme="minorHAnsi" w:hAnsi="Times New Roman"/>
          <w:sz w:val="28"/>
          <w:szCs w:val="28"/>
          <w:lang w:val="en-US" w:eastAsia="en-US"/>
        </w:rPr>
        <w:t>Directoratc</w:t>
      </w:r>
      <w:proofErr w:type="spellEnd"/>
      <w:r w:rsidRPr="00B52280">
        <w:rPr>
          <w:rFonts w:ascii="Times New Roman" w:eastAsiaTheme="minorHAnsi" w:hAnsi="Times New Roman"/>
          <w:sz w:val="28"/>
          <w:szCs w:val="28"/>
          <w:lang w:val="en-US" w:eastAsia="en-US"/>
        </w:rPr>
        <w:t>.</w:t>
      </w:r>
      <w:proofErr w:type="gram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Immigration and Demographic Policy.</w:t>
      </w:r>
      <w:proofErr w:type="gram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 xml:space="preserve">Employment and Immigration </w:t>
      </w:r>
      <w:proofErr w:type="spellStart"/>
      <w:r w:rsidRPr="00B52280">
        <w:rPr>
          <w:rFonts w:ascii="Times New Roman" w:eastAsiaTheme="minorHAnsi" w:hAnsi="Times New Roman"/>
          <w:sz w:val="28"/>
          <w:szCs w:val="28"/>
          <w:lang w:val="en-US" w:eastAsia="en-US"/>
        </w:rPr>
        <w:t>Comission</w:t>
      </w:r>
      <w:proofErr w:type="spellEnd"/>
      <w:r w:rsidRPr="00B52280">
        <w:rPr>
          <w:rFonts w:ascii="Times New Roman" w:eastAsiaTheme="minorHAnsi" w:hAnsi="Times New Roman"/>
          <w:sz w:val="28"/>
          <w:szCs w:val="28"/>
          <w:lang w:val="en-US" w:eastAsia="en-US"/>
        </w:rPr>
        <w:t>.</w:t>
      </w:r>
      <w:proofErr w:type="gramEnd"/>
      <w:r w:rsidRPr="00B52280">
        <w:rPr>
          <w:rFonts w:ascii="Times New Roman" w:eastAsiaTheme="minorHAnsi" w:hAnsi="Times New Roman"/>
          <w:sz w:val="28"/>
          <w:szCs w:val="28"/>
          <w:lang w:val="en-US" w:eastAsia="en-US"/>
        </w:rPr>
        <w:t xml:space="preserve"> – </w:t>
      </w:r>
      <w:proofErr w:type="spellStart"/>
      <w:r w:rsidRPr="00B52280">
        <w:rPr>
          <w:rFonts w:ascii="Times New Roman" w:eastAsiaTheme="minorHAnsi" w:hAnsi="Times New Roman"/>
          <w:sz w:val="28"/>
          <w:szCs w:val="28"/>
          <w:lang w:val="en-US" w:eastAsia="en-US"/>
        </w:rPr>
        <w:t>Ottava</w:t>
      </w:r>
      <w:proofErr w:type="spellEnd"/>
      <w:r w:rsidRPr="00B52280">
        <w:rPr>
          <w:rFonts w:ascii="Times New Roman" w:eastAsiaTheme="minorHAnsi" w:hAnsi="Times New Roman"/>
          <w:sz w:val="28"/>
          <w:szCs w:val="28"/>
          <w:lang w:val="en-US" w:eastAsia="en-US"/>
        </w:rPr>
        <w:t>, 1982.</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p>
    <w:p w:rsidR="00B52280" w:rsidRPr="009507F1" w:rsidRDefault="00B52280" w:rsidP="00B52280">
      <w:pPr>
        <w:spacing w:after="0" w:line="360" w:lineRule="auto"/>
        <w:jc w:val="both"/>
        <w:rPr>
          <w:rFonts w:ascii="Times New Roman" w:eastAsiaTheme="minorHAnsi" w:hAnsi="Times New Roman"/>
          <w:b/>
          <w:sz w:val="28"/>
          <w:szCs w:val="28"/>
          <w:lang w:val="en-US" w:eastAsia="en-US"/>
        </w:rPr>
      </w:pPr>
      <w:r>
        <w:rPr>
          <w:rFonts w:ascii="Times New Roman" w:eastAsiaTheme="minorHAnsi" w:hAnsi="Times New Roman"/>
          <w:b/>
          <w:sz w:val="28"/>
          <w:szCs w:val="28"/>
          <w:lang w:val="en-US" w:eastAsia="en-US"/>
        </w:rPr>
        <w:t>II.</w:t>
      </w:r>
      <w:r w:rsidRPr="00B52280">
        <w:rPr>
          <w:rFonts w:ascii="Times New Roman" w:eastAsiaTheme="minorHAnsi" w:hAnsi="Times New Roman"/>
          <w:b/>
          <w:sz w:val="28"/>
          <w:szCs w:val="28"/>
          <w:lang w:eastAsia="en-US"/>
        </w:rPr>
        <w:t>Монографии</w:t>
      </w:r>
      <w:r w:rsidRPr="009507F1">
        <w:rPr>
          <w:rFonts w:ascii="Times New Roman" w:eastAsiaTheme="minorHAnsi" w:hAnsi="Times New Roman"/>
          <w:b/>
          <w:sz w:val="28"/>
          <w:szCs w:val="28"/>
          <w:lang w:val="en-US" w:eastAsia="en-US"/>
        </w:rPr>
        <w:t xml:space="preserve">, </w:t>
      </w:r>
      <w:r w:rsidRPr="00B52280">
        <w:rPr>
          <w:rFonts w:ascii="Times New Roman" w:eastAsiaTheme="minorHAnsi" w:hAnsi="Times New Roman"/>
          <w:b/>
          <w:sz w:val="28"/>
          <w:szCs w:val="28"/>
          <w:lang w:eastAsia="en-US"/>
        </w:rPr>
        <w:t>научные</w:t>
      </w:r>
      <w:r w:rsidRPr="009507F1">
        <w:rPr>
          <w:rFonts w:ascii="Times New Roman" w:eastAsiaTheme="minorHAnsi" w:hAnsi="Times New Roman"/>
          <w:b/>
          <w:sz w:val="28"/>
          <w:szCs w:val="28"/>
          <w:lang w:val="en-US" w:eastAsia="en-US"/>
        </w:rPr>
        <w:t xml:space="preserve"> </w:t>
      </w:r>
      <w:r w:rsidRPr="00B52280">
        <w:rPr>
          <w:rFonts w:ascii="Times New Roman" w:eastAsiaTheme="minorHAnsi" w:hAnsi="Times New Roman"/>
          <w:b/>
          <w:sz w:val="28"/>
          <w:szCs w:val="28"/>
          <w:lang w:eastAsia="en-US"/>
        </w:rPr>
        <w:t>статьи</w:t>
      </w:r>
      <w:r w:rsidRPr="009507F1">
        <w:rPr>
          <w:rFonts w:ascii="Times New Roman" w:eastAsiaTheme="minorHAnsi" w:hAnsi="Times New Roman"/>
          <w:b/>
          <w:sz w:val="28"/>
          <w:szCs w:val="28"/>
          <w:lang w:val="en-US" w:eastAsia="en-US"/>
        </w:rPr>
        <w:t xml:space="preserve">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9507F1">
        <w:rPr>
          <w:rFonts w:ascii="Times New Roman" w:eastAsiaTheme="minorHAnsi" w:hAnsi="Times New Roman"/>
          <w:sz w:val="28"/>
          <w:szCs w:val="28"/>
          <w:lang w:val="en-US" w:eastAsia="en-US"/>
        </w:rPr>
        <w:t>40.</w:t>
      </w:r>
      <w:r w:rsidRPr="009507F1">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eastAsia="en-US"/>
        </w:rPr>
        <w:t>Абдулатипов</w:t>
      </w:r>
      <w:proofErr w:type="spellEnd"/>
      <w:r w:rsidRPr="009507F1">
        <w:rPr>
          <w:rFonts w:ascii="Times New Roman" w:eastAsiaTheme="minorHAnsi" w:hAnsi="Times New Roman"/>
          <w:sz w:val="28"/>
          <w:szCs w:val="28"/>
          <w:lang w:val="en-US" w:eastAsia="en-US"/>
        </w:rPr>
        <w:t xml:space="preserve"> </w:t>
      </w:r>
      <w:r w:rsidRPr="00B52280">
        <w:rPr>
          <w:rFonts w:ascii="Times New Roman" w:eastAsiaTheme="minorHAnsi" w:hAnsi="Times New Roman"/>
          <w:sz w:val="28"/>
          <w:szCs w:val="28"/>
          <w:lang w:eastAsia="en-US"/>
        </w:rPr>
        <w:t>Р</w:t>
      </w:r>
      <w:r w:rsidRPr="009507F1">
        <w:rPr>
          <w:rFonts w:ascii="Times New Roman" w:eastAsiaTheme="minorHAnsi" w:hAnsi="Times New Roman"/>
          <w:sz w:val="28"/>
          <w:szCs w:val="28"/>
          <w:lang w:val="en-US" w:eastAsia="en-US"/>
        </w:rPr>
        <w:t>.</w:t>
      </w:r>
      <w:r w:rsidRPr="00B52280">
        <w:rPr>
          <w:rFonts w:ascii="Times New Roman" w:eastAsiaTheme="minorHAnsi" w:hAnsi="Times New Roman"/>
          <w:sz w:val="28"/>
          <w:szCs w:val="28"/>
          <w:lang w:eastAsia="en-US"/>
        </w:rPr>
        <w:t>Г</w:t>
      </w:r>
      <w:r w:rsidRPr="009507F1">
        <w:rPr>
          <w:rFonts w:ascii="Times New Roman" w:eastAsiaTheme="minorHAnsi" w:hAnsi="Times New Roman"/>
          <w:sz w:val="28"/>
          <w:szCs w:val="28"/>
          <w:lang w:val="en-US" w:eastAsia="en-US"/>
        </w:rPr>
        <w:t xml:space="preserve">.  </w:t>
      </w:r>
      <w:r w:rsidRPr="00B52280">
        <w:rPr>
          <w:rFonts w:ascii="Times New Roman" w:eastAsiaTheme="minorHAnsi" w:hAnsi="Times New Roman"/>
          <w:sz w:val="28"/>
          <w:szCs w:val="28"/>
          <w:lang w:eastAsia="en-US"/>
        </w:rPr>
        <w:t xml:space="preserve">Российская нация // </w:t>
      </w:r>
      <w:proofErr w:type="spellStart"/>
      <w:r w:rsidRPr="00B52280">
        <w:rPr>
          <w:rFonts w:ascii="Times New Roman" w:eastAsiaTheme="minorHAnsi" w:hAnsi="Times New Roman"/>
          <w:sz w:val="28"/>
          <w:szCs w:val="28"/>
          <w:lang w:eastAsia="en-US"/>
        </w:rPr>
        <w:t>Этнонациональная</w:t>
      </w:r>
      <w:proofErr w:type="spellEnd"/>
      <w:r w:rsidRPr="00B52280">
        <w:rPr>
          <w:rFonts w:ascii="Times New Roman" w:eastAsiaTheme="minorHAnsi" w:hAnsi="Times New Roman"/>
          <w:sz w:val="28"/>
          <w:szCs w:val="28"/>
          <w:lang w:eastAsia="en-US"/>
        </w:rPr>
        <w:t xml:space="preserve"> и гражданская идентичность россиян в современных условиях. – М., 2005.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41.</w:t>
      </w:r>
      <w:r w:rsidRPr="00B52280">
        <w:rPr>
          <w:rFonts w:ascii="Times New Roman" w:eastAsiaTheme="minorHAnsi" w:hAnsi="Times New Roman"/>
          <w:sz w:val="28"/>
          <w:szCs w:val="28"/>
          <w:lang w:eastAsia="en-US"/>
        </w:rPr>
        <w:tab/>
        <w:t xml:space="preserve">Александров Д., Скаков А. Соотечественники в странах СНГ и Балтии // Новая Евразия: Россия и страны ближнего зарубежья. М.: 2003. – </w:t>
      </w:r>
      <w:proofErr w:type="spellStart"/>
      <w:r w:rsidRPr="00B52280">
        <w:rPr>
          <w:rFonts w:ascii="Times New Roman" w:eastAsiaTheme="minorHAnsi" w:hAnsi="Times New Roman"/>
          <w:sz w:val="28"/>
          <w:szCs w:val="28"/>
          <w:lang w:eastAsia="en-US"/>
        </w:rPr>
        <w:t>Вып</w:t>
      </w:r>
      <w:proofErr w:type="spellEnd"/>
      <w:r w:rsidRPr="00B52280">
        <w:rPr>
          <w:rFonts w:ascii="Times New Roman" w:eastAsiaTheme="minorHAnsi" w:hAnsi="Times New Roman"/>
          <w:sz w:val="28"/>
          <w:szCs w:val="28"/>
          <w:lang w:eastAsia="en-US"/>
        </w:rPr>
        <w:t>. 15.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42.</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Ананян</w:t>
      </w:r>
      <w:proofErr w:type="spellEnd"/>
      <w:r w:rsidRPr="00B52280">
        <w:rPr>
          <w:rFonts w:ascii="Times New Roman" w:eastAsiaTheme="minorHAnsi" w:hAnsi="Times New Roman"/>
          <w:sz w:val="28"/>
          <w:szCs w:val="28"/>
          <w:lang w:eastAsia="en-US"/>
        </w:rPr>
        <w:t xml:space="preserve"> Ж., Хачатурян В. Армянские общины в России. – Ереван,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43.</w:t>
      </w:r>
      <w:r w:rsidRPr="00B52280">
        <w:rPr>
          <w:rFonts w:ascii="Times New Roman" w:eastAsiaTheme="minorHAnsi" w:hAnsi="Times New Roman"/>
          <w:sz w:val="28"/>
          <w:szCs w:val="28"/>
          <w:lang w:eastAsia="en-US"/>
        </w:rPr>
        <w:tab/>
        <w:t>Ануфриев А.Р. Парадоксы распада СССР. – М., 2001.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44.</w:t>
      </w:r>
      <w:r w:rsidRPr="00B52280">
        <w:rPr>
          <w:rFonts w:ascii="Times New Roman" w:eastAsiaTheme="minorHAnsi" w:hAnsi="Times New Roman"/>
          <w:sz w:val="28"/>
          <w:szCs w:val="28"/>
          <w:lang w:eastAsia="en-US"/>
        </w:rPr>
        <w:tab/>
        <w:t xml:space="preserve">Арутюнян Ю.В., </w:t>
      </w:r>
      <w:proofErr w:type="spellStart"/>
      <w:r w:rsidRPr="00B52280">
        <w:rPr>
          <w:rFonts w:ascii="Times New Roman" w:eastAsiaTheme="minorHAnsi" w:hAnsi="Times New Roman"/>
          <w:sz w:val="28"/>
          <w:szCs w:val="28"/>
          <w:lang w:eastAsia="en-US"/>
        </w:rPr>
        <w:t>Бромлей</w:t>
      </w:r>
      <w:proofErr w:type="spellEnd"/>
      <w:r w:rsidRPr="00B52280">
        <w:rPr>
          <w:rFonts w:ascii="Times New Roman" w:eastAsiaTheme="minorHAnsi" w:hAnsi="Times New Roman"/>
          <w:sz w:val="28"/>
          <w:szCs w:val="28"/>
          <w:lang w:eastAsia="en-US"/>
        </w:rPr>
        <w:t xml:space="preserve"> Ю.В. Социально-культурный облик советских наций. – М., 1986.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45.</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Аствацатурова</w:t>
      </w:r>
      <w:proofErr w:type="spellEnd"/>
      <w:r w:rsidRPr="00B52280">
        <w:rPr>
          <w:rFonts w:ascii="Times New Roman" w:eastAsiaTheme="minorHAnsi" w:hAnsi="Times New Roman"/>
          <w:sz w:val="28"/>
          <w:szCs w:val="28"/>
          <w:lang w:eastAsia="en-US"/>
        </w:rPr>
        <w:t xml:space="preserve"> М.А. Диаспоры в Российской Федерации: формирование и управление. – Р-на-Д., Пятигорск,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46.</w:t>
      </w:r>
      <w:r w:rsidRPr="00B52280">
        <w:rPr>
          <w:rFonts w:ascii="Times New Roman" w:eastAsiaTheme="minorHAnsi" w:hAnsi="Times New Roman"/>
          <w:sz w:val="28"/>
          <w:szCs w:val="28"/>
          <w:lang w:eastAsia="en-US"/>
        </w:rPr>
        <w:tab/>
        <w:t>Баскаков Н.А. Социолингвистический анализ языковой ситуации в регионе Средней Азии и Казахстана.– Нукус, 1992.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47.</w:t>
      </w:r>
      <w:r w:rsidRPr="00B52280">
        <w:rPr>
          <w:rFonts w:ascii="Times New Roman" w:eastAsiaTheme="minorHAnsi" w:hAnsi="Times New Roman"/>
          <w:sz w:val="28"/>
          <w:szCs w:val="28"/>
          <w:lang w:eastAsia="en-US"/>
        </w:rPr>
        <w:tab/>
        <w:t>Белозеров В.С.  Этническая карта Северного Кавказа. – М., 2005.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48.</w:t>
      </w:r>
      <w:r w:rsidRPr="00B52280">
        <w:rPr>
          <w:rFonts w:ascii="Times New Roman" w:eastAsiaTheme="minorHAnsi" w:hAnsi="Times New Roman"/>
          <w:sz w:val="28"/>
          <w:szCs w:val="28"/>
          <w:lang w:eastAsia="en-US"/>
        </w:rPr>
        <w:tab/>
        <w:t>Бердяев Н.А. Судьба человека в современном мире // Философия свободного духа. – М.,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49.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Болотокова</w:t>
      </w:r>
      <w:proofErr w:type="spellEnd"/>
      <w:r w:rsidRPr="00B52280">
        <w:rPr>
          <w:rFonts w:ascii="Times New Roman" w:eastAsiaTheme="minorHAnsi" w:hAnsi="Times New Roman"/>
          <w:sz w:val="28"/>
          <w:szCs w:val="28"/>
          <w:lang w:eastAsia="en-US"/>
        </w:rPr>
        <w:t xml:space="preserve"> В.Х., </w:t>
      </w:r>
      <w:proofErr w:type="spellStart"/>
      <w:r w:rsidRPr="00B52280">
        <w:rPr>
          <w:rFonts w:ascii="Times New Roman" w:eastAsiaTheme="minorHAnsi" w:hAnsi="Times New Roman"/>
          <w:sz w:val="28"/>
          <w:szCs w:val="28"/>
          <w:lang w:eastAsia="en-US"/>
        </w:rPr>
        <w:t>Кумыкова</w:t>
      </w:r>
      <w:proofErr w:type="spellEnd"/>
      <w:r w:rsidRPr="00B52280">
        <w:rPr>
          <w:rFonts w:ascii="Times New Roman" w:eastAsiaTheme="minorHAnsi" w:hAnsi="Times New Roman"/>
          <w:sz w:val="28"/>
          <w:szCs w:val="28"/>
          <w:lang w:eastAsia="en-US"/>
        </w:rPr>
        <w:t xml:space="preserve"> А.М. Феномен наций и национально-психологические проблемы в социологии русского зарубежья. – М.,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50.</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Бромлей</w:t>
      </w:r>
      <w:proofErr w:type="spellEnd"/>
      <w:r w:rsidRPr="00B52280">
        <w:rPr>
          <w:rFonts w:ascii="Times New Roman" w:eastAsiaTheme="minorHAnsi" w:hAnsi="Times New Roman"/>
          <w:sz w:val="28"/>
          <w:szCs w:val="28"/>
          <w:lang w:eastAsia="en-US"/>
        </w:rPr>
        <w:t xml:space="preserve"> Ю.В. Этнос и этнография. – М.: Наука, 1973.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51.</w:t>
      </w:r>
      <w:r w:rsidRPr="00B52280">
        <w:rPr>
          <w:rFonts w:ascii="Times New Roman" w:eastAsiaTheme="minorHAnsi" w:hAnsi="Times New Roman"/>
          <w:sz w:val="28"/>
          <w:szCs w:val="28"/>
          <w:lang w:eastAsia="en-US"/>
        </w:rPr>
        <w:tab/>
        <w:t>Брук С.И. Миграции населения. Российское зарубежье // Народы России: Энциклопедия. – М.,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52.</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Блумер</w:t>
      </w:r>
      <w:proofErr w:type="spellEnd"/>
      <w:r w:rsidRPr="00B52280">
        <w:rPr>
          <w:rFonts w:ascii="Times New Roman" w:eastAsiaTheme="minorHAnsi" w:hAnsi="Times New Roman"/>
          <w:sz w:val="28"/>
          <w:szCs w:val="28"/>
          <w:lang w:eastAsia="en-US"/>
        </w:rPr>
        <w:t xml:space="preserve"> Г. Коллективное поведение // Американская социологическая мысль. – М.: МГУ,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53.</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Бэрзэдж</w:t>
      </w:r>
      <w:proofErr w:type="spellEnd"/>
      <w:r w:rsidRPr="00B52280">
        <w:rPr>
          <w:rFonts w:ascii="Times New Roman" w:eastAsiaTheme="minorHAnsi" w:hAnsi="Times New Roman"/>
          <w:sz w:val="28"/>
          <w:szCs w:val="28"/>
          <w:lang w:eastAsia="en-US"/>
        </w:rPr>
        <w:t xml:space="preserve"> Н. Изгнание черкесов (Причины и последствия). – Майкоп,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54.</w:t>
      </w:r>
      <w:r w:rsidRPr="00B52280">
        <w:rPr>
          <w:rFonts w:ascii="Times New Roman" w:eastAsiaTheme="minorHAnsi" w:hAnsi="Times New Roman"/>
          <w:sz w:val="28"/>
          <w:szCs w:val="28"/>
          <w:lang w:eastAsia="en-US"/>
        </w:rPr>
        <w:tab/>
        <w:t>В движении добровольном и вынужденном. Постсоветские миграции в Евразии</w:t>
      </w:r>
      <w:proofErr w:type="gramStart"/>
      <w:r w:rsidRPr="00B52280">
        <w:rPr>
          <w:rFonts w:ascii="Times New Roman" w:eastAsiaTheme="minorHAnsi" w:hAnsi="Times New Roman"/>
          <w:sz w:val="28"/>
          <w:szCs w:val="28"/>
          <w:lang w:eastAsia="en-US"/>
        </w:rPr>
        <w:t xml:space="preserve"> / П</w:t>
      </w:r>
      <w:proofErr w:type="gramEnd"/>
      <w:r w:rsidRPr="00B52280">
        <w:rPr>
          <w:rFonts w:ascii="Times New Roman" w:eastAsiaTheme="minorHAnsi" w:hAnsi="Times New Roman"/>
          <w:sz w:val="28"/>
          <w:szCs w:val="28"/>
          <w:lang w:eastAsia="en-US"/>
        </w:rPr>
        <w:t xml:space="preserve">од ред. А. Вяткина, Н. </w:t>
      </w:r>
      <w:proofErr w:type="spellStart"/>
      <w:r w:rsidRPr="00B52280">
        <w:rPr>
          <w:rFonts w:ascii="Times New Roman" w:eastAsiaTheme="minorHAnsi" w:hAnsi="Times New Roman"/>
          <w:sz w:val="28"/>
          <w:szCs w:val="28"/>
          <w:lang w:eastAsia="en-US"/>
        </w:rPr>
        <w:t>Космарской</w:t>
      </w:r>
      <w:proofErr w:type="spellEnd"/>
      <w:r w:rsidRPr="00B52280">
        <w:rPr>
          <w:rFonts w:ascii="Times New Roman" w:eastAsiaTheme="minorHAnsi" w:hAnsi="Times New Roman"/>
          <w:sz w:val="28"/>
          <w:szCs w:val="28"/>
          <w:lang w:eastAsia="en-US"/>
        </w:rPr>
        <w:t xml:space="preserve"> и С. Панарина. – М.: </w:t>
      </w:r>
      <w:proofErr w:type="spellStart"/>
      <w:r w:rsidRPr="00B52280">
        <w:rPr>
          <w:rFonts w:ascii="Times New Roman" w:eastAsiaTheme="minorHAnsi" w:hAnsi="Times New Roman"/>
          <w:sz w:val="28"/>
          <w:szCs w:val="28"/>
          <w:lang w:eastAsia="en-US"/>
        </w:rPr>
        <w:t>Наталис</w:t>
      </w:r>
      <w:proofErr w:type="spellEnd"/>
      <w:r w:rsidRPr="00B52280">
        <w:rPr>
          <w:rFonts w:ascii="Times New Roman" w:eastAsiaTheme="minorHAnsi" w:hAnsi="Times New Roman"/>
          <w:sz w:val="28"/>
          <w:szCs w:val="28"/>
          <w:lang w:eastAsia="en-US"/>
        </w:rPr>
        <w:t>, 1999.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55.</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Варес</w:t>
      </w:r>
      <w:proofErr w:type="spellEnd"/>
      <w:r w:rsidRPr="00B52280">
        <w:rPr>
          <w:rFonts w:ascii="Times New Roman" w:eastAsiaTheme="minorHAnsi" w:hAnsi="Times New Roman"/>
          <w:sz w:val="28"/>
          <w:szCs w:val="28"/>
          <w:lang w:eastAsia="en-US"/>
        </w:rPr>
        <w:t xml:space="preserve"> П., Осипова О. Похищение Европы, или Балтийский вопрос в международных отношениях ХХ в. – Таллинн: Издательство Эстонской энциклопедии, 1992.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56.</w:t>
      </w:r>
      <w:r w:rsidRPr="00B52280">
        <w:rPr>
          <w:rFonts w:ascii="Times New Roman" w:eastAsiaTheme="minorHAnsi" w:hAnsi="Times New Roman"/>
          <w:sz w:val="28"/>
          <w:szCs w:val="28"/>
          <w:lang w:eastAsia="en-US"/>
        </w:rPr>
        <w:tab/>
        <w:t>Варну И. Русские в Эстонии. – Псков,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57.</w:t>
      </w:r>
      <w:r w:rsidRPr="00B52280">
        <w:rPr>
          <w:rFonts w:ascii="Times New Roman" w:eastAsiaTheme="minorHAnsi" w:hAnsi="Times New Roman"/>
          <w:sz w:val="28"/>
          <w:szCs w:val="28"/>
          <w:lang w:eastAsia="en-US"/>
        </w:rPr>
        <w:tab/>
        <w:t>Васильева Т. Россия и соотечественники: приоритеты и политика // Новые диаспоры. – М.,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58.</w:t>
      </w:r>
      <w:r w:rsidRPr="00B52280">
        <w:rPr>
          <w:rFonts w:ascii="Times New Roman" w:eastAsiaTheme="minorHAnsi" w:hAnsi="Times New Roman"/>
          <w:sz w:val="28"/>
          <w:szCs w:val="28"/>
          <w:lang w:eastAsia="en-US"/>
        </w:rPr>
        <w:tab/>
        <w:t>Вынужденные мигранты: Интеграция и возвращение</w:t>
      </w:r>
      <w:proofErr w:type="gramStart"/>
      <w:r w:rsidRPr="00B52280">
        <w:rPr>
          <w:rFonts w:ascii="Times New Roman" w:eastAsiaTheme="minorHAnsi" w:hAnsi="Times New Roman"/>
          <w:sz w:val="28"/>
          <w:szCs w:val="28"/>
          <w:lang w:eastAsia="en-US"/>
        </w:rPr>
        <w:t xml:space="preserve"> / О</w:t>
      </w:r>
      <w:proofErr w:type="gramEnd"/>
      <w:r w:rsidRPr="00B52280">
        <w:rPr>
          <w:rFonts w:ascii="Times New Roman" w:eastAsiaTheme="minorHAnsi" w:hAnsi="Times New Roman"/>
          <w:sz w:val="28"/>
          <w:szCs w:val="28"/>
          <w:lang w:eastAsia="en-US"/>
        </w:rPr>
        <w:t xml:space="preserve">тв. ред. Тишков В.А. – М., 1997.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59.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Гаганов</w:t>
      </w:r>
      <w:proofErr w:type="spellEnd"/>
      <w:r w:rsidRPr="00B52280">
        <w:rPr>
          <w:rFonts w:ascii="Times New Roman" w:eastAsiaTheme="minorHAnsi" w:hAnsi="Times New Roman"/>
          <w:sz w:val="28"/>
          <w:szCs w:val="28"/>
          <w:lang w:eastAsia="en-US"/>
        </w:rPr>
        <w:t xml:space="preserve"> Л.Н. Роль культуры в укреплении связей с соотечественниками // Культура русских-</w:t>
      </w:r>
      <w:proofErr w:type="spellStart"/>
      <w:r w:rsidRPr="00B52280">
        <w:rPr>
          <w:rFonts w:ascii="Times New Roman" w:eastAsiaTheme="minorHAnsi" w:hAnsi="Times New Roman"/>
          <w:sz w:val="28"/>
          <w:szCs w:val="28"/>
          <w:lang w:eastAsia="en-US"/>
        </w:rPr>
        <w:t>липован</w:t>
      </w:r>
      <w:proofErr w:type="spellEnd"/>
      <w:r w:rsidRPr="00B52280">
        <w:rPr>
          <w:rFonts w:ascii="Times New Roman" w:eastAsiaTheme="minorHAnsi" w:hAnsi="Times New Roman"/>
          <w:sz w:val="28"/>
          <w:szCs w:val="28"/>
          <w:lang w:eastAsia="en-US"/>
        </w:rPr>
        <w:t xml:space="preserve"> в национальном и международном контексте. – Бухарест,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60.</w:t>
      </w:r>
      <w:r w:rsidRPr="00B52280">
        <w:rPr>
          <w:rFonts w:ascii="Times New Roman" w:eastAsiaTheme="minorHAnsi" w:hAnsi="Times New Roman"/>
          <w:sz w:val="28"/>
          <w:szCs w:val="28"/>
          <w:lang w:eastAsia="en-US"/>
        </w:rPr>
        <w:tab/>
        <w:t xml:space="preserve">Гордиенко И.С., Комаров П.М. Обреченные о русской эмигрантской </w:t>
      </w:r>
      <w:proofErr w:type="spellStart"/>
      <w:r w:rsidRPr="00B52280">
        <w:rPr>
          <w:rFonts w:ascii="Times New Roman" w:eastAsiaTheme="minorHAnsi" w:hAnsi="Times New Roman"/>
          <w:sz w:val="28"/>
          <w:szCs w:val="28"/>
          <w:lang w:eastAsia="en-US"/>
        </w:rPr>
        <w:t>псевдоцеркви</w:t>
      </w:r>
      <w:proofErr w:type="spellEnd"/>
      <w:r w:rsidRPr="00B52280">
        <w:rPr>
          <w:rFonts w:ascii="Times New Roman" w:eastAsiaTheme="minorHAnsi" w:hAnsi="Times New Roman"/>
          <w:sz w:val="28"/>
          <w:szCs w:val="28"/>
          <w:lang w:eastAsia="en-US"/>
        </w:rPr>
        <w:t>. – Л., 1988.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61.</w:t>
      </w:r>
      <w:r w:rsidRPr="00B52280">
        <w:rPr>
          <w:rFonts w:ascii="Times New Roman" w:eastAsiaTheme="minorHAnsi" w:hAnsi="Times New Roman"/>
          <w:sz w:val="28"/>
          <w:szCs w:val="28"/>
          <w:lang w:eastAsia="en-US"/>
        </w:rPr>
        <w:tab/>
        <w:t xml:space="preserve">Государство и диаспоры: опыт взаимодействия. – М., 2001.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62.</w:t>
      </w:r>
      <w:r w:rsidRPr="00B52280">
        <w:rPr>
          <w:rFonts w:ascii="Times New Roman" w:eastAsiaTheme="minorHAnsi" w:hAnsi="Times New Roman"/>
          <w:sz w:val="28"/>
          <w:szCs w:val="28"/>
          <w:lang w:eastAsia="en-US"/>
        </w:rPr>
        <w:tab/>
        <w:t>Гумилев Л.Н. География этноса в исторический период. – М., 1990.</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63.</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Дербишева</w:t>
      </w:r>
      <w:proofErr w:type="spellEnd"/>
      <w:r w:rsidRPr="00B52280">
        <w:rPr>
          <w:rFonts w:ascii="Times New Roman" w:eastAsiaTheme="minorHAnsi" w:hAnsi="Times New Roman"/>
          <w:sz w:val="28"/>
          <w:szCs w:val="28"/>
          <w:lang w:eastAsia="en-US"/>
        </w:rPr>
        <w:t xml:space="preserve"> З.К. Русский язык в Кыргызстане // Вестник МАПРЯЛ. – 2006. – № 53.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64.</w:t>
      </w:r>
      <w:r w:rsidRPr="00B52280">
        <w:rPr>
          <w:rFonts w:ascii="Times New Roman" w:eastAsiaTheme="minorHAnsi" w:hAnsi="Times New Roman"/>
          <w:sz w:val="28"/>
          <w:szCs w:val="28"/>
          <w:lang w:eastAsia="en-US"/>
        </w:rPr>
        <w:tab/>
        <w:t xml:space="preserve">Динамика политического поведения русских диаспор в государствах Евросоюза (на примере Германии, Латвии, Румынии, Эстонии) / В.М. </w:t>
      </w:r>
      <w:proofErr w:type="spellStart"/>
      <w:r w:rsidRPr="00B52280">
        <w:rPr>
          <w:rFonts w:ascii="Times New Roman" w:eastAsiaTheme="minorHAnsi" w:hAnsi="Times New Roman"/>
          <w:sz w:val="28"/>
          <w:szCs w:val="28"/>
          <w:lang w:eastAsia="en-US"/>
        </w:rPr>
        <w:t>Скринник</w:t>
      </w:r>
      <w:proofErr w:type="spellEnd"/>
      <w:r w:rsidRPr="00B52280">
        <w:rPr>
          <w:rFonts w:ascii="Times New Roman" w:eastAsiaTheme="minorHAnsi" w:hAnsi="Times New Roman"/>
          <w:sz w:val="28"/>
          <w:szCs w:val="28"/>
          <w:lang w:eastAsia="en-US"/>
        </w:rPr>
        <w:t xml:space="preserve">  и др. – М., 2006.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65.</w:t>
      </w:r>
      <w:r w:rsidRPr="00B52280">
        <w:rPr>
          <w:rFonts w:ascii="Times New Roman" w:eastAsiaTheme="minorHAnsi" w:hAnsi="Times New Roman"/>
          <w:sz w:val="28"/>
          <w:szCs w:val="28"/>
          <w:lang w:eastAsia="en-US"/>
        </w:rPr>
        <w:tab/>
        <w:t>Докучаева А.Ф. Казахская диаспора в Москве.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66.</w:t>
      </w:r>
      <w:r w:rsidRPr="00B52280">
        <w:rPr>
          <w:rFonts w:ascii="Times New Roman" w:eastAsiaTheme="minorHAnsi" w:hAnsi="Times New Roman"/>
          <w:sz w:val="28"/>
          <w:szCs w:val="28"/>
          <w:lang w:eastAsia="en-US"/>
        </w:rPr>
        <w:tab/>
        <w:t>Докучаева А.Ф. Республика Казахстан и интересы России.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67.</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Дробижева</w:t>
      </w:r>
      <w:proofErr w:type="spellEnd"/>
      <w:r w:rsidRPr="00B52280">
        <w:rPr>
          <w:rFonts w:ascii="Times New Roman" w:eastAsiaTheme="minorHAnsi" w:hAnsi="Times New Roman"/>
          <w:sz w:val="28"/>
          <w:szCs w:val="28"/>
          <w:lang w:eastAsia="en-US"/>
        </w:rPr>
        <w:t xml:space="preserve"> Л.М. Русские в новых государствах. Изменение социальных ролей // Россия сегодня: трудные поиски свободы. – М.,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68.</w:t>
      </w:r>
      <w:r w:rsidRPr="00B52280">
        <w:rPr>
          <w:rFonts w:ascii="Times New Roman" w:eastAsiaTheme="minorHAnsi" w:hAnsi="Times New Roman"/>
          <w:sz w:val="28"/>
          <w:szCs w:val="28"/>
          <w:lang w:eastAsia="en-US"/>
        </w:rPr>
        <w:tab/>
        <w:t xml:space="preserve">Евреи. По страницам истории. – Минск: </w:t>
      </w:r>
      <w:proofErr w:type="spellStart"/>
      <w:r w:rsidRPr="00B52280">
        <w:rPr>
          <w:rFonts w:ascii="Times New Roman" w:eastAsiaTheme="minorHAnsi" w:hAnsi="Times New Roman"/>
          <w:sz w:val="28"/>
          <w:szCs w:val="28"/>
          <w:lang w:eastAsia="en-US"/>
        </w:rPr>
        <w:t>Завигер</w:t>
      </w:r>
      <w:proofErr w:type="spellEnd"/>
      <w:r w:rsidRPr="00B52280">
        <w:rPr>
          <w:rFonts w:ascii="Times New Roman" w:eastAsiaTheme="minorHAnsi" w:hAnsi="Times New Roman"/>
          <w:sz w:val="28"/>
          <w:szCs w:val="28"/>
          <w:lang w:eastAsia="en-US"/>
        </w:rPr>
        <w:t>,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69.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Згибнева</w:t>
      </w:r>
      <w:proofErr w:type="spellEnd"/>
      <w:r w:rsidRPr="00B52280">
        <w:rPr>
          <w:rFonts w:ascii="Times New Roman" w:eastAsiaTheme="minorHAnsi" w:hAnsi="Times New Roman"/>
          <w:sz w:val="28"/>
          <w:szCs w:val="28"/>
          <w:lang w:eastAsia="en-US"/>
        </w:rPr>
        <w:t xml:space="preserve"> Ж.А. Узбекистан: современное состояние и тенденции развития.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70.</w:t>
      </w:r>
      <w:r w:rsidRPr="00B52280">
        <w:rPr>
          <w:rFonts w:ascii="Times New Roman" w:eastAsiaTheme="minorHAnsi" w:hAnsi="Times New Roman"/>
          <w:sz w:val="28"/>
          <w:szCs w:val="28"/>
          <w:lang w:eastAsia="en-US"/>
        </w:rPr>
        <w:tab/>
        <w:t>Зубарев А. Русские в Казахстане // Информационно-аналитический бюллетень Института стран СНГ. – 2002.  – № 49.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71.</w:t>
      </w:r>
      <w:r w:rsidRPr="00B52280">
        <w:rPr>
          <w:rFonts w:ascii="Times New Roman" w:eastAsiaTheme="minorHAnsi" w:hAnsi="Times New Roman"/>
          <w:sz w:val="28"/>
          <w:szCs w:val="28"/>
          <w:lang w:eastAsia="en-US"/>
        </w:rPr>
        <w:tab/>
        <w:t>Зубов В. 16-я республика СССР. О советской эмиграции на Запад. –  Сан-Франциско, 1982.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72.</w:t>
      </w:r>
      <w:r w:rsidRPr="00B52280">
        <w:rPr>
          <w:rFonts w:ascii="Times New Roman" w:eastAsiaTheme="minorHAnsi" w:hAnsi="Times New Roman"/>
          <w:sz w:val="28"/>
          <w:szCs w:val="28"/>
          <w:lang w:eastAsia="en-US"/>
        </w:rPr>
        <w:tab/>
        <w:t>Иваненко И.П. Межнациональные отношения. Термины и определения. – Киев, 1991.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73.</w:t>
      </w:r>
      <w:r w:rsidRPr="00B52280">
        <w:rPr>
          <w:rFonts w:ascii="Times New Roman" w:eastAsiaTheme="minorHAnsi" w:hAnsi="Times New Roman"/>
          <w:sz w:val="28"/>
          <w:szCs w:val="28"/>
          <w:lang w:eastAsia="en-US"/>
        </w:rPr>
        <w:tab/>
        <w:t>Иванов В.П. Формирование чувашской диаспоры. – Чебоксары, 1988.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74.</w:t>
      </w:r>
      <w:r w:rsidRPr="00B52280">
        <w:rPr>
          <w:rFonts w:ascii="Times New Roman" w:eastAsiaTheme="minorHAnsi" w:hAnsi="Times New Roman"/>
          <w:sz w:val="28"/>
          <w:szCs w:val="28"/>
          <w:lang w:eastAsia="en-US"/>
        </w:rPr>
        <w:tab/>
        <w:t>Идентичность и конфликт в постсоветских государствах: Сборник статей</w:t>
      </w:r>
      <w:proofErr w:type="gramStart"/>
      <w:r w:rsidRPr="00B52280">
        <w:rPr>
          <w:rFonts w:ascii="Times New Roman" w:eastAsiaTheme="minorHAnsi" w:hAnsi="Times New Roman"/>
          <w:sz w:val="28"/>
          <w:szCs w:val="28"/>
          <w:lang w:eastAsia="en-US"/>
        </w:rPr>
        <w:t xml:space="preserve"> / П</w:t>
      </w:r>
      <w:proofErr w:type="gramEnd"/>
      <w:r w:rsidRPr="00B52280">
        <w:rPr>
          <w:rFonts w:ascii="Times New Roman" w:eastAsiaTheme="minorHAnsi" w:hAnsi="Times New Roman"/>
          <w:sz w:val="28"/>
          <w:szCs w:val="28"/>
          <w:lang w:eastAsia="en-US"/>
        </w:rPr>
        <w:t xml:space="preserve">од ред. М. </w:t>
      </w:r>
      <w:proofErr w:type="spellStart"/>
      <w:r w:rsidRPr="00B52280">
        <w:rPr>
          <w:rFonts w:ascii="Times New Roman" w:eastAsiaTheme="minorHAnsi" w:hAnsi="Times New Roman"/>
          <w:sz w:val="28"/>
          <w:szCs w:val="28"/>
          <w:lang w:eastAsia="en-US"/>
        </w:rPr>
        <w:t>Брилл</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Олкотт</w:t>
      </w:r>
      <w:proofErr w:type="spellEnd"/>
      <w:r w:rsidRPr="00B52280">
        <w:rPr>
          <w:rFonts w:ascii="Times New Roman" w:eastAsiaTheme="minorHAnsi" w:hAnsi="Times New Roman"/>
          <w:sz w:val="28"/>
          <w:szCs w:val="28"/>
          <w:lang w:eastAsia="en-US"/>
        </w:rPr>
        <w:t>, В. Тишкова, А. Малашенко.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75.</w:t>
      </w:r>
      <w:r w:rsidRPr="00B52280">
        <w:rPr>
          <w:rFonts w:ascii="Times New Roman" w:eastAsiaTheme="minorHAnsi" w:hAnsi="Times New Roman"/>
          <w:sz w:val="28"/>
          <w:szCs w:val="28"/>
          <w:lang w:eastAsia="en-US"/>
        </w:rPr>
        <w:tab/>
        <w:t>Иларионова Т.С. Этническая группа: генезис и проблемы самоопределения (теория и диаспоры). – М.,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76.</w:t>
      </w:r>
      <w:r w:rsidRPr="00B52280">
        <w:rPr>
          <w:rFonts w:ascii="Times New Roman" w:eastAsiaTheme="minorHAnsi" w:hAnsi="Times New Roman"/>
          <w:sz w:val="28"/>
          <w:szCs w:val="28"/>
          <w:lang w:eastAsia="en-US"/>
        </w:rPr>
        <w:tab/>
        <w:t xml:space="preserve">Иларионова Т.С. Этническая группа: генезис и проблемы самоопределения (теория диаспоры). – М., 1994.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77.</w:t>
      </w:r>
      <w:r w:rsidRPr="00B52280">
        <w:rPr>
          <w:rFonts w:ascii="Times New Roman" w:eastAsiaTheme="minorHAnsi" w:hAnsi="Times New Roman"/>
          <w:sz w:val="28"/>
          <w:szCs w:val="28"/>
          <w:lang w:eastAsia="en-US"/>
        </w:rPr>
        <w:tab/>
        <w:t>Ильин М.В. Слова и смыслы. Опыт описания ключевых политических понятий.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78.</w:t>
      </w:r>
      <w:r w:rsidRPr="00B52280">
        <w:rPr>
          <w:rFonts w:ascii="Times New Roman" w:eastAsiaTheme="minorHAnsi" w:hAnsi="Times New Roman"/>
          <w:sz w:val="28"/>
          <w:szCs w:val="28"/>
          <w:lang w:eastAsia="en-US"/>
        </w:rPr>
        <w:tab/>
        <w:t>Исаков С. Русские в Эстонии. – Таллинн,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79.</w:t>
      </w:r>
      <w:r w:rsidRPr="00B52280">
        <w:rPr>
          <w:rFonts w:ascii="Times New Roman" w:eastAsiaTheme="minorHAnsi" w:hAnsi="Times New Roman"/>
          <w:sz w:val="28"/>
          <w:szCs w:val="28"/>
          <w:lang w:eastAsia="en-US"/>
        </w:rPr>
        <w:tab/>
        <w:t>История Кабардино-Балкарской АССР с древнейших времен до наших дней. – М., 1967.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80.</w:t>
      </w:r>
      <w:r w:rsidRPr="00B52280">
        <w:rPr>
          <w:rFonts w:ascii="Times New Roman" w:eastAsiaTheme="minorHAnsi" w:hAnsi="Times New Roman"/>
          <w:sz w:val="28"/>
          <w:szCs w:val="28"/>
          <w:lang w:eastAsia="en-US"/>
        </w:rPr>
        <w:tab/>
        <w:t>Калашников М., Крупнов Ю. Гнев орка. Америка против России. – М., 2003.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81.</w:t>
      </w:r>
      <w:r w:rsidRPr="00B52280">
        <w:rPr>
          <w:rFonts w:ascii="Times New Roman" w:eastAsiaTheme="minorHAnsi" w:hAnsi="Times New Roman"/>
          <w:sz w:val="28"/>
          <w:szCs w:val="28"/>
          <w:lang w:eastAsia="en-US"/>
        </w:rPr>
        <w:tab/>
        <w:t>Калинина Н.В. Россияне ближнего зарубежья: уезжать или оставаться? Политические аспекты проблем российской диаспоры в странах СНГ. – Бишкек,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82.</w:t>
      </w:r>
      <w:r w:rsidRPr="00B52280">
        <w:rPr>
          <w:rFonts w:ascii="Times New Roman" w:eastAsiaTheme="minorHAnsi" w:hAnsi="Times New Roman"/>
          <w:sz w:val="28"/>
          <w:szCs w:val="28"/>
          <w:lang w:eastAsia="en-US"/>
        </w:rPr>
        <w:tab/>
        <w:t xml:space="preserve">Каргин А.С. Русские в </w:t>
      </w:r>
      <w:proofErr w:type="spellStart"/>
      <w:r w:rsidRPr="00B52280">
        <w:rPr>
          <w:rFonts w:ascii="Times New Roman" w:eastAsiaTheme="minorHAnsi" w:hAnsi="Times New Roman"/>
          <w:sz w:val="28"/>
          <w:szCs w:val="28"/>
          <w:lang w:eastAsia="en-US"/>
        </w:rPr>
        <w:t>инокультурном</w:t>
      </w:r>
      <w:proofErr w:type="spellEnd"/>
      <w:r w:rsidRPr="00B52280">
        <w:rPr>
          <w:rFonts w:ascii="Times New Roman" w:eastAsiaTheme="minorHAnsi" w:hAnsi="Times New Roman"/>
          <w:sz w:val="28"/>
          <w:szCs w:val="28"/>
          <w:lang w:eastAsia="en-US"/>
        </w:rPr>
        <w:t xml:space="preserve"> окружении // Сохранение и возрождение фольклорных традиций: Сб. науч. тр. </w:t>
      </w:r>
      <w:proofErr w:type="spellStart"/>
      <w:r w:rsidRPr="00B52280">
        <w:rPr>
          <w:rFonts w:ascii="Times New Roman" w:eastAsiaTheme="minorHAnsi" w:hAnsi="Times New Roman"/>
          <w:sz w:val="28"/>
          <w:szCs w:val="28"/>
          <w:lang w:eastAsia="en-US"/>
        </w:rPr>
        <w:t>Вып</w:t>
      </w:r>
      <w:proofErr w:type="spellEnd"/>
      <w:r w:rsidRPr="00B52280">
        <w:rPr>
          <w:rFonts w:ascii="Times New Roman" w:eastAsiaTheme="minorHAnsi" w:hAnsi="Times New Roman"/>
          <w:sz w:val="28"/>
          <w:szCs w:val="28"/>
          <w:lang w:eastAsia="en-US"/>
        </w:rPr>
        <w:t>. 6.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83.</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Кацонис</w:t>
      </w:r>
      <w:proofErr w:type="spellEnd"/>
      <w:r w:rsidRPr="00B52280">
        <w:rPr>
          <w:rFonts w:ascii="Times New Roman" w:eastAsiaTheme="minorHAnsi" w:hAnsi="Times New Roman"/>
          <w:sz w:val="28"/>
          <w:szCs w:val="28"/>
          <w:lang w:eastAsia="en-US"/>
        </w:rPr>
        <w:t xml:space="preserve"> А. Греческая диаспора России: современное состояние и проблемы развития // Современные диаспоры. – М., 1999.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84.</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Кацонис</w:t>
      </w:r>
      <w:proofErr w:type="spellEnd"/>
      <w:r w:rsidRPr="00B52280">
        <w:rPr>
          <w:rFonts w:ascii="Times New Roman" w:eastAsiaTheme="minorHAnsi" w:hAnsi="Times New Roman"/>
          <w:sz w:val="28"/>
          <w:szCs w:val="28"/>
          <w:lang w:eastAsia="en-US"/>
        </w:rPr>
        <w:t xml:space="preserve"> А. Российские греки в системе </w:t>
      </w:r>
      <w:proofErr w:type="spellStart"/>
      <w:r w:rsidRPr="00B52280">
        <w:rPr>
          <w:rFonts w:ascii="Times New Roman" w:eastAsiaTheme="minorHAnsi" w:hAnsi="Times New Roman"/>
          <w:sz w:val="28"/>
          <w:szCs w:val="28"/>
          <w:lang w:eastAsia="en-US"/>
        </w:rPr>
        <w:t>диаспорных</w:t>
      </w:r>
      <w:proofErr w:type="spellEnd"/>
      <w:r w:rsidRPr="00B52280">
        <w:rPr>
          <w:rFonts w:ascii="Times New Roman" w:eastAsiaTheme="minorHAnsi" w:hAnsi="Times New Roman"/>
          <w:sz w:val="28"/>
          <w:szCs w:val="28"/>
          <w:lang w:eastAsia="en-US"/>
        </w:rPr>
        <w:t xml:space="preserve"> и межгосударственных отношений // Современные диаспоры. – М., 1999.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85.</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Кладин</w:t>
      </w:r>
      <w:proofErr w:type="spellEnd"/>
      <w:r w:rsidRPr="00B52280">
        <w:rPr>
          <w:rFonts w:ascii="Times New Roman" w:eastAsiaTheme="minorHAnsi" w:hAnsi="Times New Roman"/>
          <w:sz w:val="28"/>
          <w:szCs w:val="28"/>
          <w:lang w:eastAsia="en-US"/>
        </w:rPr>
        <w:t xml:space="preserve"> И.О. Гражданство как инструмент этнической политики. –   Киев, 2004.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86.</w:t>
      </w:r>
      <w:r w:rsidRPr="00B52280">
        <w:rPr>
          <w:rFonts w:ascii="Times New Roman" w:eastAsiaTheme="minorHAnsi" w:hAnsi="Times New Roman"/>
          <w:sz w:val="28"/>
          <w:szCs w:val="28"/>
          <w:lang w:eastAsia="en-US"/>
        </w:rPr>
        <w:tab/>
        <w:t>Ковалевский П.Е. Зарубежная Россия. История и культурно-просветительская работа русского зарубежья за полвека. – Париж, 1971.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87.</w:t>
      </w:r>
      <w:r w:rsidRPr="00B52280">
        <w:rPr>
          <w:rFonts w:ascii="Times New Roman" w:eastAsiaTheme="minorHAnsi" w:hAnsi="Times New Roman"/>
          <w:sz w:val="28"/>
          <w:szCs w:val="28"/>
          <w:lang w:eastAsia="en-US"/>
        </w:rPr>
        <w:tab/>
        <w:t xml:space="preserve">Козлов В.И. Иммигранты и </w:t>
      </w:r>
      <w:proofErr w:type="spellStart"/>
      <w:r w:rsidRPr="00B52280">
        <w:rPr>
          <w:rFonts w:ascii="Times New Roman" w:eastAsiaTheme="minorHAnsi" w:hAnsi="Times New Roman"/>
          <w:sz w:val="28"/>
          <w:szCs w:val="28"/>
          <w:lang w:eastAsia="en-US"/>
        </w:rPr>
        <w:t>этнорасовые</w:t>
      </w:r>
      <w:proofErr w:type="spellEnd"/>
      <w:r w:rsidRPr="00B52280">
        <w:rPr>
          <w:rFonts w:ascii="Times New Roman" w:eastAsiaTheme="minorHAnsi" w:hAnsi="Times New Roman"/>
          <w:sz w:val="28"/>
          <w:szCs w:val="28"/>
          <w:lang w:eastAsia="en-US"/>
        </w:rPr>
        <w:t xml:space="preserve"> проблемы в Британии. – М., 1987.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88.</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Колонуто</w:t>
      </w:r>
      <w:proofErr w:type="spellEnd"/>
      <w:r w:rsidRPr="00B52280">
        <w:rPr>
          <w:rFonts w:ascii="Times New Roman" w:eastAsiaTheme="minorHAnsi" w:hAnsi="Times New Roman"/>
          <w:sz w:val="28"/>
          <w:szCs w:val="28"/>
          <w:lang w:eastAsia="en-US"/>
        </w:rPr>
        <w:t xml:space="preserve"> А.Е. Страны Балтии. – М., 2004.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89.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Кортунов</w:t>
      </w:r>
      <w:proofErr w:type="spellEnd"/>
      <w:r w:rsidRPr="00B52280">
        <w:rPr>
          <w:rFonts w:ascii="Times New Roman" w:eastAsiaTheme="minorHAnsi" w:hAnsi="Times New Roman"/>
          <w:sz w:val="28"/>
          <w:szCs w:val="28"/>
          <w:lang w:eastAsia="en-US"/>
        </w:rPr>
        <w:t xml:space="preserve"> А.В. Дезинтеграция Советского Союза и политика США. –  М.,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90.</w:t>
      </w:r>
      <w:r w:rsidRPr="00B52280">
        <w:rPr>
          <w:rFonts w:ascii="Times New Roman" w:eastAsiaTheme="minorHAnsi" w:hAnsi="Times New Roman"/>
          <w:sz w:val="28"/>
          <w:szCs w:val="28"/>
          <w:lang w:eastAsia="en-US"/>
        </w:rPr>
        <w:tab/>
        <w:t>Котов О.В. Осколки этносов // Этнос и его подразделение. – М., 1992.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91.</w:t>
      </w:r>
      <w:r w:rsidRPr="00B52280">
        <w:rPr>
          <w:rFonts w:ascii="Times New Roman" w:eastAsiaTheme="minorHAnsi" w:hAnsi="Times New Roman"/>
          <w:sz w:val="28"/>
          <w:szCs w:val="28"/>
          <w:lang w:eastAsia="en-US"/>
        </w:rPr>
        <w:tab/>
        <w:t xml:space="preserve">Крупнов А. Русская диаспора как форма </w:t>
      </w:r>
      <w:proofErr w:type="spellStart"/>
      <w:r w:rsidRPr="00B52280">
        <w:rPr>
          <w:rFonts w:ascii="Times New Roman" w:eastAsiaTheme="minorHAnsi" w:hAnsi="Times New Roman"/>
          <w:sz w:val="28"/>
          <w:szCs w:val="28"/>
          <w:lang w:eastAsia="en-US"/>
        </w:rPr>
        <w:t>этнонационального</w:t>
      </w:r>
      <w:proofErr w:type="spellEnd"/>
      <w:r w:rsidRPr="00B52280">
        <w:rPr>
          <w:rFonts w:ascii="Times New Roman" w:eastAsiaTheme="minorHAnsi" w:hAnsi="Times New Roman"/>
          <w:sz w:val="28"/>
          <w:szCs w:val="28"/>
          <w:lang w:eastAsia="en-US"/>
        </w:rPr>
        <w:t xml:space="preserve"> определения. Сетевой проект организации русской диаспоры // Современные диаспоры. – М.,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92.</w:t>
      </w:r>
      <w:r w:rsidRPr="00B52280">
        <w:rPr>
          <w:rFonts w:ascii="Times New Roman" w:eastAsiaTheme="minorHAnsi" w:hAnsi="Times New Roman"/>
          <w:sz w:val="28"/>
          <w:szCs w:val="28"/>
          <w:lang w:eastAsia="en-US"/>
        </w:rPr>
        <w:tab/>
        <w:t xml:space="preserve"> </w:t>
      </w:r>
      <w:proofErr w:type="spellStart"/>
      <w:r w:rsidRPr="00B52280">
        <w:rPr>
          <w:rFonts w:ascii="Times New Roman" w:eastAsiaTheme="minorHAnsi" w:hAnsi="Times New Roman"/>
          <w:sz w:val="28"/>
          <w:szCs w:val="28"/>
          <w:lang w:eastAsia="en-US"/>
        </w:rPr>
        <w:t>Кузеев</w:t>
      </w:r>
      <w:proofErr w:type="spellEnd"/>
      <w:r w:rsidRPr="00B52280">
        <w:rPr>
          <w:rFonts w:ascii="Times New Roman" w:eastAsiaTheme="minorHAnsi" w:hAnsi="Times New Roman"/>
          <w:sz w:val="28"/>
          <w:szCs w:val="28"/>
          <w:lang w:eastAsia="en-US"/>
        </w:rPr>
        <w:t xml:space="preserve"> Р.Г. Введение (о роли подразделения этноса в этнических процессах) // Этнос и его подразделения. – М., 1992.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93.</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Кушхабиев</w:t>
      </w:r>
      <w:proofErr w:type="spellEnd"/>
      <w:r w:rsidRPr="00B52280">
        <w:rPr>
          <w:rFonts w:ascii="Times New Roman" w:eastAsiaTheme="minorHAnsi" w:hAnsi="Times New Roman"/>
          <w:sz w:val="28"/>
          <w:szCs w:val="28"/>
          <w:lang w:eastAsia="en-US"/>
        </w:rPr>
        <w:t xml:space="preserve"> А.В. Генезис черкесской диаспоры в арабском мире (на примере Сирии). – М., 1991.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94.</w:t>
      </w:r>
      <w:r w:rsidRPr="00B52280">
        <w:rPr>
          <w:rFonts w:ascii="Times New Roman" w:eastAsiaTheme="minorHAnsi" w:hAnsi="Times New Roman"/>
          <w:sz w:val="28"/>
          <w:szCs w:val="28"/>
          <w:lang w:eastAsia="en-US"/>
        </w:rPr>
        <w:tab/>
        <w:t>Лебедева Н.М. Социальная психология этнических миграций. – М.,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95.</w:t>
      </w:r>
      <w:r w:rsidRPr="00B52280">
        <w:rPr>
          <w:rFonts w:ascii="Times New Roman" w:eastAsiaTheme="minorHAnsi" w:hAnsi="Times New Roman"/>
          <w:sz w:val="28"/>
          <w:szCs w:val="28"/>
          <w:lang w:eastAsia="en-US"/>
        </w:rPr>
        <w:tab/>
        <w:t>Лебедева Н.М., Хохлов А.А. Русские в республиках бывшего Союза: предрешен ли исход? (из опыта этнопсихологического исследования) // Русские в ближнем зарубежье. – М.,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96.</w:t>
      </w:r>
      <w:r w:rsidRPr="00B52280">
        <w:rPr>
          <w:rFonts w:ascii="Times New Roman" w:eastAsiaTheme="minorHAnsi" w:hAnsi="Times New Roman"/>
          <w:sz w:val="28"/>
          <w:szCs w:val="28"/>
          <w:lang w:eastAsia="en-US"/>
        </w:rPr>
        <w:tab/>
        <w:t>Лебедева Н.М. Русская диаспора или часть русского народа? (К проблеме самоопределения русских на Украине) // Русские в ближнем зарубежье. – М.,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97.</w:t>
      </w:r>
      <w:r w:rsidRPr="00B52280">
        <w:rPr>
          <w:rFonts w:ascii="Times New Roman" w:eastAsiaTheme="minorHAnsi" w:hAnsi="Times New Roman"/>
          <w:sz w:val="28"/>
          <w:szCs w:val="28"/>
          <w:lang w:eastAsia="en-US"/>
        </w:rPr>
        <w:tab/>
        <w:t>Лебедева Н.М. Новая русская диаспора: социально-психологический анализ.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98.</w:t>
      </w:r>
      <w:r w:rsidRPr="00B52280">
        <w:rPr>
          <w:rFonts w:ascii="Times New Roman" w:eastAsiaTheme="minorHAnsi" w:hAnsi="Times New Roman"/>
          <w:sz w:val="28"/>
          <w:szCs w:val="28"/>
          <w:lang w:eastAsia="en-US"/>
        </w:rPr>
        <w:tab/>
        <w:t>Лебедева Н.М. Роль культурной дистанции в формировании новых идентичностей // Идентичность и конфликт в постсоветских государствах.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99.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Лосский</w:t>
      </w:r>
      <w:proofErr w:type="spellEnd"/>
      <w:r w:rsidRPr="00B52280">
        <w:rPr>
          <w:rFonts w:ascii="Times New Roman" w:eastAsiaTheme="minorHAnsi" w:hAnsi="Times New Roman"/>
          <w:sz w:val="28"/>
          <w:szCs w:val="28"/>
          <w:lang w:eastAsia="en-US"/>
        </w:rPr>
        <w:t xml:space="preserve"> Н.О. Характер русского народа // Условия абсолютного добра. – М., 1991.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100.</w:t>
      </w:r>
      <w:r w:rsidRPr="00B52280">
        <w:rPr>
          <w:rFonts w:ascii="Times New Roman" w:eastAsiaTheme="minorHAnsi" w:hAnsi="Times New Roman"/>
          <w:sz w:val="28"/>
          <w:szCs w:val="28"/>
          <w:lang w:eastAsia="en-US"/>
        </w:rPr>
        <w:tab/>
        <w:t>Мартынова М.Ю. Балканский кризис: народы и политика. – М.,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101.</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Мастенбрук</w:t>
      </w:r>
      <w:proofErr w:type="spellEnd"/>
      <w:r w:rsidRPr="00B52280">
        <w:rPr>
          <w:rFonts w:ascii="Times New Roman" w:eastAsiaTheme="minorHAnsi" w:hAnsi="Times New Roman"/>
          <w:sz w:val="28"/>
          <w:szCs w:val="28"/>
          <w:lang w:eastAsia="en-US"/>
        </w:rPr>
        <w:t xml:space="preserve"> У. Управление конфликтными ситуациями. – М.,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102.</w:t>
      </w:r>
      <w:r w:rsidRPr="00B52280">
        <w:rPr>
          <w:rFonts w:ascii="Times New Roman" w:eastAsiaTheme="minorHAnsi" w:hAnsi="Times New Roman"/>
          <w:sz w:val="28"/>
          <w:szCs w:val="28"/>
          <w:lang w:eastAsia="en-US"/>
        </w:rPr>
        <w:tab/>
        <w:t>Матвеев К.П. Ассирийцы в городах европейской части СССР. – М., 1985.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103.</w:t>
      </w:r>
      <w:r w:rsidRPr="00B52280">
        <w:rPr>
          <w:rFonts w:ascii="Times New Roman" w:eastAsiaTheme="minorHAnsi" w:hAnsi="Times New Roman"/>
          <w:sz w:val="28"/>
          <w:szCs w:val="28"/>
          <w:lang w:eastAsia="en-US"/>
        </w:rPr>
        <w:tab/>
        <w:t>Материалы семинара «Миграция и миграционная политика». – М., 1992.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104.</w:t>
      </w:r>
      <w:r w:rsidRPr="00B52280">
        <w:rPr>
          <w:rFonts w:ascii="Times New Roman" w:eastAsiaTheme="minorHAnsi" w:hAnsi="Times New Roman"/>
          <w:sz w:val="28"/>
          <w:szCs w:val="28"/>
          <w:lang w:eastAsia="en-US"/>
        </w:rPr>
        <w:tab/>
        <w:t xml:space="preserve">Материалы круглого стола «Этничность и </w:t>
      </w:r>
      <w:proofErr w:type="spellStart"/>
      <w:r w:rsidRPr="00B52280">
        <w:rPr>
          <w:rFonts w:ascii="Times New Roman" w:eastAsiaTheme="minorHAnsi" w:hAnsi="Times New Roman"/>
          <w:sz w:val="28"/>
          <w:szCs w:val="28"/>
          <w:lang w:eastAsia="en-US"/>
        </w:rPr>
        <w:t>диаспоральность</w:t>
      </w:r>
      <w:proofErr w:type="spellEnd"/>
      <w:r w:rsidRPr="00B52280">
        <w:rPr>
          <w:rFonts w:ascii="Times New Roman" w:eastAsiaTheme="minorHAnsi" w:hAnsi="Times New Roman"/>
          <w:sz w:val="28"/>
          <w:szCs w:val="28"/>
          <w:lang w:eastAsia="en-US"/>
        </w:rPr>
        <w:t>».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105.</w:t>
      </w:r>
      <w:r w:rsidRPr="00B52280">
        <w:rPr>
          <w:rFonts w:ascii="Times New Roman" w:eastAsiaTheme="minorHAnsi" w:hAnsi="Times New Roman"/>
          <w:sz w:val="28"/>
          <w:szCs w:val="28"/>
          <w:lang w:eastAsia="en-US"/>
        </w:rPr>
        <w:tab/>
        <w:t>Материалы международной конференции «Русский язык, культура и образование в Эстонии». – Таллинн,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106.</w:t>
      </w:r>
      <w:r w:rsidRPr="00B52280">
        <w:rPr>
          <w:rFonts w:ascii="Times New Roman" w:eastAsiaTheme="minorHAnsi" w:hAnsi="Times New Roman"/>
          <w:sz w:val="28"/>
          <w:szCs w:val="28"/>
          <w:lang w:eastAsia="en-US"/>
        </w:rPr>
        <w:tab/>
        <w:t>Международный опыт защиты соотечественников за рубежом. Мировая и отечественная практика. 2-е изд. – М.: Русский мир, 2007.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107.</w:t>
      </w:r>
      <w:r w:rsidRPr="00B52280">
        <w:rPr>
          <w:rFonts w:ascii="Times New Roman" w:eastAsiaTheme="minorHAnsi" w:hAnsi="Times New Roman"/>
          <w:sz w:val="28"/>
          <w:szCs w:val="28"/>
          <w:lang w:eastAsia="en-US"/>
        </w:rPr>
        <w:tab/>
        <w:t>Международный форум «Зарубежная диаспора – интеллектуальный ресурс России» // Информационный бюллетень. – М., 2003.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108.</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Мендикулова</w:t>
      </w:r>
      <w:proofErr w:type="spellEnd"/>
      <w:r w:rsidRPr="00B52280">
        <w:rPr>
          <w:rFonts w:ascii="Times New Roman" w:eastAsiaTheme="minorHAnsi" w:hAnsi="Times New Roman"/>
          <w:sz w:val="28"/>
          <w:szCs w:val="28"/>
          <w:lang w:eastAsia="en-US"/>
        </w:rPr>
        <w:t xml:space="preserve"> Г.М. Исторические судьбы казахской диаспоры. Происхождение и развитие.  – Алма-Ата, 1997.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109.</w:t>
      </w:r>
      <w:r w:rsidRPr="00B52280">
        <w:rPr>
          <w:rFonts w:ascii="Times New Roman" w:eastAsiaTheme="minorHAnsi" w:hAnsi="Times New Roman"/>
          <w:sz w:val="28"/>
          <w:szCs w:val="28"/>
          <w:lang w:eastAsia="en-US"/>
        </w:rPr>
        <w:tab/>
        <w:t>Миграции и новые диаспоры в постсоветских государствах. – М.,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110.</w:t>
      </w:r>
      <w:r w:rsidRPr="00B52280">
        <w:rPr>
          <w:rFonts w:ascii="Times New Roman" w:eastAsiaTheme="minorHAnsi" w:hAnsi="Times New Roman"/>
          <w:sz w:val="28"/>
          <w:szCs w:val="28"/>
          <w:lang w:eastAsia="en-US"/>
        </w:rPr>
        <w:tab/>
        <w:t>Миронов О.О. Российское гражданство и права личности. – М.,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111.</w:t>
      </w:r>
      <w:r w:rsidRPr="00B52280">
        <w:rPr>
          <w:rFonts w:ascii="Times New Roman" w:eastAsiaTheme="minorHAnsi" w:hAnsi="Times New Roman"/>
          <w:sz w:val="28"/>
          <w:szCs w:val="28"/>
          <w:lang w:eastAsia="en-US"/>
        </w:rPr>
        <w:tab/>
        <w:t>Михайлов В.А. Развитие связей Российской Федерации с соотечественниками в ближнем зарубежье // Государственная служба Российской Федерации и межнациональные отношения.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112.</w:t>
      </w:r>
      <w:r w:rsidRPr="00B52280">
        <w:rPr>
          <w:rFonts w:ascii="Times New Roman" w:eastAsiaTheme="minorHAnsi" w:hAnsi="Times New Roman"/>
          <w:sz w:val="28"/>
          <w:szCs w:val="28"/>
          <w:lang w:eastAsia="en-US"/>
        </w:rPr>
        <w:tab/>
        <w:t>Международный опыт защиты соотечественников за рубежом. Мировая и отечественная практика. 2-е изд. – М.: Русский мир, 2007.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113.</w:t>
      </w:r>
      <w:r w:rsidRPr="00B52280">
        <w:rPr>
          <w:rFonts w:ascii="Times New Roman" w:eastAsiaTheme="minorHAnsi" w:hAnsi="Times New Roman"/>
          <w:sz w:val="28"/>
          <w:szCs w:val="28"/>
          <w:lang w:eastAsia="en-US"/>
        </w:rPr>
        <w:tab/>
        <w:t>Михальченко В.Ю. Функционирование и взаимодействие литовского и русского языков // Русский язык в странах СНГ и Балтии. Международная научная конференция (Москва, 22–23 октября 2007 г.). – М.: Наука, 2007.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114.</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Мукамель</w:t>
      </w:r>
      <w:proofErr w:type="spellEnd"/>
      <w:r w:rsidRPr="00B52280">
        <w:rPr>
          <w:rFonts w:ascii="Times New Roman" w:eastAsiaTheme="minorHAnsi" w:hAnsi="Times New Roman"/>
          <w:sz w:val="28"/>
          <w:szCs w:val="28"/>
          <w:lang w:eastAsia="en-US"/>
        </w:rPr>
        <w:t xml:space="preserve"> В., </w:t>
      </w:r>
      <w:proofErr w:type="spellStart"/>
      <w:r w:rsidRPr="00B52280">
        <w:rPr>
          <w:rFonts w:ascii="Times New Roman" w:eastAsiaTheme="minorHAnsi" w:hAnsi="Times New Roman"/>
          <w:sz w:val="28"/>
          <w:szCs w:val="28"/>
          <w:lang w:eastAsia="en-US"/>
        </w:rPr>
        <w:t>Паин</w:t>
      </w:r>
      <w:proofErr w:type="spellEnd"/>
      <w:r w:rsidRPr="00B52280">
        <w:rPr>
          <w:rFonts w:ascii="Times New Roman" w:eastAsiaTheme="minorHAnsi" w:hAnsi="Times New Roman"/>
          <w:sz w:val="28"/>
          <w:szCs w:val="28"/>
          <w:lang w:eastAsia="en-US"/>
        </w:rPr>
        <w:t xml:space="preserve"> Э. Государственная политика России в отношении зарубежных соотечественников: этапы становления // Новые диаспоры. – М.,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115.</w:t>
      </w:r>
      <w:r w:rsidRPr="00B52280">
        <w:rPr>
          <w:rFonts w:ascii="Times New Roman" w:eastAsiaTheme="minorHAnsi" w:hAnsi="Times New Roman"/>
          <w:sz w:val="28"/>
          <w:szCs w:val="28"/>
          <w:lang w:eastAsia="en-US"/>
        </w:rPr>
        <w:tab/>
        <w:t>Назарбаев Н. В потоке истории. – Алматы, 1999.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116.</w:t>
      </w:r>
      <w:r w:rsidRPr="00B52280">
        <w:rPr>
          <w:rFonts w:ascii="Times New Roman" w:eastAsiaTheme="minorHAnsi" w:hAnsi="Times New Roman"/>
          <w:sz w:val="28"/>
          <w:szCs w:val="28"/>
          <w:lang w:eastAsia="en-US"/>
        </w:rPr>
        <w:tab/>
        <w:t xml:space="preserve">Назаров А.Д., Назарова Е.А. Российская диаспора в постсоветском пространстве. Проблемы консолидации и адаптации // Информационный бюллетень </w:t>
      </w:r>
      <w:proofErr w:type="spellStart"/>
      <w:r w:rsidRPr="00B52280">
        <w:rPr>
          <w:rFonts w:ascii="Times New Roman" w:eastAsiaTheme="minorHAnsi" w:hAnsi="Times New Roman"/>
          <w:sz w:val="28"/>
          <w:szCs w:val="28"/>
          <w:lang w:eastAsia="en-US"/>
        </w:rPr>
        <w:t>Миннаца</w:t>
      </w:r>
      <w:proofErr w:type="spellEnd"/>
      <w:r w:rsidRPr="00B52280">
        <w:rPr>
          <w:rFonts w:ascii="Times New Roman" w:eastAsiaTheme="minorHAnsi" w:hAnsi="Times New Roman"/>
          <w:sz w:val="28"/>
          <w:szCs w:val="28"/>
          <w:lang w:eastAsia="en-US"/>
        </w:rPr>
        <w:t xml:space="preserve"> России. – М., 1997. – № 2–3.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117.</w:t>
      </w:r>
      <w:r w:rsidRPr="00B52280">
        <w:rPr>
          <w:rFonts w:ascii="Times New Roman" w:eastAsiaTheme="minorHAnsi" w:hAnsi="Times New Roman"/>
          <w:sz w:val="28"/>
          <w:szCs w:val="28"/>
          <w:lang w:eastAsia="en-US"/>
        </w:rPr>
        <w:tab/>
        <w:t>Население России.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118.</w:t>
      </w:r>
      <w:r w:rsidRPr="00B52280">
        <w:rPr>
          <w:rFonts w:ascii="Times New Roman" w:eastAsiaTheme="minorHAnsi" w:hAnsi="Times New Roman"/>
          <w:sz w:val="28"/>
          <w:szCs w:val="28"/>
          <w:lang w:eastAsia="en-US"/>
        </w:rPr>
        <w:tab/>
        <w:t>Нации и выбор пути: исторические примеры. – Минск, 2001.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119.</w:t>
      </w:r>
      <w:r w:rsidRPr="00B52280">
        <w:rPr>
          <w:rFonts w:ascii="Times New Roman" w:eastAsiaTheme="minorHAnsi" w:hAnsi="Times New Roman"/>
          <w:sz w:val="28"/>
          <w:szCs w:val="28"/>
          <w:lang w:eastAsia="en-US"/>
        </w:rPr>
        <w:tab/>
        <w:t>Национальная политика в Российской Федерации. – М.,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120.</w:t>
      </w:r>
      <w:r w:rsidRPr="00B52280">
        <w:rPr>
          <w:rFonts w:ascii="Times New Roman" w:eastAsiaTheme="minorHAnsi" w:hAnsi="Times New Roman"/>
          <w:sz w:val="28"/>
          <w:szCs w:val="28"/>
          <w:lang w:eastAsia="en-US"/>
        </w:rPr>
        <w:tab/>
        <w:t xml:space="preserve">Никитин В.А. К понятию диаспоры. – М., 1997.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121.</w:t>
      </w:r>
      <w:r w:rsidRPr="00B52280">
        <w:rPr>
          <w:rFonts w:ascii="Times New Roman" w:eastAsiaTheme="minorHAnsi" w:hAnsi="Times New Roman"/>
          <w:sz w:val="28"/>
          <w:szCs w:val="28"/>
          <w:lang w:eastAsia="en-US"/>
        </w:rPr>
        <w:tab/>
        <w:t xml:space="preserve">Новая русская диаспора: перспективы развития. 1994–1995 гг. // Фонд </w:t>
      </w:r>
      <w:proofErr w:type="spellStart"/>
      <w:r w:rsidRPr="00B52280">
        <w:rPr>
          <w:rFonts w:ascii="Times New Roman" w:eastAsiaTheme="minorHAnsi" w:hAnsi="Times New Roman"/>
          <w:sz w:val="28"/>
          <w:szCs w:val="28"/>
          <w:lang w:eastAsia="en-US"/>
        </w:rPr>
        <w:t>МакАртуров</w:t>
      </w:r>
      <w:proofErr w:type="spellEnd"/>
      <w:r w:rsidRPr="00B52280">
        <w:rPr>
          <w:rFonts w:ascii="Times New Roman" w:eastAsiaTheme="minorHAnsi" w:hAnsi="Times New Roman"/>
          <w:sz w:val="28"/>
          <w:szCs w:val="28"/>
          <w:lang w:eastAsia="en-US"/>
        </w:rPr>
        <w:t xml:space="preserve"> совместно с Институтом этнологии и антропологии РАН. – М.,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122.</w:t>
      </w:r>
      <w:r w:rsidRPr="00B52280">
        <w:rPr>
          <w:rFonts w:ascii="Times New Roman" w:eastAsiaTheme="minorHAnsi" w:hAnsi="Times New Roman"/>
          <w:sz w:val="28"/>
          <w:szCs w:val="28"/>
          <w:lang w:eastAsia="en-US"/>
        </w:rPr>
        <w:tab/>
        <w:t>Новиков Г.И. Теории международных отношений. – Иркутск,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123.</w:t>
      </w:r>
      <w:r w:rsidRPr="00B52280">
        <w:rPr>
          <w:rFonts w:ascii="Times New Roman" w:eastAsiaTheme="minorHAnsi" w:hAnsi="Times New Roman"/>
          <w:sz w:val="28"/>
          <w:szCs w:val="28"/>
          <w:lang w:eastAsia="en-US"/>
        </w:rPr>
        <w:tab/>
        <w:t>Новые диаспоры</w:t>
      </w:r>
      <w:proofErr w:type="gramStart"/>
      <w:r w:rsidRPr="00B52280">
        <w:rPr>
          <w:rFonts w:ascii="Times New Roman" w:eastAsiaTheme="minorHAnsi" w:hAnsi="Times New Roman"/>
          <w:sz w:val="28"/>
          <w:szCs w:val="28"/>
          <w:lang w:eastAsia="en-US"/>
        </w:rPr>
        <w:t xml:space="preserve"> /П</w:t>
      </w:r>
      <w:proofErr w:type="gramEnd"/>
      <w:r w:rsidRPr="00B52280">
        <w:rPr>
          <w:rFonts w:ascii="Times New Roman" w:eastAsiaTheme="minorHAnsi" w:hAnsi="Times New Roman"/>
          <w:sz w:val="28"/>
          <w:szCs w:val="28"/>
          <w:lang w:eastAsia="en-US"/>
        </w:rPr>
        <w:t xml:space="preserve">од ред. В.И. </w:t>
      </w:r>
      <w:proofErr w:type="spellStart"/>
      <w:r w:rsidRPr="00B52280">
        <w:rPr>
          <w:rFonts w:ascii="Times New Roman" w:eastAsiaTheme="minorHAnsi" w:hAnsi="Times New Roman"/>
          <w:sz w:val="28"/>
          <w:szCs w:val="28"/>
          <w:lang w:eastAsia="en-US"/>
        </w:rPr>
        <w:t>Мукомеля</w:t>
      </w:r>
      <w:proofErr w:type="spellEnd"/>
      <w:r w:rsidRPr="00B52280">
        <w:rPr>
          <w:rFonts w:ascii="Times New Roman" w:eastAsiaTheme="minorHAnsi" w:hAnsi="Times New Roman"/>
          <w:sz w:val="28"/>
          <w:szCs w:val="28"/>
          <w:lang w:eastAsia="en-US"/>
        </w:rPr>
        <w:t xml:space="preserve"> и Э.А. </w:t>
      </w:r>
      <w:proofErr w:type="spellStart"/>
      <w:r w:rsidRPr="00B52280">
        <w:rPr>
          <w:rFonts w:ascii="Times New Roman" w:eastAsiaTheme="minorHAnsi" w:hAnsi="Times New Roman"/>
          <w:sz w:val="28"/>
          <w:szCs w:val="28"/>
          <w:lang w:eastAsia="en-US"/>
        </w:rPr>
        <w:t>Паина</w:t>
      </w:r>
      <w:proofErr w:type="spellEnd"/>
      <w:r w:rsidRPr="00B52280">
        <w:rPr>
          <w:rFonts w:ascii="Times New Roman" w:eastAsiaTheme="minorHAnsi" w:hAnsi="Times New Roman"/>
          <w:sz w:val="28"/>
          <w:szCs w:val="28"/>
          <w:lang w:eastAsia="en-US"/>
        </w:rPr>
        <w:t xml:space="preserve"> /Центр этнополитических и региональных исследований. – М.,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124.</w:t>
      </w:r>
      <w:r w:rsidRPr="00B52280">
        <w:rPr>
          <w:rFonts w:ascii="Times New Roman" w:eastAsiaTheme="minorHAnsi" w:hAnsi="Times New Roman"/>
          <w:sz w:val="28"/>
          <w:szCs w:val="28"/>
          <w:lang w:eastAsia="en-US"/>
        </w:rPr>
        <w:tab/>
        <w:t>Новые славянские диаспоры</w:t>
      </w:r>
      <w:proofErr w:type="gramStart"/>
      <w:r w:rsidRPr="00B52280">
        <w:rPr>
          <w:rFonts w:ascii="Times New Roman" w:eastAsiaTheme="minorHAnsi" w:hAnsi="Times New Roman"/>
          <w:sz w:val="28"/>
          <w:szCs w:val="28"/>
          <w:lang w:eastAsia="en-US"/>
        </w:rPr>
        <w:t xml:space="preserve"> / О</w:t>
      </w:r>
      <w:proofErr w:type="gramEnd"/>
      <w:r w:rsidRPr="00B52280">
        <w:rPr>
          <w:rFonts w:ascii="Times New Roman" w:eastAsiaTheme="minorHAnsi" w:hAnsi="Times New Roman"/>
          <w:sz w:val="28"/>
          <w:szCs w:val="28"/>
          <w:lang w:eastAsia="en-US"/>
        </w:rPr>
        <w:t>тв. ред. Мартынова М.Ю. – М.,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125.</w:t>
      </w:r>
      <w:r w:rsidRPr="00B52280">
        <w:rPr>
          <w:rFonts w:ascii="Times New Roman" w:eastAsiaTheme="minorHAnsi" w:hAnsi="Times New Roman"/>
          <w:sz w:val="28"/>
          <w:szCs w:val="28"/>
          <w:lang w:eastAsia="en-US"/>
        </w:rPr>
        <w:tab/>
        <w:t>Ожидания и надежды людей в условиях становления государственности. (Опыт социологических исследований в Таджикистане, Казахстане, России и на Украине). – М., 1992.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126.</w:t>
      </w:r>
      <w:r w:rsidRPr="00B52280">
        <w:rPr>
          <w:rFonts w:ascii="Times New Roman" w:eastAsiaTheme="minorHAnsi" w:hAnsi="Times New Roman"/>
          <w:sz w:val="28"/>
          <w:szCs w:val="28"/>
          <w:lang w:eastAsia="en-US"/>
        </w:rPr>
        <w:tab/>
        <w:t>Орлова И.Б. Евразийская цивилизация.  – М.,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127.</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Орусбаев</w:t>
      </w:r>
      <w:proofErr w:type="spellEnd"/>
      <w:r w:rsidRPr="00B52280">
        <w:rPr>
          <w:rFonts w:ascii="Times New Roman" w:eastAsiaTheme="minorHAnsi" w:hAnsi="Times New Roman"/>
          <w:sz w:val="28"/>
          <w:szCs w:val="28"/>
          <w:lang w:eastAsia="en-US"/>
        </w:rPr>
        <w:t xml:space="preserve"> А.О. Языковая жизнь Киргизии. – Фрунзе, 1990.</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128.</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Орусбаев</w:t>
      </w:r>
      <w:proofErr w:type="spellEnd"/>
      <w:r w:rsidRPr="00B52280">
        <w:rPr>
          <w:rFonts w:ascii="Times New Roman" w:eastAsiaTheme="minorHAnsi" w:hAnsi="Times New Roman"/>
          <w:sz w:val="28"/>
          <w:szCs w:val="28"/>
          <w:lang w:eastAsia="en-US"/>
        </w:rPr>
        <w:t xml:space="preserve"> А.О. Судьба русского языка в Киргизии // Русские в Кыргызстане: Научно-исследовательские статьи и материалы. – Бишкек,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129.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Орусбаев</w:t>
      </w:r>
      <w:proofErr w:type="spellEnd"/>
      <w:r w:rsidRPr="00B52280">
        <w:rPr>
          <w:rFonts w:ascii="Times New Roman" w:eastAsiaTheme="minorHAnsi" w:hAnsi="Times New Roman"/>
          <w:sz w:val="28"/>
          <w:szCs w:val="28"/>
          <w:lang w:eastAsia="en-US"/>
        </w:rPr>
        <w:t xml:space="preserve"> А.О. Государственный и официальный языки: проблема </w:t>
      </w:r>
      <w:proofErr w:type="spellStart"/>
      <w:r w:rsidRPr="00B52280">
        <w:rPr>
          <w:rFonts w:ascii="Times New Roman" w:eastAsiaTheme="minorHAnsi" w:hAnsi="Times New Roman"/>
          <w:sz w:val="28"/>
          <w:szCs w:val="28"/>
          <w:lang w:eastAsia="en-US"/>
        </w:rPr>
        <w:t>софункционирования</w:t>
      </w:r>
      <w:proofErr w:type="spellEnd"/>
      <w:r w:rsidRPr="00B52280">
        <w:rPr>
          <w:rFonts w:ascii="Times New Roman" w:eastAsiaTheme="minorHAnsi" w:hAnsi="Times New Roman"/>
          <w:sz w:val="28"/>
          <w:szCs w:val="28"/>
          <w:lang w:eastAsia="en-US"/>
        </w:rPr>
        <w:t xml:space="preserve"> // Русский язык в Киргизстане: Сборник научных трудов. </w:t>
      </w:r>
      <w:proofErr w:type="spellStart"/>
      <w:r w:rsidRPr="00B52280">
        <w:rPr>
          <w:rFonts w:ascii="Times New Roman" w:eastAsiaTheme="minorHAnsi" w:hAnsi="Times New Roman"/>
          <w:sz w:val="28"/>
          <w:szCs w:val="28"/>
          <w:lang w:eastAsia="en-US"/>
        </w:rPr>
        <w:t>Кирг</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Российск</w:t>
      </w:r>
      <w:proofErr w:type="spellEnd"/>
      <w:r w:rsidRPr="00B52280">
        <w:rPr>
          <w:rFonts w:ascii="Times New Roman" w:eastAsiaTheme="minorHAnsi" w:hAnsi="Times New Roman"/>
          <w:sz w:val="28"/>
          <w:szCs w:val="28"/>
          <w:lang w:eastAsia="en-US"/>
        </w:rPr>
        <w:t>. Славян</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у</w:t>
      </w:r>
      <w:proofErr w:type="gramEnd"/>
      <w:r w:rsidRPr="00B52280">
        <w:rPr>
          <w:rFonts w:ascii="Times New Roman" w:eastAsiaTheme="minorHAnsi" w:hAnsi="Times New Roman"/>
          <w:sz w:val="28"/>
          <w:szCs w:val="28"/>
          <w:lang w:eastAsia="en-US"/>
        </w:rPr>
        <w:t xml:space="preserve">н-т, НИИ регионального славяноведения. – </w:t>
      </w:r>
      <w:proofErr w:type="spellStart"/>
      <w:r w:rsidRPr="00B52280">
        <w:rPr>
          <w:rFonts w:ascii="Times New Roman" w:eastAsiaTheme="minorHAnsi" w:hAnsi="Times New Roman"/>
          <w:sz w:val="28"/>
          <w:szCs w:val="28"/>
          <w:lang w:eastAsia="en-US"/>
        </w:rPr>
        <w:t>Вып</w:t>
      </w:r>
      <w:proofErr w:type="spellEnd"/>
      <w:r w:rsidRPr="00B52280">
        <w:rPr>
          <w:rFonts w:ascii="Times New Roman" w:eastAsiaTheme="minorHAnsi" w:hAnsi="Times New Roman"/>
          <w:sz w:val="28"/>
          <w:szCs w:val="28"/>
          <w:lang w:eastAsia="en-US"/>
        </w:rPr>
        <w:t>. III. – Бишкек,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130.</w:t>
      </w:r>
      <w:r w:rsidRPr="00B52280">
        <w:rPr>
          <w:rFonts w:ascii="Times New Roman" w:eastAsiaTheme="minorHAnsi" w:hAnsi="Times New Roman"/>
          <w:sz w:val="28"/>
          <w:szCs w:val="28"/>
          <w:lang w:eastAsia="en-US"/>
        </w:rPr>
        <w:tab/>
        <w:t>Осоргина Т.А. Русская эмиграция. Журналы и сборники на русском языке. Т. 1–2. –  Париж, 1981.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131.</w:t>
      </w:r>
      <w:r w:rsidRPr="00B52280">
        <w:rPr>
          <w:rFonts w:ascii="Times New Roman" w:eastAsiaTheme="minorHAnsi" w:hAnsi="Times New Roman"/>
          <w:sz w:val="28"/>
          <w:szCs w:val="28"/>
          <w:lang w:eastAsia="en-US"/>
        </w:rPr>
        <w:tab/>
        <w:t xml:space="preserve">Остапенко Л., Субботина И. Русские в ближнем зарубежье: миграция, занятость, конфликты // Пути к безопасности. – 1992. – № 3. – </w:t>
      </w:r>
      <w:proofErr w:type="spellStart"/>
      <w:r w:rsidRPr="00B52280">
        <w:rPr>
          <w:rFonts w:ascii="Times New Roman" w:eastAsiaTheme="minorHAnsi" w:hAnsi="Times New Roman"/>
          <w:sz w:val="28"/>
          <w:szCs w:val="28"/>
          <w:lang w:eastAsia="en-US"/>
        </w:rPr>
        <w:t>Вып</w:t>
      </w:r>
      <w:proofErr w:type="spellEnd"/>
      <w:r w:rsidRPr="00B52280">
        <w:rPr>
          <w:rFonts w:ascii="Times New Roman" w:eastAsiaTheme="minorHAnsi" w:hAnsi="Times New Roman"/>
          <w:sz w:val="28"/>
          <w:szCs w:val="28"/>
          <w:lang w:eastAsia="en-US"/>
        </w:rPr>
        <w:t>. 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132.</w:t>
      </w:r>
      <w:r w:rsidRPr="00B52280">
        <w:rPr>
          <w:rFonts w:ascii="Times New Roman" w:eastAsiaTheme="minorHAnsi" w:hAnsi="Times New Roman"/>
          <w:sz w:val="28"/>
          <w:szCs w:val="28"/>
          <w:lang w:eastAsia="en-US"/>
        </w:rPr>
        <w:tab/>
        <w:t>Первый Конгресс соотечественников: Научно-информационные материалы. – М., 1992.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133.</w:t>
      </w:r>
      <w:r w:rsidRPr="00B52280">
        <w:rPr>
          <w:rFonts w:ascii="Times New Roman" w:eastAsiaTheme="minorHAnsi" w:hAnsi="Times New Roman"/>
          <w:sz w:val="28"/>
          <w:szCs w:val="28"/>
          <w:lang w:eastAsia="en-US"/>
        </w:rPr>
        <w:tab/>
        <w:t xml:space="preserve">Переслегин С.Б. Самоучитель игры на «мировой шахматной доске»: Законы геополитики. Классика геополитики. ХХ век. – М., 2003.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134.</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Плотинский</w:t>
      </w:r>
      <w:proofErr w:type="spellEnd"/>
      <w:r w:rsidRPr="00B52280">
        <w:rPr>
          <w:rFonts w:ascii="Times New Roman" w:eastAsiaTheme="minorHAnsi" w:hAnsi="Times New Roman"/>
          <w:sz w:val="28"/>
          <w:szCs w:val="28"/>
          <w:lang w:eastAsia="en-US"/>
        </w:rPr>
        <w:t xml:space="preserve"> Ю.М. Теоретические и эмпирические модели социальных процессов. – М.,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135.</w:t>
      </w:r>
      <w:r w:rsidRPr="00B52280">
        <w:rPr>
          <w:rFonts w:ascii="Times New Roman" w:eastAsiaTheme="minorHAnsi" w:hAnsi="Times New Roman"/>
          <w:sz w:val="28"/>
          <w:szCs w:val="28"/>
          <w:lang w:eastAsia="en-US"/>
        </w:rPr>
        <w:tab/>
        <w:t>Поздняков Э.А. Системный подход и международные отношения. –  М., 1976.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136.</w:t>
      </w:r>
      <w:r w:rsidRPr="00B52280">
        <w:rPr>
          <w:rFonts w:ascii="Times New Roman" w:eastAsiaTheme="minorHAnsi" w:hAnsi="Times New Roman"/>
          <w:sz w:val="28"/>
          <w:szCs w:val="28"/>
          <w:lang w:eastAsia="en-US"/>
        </w:rPr>
        <w:tab/>
        <w:t>Поздняков Э.А. Внешнеполитическая деятельность и международные отношения. – М., 1986.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137.</w:t>
      </w:r>
      <w:r w:rsidRPr="00B52280">
        <w:rPr>
          <w:rFonts w:ascii="Times New Roman" w:eastAsiaTheme="minorHAnsi" w:hAnsi="Times New Roman"/>
          <w:sz w:val="28"/>
          <w:szCs w:val="28"/>
          <w:lang w:eastAsia="en-US"/>
        </w:rPr>
        <w:tab/>
        <w:t>Поздняков Э.А. Нация. Национализм. Политика // Национализм: теория и практика. – М.,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138.</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Полоскова</w:t>
      </w:r>
      <w:proofErr w:type="spellEnd"/>
      <w:r w:rsidRPr="00B52280">
        <w:rPr>
          <w:rFonts w:ascii="Times New Roman" w:eastAsiaTheme="minorHAnsi" w:hAnsi="Times New Roman"/>
          <w:sz w:val="28"/>
          <w:szCs w:val="28"/>
          <w:lang w:eastAsia="en-US"/>
        </w:rPr>
        <w:t xml:space="preserve"> Т.В. Современные диаспоры. Внутриполитические и международные аспекты. – М.: Научная книга,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139.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Полоскова</w:t>
      </w:r>
      <w:proofErr w:type="spellEnd"/>
      <w:r w:rsidRPr="00B52280">
        <w:rPr>
          <w:rFonts w:ascii="Times New Roman" w:eastAsiaTheme="minorHAnsi" w:hAnsi="Times New Roman"/>
          <w:sz w:val="28"/>
          <w:szCs w:val="28"/>
          <w:lang w:eastAsia="en-US"/>
        </w:rPr>
        <w:t xml:space="preserve"> Т.В. «Русский мир» в контексте геополитических реалий. – М.,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140.</w:t>
      </w:r>
      <w:r w:rsidRPr="00B52280">
        <w:rPr>
          <w:rFonts w:ascii="Times New Roman" w:eastAsiaTheme="minorHAnsi" w:hAnsi="Times New Roman"/>
          <w:sz w:val="28"/>
          <w:szCs w:val="28"/>
          <w:lang w:eastAsia="en-US"/>
        </w:rPr>
        <w:tab/>
        <w:t>Попков В.Д. Феномен этнических диаспор. –  М., 2003.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141.</w:t>
      </w:r>
      <w:r w:rsidRPr="00B52280">
        <w:rPr>
          <w:rFonts w:ascii="Times New Roman" w:eastAsiaTheme="minorHAnsi" w:hAnsi="Times New Roman"/>
          <w:sz w:val="28"/>
          <w:szCs w:val="28"/>
          <w:lang w:eastAsia="en-US"/>
        </w:rPr>
        <w:tab/>
        <w:t xml:space="preserve">Пугачев Б. </w:t>
      </w:r>
      <w:proofErr w:type="spellStart"/>
      <w:r w:rsidRPr="00B52280">
        <w:rPr>
          <w:rFonts w:ascii="Times New Roman" w:eastAsiaTheme="minorHAnsi" w:hAnsi="Times New Roman"/>
          <w:sz w:val="28"/>
          <w:szCs w:val="28"/>
          <w:lang w:eastAsia="en-US"/>
        </w:rPr>
        <w:t>Этноконфликты</w:t>
      </w:r>
      <w:proofErr w:type="spellEnd"/>
      <w:r w:rsidRPr="00B52280">
        <w:rPr>
          <w:rFonts w:ascii="Times New Roman" w:eastAsiaTheme="minorHAnsi" w:hAnsi="Times New Roman"/>
          <w:sz w:val="28"/>
          <w:szCs w:val="28"/>
          <w:lang w:eastAsia="en-US"/>
        </w:rPr>
        <w:t xml:space="preserve"> и русский фактор // Россия: проблемы национально-государственной политики. – М.,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142.</w:t>
      </w:r>
      <w:r w:rsidRPr="00B52280">
        <w:rPr>
          <w:rFonts w:ascii="Times New Roman" w:eastAsiaTheme="minorHAnsi" w:hAnsi="Times New Roman"/>
          <w:sz w:val="28"/>
          <w:szCs w:val="28"/>
          <w:lang w:eastAsia="en-US"/>
        </w:rPr>
        <w:tab/>
        <w:t>Разделит ли Россия участь Союза ССР? Кризис межнациональных отношений и федеральная национальная политика / Рук</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а</w:t>
      </w:r>
      <w:proofErr w:type="gramEnd"/>
      <w:r w:rsidRPr="00B52280">
        <w:rPr>
          <w:rFonts w:ascii="Times New Roman" w:eastAsiaTheme="minorHAnsi" w:hAnsi="Times New Roman"/>
          <w:sz w:val="28"/>
          <w:szCs w:val="28"/>
          <w:lang w:eastAsia="en-US"/>
        </w:rPr>
        <w:t xml:space="preserve">вт. кол-ва Э.А. </w:t>
      </w:r>
      <w:proofErr w:type="spellStart"/>
      <w:r w:rsidRPr="00B52280">
        <w:rPr>
          <w:rFonts w:ascii="Times New Roman" w:eastAsiaTheme="minorHAnsi" w:hAnsi="Times New Roman"/>
          <w:sz w:val="28"/>
          <w:szCs w:val="28"/>
          <w:lang w:eastAsia="en-US"/>
        </w:rPr>
        <w:t>Баграмов</w:t>
      </w:r>
      <w:proofErr w:type="spellEnd"/>
      <w:r w:rsidRPr="00B52280">
        <w:rPr>
          <w:rFonts w:ascii="Times New Roman" w:eastAsiaTheme="minorHAnsi" w:hAnsi="Times New Roman"/>
          <w:sz w:val="28"/>
          <w:szCs w:val="28"/>
          <w:lang w:eastAsia="en-US"/>
        </w:rPr>
        <w:t xml:space="preserve">. – М., 1993. –  http://planetadisser.com/see/dis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143.</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Райянгу</w:t>
      </w:r>
      <w:proofErr w:type="spellEnd"/>
      <w:r w:rsidRPr="00B52280">
        <w:rPr>
          <w:rFonts w:ascii="Times New Roman" w:eastAsiaTheme="minorHAnsi" w:hAnsi="Times New Roman"/>
          <w:sz w:val="28"/>
          <w:szCs w:val="28"/>
          <w:lang w:eastAsia="en-US"/>
        </w:rPr>
        <w:t xml:space="preserve"> В. Проблемы образования русск</w:t>
      </w:r>
      <w:proofErr w:type="gramStart"/>
      <w:r w:rsidRPr="00B52280">
        <w:rPr>
          <w:rFonts w:ascii="Times New Roman" w:eastAsiaTheme="minorHAnsi" w:hAnsi="Times New Roman"/>
          <w:sz w:val="28"/>
          <w:szCs w:val="28"/>
          <w:lang w:eastAsia="en-US"/>
        </w:rPr>
        <w:t>о-</w:t>
      </w:r>
      <w:proofErr w:type="gramEnd"/>
      <w:r w:rsidRPr="00B52280">
        <w:rPr>
          <w:rFonts w:ascii="Times New Roman" w:eastAsiaTheme="minorHAnsi" w:hAnsi="Times New Roman"/>
          <w:sz w:val="28"/>
          <w:szCs w:val="28"/>
          <w:lang w:eastAsia="en-US"/>
        </w:rPr>
        <w:t xml:space="preserve"> и иноязычного населения Эстонии // Обзоры. – Хельсинки,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144.</w:t>
      </w:r>
      <w:r w:rsidRPr="00B52280">
        <w:rPr>
          <w:rFonts w:ascii="Times New Roman" w:eastAsiaTheme="minorHAnsi" w:hAnsi="Times New Roman"/>
          <w:sz w:val="28"/>
          <w:szCs w:val="28"/>
          <w:lang w:eastAsia="en-US"/>
        </w:rPr>
        <w:tab/>
        <w:t>Российская диаспора в странах СНГ и Балтии: состояние и перспективы</w:t>
      </w:r>
      <w:proofErr w:type="gramStart"/>
      <w:r w:rsidRPr="00B52280">
        <w:rPr>
          <w:rFonts w:ascii="Times New Roman" w:eastAsiaTheme="minorHAnsi" w:hAnsi="Times New Roman"/>
          <w:sz w:val="28"/>
          <w:szCs w:val="28"/>
          <w:lang w:eastAsia="en-US"/>
        </w:rPr>
        <w:t xml:space="preserve"> / Г</w:t>
      </w:r>
      <w:proofErr w:type="gramEnd"/>
      <w:r w:rsidRPr="00B52280">
        <w:rPr>
          <w:rFonts w:ascii="Times New Roman" w:eastAsiaTheme="minorHAnsi" w:hAnsi="Times New Roman"/>
          <w:sz w:val="28"/>
          <w:szCs w:val="28"/>
          <w:lang w:eastAsia="en-US"/>
        </w:rPr>
        <w:t xml:space="preserve">л. ред. В.М. </w:t>
      </w:r>
      <w:proofErr w:type="spellStart"/>
      <w:r w:rsidRPr="00B52280">
        <w:rPr>
          <w:rFonts w:ascii="Times New Roman" w:eastAsiaTheme="minorHAnsi" w:hAnsi="Times New Roman"/>
          <w:sz w:val="28"/>
          <w:szCs w:val="28"/>
          <w:lang w:eastAsia="en-US"/>
        </w:rPr>
        <w:t>Скринник</w:t>
      </w:r>
      <w:proofErr w:type="spellEnd"/>
      <w:r w:rsidRPr="00B52280">
        <w:rPr>
          <w:rFonts w:ascii="Times New Roman" w:eastAsiaTheme="minorHAnsi" w:hAnsi="Times New Roman"/>
          <w:sz w:val="28"/>
          <w:szCs w:val="28"/>
          <w:lang w:eastAsia="en-US"/>
        </w:rPr>
        <w:t>. – М., 2004.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145.</w:t>
      </w:r>
      <w:r w:rsidRPr="00B52280">
        <w:rPr>
          <w:rFonts w:ascii="Times New Roman" w:eastAsiaTheme="minorHAnsi" w:hAnsi="Times New Roman"/>
          <w:sz w:val="28"/>
          <w:szCs w:val="28"/>
          <w:lang w:eastAsia="en-US"/>
        </w:rPr>
        <w:tab/>
        <w:t>Российская диаспора на пространстве СНГ /Институт диаспоры и интеграции (Институт стран СНГ). – М., 2007.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146.</w:t>
      </w:r>
      <w:r w:rsidRPr="00B52280">
        <w:rPr>
          <w:rFonts w:ascii="Times New Roman" w:eastAsiaTheme="minorHAnsi" w:hAnsi="Times New Roman"/>
          <w:sz w:val="28"/>
          <w:szCs w:val="28"/>
          <w:lang w:eastAsia="en-US"/>
        </w:rPr>
        <w:tab/>
        <w:t>Русская культура в контексте социально-исторических реалий Украины (конец ХХ века). – Киев,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147.</w:t>
      </w:r>
      <w:r w:rsidRPr="00B52280">
        <w:rPr>
          <w:rFonts w:ascii="Times New Roman" w:eastAsiaTheme="minorHAnsi" w:hAnsi="Times New Roman"/>
          <w:sz w:val="28"/>
          <w:szCs w:val="28"/>
          <w:lang w:eastAsia="en-US"/>
        </w:rPr>
        <w:tab/>
        <w:t>Русские в ближнем зарубежье</w:t>
      </w:r>
      <w:proofErr w:type="gramStart"/>
      <w:r w:rsidRPr="00B52280">
        <w:rPr>
          <w:rFonts w:ascii="Times New Roman" w:eastAsiaTheme="minorHAnsi" w:hAnsi="Times New Roman"/>
          <w:sz w:val="28"/>
          <w:szCs w:val="28"/>
          <w:lang w:eastAsia="en-US"/>
        </w:rPr>
        <w:t xml:space="preserve"> / О</w:t>
      </w:r>
      <w:proofErr w:type="gramEnd"/>
      <w:r w:rsidRPr="00B52280">
        <w:rPr>
          <w:rFonts w:ascii="Times New Roman" w:eastAsiaTheme="minorHAnsi" w:hAnsi="Times New Roman"/>
          <w:sz w:val="28"/>
          <w:szCs w:val="28"/>
          <w:lang w:eastAsia="en-US"/>
        </w:rPr>
        <w:t>тв. ред. Козлов В.И., Шервуд Е.А. –  М.,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148.</w:t>
      </w:r>
      <w:r w:rsidRPr="00B52280">
        <w:rPr>
          <w:rFonts w:ascii="Times New Roman" w:eastAsiaTheme="minorHAnsi" w:hAnsi="Times New Roman"/>
          <w:sz w:val="28"/>
          <w:szCs w:val="28"/>
          <w:lang w:eastAsia="en-US"/>
        </w:rPr>
        <w:tab/>
        <w:t>Русские организации Литвы. Экспертный опрос  // Текущий архив международной ассоциации «Родина» / Рук</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п</w:t>
      </w:r>
      <w:proofErr w:type="gramEnd"/>
      <w:r w:rsidRPr="00B52280">
        <w:rPr>
          <w:rFonts w:ascii="Times New Roman" w:eastAsiaTheme="minorHAnsi" w:hAnsi="Times New Roman"/>
          <w:sz w:val="28"/>
          <w:szCs w:val="28"/>
          <w:lang w:eastAsia="en-US"/>
        </w:rPr>
        <w:t xml:space="preserve">рограммы Т.В. </w:t>
      </w:r>
      <w:proofErr w:type="spellStart"/>
      <w:r w:rsidRPr="00B52280">
        <w:rPr>
          <w:rFonts w:ascii="Times New Roman" w:eastAsiaTheme="minorHAnsi" w:hAnsi="Times New Roman"/>
          <w:sz w:val="28"/>
          <w:szCs w:val="28"/>
          <w:lang w:eastAsia="en-US"/>
        </w:rPr>
        <w:t>Полоскова</w:t>
      </w:r>
      <w:proofErr w:type="spellEnd"/>
      <w:r w:rsidRPr="00B52280">
        <w:rPr>
          <w:rFonts w:ascii="Times New Roman" w:eastAsiaTheme="minorHAnsi" w:hAnsi="Times New Roman"/>
          <w:sz w:val="28"/>
          <w:szCs w:val="28"/>
          <w:lang w:eastAsia="en-US"/>
        </w:rPr>
        <w:t>.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149.</w:t>
      </w:r>
      <w:r w:rsidRPr="00B52280">
        <w:rPr>
          <w:rFonts w:ascii="Times New Roman" w:eastAsiaTheme="minorHAnsi" w:hAnsi="Times New Roman"/>
          <w:sz w:val="28"/>
          <w:szCs w:val="28"/>
          <w:lang w:eastAsia="en-US"/>
        </w:rPr>
        <w:tab/>
        <w:t>Рогозин Д.О. Русский вопрос: проблемы национальной и международной безопасности.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150.</w:t>
      </w:r>
      <w:r w:rsidRPr="00B52280">
        <w:rPr>
          <w:rFonts w:ascii="Times New Roman" w:eastAsiaTheme="minorHAnsi" w:hAnsi="Times New Roman"/>
          <w:sz w:val="28"/>
          <w:szCs w:val="28"/>
          <w:lang w:eastAsia="en-US"/>
        </w:rPr>
        <w:tab/>
        <w:t>Русский язык без границ: Сборник материалов по итогам Международного совещания директоров школ с преподаванием на русском языке 12–16 апреля 2005 г. – М., 2005.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151.</w:t>
      </w:r>
      <w:r w:rsidRPr="00B52280">
        <w:rPr>
          <w:rFonts w:ascii="Times New Roman" w:eastAsiaTheme="minorHAnsi" w:hAnsi="Times New Roman"/>
          <w:sz w:val="28"/>
          <w:szCs w:val="28"/>
          <w:lang w:eastAsia="en-US"/>
        </w:rPr>
        <w:tab/>
        <w:t xml:space="preserve">Русский язык в мире: современное состояние и тенденции распространения. – </w:t>
      </w:r>
      <w:proofErr w:type="spellStart"/>
      <w:r w:rsidRPr="00B52280">
        <w:rPr>
          <w:rFonts w:ascii="Times New Roman" w:eastAsiaTheme="minorHAnsi" w:hAnsi="Times New Roman"/>
          <w:sz w:val="28"/>
          <w:szCs w:val="28"/>
          <w:lang w:eastAsia="en-US"/>
        </w:rPr>
        <w:t>Вып</w:t>
      </w:r>
      <w:proofErr w:type="spellEnd"/>
      <w:r w:rsidRPr="00B52280">
        <w:rPr>
          <w:rFonts w:ascii="Times New Roman" w:eastAsiaTheme="minorHAnsi" w:hAnsi="Times New Roman"/>
          <w:sz w:val="28"/>
          <w:szCs w:val="28"/>
          <w:lang w:eastAsia="en-US"/>
        </w:rPr>
        <w:t>. 1–3. – М.: Центр социологических исследований, 2002, 2003, 2005.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152.</w:t>
      </w:r>
      <w:r w:rsidRPr="00B52280">
        <w:rPr>
          <w:rFonts w:ascii="Times New Roman" w:eastAsiaTheme="minorHAnsi" w:hAnsi="Times New Roman"/>
          <w:sz w:val="28"/>
          <w:szCs w:val="28"/>
          <w:lang w:eastAsia="en-US"/>
        </w:rPr>
        <w:tab/>
        <w:t xml:space="preserve"> Русский язык в новых независимых государствах: результаты комплексного исследования</w:t>
      </w:r>
      <w:proofErr w:type="gramStart"/>
      <w:r w:rsidRPr="00B52280">
        <w:rPr>
          <w:rFonts w:ascii="Times New Roman" w:eastAsiaTheme="minorHAnsi" w:hAnsi="Times New Roman"/>
          <w:sz w:val="28"/>
          <w:szCs w:val="28"/>
          <w:lang w:eastAsia="en-US"/>
        </w:rPr>
        <w:t xml:space="preserve"> /П</w:t>
      </w:r>
      <w:proofErr w:type="gramEnd"/>
      <w:r w:rsidRPr="00B52280">
        <w:rPr>
          <w:rFonts w:ascii="Times New Roman" w:eastAsiaTheme="minorHAnsi" w:hAnsi="Times New Roman"/>
          <w:sz w:val="28"/>
          <w:szCs w:val="28"/>
          <w:lang w:eastAsia="en-US"/>
        </w:rPr>
        <w:t xml:space="preserve">од ред. Е.Б. Яценко, Е.В. </w:t>
      </w:r>
      <w:proofErr w:type="spellStart"/>
      <w:r w:rsidRPr="00B52280">
        <w:rPr>
          <w:rFonts w:ascii="Times New Roman" w:eastAsiaTheme="minorHAnsi" w:hAnsi="Times New Roman"/>
          <w:sz w:val="28"/>
          <w:szCs w:val="28"/>
          <w:lang w:eastAsia="en-US"/>
        </w:rPr>
        <w:t>Козиевской</w:t>
      </w:r>
      <w:proofErr w:type="spellEnd"/>
      <w:r w:rsidRPr="00B52280">
        <w:rPr>
          <w:rFonts w:ascii="Times New Roman" w:eastAsiaTheme="minorHAnsi" w:hAnsi="Times New Roman"/>
          <w:sz w:val="28"/>
          <w:szCs w:val="28"/>
          <w:lang w:eastAsia="en-US"/>
        </w:rPr>
        <w:t xml:space="preserve">, К.А. Гаврилова. – М., 2008.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153.</w:t>
      </w:r>
      <w:r w:rsidRPr="00B52280">
        <w:rPr>
          <w:rFonts w:ascii="Times New Roman" w:eastAsiaTheme="minorHAnsi" w:hAnsi="Times New Roman"/>
          <w:sz w:val="28"/>
          <w:szCs w:val="28"/>
          <w:lang w:eastAsia="en-US"/>
        </w:rPr>
        <w:tab/>
        <w:t>Сидоренко И.Р. Социологический анализ положения российской диаспоры. – М., 2001.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154.</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Скир</w:t>
      </w:r>
      <w:proofErr w:type="spellEnd"/>
      <w:r w:rsidRPr="00B52280">
        <w:rPr>
          <w:rFonts w:ascii="Times New Roman" w:eastAsiaTheme="minorHAnsi" w:hAnsi="Times New Roman"/>
          <w:sz w:val="28"/>
          <w:szCs w:val="28"/>
          <w:lang w:eastAsia="en-US"/>
        </w:rPr>
        <w:t xml:space="preserve"> А. Еврейская духовная культура в Белоруссии. – Минск,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155.</w:t>
      </w:r>
      <w:r w:rsidRPr="00B52280">
        <w:rPr>
          <w:rFonts w:ascii="Times New Roman" w:eastAsiaTheme="minorHAnsi" w:hAnsi="Times New Roman"/>
          <w:sz w:val="28"/>
          <w:szCs w:val="28"/>
          <w:lang w:eastAsia="en-US"/>
        </w:rPr>
        <w:tab/>
        <w:t xml:space="preserve">Смит Д. Национализм и конфликт – </w:t>
      </w:r>
      <w:proofErr w:type="spellStart"/>
      <w:r w:rsidRPr="00B52280">
        <w:rPr>
          <w:rFonts w:ascii="Times New Roman" w:eastAsiaTheme="minorHAnsi" w:hAnsi="Times New Roman"/>
          <w:sz w:val="28"/>
          <w:szCs w:val="28"/>
          <w:lang w:eastAsia="en-US"/>
        </w:rPr>
        <w:t>итификация</w:t>
      </w:r>
      <w:proofErr w:type="spellEnd"/>
      <w:r w:rsidRPr="00B52280">
        <w:rPr>
          <w:rFonts w:ascii="Times New Roman" w:eastAsiaTheme="minorHAnsi" w:hAnsi="Times New Roman"/>
          <w:sz w:val="28"/>
          <w:szCs w:val="28"/>
          <w:lang w:eastAsia="en-US"/>
        </w:rPr>
        <w:t xml:space="preserve"> и мир. Доклад. – М.,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156.</w:t>
      </w:r>
      <w:r w:rsidRPr="00B52280">
        <w:rPr>
          <w:rFonts w:ascii="Times New Roman" w:eastAsiaTheme="minorHAnsi" w:hAnsi="Times New Roman"/>
          <w:sz w:val="28"/>
          <w:szCs w:val="28"/>
          <w:lang w:eastAsia="en-US"/>
        </w:rPr>
        <w:tab/>
        <w:t xml:space="preserve">Соколовский С.В. </w:t>
      </w:r>
      <w:proofErr w:type="spellStart"/>
      <w:r w:rsidRPr="00B52280">
        <w:rPr>
          <w:rFonts w:ascii="Times New Roman" w:eastAsiaTheme="minorHAnsi" w:hAnsi="Times New Roman"/>
          <w:sz w:val="28"/>
          <w:szCs w:val="28"/>
          <w:lang w:eastAsia="en-US"/>
        </w:rPr>
        <w:t>Русскость</w:t>
      </w:r>
      <w:proofErr w:type="spellEnd"/>
      <w:r w:rsidRPr="00B52280">
        <w:rPr>
          <w:rFonts w:ascii="Times New Roman" w:eastAsiaTheme="minorHAnsi" w:hAnsi="Times New Roman"/>
          <w:sz w:val="28"/>
          <w:szCs w:val="28"/>
          <w:lang w:eastAsia="en-US"/>
        </w:rPr>
        <w:t>: исторические, географические и социальные измерения // Русские в ближнем зарубежье. – М.,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157.</w:t>
      </w:r>
      <w:r w:rsidRPr="00B52280">
        <w:rPr>
          <w:rFonts w:ascii="Times New Roman" w:eastAsiaTheme="minorHAnsi" w:hAnsi="Times New Roman"/>
          <w:sz w:val="28"/>
          <w:szCs w:val="28"/>
          <w:lang w:eastAsia="en-US"/>
        </w:rPr>
        <w:tab/>
        <w:t>Сорокин П.А.  Основные черты русской нации в двадцатом столетии: в России и русской философской культуре // Философы послеоктябрьского зарубежья. – М., 1990.</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158.</w:t>
      </w:r>
      <w:r w:rsidRPr="00B52280">
        <w:rPr>
          <w:rFonts w:ascii="Times New Roman" w:eastAsiaTheme="minorHAnsi" w:hAnsi="Times New Roman"/>
          <w:sz w:val="28"/>
          <w:szCs w:val="28"/>
          <w:lang w:eastAsia="en-US"/>
        </w:rPr>
        <w:tab/>
        <w:t xml:space="preserve">Старовойтова Г.В. Проблемы </w:t>
      </w:r>
      <w:proofErr w:type="spellStart"/>
      <w:r w:rsidRPr="00B52280">
        <w:rPr>
          <w:rFonts w:ascii="Times New Roman" w:eastAsiaTheme="minorHAnsi" w:hAnsi="Times New Roman"/>
          <w:sz w:val="28"/>
          <w:szCs w:val="28"/>
          <w:lang w:eastAsia="en-US"/>
        </w:rPr>
        <w:t>этносоциологии</w:t>
      </w:r>
      <w:proofErr w:type="spellEnd"/>
      <w:r w:rsidRPr="00B52280">
        <w:rPr>
          <w:rFonts w:ascii="Times New Roman" w:eastAsiaTheme="minorHAnsi" w:hAnsi="Times New Roman"/>
          <w:sz w:val="28"/>
          <w:szCs w:val="28"/>
          <w:lang w:eastAsia="en-US"/>
        </w:rPr>
        <w:t xml:space="preserve"> в современном городе. –  Л., 1980.</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159.</w:t>
      </w:r>
      <w:r w:rsidRPr="00B52280">
        <w:rPr>
          <w:rFonts w:ascii="Times New Roman" w:eastAsiaTheme="minorHAnsi" w:hAnsi="Times New Roman"/>
          <w:sz w:val="28"/>
          <w:szCs w:val="28"/>
          <w:lang w:eastAsia="en-US"/>
        </w:rPr>
        <w:tab/>
        <w:t>Старченков Г.И. Трудовая миграция между Востоком и Западом.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160.</w:t>
      </w:r>
      <w:r w:rsidRPr="00B52280">
        <w:rPr>
          <w:rFonts w:ascii="Times New Roman" w:eastAsiaTheme="minorHAnsi" w:hAnsi="Times New Roman"/>
          <w:sz w:val="28"/>
          <w:szCs w:val="28"/>
          <w:lang w:eastAsia="en-US"/>
        </w:rPr>
        <w:tab/>
        <w:t>Субботина И. А. Русская диаспора: численность, расселение, миграция // Русские в новом зарубежье. Киргизия.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161.</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Сэмюэлс</w:t>
      </w:r>
      <w:proofErr w:type="spellEnd"/>
      <w:r w:rsidRPr="00B52280">
        <w:rPr>
          <w:rFonts w:ascii="Times New Roman" w:eastAsiaTheme="minorHAnsi" w:hAnsi="Times New Roman"/>
          <w:sz w:val="28"/>
          <w:szCs w:val="28"/>
          <w:lang w:eastAsia="en-US"/>
        </w:rPr>
        <w:t xml:space="preserve"> Р. По тропам европейской истории. – Минск,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162.</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Теуш</w:t>
      </w:r>
      <w:proofErr w:type="spellEnd"/>
      <w:r w:rsidRPr="00B52280">
        <w:rPr>
          <w:rFonts w:ascii="Times New Roman" w:eastAsiaTheme="minorHAnsi" w:hAnsi="Times New Roman"/>
          <w:sz w:val="28"/>
          <w:szCs w:val="28"/>
          <w:lang w:eastAsia="en-US"/>
        </w:rPr>
        <w:t xml:space="preserve"> В.Л. О духовной истории еврейского народа. – М.,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163.</w:t>
      </w:r>
      <w:r w:rsidRPr="00B52280">
        <w:rPr>
          <w:rFonts w:ascii="Times New Roman" w:eastAsiaTheme="minorHAnsi" w:hAnsi="Times New Roman"/>
          <w:sz w:val="28"/>
          <w:szCs w:val="28"/>
          <w:lang w:eastAsia="en-US"/>
        </w:rPr>
        <w:tab/>
        <w:t>Тишков В.А. Межнациональные отношения в Российской Федерации. – М.,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164.</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Тудоряну</w:t>
      </w:r>
      <w:proofErr w:type="spellEnd"/>
      <w:r w:rsidRPr="00B52280">
        <w:rPr>
          <w:rFonts w:ascii="Times New Roman" w:eastAsiaTheme="minorHAnsi" w:hAnsi="Times New Roman"/>
          <w:sz w:val="28"/>
          <w:szCs w:val="28"/>
          <w:lang w:eastAsia="en-US"/>
        </w:rPr>
        <w:t xml:space="preserve"> Н.Л. Очерки российской трудовой миграции периода империализма. – Кишинев, 1986.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165.</w:t>
      </w:r>
      <w:r w:rsidRPr="00B52280">
        <w:rPr>
          <w:rFonts w:ascii="Times New Roman" w:eastAsiaTheme="minorHAnsi" w:hAnsi="Times New Roman"/>
          <w:sz w:val="28"/>
          <w:szCs w:val="28"/>
          <w:lang w:eastAsia="en-US"/>
        </w:rPr>
        <w:tab/>
        <w:t>Усубалиев Т.У. Язык судьбы // Русский язык в духовной жизни народа Кыргызстана: Государственные и общественные деятели, творческие работники, ученые, педагоги и журналисты о русском языке. – Бишкек,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166.</w:t>
      </w:r>
      <w:r w:rsidRPr="00B52280">
        <w:rPr>
          <w:rFonts w:ascii="Times New Roman" w:eastAsiaTheme="minorHAnsi" w:hAnsi="Times New Roman"/>
          <w:sz w:val="28"/>
          <w:szCs w:val="28"/>
          <w:lang w:eastAsia="en-US"/>
        </w:rPr>
        <w:tab/>
        <w:t>Филиппова Е. Роль культурных различий в процессе адаптации русских переселенцев в России // Идентичность и конфликт в постсоветских государствах.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167.</w:t>
      </w:r>
      <w:r w:rsidRPr="00B52280">
        <w:rPr>
          <w:rFonts w:ascii="Times New Roman" w:eastAsiaTheme="minorHAnsi" w:hAnsi="Times New Roman"/>
          <w:sz w:val="28"/>
          <w:szCs w:val="28"/>
          <w:lang w:eastAsia="en-US"/>
        </w:rPr>
        <w:tab/>
        <w:t>Федотов Г.П. Судьба и грехи России. – СПб, 1992. – Т. 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168.</w:t>
      </w:r>
      <w:r w:rsidRPr="00B52280">
        <w:rPr>
          <w:rFonts w:ascii="Times New Roman" w:eastAsiaTheme="minorHAnsi" w:hAnsi="Times New Roman"/>
          <w:sz w:val="28"/>
          <w:szCs w:val="28"/>
          <w:lang w:eastAsia="en-US"/>
        </w:rPr>
        <w:tab/>
        <w:t>Фролов К.Л. Украинская диаспора Москвы.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169.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Хоперская</w:t>
      </w:r>
      <w:proofErr w:type="spellEnd"/>
      <w:r w:rsidRPr="00B52280">
        <w:rPr>
          <w:rFonts w:ascii="Times New Roman" w:eastAsiaTheme="minorHAnsi" w:hAnsi="Times New Roman"/>
          <w:sz w:val="28"/>
          <w:szCs w:val="28"/>
          <w:lang w:eastAsia="en-US"/>
        </w:rPr>
        <w:t xml:space="preserve"> Л.Л. Русский язык в современной Киргизии: проблемы и перспективы // Русский язык в странах СНГ и Балтии. Международная научная конференция (Москва, 22–23 октября 2007 г.). – М.: Наука, 2007.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170.</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Хорев</w:t>
      </w:r>
      <w:proofErr w:type="spellEnd"/>
      <w:r w:rsidRPr="00B52280">
        <w:rPr>
          <w:rFonts w:ascii="Times New Roman" w:eastAsiaTheme="minorHAnsi" w:hAnsi="Times New Roman"/>
          <w:sz w:val="28"/>
          <w:szCs w:val="28"/>
          <w:lang w:eastAsia="en-US"/>
        </w:rPr>
        <w:t xml:space="preserve"> Б.С. Очерки </w:t>
      </w:r>
      <w:proofErr w:type="spellStart"/>
      <w:r w:rsidRPr="00B52280">
        <w:rPr>
          <w:rFonts w:ascii="Times New Roman" w:eastAsiaTheme="minorHAnsi" w:hAnsi="Times New Roman"/>
          <w:sz w:val="28"/>
          <w:szCs w:val="28"/>
          <w:lang w:eastAsia="en-US"/>
        </w:rPr>
        <w:t>геоглобалистики</w:t>
      </w:r>
      <w:proofErr w:type="spellEnd"/>
      <w:r w:rsidRPr="00B52280">
        <w:rPr>
          <w:rFonts w:ascii="Times New Roman" w:eastAsiaTheme="minorHAnsi" w:hAnsi="Times New Roman"/>
          <w:sz w:val="28"/>
          <w:szCs w:val="28"/>
          <w:lang w:eastAsia="en-US"/>
        </w:rPr>
        <w:t>.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171.</w:t>
      </w:r>
      <w:r w:rsidRPr="00B52280">
        <w:rPr>
          <w:rFonts w:ascii="Times New Roman" w:eastAsiaTheme="minorHAnsi" w:hAnsi="Times New Roman"/>
          <w:sz w:val="28"/>
          <w:szCs w:val="28"/>
          <w:lang w:eastAsia="en-US"/>
        </w:rPr>
        <w:tab/>
        <w:t>Цапенко И.. Развитые страны: интеграционная политика в отношении иммигрантов // Мировая экономика и международные отношения. – 2008. – № 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172.</w:t>
      </w:r>
      <w:r w:rsidRPr="00B52280">
        <w:rPr>
          <w:rFonts w:ascii="Times New Roman" w:eastAsiaTheme="minorHAnsi" w:hAnsi="Times New Roman"/>
          <w:sz w:val="28"/>
          <w:szCs w:val="28"/>
          <w:lang w:eastAsia="en-US"/>
        </w:rPr>
        <w:tab/>
        <w:t>Шахов М.О. Старообрядческое мировоззрение: Религиозно-философские основы и социальная позиция. – М., 2001.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173.</w:t>
      </w:r>
      <w:r w:rsidRPr="00B52280">
        <w:rPr>
          <w:rFonts w:ascii="Times New Roman" w:eastAsiaTheme="minorHAnsi" w:hAnsi="Times New Roman"/>
          <w:sz w:val="28"/>
          <w:szCs w:val="28"/>
          <w:lang w:eastAsia="en-US"/>
        </w:rPr>
        <w:tab/>
        <w:t xml:space="preserve">Шик Е. Приблизительные выкладки о понятии «диаспора» и экспериментальные наблюдения его применения в венгерском контексте // Новые диаспоры. – М., 2002.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174.</w:t>
      </w:r>
      <w:r w:rsidRPr="00B52280">
        <w:rPr>
          <w:rFonts w:ascii="Times New Roman" w:eastAsiaTheme="minorHAnsi" w:hAnsi="Times New Roman"/>
          <w:sz w:val="28"/>
          <w:szCs w:val="28"/>
          <w:lang w:eastAsia="en-US"/>
        </w:rPr>
        <w:tab/>
        <w:t>Шорников П. Конфли</w:t>
      </w:r>
      <w:proofErr w:type="gramStart"/>
      <w:r w:rsidRPr="00B52280">
        <w:rPr>
          <w:rFonts w:ascii="Times New Roman" w:eastAsiaTheme="minorHAnsi" w:hAnsi="Times New Roman"/>
          <w:sz w:val="28"/>
          <w:szCs w:val="28"/>
          <w:lang w:eastAsia="en-US"/>
        </w:rPr>
        <w:t>кт в Пр</w:t>
      </w:r>
      <w:proofErr w:type="gramEnd"/>
      <w:r w:rsidRPr="00B52280">
        <w:rPr>
          <w:rFonts w:ascii="Times New Roman" w:eastAsiaTheme="minorHAnsi" w:hAnsi="Times New Roman"/>
          <w:sz w:val="28"/>
          <w:szCs w:val="28"/>
          <w:lang w:eastAsia="en-US"/>
        </w:rPr>
        <w:t>иднестровье и миротворческая деятельность международных организаций. – Тирасполь,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175.</w:t>
      </w:r>
      <w:r w:rsidRPr="00B52280">
        <w:rPr>
          <w:rFonts w:ascii="Times New Roman" w:eastAsiaTheme="minorHAnsi" w:hAnsi="Times New Roman"/>
          <w:sz w:val="28"/>
          <w:szCs w:val="28"/>
          <w:lang w:eastAsia="en-US"/>
        </w:rPr>
        <w:tab/>
        <w:t>Этничность и власть в полиэтнических государствах. – М.: Наука,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176.</w:t>
      </w:r>
      <w:r w:rsidRPr="00B52280">
        <w:rPr>
          <w:rFonts w:ascii="Times New Roman" w:eastAsiaTheme="minorHAnsi" w:hAnsi="Times New Roman"/>
          <w:sz w:val="28"/>
          <w:szCs w:val="28"/>
          <w:lang w:eastAsia="en-US"/>
        </w:rPr>
        <w:tab/>
        <w:t>Этнические процессы в современном мире. – М., 1987.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177.</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Этнометодология</w:t>
      </w:r>
      <w:proofErr w:type="spellEnd"/>
      <w:r w:rsidRPr="00B52280">
        <w:rPr>
          <w:rFonts w:ascii="Times New Roman" w:eastAsiaTheme="minorHAnsi" w:hAnsi="Times New Roman"/>
          <w:sz w:val="28"/>
          <w:szCs w:val="28"/>
          <w:lang w:eastAsia="en-US"/>
        </w:rPr>
        <w:t xml:space="preserve">: проблемы, подходы, концепции. </w:t>
      </w:r>
      <w:proofErr w:type="spellStart"/>
      <w:r w:rsidRPr="00B52280">
        <w:rPr>
          <w:rFonts w:ascii="Times New Roman" w:eastAsiaTheme="minorHAnsi" w:hAnsi="Times New Roman"/>
          <w:sz w:val="28"/>
          <w:szCs w:val="28"/>
          <w:lang w:eastAsia="en-US"/>
        </w:rPr>
        <w:t>Вып</w:t>
      </w:r>
      <w:proofErr w:type="spellEnd"/>
      <w:r w:rsidRPr="00B52280">
        <w:rPr>
          <w:rFonts w:ascii="Times New Roman" w:eastAsiaTheme="minorHAnsi" w:hAnsi="Times New Roman"/>
          <w:sz w:val="28"/>
          <w:szCs w:val="28"/>
          <w:lang w:eastAsia="en-US"/>
        </w:rPr>
        <w:t>. 3.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178.</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Этносоциальные</w:t>
      </w:r>
      <w:proofErr w:type="spellEnd"/>
      <w:r w:rsidRPr="00B52280">
        <w:rPr>
          <w:rFonts w:ascii="Times New Roman" w:eastAsiaTheme="minorHAnsi" w:hAnsi="Times New Roman"/>
          <w:sz w:val="28"/>
          <w:szCs w:val="28"/>
          <w:lang w:eastAsia="en-US"/>
        </w:rPr>
        <w:t xml:space="preserve"> проблемы города. – М., 1986.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179.</w:t>
      </w:r>
      <w:r w:rsidRPr="00B52280">
        <w:rPr>
          <w:rFonts w:ascii="Times New Roman" w:eastAsiaTheme="minorHAnsi" w:hAnsi="Times New Roman"/>
          <w:sz w:val="28"/>
          <w:szCs w:val="28"/>
          <w:lang w:eastAsia="en-US"/>
        </w:rPr>
        <w:tab/>
        <w:t>Язык русского зарубежья: Общие процессы и речевые портреты: Коллективная монография</w:t>
      </w:r>
      <w:proofErr w:type="gramStart"/>
      <w:r w:rsidRPr="00B52280">
        <w:rPr>
          <w:rFonts w:ascii="Times New Roman" w:eastAsiaTheme="minorHAnsi" w:hAnsi="Times New Roman"/>
          <w:sz w:val="28"/>
          <w:szCs w:val="28"/>
          <w:lang w:eastAsia="en-US"/>
        </w:rPr>
        <w:t xml:space="preserve"> /О</w:t>
      </w:r>
      <w:proofErr w:type="gramEnd"/>
      <w:r w:rsidRPr="00B52280">
        <w:rPr>
          <w:rFonts w:ascii="Times New Roman" w:eastAsiaTheme="minorHAnsi" w:hAnsi="Times New Roman"/>
          <w:sz w:val="28"/>
          <w:szCs w:val="28"/>
          <w:lang w:eastAsia="en-US"/>
        </w:rPr>
        <w:t>тв. ред. Е. А. Земская. – М.; Вена: Языки славянской культуры: Венский славистический альманах, 2001.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180.</w:t>
      </w:r>
      <w:r w:rsidRPr="00B52280">
        <w:rPr>
          <w:rFonts w:ascii="Times New Roman" w:eastAsiaTheme="minorHAnsi" w:hAnsi="Times New Roman"/>
          <w:sz w:val="28"/>
          <w:szCs w:val="28"/>
          <w:lang w:eastAsia="en-US"/>
        </w:rPr>
        <w:tab/>
        <w:t xml:space="preserve">Языкова А. Исправление ошибок: Проблемы российской диаспоры в странах нового зарубежья // Русская культура вне границ. – М., 1996. – </w:t>
      </w:r>
      <w:proofErr w:type="spellStart"/>
      <w:r w:rsidRPr="00B52280">
        <w:rPr>
          <w:rFonts w:ascii="Times New Roman" w:eastAsiaTheme="minorHAnsi" w:hAnsi="Times New Roman"/>
          <w:sz w:val="28"/>
          <w:szCs w:val="28"/>
          <w:lang w:eastAsia="en-US"/>
        </w:rPr>
        <w:t>Вып</w:t>
      </w:r>
      <w:proofErr w:type="spellEnd"/>
      <w:r w:rsidRPr="00B52280">
        <w:rPr>
          <w:rFonts w:ascii="Times New Roman" w:eastAsiaTheme="minorHAnsi" w:hAnsi="Times New Roman"/>
          <w:sz w:val="28"/>
          <w:szCs w:val="28"/>
          <w:lang w:eastAsia="en-US"/>
        </w:rPr>
        <w:t>. 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181.</w:t>
      </w:r>
      <w:r w:rsidRPr="00B52280">
        <w:rPr>
          <w:rFonts w:ascii="Times New Roman" w:eastAsiaTheme="minorHAnsi" w:hAnsi="Times New Roman"/>
          <w:sz w:val="28"/>
          <w:szCs w:val="28"/>
          <w:lang w:eastAsia="en-US"/>
        </w:rPr>
        <w:tab/>
        <w:t>Яковлев В.Н. Тернистый путь к справедливости. – Тирасполь,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182.</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Янгалиев</w:t>
      </w:r>
      <w:proofErr w:type="spellEnd"/>
      <w:r w:rsidRPr="00B52280">
        <w:rPr>
          <w:rFonts w:ascii="Times New Roman" w:eastAsiaTheme="minorHAnsi" w:hAnsi="Times New Roman"/>
          <w:sz w:val="28"/>
          <w:szCs w:val="28"/>
          <w:lang w:eastAsia="en-US"/>
        </w:rPr>
        <w:t xml:space="preserve"> А. Дипломатические меры урегулирования конфликта в Приднестровье. – М., 1996.</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183.</w:t>
      </w:r>
      <w:r w:rsidRPr="00B52280">
        <w:rPr>
          <w:rFonts w:ascii="Times New Roman" w:eastAsiaTheme="minorHAnsi" w:hAnsi="Times New Roman"/>
          <w:sz w:val="28"/>
          <w:szCs w:val="28"/>
          <w:lang w:val="en-US" w:eastAsia="en-US"/>
        </w:rPr>
        <w:tab/>
        <w:t xml:space="preserve">Analysis of the implementation of bilingual education. </w:t>
      </w:r>
      <w:proofErr w:type="gramStart"/>
      <w:r w:rsidRPr="00B52280">
        <w:rPr>
          <w:rFonts w:ascii="Times New Roman" w:eastAsiaTheme="minorHAnsi" w:hAnsi="Times New Roman"/>
          <w:sz w:val="28"/>
          <w:szCs w:val="28"/>
          <w:lang w:val="en-US" w:eastAsia="en-US"/>
        </w:rPr>
        <w:t>Baltic Institute of Social Sciences.</w:t>
      </w:r>
      <w:proofErr w:type="gramEnd"/>
      <w:r w:rsidRPr="00B52280">
        <w:rPr>
          <w:rFonts w:ascii="Times New Roman" w:eastAsiaTheme="minorHAnsi" w:hAnsi="Times New Roman"/>
          <w:sz w:val="28"/>
          <w:szCs w:val="28"/>
          <w:lang w:val="en-US" w:eastAsia="en-US"/>
        </w:rPr>
        <w:t xml:space="preserve"> Soros Foundation – Latvia, Canadian International Development Agency, OSCE. – Riga, 2002.</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lastRenderedPageBreak/>
        <w:t>184.</w:t>
      </w:r>
      <w:r w:rsidRPr="00B52280">
        <w:rPr>
          <w:rFonts w:ascii="Times New Roman" w:eastAsiaTheme="minorHAnsi" w:hAnsi="Times New Roman"/>
          <w:sz w:val="28"/>
          <w:szCs w:val="28"/>
          <w:lang w:val="en-US" w:eastAsia="en-US"/>
        </w:rPr>
        <w:tab/>
        <w:t xml:space="preserve">Ban, </w:t>
      </w:r>
      <w:proofErr w:type="spellStart"/>
      <w:r w:rsidRPr="00B52280">
        <w:rPr>
          <w:rFonts w:ascii="Times New Roman" w:eastAsiaTheme="minorHAnsi" w:hAnsi="Times New Roman"/>
          <w:sz w:val="28"/>
          <w:szCs w:val="28"/>
          <w:lang w:val="en-US" w:eastAsia="en-US"/>
        </w:rPr>
        <w:t>Csilla</w:t>
      </w:r>
      <w:proofErr w:type="spell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 xml:space="preserve">A Magyar </w:t>
      </w:r>
      <w:proofErr w:type="spellStart"/>
      <w:r w:rsidRPr="00B52280">
        <w:rPr>
          <w:rFonts w:ascii="Times New Roman" w:eastAsiaTheme="minorHAnsi" w:hAnsi="Times New Roman"/>
          <w:sz w:val="28"/>
          <w:szCs w:val="28"/>
          <w:lang w:val="en-US" w:eastAsia="en-US"/>
        </w:rPr>
        <w:t>diazspora</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Kozep-Kolet-Europaban</w:t>
      </w:r>
      <w:proofErr w:type="spellEnd"/>
      <w:r w:rsidRPr="00B52280">
        <w:rPr>
          <w:rFonts w:ascii="Times New Roman" w:eastAsiaTheme="minorHAnsi" w:hAnsi="Times New Roman"/>
          <w:sz w:val="28"/>
          <w:szCs w:val="28"/>
          <w:lang w:val="en-US" w:eastAsia="en-US"/>
        </w:rPr>
        <w:t>.</w:t>
      </w:r>
      <w:proofErr w:type="gram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Szakdolgozat</w:t>
      </w:r>
      <w:proofErr w:type="spellEnd"/>
      <w:r w:rsidRPr="00B52280">
        <w:rPr>
          <w:rFonts w:ascii="Times New Roman" w:eastAsiaTheme="minorHAnsi" w:hAnsi="Times New Roman"/>
          <w:sz w:val="28"/>
          <w:szCs w:val="28"/>
          <w:lang w:val="en-US" w:eastAsia="en-US"/>
        </w:rPr>
        <w:t>, ELTE. – Budapest, 1997.</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185.</w:t>
      </w:r>
      <w:r w:rsidRPr="00B52280">
        <w:rPr>
          <w:rFonts w:ascii="Times New Roman" w:eastAsiaTheme="minorHAnsi" w:hAnsi="Times New Roman"/>
          <w:sz w:val="28"/>
          <w:szCs w:val="28"/>
          <w:lang w:val="en-US" w:eastAsia="en-US"/>
        </w:rPr>
        <w:tab/>
        <w:t xml:space="preserve">Benson Linda. The Ili Rebellion: the Moslem Challenge to Chinese Authority in Xinjiang. </w:t>
      </w:r>
      <w:proofErr w:type="spellStart"/>
      <w:proofErr w:type="gramStart"/>
      <w:r w:rsidRPr="00B52280">
        <w:rPr>
          <w:rFonts w:ascii="Times New Roman" w:eastAsiaTheme="minorHAnsi" w:hAnsi="Times New Roman"/>
          <w:sz w:val="28"/>
          <w:szCs w:val="28"/>
          <w:lang w:val="en-US" w:eastAsia="en-US"/>
        </w:rPr>
        <w:t>Armonk.N.Y</w:t>
      </w:r>
      <w:proofErr w:type="spellEnd"/>
      <w:r w:rsidRPr="00B52280">
        <w:rPr>
          <w:rFonts w:ascii="Times New Roman" w:eastAsiaTheme="minorHAnsi" w:hAnsi="Times New Roman"/>
          <w:sz w:val="28"/>
          <w:szCs w:val="28"/>
          <w:lang w:val="en-US" w:eastAsia="en-US"/>
        </w:rPr>
        <w:t>, 1990.</w:t>
      </w:r>
      <w:proofErr w:type="gramEnd"/>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186.</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Berzeg</w:t>
      </w:r>
      <w:proofErr w:type="spellEnd"/>
      <w:r w:rsidRPr="00B52280">
        <w:rPr>
          <w:rFonts w:ascii="Times New Roman" w:eastAsiaTheme="minorHAnsi" w:hAnsi="Times New Roman"/>
          <w:sz w:val="28"/>
          <w:szCs w:val="28"/>
          <w:lang w:val="en-US" w:eastAsia="en-US"/>
        </w:rPr>
        <w:t xml:space="preserve"> S. </w:t>
      </w:r>
      <w:proofErr w:type="spellStart"/>
      <w:r w:rsidRPr="00B52280">
        <w:rPr>
          <w:rFonts w:ascii="Times New Roman" w:eastAsiaTheme="minorHAnsi" w:hAnsi="Times New Roman"/>
          <w:sz w:val="28"/>
          <w:szCs w:val="28"/>
          <w:lang w:val="en-US" w:eastAsia="en-US"/>
        </w:rPr>
        <w:t>Kafkasua</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Yercegi</w:t>
      </w:r>
      <w:proofErr w:type="spellEnd"/>
      <w:r w:rsidRPr="00B52280">
        <w:rPr>
          <w:rFonts w:ascii="Times New Roman" w:eastAsiaTheme="minorHAnsi" w:hAnsi="Times New Roman"/>
          <w:sz w:val="28"/>
          <w:szCs w:val="28"/>
          <w:lang w:val="en-US" w:eastAsia="en-US"/>
        </w:rPr>
        <w:t>. Samsun. – 1991.</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187.</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Brah</w:t>
      </w:r>
      <w:proofErr w:type="spellEnd"/>
      <w:r w:rsidRPr="00B52280">
        <w:rPr>
          <w:rFonts w:ascii="Times New Roman" w:eastAsiaTheme="minorHAnsi" w:hAnsi="Times New Roman"/>
          <w:sz w:val="28"/>
          <w:szCs w:val="28"/>
          <w:lang w:val="en-US" w:eastAsia="en-US"/>
        </w:rPr>
        <w:t xml:space="preserve"> A. Cartographies of Diasporas: Contesting identities. – London and New </w:t>
      </w:r>
      <w:proofErr w:type="gramStart"/>
      <w:r w:rsidRPr="00B52280">
        <w:rPr>
          <w:rFonts w:ascii="Times New Roman" w:eastAsiaTheme="minorHAnsi" w:hAnsi="Times New Roman"/>
          <w:sz w:val="28"/>
          <w:szCs w:val="28"/>
          <w:lang w:val="en-US" w:eastAsia="en-US"/>
        </w:rPr>
        <w:t>York.,</w:t>
      </w:r>
      <w:proofErr w:type="gramEnd"/>
      <w:r w:rsidRPr="00B52280">
        <w:rPr>
          <w:rFonts w:ascii="Times New Roman" w:eastAsiaTheme="minorHAnsi" w:hAnsi="Times New Roman"/>
          <w:sz w:val="28"/>
          <w:szCs w:val="28"/>
          <w:lang w:val="en-US" w:eastAsia="en-US"/>
        </w:rPr>
        <w:t xml:space="preserve"> 1996.</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188.</w:t>
      </w:r>
      <w:r w:rsidRPr="00B52280">
        <w:rPr>
          <w:rFonts w:ascii="Times New Roman" w:eastAsiaTheme="minorHAnsi" w:hAnsi="Times New Roman"/>
          <w:sz w:val="28"/>
          <w:szCs w:val="28"/>
          <w:lang w:val="en-US" w:eastAsia="en-US"/>
        </w:rPr>
        <w:tab/>
        <w:t xml:space="preserve">Chatterjee P. </w:t>
      </w:r>
      <w:proofErr w:type="gramStart"/>
      <w:r w:rsidRPr="00B52280">
        <w:rPr>
          <w:rFonts w:ascii="Times New Roman" w:eastAsiaTheme="minorHAnsi" w:hAnsi="Times New Roman"/>
          <w:sz w:val="28"/>
          <w:szCs w:val="28"/>
          <w:lang w:val="en-US" w:eastAsia="en-US"/>
        </w:rPr>
        <w:t>The Nation and its Fragments.</w:t>
      </w:r>
      <w:proofErr w:type="gram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Colonial and Postcolonial Histories.</w:t>
      </w:r>
      <w:proofErr w:type="gramEnd"/>
      <w:r w:rsidRPr="00B52280">
        <w:rPr>
          <w:rFonts w:ascii="Times New Roman" w:eastAsiaTheme="minorHAnsi" w:hAnsi="Times New Roman"/>
          <w:sz w:val="28"/>
          <w:szCs w:val="28"/>
          <w:lang w:val="en-US" w:eastAsia="en-US"/>
        </w:rPr>
        <w:t xml:space="preserve"> Princeton, V.I., 1993.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189.</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Growford</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Loung</w:t>
      </w:r>
      <w:proofErr w:type="spellEnd"/>
      <w:r w:rsidRPr="00B52280">
        <w:rPr>
          <w:rFonts w:ascii="Times New Roman" w:eastAsiaTheme="minorHAnsi" w:hAnsi="Times New Roman"/>
          <w:sz w:val="28"/>
          <w:szCs w:val="28"/>
          <w:lang w:val="en-US" w:eastAsia="en-US"/>
        </w:rPr>
        <w:t xml:space="preserve">. Comparative </w:t>
      </w:r>
      <w:proofErr w:type="spellStart"/>
      <w:r w:rsidRPr="00B52280">
        <w:rPr>
          <w:rFonts w:ascii="Times New Roman" w:eastAsiaTheme="minorHAnsi" w:hAnsi="Times New Roman"/>
          <w:sz w:val="28"/>
          <w:szCs w:val="28"/>
          <w:lang w:val="en-US" w:eastAsia="en-US"/>
        </w:rPr>
        <w:t>Veblections</w:t>
      </w:r>
      <w:proofErr w:type="spellEnd"/>
      <w:r w:rsidRPr="00B52280">
        <w:rPr>
          <w:rFonts w:ascii="Times New Roman" w:eastAsiaTheme="minorHAnsi" w:hAnsi="Times New Roman"/>
          <w:sz w:val="28"/>
          <w:szCs w:val="28"/>
          <w:lang w:val="en-US" w:eastAsia="en-US"/>
        </w:rPr>
        <w:t xml:space="preserve"> on Ethnic Conflict: UWRISD Workshop on Ethnic Conflict and Development. </w:t>
      </w:r>
      <w:proofErr w:type="spellStart"/>
      <w:r w:rsidRPr="00B52280">
        <w:rPr>
          <w:rFonts w:ascii="Times New Roman" w:eastAsiaTheme="minorHAnsi" w:hAnsi="Times New Roman"/>
          <w:sz w:val="28"/>
          <w:szCs w:val="28"/>
          <w:lang w:val="en-US" w:eastAsia="en-US"/>
        </w:rPr>
        <w:t>Dubtownik</w:t>
      </w:r>
      <w:proofErr w:type="spellEnd"/>
      <w:r w:rsidRPr="00B52280">
        <w:rPr>
          <w:rFonts w:ascii="Times New Roman" w:eastAsiaTheme="minorHAnsi" w:hAnsi="Times New Roman"/>
          <w:sz w:val="28"/>
          <w:szCs w:val="28"/>
          <w:lang w:val="en-US" w:eastAsia="en-US"/>
        </w:rPr>
        <w:t>, 3-6 June 1991.</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190.</w:t>
      </w:r>
      <w:r w:rsidRPr="00B52280">
        <w:rPr>
          <w:rFonts w:ascii="Times New Roman" w:eastAsiaTheme="minorHAnsi" w:hAnsi="Times New Roman"/>
          <w:sz w:val="28"/>
          <w:szCs w:val="28"/>
          <w:lang w:val="en-US" w:eastAsia="en-US"/>
        </w:rPr>
        <w:tab/>
        <w:t xml:space="preserve">Hall, Stuart. </w:t>
      </w:r>
      <w:proofErr w:type="gramStart"/>
      <w:r w:rsidRPr="00B52280">
        <w:rPr>
          <w:rFonts w:ascii="Times New Roman" w:eastAsiaTheme="minorHAnsi" w:hAnsi="Times New Roman"/>
          <w:sz w:val="28"/>
          <w:szCs w:val="28"/>
          <w:lang w:val="en-US" w:eastAsia="en-US"/>
        </w:rPr>
        <w:t>Cultural Identity and Diaspora.</w:t>
      </w:r>
      <w:proofErr w:type="gramEnd"/>
      <w:r w:rsidRPr="00B52280">
        <w:rPr>
          <w:rFonts w:ascii="Times New Roman" w:eastAsiaTheme="minorHAnsi" w:hAnsi="Times New Roman"/>
          <w:sz w:val="28"/>
          <w:szCs w:val="28"/>
          <w:lang w:val="en-US" w:eastAsia="en-US"/>
        </w:rPr>
        <w:t xml:space="preserve"> – 1990. – P. 222–237.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191.</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Hantigton</w:t>
      </w:r>
      <w:proofErr w:type="spellEnd"/>
      <w:r w:rsidRPr="00B52280">
        <w:rPr>
          <w:rFonts w:ascii="Times New Roman" w:eastAsiaTheme="minorHAnsi" w:hAnsi="Times New Roman"/>
          <w:sz w:val="28"/>
          <w:szCs w:val="28"/>
          <w:lang w:val="en-US" w:eastAsia="en-US"/>
        </w:rPr>
        <w:t xml:space="preserve"> S. </w:t>
      </w:r>
      <w:proofErr w:type="gramStart"/>
      <w:r w:rsidRPr="00B52280">
        <w:rPr>
          <w:rFonts w:ascii="Times New Roman" w:eastAsiaTheme="minorHAnsi" w:hAnsi="Times New Roman"/>
          <w:sz w:val="28"/>
          <w:szCs w:val="28"/>
          <w:lang w:val="en-US" w:eastAsia="en-US"/>
        </w:rPr>
        <w:t>The Clash of Civilizations?</w:t>
      </w:r>
      <w:proofErr w:type="gramEnd"/>
      <w:r w:rsidRPr="00B52280">
        <w:rPr>
          <w:rFonts w:ascii="Times New Roman" w:eastAsiaTheme="minorHAnsi" w:hAnsi="Times New Roman"/>
          <w:sz w:val="28"/>
          <w:szCs w:val="28"/>
          <w:lang w:val="en-US" w:eastAsia="en-US"/>
        </w:rPr>
        <w:t xml:space="preserve"> // Foreign Affairs. – 1993.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192.</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Hiden</w:t>
      </w:r>
      <w:proofErr w:type="spellEnd"/>
      <w:r w:rsidRPr="00B52280">
        <w:rPr>
          <w:rFonts w:ascii="Times New Roman" w:eastAsiaTheme="minorHAnsi" w:hAnsi="Times New Roman"/>
          <w:sz w:val="28"/>
          <w:szCs w:val="28"/>
          <w:lang w:val="en-US" w:eastAsia="en-US"/>
        </w:rPr>
        <w:t xml:space="preserve">, J., Salmon, P. </w:t>
      </w:r>
      <w:proofErr w:type="gramStart"/>
      <w:r w:rsidRPr="00B52280">
        <w:rPr>
          <w:rFonts w:ascii="Times New Roman" w:eastAsiaTheme="minorHAnsi" w:hAnsi="Times New Roman"/>
          <w:sz w:val="28"/>
          <w:szCs w:val="28"/>
          <w:lang w:val="en-US" w:eastAsia="en-US"/>
        </w:rPr>
        <w:t>The Baltic Nations and Europe.</w:t>
      </w:r>
      <w:proofErr w:type="gramEnd"/>
      <w:r w:rsidRPr="00B52280">
        <w:rPr>
          <w:rFonts w:ascii="Times New Roman" w:eastAsiaTheme="minorHAnsi" w:hAnsi="Times New Roman"/>
          <w:sz w:val="28"/>
          <w:szCs w:val="28"/>
          <w:lang w:val="en-US" w:eastAsia="en-US"/>
        </w:rPr>
        <w:t xml:space="preserve"> Estonia, Latvia. Lithuania in the Twentieth Century. – London, New York: Longman, 1991.</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193.</w:t>
      </w:r>
      <w:r w:rsidRPr="00B52280">
        <w:rPr>
          <w:rFonts w:ascii="Times New Roman" w:eastAsiaTheme="minorHAnsi" w:hAnsi="Times New Roman"/>
          <w:sz w:val="28"/>
          <w:szCs w:val="28"/>
          <w:lang w:val="en-US" w:eastAsia="en-US"/>
        </w:rPr>
        <w:tab/>
        <w:t xml:space="preserve">Hoffman S. Le </w:t>
      </w:r>
      <w:proofErr w:type="spellStart"/>
      <w:r w:rsidRPr="00B52280">
        <w:rPr>
          <w:rFonts w:ascii="Times New Roman" w:eastAsiaTheme="minorHAnsi" w:hAnsi="Times New Roman"/>
          <w:sz w:val="28"/>
          <w:szCs w:val="28"/>
          <w:lang w:val="en-US" w:eastAsia="en-US"/>
        </w:rPr>
        <w:t>Dilemme</w:t>
      </w:r>
      <w:proofErr w:type="spellEnd"/>
      <w:r w:rsidRPr="00B52280">
        <w:rPr>
          <w:rFonts w:ascii="Times New Roman" w:eastAsiaTheme="minorHAnsi" w:hAnsi="Times New Roman"/>
          <w:sz w:val="28"/>
          <w:szCs w:val="28"/>
          <w:lang w:val="en-US" w:eastAsia="en-US"/>
        </w:rPr>
        <w:t xml:space="preserve"> </w:t>
      </w:r>
      <w:proofErr w:type="spellStart"/>
      <w:proofErr w:type="gramStart"/>
      <w:r w:rsidRPr="00B52280">
        <w:rPr>
          <w:rFonts w:ascii="Times New Roman" w:eastAsiaTheme="minorHAnsi" w:hAnsi="Times New Roman"/>
          <w:sz w:val="28"/>
          <w:szCs w:val="28"/>
          <w:lang w:val="en-US" w:eastAsia="en-US"/>
        </w:rPr>
        <w:t>american</w:t>
      </w:r>
      <w:proofErr w:type="spellEnd"/>
      <w:proofErr w:type="gramEnd"/>
      <w:r w:rsidRPr="00B52280">
        <w:rPr>
          <w:rFonts w:ascii="Times New Roman" w:eastAsiaTheme="minorHAnsi" w:hAnsi="Times New Roman"/>
          <w:sz w:val="28"/>
          <w:szCs w:val="28"/>
          <w:lang w:val="en-US" w:eastAsia="en-US"/>
        </w:rPr>
        <w:t xml:space="preserve">. </w:t>
      </w:r>
      <w:proofErr w:type="spellStart"/>
      <w:proofErr w:type="gramStart"/>
      <w:r w:rsidRPr="00B52280">
        <w:rPr>
          <w:rFonts w:ascii="Times New Roman" w:eastAsiaTheme="minorHAnsi" w:hAnsi="Times New Roman"/>
          <w:sz w:val="28"/>
          <w:szCs w:val="28"/>
          <w:lang w:val="en-US" w:eastAsia="en-US"/>
        </w:rPr>
        <w:t>Supremaite</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ou</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ordremondial</w:t>
      </w:r>
      <w:proofErr w:type="spellEnd"/>
      <w:r w:rsidRPr="00B52280">
        <w:rPr>
          <w:rFonts w:ascii="Times New Roman" w:eastAsiaTheme="minorHAnsi" w:hAnsi="Times New Roman"/>
          <w:sz w:val="28"/>
          <w:szCs w:val="28"/>
          <w:lang w:val="en-US" w:eastAsia="en-US"/>
        </w:rPr>
        <w:t>.</w:t>
      </w:r>
      <w:proofErr w:type="gramEnd"/>
      <w:r w:rsidRPr="00B52280">
        <w:rPr>
          <w:rFonts w:ascii="Times New Roman" w:eastAsiaTheme="minorHAnsi" w:hAnsi="Times New Roman"/>
          <w:sz w:val="28"/>
          <w:szCs w:val="28"/>
          <w:lang w:val="en-US" w:eastAsia="en-US"/>
        </w:rPr>
        <w:t xml:space="preserve"> – P., 1989.</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194.</w:t>
      </w:r>
      <w:r w:rsidRPr="00B52280">
        <w:rPr>
          <w:rFonts w:ascii="Times New Roman" w:eastAsiaTheme="minorHAnsi" w:hAnsi="Times New Roman"/>
          <w:sz w:val="28"/>
          <w:szCs w:val="28"/>
          <w:lang w:val="en-US" w:eastAsia="en-US"/>
        </w:rPr>
        <w:tab/>
        <w:t xml:space="preserve">Mass-deportations of population from the Soviet occupied Baltic States: On the occasion of the 40th anniversary of first deportations of Estonians, Latvians and Lithuanians. </w:t>
      </w:r>
      <w:proofErr w:type="gramStart"/>
      <w:r w:rsidRPr="00B52280">
        <w:rPr>
          <w:rFonts w:ascii="Times New Roman" w:eastAsiaTheme="minorHAnsi" w:hAnsi="Times New Roman"/>
          <w:sz w:val="28"/>
          <w:szCs w:val="28"/>
          <w:lang w:val="en-US" w:eastAsia="en-US"/>
        </w:rPr>
        <w:t xml:space="preserve">Comp. by </w:t>
      </w:r>
      <w:proofErr w:type="spellStart"/>
      <w:r w:rsidRPr="00B52280">
        <w:rPr>
          <w:rFonts w:ascii="Times New Roman" w:eastAsiaTheme="minorHAnsi" w:hAnsi="Times New Roman"/>
          <w:sz w:val="28"/>
          <w:szCs w:val="28"/>
          <w:lang w:val="en-US" w:eastAsia="en-US"/>
        </w:rPr>
        <w:t>Endel</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Krepp</w:t>
      </w:r>
      <w:proofErr w:type="spellEnd"/>
      <w:r w:rsidRPr="00B52280">
        <w:rPr>
          <w:rFonts w:ascii="Times New Roman" w:eastAsiaTheme="minorHAnsi" w:hAnsi="Times New Roman"/>
          <w:sz w:val="28"/>
          <w:szCs w:val="28"/>
          <w:lang w:val="en-US" w:eastAsia="en-US"/>
        </w:rPr>
        <w:t>.</w:t>
      </w:r>
      <w:proofErr w:type="gramEnd"/>
      <w:r w:rsidRPr="00B52280">
        <w:rPr>
          <w:rFonts w:ascii="Times New Roman" w:eastAsiaTheme="minorHAnsi" w:hAnsi="Times New Roman"/>
          <w:sz w:val="28"/>
          <w:szCs w:val="28"/>
          <w:lang w:val="en-US" w:eastAsia="en-US"/>
        </w:rPr>
        <w:t xml:space="preserve"> – Stockholm, 1981.</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195.</w:t>
      </w:r>
      <w:r w:rsidRPr="00B52280">
        <w:rPr>
          <w:rFonts w:ascii="Times New Roman" w:eastAsiaTheme="minorHAnsi" w:hAnsi="Times New Roman"/>
          <w:sz w:val="28"/>
          <w:szCs w:val="28"/>
          <w:lang w:val="en-US" w:eastAsia="en-US"/>
        </w:rPr>
        <w:tab/>
        <w:t xml:space="preserve">Materials of the International Scientific Conference on Legal Assessment of the USSR-Germany Pacts of August 23 and September 28, 1939. – </w:t>
      </w:r>
      <w:proofErr w:type="spellStart"/>
      <w:r w:rsidRPr="00B52280">
        <w:rPr>
          <w:rFonts w:ascii="Times New Roman" w:eastAsiaTheme="minorHAnsi" w:hAnsi="Times New Roman"/>
          <w:sz w:val="28"/>
          <w:szCs w:val="28"/>
          <w:lang w:val="en-US" w:eastAsia="en-US"/>
        </w:rPr>
        <w:t>Eesti</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Teaduste</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Akadeemia</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Toimetised</w:t>
      </w:r>
      <w:proofErr w:type="spellEnd"/>
      <w:r w:rsidRPr="00B52280">
        <w:rPr>
          <w:rFonts w:ascii="Times New Roman" w:eastAsiaTheme="minorHAnsi" w:hAnsi="Times New Roman"/>
          <w:sz w:val="28"/>
          <w:szCs w:val="28"/>
          <w:lang w:val="en-US" w:eastAsia="en-US"/>
        </w:rPr>
        <w:t xml:space="preserve">. </w:t>
      </w:r>
      <w:proofErr w:type="spellStart"/>
      <w:proofErr w:type="gramStart"/>
      <w:r w:rsidRPr="00B52280">
        <w:rPr>
          <w:rFonts w:ascii="Times New Roman" w:eastAsiaTheme="minorHAnsi" w:hAnsi="Times New Roman"/>
          <w:sz w:val="28"/>
          <w:szCs w:val="28"/>
          <w:lang w:val="en-US" w:eastAsia="en-US"/>
        </w:rPr>
        <w:t>Uhiskonnateadused</w:t>
      </w:r>
      <w:proofErr w:type="spellEnd"/>
      <w:r w:rsidRPr="00B52280">
        <w:rPr>
          <w:rFonts w:ascii="Times New Roman" w:eastAsiaTheme="minorHAnsi" w:hAnsi="Times New Roman"/>
          <w:sz w:val="28"/>
          <w:szCs w:val="28"/>
          <w:lang w:val="en-US" w:eastAsia="en-US"/>
        </w:rPr>
        <w:t>.</w:t>
      </w:r>
      <w:proofErr w:type="gramEnd"/>
      <w:r w:rsidRPr="00B52280">
        <w:rPr>
          <w:rFonts w:ascii="Times New Roman" w:eastAsiaTheme="minorHAnsi" w:hAnsi="Times New Roman"/>
          <w:sz w:val="28"/>
          <w:szCs w:val="28"/>
          <w:lang w:val="en-US" w:eastAsia="en-US"/>
        </w:rPr>
        <w:t xml:space="preserve"> – 1990. –Vol. 39.</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196.</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Misinuas</w:t>
      </w:r>
      <w:proofErr w:type="spellEnd"/>
      <w:r w:rsidRPr="00B52280">
        <w:rPr>
          <w:rFonts w:ascii="Times New Roman" w:eastAsiaTheme="minorHAnsi" w:hAnsi="Times New Roman"/>
          <w:sz w:val="28"/>
          <w:szCs w:val="28"/>
          <w:lang w:val="en-US" w:eastAsia="en-US"/>
        </w:rPr>
        <w:t xml:space="preserve">, R.J., </w:t>
      </w:r>
      <w:proofErr w:type="spellStart"/>
      <w:r w:rsidRPr="00B52280">
        <w:rPr>
          <w:rFonts w:ascii="Times New Roman" w:eastAsiaTheme="minorHAnsi" w:hAnsi="Times New Roman"/>
          <w:sz w:val="28"/>
          <w:szCs w:val="28"/>
          <w:lang w:val="en-US" w:eastAsia="en-US"/>
        </w:rPr>
        <w:t>Taagepera</w:t>
      </w:r>
      <w:proofErr w:type="spellEnd"/>
      <w:r w:rsidRPr="00B52280">
        <w:rPr>
          <w:rFonts w:ascii="Times New Roman" w:eastAsiaTheme="minorHAnsi" w:hAnsi="Times New Roman"/>
          <w:sz w:val="28"/>
          <w:szCs w:val="28"/>
          <w:lang w:val="en-US" w:eastAsia="en-US"/>
        </w:rPr>
        <w:t xml:space="preserve">, R. </w:t>
      </w:r>
      <w:proofErr w:type="gramStart"/>
      <w:r w:rsidRPr="00B52280">
        <w:rPr>
          <w:rFonts w:ascii="Times New Roman" w:eastAsiaTheme="minorHAnsi" w:hAnsi="Times New Roman"/>
          <w:sz w:val="28"/>
          <w:szCs w:val="28"/>
          <w:lang w:val="en-US" w:eastAsia="en-US"/>
        </w:rPr>
        <w:t>The Baltic States.</w:t>
      </w:r>
      <w:proofErr w:type="gram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Years of Dependence 1940 – 1980.</w:t>
      </w:r>
      <w:proofErr w:type="gramEnd"/>
      <w:r w:rsidRPr="00B52280">
        <w:rPr>
          <w:rFonts w:ascii="Times New Roman" w:eastAsiaTheme="minorHAnsi" w:hAnsi="Times New Roman"/>
          <w:sz w:val="28"/>
          <w:szCs w:val="28"/>
          <w:lang w:val="en-US" w:eastAsia="en-US"/>
        </w:rPr>
        <w:t xml:space="preserve"> – London: </w:t>
      </w:r>
      <w:proofErr w:type="spellStart"/>
      <w:r w:rsidRPr="00B52280">
        <w:rPr>
          <w:rFonts w:ascii="Times New Roman" w:eastAsiaTheme="minorHAnsi" w:hAnsi="Times New Roman"/>
          <w:sz w:val="28"/>
          <w:szCs w:val="28"/>
          <w:lang w:val="en-US" w:eastAsia="en-US"/>
        </w:rPr>
        <w:t>C.Hurst</w:t>
      </w:r>
      <w:proofErr w:type="spellEnd"/>
      <w:r w:rsidRPr="00B52280">
        <w:rPr>
          <w:rFonts w:ascii="Times New Roman" w:eastAsiaTheme="minorHAnsi" w:hAnsi="Times New Roman"/>
          <w:sz w:val="28"/>
          <w:szCs w:val="28"/>
          <w:lang w:val="en-US" w:eastAsia="en-US"/>
        </w:rPr>
        <w:t xml:space="preserve"> Company, 1983.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197.</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Raun</w:t>
      </w:r>
      <w:proofErr w:type="spellEnd"/>
      <w:r w:rsidRPr="00B52280">
        <w:rPr>
          <w:rFonts w:ascii="Times New Roman" w:eastAsiaTheme="minorHAnsi" w:hAnsi="Times New Roman"/>
          <w:sz w:val="28"/>
          <w:szCs w:val="28"/>
          <w:lang w:val="en-US" w:eastAsia="en-US"/>
        </w:rPr>
        <w:t xml:space="preserve">, T.U. Estonia and the Estonians. – </w:t>
      </w:r>
      <w:proofErr w:type="spellStart"/>
      <w:r w:rsidRPr="00B52280">
        <w:rPr>
          <w:rFonts w:ascii="Times New Roman" w:eastAsiaTheme="minorHAnsi" w:hAnsi="Times New Roman"/>
          <w:sz w:val="28"/>
          <w:szCs w:val="28"/>
          <w:lang w:val="en-US" w:eastAsia="en-US"/>
        </w:rPr>
        <w:t>Stadford</w:t>
      </w:r>
      <w:proofErr w:type="spellEnd"/>
      <w:r w:rsidRPr="00B52280">
        <w:rPr>
          <w:rFonts w:ascii="Times New Roman" w:eastAsiaTheme="minorHAnsi" w:hAnsi="Times New Roman"/>
          <w:sz w:val="28"/>
          <w:szCs w:val="28"/>
          <w:lang w:val="en-US" w:eastAsia="en-US"/>
        </w:rPr>
        <w:t xml:space="preserve">: Hoover </w:t>
      </w:r>
      <w:proofErr w:type="spellStart"/>
      <w:r w:rsidRPr="00B52280">
        <w:rPr>
          <w:rFonts w:ascii="Times New Roman" w:eastAsiaTheme="minorHAnsi" w:hAnsi="Times New Roman"/>
          <w:sz w:val="28"/>
          <w:szCs w:val="28"/>
          <w:lang w:val="en-US" w:eastAsia="en-US"/>
        </w:rPr>
        <w:t>inst</w:t>
      </w:r>
      <w:proofErr w:type="spellEnd"/>
      <w:r w:rsidRPr="00B52280">
        <w:rPr>
          <w:rFonts w:ascii="Times New Roman" w:eastAsiaTheme="minorHAnsi" w:hAnsi="Times New Roman"/>
          <w:sz w:val="28"/>
          <w:szCs w:val="28"/>
          <w:lang w:val="en-US" w:eastAsia="en-US"/>
        </w:rPr>
        <w:t>, 1987.</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198.</w:t>
      </w:r>
      <w:r w:rsidRPr="00B52280">
        <w:rPr>
          <w:rFonts w:ascii="Times New Roman" w:eastAsiaTheme="minorHAnsi" w:hAnsi="Times New Roman"/>
          <w:sz w:val="28"/>
          <w:szCs w:val="28"/>
          <w:lang w:val="en-US" w:eastAsia="en-US"/>
        </w:rPr>
        <w:tab/>
        <w:t xml:space="preserve">Salmon, P. The Baltic States in International Relations in 1925 – 1939. </w:t>
      </w:r>
      <w:proofErr w:type="gramStart"/>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Eesti</w:t>
      </w:r>
      <w:proofErr w:type="spellEnd"/>
      <w:proofErr w:type="gram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Teaduste</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Akadeemia</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Toimetised</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Humanitaar</w:t>
      </w:r>
      <w:proofErr w:type="spellEnd"/>
      <w:r w:rsidRPr="00B52280">
        <w:rPr>
          <w:rFonts w:ascii="Times New Roman" w:eastAsiaTheme="minorHAnsi" w:hAnsi="Times New Roman"/>
          <w:sz w:val="28"/>
          <w:szCs w:val="28"/>
          <w:lang w:val="en-US" w:eastAsia="en-US"/>
        </w:rPr>
        <w:t xml:space="preserve"> - </w:t>
      </w:r>
      <w:proofErr w:type="spellStart"/>
      <w:proofErr w:type="gramStart"/>
      <w:r w:rsidRPr="00B52280">
        <w:rPr>
          <w:rFonts w:ascii="Times New Roman" w:eastAsiaTheme="minorHAnsi" w:hAnsi="Times New Roman"/>
          <w:sz w:val="28"/>
          <w:szCs w:val="28"/>
          <w:lang w:val="en-US" w:eastAsia="en-US"/>
        </w:rPr>
        <w:t>ja</w:t>
      </w:r>
      <w:proofErr w:type="spellEnd"/>
      <w:proofErr w:type="gram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sotsiaalteadused</w:t>
      </w:r>
      <w:proofErr w:type="spellEnd"/>
      <w:r w:rsidRPr="00B52280">
        <w:rPr>
          <w:rFonts w:ascii="Times New Roman" w:eastAsiaTheme="minorHAnsi" w:hAnsi="Times New Roman"/>
          <w:sz w:val="28"/>
          <w:szCs w:val="28"/>
          <w:lang w:val="en-US" w:eastAsia="en-US"/>
        </w:rPr>
        <w:t>. – 1992. – Vol. 41. – No 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lastRenderedPageBreak/>
        <w:t>199.</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Sheffer</w:t>
      </w:r>
      <w:proofErr w:type="spellEnd"/>
      <w:r w:rsidRPr="00B52280">
        <w:rPr>
          <w:rFonts w:ascii="Times New Roman" w:eastAsiaTheme="minorHAnsi" w:hAnsi="Times New Roman"/>
          <w:sz w:val="28"/>
          <w:szCs w:val="28"/>
          <w:lang w:val="en-US" w:eastAsia="en-US"/>
        </w:rPr>
        <w:t xml:space="preserve">, Gabriel. From Diasporas to Migrants, from Migrants to Diasporas, </w:t>
      </w:r>
      <w:proofErr w:type="gramStart"/>
      <w:r w:rsidRPr="00B52280">
        <w:rPr>
          <w:rFonts w:ascii="Times New Roman" w:eastAsiaTheme="minorHAnsi" w:hAnsi="Times New Roman"/>
          <w:sz w:val="28"/>
          <w:szCs w:val="28"/>
          <w:lang w:val="en-US" w:eastAsia="en-US"/>
        </w:rPr>
        <w:t>Paper  presented</w:t>
      </w:r>
      <w:proofErr w:type="gramEnd"/>
      <w:r w:rsidRPr="00B52280">
        <w:rPr>
          <w:rFonts w:ascii="Times New Roman" w:eastAsiaTheme="minorHAnsi" w:hAnsi="Times New Roman"/>
          <w:sz w:val="28"/>
          <w:szCs w:val="28"/>
          <w:lang w:val="en-US" w:eastAsia="en-US"/>
        </w:rPr>
        <w:t xml:space="preserve"> at the conference on «Diasporas and Ethnic Migrations in 20-th Century Europe. – Berlin. – 1999. – May 20–23.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200.</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Vares</w:t>
      </w:r>
      <w:proofErr w:type="spellEnd"/>
      <w:r w:rsidRPr="00B52280">
        <w:rPr>
          <w:rFonts w:ascii="Times New Roman" w:eastAsiaTheme="minorHAnsi" w:hAnsi="Times New Roman"/>
          <w:sz w:val="28"/>
          <w:szCs w:val="28"/>
          <w:lang w:val="en-US" w:eastAsia="en-US"/>
        </w:rPr>
        <w:t xml:space="preserve"> P. Dimensions and Orientations in the Foreign and Security Policies of the Baltic States. </w:t>
      </w:r>
      <w:proofErr w:type="gramStart"/>
      <w:r w:rsidRPr="00B52280">
        <w:rPr>
          <w:rFonts w:ascii="Times New Roman" w:eastAsiaTheme="minorHAnsi" w:hAnsi="Times New Roman"/>
          <w:sz w:val="28"/>
          <w:szCs w:val="28"/>
          <w:lang w:val="en-US" w:eastAsia="en-US"/>
        </w:rPr>
        <w:t>The Making of Foreign Policy in Russia and the New States of Eurasia.</w:t>
      </w:r>
      <w:proofErr w:type="gramEnd"/>
      <w:r w:rsidRPr="00B52280">
        <w:rPr>
          <w:rFonts w:ascii="Times New Roman" w:eastAsiaTheme="minorHAnsi" w:hAnsi="Times New Roman"/>
          <w:sz w:val="28"/>
          <w:szCs w:val="28"/>
          <w:lang w:val="en-US" w:eastAsia="en-US"/>
        </w:rPr>
        <w:t xml:space="preserve"> Armonk, New York, London: </w:t>
      </w:r>
      <w:proofErr w:type="spellStart"/>
      <w:r w:rsidRPr="00B52280">
        <w:rPr>
          <w:rFonts w:ascii="Times New Roman" w:eastAsiaTheme="minorHAnsi" w:hAnsi="Times New Roman"/>
          <w:sz w:val="28"/>
          <w:szCs w:val="28"/>
          <w:lang w:val="en-US" w:eastAsia="en-US"/>
        </w:rPr>
        <w:t>M.E.Sharpe</w:t>
      </w:r>
      <w:proofErr w:type="spellEnd"/>
      <w:r w:rsidRPr="00B52280">
        <w:rPr>
          <w:rFonts w:ascii="Times New Roman" w:eastAsiaTheme="minorHAnsi" w:hAnsi="Times New Roman"/>
          <w:sz w:val="28"/>
          <w:szCs w:val="28"/>
          <w:lang w:val="en-US" w:eastAsia="en-US"/>
        </w:rPr>
        <w:t>, 1995.</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201.</w:t>
      </w:r>
      <w:r w:rsidRPr="00B52280">
        <w:rPr>
          <w:rFonts w:ascii="Times New Roman" w:eastAsiaTheme="minorHAnsi" w:hAnsi="Times New Roman"/>
          <w:sz w:val="28"/>
          <w:szCs w:val="28"/>
          <w:lang w:val="en-US" w:eastAsia="en-US"/>
        </w:rPr>
        <w:tab/>
        <w:t xml:space="preserve">Vogel, </w:t>
      </w:r>
      <w:proofErr w:type="spellStart"/>
      <w:r w:rsidRPr="00B52280">
        <w:rPr>
          <w:rFonts w:ascii="Times New Roman" w:eastAsiaTheme="minorHAnsi" w:hAnsi="Times New Roman"/>
          <w:sz w:val="28"/>
          <w:szCs w:val="28"/>
          <w:lang w:val="en-US" w:eastAsia="en-US"/>
        </w:rPr>
        <w:t>Sandor</w:t>
      </w:r>
      <w:proofErr w:type="spellEnd"/>
      <w:r w:rsidRPr="00B52280">
        <w:rPr>
          <w:rFonts w:ascii="Times New Roman" w:eastAsiaTheme="minorHAnsi" w:hAnsi="Times New Roman"/>
          <w:sz w:val="28"/>
          <w:szCs w:val="28"/>
          <w:lang w:val="en-US" w:eastAsia="en-US"/>
        </w:rPr>
        <w:t xml:space="preserve">. A </w:t>
      </w:r>
      <w:proofErr w:type="spellStart"/>
      <w:proofErr w:type="gramStart"/>
      <w:r w:rsidRPr="00B52280">
        <w:rPr>
          <w:rFonts w:ascii="Times New Roman" w:eastAsiaTheme="minorHAnsi" w:hAnsi="Times New Roman"/>
          <w:sz w:val="28"/>
          <w:szCs w:val="28"/>
          <w:lang w:val="en-US" w:eastAsia="en-US"/>
        </w:rPr>
        <w:t>magyar</w:t>
      </w:r>
      <w:proofErr w:type="spellEnd"/>
      <w:proofErr w:type="gram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kisebbseg</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Pomaniaban</w:t>
      </w:r>
      <w:proofErr w:type="spellEnd"/>
      <w:r w:rsidRPr="00B52280">
        <w:rPr>
          <w:rFonts w:ascii="Times New Roman" w:eastAsiaTheme="minorHAnsi" w:hAnsi="Times New Roman"/>
          <w:sz w:val="28"/>
          <w:szCs w:val="28"/>
          <w:lang w:val="en-US" w:eastAsia="en-US"/>
        </w:rPr>
        <w:t xml:space="preserve">, MKI </w:t>
      </w:r>
      <w:proofErr w:type="spellStart"/>
      <w:r w:rsidRPr="00B52280">
        <w:rPr>
          <w:rFonts w:ascii="Times New Roman" w:eastAsiaTheme="minorHAnsi" w:hAnsi="Times New Roman"/>
          <w:sz w:val="28"/>
          <w:szCs w:val="28"/>
          <w:lang w:val="en-US" w:eastAsia="en-US"/>
        </w:rPr>
        <w:t>Tanulmanyok</w:t>
      </w:r>
      <w:proofErr w:type="spellEnd"/>
      <w:r w:rsidRPr="00B52280">
        <w:rPr>
          <w:rFonts w:ascii="Times New Roman" w:eastAsiaTheme="minorHAnsi" w:hAnsi="Times New Roman"/>
          <w:sz w:val="28"/>
          <w:szCs w:val="28"/>
          <w:lang w:val="en-US" w:eastAsia="en-US"/>
        </w:rPr>
        <w:t>, 8sz. – Budapest, 1997.</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p>
    <w:p w:rsidR="00B52280" w:rsidRPr="00B52280" w:rsidRDefault="00B52280" w:rsidP="00B52280">
      <w:pPr>
        <w:spacing w:after="0" w:line="360" w:lineRule="auto"/>
        <w:jc w:val="both"/>
        <w:rPr>
          <w:rFonts w:ascii="Times New Roman" w:eastAsiaTheme="minorHAnsi" w:hAnsi="Times New Roman"/>
          <w:b/>
          <w:sz w:val="28"/>
          <w:szCs w:val="28"/>
          <w:lang w:eastAsia="en-US"/>
        </w:rPr>
      </w:pPr>
      <w:r>
        <w:rPr>
          <w:rFonts w:ascii="Times New Roman" w:eastAsiaTheme="minorHAnsi" w:hAnsi="Times New Roman"/>
          <w:b/>
          <w:sz w:val="28"/>
          <w:szCs w:val="28"/>
          <w:lang w:val="en-US" w:eastAsia="en-US"/>
        </w:rPr>
        <w:t>III</w:t>
      </w:r>
      <w:r w:rsidRPr="009507F1">
        <w:rPr>
          <w:rFonts w:ascii="Times New Roman" w:eastAsiaTheme="minorHAnsi" w:hAnsi="Times New Roman"/>
          <w:b/>
          <w:sz w:val="28"/>
          <w:szCs w:val="28"/>
          <w:lang w:eastAsia="en-US"/>
        </w:rPr>
        <w:t>.</w:t>
      </w:r>
      <w:r w:rsidRPr="00B52280">
        <w:rPr>
          <w:rFonts w:ascii="Times New Roman" w:eastAsiaTheme="minorHAnsi" w:hAnsi="Times New Roman"/>
          <w:b/>
          <w:sz w:val="28"/>
          <w:szCs w:val="28"/>
          <w:lang w:eastAsia="en-US"/>
        </w:rPr>
        <w:t xml:space="preserve">Материалы периодических изданий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202.</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Агранат</w:t>
      </w:r>
      <w:proofErr w:type="spellEnd"/>
      <w:r w:rsidRPr="00B52280">
        <w:rPr>
          <w:rFonts w:ascii="Times New Roman" w:eastAsiaTheme="minorHAnsi" w:hAnsi="Times New Roman"/>
          <w:sz w:val="28"/>
          <w:szCs w:val="28"/>
          <w:lang w:eastAsia="en-US"/>
        </w:rPr>
        <w:t xml:space="preserve"> А.Б., Михайлов С.С., Мищенко Е.В., Титов В.Н. Ассирийцы в Москве (по материалам этносоциологического исследования) // Восток. – 1994. – № 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203.</w:t>
      </w:r>
      <w:r w:rsidRPr="00B52280">
        <w:rPr>
          <w:rFonts w:ascii="Times New Roman" w:eastAsiaTheme="minorHAnsi" w:hAnsi="Times New Roman"/>
          <w:sz w:val="28"/>
          <w:szCs w:val="28"/>
          <w:lang w:eastAsia="en-US"/>
        </w:rPr>
        <w:tab/>
        <w:t>Айрапетова Н. Соседи по коммунальной кухне. Как живется русским в странах СНГ // Независимая газета. 30.09.2000.</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204.</w:t>
      </w:r>
      <w:r w:rsidRPr="00B52280">
        <w:rPr>
          <w:rFonts w:ascii="Times New Roman" w:eastAsiaTheme="minorHAnsi" w:hAnsi="Times New Roman"/>
          <w:sz w:val="28"/>
          <w:szCs w:val="28"/>
          <w:lang w:eastAsia="en-US"/>
        </w:rPr>
        <w:tab/>
        <w:t xml:space="preserve">Александрова Ю. Опасно: </w:t>
      </w:r>
      <w:proofErr w:type="spellStart"/>
      <w:r w:rsidRPr="00B52280">
        <w:rPr>
          <w:rFonts w:ascii="Times New Roman" w:eastAsiaTheme="minorHAnsi" w:hAnsi="Times New Roman"/>
          <w:sz w:val="28"/>
          <w:szCs w:val="28"/>
          <w:lang w:eastAsia="en-US"/>
        </w:rPr>
        <w:t>этнократия</w:t>
      </w:r>
      <w:proofErr w:type="spellEnd"/>
      <w:r w:rsidRPr="00B52280">
        <w:rPr>
          <w:rFonts w:ascii="Times New Roman" w:eastAsiaTheme="minorHAnsi" w:hAnsi="Times New Roman"/>
          <w:sz w:val="28"/>
          <w:szCs w:val="28"/>
          <w:lang w:eastAsia="en-US"/>
        </w:rPr>
        <w:t xml:space="preserve">! // Вести Сегодня. – 2004. – 26 июня.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205.</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Алексанян</w:t>
      </w:r>
      <w:proofErr w:type="spellEnd"/>
      <w:r w:rsidRPr="00B52280">
        <w:rPr>
          <w:rFonts w:ascii="Times New Roman" w:eastAsiaTheme="minorHAnsi" w:hAnsi="Times New Roman"/>
          <w:sz w:val="28"/>
          <w:szCs w:val="28"/>
          <w:lang w:eastAsia="en-US"/>
        </w:rPr>
        <w:t xml:space="preserve"> Е., </w:t>
      </w:r>
      <w:proofErr w:type="gramStart"/>
      <w:r w:rsidRPr="00B52280">
        <w:rPr>
          <w:rFonts w:ascii="Times New Roman" w:eastAsiaTheme="minorHAnsi" w:hAnsi="Times New Roman"/>
          <w:sz w:val="28"/>
          <w:szCs w:val="28"/>
          <w:lang w:eastAsia="en-US"/>
        </w:rPr>
        <w:t>Тер-Аракелян</w:t>
      </w:r>
      <w:proofErr w:type="gramEnd"/>
      <w:r w:rsidRPr="00B52280">
        <w:rPr>
          <w:rFonts w:ascii="Times New Roman" w:eastAsiaTheme="minorHAnsi" w:hAnsi="Times New Roman"/>
          <w:sz w:val="28"/>
          <w:szCs w:val="28"/>
          <w:lang w:eastAsia="en-US"/>
        </w:rPr>
        <w:t xml:space="preserve"> Р. Русский язык в Армении: взгляд изнутри // Независимая газета. – 2001. – 4 августа.</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206.</w:t>
      </w:r>
      <w:r w:rsidRPr="00B52280">
        <w:rPr>
          <w:rFonts w:ascii="Times New Roman" w:eastAsiaTheme="minorHAnsi" w:hAnsi="Times New Roman"/>
          <w:sz w:val="28"/>
          <w:szCs w:val="28"/>
          <w:lang w:eastAsia="en-US"/>
        </w:rPr>
        <w:tab/>
        <w:t>Алтухов В. Русские Латвии – свои или чужие? // Вести Сегодня. – 2004. – 20 марта.</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207.</w:t>
      </w:r>
      <w:r w:rsidRPr="00B52280">
        <w:rPr>
          <w:rFonts w:ascii="Times New Roman" w:eastAsiaTheme="minorHAnsi" w:hAnsi="Times New Roman"/>
          <w:sz w:val="28"/>
          <w:szCs w:val="28"/>
          <w:lang w:eastAsia="en-US"/>
        </w:rPr>
        <w:tab/>
        <w:t xml:space="preserve">Анастасова Е.Е.  </w:t>
      </w:r>
      <w:proofErr w:type="spellStart"/>
      <w:r w:rsidRPr="00B52280">
        <w:rPr>
          <w:rFonts w:ascii="Times New Roman" w:eastAsiaTheme="minorHAnsi" w:hAnsi="Times New Roman"/>
          <w:sz w:val="28"/>
          <w:szCs w:val="28"/>
          <w:lang w:eastAsia="en-US"/>
        </w:rPr>
        <w:t>Липоване</w:t>
      </w:r>
      <w:proofErr w:type="spellEnd"/>
      <w:r w:rsidRPr="00B52280">
        <w:rPr>
          <w:rFonts w:ascii="Times New Roman" w:eastAsiaTheme="minorHAnsi" w:hAnsi="Times New Roman"/>
          <w:sz w:val="28"/>
          <w:szCs w:val="28"/>
          <w:lang w:eastAsia="en-US"/>
        </w:rPr>
        <w:t xml:space="preserve">. История и культура русских-старообрядцев // </w:t>
      </w:r>
      <w:proofErr w:type="spellStart"/>
      <w:r w:rsidRPr="00B52280">
        <w:rPr>
          <w:rFonts w:ascii="Times New Roman" w:eastAsiaTheme="minorHAnsi" w:hAnsi="Times New Roman"/>
          <w:sz w:val="28"/>
          <w:szCs w:val="28"/>
          <w:lang w:eastAsia="en-US"/>
        </w:rPr>
        <w:t>Старообрядецъ</w:t>
      </w:r>
      <w:proofErr w:type="spellEnd"/>
      <w:r w:rsidRPr="00B52280">
        <w:rPr>
          <w:rFonts w:ascii="Times New Roman" w:eastAsiaTheme="minorHAnsi" w:hAnsi="Times New Roman"/>
          <w:sz w:val="28"/>
          <w:szCs w:val="28"/>
          <w:lang w:eastAsia="en-US"/>
        </w:rPr>
        <w:t>. – 2005.– № 34.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208.</w:t>
      </w:r>
      <w:r w:rsidRPr="00B52280">
        <w:rPr>
          <w:rFonts w:ascii="Times New Roman" w:eastAsiaTheme="minorHAnsi" w:hAnsi="Times New Roman"/>
          <w:sz w:val="28"/>
          <w:szCs w:val="28"/>
          <w:lang w:eastAsia="en-US"/>
        </w:rPr>
        <w:tab/>
        <w:t>Андреева Е. Жертвы Ялты // Новый журнал. Литературно-политическое издание</w:t>
      </w:r>
      <w:proofErr w:type="gramStart"/>
      <w:r w:rsidRPr="00B52280">
        <w:rPr>
          <w:rFonts w:ascii="Times New Roman" w:eastAsiaTheme="minorHAnsi" w:hAnsi="Times New Roman"/>
          <w:sz w:val="28"/>
          <w:szCs w:val="28"/>
          <w:lang w:eastAsia="en-US"/>
        </w:rPr>
        <w:t xml:space="preserve"> /Р</w:t>
      </w:r>
      <w:proofErr w:type="gramEnd"/>
      <w:r w:rsidRPr="00B52280">
        <w:rPr>
          <w:rFonts w:ascii="Times New Roman" w:eastAsiaTheme="minorHAnsi" w:hAnsi="Times New Roman"/>
          <w:sz w:val="28"/>
          <w:szCs w:val="28"/>
          <w:lang w:eastAsia="en-US"/>
        </w:rPr>
        <w:t xml:space="preserve">ед. </w:t>
      </w:r>
      <w:proofErr w:type="spellStart"/>
      <w:r w:rsidRPr="00B52280">
        <w:rPr>
          <w:rFonts w:ascii="Times New Roman" w:eastAsiaTheme="minorHAnsi" w:hAnsi="Times New Roman"/>
          <w:sz w:val="28"/>
          <w:szCs w:val="28"/>
          <w:lang w:eastAsia="en-US"/>
        </w:rPr>
        <w:t>Алданов</w:t>
      </w:r>
      <w:proofErr w:type="spellEnd"/>
      <w:r w:rsidRPr="00B52280">
        <w:rPr>
          <w:rFonts w:ascii="Times New Roman" w:eastAsiaTheme="minorHAnsi" w:hAnsi="Times New Roman"/>
          <w:sz w:val="28"/>
          <w:szCs w:val="28"/>
          <w:lang w:eastAsia="en-US"/>
        </w:rPr>
        <w:t xml:space="preserve"> М.А. – Нью-Йорк, 1980. – </w:t>
      </w:r>
      <w:proofErr w:type="spellStart"/>
      <w:r w:rsidRPr="00B52280">
        <w:rPr>
          <w:rFonts w:ascii="Times New Roman" w:eastAsiaTheme="minorHAnsi" w:hAnsi="Times New Roman"/>
          <w:sz w:val="28"/>
          <w:szCs w:val="28"/>
          <w:lang w:eastAsia="en-US"/>
        </w:rPr>
        <w:t>Вып</w:t>
      </w:r>
      <w:proofErr w:type="spellEnd"/>
      <w:r w:rsidRPr="00B52280">
        <w:rPr>
          <w:rFonts w:ascii="Times New Roman" w:eastAsiaTheme="minorHAnsi" w:hAnsi="Times New Roman"/>
          <w:sz w:val="28"/>
          <w:szCs w:val="28"/>
          <w:lang w:eastAsia="en-US"/>
        </w:rPr>
        <w:t>. 139.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209.</w:t>
      </w:r>
      <w:r w:rsidRPr="00B52280">
        <w:rPr>
          <w:rFonts w:ascii="Times New Roman" w:eastAsiaTheme="minorHAnsi" w:hAnsi="Times New Roman"/>
          <w:sz w:val="28"/>
          <w:szCs w:val="28"/>
          <w:lang w:eastAsia="en-US"/>
        </w:rPr>
        <w:tab/>
        <w:t xml:space="preserve">Арефьев </w:t>
      </w:r>
      <w:proofErr w:type="gramStart"/>
      <w:r w:rsidRPr="00B52280">
        <w:rPr>
          <w:rFonts w:ascii="Times New Roman" w:eastAsiaTheme="minorHAnsi" w:hAnsi="Times New Roman"/>
          <w:sz w:val="28"/>
          <w:szCs w:val="28"/>
          <w:lang w:eastAsia="en-US"/>
        </w:rPr>
        <w:t>А.</w:t>
      </w:r>
      <w:proofErr w:type="gramEnd"/>
      <w:r w:rsidRPr="00B52280">
        <w:rPr>
          <w:rFonts w:ascii="Times New Roman" w:eastAsiaTheme="minorHAnsi" w:hAnsi="Times New Roman"/>
          <w:sz w:val="28"/>
          <w:szCs w:val="28"/>
          <w:lang w:eastAsia="en-US"/>
        </w:rPr>
        <w:t xml:space="preserve"> Сколько людей говорят и будут говорить по-русски // </w:t>
      </w:r>
      <w:proofErr w:type="spellStart"/>
      <w:r w:rsidRPr="00B52280">
        <w:rPr>
          <w:rFonts w:ascii="Times New Roman" w:eastAsiaTheme="minorHAnsi" w:hAnsi="Times New Roman"/>
          <w:sz w:val="28"/>
          <w:szCs w:val="28"/>
          <w:lang w:eastAsia="en-US"/>
        </w:rPr>
        <w:t>Демоскоп</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Weekly</w:t>
      </w:r>
      <w:proofErr w:type="spellEnd"/>
      <w:r w:rsidRPr="00B52280">
        <w:rPr>
          <w:rFonts w:ascii="Times New Roman" w:eastAsiaTheme="minorHAnsi" w:hAnsi="Times New Roman"/>
          <w:sz w:val="28"/>
          <w:szCs w:val="28"/>
          <w:lang w:eastAsia="en-US"/>
        </w:rPr>
        <w:t>.– № 251–252.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210.</w:t>
      </w:r>
      <w:r w:rsidRPr="00B52280">
        <w:rPr>
          <w:rFonts w:ascii="Times New Roman" w:eastAsiaTheme="minorHAnsi" w:hAnsi="Times New Roman"/>
          <w:sz w:val="28"/>
          <w:szCs w:val="28"/>
          <w:lang w:eastAsia="en-US"/>
        </w:rPr>
        <w:tab/>
        <w:t>Арутюнов С. А. В движении добровольном и вынужденном. Постсоветские миграции в Евразии // Этнографическое обозрение. – 2000. – № 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211.</w:t>
      </w:r>
      <w:r w:rsidRPr="00B52280">
        <w:rPr>
          <w:rFonts w:ascii="Times New Roman" w:eastAsiaTheme="minorHAnsi" w:hAnsi="Times New Roman"/>
          <w:sz w:val="28"/>
          <w:szCs w:val="28"/>
          <w:lang w:eastAsia="en-US"/>
        </w:rPr>
        <w:tab/>
        <w:t xml:space="preserve"> Арутюнов C.A. Диаспора – это процесс // Этнографическое обозрение. – 2000. – № 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212.</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Балезин</w:t>
      </w:r>
      <w:proofErr w:type="spellEnd"/>
      <w:r w:rsidRPr="00B52280">
        <w:rPr>
          <w:rFonts w:ascii="Times New Roman" w:eastAsiaTheme="minorHAnsi" w:hAnsi="Times New Roman"/>
          <w:sz w:val="28"/>
          <w:szCs w:val="28"/>
          <w:lang w:eastAsia="en-US"/>
        </w:rPr>
        <w:t xml:space="preserve"> А.С. Немецкая община в Намибии: к вопросу о формировании </w:t>
      </w:r>
      <w:proofErr w:type="spellStart"/>
      <w:r w:rsidRPr="00B52280">
        <w:rPr>
          <w:rFonts w:ascii="Times New Roman" w:eastAsiaTheme="minorHAnsi" w:hAnsi="Times New Roman"/>
          <w:sz w:val="28"/>
          <w:szCs w:val="28"/>
          <w:lang w:eastAsia="en-US"/>
        </w:rPr>
        <w:t>субэтноса</w:t>
      </w:r>
      <w:proofErr w:type="spellEnd"/>
      <w:r w:rsidRPr="00B52280">
        <w:rPr>
          <w:rFonts w:ascii="Times New Roman" w:eastAsiaTheme="minorHAnsi" w:hAnsi="Times New Roman"/>
          <w:sz w:val="28"/>
          <w:szCs w:val="28"/>
          <w:lang w:eastAsia="en-US"/>
        </w:rPr>
        <w:t xml:space="preserve"> // Этнографическое обозрение. – 1993. – № 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213.</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Беттел</w:t>
      </w:r>
      <w:proofErr w:type="spellEnd"/>
      <w:r w:rsidRPr="00B52280">
        <w:rPr>
          <w:rFonts w:ascii="Times New Roman" w:eastAsiaTheme="minorHAnsi" w:hAnsi="Times New Roman"/>
          <w:sz w:val="28"/>
          <w:szCs w:val="28"/>
          <w:lang w:eastAsia="en-US"/>
        </w:rPr>
        <w:t xml:space="preserve"> Н. Последняя тайна. Насильственная выдача русских в 1944 – 1947 гг. // Континент. Берлин; Мюнхен, 1975.– № 4–5; 1976.– № 6–7.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214.</w:t>
      </w:r>
      <w:r w:rsidRPr="00B52280">
        <w:rPr>
          <w:rFonts w:ascii="Times New Roman" w:eastAsiaTheme="minorHAnsi" w:hAnsi="Times New Roman"/>
          <w:sz w:val="28"/>
          <w:szCs w:val="28"/>
          <w:lang w:eastAsia="en-US"/>
        </w:rPr>
        <w:tab/>
        <w:t>Бондырева С. Развитие психолого-педагогического взаимодействия в образовательном пространстве Содружества Независимых государств // Мир образования – образование в мире. – 2001. – № 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215.</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Брыкин</w:t>
      </w:r>
      <w:proofErr w:type="spellEnd"/>
      <w:r w:rsidRPr="00B52280">
        <w:rPr>
          <w:rFonts w:ascii="Times New Roman" w:eastAsiaTheme="minorHAnsi" w:hAnsi="Times New Roman"/>
          <w:sz w:val="28"/>
          <w:szCs w:val="28"/>
          <w:lang w:eastAsia="en-US"/>
        </w:rPr>
        <w:t xml:space="preserve"> О., Тимофеев В. Судьба наших соотечественников в странах Содружества вызывает озабоченность // Международная жизнь.  – 1998. – № 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216.</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Владин</w:t>
      </w:r>
      <w:proofErr w:type="spellEnd"/>
      <w:r w:rsidRPr="00B52280">
        <w:rPr>
          <w:rFonts w:ascii="Times New Roman" w:eastAsiaTheme="minorHAnsi" w:hAnsi="Times New Roman"/>
          <w:sz w:val="28"/>
          <w:szCs w:val="28"/>
          <w:lang w:eastAsia="en-US"/>
        </w:rPr>
        <w:t xml:space="preserve"> Е. Изучая русский язык // Вечерний Бишкек. – 2000. – 27 июня.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217.</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Гайнуллина</w:t>
      </w:r>
      <w:proofErr w:type="spellEnd"/>
      <w:r w:rsidRPr="00B52280">
        <w:rPr>
          <w:rFonts w:ascii="Times New Roman" w:eastAsiaTheme="minorHAnsi" w:hAnsi="Times New Roman"/>
          <w:sz w:val="28"/>
          <w:szCs w:val="28"/>
          <w:lang w:eastAsia="en-US"/>
        </w:rPr>
        <w:t xml:space="preserve"> Ф. Русский язык служит интеграции. Необходимы решения руководителей СНГ для его поддержки // Независимая газета. 30.06.2000.</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218.</w:t>
      </w:r>
      <w:r w:rsidRPr="00B52280">
        <w:rPr>
          <w:rFonts w:ascii="Times New Roman" w:eastAsiaTheme="minorHAnsi" w:hAnsi="Times New Roman"/>
          <w:sz w:val="28"/>
          <w:szCs w:val="28"/>
          <w:lang w:eastAsia="en-US"/>
        </w:rPr>
        <w:tab/>
        <w:t xml:space="preserve">Гасанов Э. Азербайджан </w:t>
      </w:r>
      <w:proofErr w:type="spellStart"/>
      <w:r w:rsidRPr="00B52280">
        <w:rPr>
          <w:rFonts w:ascii="Times New Roman" w:eastAsiaTheme="minorHAnsi" w:hAnsi="Times New Roman"/>
          <w:sz w:val="28"/>
          <w:szCs w:val="28"/>
          <w:lang w:eastAsia="en-US"/>
        </w:rPr>
        <w:t>зарусофильствован</w:t>
      </w:r>
      <w:proofErr w:type="spellEnd"/>
      <w:r w:rsidRPr="00B52280">
        <w:rPr>
          <w:rFonts w:ascii="Times New Roman" w:eastAsiaTheme="minorHAnsi" w:hAnsi="Times New Roman"/>
          <w:sz w:val="28"/>
          <w:szCs w:val="28"/>
          <w:lang w:eastAsia="en-US"/>
        </w:rPr>
        <w:t xml:space="preserve"> надолго // </w:t>
      </w:r>
      <w:proofErr w:type="spellStart"/>
      <w:r w:rsidRPr="00B52280">
        <w:rPr>
          <w:rFonts w:ascii="Times New Roman" w:eastAsiaTheme="minorHAnsi" w:hAnsi="Times New Roman"/>
          <w:sz w:val="28"/>
          <w:szCs w:val="28"/>
          <w:lang w:eastAsia="en-US"/>
        </w:rPr>
        <w:t>ЦентрАзия</w:t>
      </w:r>
      <w:proofErr w:type="spellEnd"/>
      <w:r w:rsidRPr="00B52280">
        <w:rPr>
          <w:rFonts w:ascii="Times New Roman" w:eastAsiaTheme="minorHAnsi" w:hAnsi="Times New Roman"/>
          <w:sz w:val="28"/>
          <w:szCs w:val="28"/>
          <w:lang w:eastAsia="en-US"/>
        </w:rPr>
        <w:t>. – 2007. – 3 октября.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219.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Гигиенишвили</w:t>
      </w:r>
      <w:proofErr w:type="spellEnd"/>
      <w:r w:rsidRPr="00B52280">
        <w:rPr>
          <w:rFonts w:ascii="Times New Roman" w:eastAsiaTheme="minorHAnsi" w:hAnsi="Times New Roman"/>
          <w:sz w:val="28"/>
          <w:szCs w:val="28"/>
          <w:lang w:eastAsia="en-US"/>
        </w:rPr>
        <w:t xml:space="preserve"> О. Грузинская диаспора // Коммунист Грузии. –  1989. – № 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220.</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Городяненко</w:t>
      </w:r>
      <w:proofErr w:type="spellEnd"/>
      <w:r w:rsidRPr="00B52280">
        <w:rPr>
          <w:rFonts w:ascii="Times New Roman" w:eastAsiaTheme="minorHAnsi" w:hAnsi="Times New Roman"/>
          <w:sz w:val="28"/>
          <w:szCs w:val="28"/>
          <w:lang w:eastAsia="en-US"/>
        </w:rPr>
        <w:t xml:space="preserve"> В.Г. Языковая ситуация на Украине // СОЦИС. – 1996. – № 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221.</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Градировский</w:t>
      </w:r>
      <w:proofErr w:type="spellEnd"/>
      <w:r w:rsidRPr="00B52280">
        <w:rPr>
          <w:rFonts w:ascii="Times New Roman" w:eastAsiaTheme="minorHAnsi" w:hAnsi="Times New Roman"/>
          <w:sz w:val="28"/>
          <w:szCs w:val="28"/>
          <w:lang w:eastAsia="en-US"/>
        </w:rPr>
        <w:t xml:space="preserve"> С. Россия и постсоветские государства: искушение </w:t>
      </w:r>
      <w:proofErr w:type="spellStart"/>
      <w:r w:rsidRPr="00B52280">
        <w:rPr>
          <w:rFonts w:ascii="Times New Roman" w:eastAsiaTheme="minorHAnsi" w:hAnsi="Times New Roman"/>
          <w:sz w:val="28"/>
          <w:szCs w:val="28"/>
          <w:lang w:eastAsia="en-US"/>
        </w:rPr>
        <w:t>диаспоральной</w:t>
      </w:r>
      <w:proofErr w:type="spellEnd"/>
      <w:r w:rsidRPr="00B52280">
        <w:rPr>
          <w:rFonts w:ascii="Times New Roman" w:eastAsiaTheme="minorHAnsi" w:hAnsi="Times New Roman"/>
          <w:sz w:val="28"/>
          <w:szCs w:val="28"/>
          <w:lang w:eastAsia="en-US"/>
        </w:rPr>
        <w:t xml:space="preserve"> политикой // Диаспоры. – 1999. – №2/3.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222.</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Градировский</w:t>
      </w:r>
      <w:proofErr w:type="spellEnd"/>
      <w:r w:rsidRPr="00B52280">
        <w:rPr>
          <w:rFonts w:ascii="Times New Roman" w:eastAsiaTheme="minorHAnsi" w:hAnsi="Times New Roman"/>
          <w:sz w:val="28"/>
          <w:szCs w:val="28"/>
          <w:lang w:eastAsia="en-US"/>
        </w:rPr>
        <w:t xml:space="preserve"> С., </w:t>
      </w:r>
      <w:proofErr w:type="spellStart"/>
      <w:r w:rsidRPr="00B52280">
        <w:rPr>
          <w:rFonts w:ascii="Times New Roman" w:eastAsiaTheme="minorHAnsi" w:hAnsi="Times New Roman"/>
          <w:sz w:val="28"/>
          <w:szCs w:val="28"/>
          <w:lang w:eastAsia="en-US"/>
        </w:rPr>
        <w:t>Тупицин</w:t>
      </w:r>
      <w:proofErr w:type="spellEnd"/>
      <w:r w:rsidRPr="00B52280">
        <w:rPr>
          <w:rFonts w:ascii="Times New Roman" w:eastAsiaTheme="minorHAnsi" w:hAnsi="Times New Roman"/>
          <w:sz w:val="28"/>
          <w:szCs w:val="28"/>
          <w:lang w:eastAsia="en-US"/>
        </w:rPr>
        <w:t xml:space="preserve"> А. Диаспоры в меняющемся мире // Независимая газета. – 1998. – № 7(8), июль.</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223.</w:t>
      </w:r>
      <w:r w:rsidRPr="00B52280">
        <w:rPr>
          <w:rFonts w:ascii="Times New Roman" w:eastAsiaTheme="minorHAnsi" w:hAnsi="Times New Roman"/>
          <w:sz w:val="28"/>
          <w:szCs w:val="28"/>
          <w:lang w:eastAsia="en-US"/>
        </w:rPr>
        <w:tab/>
        <w:t>Гринин Л.Е. Глобализация и проблемы национального суверенитета // Вызовы современности и философия: Материалы «Круглого стола», посвященного Дню философии ЮНЕСКО. Кыргызско-Российский Славянский университет / Под общ</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р</w:t>
      </w:r>
      <w:proofErr w:type="gramEnd"/>
      <w:r w:rsidRPr="00B52280">
        <w:rPr>
          <w:rFonts w:ascii="Times New Roman" w:eastAsiaTheme="minorHAnsi" w:hAnsi="Times New Roman"/>
          <w:sz w:val="28"/>
          <w:szCs w:val="28"/>
          <w:lang w:eastAsia="en-US"/>
        </w:rPr>
        <w:t>ед. И.И. Ивановой. – Бишкек, 2004.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224.</w:t>
      </w:r>
      <w:r w:rsidRPr="00B52280">
        <w:rPr>
          <w:rFonts w:ascii="Times New Roman" w:eastAsiaTheme="minorHAnsi" w:hAnsi="Times New Roman"/>
          <w:sz w:val="28"/>
          <w:szCs w:val="28"/>
          <w:lang w:eastAsia="en-US"/>
        </w:rPr>
        <w:tab/>
        <w:t>Громыко Ю. Собирание русского мира, или На задворках СНГ-дипломатии? // Российское аналитическое обозрение.– 1998.– № 8–9.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225.</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Губогло</w:t>
      </w:r>
      <w:proofErr w:type="spellEnd"/>
      <w:r w:rsidRPr="00B52280">
        <w:rPr>
          <w:rFonts w:ascii="Times New Roman" w:eastAsiaTheme="minorHAnsi" w:hAnsi="Times New Roman"/>
          <w:sz w:val="28"/>
          <w:szCs w:val="28"/>
          <w:lang w:eastAsia="en-US"/>
        </w:rPr>
        <w:t xml:space="preserve"> М.Н. Развитие </w:t>
      </w:r>
      <w:proofErr w:type="spellStart"/>
      <w:r w:rsidRPr="00B52280">
        <w:rPr>
          <w:rFonts w:ascii="Times New Roman" w:eastAsiaTheme="minorHAnsi" w:hAnsi="Times New Roman"/>
          <w:sz w:val="28"/>
          <w:szCs w:val="28"/>
          <w:lang w:eastAsia="en-US"/>
        </w:rPr>
        <w:t>этнодемографической</w:t>
      </w:r>
      <w:proofErr w:type="spellEnd"/>
      <w:r w:rsidRPr="00B52280">
        <w:rPr>
          <w:rFonts w:ascii="Times New Roman" w:eastAsiaTheme="minorHAnsi" w:hAnsi="Times New Roman"/>
          <w:sz w:val="28"/>
          <w:szCs w:val="28"/>
          <w:lang w:eastAsia="en-US"/>
        </w:rPr>
        <w:t xml:space="preserve"> ситуации в столицах автономных республик в 1959–1989 гг. // Исследования по прикладной этнологии. – М., 1992.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226.</w:t>
      </w:r>
      <w:r w:rsidRPr="00B52280">
        <w:rPr>
          <w:rFonts w:ascii="Times New Roman" w:eastAsiaTheme="minorHAnsi" w:hAnsi="Times New Roman"/>
          <w:sz w:val="28"/>
          <w:szCs w:val="28"/>
          <w:lang w:eastAsia="en-US"/>
        </w:rPr>
        <w:tab/>
        <w:t xml:space="preserve">Гусев П. Русские из </w:t>
      </w:r>
      <w:proofErr w:type="spellStart"/>
      <w:r w:rsidRPr="00B52280">
        <w:rPr>
          <w:rFonts w:ascii="Times New Roman" w:eastAsiaTheme="minorHAnsi" w:hAnsi="Times New Roman"/>
          <w:sz w:val="28"/>
          <w:szCs w:val="28"/>
          <w:lang w:eastAsia="en-US"/>
        </w:rPr>
        <w:t>Асуньсона</w:t>
      </w:r>
      <w:proofErr w:type="spellEnd"/>
      <w:r w:rsidRPr="00B52280">
        <w:rPr>
          <w:rFonts w:ascii="Times New Roman" w:eastAsiaTheme="minorHAnsi" w:hAnsi="Times New Roman"/>
          <w:sz w:val="28"/>
          <w:szCs w:val="28"/>
          <w:lang w:eastAsia="en-US"/>
        </w:rPr>
        <w:t xml:space="preserve"> // Московский комсомолец. – 1992. – 4 января.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227.</w:t>
      </w:r>
      <w:r w:rsidRPr="00B52280">
        <w:rPr>
          <w:rFonts w:ascii="Times New Roman" w:eastAsiaTheme="minorHAnsi" w:hAnsi="Times New Roman"/>
          <w:sz w:val="28"/>
          <w:szCs w:val="28"/>
          <w:lang w:eastAsia="en-US"/>
        </w:rPr>
        <w:tab/>
        <w:t>Еврейский камертон. – Тель-Авив. – 16.10.98.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228.</w:t>
      </w:r>
      <w:r w:rsidRPr="00B52280">
        <w:rPr>
          <w:rFonts w:ascii="Times New Roman" w:eastAsiaTheme="minorHAnsi" w:hAnsi="Times New Roman"/>
          <w:sz w:val="28"/>
          <w:szCs w:val="28"/>
          <w:lang w:eastAsia="en-US"/>
        </w:rPr>
        <w:tab/>
        <w:t xml:space="preserve">Дубова Н.Я., </w:t>
      </w:r>
      <w:proofErr w:type="spellStart"/>
      <w:r w:rsidRPr="00B52280">
        <w:rPr>
          <w:rFonts w:ascii="Times New Roman" w:eastAsiaTheme="minorHAnsi" w:hAnsi="Times New Roman"/>
          <w:sz w:val="28"/>
          <w:szCs w:val="28"/>
          <w:lang w:eastAsia="en-US"/>
        </w:rPr>
        <w:t>Ямсков</w:t>
      </w:r>
      <w:proofErr w:type="spellEnd"/>
      <w:r w:rsidRPr="00B52280">
        <w:rPr>
          <w:rFonts w:ascii="Times New Roman" w:eastAsiaTheme="minorHAnsi" w:hAnsi="Times New Roman"/>
          <w:sz w:val="28"/>
          <w:szCs w:val="28"/>
          <w:lang w:eastAsia="en-US"/>
        </w:rPr>
        <w:t xml:space="preserve"> А.Н. XIII Международный Конгресс антропологических наук // Этнографическое обозрение. – 1994. – № 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229.</w:t>
      </w:r>
      <w:r w:rsidRPr="00B52280">
        <w:rPr>
          <w:rFonts w:ascii="Times New Roman" w:eastAsiaTheme="minorHAnsi" w:hAnsi="Times New Roman"/>
          <w:sz w:val="28"/>
          <w:szCs w:val="28"/>
          <w:lang w:eastAsia="en-US"/>
        </w:rPr>
        <w:tab/>
        <w:t>Знакомство с русской культурой продолжается // Сфера. – 2008. – № 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230.</w:t>
      </w:r>
      <w:r w:rsidRPr="00B52280">
        <w:rPr>
          <w:rFonts w:ascii="Times New Roman" w:eastAsiaTheme="minorHAnsi" w:hAnsi="Times New Roman"/>
          <w:sz w:val="28"/>
          <w:szCs w:val="28"/>
          <w:lang w:eastAsia="en-US"/>
        </w:rPr>
        <w:tab/>
        <w:t>Иванов А. Комплексное исследование русских-</w:t>
      </w:r>
      <w:proofErr w:type="spellStart"/>
      <w:r w:rsidRPr="00B52280">
        <w:rPr>
          <w:rFonts w:ascii="Times New Roman" w:eastAsiaTheme="minorHAnsi" w:hAnsi="Times New Roman"/>
          <w:sz w:val="28"/>
          <w:szCs w:val="28"/>
          <w:lang w:eastAsia="en-US"/>
        </w:rPr>
        <w:t>липован</w:t>
      </w:r>
      <w:proofErr w:type="spellEnd"/>
      <w:r w:rsidRPr="00B52280">
        <w:rPr>
          <w:rFonts w:ascii="Times New Roman" w:eastAsiaTheme="minorHAnsi" w:hAnsi="Times New Roman"/>
          <w:sz w:val="28"/>
          <w:szCs w:val="28"/>
          <w:lang w:eastAsia="en-US"/>
        </w:rPr>
        <w:t xml:space="preserve"> (русских старообрядцев) Румынии // Культура русских-</w:t>
      </w:r>
      <w:proofErr w:type="spellStart"/>
      <w:r w:rsidRPr="00B52280">
        <w:rPr>
          <w:rFonts w:ascii="Times New Roman" w:eastAsiaTheme="minorHAnsi" w:hAnsi="Times New Roman"/>
          <w:sz w:val="28"/>
          <w:szCs w:val="28"/>
          <w:lang w:eastAsia="en-US"/>
        </w:rPr>
        <w:t>липован</w:t>
      </w:r>
      <w:proofErr w:type="spellEnd"/>
      <w:r w:rsidRPr="00B52280">
        <w:rPr>
          <w:rFonts w:ascii="Times New Roman" w:eastAsiaTheme="minorHAnsi" w:hAnsi="Times New Roman"/>
          <w:sz w:val="28"/>
          <w:szCs w:val="28"/>
          <w:lang w:eastAsia="en-US"/>
        </w:rPr>
        <w:t xml:space="preserve"> в национальном и международном контексте. – М.,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231.</w:t>
      </w:r>
      <w:r w:rsidRPr="00B52280">
        <w:rPr>
          <w:rFonts w:ascii="Times New Roman" w:eastAsiaTheme="minorHAnsi" w:hAnsi="Times New Roman"/>
          <w:sz w:val="28"/>
          <w:szCs w:val="28"/>
          <w:lang w:eastAsia="en-US"/>
        </w:rPr>
        <w:tab/>
        <w:t xml:space="preserve">Кабанов Н. Вспышка «русской сверхновой» // Вести Сегодня. – 2004. – 24 февраля.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232.</w:t>
      </w:r>
      <w:r w:rsidRPr="00B52280">
        <w:rPr>
          <w:rFonts w:ascii="Times New Roman" w:eastAsiaTheme="minorHAnsi" w:hAnsi="Times New Roman"/>
          <w:sz w:val="28"/>
          <w:szCs w:val="28"/>
          <w:lang w:eastAsia="en-US"/>
        </w:rPr>
        <w:tab/>
        <w:t>Кабанов Н. Мы – русская община, а «не пятая колонна»! // Вести Сегодня. – 2004. – 20 января.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233.</w:t>
      </w:r>
      <w:r w:rsidRPr="00B52280">
        <w:rPr>
          <w:rFonts w:ascii="Times New Roman" w:eastAsiaTheme="minorHAnsi" w:hAnsi="Times New Roman"/>
          <w:sz w:val="28"/>
          <w:szCs w:val="28"/>
          <w:lang w:eastAsia="en-US"/>
        </w:rPr>
        <w:tab/>
        <w:t xml:space="preserve">Каменский А. </w:t>
      </w:r>
      <w:proofErr w:type="gramStart"/>
      <w:r w:rsidRPr="00B52280">
        <w:rPr>
          <w:rFonts w:ascii="Times New Roman" w:eastAsiaTheme="minorHAnsi" w:hAnsi="Times New Roman"/>
          <w:sz w:val="28"/>
          <w:szCs w:val="28"/>
          <w:lang w:eastAsia="en-US"/>
        </w:rPr>
        <w:t>Наши</w:t>
      </w:r>
      <w:proofErr w:type="gramEnd"/>
      <w:r w:rsidRPr="00B52280">
        <w:rPr>
          <w:rFonts w:ascii="Times New Roman" w:eastAsiaTheme="minorHAnsi" w:hAnsi="Times New Roman"/>
          <w:sz w:val="28"/>
          <w:szCs w:val="28"/>
          <w:lang w:eastAsia="en-US"/>
        </w:rPr>
        <w:t xml:space="preserve"> в Париже // Литературная газета. – 1991. – 9 октября.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234.</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Квангю</w:t>
      </w:r>
      <w:proofErr w:type="spellEnd"/>
      <w:proofErr w:type="gramStart"/>
      <w:r w:rsidRPr="00B52280">
        <w:rPr>
          <w:rFonts w:ascii="Times New Roman" w:eastAsiaTheme="minorHAnsi" w:hAnsi="Times New Roman"/>
          <w:sz w:val="28"/>
          <w:szCs w:val="28"/>
          <w:lang w:eastAsia="en-US"/>
        </w:rPr>
        <w:t xml:space="preserve"> Л</w:t>
      </w:r>
      <w:proofErr w:type="gramEnd"/>
      <w:r w:rsidRPr="00B52280">
        <w:rPr>
          <w:rFonts w:ascii="Times New Roman" w:eastAsiaTheme="minorHAnsi" w:hAnsi="Times New Roman"/>
          <w:sz w:val="28"/>
          <w:szCs w:val="28"/>
          <w:lang w:eastAsia="en-US"/>
        </w:rPr>
        <w:t>и. Корейская диаспора в мировом контексте // Этнографическое обозрение. – 1992. – № 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235.</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Квангю</w:t>
      </w:r>
      <w:proofErr w:type="spellEnd"/>
      <w:proofErr w:type="gramStart"/>
      <w:r w:rsidRPr="00B52280">
        <w:rPr>
          <w:rFonts w:ascii="Times New Roman" w:eastAsiaTheme="minorHAnsi" w:hAnsi="Times New Roman"/>
          <w:sz w:val="28"/>
          <w:szCs w:val="28"/>
          <w:lang w:eastAsia="en-US"/>
        </w:rPr>
        <w:t xml:space="preserve"> Л</w:t>
      </w:r>
      <w:proofErr w:type="gramEnd"/>
      <w:r w:rsidRPr="00B52280">
        <w:rPr>
          <w:rFonts w:ascii="Times New Roman" w:eastAsiaTheme="minorHAnsi" w:hAnsi="Times New Roman"/>
          <w:sz w:val="28"/>
          <w:szCs w:val="28"/>
          <w:lang w:eastAsia="en-US"/>
        </w:rPr>
        <w:t>и. Корейская диаспора в мировом контексте // Этнографическое обозрение. – 1993. – № 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236.</w:t>
      </w:r>
      <w:r w:rsidRPr="00B52280">
        <w:rPr>
          <w:rFonts w:ascii="Times New Roman" w:eastAsiaTheme="minorHAnsi" w:hAnsi="Times New Roman"/>
          <w:sz w:val="28"/>
          <w:szCs w:val="28"/>
          <w:lang w:eastAsia="en-US"/>
        </w:rPr>
        <w:tab/>
        <w:t xml:space="preserve">Короткова Е. Инопланетяне с лиловым паспортом // Московский комсомолец. – 2001. – 26 октября.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237.</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Космарская</w:t>
      </w:r>
      <w:proofErr w:type="spellEnd"/>
      <w:r w:rsidRPr="00B52280">
        <w:rPr>
          <w:rFonts w:ascii="Times New Roman" w:eastAsiaTheme="minorHAnsi" w:hAnsi="Times New Roman"/>
          <w:sz w:val="28"/>
          <w:szCs w:val="28"/>
          <w:lang w:eastAsia="en-US"/>
        </w:rPr>
        <w:t xml:space="preserve"> Н. Русские в Центральной Азии – больной вопрос? Насколько и для кого (на примере ситуации в Киргизской Республике) // Центральная Азия и Кавказ. – 1999. – № 5 (6).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238.</w:t>
      </w:r>
      <w:r w:rsidRPr="00B52280">
        <w:rPr>
          <w:rFonts w:ascii="Times New Roman" w:eastAsiaTheme="minorHAnsi" w:hAnsi="Times New Roman"/>
          <w:sz w:val="28"/>
          <w:szCs w:val="28"/>
          <w:lang w:eastAsia="en-US"/>
        </w:rPr>
        <w:tab/>
        <w:t>Кочетков В. От поддержки к сотрудничеству // Права человека. – 2001. – № 3 (5).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239.</w:t>
      </w:r>
      <w:r w:rsidRPr="00B52280">
        <w:rPr>
          <w:rFonts w:ascii="Times New Roman" w:eastAsiaTheme="minorHAnsi" w:hAnsi="Times New Roman"/>
          <w:sz w:val="28"/>
          <w:szCs w:val="28"/>
          <w:lang w:eastAsia="en-US"/>
        </w:rPr>
        <w:tab/>
        <w:t xml:space="preserve">Крушинский А. Русские гимназисты в Златой </w:t>
      </w:r>
      <w:proofErr w:type="gramStart"/>
      <w:r w:rsidRPr="00B52280">
        <w:rPr>
          <w:rFonts w:ascii="Times New Roman" w:eastAsiaTheme="minorHAnsi" w:hAnsi="Times New Roman"/>
          <w:sz w:val="28"/>
          <w:szCs w:val="28"/>
          <w:lang w:eastAsia="en-US"/>
        </w:rPr>
        <w:t>Праге</w:t>
      </w:r>
      <w:proofErr w:type="gramEnd"/>
      <w:r w:rsidRPr="00B52280">
        <w:rPr>
          <w:rFonts w:ascii="Times New Roman" w:eastAsiaTheme="minorHAnsi" w:hAnsi="Times New Roman"/>
          <w:sz w:val="28"/>
          <w:szCs w:val="28"/>
          <w:lang w:eastAsia="en-US"/>
        </w:rPr>
        <w:t xml:space="preserve"> // Правда. –  1990. – 2 сентября.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240.</w:t>
      </w:r>
      <w:r w:rsidRPr="00B52280">
        <w:rPr>
          <w:rFonts w:ascii="Times New Roman" w:eastAsiaTheme="minorHAnsi" w:hAnsi="Times New Roman"/>
          <w:sz w:val="28"/>
          <w:szCs w:val="28"/>
          <w:lang w:eastAsia="en-US"/>
        </w:rPr>
        <w:tab/>
        <w:t>Крюков Э. Россия и мир // Завтра. – 1996. – № 41 (149).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241.</w:t>
      </w:r>
      <w:r w:rsidRPr="00B52280">
        <w:rPr>
          <w:rFonts w:ascii="Times New Roman" w:eastAsiaTheme="minorHAnsi" w:hAnsi="Times New Roman"/>
          <w:sz w:val="28"/>
          <w:szCs w:val="28"/>
          <w:lang w:eastAsia="en-US"/>
        </w:rPr>
        <w:tab/>
        <w:t>Кудрявцев И. Россия и мир // Обозреватель. – 1994. – № 16–17.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242.</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Лаллукка</w:t>
      </w:r>
      <w:proofErr w:type="spellEnd"/>
      <w:r w:rsidRPr="00B52280">
        <w:rPr>
          <w:rFonts w:ascii="Times New Roman" w:eastAsiaTheme="minorHAnsi" w:hAnsi="Times New Roman"/>
          <w:sz w:val="28"/>
          <w:szCs w:val="28"/>
          <w:lang w:eastAsia="en-US"/>
        </w:rPr>
        <w:t xml:space="preserve"> С.  К </w:t>
      </w:r>
      <w:proofErr w:type="spellStart"/>
      <w:r w:rsidRPr="00B52280">
        <w:rPr>
          <w:rFonts w:ascii="Times New Roman" w:eastAsiaTheme="minorHAnsi" w:hAnsi="Times New Roman"/>
          <w:sz w:val="28"/>
          <w:szCs w:val="28"/>
          <w:lang w:eastAsia="en-US"/>
        </w:rPr>
        <w:t>типологизации</w:t>
      </w:r>
      <w:proofErr w:type="spellEnd"/>
      <w:r w:rsidRPr="00B52280">
        <w:rPr>
          <w:rFonts w:ascii="Times New Roman" w:eastAsiaTheme="minorHAnsi" w:hAnsi="Times New Roman"/>
          <w:sz w:val="28"/>
          <w:szCs w:val="28"/>
          <w:lang w:eastAsia="en-US"/>
        </w:rPr>
        <w:t xml:space="preserve"> развития </w:t>
      </w:r>
      <w:proofErr w:type="spellStart"/>
      <w:r w:rsidRPr="00B52280">
        <w:rPr>
          <w:rFonts w:ascii="Times New Roman" w:eastAsiaTheme="minorHAnsi" w:hAnsi="Times New Roman"/>
          <w:sz w:val="28"/>
          <w:szCs w:val="28"/>
          <w:lang w:eastAsia="en-US"/>
        </w:rPr>
        <w:t>диаспорных</w:t>
      </w:r>
      <w:proofErr w:type="spellEnd"/>
      <w:r w:rsidRPr="00B52280">
        <w:rPr>
          <w:rFonts w:ascii="Times New Roman" w:eastAsiaTheme="minorHAnsi" w:hAnsi="Times New Roman"/>
          <w:sz w:val="28"/>
          <w:szCs w:val="28"/>
          <w:lang w:eastAsia="en-US"/>
        </w:rPr>
        <w:t xml:space="preserve"> идентичностей финно-</w:t>
      </w:r>
      <w:proofErr w:type="spellStart"/>
      <w:r w:rsidRPr="00B52280">
        <w:rPr>
          <w:rFonts w:ascii="Times New Roman" w:eastAsiaTheme="minorHAnsi" w:hAnsi="Times New Roman"/>
          <w:sz w:val="28"/>
          <w:szCs w:val="28"/>
          <w:lang w:eastAsia="en-US"/>
        </w:rPr>
        <w:t>угров</w:t>
      </w:r>
      <w:proofErr w:type="spellEnd"/>
      <w:r w:rsidRPr="00B52280">
        <w:rPr>
          <w:rFonts w:ascii="Times New Roman" w:eastAsiaTheme="minorHAnsi" w:hAnsi="Times New Roman"/>
          <w:sz w:val="28"/>
          <w:szCs w:val="28"/>
          <w:lang w:eastAsia="en-US"/>
        </w:rPr>
        <w:t xml:space="preserve"> России // Финно-угорский вестник. – 1999. – № 1(13).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243.</w:t>
      </w:r>
      <w:r w:rsidRPr="00B52280">
        <w:rPr>
          <w:rFonts w:ascii="Times New Roman" w:eastAsiaTheme="minorHAnsi" w:hAnsi="Times New Roman"/>
          <w:sz w:val="28"/>
          <w:szCs w:val="28"/>
          <w:lang w:eastAsia="en-US"/>
        </w:rPr>
        <w:tab/>
        <w:t>Матюхин П. Взгляните: настоящие донские казаки! // Вечерняя Москва. – 1992. – 5 февраля.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244.</w:t>
      </w:r>
      <w:r w:rsidRPr="00B52280">
        <w:rPr>
          <w:rFonts w:ascii="Times New Roman" w:eastAsiaTheme="minorHAnsi" w:hAnsi="Times New Roman"/>
          <w:sz w:val="28"/>
          <w:szCs w:val="28"/>
          <w:lang w:eastAsia="en-US"/>
        </w:rPr>
        <w:tab/>
        <w:t>Матюхин П. Судьбы эмигрантские // Вечерняя Москва. – 1992. – 21 февраля.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245.</w:t>
      </w:r>
      <w:r w:rsidRPr="00B52280">
        <w:rPr>
          <w:rFonts w:ascii="Times New Roman" w:eastAsiaTheme="minorHAnsi" w:hAnsi="Times New Roman"/>
          <w:sz w:val="28"/>
          <w:szCs w:val="28"/>
          <w:lang w:eastAsia="en-US"/>
        </w:rPr>
        <w:tab/>
        <w:t xml:space="preserve">Москва и соотечественники – новый этап отношений // </w:t>
      </w:r>
      <w:proofErr w:type="spellStart"/>
      <w:r w:rsidRPr="00B52280">
        <w:rPr>
          <w:rFonts w:ascii="Times New Roman" w:eastAsiaTheme="minorHAnsi" w:hAnsi="Times New Roman"/>
          <w:sz w:val="28"/>
          <w:szCs w:val="28"/>
          <w:lang w:eastAsia="en-US"/>
        </w:rPr>
        <w:t>Этнодиалоги</w:t>
      </w:r>
      <w:proofErr w:type="spellEnd"/>
      <w:r w:rsidRPr="00B52280">
        <w:rPr>
          <w:rFonts w:ascii="Times New Roman" w:eastAsiaTheme="minorHAnsi" w:hAnsi="Times New Roman"/>
          <w:sz w:val="28"/>
          <w:szCs w:val="28"/>
          <w:lang w:eastAsia="en-US"/>
        </w:rPr>
        <w:t>. – 2002. – № 1(18).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246.</w:t>
      </w:r>
      <w:r w:rsidRPr="00B52280">
        <w:rPr>
          <w:rFonts w:ascii="Times New Roman" w:eastAsiaTheme="minorHAnsi" w:hAnsi="Times New Roman"/>
          <w:sz w:val="28"/>
          <w:szCs w:val="28"/>
          <w:lang w:eastAsia="en-US"/>
        </w:rPr>
        <w:tab/>
        <w:t>Назаров А. Миграционный «взрыв» в Киргизии: что этому способствовало? // Обозреватель. – 1994. – № 10–11.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247.</w:t>
      </w:r>
      <w:r w:rsidRPr="00B52280">
        <w:rPr>
          <w:rFonts w:ascii="Times New Roman" w:eastAsiaTheme="minorHAnsi" w:hAnsi="Times New Roman"/>
          <w:sz w:val="28"/>
          <w:szCs w:val="28"/>
          <w:lang w:eastAsia="en-US"/>
        </w:rPr>
        <w:tab/>
        <w:t>Никитин В. Укрепление связей с соотечественниками за рубежом - важнейшая задача государственной политики России // Права человека. – 2000. – № 2 (4).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248.</w:t>
      </w:r>
      <w:r w:rsidRPr="00B52280">
        <w:rPr>
          <w:rFonts w:ascii="Times New Roman" w:eastAsiaTheme="minorHAnsi" w:hAnsi="Times New Roman"/>
          <w:sz w:val="28"/>
          <w:szCs w:val="28"/>
          <w:lang w:eastAsia="en-US"/>
        </w:rPr>
        <w:tab/>
        <w:t>Озеров М. Ждет ли Европа наших эмигрантов? // Литературная газета. – 1991. – 1 мая.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249.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Пертяков</w:t>
      </w:r>
      <w:proofErr w:type="spellEnd"/>
      <w:r w:rsidRPr="00B52280">
        <w:rPr>
          <w:rFonts w:ascii="Times New Roman" w:eastAsiaTheme="minorHAnsi" w:hAnsi="Times New Roman"/>
          <w:sz w:val="28"/>
          <w:szCs w:val="28"/>
          <w:lang w:eastAsia="en-US"/>
        </w:rPr>
        <w:t xml:space="preserve"> В.Я. Китайцы идут? Миграционная ситуация на Дальнем Востоке России // Международная жизнь. – 1996. – № 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250.</w:t>
      </w:r>
      <w:r w:rsidRPr="00B52280">
        <w:rPr>
          <w:rFonts w:ascii="Times New Roman" w:eastAsiaTheme="minorHAnsi" w:hAnsi="Times New Roman"/>
          <w:sz w:val="28"/>
          <w:szCs w:val="28"/>
          <w:lang w:eastAsia="en-US"/>
        </w:rPr>
        <w:tab/>
        <w:t>Павленко А.П. Европейские иммигранты в Великобритании // Расы и народы. – 1976. – № 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251.</w:t>
      </w:r>
      <w:r w:rsidRPr="00B52280">
        <w:rPr>
          <w:rFonts w:ascii="Times New Roman" w:eastAsiaTheme="minorHAnsi" w:hAnsi="Times New Roman"/>
          <w:sz w:val="28"/>
          <w:szCs w:val="28"/>
          <w:lang w:eastAsia="en-US"/>
        </w:rPr>
        <w:tab/>
        <w:t>Панфилова В. Русский язык как инструмент политики // Независимая газета. – 2005. – 12 декабря.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252.</w:t>
      </w:r>
      <w:r w:rsidRPr="00B52280">
        <w:rPr>
          <w:rFonts w:ascii="Times New Roman" w:eastAsiaTheme="minorHAnsi" w:hAnsi="Times New Roman"/>
          <w:sz w:val="28"/>
          <w:szCs w:val="28"/>
          <w:lang w:eastAsia="en-US"/>
        </w:rPr>
        <w:tab/>
        <w:t xml:space="preserve">Павлов Ш. Русский </w:t>
      </w:r>
      <w:proofErr w:type="spellStart"/>
      <w:r w:rsidRPr="00B52280">
        <w:rPr>
          <w:rFonts w:ascii="Times New Roman" w:eastAsiaTheme="minorHAnsi" w:hAnsi="Times New Roman"/>
          <w:sz w:val="28"/>
          <w:szCs w:val="28"/>
          <w:lang w:eastAsia="en-US"/>
        </w:rPr>
        <w:t>мiр</w:t>
      </w:r>
      <w:proofErr w:type="spellEnd"/>
      <w:r w:rsidRPr="00B52280">
        <w:rPr>
          <w:rFonts w:ascii="Times New Roman" w:eastAsiaTheme="minorHAnsi" w:hAnsi="Times New Roman"/>
          <w:sz w:val="28"/>
          <w:szCs w:val="28"/>
          <w:lang w:eastAsia="en-US"/>
        </w:rPr>
        <w:t xml:space="preserve">: история и История // </w:t>
      </w:r>
      <w:proofErr w:type="gramStart"/>
      <w:r w:rsidRPr="00B52280">
        <w:rPr>
          <w:rFonts w:ascii="Times New Roman" w:eastAsiaTheme="minorHAnsi" w:hAnsi="Times New Roman"/>
          <w:sz w:val="28"/>
          <w:szCs w:val="28"/>
          <w:lang w:eastAsia="en-US"/>
        </w:rPr>
        <w:t>Со-общение</w:t>
      </w:r>
      <w:proofErr w:type="gramEnd"/>
      <w:r w:rsidRPr="00B52280">
        <w:rPr>
          <w:rFonts w:ascii="Times New Roman" w:eastAsiaTheme="minorHAnsi" w:hAnsi="Times New Roman"/>
          <w:sz w:val="28"/>
          <w:szCs w:val="28"/>
          <w:lang w:eastAsia="en-US"/>
        </w:rPr>
        <w:t>.–2004.– № 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253.</w:t>
      </w:r>
      <w:r w:rsidRPr="00B52280">
        <w:rPr>
          <w:rFonts w:ascii="Times New Roman" w:eastAsiaTheme="minorHAnsi" w:hAnsi="Times New Roman"/>
          <w:sz w:val="28"/>
          <w:szCs w:val="28"/>
          <w:lang w:eastAsia="en-US"/>
        </w:rPr>
        <w:tab/>
        <w:t xml:space="preserve">Пименов И. Пикетом не достичь уничижения латышского языка // </w:t>
      </w:r>
      <w:proofErr w:type="spellStart"/>
      <w:r w:rsidRPr="00B52280">
        <w:rPr>
          <w:rFonts w:ascii="Times New Roman" w:eastAsiaTheme="minorHAnsi" w:hAnsi="Times New Roman"/>
          <w:sz w:val="28"/>
          <w:szCs w:val="28"/>
          <w:lang w:eastAsia="en-US"/>
        </w:rPr>
        <w:t>Ригас</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Балсс</w:t>
      </w:r>
      <w:proofErr w:type="spellEnd"/>
      <w:r w:rsidRPr="00B52280">
        <w:rPr>
          <w:rFonts w:ascii="Times New Roman" w:eastAsiaTheme="minorHAnsi" w:hAnsi="Times New Roman"/>
          <w:sz w:val="28"/>
          <w:szCs w:val="28"/>
          <w:lang w:eastAsia="en-US"/>
        </w:rPr>
        <w:t>. 23.01.04.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254.</w:t>
      </w:r>
      <w:r w:rsidRPr="00B52280">
        <w:rPr>
          <w:rFonts w:ascii="Times New Roman" w:eastAsiaTheme="minorHAnsi" w:hAnsi="Times New Roman"/>
          <w:sz w:val="28"/>
          <w:szCs w:val="28"/>
          <w:lang w:eastAsia="en-US"/>
        </w:rPr>
        <w:tab/>
        <w:t xml:space="preserve">Полещук В. Русский язык и языковая политика Эстонии после 1991 года // </w:t>
      </w:r>
      <w:proofErr w:type="spellStart"/>
      <w:r w:rsidRPr="00B52280">
        <w:rPr>
          <w:rFonts w:ascii="Times New Roman" w:eastAsiaTheme="minorHAnsi" w:hAnsi="Times New Roman"/>
          <w:sz w:val="28"/>
          <w:szCs w:val="28"/>
          <w:lang w:eastAsia="en-US"/>
        </w:rPr>
        <w:t>Eesti</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Slavistika</w:t>
      </w:r>
      <w:proofErr w:type="spellEnd"/>
      <w:r w:rsidRPr="00B52280">
        <w:rPr>
          <w:rFonts w:ascii="Times New Roman" w:eastAsiaTheme="minorHAnsi" w:hAnsi="Times New Roman"/>
          <w:sz w:val="28"/>
          <w:szCs w:val="28"/>
          <w:lang w:eastAsia="en-US"/>
        </w:rPr>
        <w:t xml:space="preserve">. – 2003. – № 1.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255.</w:t>
      </w:r>
      <w:r w:rsidRPr="00B52280">
        <w:rPr>
          <w:rFonts w:ascii="Times New Roman" w:eastAsiaTheme="minorHAnsi" w:hAnsi="Times New Roman"/>
          <w:sz w:val="28"/>
          <w:szCs w:val="28"/>
          <w:lang w:eastAsia="en-US"/>
        </w:rPr>
        <w:tab/>
        <w:t>Поповский М. Наша эмиграция в трех зеркалах // Огонек.–1991.–№ 45.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256.</w:t>
      </w:r>
      <w:r w:rsidRPr="00B52280">
        <w:rPr>
          <w:rFonts w:ascii="Times New Roman" w:eastAsiaTheme="minorHAnsi" w:hAnsi="Times New Roman"/>
          <w:sz w:val="28"/>
          <w:szCs w:val="28"/>
          <w:lang w:eastAsia="en-US"/>
        </w:rPr>
        <w:tab/>
        <w:t xml:space="preserve">Привалов К. Новые </w:t>
      </w:r>
      <w:proofErr w:type="spellStart"/>
      <w:r w:rsidRPr="00B52280">
        <w:rPr>
          <w:rFonts w:ascii="Times New Roman" w:eastAsiaTheme="minorHAnsi" w:hAnsi="Times New Roman"/>
          <w:sz w:val="28"/>
          <w:szCs w:val="28"/>
          <w:lang w:eastAsia="en-US"/>
        </w:rPr>
        <w:t>еврорусские</w:t>
      </w:r>
      <w:proofErr w:type="spellEnd"/>
      <w:r w:rsidRPr="00B52280">
        <w:rPr>
          <w:rFonts w:ascii="Times New Roman" w:eastAsiaTheme="minorHAnsi" w:hAnsi="Times New Roman"/>
          <w:sz w:val="28"/>
          <w:szCs w:val="28"/>
          <w:lang w:eastAsia="en-US"/>
        </w:rPr>
        <w:t xml:space="preserve">  // Итоги. – 2004. – 29 июня.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257.</w:t>
      </w:r>
      <w:r w:rsidRPr="00B52280">
        <w:rPr>
          <w:rFonts w:ascii="Times New Roman" w:eastAsiaTheme="minorHAnsi" w:hAnsi="Times New Roman"/>
          <w:sz w:val="28"/>
          <w:szCs w:val="28"/>
          <w:lang w:eastAsia="en-US"/>
        </w:rPr>
        <w:tab/>
        <w:t>Пушкарева Н.Л. Пути формирования русской диаспоры // Этнографическое обозрение. – 1992. – № 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258.</w:t>
      </w:r>
      <w:r w:rsidRPr="00B52280">
        <w:rPr>
          <w:rFonts w:ascii="Times New Roman" w:eastAsiaTheme="minorHAnsi" w:hAnsi="Times New Roman"/>
          <w:sz w:val="28"/>
          <w:szCs w:val="28"/>
          <w:lang w:eastAsia="en-US"/>
        </w:rPr>
        <w:tab/>
        <w:t>Разуваев В. Россия и постсоветское геополитическое пространство // Международная жизнь. – 1993. – № 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259.</w:t>
      </w:r>
      <w:r w:rsidRPr="00B52280">
        <w:rPr>
          <w:rFonts w:ascii="Times New Roman" w:eastAsiaTheme="minorHAnsi" w:hAnsi="Times New Roman"/>
          <w:sz w:val="28"/>
          <w:szCs w:val="28"/>
          <w:lang w:eastAsia="en-US"/>
        </w:rPr>
        <w:tab/>
        <w:t xml:space="preserve">Реформа – 2004 // Час. – 2004. – 27 января.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260.</w:t>
      </w:r>
      <w:r w:rsidRPr="00B52280">
        <w:rPr>
          <w:rFonts w:ascii="Times New Roman" w:eastAsiaTheme="minorHAnsi" w:hAnsi="Times New Roman"/>
          <w:sz w:val="28"/>
          <w:szCs w:val="28"/>
          <w:lang w:eastAsia="en-US"/>
        </w:rPr>
        <w:tab/>
        <w:t>Рогозин Д. Заявление об опасных тенденциях в политической обстановке в Латвии // Вести Сегодня. – 2004. – 26 июня.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261.</w:t>
      </w:r>
      <w:r w:rsidRPr="00B52280">
        <w:rPr>
          <w:rFonts w:ascii="Times New Roman" w:eastAsiaTheme="minorHAnsi" w:hAnsi="Times New Roman"/>
          <w:sz w:val="28"/>
          <w:szCs w:val="28"/>
          <w:lang w:eastAsia="en-US"/>
        </w:rPr>
        <w:tab/>
        <w:t>Российский вектор – 2003. Информационный аналитический бюллетень. – № 1 (14).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262.</w:t>
      </w:r>
      <w:r w:rsidRPr="00B52280">
        <w:rPr>
          <w:rFonts w:ascii="Times New Roman" w:eastAsiaTheme="minorHAnsi" w:hAnsi="Times New Roman"/>
          <w:sz w:val="28"/>
          <w:szCs w:val="28"/>
          <w:lang w:eastAsia="en-US"/>
        </w:rPr>
        <w:tab/>
        <w:t xml:space="preserve">Русский язык должен стать государственным во всех странах бывшего СССР //  Росбалт. – 2003. – 15 июля.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263.</w:t>
      </w:r>
      <w:r w:rsidRPr="00B52280">
        <w:rPr>
          <w:rFonts w:ascii="Times New Roman" w:eastAsiaTheme="minorHAnsi" w:hAnsi="Times New Roman"/>
          <w:sz w:val="28"/>
          <w:szCs w:val="28"/>
          <w:lang w:eastAsia="en-US"/>
        </w:rPr>
        <w:tab/>
        <w:t>Русским плохо. И в Туркмении тоже // Слово. – 2000. – 7 марта.</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264.</w:t>
      </w:r>
      <w:r w:rsidRPr="00B52280">
        <w:rPr>
          <w:rFonts w:ascii="Times New Roman" w:eastAsiaTheme="minorHAnsi" w:hAnsi="Times New Roman"/>
          <w:sz w:val="28"/>
          <w:szCs w:val="28"/>
          <w:lang w:eastAsia="en-US"/>
        </w:rPr>
        <w:tab/>
        <w:t>Савин И. Язык и политика // Права человека. – 2000. – № 2 (4).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265.</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Савоскул</w:t>
      </w:r>
      <w:proofErr w:type="spellEnd"/>
      <w:r w:rsidRPr="00B52280">
        <w:rPr>
          <w:rFonts w:ascii="Times New Roman" w:eastAsiaTheme="minorHAnsi" w:hAnsi="Times New Roman"/>
          <w:sz w:val="28"/>
          <w:szCs w:val="28"/>
          <w:lang w:eastAsia="en-US"/>
        </w:rPr>
        <w:t xml:space="preserve"> С.С. Новая русская диаспора и Россия: этнополитический аспект отношений // Этнографическое обозрение. – 1996. – № 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266.</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Савоскул</w:t>
      </w:r>
      <w:proofErr w:type="spellEnd"/>
      <w:r w:rsidRPr="00B52280">
        <w:rPr>
          <w:rFonts w:ascii="Times New Roman" w:eastAsiaTheme="minorHAnsi" w:hAnsi="Times New Roman"/>
          <w:sz w:val="28"/>
          <w:szCs w:val="28"/>
          <w:lang w:eastAsia="en-US"/>
        </w:rPr>
        <w:t xml:space="preserve"> С.С. Русские в государствах Центральной Азии: проблемы и перспективы // Отечественная история. – 1996. – № 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267.</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Скринник</w:t>
      </w:r>
      <w:proofErr w:type="spellEnd"/>
      <w:r w:rsidRPr="00B52280">
        <w:rPr>
          <w:rFonts w:ascii="Times New Roman" w:eastAsiaTheme="minorHAnsi" w:hAnsi="Times New Roman"/>
          <w:sz w:val="28"/>
          <w:szCs w:val="28"/>
          <w:lang w:eastAsia="en-US"/>
        </w:rPr>
        <w:t xml:space="preserve"> В.М. Современные диаспоры как транснациональные сети // Диалог цивилизаций. Культурно-цивилизационные мосты истории и современность. – Бишкек: Илим, 2007. – № 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268.</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Слюсар</w:t>
      </w:r>
      <w:proofErr w:type="spellEnd"/>
      <w:r w:rsidRPr="00B52280">
        <w:rPr>
          <w:rFonts w:ascii="Times New Roman" w:eastAsiaTheme="minorHAnsi" w:hAnsi="Times New Roman"/>
          <w:sz w:val="28"/>
          <w:szCs w:val="28"/>
          <w:lang w:eastAsia="en-US"/>
        </w:rPr>
        <w:t xml:space="preserve"> В. Православные потомки монгольских орд // Нова Украина. – 1992. – № 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269.</w:t>
      </w:r>
      <w:r w:rsidRPr="00B52280">
        <w:rPr>
          <w:rFonts w:ascii="Times New Roman" w:eastAsiaTheme="minorHAnsi" w:hAnsi="Times New Roman"/>
          <w:sz w:val="28"/>
          <w:szCs w:val="28"/>
          <w:lang w:eastAsia="en-US"/>
        </w:rPr>
        <w:tab/>
        <w:t>Смирнов В.В., Изотов С.В. Лоббизм в России и за рубежом: политико-правовые проблемы // МЭ и МО. – 1996. –  № 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270.</w:t>
      </w:r>
      <w:r w:rsidRPr="00B52280">
        <w:rPr>
          <w:rFonts w:ascii="Times New Roman" w:eastAsiaTheme="minorHAnsi" w:hAnsi="Times New Roman"/>
          <w:sz w:val="28"/>
          <w:szCs w:val="28"/>
          <w:lang w:eastAsia="en-US"/>
        </w:rPr>
        <w:tab/>
        <w:t>Солоневич И.Л. Дух народа // Наш современник. – 1990. –  № 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271.</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Спектор</w:t>
      </w:r>
      <w:proofErr w:type="spellEnd"/>
      <w:r w:rsidRPr="00B52280">
        <w:rPr>
          <w:rFonts w:ascii="Times New Roman" w:eastAsiaTheme="minorHAnsi" w:hAnsi="Times New Roman"/>
          <w:sz w:val="28"/>
          <w:szCs w:val="28"/>
          <w:lang w:eastAsia="en-US"/>
        </w:rPr>
        <w:t xml:space="preserve"> Р. Необходим новый подход к диаспорам // Российская газета. – 1999. – 29 мая.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272.</w:t>
      </w:r>
      <w:r w:rsidRPr="00B52280">
        <w:rPr>
          <w:rFonts w:ascii="Times New Roman" w:eastAsiaTheme="minorHAnsi" w:hAnsi="Times New Roman"/>
          <w:sz w:val="28"/>
          <w:szCs w:val="28"/>
          <w:lang w:eastAsia="en-US"/>
        </w:rPr>
        <w:tab/>
        <w:t>Стратегии развития диаспоры // НГ-Содружество. – 1998. – № 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273.</w:t>
      </w:r>
      <w:r w:rsidRPr="00B52280">
        <w:rPr>
          <w:rFonts w:ascii="Times New Roman" w:eastAsiaTheme="minorHAnsi" w:hAnsi="Times New Roman"/>
          <w:sz w:val="28"/>
          <w:szCs w:val="28"/>
          <w:lang w:eastAsia="en-US"/>
        </w:rPr>
        <w:tab/>
        <w:t>Титов В.Н. Этнокультурная характеристика московских ассирийцев // Этнографическое обозрение. – 1992. – № 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274.</w:t>
      </w:r>
      <w:r w:rsidRPr="00B52280">
        <w:rPr>
          <w:rFonts w:ascii="Times New Roman" w:eastAsiaTheme="minorHAnsi" w:hAnsi="Times New Roman"/>
          <w:sz w:val="28"/>
          <w:szCs w:val="28"/>
          <w:lang w:eastAsia="en-US"/>
        </w:rPr>
        <w:tab/>
        <w:t>Тишков В.А. Русские в Средней Азии и Казахстане: Исследования по прикладной и неотложной этнологии. – № 52. – М.,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275.</w:t>
      </w:r>
      <w:r w:rsidRPr="00B52280">
        <w:rPr>
          <w:rFonts w:ascii="Times New Roman" w:eastAsiaTheme="minorHAnsi" w:hAnsi="Times New Roman"/>
          <w:sz w:val="28"/>
          <w:szCs w:val="28"/>
          <w:lang w:eastAsia="en-US"/>
        </w:rPr>
        <w:tab/>
        <w:t>Тишков В.А. Этничность, национализм и государство в посткоммунистическом обществе // Вопросы социологии. – 1993.– № 1/2.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276.</w:t>
      </w:r>
      <w:r w:rsidRPr="00B52280">
        <w:rPr>
          <w:rFonts w:ascii="Times New Roman" w:eastAsiaTheme="minorHAnsi" w:hAnsi="Times New Roman"/>
          <w:sz w:val="28"/>
          <w:szCs w:val="28"/>
          <w:lang w:eastAsia="en-US"/>
        </w:rPr>
        <w:tab/>
        <w:t>Тишков В. Идентичность и культурные границы // Идентичность и конфликт в постсоветских государствах.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277.</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Тощенко</w:t>
      </w:r>
      <w:proofErr w:type="spellEnd"/>
      <w:r w:rsidRPr="00B52280">
        <w:rPr>
          <w:rFonts w:ascii="Times New Roman" w:eastAsiaTheme="minorHAnsi" w:hAnsi="Times New Roman"/>
          <w:sz w:val="28"/>
          <w:szCs w:val="28"/>
          <w:lang w:eastAsia="en-US"/>
        </w:rPr>
        <w:t xml:space="preserve"> Ж.Т., </w:t>
      </w:r>
      <w:proofErr w:type="spellStart"/>
      <w:r w:rsidRPr="00B52280">
        <w:rPr>
          <w:rFonts w:ascii="Times New Roman" w:eastAsiaTheme="minorHAnsi" w:hAnsi="Times New Roman"/>
          <w:sz w:val="28"/>
          <w:szCs w:val="28"/>
          <w:lang w:eastAsia="en-US"/>
        </w:rPr>
        <w:t>Чаптыкова</w:t>
      </w:r>
      <w:proofErr w:type="spellEnd"/>
      <w:r w:rsidRPr="00B52280">
        <w:rPr>
          <w:rFonts w:ascii="Times New Roman" w:eastAsiaTheme="minorHAnsi" w:hAnsi="Times New Roman"/>
          <w:sz w:val="28"/>
          <w:szCs w:val="28"/>
          <w:lang w:eastAsia="en-US"/>
        </w:rPr>
        <w:t xml:space="preserve"> Т.И. Диаспора как объект социологического исследования // </w:t>
      </w:r>
      <w:proofErr w:type="spellStart"/>
      <w:r w:rsidRPr="00B52280">
        <w:rPr>
          <w:rFonts w:ascii="Times New Roman" w:eastAsiaTheme="minorHAnsi" w:hAnsi="Times New Roman"/>
          <w:sz w:val="28"/>
          <w:szCs w:val="28"/>
          <w:lang w:eastAsia="en-US"/>
        </w:rPr>
        <w:t>Социс</w:t>
      </w:r>
      <w:proofErr w:type="spellEnd"/>
      <w:r w:rsidRPr="00B52280">
        <w:rPr>
          <w:rFonts w:ascii="Times New Roman" w:eastAsiaTheme="minorHAnsi" w:hAnsi="Times New Roman"/>
          <w:sz w:val="28"/>
          <w:szCs w:val="28"/>
          <w:lang w:eastAsia="en-US"/>
        </w:rPr>
        <w:t>. – 1996. – № 12.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278.</w:t>
      </w:r>
      <w:r w:rsidRPr="00B52280">
        <w:rPr>
          <w:rFonts w:ascii="Times New Roman" w:eastAsiaTheme="minorHAnsi" w:hAnsi="Times New Roman"/>
          <w:sz w:val="28"/>
          <w:szCs w:val="28"/>
          <w:lang w:eastAsia="en-US"/>
        </w:rPr>
        <w:tab/>
        <w:t>Трапезникова Т.В. Русские в Молдове // Дипломатический вестник. –  М., 1995. – № 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279.</w:t>
      </w:r>
      <w:r w:rsidRPr="00B52280">
        <w:rPr>
          <w:rFonts w:ascii="Times New Roman" w:eastAsiaTheme="minorHAnsi" w:hAnsi="Times New Roman"/>
          <w:sz w:val="28"/>
          <w:szCs w:val="28"/>
          <w:lang w:eastAsia="en-US"/>
        </w:rPr>
        <w:tab/>
        <w:t>Тузов А. Люмпены оживились // Информационно-аналитический бюллетень Института стран СНГ. – 2005. – № 136.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280.</w:t>
      </w:r>
      <w:r w:rsidRPr="00B52280">
        <w:rPr>
          <w:rFonts w:ascii="Times New Roman" w:eastAsiaTheme="minorHAnsi" w:hAnsi="Times New Roman"/>
          <w:sz w:val="28"/>
          <w:szCs w:val="28"/>
          <w:lang w:eastAsia="en-US"/>
        </w:rPr>
        <w:tab/>
        <w:t xml:space="preserve">Ульянов Н. Русское и великорусское // Этнографическое обозрение. – 1996. – № 6.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281.</w:t>
      </w:r>
      <w:r w:rsidRPr="00B52280">
        <w:rPr>
          <w:rFonts w:ascii="Times New Roman" w:eastAsiaTheme="minorHAnsi" w:hAnsi="Times New Roman"/>
          <w:sz w:val="28"/>
          <w:szCs w:val="28"/>
          <w:lang w:eastAsia="en-US"/>
        </w:rPr>
        <w:tab/>
        <w:t>Федоров Н. Особенности интеграции иммигрантов из бывшего СССР // Диаспоры. – 1999. – № 2–3.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282.</w:t>
      </w:r>
      <w:r w:rsidRPr="00B52280">
        <w:rPr>
          <w:rFonts w:ascii="Times New Roman" w:eastAsiaTheme="minorHAnsi" w:hAnsi="Times New Roman"/>
          <w:sz w:val="28"/>
          <w:szCs w:val="28"/>
          <w:lang w:eastAsia="en-US"/>
        </w:rPr>
        <w:tab/>
        <w:t xml:space="preserve">Филимонов А., </w:t>
      </w:r>
      <w:proofErr w:type="spellStart"/>
      <w:r w:rsidRPr="00B52280">
        <w:rPr>
          <w:rFonts w:ascii="Times New Roman" w:eastAsiaTheme="minorHAnsi" w:hAnsi="Times New Roman"/>
          <w:sz w:val="28"/>
          <w:szCs w:val="28"/>
          <w:lang w:eastAsia="en-US"/>
        </w:rPr>
        <w:t>Милованов</w:t>
      </w:r>
      <w:proofErr w:type="spellEnd"/>
      <w:r w:rsidRPr="00B52280">
        <w:rPr>
          <w:rFonts w:ascii="Times New Roman" w:eastAsiaTheme="minorHAnsi" w:hAnsi="Times New Roman"/>
          <w:sz w:val="28"/>
          <w:szCs w:val="28"/>
          <w:lang w:eastAsia="en-US"/>
        </w:rPr>
        <w:t xml:space="preserve"> В. В поисках балтийского </w:t>
      </w:r>
      <w:proofErr w:type="gramStart"/>
      <w:r w:rsidRPr="00B52280">
        <w:rPr>
          <w:rFonts w:ascii="Times New Roman" w:eastAsiaTheme="minorHAnsi" w:hAnsi="Times New Roman"/>
          <w:sz w:val="28"/>
          <w:szCs w:val="28"/>
          <w:lang w:eastAsia="en-US"/>
        </w:rPr>
        <w:t>корня</w:t>
      </w:r>
      <w:proofErr w:type="gramEnd"/>
      <w:r w:rsidRPr="00B52280">
        <w:rPr>
          <w:rFonts w:ascii="Times New Roman" w:eastAsiaTheme="minorHAnsi" w:hAnsi="Times New Roman"/>
          <w:sz w:val="28"/>
          <w:szCs w:val="28"/>
          <w:lang w:eastAsia="en-US"/>
        </w:rPr>
        <w:t xml:space="preserve"> // Правда. – 1994. – 14 декабря.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283.</w:t>
      </w:r>
      <w:r w:rsidRPr="00B52280">
        <w:rPr>
          <w:rFonts w:ascii="Times New Roman" w:eastAsiaTheme="minorHAnsi" w:hAnsi="Times New Roman"/>
          <w:sz w:val="28"/>
          <w:szCs w:val="28"/>
          <w:lang w:eastAsia="en-US"/>
        </w:rPr>
        <w:tab/>
        <w:t>Фурман Д. Армянское национальное движение. История и психология // Свободная мысль. – 1992. – № 16.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284.</w:t>
      </w:r>
      <w:r w:rsidRPr="00B52280">
        <w:rPr>
          <w:rFonts w:ascii="Times New Roman" w:eastAsiaTheme="minorHAnsi" w:hAnsi="Times New Roman"/>
          <w:sz w:val="28"/>
          <w:szCs w:val="28"/>
          <w:lang w:eastAsia="en-US"/>
        </w:rPr>
        <w:tab/>
        <w:t>Черниченко С.В. ООН и права человека // Дипломатический ежегодник.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285.</w:t>
      </w:r>
      <w:r w:rsidRPr="00B52280">
        <w:rPr>
          <w:rFonts w:ascii="Times New Roman" w:eastAsiaTheme="minorHAnsi" w:hAnsi="Times New Roman"/>
          <w:sz w:val="28"/>
          <w:szCs w:val="28"/>
          <w:lang w:eastAsia="en-US"/>
        </w:rPr>
        <w:tab/>
        <w:t xml:space="preserve">Членов М. Еврейство в системе цивилизаций (постановка вопроса) // Диаспоры. – 1999. – № 1.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286.</w:t>
      </w:r>
      <w:r w:rsidRPr="00B52280">
        <w:rPr>
          <w:rFonts w:ascii="Times New Roman" w:eastAsiaTheme="minorHAnsi" w:hAnsi="Times New Roman"/>
          <w:sz w:val="28"/>
          <w:szCs w:val="28"/>
          <w:lang w:eastAsia="en-US"/>
        </w:rPr>
        <w:tab/>
        <w:t>Чубаров В.М. К вопросу об определении понятия «соотечественник» // Дипломатический вестник. – 1996. – № 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287.</w:t>
      </w:r>
      <w:r w:rsidRPr="00B52280">
        <w:rPr>
          <w:rFonts w:ascii="Times New Roman" w:eastAsiaTheme="minorHAnsi" w:hAnsi="Times New Roman"/>
          <w:sz w:val="28"/>
          <w:szCs w:val="28"/>
          <w:lang w:eastAsia="en-US"/>
        </w:rPr>
        <w:tab/>
        <w:t>Шутов А. На разломе истории. Точка зрения // Обозреватель. – 1994. – № 19–20.</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288.</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Шушаников</w:t>
      </w:r>
      <w:proofErr w:type="spellEnd"/>
      <w:r w:rsidRPr="00B52280">
        <w:rPr>
          <w:rFonts w:ascii="Times New Roman" w:eastAsiaTheme="minorHAnsi" w:hAnsi="Times New Roman"/>
          <w:sz w:val="28"/>
          <w:szCs w:val="28"/>
          <w:lang w:eastAsia="en-US"/>
        </w:rPr>
        <w:t xml:space="preserve"> А. Российская диаспора в Казахстане // Права человека. – 2000. – № 2 (4).</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289.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Элкин</w:t>
      </w:r>
      <w:proofErr w:type="spellEnd"/>
      <w:r w:rsidRPr="00B52280">
        <w:rPr>
          <w:rFonts w:ascii="Times New Roman" w:eastAsiaTheme="minorHAnsi" w:hAnsi="Times New Roman"/>
          <w:sz w:val="28"/>
          <w:szCs w:val="28"/>
          <w:lang w:eastAsia="en-US"/>
        </w:rPr>
        <w:t xml:space="preserve"> А. Демократию закатали в асфальт? // Вести Сегодня. – 2004. – 31 мая.</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290.</w:t>
      </w:r>
      <w:r w:rsidRPr="00B52280">
        <w:rPr>
          <w:rFonts w:ascii="Times New Roman" w:eastAsiaTheme="minorHAnsi" w:hAnsi="Times New Roman"/>
          <w:sz w:val="28"/>
          <w:szCs w:val="28"/>
          <w:lang w:eastAsia="en-US"/>
        </w:rPr>
        <w:tab/>
        <w:t xml:space="preserve">Эльдаров Э. Москва своих не бросает //Вести Сегодня. – 2004.–8 июля. </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291.</w:t>
      </w:r>
      <w:r w:rsidRPr="00B52280">
        <w:rPr>
          <w:rFonts w:ascii="Times New Roman" w:eastAsiaTheme="minorHAnsi" w:hAnsi="Times New Roman"/>
          <w:sz w:val="28"/>
          <w:szCs w:val="28"/>
          <w:lang w:eastAsia="en-US"/>
        </w:rPr>
        <w:tab/>
        <w:t>Юхнева Н.В. Между традиционализмом и ассимиляцией (о феномене русского еврейства) // Диаспоры. – 1999. –  № 1.</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eastAsia="en-US"/>
        </w:rPr>
        <w:t>292.</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Ямсков</w:t>
      </w:r>
      <w:proofErr w:type="spellEnd"/>
      <w:r w:rsidRPr="00B52280">
        <w:rPr>
          <w:rFonts w:ascii="Times New Roman" w:eastAsiaTheme="minorHAnsi" w:hAnsi="Times New Roman"/>
          <w:sz w:val="28"/>
          <w:szCs w:val="28"/>
          <w:lang w:eastAsia="en-US"/>
        </w:rPr>
        <w:t xml:space="preserve"> А.Н. Этничность в межнациональных конфликтах после распада СССР// Анализ и прогноз межнациональных конфликтов в России и СНГ. Ежегодник</w:t>
      </w:r>
      <w:r w:rsidRPr="00B52280">
        <w:rPr>
          <w:rFonts w:ascii="Times New Roman" w:eastAsiaTheme="minorHAnsi" w:hAnsi="Times New Roman"/>
          <w:sz w:val="28"/>
          <w:szCs w:val="28"/>
          <w:lang w:val="en-US" w:eastAsia="en-US"/>
        </w:rPr>
        <w:t xml:space="preserve">. – </w:t>
      </w:r>
      <w:r w:rsidRPr="00B52280">
        <w:rPr>
          <w:rFonts w:ascii="Times New Roman" w:eastAsiaTheme="minorHAnsi" w:hAnsi="Times New Roman"/>
          <w:sz w:val="28"/>
          <w:szCs w:val="28"/>
          <w:lang w:eastAsia="en-US"/>
        </w:rPr>
        <w:t>М</w:t>
      </w:r>
      <w:r w:rsidRPr="00B52280">
        <w:rPr>
          <w:rFonts w:ascii="Times New Roman" w:eastAsiaTheme="minorHAnsi" w:hAnsi="Times New Roman"/>
          <w:sz w:val="28"/>
          <w:szCs w:val="28"/>
          <w:lang w:val="en-US" w:eastAsia="en-US"/>
        </w:rPr>
        <w:t>., 1994.</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293.</w:t>
      </w:r>
      <w:r w:rsidRPr="00B52280">
        <w:rPr>
          <w:rFonts w:ascii="Times New Roman" w:eastAsiaTheme="minorHAnsi" w:hAnsi="Times New Roman"/>
          <w:sz w:val="28"/>
          <w:szCs w:val="28"/>
          <w:lang w:val="en-US" w:eastAsia="en-US"/>
        </w:rPr>
        <w:tab/>
        <w:t xml:space="preserve">Armstrong John A. Mobilized and Proletarian Diasporas. </w:t>
      </w:r>
      <w:proofErr w:type="gramStart"/>
      <w:r w:rsidRPr="00B52280">
        <w:rPr>
          <w:rFonts w:ascii="Times New Roman" w:eastAsiaTheme="minorHAnsi" w:hAnsi="Times New Roman"/>
          <w:sz w:val="28"/>
          <w:szCs w:val="28"/>
          <w:lang w:val="en-US" w:eastAsia="en-US"/>
        </w:rPr>
        <w:t>American political Science Review.70.</w:t>
      </w:r>
      <w:proofErr w:type="gramEnd"/>
      <w:r w:rsidRPr="00B52280">
        <w:rPr>
          <w:rFonts w:ascii="Times New Roman" w:eastAsiaTheme="minorHAnsi" w:hAnsi="Times New Roman"/>
          <w:sz w:val="28"/>
          <w:szCs w:val="28"/>
          <w:lang w:val="en-US" w:eastAsia="en-US"/>
        </w:rPr>
        <w:t xml:space="preserve"> – 1976. – N 2. – June.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294.</w:t>
      </w:r>
      <w:r w:rsidRPr="00B52280">
        <w:rPr>
          <w:rFonts w:ascii="Times New Roman" w:eastAsiaTheme="minorHAnsi" w:hAnsi="Times New Roman"/>
          <w:sz w:val="28"/>
          <w:szCs w:val="28"/>
          <w:lang w:val="en-US" w:eastAsia="en-US"/>
        </w:rPr>
        <w:tab/>
        <w:t xml:space="preserve">Barth F. The Analysis of Culture in Complex Societies // Ethnos. </w:t>
      </w:r>
      <w:proofErr w:type="gramStart"/>
      <w:r w:rsidRPr="00B52280">
        <w:rPr>
          <w:rFonts w:ascii="Times New Roman" w:eastAsiaTheme="minorHAnsi" w:hAnsi="Times New Roman"/>
          <w:sz w:val="28"/>
          <w:szCs w:val="28"/>
          <w:lang w:val="en-US" w:eastAsia="en-US"/>
        </w:rPr>
        <w:t>Stockholm, 1989.</w:t>
      </w:r>
      <w:proofErr w:type="gramEnd"/>
      <w:r w:rsidRPr="00B52280">
        <w:rPr>
          <w:rFonts w:ascii="Times New Roman" w:eastAsiaTheme="minorHAnsi" w:hAnsi="Times New Roman"/>
          <w:sz w:val="28"/>
          <w:szCs w:val="28"/>
          <w:lang w:val="en-US" w:eastAsia="en-US"/>
        </w:rPr>
        <w:t xml:space="preserve"> – Vol.54.</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295.</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Bonacich</w:t>
      </w:r>
      <w:proofErr w:type="spellEnd"/>
      <w:r w:rsidRPr="00B52280">
        <w:rPr>
          <w:rFonts w:ascii="Times New Roman" w:eastAsiaTheme="minorHAnsi" w:hAnsi="Times New Roman"/>
          <w:sz w:val="28"/>
          <w:szCs w:val="28"/>
          <w:lang w:val="en-US" w:eastAsia="en-US"/>
        </w:rPr>
        <w:t xml:space="preserve">, Edna and Jonathan H. Turner. Toward Composite Theory </w:t>
      </w:r>
      <w:proofErr w:type="gramStart"/>
      <w:r w:rsidRPr="00B52280">
        <w:rPr>
          <w:rFonts w:ascii="Times New Roman" w:eastAsiaTheme="minorHAnsi" w:hAnsi="Times New Roman"/>
          <w:sz w:val="28"/>
          <w:szCs w:val="28"/>
          <w:lang w:val="en-US" w:eastAsia="en-US"/>
        </w:rPr>
        <w:t xml:space="preserve">of  </w:t>
      </w:r>
      <w:proofErr w:type="spellStart"/>
      <w:r w:rsidRPr="00B52280">
        <w:rPr>
          <w:rFonts w:ascii="Times New Roman" w:eastAsiaTheme="minorHAnsi" w:hAnsi="Times New Roman"/>
          <w:sz w:val="28"/>
          <w:szCs w:val="28"/>
          <w:lang w:val="en-US" w:eastAsia="en-US"/>
        </w:rPr>
        <w:t>Middlemam</w:t>
      </w:r>
      <w:proofErr w:type="spellEnd"/>
      <w:proofErr w:type="gramEnd"/>
      <w:r w:rsidRPr="00B52280">
        <w:rPr>
          <w:rFonts w:ascii="Times New Roman" w:eastAsiaTheme="minorHAnsi" w:hAnsi="Times New Roman"/>
          <w:sz w:val="28"/>
          <w:szCs w:val="28"/>
          <w:lang w:val="en-US" w:eastAsia="en-US"/>
        </w:rPr>
        <w:t xml:space="preserve"> Minorities // Ethnicity. – 1980. </w:t>
      </w:r>
      <w:proofErr w:type="gramStart"/>
      <w:r w:rsidRPr="00B52280">
        <w:rPr>
          <w:rFonts w:ascii="Times New Roman" w:eastAsiaTheme="minorHAnsi" w:hAnsi="Times New Roman"/>
          <w:sz w:val="28"/>
          <w:szCs w:val="28"/>
          <w:lang w:val="en-US" w:eastAsia="en-US"/>
        </w:rPr>
        <w:t>– № 7.</w:t>
      </w:r>
      <w:proofErr w:type="gramEnd"/>
      <w:r w:rsidRPr="00B52280">
        <w:rPr>
          <w:rFonts w:ascii="Times New Roman" w:eastAsiaTheme="minorHAnsi" w:hAnsi="Times New Roman"/>
          <w:sz w:val="28"/>
          <w:szCs w:val="28"/>
          <w:lang w:val="en-US" w:eastAsia="en-US"/>
        </w:rPr>
        <w:t xml:space="preserve"> – P. 144–158.</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296.</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Checlend</w:t>
      </w:r>
      <w:proofErr w:type="spellEnd"/>
      <w:r w:rsidRPr="00B52280">
        <w:rPr>
          <w:rFonts w:ascii="Times New Roman" w:eastAsiaTheme="minorHAnsi" w:hAnsi="Times New Roman"/>
          <w:sz w:val="28"/>
          <w:szCs w:val="28"/>
          <w:lang w:val="en-US" w:eastAsia="en-US"/>
        </w:rPr>
        <w:t xml:space="preserve"> P.B. Model &amp; </w:t>
      </w:r>
      <w:proofErr w:type="spellStart"/>
      <w:r w:rsidRPr="00B52280">
        <w:rPr>
          <w:rFonts w:ascii="Times New Roman" w:eastAsiaTheme="minorHAnsi" w:hAnsi="Times New Roman"/>
          <w:sz w:val="28"/>
          <w:szCs w:val="28"/>
          <w:lang w:val="en-US" w:eastAsia="en-US"/>
        </w:rPr>
        <w:t>Valdation</w:t>
      </w:r>
      <w:proofErr w:type="spellEnd"/>
      <w:r w:rsidRPr="00B52280">
        <w:rPr>
          <w:rFonts w:ascii="Times New Roman" w:eastAsiaTheme="minorHAnsi" w:hAnsi="Times New Roman"/>
          <w:sz w:val="28"/>
          <w:szCs w:val="28"/>
          <w:lang w:val="en-US" w:eastAsia="en-US"/>
        </w:rPr>
        <w:t xml:space="preserve"> in Soft System &amp; Practice // Systems Researcher. – 1995. – Vol. 12. </w:t>
      </w:r>
      <w:proofErr w:type="gramStart"/>
      <w:r w:rsidRPr="00B52280">
        <w:rPr>
          <w:rFonts w:ascii="Times New Roman" w:eastAsiaTheme="minorHAnsi" w:hAnsi="Times New Roman"/>
          <w:sz w:val="28"/>
          <w:szCs w:val="28"/>
          <w:lang w:val="en-US" w:eastAsia="en-US"/>
        </w:rPr>
        <w:t>– № 1.</w:t>
      </w:r>
      <w:proofErr w:type="gramEnd"/>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297.</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Doomernik</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Jeroen</w:t>
      </w:r>
      <w:proofErr w:type="spell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A Society without Borders?</w:t>
      </w:r>
      <w:proofErr w:type="gramEnd"/>
      <w:r w:rsidRPr="00B52280">
        <w:rPr>
          <w:rFonts w:ascii="Times New Roman" w:eastAsiaTheme="minorHAnsi" w:hAnsi="Times New Roman"/>
          <w:sz w:val="28"/>
          <w:szCs w:val="28"/>
          <w:lang w:val="en-US" w:eastAsia="en-US"/>
        </w:rPr>
        <w:t xml:space="preserve"> «Russian» Transnational Communities in Western Europe, Paper presented at the conference on «Central and Eastern Europe New Migrations Space», </w:t>
      </w:r>
      <w:proofErr w:type="spellStart"/>
      <w:r w:rsidRPr="00B52280">
        <w:rPr>
          <w:rFonts w:ascii="Times New Roman" w:eastAsiaTheme="minorHAnsi" w:hAnsi="Times New Roman"/>
          <w:sz w:val="28"/>
          <w:szCs w:val="28"/>
          <w:lang w:val="en-US" w:eastAsia="en-US"/>
        </w:rPr>
        <w:t>Pultusk</w:t>
      </w:r>
      <w:proofErr w:type="spellEnd"/>
      <w:r w:rsidRPr="00B52280">
        <w:rPr>
          <w:rFonts w:ascii="Times New Roman" w:eastAsiaTheme="minorHAnsi" w:hAnsi="Times New Roman"/>
          <w:sz w:val="28"/>
          <w:szCs w:val="28"/>
          <w:lang w:val="en-US" w:eastAsia="en-US"/>
        </w:rPr>
        <w:t xml:space="preserve">, 1997. – </w:t>
      </w:r>
      <w:proofErr w:type="spellStart"/>
      <w:r w:rsidRPr="00B52280">
        <w:rPr>
          <w:rFonts w:ascii="Times New Roman" w:eastAsiaTheme="minorHAnsi" w:hAnsi="Times New Roman"/>
          <w:sz w:val="28"/>
          <w:szCs w:val="28"/>
          <w:lang w:val="en-US" w:eastAsia="en-US"/>
        </w:rPr>
        <w:t>Desember</w:t>
      </w:r>
      <w:proofErr w:type="spellEnd"/>
      <w:r w:rsidRPr="00B52280">
        <w:rPr>
          <w:rFonts w:ascii="Times New Roman" w:eastAsiaTheme="minorHAnsi" w:hAnsi="Times New Roman"/>
          <w:sz w:val="28"/>
          <w:szCs w:val="28"/>
          <w:lang w:val="en-US" w:eastAsia="en-US"/>
        </w:rPr>
        <w:t xml:space="preserve"> 11–13.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298.</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Jeletzky</w:t>
      </w:r>
      <w:proofErr w:type="spellEnd"/>
      <w:r w:rsidRPr="00B52280">
        <w:rPr>
          <w:rFonts w:ascii="Times New Roman" w:eastAsiaTheme="minorHAnsi" w:hAnsi="Times New Roman"/>
          <w:sz w:val="28"/>
          <w:szCs w:val="28"/>
          <w:lang w:val="en-US" w:eastAsia="en-US"/>
        </w:rPr>
        <w:t xml:space="preserve"> T.F. Russian Immigration to Canada after World War II // Russian Canadians/ Their Past and Present. – Ottawa, 1983.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299.</w:t>
      </w:r>
      <w:r w:rsidRPr="00B52280">
        <w:rPr>
          <w:rFonts w:ascii="Times New Roman" w:eastAsiaTheme="minorHAnsi" w:hAnsi="Times New Roman"/>
          <w:sz w:val="28"/>
          <w:szCs w:val="28"/>
          <w:lang w:val="en-US" w:eastAsia="en-US"/>
        </w:rPr>
        <w:tab/>
        <w:t xml:space="preserve">Milton J. </w:t>
      </w:r>
      <w:proofErr w:type="spellStart"/>
      <w:r w:rsidRPr="00B52280">
        <w:rPr>
          <w:rFonts w:ascii="Times New Roman" w:eastAsiaTheme="minorHAnsi" w:hAnsi="Times New Roman"/>
          <w:sz w:val="28"/>
          <w:szCs w:val="28"/>
          <w:lang w:val="en-US" w:eastAsia="en-US"/>
        </w:rPr>
        <w:t>Esman</w:t>
      </w:r>
      <w:proofErr w:type="spell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Ethnic Pluralism and International Relations.</w:t>
      </w:r>
      <w:proofErr w:type="gram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Canadian Review of Studies in Nationalism.XV11.</w:t>
      </w:r>
      <w:proofErr w:type="gram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1–2 (1990).</w:t>
      </w:r>
      <w:proofErr w:type="gramEnd"/>
      <w:r w:rsidRPr="00B52280">
        <w:rPr>
          <w:rFonts w:ascii="Times New Roman" w:eastAsiaTheme="minorHAnsi" w:hAnsi="Times New Roman"/>
          <w:sz w:val="28"/>
          <w:szCs w:val="28"/>
          <w:lang w:val="en-US" w:eastAsia="en-US"/>
        </w:rPr>
        <w:t xml:space="preserve">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lastRenderedPageBreak/>
        <w:t>300.</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Romaniszyn</w:t>
      </w:r>
      <w:proofErr w:type="spell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Krystyna</w:t>
      </w:r>
      <w:proofErr w:type="spellEnd"/>
      <w:r w:rsidRPr="00B52280">
        <w:rPr>
          <w:rFonts w:ascii="Times New Roman" w:eastAsiaTheme="minorHAnsi" w:hAnsi="Times New Roman"/>
          <w:sz w:val="28"/>
          <w:szCs w:val="28"/>
          <w:lang w:val="en-US" w:eastAsia="en-US"/>
        </w:rPr>
        <w:t>. The Invisible Community: Undocumented Polish Workers in Athens, New Community. – 1996. – 22 (2). – P. 321–333.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301.</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Rueschemeyer</w:t>
      </w:r>
      <w:proofErr w:type="spellEnd"/>
      <w:r w:rsidRPr="00B52280">
        <w:rPr>
          <w:rFonts w:ascii="Times New Roman" w:eastAsiaTheme="minorHAnsi" w:hAnsi="Times New Roman"/>
          <w:sz w:val="28"/>
          <w:szCs w:val="28"/>
          <w:lang w:val="en-US" w:eastAsia="en-US"/>
        </w:rPr>
        <w:t xml:space="preserve"> M., </w:t>
      </w:r>
      <w:proofErr w:type="spellStart"/>
      <w:r w:rsidRPr="00B52280">
        <w:rPr>
          <w:rFonts w:ascii="Times New Roman" w:eastAsiaTheme="minorHAnsi" w:hAnsi="Times New Roman"/>
          <w:sz w:val="28"/>
          <w:szCs w:val="28"/>
          <w:lang w:val="en-US" w:eastAsia="en-US"/>
        </w:rPr>
        <w:t>Golomstok</w:t>
      </w:r>
      <w:proofErr w:type="spellEnd"/>
      <w:r w:rsidRPr="00B52280">
        <w:rPr>
          <w:rFonts w:ascii="Times New Roman" w:eastAsiaTheme="minorHAnsi" w:hAnsi="Times New Roman"/>
          <w:sz w:val="28"/>
          <w:szCs w:val="28"/>
          <w:lang w:val="en-US" w:eastAsia="en-US"/>
        </w:rPr>
        <w:t xml:space="preserve"> I., Kennedy J. Soviet </w:t>
      </w:r>
      <w:proofErr w:type="spellStart"/>
      <w:r w:rsidRPr="00B52280">
        <w:rPr>
          <w:rFonts w:ascii="Times New Roman" w:eastAsiaTheme="minorHAnsi" w:hAnsi="Times New Roman"/>
          <w:sz w:val="28"/>
          <w:szCs w:val="28"/>
          <w:lang w:val="en-US" w:eastAsia="en-US"/>
        </w:rPr>
        <w:t>Emigre</w:t>
      </w:r>
      <w:proofErr w:type="spellEnd"/>
      <w:r w:rsidRPr="00B52280">
        <w:rPr>
          <w:rFonts w:ascii="Times New Roman" w:eastAsiaTheme="minorHAnsi" w:hAnsi="Times New Roman"/>
          <w:sz w:val="28"/>
          <w:szCs w:val="28"/>
          <w:lang w:val="en-US" w:eastAsia="en-US"/>
        </w:rPr>
        <w:t xml:space="preserve"> Artists // Life and World in the USSR and the US. N.Y. – L., 1985.</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proofErr w:type="gramStart"/>
      <w:r w:rsidRPr="00B52280">
        <w:rPr>
          <w:rFonts w:ascii="Times New Roman" w:eastAsiaTheme="minorHAnsi" w:hAnsi="Times New Roman"/>
          <w:sz w:val="28"/>
          <w:szCs w:val="28"/>
          <w:lang w:val="en-US" w:eastAsia="en-US"/>
        </w:rPr>
        <w:t>302.</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Shaber</w:t>
      </w:r>
      <w:proofErr w:type="spellEnd"/>
      <w:r w:rsidRPr="00B52280">
        <w:rPr>
          <w:rFonts w:ascii="Times New Roman" w:eastAsiaTheme="minorHAnsi" w:hAnsi="Times New Roman"/>
          <w:sz w:val="28"/>
          <w:szCs w:val="28"/>
          <w:lang w:val="en-US" w:eastAsia="en-US"/>
        </w:rPr>
        <w:t xml:space="preserve"> Boyd C. </w:t>
      </w:r>
      <w:proofErr w:type="spellStart"/>
      <w:r w:rsidRPr="00B52280">
        <w:rPr>
          <w:rFonts w:ascii="Times New Roman" w:eastAsiaTheme="minorHAnsi" w:hAnsi="Times New Roman"/>
          <w:sz w:val="28"/>
          <w:szCs w:val="28"/>
          <w:lang w:val="en-US" w:eastAsia="en-US"/>
        </w:rPr>
        <w:t>Jaces</w:t>
      </w:r>
      <w:proofErr w:type="spellEnd"/>
      <w:r w:rsidRPr="00B52280">
        <w:rPr>
          <w:rFonts w:ascii="Times New Roman" w:eastAsiaTheme="minorHAnsi" w:hAnsi="Times New Roman"/>
          <w:sz w:val="28"/>
          <w:szCs w:val="28"/>
          <w:lang w:val="en-US" w:eastAsia="en-US"/>
        </w:rPr>
        <w:t xml:space="preserve"> of Nationalism.</w:t>
      </w:r>
      <w:proofErr w:type="gram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New Realities and Myths.</w:t>
      </w:r>
      <w:proofErr w:type="gramEnd"/>
      <w:r w:rsidRPr="00B52280">
        <w:rPr>
          <w:rFonts w:ascii="Times New Roman" w:eastAsiaTheme="minorHAnsi" w:hAnsi="Times New Roman"/>
          <w:sz w:val="28"/>
          <w:szCs w:val="28"/>
          <w:lang w:val="en-US" w:eastAsia="en-US"/>
        </w:rPr>
        <w:t xml:space="preserve"> – N.Y., 1972.</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303.</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Stonequist</w:t>
      </w:r>
      <w:proofErr w:type="spellEnd"/>
      <w:r w:rsidRPr="00B52280">
        <w:rPr>
          <w:rFonts w:ascii="Times New Roman" w:eastAsiaTheme="minorHAnsi" w:hAnsi="Times New Roman"/>
          <w:sz w:val="28"/>
          <w:szCs w:val="28"/>
          <w:lang w:val="en-US" w:eastAsia="en-US"/>
        </w:rPr>
        <w:t xml:space="preserve"> E.V. </w:t>
      </w:r>
      <w:proofErr w:type="gramStart"/>
      <w:r w:rsidRPr="00B52280">
        <w:rPr>
          <w:rFonts w:ascii="Times New Roman" w:eastAsiaTheme="minorHAnsi" w:hAnsi="Times New Roman"/>
          <w:sz w:val="28"/>
          <w:szCs w:val="28"/>
          <w:lang w:val="en-US" w:eastAsia="en-US"/>
        </w:rPr>
        <w:t>The Marginal man.</w:t>
      </w:r>
      <w:proofErr w:type="gram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A study in Personality and Culture conflict.</w:t>
      </w:r>
      <w:proofErr w:type="gramEnd"/>
      <w:r w:rsidRPr="00B52280">
        <w:rPr>
          <w:rFonts w:ascii="Times New Roman" w:eastAsiaTheme="minorHAnsi" w:hAnsi="Times New Roman"/>
          <w:sz w:val="28"/>
          <w:szCs w:val="28"/>
          <w:lang w:val="en-US" w:eastAsia="en-US"/>
        </w:rPr>
        <w:t xml:space="preserve"> New York: </w:t>
      </w:r>
      <w:proofErr w:type="spellStart"/>
      <w:r w:rsidRPr="00B52280">
        <w:rPr>
          <w:rFonts w:ascii="Times New Roman" w:eastAsiaTheme="minorHAnsi" w:hAnsi="Times New Roman"/>
          <w:sz w:val="28"/>
          <w:szCs w:val="28"/>
          <w:lang w:val="en-US" w:eastAsia="en-US"/>
        </w:rPr>
        <w:t>Russel</w:t>
      </w:r>
      <w:proofErr w:type="spellEnd"/>
      <w:r w:rsidRPr="00B52280">
        <w:rPr>
          <w:rFonts w:ascii="Times New Roman" w:eastAsiaTheme="minorHAnsi" w:hAnsi="Times New Roman"/>
          <w:sz w:val="28"/>
          <w:szCs w:val="28"/>
          <w:lang w:val="en-US" w:eastAsia="en-US"/>
        </w:rPr>
        <w:t xml:space="preserve"> and </w:t>
      </w:r>
      <w:proofErr w:type="spellStart"/>
      <w:r w:rsidRPr="00B52280">
        <w:rPr>
          <w:rFonts w:ascii="Times New Roman" w:eastAsiaTheme="minorHAnsi" w:hAnsi="Times New Roman"/>
          <w:sz w:val="28"/>
          <w:szCs w:val="28"/>
          <w:lang w:val="en-US" w:eastAsia="en-US"/>
        </w:rPr>
        <w:t>Russel</w:t>
      </w:r>
      <w:proofErr w:type="spell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1961–XYIII.</w:t>
      </w:r>
      <w:proofErr w:type="gramEnd"/>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304.</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Vares</w:t>
      </w:r>
      <w:proofErr w:type="spellEnd"/>
      <w:r w:rsidRPr="00B52280">
        <w:rPr>
          <w:rFonts w:ascii="Times New Roman" w:eastAsiaTheme="minorHAnsi" w:hAnsi="Times New Roman"/>
          <w:sz w:val="28"/>
          <w:szCs w:val="28"/>
          <w:lang w:val="en-US" w:eastAsia="en-US"/>
        </w:rPr>
        <w:t xml:space="preserve"> P. Russia and the Baltic States: Are there Common Security Perspectives? – Common Security in Northern Europe </w:t>
      </w:r>
      <w:proofErr w:type="gramStart"/>
      <w:r w:rsidRPr="00B52280">
        <w:rPr>
          <w:rFonts w:ascii="Times New Roman" w:eastAsiaTheme="minorHAnsi" w:hAnsi="Times New Roman"/>
          <w:sz w:val="28"/>
          <w:szCs w:val="28"/>
          <w:lang w:val="en-US" w:eastAsia="en-US"/>
        </w:rPr>
        <w:t>After</w:t>
      </w:r>
      <w:proofErr w:type="gramEnd"/>
      <w:r w:rsidRPr="00B52280">
        <w:rPr>
          <w:rFonts w:ascii="Times New Roman" w:eastAsiaTheme="minorHAnsi" w:hAnsi="Times New Roman"/>
          <w:sz w:val="28"/>
          <w:szCs w:val="28"/>
          <w:lang w:val="en-US" w:eastAsia="en-US"/>
        </w:rPr>
        <w:t xml:space="preserve"> the Cold War - the Baltic Sea Region and the Barents Sea Region. Stockholm: The </w:t>
      </w:r>
      <w:proofErr w:type="spellStart"/>
      <w:r w:rsidRPr="00B52280">
        <w:rPr>
          <w:rFonts w:ascii="Times New Roman" w:eastAsiaTheme="minorHAnsi" w:hAnsi="Times New Roman"/>
          <w:sz w:val="28"/>
          <w:szCs w:val="28"/>
          <w:lang w:val="en-US" w:eastAsia="en-US"/>
        </w:rPr>
        <w:t>Olof</w:t>
      </w:r>
      <w:proofErr w:type="spellEnd"/>
      <w:r w:rsidRPr="00B52280">
        <w:rPr>
          <w:rFonts w:ascii="Times New Roman" w:eastAsiaTheme="minorHAnsi" w:hAnsi="Times New Roman"/>
          <w:sz w:val="28"/>
          <w:szCs w:val="28"/>
          <w:lang w:val="en-US" w:eastAsia="en-US"/>
        </w:rPr>
        <w:t xml:space="preserve"> Palme International Center, 1994.</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305.</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Vares</w:t>
      </w:r>
      <w:proofErr w:type="spellEnd"/>
      <w:r w:rsidRPr="00B52280">
        <w:rPr>
          <w:rFonts w:ascii="Times New Roman" w:eastAsiaTheme="minorHAnsi" w:hAnsi="Times New Roman"/>
          <w:sz w:val="28"/>
          <w:szCs w:val="28"/>
          <w:lang w:val="en-US" w:eastAsia="en-US"/>
        </w:rPr>
        <w:t xml:space="preserve"> P. </w:t>
      </w:r>
      <w:proofErr w:type="gramStart"/>
      <w:r w:rsidRPr="00B52280">
        <w:rPr>
          <w:rFonts w:ascii="Times New Roman" w:eastAsiaTheme="minorHAnsi" w:hAnsi="Times New Roman"/>
          <w:sz w:val="28"/>
          <w:szCs w:val="28"/>
          <w:lang w:val="en-US" w:eastAsia="en-US"/>
        </w:rPr>
        <w:t>The Security of the Baltic States and Russia.</w:t>
      </w:r>
      <w:proofErr w:type="gramEnd"/>
      <w:r w:rsidRPr="00B52280">
        <w:rPr>
          <w:rFonts w:ascii="Times New Roman" w:eastAsiaTheme="minorHAnsi" w:hAnsi="Times New Roman"/>
          <w:sz w:val="28"/>
          <w:szCs w:val="28"/>
          <w:lang w:val="en-US" w:eastAsia="en-US"/>
        </w:rPr>
        <w:t xml:space="preserve"> – Vilnius-Kaliningrad. </w:t>
      </w:r>
      <w:proofErr w:type="gramStart"/>
      <w:r w:rsidRPr="00B52280">
        <w:rPr>
          <w:rFonts w:ascii="Times New Roman" w:eastAsiaTheme="minorHAnsi" w:hAnsi="Times New Roman"/>
          <w:sz w:val="28"/>
          <w:szCs w:val="28"/>
          <w:lang w:val="en-US" w:eastAsia="en-US"/>
        </w:rPr>
        <w:t>Ideas on Cooperative Security in the Baltic Sea Region.</w:t>
      </w:r>
      <w:proofErr w:type="gramEnd"/>
      <w:r w:rsidRPr="00B52280">
        <w:rPr>
          <w:rFonts w:ascii="Times New Roman" w:eastAsiaTheme="minorHAnsi" w:hAnsi="Times New Roman"/>
          <w:sz w:val="28"/>
          <w:szCs w:val="28"/>
          <w:lang w:val="en-US" w:eastAsia="en-US"/>
        </w:rPr>
        <w:t xml:space="preserve"> Helsinki: Nordic Forum for Security Policy. – 1995.</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306.</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Vares</w:t>
      </w:r>
      <w:proofErr w:type="spellEnd"/>
      <w:r w:rsidRPr="00B52280">
        <w:rPr>
          <w:rFonts w:ascii="Times New Roman" w:eastAsiaTheme="minorHAnsi" w:hAnsi="Times New Roman"/>
          <w:sz w:val="28"/>
          <w:szCs w:val="28"/>
          <w:lang w:val="en-US" w:eastAsia="en-US"/>
        </w:rPr>
        <w:t xml:space="preserve"> P., </w:t>
      </w:r>
      <w:proofErr w:type="spellStart"/>
      <w:r w:rsidRPr="00B52280">
        <w:rPr>
          <w:rFonts w:ascii="Times New Roman" w:eastAsiaTheme="minorHAnsi" w:hAnsi="Times New Roman"/>
          <w:sz w:val="28"/>
          <w:szCs w:val="28"/>
          <w:lang w:val="en-US" w:eastAsia="en-US"/>
        </w:rPr>
        <w:t>Motulaite</w:t>
      </w:r>
      <w:proofErr w:type="spellEnd"/>
      <w:r w:rsidRPr="00B52280">
        <w:rPr>
          <w:rFonts w:ascii="Times New Roman" w:eastAsiaTheme="minorHAnsi" w:hAnsi="Times New Roman"/>
          <w:sz w:val="28"/>
          <w:szCs w:val="28"/>
          <w:lang w:val="en-US" w:eastAsia="en-US"/>
        </w:rPr>
        <w:t xml:space="preserve"> V. Foreign Policies of the Baltic Countries </w:t>
      </w:r>
      <w:proofErr w:type="gramStart"/>
      <w:r w:rsidRPr="00B52280">
        <w:rPr>
          <w:rFonts w:ascii="Times New Roman" w:eastAsiaTheme="minorHAnsi" w:hAnsi="Times New Roman"/>
          <w:sz w:val="28"/>
          <w:szCs w:val="28"/>
          <w:lang w:val="en-US" w:eastAsia="en-US"/>
        </w:rPr>
        <w:t>During</w:t>
      </w:r>
      <w:proofErr w:type="gramEnd"/>
      <w:r w:rsidRPr="00B52280">
        <w:rPr>
          <w:rFonts w:ascii="Times New Roman" w:eastAsiaTheme="minorHAnsi" w:hAnsi="Times New Roman"/>
          <w:sz w:val="28"/>
          <w:szCs w:val="28"/>
          <w:lang w:val="en-US" w:eastAsia="en-US"/>
        </w:rPr>
        <w:t xml:space="preserve"> the Interwar Period. – The Foreign Policies of the Baltic Countries: Basic Issues. – Centre of Baltic-Nordic History and Political Studies. – Riga: Centre of Baltic-Nordic History and Political Studies, Tampere Peace Research Institute. – 1994.</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307.</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Vares</w:t>
      </w:r>
      <w:proofErr w:type="spellEnd"/>
      <w:r w:rsidRPr="00B52280">
        <w:rPr>
          <w:rFonts w:ascii="Times New Roman" w:eastAsiaTheme="minorHAnsi" w:hAnsi="Times New Roman"/>
          <w:sz w:val="28"/>
          <w:szCs w:val="28"/>
          <w:lang w:val="en-US" w:eastAsia="en-US"/>
        </w:rPr>
        <w:t xml:space="preserve"> P., </w:t>
      </w:r>
      <w:proofErr w:type="spellStart"/>
      <w:r w:rsidRPr="00B52280">
        <w:rPr>
          <w:rFonts w:ascii="Times New Roman" w:eastAsiaTheme="minorHAnsi" w:hAnsi="Times New Roman"/>
          <w:sz w:val="28"/>
          <w:szCs w:val="28"/>
          <w:lang w:val="en-US" w:eastAsia="en-US"/>
        </w:rPr>
        <w:t>Zhuryari</w:t>
      </w:r>
      <w:proofErr w:type="spellEnd"/>
      <w:r w:rsidRPr="00B52280">
        <w:rPr>
          <w:rFonts w:ascii="Times New Roman" w:eastAsiaTheme="minorHAnsi" w:hAnsi="Times New Roman"/>
          <w:sz w:val="28"/>
          <w:szCs w:val="28"/>
          <w:lang w:val="en-US" w:eastAsia="en-US"/>
        </w:rPr>
        <w:t xml:space="preserve"> O. Foreign Policy. – Nationalities Papers. – 1995. – Vol. 23. – No 1.</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308.</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Vares</w:t>
      </w:r>
      <w:proofErr w:type="spellEnd"/>
      <w:r w:rsidRPr="00B52280">
        <w:rPr>
          <w:rFonts w:ascii="Times New Roman" w:eastAsiaTheme="minorHAnsi" w:hAnsi="Times New Roman"/>
          <w:sz w:val="28"/>
          <w:szCs w:val="28"/>
          <w:lang w:val="en-US" w:eastAsia="en-US"/>
        </w:rPr>
        <w:t xml:space="preserve"> P., </w:t>
      </w:r>
      <w:proofErr w:type="spellStart"/>
      <w:r w:rsidRPr="00B52280">
        <w:rPr>
          <w:rFonts w:ascii="Times New Roman" w:eastAsiaTheme="minorHAnsi" w:hAnsi="Times New Roman"/>
          <w:sz w:val="28"/>
          <w:szCs w:val="28"/>
          <w:lang w:val="en-US" w:eastAsia="en-US"/>
        </w:rPr>
        <w:t>Zhuryari</w:t>
      </w:r>
      <w:proofErr w:type="spellEnd"/>
      <w:r w:rsidRPr="00B52280">
        <w:rPr>
          <w:rFonts w:ascii="Times New Roman" w:eastAsiaTheme="minorHAnsi" w:hAnsi="Times New Roman"/>
          <w:sz w:val="28"/>
          <w:szCs w:val="28"/>
          <w:lang w:val="en-US" w:eastAsia="en-US"/>
        </w:rPr>
        <w:t xml:space="preserve"> O. </w:t>
      </w:r>
      <w:proofErr w:type="gramStart"/>
      <w:r w:rsidRPr="00B52280">
        <w:rPr>
          <w:rFonts w:ascii="Times New Roman" w:eastAsiaTheme="minorHAnsi" w:hAnsi="Times New Roman"/>
          <w:sz w:val="28"/>
          <w:szCs w:val="28"/>
          <w:lang w:val="en-US" w:eastAsia="en-US"/>
        </w:rPr>
        <w:t>The Foreign Policy Choices of the Baltic States.</w:t>
      </w:r>
      <w:proofErr w:type="gramEnd"/>
      <w:r w:rsidRPr="00B52280">
        <w:rPr>
          <w:rFonts w:ascii="Times New Roman" w:eastAsiaTheme="minorHAnsi" w:hAnsi="Times New Roman"/>
          <w:sz w:val="28"/>
          <w:szCs w:val="28"/>
          <w:lang w:val="en-US" w:eastAsia="en-US"/>
        </w:rPr>
        <w:t xml:space="preserve"> – The Politics of Transition in the Baltic States. </w:t>
      </w:r>
      <w:proofErr w:type="gramStart"/>
      <w:r w:rsidRPr="00B52280">
        <w:rPr>
          <w:rFonts w:ascii="Times New Roman" w:eastAsiaTheme="minorHAnsi" w:hAnsi="Times New Roman"/>
          <w:sz w:val="28"/>
          <w:szCs w:val="28"/>
          <w:lang w:val="en-US" w:eastAsia="en-US"/>
        </w:rPr>
        <w:t xml:space="preserve">Collection of papers from the </w:t>
      </w:r>
      <w:proofErr w:type="spellStart"/>
      <w:r w:rsidRPr="00B52280">
        <w:rPr>
          <w:rFonts w:ascii="Times New Roman" w:eastAsiaTheme="minorHAnsi" w:hAnsi="Times New Roman"/>
          <w:sz w:val="28"/>
          <w:szCs w:val="28"/>
          <w:lang w:val="en-US" w:eastAsia="en-US"/>
        </w:rPr>
        <w:t>Parnu</w:t>
      </w:r>
      <w:proofErr w:type="spellEnd"/>
      <w:r w:rsidRPr="00B52280">
        <w:rPr>
          <w:rFonts w:ascii="Times New Roman" w:eastAsiaTheme="minorHAnsi" w:hAnsi="Times New Roman"/>
          <w:sz w:val="28"/>
          <w:szCs w:val="28"/>
          <w:lang w:val="en-US" w:eastAsia="en-US"/>
        </w:rPr>
        <w:t xml:space="preserve"> seminar, 1992.</w:t>
      </w:r>
      <w:proofErr w:type="gramEnd"/>
      <w:r w:rsidRPr="00B52280">
        <w:rPr>
          <w:rFonts w:ascii="Times New Roman" w:eastAsiaTheme="minorHAnsi" w:hAnsi="Times New Roman"/>
          <w:sz w:val="28"/>
          <w:szCs w:val="28"/>
          <w:lang w:val="en-US" w:eastAsia="en-US"/>
        </w:rPr>
        <w:t xml:space="preserve"> Aarhus: Institute of Political Science, 1991.</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309.</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Vares</w:t>
      </w:r>
      <w:proofErr w:type="spellEnd"/>
      <w:r w:rsidRPr="00B52280">
        <w:rPr>
          <w:rFonts w:ascii="Times New Roman" w:eastAsiaTheme="minorHAnsi" w:hAnsi="Times New Roman"/>
          <w:sz w:val="28"/>
          <w:szCs w:val="28"/>
          <w:lang w:val="en-US" w:eastAsia="en-US"/>
        </w:rPr>
        <w:t xml:space="preserve"> P., </w:t>
      </w:r>
      <w:proofErr w:type="spellStart"/>
      <w:r w:rsidRPr="00B52280">
        <w:rPr>
          <w:rFonts w:ascii="Times New Roman" w:eastAsiaTheme="minorHAnsi" w:hAnsi="Times New Roman"/>
          <w:sz w:val="28"/>
          <w:szCs w:val="28"/>
          <w:lang w:val="en-US" w:eastAsia="en-US"/>
        </w:rPr>
        <w:t>Zhuryari</w:t>
      </w:r>
      <w:proofErr w:type="spellEnd"/>
      <w:r w:rsidRPr="00B52280">
        <w:rPr>
          <w:rFonts w:ascii="Times New Roman" w:eastAsiaTheme="minorHAnsi" w:hAnsi="Times New Roman"/>
          <w:sz w:val="28"/>
          <w:szCs w:val="28"/>
          <w:lang w:val="en-US" w:eastAsia="en-US"/>
        </w:rPr>
        <w:t xml:space="preserve"> O. The Foreign Policy of the Baltic States: Problems and Perspectives. – The Baltic Sea Area: A region in the making. </w:t>
      </w:r>
      <w:proofErr w:type="gramStart"/>
      <w:r w:rsidRPr="00B52280">
        <w:rPr>
          <w:rFonts w:ascii="Times New Roman" w:eastAsiaTheme="minorHAnsi" w:hAnsi="Times New Roman"/>
          <w:sz w:val="28"/>
          <w:szCs w:val="28"/>
          <w:lang w:val="en-US" w:eastAsia="en-US"/>
        </w:rPr>
        <w:t>Contributions from 16 authors.</w:t>
      </w:r>
      <w:proofErr w:type="gramEnd"/>
      <w:r w:rsidRPr="00B52280">
        <w:rPr>
          <w:rFonts w:ascii="Times New Roman" w:eastAsiaTheme="minorHAnsi" w:hAnsi="Times New Roman"/>
          <w:sz w:val="28"/>
          <w:szCs w:val="28"/>
          <w:lang w:val="en-US" w:eastAsia="en-US"/>
        </w:rPr>
        <w:t xml:space="preserve"> – Oslo, 1992.</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310.</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Vares</w:t>
      </w:r>
      <w:proofErr w:type="spellEnd"/>
      <w:r w:rsidRPr="00B52280">
        <w:rPr>
          <w:rFonts w:ascii="Times New Roman" w:eastAsiaTheme="minorHAnsi" w:hAnsi="Times New Roman"/>
          <w:sz w:val="28"/>
          <w:szCs w:val="28"/>
          <w:lang w:val="en-US" w:eastAsia="en-US"/>
        </w:rPr>
        <w:t xml:space="preserve"> P., </w:t>
      </w:r>
      <w:proofErr w:type="spellStart"/>
      <w:r w:rsidRPr="00B52280">
        <w:rPr>
          <w:rFonts w:ascii="Times New Roman" w:eastAsiaTheme="minorHAnsi" w:hAnsi="Times New Roman"/>
          <w:sz w:val="28"/>
          <w:szCs w:val="28"/>
          <w:lang w:val="en-US" w:eastAsia="en-US"/>
        </w:rPr>
        <w:t>Zhuryari</w:t>
      </w:r>
      <w:proofErr w:type="spellEnd"/>
      <w:r w:rsidRPr="00B52280">
        <w:rPr>
          <w:rFonts w:ascii="Times New Roman" w:eastAsiaTheme="minorHAnsi" w:hAnsi="Times New Roman"/>
          <w:sz w:val="28"/>
          <w:szCs w:val="28"/>
          <w:lang w:val="en-US" w:eastAsia="en-US"/>
        </w:rPr>
        <w:t xml:space="preserve"> O. The Sharp Angles of Baltic Independence: Actors in International Politics. – Cooperation in the Baltic Sea Region. </w:t>
      </w:r>
      <w:proofErr w:type="gramStart"/>
      <w:r w:rsidRPr="00B52280">
        <w:rPr>
          <w:rFonts w:ascii="Times New Roman" w:eastAsiaTheme="minorHAnsi" w:hAnsi="Times New Roman"/>
          <w:sz w:val="28"/>
          <w:szCs w:val="28"/>
          <w:lang w:val="en-US" w:eastAsia="en-US"/>
        </w:rPr>
        <w:t>Taylor &amp; Francis.</w:t>
      </w:r>
      <w:proofErr w:type="gramEnd"/>
      <w:r w:rsidRPr="00B52280">
        <w:rPr>
          <w:rFonts w:ascii="Times New Roman" w:eastAsiaTheme="minorHAnsi" w:hAnsi="Times New Roman"/>
          <w:sz w:val="28"/>
          <w:szCs w:val="28"/>
          <w:lang w:val="en-US" w:eastAsia="en-US"/>
        </w:rPr>
        <w:t xml:space="preserve"> </w:t>
      </w:r>
      <w:proofErr w:type="gramStart"/>
      <w:r w:rsidRPr="00B52280">
        <w:rPr>
          <w:rFonts w:ascii="Times New Roman" w:eastAsiaTheme="minorHAnsi" w:hAnsi="Times New Roman"/>
          <w:sz w:val="28"/>
          <w:szCs w:val="28"/>
          <w:lang w:val="en-US" w:eastAsia="en-US"/>
        </w:rPr>
        <w:t>U.S.A., 1993.</w:t>
      </w:r>
      <w:proofErr w:type="gramEnd"/>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lastRenderedPageBreak/>
        <w:t>311.</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Vares</w:t>
      </w:r>
      <w:proofErr w:type="spellEnd"/>
      <w:r w:rsidRPr="00B52280">
        <w:rPr>
          <w:rFonts w:ascii="Times New Roman" w:eastAsiaTheme="minorHAnsi" w:hAnsi="Times New Roman"/>
          <w:sz w:val="28"/>
          <w:szCs w:val="28"/>
          <w:lang w:val="en-US" w:eastAsia="en-US"/>
        </w:rPr>
        <w:t xml:space="preserve"> P., </w:t>
      </w:r>
      <w:proofErr w:type="spellStart"/>
      <w:r w:rsidRPr="00B52280">
        <w:rPr>
          <w:rFonts w:ascii="Times New Roman" w:eastAsiaTheme="minorHAnsi" w:hAnsi="Times New Roman"/>
          <w:sz w:val="28"/>
          <w:szCs w:val="28"/>
          <w:lang w:val="en-US" w:eastAsia="en-US"/>
        </w:rPr>
        <w:t>Zhuryari</w:t>
      </w:r>
      <w:proofErr w:type="spellEnd"/>
      <w:r w:rsidRPr="00B52280">
        <w:rPr>
          <w:rFonts w:ascii="Times New Roman" w:eastAsiaTheme="minorHAnsi" w:hAnsi="Times New Roman"/>
          <w:sz w:val="28"/>
          <w:szCs w:val="28"/>
          <w:lang w:val="en-US" w:eastAsia="en-US"/>
        </w:rPr>
        <w:t xml:space="preserve"> O. Baltic Political Orientation and International Politics. – The Baltic Sea Region: Conflict or Cooperation</w:t>
      </w:r>
      <w:proofErr w:type="gramStart"/>
      <w:r w:rsidRPr="00B52280">
        <w:rPr>
          <w:rFonts w:ascii="Times New Roman" w:eastAsiaTheme="minorHAnsi" w:hAnsi="Times New Roman"/>
          <w:sz w:val="28"/>
          <w:szCs w:val="28"/>
          <w:lang w:val="en-US" w:eastAsia="en-US"/>
        </w:rPr>
        <w:t>?:</w:t>
      </w:r>
      <w:proofErr w:type="gramEnd"/>
      <w:r w:rsidRPr="00B52280">
        <w:rPr>
          <w:rFonts w:ascii="Times New Roman" w:eastAsiaTheme="minorHAnsi" w:hAnsi="Times New Roman"/>
          <w:sz w:val="28"/>
          <w:szCs w:val="28"/>
          <w:lang w:val="en-US" w:eastAsia="en-US"/>
        </w:rPr>
        <w:t xml:space="preserve"> </w:t>
      </w:r>
      <w:proofErr w:type="spellStart"/>
      <w:r w:rsidRPr="00B52280">
        <w:rPr>
          <w:rFonts w:ascii="Times New Roman" w:eastAsiaTheme="minorHAnsi" w:hAnsi="Times New Roman"/>
          <w:sz w:val="28"/>
          <w:szCs w:val="28"/>
          <w:lang w:val="en-US" w:eastAsia="en-US"/>
        </w:rPr>
        <w:t>Regionmaking</w:t>
      </w:r>
      <w:proofErr w:type="spellEnd"/>
      <w:r w:rsidRPr="00B52280">
        <w:rPr>
          <w:rFonts w:ascii="Times New Roman" w:eastAsiaTheme="minorHAnsi" w:hAnsi="Times New Roman"/>
          <w:sz w:val="28"/>
          <w:szCs w:val="28"/>
          <w:lang w:val="en-US" w:eastAsia="en-US"/>
        </w:rPr>
        <w:t xml:space="preserve">, Security, </w:t>
      </w:r>
      <w:proofErr w:type="spellStart"/>
      <w:r w:rsidRPr="00B52280">
        <w:rPr>
          <w:rFonts w:ascii="Times New Roman" w:eastAsiaTheme="minorHAnsi" w:hAnsi="Times New Roman"/>
          <w:sz w:val="28"/>
          <w:szCs w:val="28"/>
          <w:lang w:val="en-US" w:eastAsia="en-US"/>
        </w:rPr>
        <w:t>Isarmament</w:t>
      </w:r>
      <w:proofErr w:type="spellEnd"/>
      <w:r w:rsidRPr="00B52280">
        <w:rPr>
          <w:rFonts w:ascii="Times New Roman" w:eastAsiaTheme="minorHAnsi" w:hAnsi="Times New Roman"/>
          <w:sz w:val="28"/>
          <w:szCs w:val="28"/>
          <w:lang w:val="en-US" w:eastAsia="en-US"/>
        </w:rPr>
        <w:t xml:space="preserve"> and Conversion. Munster, Hamburg: Lit, 1992.</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312.</w:t>
      </w:r>
      <w:r w:rsidRPr="00B52280">
        <w:rPr>
          <w:rFonts w:ascii="Times New Roman" w:eastAsiaTheme="minorHAnsi" w:hAnsi="Times New Roman"/>
          <w:sz w:val="28"/>
          <w:szCs w:val="28"/>
          <w:lang w:val="en-US" w:eastAsia="en-US"/>
        </w:rPr>
        <w:tab/>
        <w:t xml:space="preserve"> </w:t>
      </w:r>
      <w:proofErr w:type="spellStart"/>
      <w:r w:rsidRPr="00B52280">
        <w:rPr>
          <w:rFonts w:ascii="Times New Roman" w:eastAsiaTheme="minorHAnsi" w:hAnsi="Times New Roman"/>
          <w:sz w:val="28"/>
          <w:szCs w:val="28"/>
          <w:lang w:val="en-US" w:eastAsia="en-US"/>
        </w:rPr>
        <w:t>Zhuryari</w:t>
      </w:r>
      <w:proofErr w:type="spellEnd"/>
      <w:r w:rsidRPr="00B52280">
        <w:rPr>
          <w:rFonts w:ascii="Times New Roman" w:eastAsiaTheme="minorHAnsi" w:hAnsi="Times New Roman"/>
          <w:sz w:val="28"/>
          <w:szCs w:val="28"/>
          <w:lang w:val="en-US" w:eastAsia="en-US"/>
        </w:rPr>
        <w:t xml:space="preserve"> O. Russian Factor in Estonian Foreign Police: Reaction to the «Limitation of Sovereignty». – The Baltic States in International Relations. Tampere: TAPRI, 1993.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313.</w:t>
      </w:r>
      <w:r w:rsidRPr="00B52280">
        <w:rPr>
          <w:rFonts w:ascii="Times New Roman" w:eastAsiaTheme="minorHAnsi" w:hAnsi="Times New Roman"/>
          <w:sz w:val="28"/>
          <w:szCs w:val="28"/>
          <w:lang w:val="en-US" w:eastAsia="en-US"/>
        </w:rPr>
        <w:tab/>
      </w:r>
      <w:proofErr w:type="spellStart"/>
      <w:r w:rsidRPr="00B52280">
        <w:rPr>
          <w:rFonts w:ascii="Times New Roman" w:eastAsiaTheme="minorHAnsi" w:hAnsi="Times New Roman"/>
          <w:sz w:val="28"/>
          <w:szCs w:val="28"/>
          <w:lang w:val="en-US" w:eastAsia="en-US"/>
        </w:rPr>
        <w:t>Zhuryari</w:t>
      </w:r>
      <w:proofErr w:type="spellEnd"/>
      <w:r w:rsidRPr="00B52280">
        <w:rPr>
          <w:rFonts w:ascii="Times New Roman" w:eastAsiaTheme="minorHAnsi" w:hAnsi="Times New Roman"/>
          <w:sz w:val="28"/>
          <w:szCs w:val="28"/>
          <w:lang w:val="en-US" w:eastAsia="en-US"/>
        </w:rPr>
        <w:t xml:space="preserve"> O. The Baltic Countries and Russia (1990-1993): Doomed to Good-Neighborliness? - The Foreign Policies of the Baltic Countries: Basic issues. – Riga: Centre of Baltic-Nordic History and Political Studies, TAPRI, 1994.</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p>
    <w:p w:rsidR="00B52280" w:rsidRPr="00B52280" w:rsidRDefault="00B52280" w:rsidP="00B52280">
      <w:pPr>
        <w:spacing w:after="0" w:line="360" w:lineRule="auto"/>
        <w:jc w:val="both"/>
        <w:rPr>
          <w:rFonts w:ascii="Times New Roman" w:eastAsiaTheme="minorHAnsi" w:hAnsi="Times New Roman"/>
          <w:b/>
          <w:sz w:val="28"/>
          <w:szCs w:val="28"/>
          <w:lang w:eastAsia="en-US"/>
        </w:rPr>
      </w:pPr>
      <w:r>
        <w:rPr>
          <w:rFonts w:ascii="Times New Roman" w:eastAsiaTheme="minorHAnsi" w:hAnsi="Times New Roman"/>
          <w:b/>
          <w:sz w:val="28"/>
          <w:szCs w:val="28"/>
          <w:lang w:val="en-US" w:eastAsia="en-US"/>
        </w:rPr>
        <w:t>IV</w:t>
      </w:r>
      <w:r w:rsidRPr="00B52280">
        <w:rPr>
          <w:rFonts w:ascii="Times New Roman" w:eastAsiaTheme="minorHAnsi" w:hAnsi="Times New Roman"/>
          <w:b/>
          <w:sz w:val="28"/>
          <w:szCs w:val="28"/>
          <w:lang w:eastAsia="en-US"/>
        </w:rPr>
        <w:t>.Диссертации и авторефераты диссертаций</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314.</w:t>
      </w:r>
      <w:r w:rsidRPr="00B52280">
        <w:rPr>
          <w:rFonts w:ascii="Times New Roman" w:eastAsiaTheme="minorHAnsi" w:hAnsi="Times New Roman"/>
          <w:sz w:val="28"/>
          <w:szCs w:val="28"/>
          <w:lang w:eastAsia="en-US"/>
        </w:rPr>
        <w:tab/>
        <w:t xml:space="preserve">Асланян А.Л. Национальная проблема в государственно-правовой деятельности младотурок: </w:t>
      </w:r>
      <w:proofErr w:type="spellStart"/>
      <w:r w:rsidRPr="00B52280">
        <w:rPr>
          <w:rFonts w:ascii="Times New Roman" w:eastAsiaTheme="minorHAnsi" w:hAnsi="Times New Roman"/>
          <w:sz w:val="28"/>
          <w:szCs w:val="28"/>
          <w:lang w:eastAsia="en-US"/>
        </w:rPr>
        <w:t>Автореф</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дисс</w:t>
      </w:r>
      <w:proofErr w:type="spellEnd"/>
      <w:r w:rsidRPr="00B52280">
        <w:rPr>
          <w:rFonts w:ascii="Times New Roman" w:eastAsiaTheme="minorHAnsi" w:hAnsi="Times New Roman"/>
          <w:sz w:val="28"/>
          <w:szCs w:val="28"/>
          <w:lang w:eastAsia="en-US"/>
        </w:rPr>
        <w:t>. …канд. полит</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н</w:t>
      </w:r>
      <w:proofErr w:type="gramEnd"/>
      <w:r w:rsidRPr="00B52280">
        <w:rPr>
          <w:rFonts w:ascii="Times New Roman" w:eastAsiaTheme="minorHAnsi" w:hAnsi="Times New Roman"/>
          <w:sz w:val="28"/>
          <w:szCs w:val="28"/>
          <w:lang w:eastAsia="en-US"/>
        </w:rPr>
        <w:t>аук. – М.,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315.</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Бакун</w:t>
      </w:r>
      <w:proofErr w:type="spellEnd"/>
      <w:r w:rsidRPr="00B52280">
        <w:rPr>
          <w:rFonts w:ascii="Times New Roman" w:eastAsiaTheme="minorHAnsi" w:hAnsi="Times New Roman"/>
          <w:sz w:val="28"/>
          <w:szCs w:val="28"/>
          <w:lang w:eastAsia="en-US"/>
        </w:rPr>
        <w:t xml:space="preserve"> Л.А. Группы давления как латентная политическая сила. Компаративный анализ: США, Западная Европа, Россия: </w:t>
      </w:r>
      <w:proofErr w:type="spellStart"/>
      <w:r w:rsidRPr="00B52280">
        <w:rPr>
          <w:rFonts w:ascii="Times New Roman" w:eastAsiaTheme="minorHAnsi" w:hAnsi="Times New Roman"/>
          <w:sz w:val="28"/>
          <w:szCs w:val="28"/>
          <w:lang w:eastAsia="en-US"/>
        </w:rPr>
        <w:t>Дис</w:t>
      </w:r>
      <w:proofErr w:type="spellEnd"/>
      <w:r w:rsidRPr="00B52280">
        <w:rPr>
          <w:rFonts w:ascii="Times New Roman" w:eastAsiaTheme="minorHAnsi" w:hAnsi="Times New Roman"/>
          <w:sz w:val="28"/>
          <w:szCs w:val="28"/>
          <w:lang w:eastAsia="en-US"/>
        </w:rPr>
        <w:t>. …канд. ист. наук. – М., 1989.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316.</w:t>
      </w:r>
      <w:r w:rsidRPr="00B52280">
        <w:rPr>
          <w:rFonts w:ascii="Times New Roman" w:eastAsiaTheme="minorHAnsi" w:hAnsi="Times New Roman"/>
          <w:sz w:val="28"/>
          <w:szCs w:val="28"/>
          <w:lang w:eastAsia="en-US"/>
        </w:rPr>
        <w:tab/>
        <w:t xml:space="preserve">Балашов Р.В. Россия и СНГ: проблемы и перспективы интеграционного развития: </w:t>
      </w:r>
      <w:proofErr w:type="spellStart"/>
      <w:r w:rsidRPr="00B52280">
        <w:rPr>
          <w:rFonts w:ascii="Times New Roman" w:eastAsiaTheme="minorHAnsi" w:hAnsi="Times New Roman"/>
          <w:sz w:val="28"/>
          <w:szCs w:val="28"/>
          <w:lang w:eastAsia="en-US"/>
        </w:rPr>
        <w:t>Автореф</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дисс</w:t>
      </w:r>
      <w:proofErr w:type="spellEnd"/>
      <w:r w:rsidRPr="00B52280">
        <w:rPr>
          <w:rFonts w:ascii="Times New Roman" w:eastAsiaTheme="minorHAnsi" w:hAnsi="Times New Roman"/>
          <w:sz w:val="28"/>
          <w:szCs w:val="28"/>
          <w:lang w:eastAsia="en-US"/>
        </w:rPr>
        <w:t>. …канд. полит</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н</w:t>
      </w:r>
      <w:proofErr w:type="gramEnd"/>
      <w:r w:rsidRPr="00B52280">
        <w:rPr>
          <w:rFonts w:ascii="Times New Roman" w:eastAsiaTheme="minorHAnsi" w:hAnsi="Times New Roman"/>
          <w:sz w:val="28"/>
          <w:szCs w:val="28"/>
          <w:lang w:eastAsia="en-US"/>
        </w:rPr>
        <w:t>аук. – М.,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317.</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Барсегян</w:t>
      </w:r>
      <w:proofErr w:type="spellEnd"/>
      <w:r w:rsidRPr="00B52280">
        <w:rPr>
          <w:rFonts w:ascii="Times New Roman" w:eastAsiaTheme="minorHAnsi" w:hAnsi="Times New Roman"/>
          <w:sz w:val="28"/>
          <w:szCs w:val="28"/>
          <w:lang w:eastAsia="en-US"/>
        </w:rPr>
        <w:t xml:space="preserve"> А.М. Международные аспекты становления независимых государств (на примере стран Балтии): </w:t>
      </w:r>
      <w:proofErr w:type="spellStart"/>
      <w:r w:rsidRPr="00B52280">
        <w:rPr>
          <w:rFonts w:ascii="Times New Roman" w:eastAsiaTheme="minorHAnsi" w:hAnsi="Times New Roman"/>
          <w:sz w:val="28"/>
          <w:szCs w:val="28"/>
          <w:lang w:eastAsia="en-US"/>
        </w:rPr>
        <w:t>Дис</w:t>
      </w:r>
      <w:proofErr w:type="spellEnd"/>
      <w:r w:rsidRPr="00B52280">
        <w:rPr>
          <w:rFonts w:ascii="Times New Roman" w:eastAsiaTheme="minorHAnsi" w:hAnsi="Times New Roman"/>
          <w:sz w:val="28"/>
          <w:szCs w:val="28"/>
          <w:lang w:eastAsia="en-US"/>
        </w:rPr>
        <w:t>. …канд. полит</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н</w:t>
      </w:r>
      <w:proofErr w:type="gramEnd"/>
      <w:r w:rsidRPr="00B52280">
        <w:rPr>
          <w:rFonts w:ascii="Times New Roman" w:eastAsiaTheme="minorHAnsi" w:hAnsi="Times New Roman"/>
          <w:sz w:val="28"/>
          <w:szCs w:val="28"/>
          <w:lang w:eastAsia="en-US"/>
        </w:rPr>
        <w:t>аук.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318.</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Гнедкова</w:t>
      </w:r>
      <w:proofErr w:type="spellEnd"/>
      <w:r w:rsidRPr="00B52280">
        <w:rPr>
          <w:rFonts w:ascii="Times New Roman" w:eastAsiaTheme="minorHAnsi" w:hAnsi="Times New Roman"/>
          <w:sz w:val="28"/>
          <w:szCs w:val="28"/>
          <w:lang w:eastAsia="en-US"/>
        </w:rPr>
        <w:t xml:space="preserve"> И.И. Положение русского населения в Латвии и Литве: этнополитический аспект: </w:t>
      </w:r>
      <w:proofErr w:type="spellStart"/>
      <w:r w:rsidRPr="00B52280">
        <w:rPr>
          <w:rFonts w:ascii="Times New Roman" w:eastAsiaTheme="minorHAnsi" w:hAnsi="Times New Roman"/>
          <w:sz w:val="28"/>
          <w:szCs w:val="28"/>
          <w:lang w:eastAsia="en-US"/>
        </w:rPr>
        <w:t>Автореф</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дисс</w:t>
      </w:r>
      <w:proofErr w:type="spellEnd"/>
      <w:r w:rsidRPr="00B52280">
        <w:rPr>
          <w:rFonts w:ascii="Times New Roman" w:eastAsiaTheme="minorHAnsi" w:hAnsi="Times New Roman"/>
          <w:sz w:val="28"/>
          <w:szCs w:val="28"/>
          <w:lang w:eastAsia="en-US"/>
        </w:rPr>
        <w:t>. …канд. полит</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н</w:t>
      </w:r>
      <w:proofErr w:type="gramEnd"/>
      <w:r w:rsidRPr="00B52280">
        <w:rPr>
          <w:rFonts w:ascii="Times New Roman" w:eastAsiaTheme="minorHAnsi" w:hAnsi="Times New Roman"/>
          <w:sz w:val="28"/>
          <w:szCs w:val="28"/>
          <w:lang w:eastAsia="en-US"/>
        </w:rPr>
        <w:t>аук. – М., 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319.</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Дасни</w:t>
      </w:r>
      <w:proofErr w:type="spellEnd"/>
      <w:r w:rsidRPr="00B52280">
        <w:rPr>
          <w:rFonts w:ascii="Times New Roman" w:eastAsiaTheme="minorHAnsi" w:hAnsi="Times New Roman"/>
          <w:sz w:val="28"/>
          <w:szCs w:val="28"/>
          <w:lang w:eastAsia="en-US"/>
        </w:rPr>
        <w:t xml:space="preserve"> Ю.Р. Курдский вопрос в региональной и мировой политике: </w:t>
      </w:r>
      <w:proofErr w:type="spellStart"/>
      <w:r w:rsidRPr="00B52280">
        <w:rPr>
          <w:rFonts w:ascii="Times New Roman" w:eastAsiaTheme="minorHAnsi" w:hAnsi="Times New Roman"/>
          <w:sz w:val="28"/>
          <w:szCs w:val="28"/>
          <w:lang w:eastAsia="en-US"/>
        </w:rPr>
        <w:t>Автореф</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дисс</w:t>
      </w:r>
      <w:proofErr w:type="spellEnd"/>
      <w:r w:rsidRPr="00B52280">
        <w:rPr>
          <w:rFonts w:ascii="Times New Roman" w:eastAsiaTheme="minorHAnsi" w:hAnsi="Times New Roman"/>
          <w:sz w:val="28"/>
          <w:szCs w:val="28"/>
          <w:lang w:eastAsia="en-US"/>
        </w:rPr>
        <w:t>. …канд. полит</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н</w:t>
      </w:r>
      <w:proofErr w:type="gramEnd"/>
      <w:r w:rsidRPr="00B52280">
        <w:rPr>
          <w:rFonts w:ascii="Times New Roman" w:eastAsiaTheme="minorHAnsi" w:hAnsi="Times New Roman"/>
          <w:sz w:val="28"/>
          <w:szCs w:val="28"/>
          <w:lang w:eastAsia="en-US"/>
        </w:rPr>
        <w:t>аук. – М., 1998.</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320.</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Калиева</w:t>
      </w:r>
      <w:proofErr w:type="spellEnd"/>
      <w:r w:rsidRPr="00B52280">
        <w:rPr>
          <w:rFonts w:ascii="Times New Roman" w:eastAsiaTheme="minorHAnsi" w:hAnsi="Times New Roman"/>
          <w:sz w:val="28"/>
          <w:szCs w:val="28"/>
          <w:lang w:eastAsia="en-US"/>
        </w:rPr>
        <w:t xml:space="preserve"> Р.М. Международная деятельность республики Казахстан на современном этапе: </w:t>
      </w:r>
      <w:proofErr w:type="spellStart"/>
      <w:r w:rsidRPr="00B52280">
        <w:rPr>
          <w:rFonts w:ascii="Times New Roman" w:eastAsiaTheme="minorHAnsi" w:hAnsi="Times New Roman"/>
          <w:sz w:val="28"/>
          <w:szCs w:val="28"/>
          <w:lang w:eastAsia="en-US"/>
        </w:rPr>
        <w:t>Автореф</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дисс</w:t>
      </w:r>
      <w:proofErr w:type="spellEnd"/>
      <w:r w:rsidRPr="00B52280">
        <w:rPr>
          <w:rFonts w:ascii="Times New Roman" w:eastAsiaTheme="minorHAnsi" w:hAnsi="Times New Roman"/>
          <w:sz w:val="28"/>
          <w:szCs w:val="28"/>
          <w:lang w:eastAsia="en-US"/>
        </w:rPr>
        <w:t>. …д-ра полит</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н</w:t>
      </w:r>
      <w:proofErr w:type="gramEnd"/>
      <w:r w:rsidRPr="00B52280">
        <w:rPr>
          <w:rFonts w:ascii="Times New Roman" w:eastAsiaTheme="minorHAnsi" w:hAnsi="Times New Roman"/>
          <w:sz w:val="28"/>
          <w:szCs w:val="28"/>
          <w:lang w:eastAsia="en-US"/>
        </w:rPr>
        <w:t>аук. – М., 1993.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321.</w:t>
      </w:r>
      <w:r w:rsidRPr="00B52280">
        <w:rPr>
          <w:rFonts w:ascii="Times New Roman" w:eastAsiaTheme="minorHAnsi" w:hAnsi="Times New Roman"/>
          <w:sz w:val="28"/>
          <w:szCs w:val="28"/>
          <w:lang w:eastAsia="en-US"/>
        </w:rPr>
        <w:tab/>
        <w:t xml:space="preserve">Кочарян В.В. Международно-правовые проблемы защиты национальных меньшинств: </w:t>
      </w:r>
      <w:proofErr w:type="spellStart"/>
      <w:r w:rsidRPr="00B52280">
        <w:rPr>
          <w:rFonts w:ascii="Times New Roman" w:eastAsiaTheme="minorHAnsi" w:hAnsi="Times New Roman"/>
          <w:sz w:val="28"/>
          <w:szCs w:val="28"/>
          <w:lang w:eastAsia="en-US"/>
        </w:rPr>
        <w:t>Автореф</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дисс</w:t>
      </w:r>
      <w:proofErr w:type="spellEnd"/>
      <w:r w:rsidRPr="00B52280">
        <w:rPr>
          <w:rFonts w:ascii="Times New Roman" w:eastAsiaTheme="minorHAnsi" w:hAnsi="Times New Roman"/>
          <w:sz w:val="28"/>
          <w:szCs w:val="28"/>
          <w:lang w:eastAsia="en-US"/>
        </w:rPr>
        <w:t xml:space="preserve">. …канд. </w:t>
      </w:r>
      <w:proofErr w:type="spellStart"/>
      <w:r w:rsidRPr="00B52280">
        <w:rPr>
          <w:rFonts w:ascii="Times New Roman" w:eastAsiaTheme="minorHAnsi" w:hAnsi="Times New Roman"/>
          <w:sz w:val="28"/>
          <w:szCs w:val="28"/>
          <w:lang w:eastAsia="en-US"/>
        </w:rPr>
        <w:t>юрид</w:t>
      </w:r>
      <w:proofErr w:type="spellEnd"/>
      <w:r w:rsidRPr="00B52280">
        <w:rPr>
          <w:rFonts w:ascii="Times New Roman" w:eastAsiaTheme="minorHAnsi" w:hAnsi="Times New Roman"/>
          <w:sz w:val="28"/>
          <w:szCs w:val="28"/>
          <w:lang w:eastAsia="en-US"/>
        </w:rPr>
        <w:t>. наук. – СПб</w:t>
      </w:r>
      <w:proofErr w:type="gramStart"/>
      <w:r w:rsidRPr="00B52280">
        <w:rPr>
          <w:rFonts w:ascii="Times New Roman" w:eastAsiaTheme="minorHAnsi" w:hAnsi="Times New Roman"/>
          <w:sz w:val="28"/>
          <w:szCs w:val="28"/>
          <w:lang w:eastAsia="en-US"/>
        </w:rPr>
        <w:t xml:space="preserve">., </w:t>
      </w:r>
      <w:proofErr w:type="gramEnd"/>
      <w:r w:rsidRPr="00B52280">
        <w:rPr>
          <w:rFonts w:ascii="Times New Roman" w:eastAsiaTheme="minorHAnsi" w:hAnsi="Times New Roman"/>
          <w:sz w:val="28"/>
          <w:szCs w:val="28"/>
          <w:lang w:eastAsia="en-US"/>
        </w:rPr>
        <w:t>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322.</w:t>
      </w:r>
      <w:r w:rsidRPr="00B52280">
        <w:rPr>
          <w:rFonts w:ascii="Times New Roman" w:eastAsiaTheme="minorHAnsi" w:hAnsi="Times New Roman"/>
          <w:sz w:val="28"/>
          <w:szCs w:val="28"/>
          <w:lang w:eastAsia="en-US"/>
        </w:rPr>
        <w:tab/>
        <w:t xml:space="preserve">Курбанов Н. Х. Интеграция национальных рынков труда стран СНГ в новых экономических условиях: </w:t>
      </w:r>
      <w:proofErr w:type="spellStart"/>
      <w:r w:rsidRPr="00B52280">
        <w:rPr>
          <w:rFonts w:ascii="Times New Roman" w:eastAsiaTheme="minorHAnsi" w:hAnsi="Times New Roman"/>
          <w:sz w:val="28"/>
          <w:szCs w:val="28"/>
          <w:lang w:eastAsia="en-US"/>
        </w:rPr>
        <w:t>Дис</w:t>
      </w:r>
      <w:proofErr w:type="spellEnd"/>
      <w:r w:rsidRPr="00B52280">
        <w:rPr>
          <w:rFonts w:ascii="Times New Roman" w:eastAsiaTheme="minorHAnsi" w:hAnsi="Times New Roman"/>
          <w:sz w:val="28"/>
          <w:szCs w:val="28"/>
          <w:lang w:eastAsia="en-US"/>
        </w:rPr>
        <w:t xml:space="preserve">. ...д-ра </w:t>
      </w:r>
      <w:proofErr w:type="spellStart"/>
      <w:r w:rsidRPr="00B52280">
        <w:rPr>
          <w:rFonts w:ascii="Times New Roman" w:eastAsiaTheme="minorHAnsi" w:hAnsi="Times New Roman"/>
          <w:sz w:val="28"/>
          <w:szCs w:val="28"/>
          <w:lang w:eastAsia="en-US"/>
        </w:rPr>
        <w:t>экон</w:t>
      </w:r>
      <w:proofErr w:type="spellEnd"/>
      <w:r w:rsidRPr="00B52280">
        <w:rPr>
          <w:rFonts w:ascii="Times New Roman" w:eastAsiaTheme="minorHAnsi" w:hAnsi="Times New Roman"/>
          <w:sz w:val="28"/>
          <w:szCs w:val="28"/>
          <w:lang w:eastAsia="en-US"/>
        </w:rPr>
        <w:t>. наук.– М., 2002.</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lastRenderedPageBreak/>
        <w:t>323.</w:t>
      </w:r>
      <w:r w:rsidRPr="00B52280">
        <w:rPr>
          <w:rFonts w:ascii="Times New Roman" w:eastAsiaTheme="minorHAnsi" w:hAnsi="Times New Roman"/>
          <w:sz w:val="28"/>
          <w:szCs w:val="28"/>
          <w:lang w:eastAsia="en-US"/>
        </w:rPr>
        <w:tab/>
      </w:r>
      <w:proofErr w:type="spellStart"/>
      <w:r w:rsidRPr="00B52280">
        <w:rPr>
          <w:rFonts w:ascii="Times New Roman" w:eastAsiaTheme="minorHAnsi" w:hAnsi="Times New Roman"/>
          <w:sz w:val="28"/>
          <w:szCs w:val="28"/>
          <w:lang w:eastAsia="en-US"/>
        </w:rPr>
        <w:t>Мокин</w:t>
      </w:r>
      <w:proofErr w:type="spellEnd"/>
      <w:r w:rsidRPr="00B52280">
        <w:rPr>
          <w:rFonts w:ascii="Times New Roman" w:eastAsiaTheme="minorHAnsi" w:hAnsi="Times New Roman"/>
          <w:sz w:val="28"/>
          <w:szCs w:val="28"/>
          <w:lang w:eastAsia="en-US"/>
        </w:rPr>
        <w:t xml:space="preserve"> В.Г. Внутриполитическая ситуация в Румынии: </w:t>
      </w:r>
      <w:proofErr w:type="spellStart"/>
      <w:r w:rsidRPr="00B52280">
        <w:rPr>
          <w:rFonts w:ascii="Times New Roman" w:eastAsiaTheme="minorHAnsi" w:hAnsi="Times New Roman"/>
          <w:sz w:val="28"/>
          <w:szCs w:val="28"/>
          <w:lang w:eastAsia="en-US"/>
        </w:rPr>
        <w:t>Дис</w:t>
      </w:r>
      <w:proofErr w:type="spellEnd"/>
      <w:r w:rsidRPr="00B52280">
        <w:rPr>
          <w:rFonts w:ascii="Times New Roman" w:eastAsiaTheme="minorHAnsi" w:hAnsi="Times New Roman"/>
          <w:sz w:val="28"/>
          <w:szCs w:val="28"/>
          <w:lang w:eastAsia="en-US"/>
        </w:rPr>
        <w:t>. …канд. полит</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н</w:t>
      </w:r>
      <w:proofErr w:type="gramEnd"/>
      <w:r w:rsidRPr="00B52280">
        <w:rPr>
          <w:rFonts w:ascii="Times New Roman" w:eastAsiaTheme="minorHAnsi" w:hAnsi="Times New Roman"/>
          <w:sz w:val="28"/>
          <w:szCs w:val="28"/>
          <w:lang w:eastAsia="en-US"/>
        </w:rPr>
        <w:t>аук. – М., 1996.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324.</w:t>
      </w:r>
      <w:r w:rsidRPr="00B52280">
        <w:rPr>
          <w:rFonts w:ascii="Times New Roman" w:eastAsiaTheme="minorHAnsi" w:hAnsi="Times New Roman"/>
          <w:sz w:val="28"/>
          <w:szCs w:val="28"/>
          <w:lang w:eastAsia="en-US"/>
        </w:rPr>
        <w:tab/>
      </w:r>
      <w:proofErr w:type="gramStart"/>
      <w:r w:rsidRPr="00B52280">
        <w:rPr>
          <w:rFonts w:ascii="Times New Roman" w:eastAsiaTheme="minorHAnsi" w:hAnsi="Times New Roman"/>
          <w:sz w:val="28"/>
          <w:szCs w:val="28"/>
          <w:lang w:eastAsia="en-US"/>
        </w:rPr>
        <w:t>Назаров А. Д. Проблема миграции населения: исторические предпосылки, тенденции, социальные последствия (1985–1995 гг.): На материалах Российской Федерации, республик Средней Азии и Казахстана):</w:t>
      </w:r>
      <w:proofErr w:type="gram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Автореф</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дисс</w:t>
      </w:r>
      <w:proofErr w:type="spellEnd"/>
      <w:r w:rsidRPr="00B52280">
        <w:rPr>
          <w:rFonts w:ascii="Times New Roman" w:eastAsiaTheme="minorHAnsi" w:hAnsi="Times New Roman"/>
          <w:sz w:val="28"/>
          <w:szCs w:val="28"/>
          <w:lang w:eastAsia="en-US"/>
        </w:rPr>
        <w:t>. ...д-ра ист. наук.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325.</w:t>
      </w:r>
      <w:r w:rsidRPr="00B52280">
        <w:rPr>
          <w:rFonts w:ascii="Times New Roman" w:eastAsiaTheme="minorHAnsi" w:hAnsi="Times New Roman"/>
          <w:sz w:val="28"/>
          <w:szCs w:val="28"/>
          <w:lang w:eastAsia="en-US"/>
        </w:rPr>
        <w:tab/>
        <w:t xml:space="preserve">Ованесян В.Р. Армянский вопрос как предмет международных отношений: </w:t>
      </w:r>
      <w:proofErr w:type="spellStart"/>
      <w:r w:rsidRPr="00B52280">
        <w:rPr>
          <w:rFonts w:ascii="Times New Roman" w:eastAsiaTheme="minorHAnsi" w:hAnsi="Times New Roman"/>
          <w:sz w:val="28"/>
          <w:szCs w:val="28"/>
          <w:lang w:eastAsia="en-US"/>
        </w:rPr>
        <w:t>Автореф</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дисс</w:t>
      </w:r>
      <w:proofErr w:type="spellEnd"/>
      <w:r w:rsidRPr="00B52280">
        <w:rPr>
          <w:rFonts w:ascii="Times New Roman" w:eastAsiaTheme="minorHAnsi" w:hAnsi="Times New Roman"/>
          <w:sz w:val="28"/>
          <w:szCs w:val="28"/>
          <w:lang w:eastAsia="en-US"/>
        </w:rPr>
        <w:t>. …канд. полит</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н</w:t>
      </w:r>
      <w:proofErr w:type="gramEnd"/>
      <w:r w:rsidRPr="00B52280">
        <w:rPr>
          <w:rFonts w:ascii="Times New Roman" w:eastAsiaTheme="minorHAnsi" w:hAnsi="Times New Roman"/>
          <w:sz w:val="28"/>
          <w:szCs w:val="28"/>
          <w:lang w:eastAsia="en-US"/>
        </w:rPr>
        <w:t>аук. – М., 1999.</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326.</w:t>
      </w:r>
      <w:r w:rsidRPr="00B52280">
        <w:rPr>
          <w:rFonts w:ascii="Times New Roman" w:eastAsiaTheme="minorHAnsi" w:hAnsi="Times New Roman"/>
          <w:sz w:val="28"/>
          <w:szCs w:val="28"/>
          <w:lang w:eastAsia="en-US"/>
        </w:rPr>
        <w:tab/>
        <w:t xml:space="preserve">Разуваев В.В. Национальная идентичность и отношение России и Европы: </w:t>
      </w:r>
      <w:proofErr w:type="spellStart"/>
      <w:r w:rsidRPr="00B52280">
        <w:rPr>
          <w:rFonts w:ascii="Times New Roman" w:eastAsiaTheme="minorHAnsi" w:hAnsi="Times New Roman"/>
          <w:sz w:val="28"/>
          <w:szCs w:val="28"/>
          <w:lang w:eastAsia="en-US"/>
        </w:rPr>
        <w:t>Автореф</w:t>
      </w:r>
      <w:proofErr w:type="spellEnd"/>
      <w:r w:rsidRPr="00B52280">
        <w:rPr>
          <w:rFonts w:ascii="Times New Roman" w:eastAsiaTheme="minorHAnsi" w:hAnsi="Times New Roman"/>
          <w:sz w:val="28"/>
          <w:szCs w:val="28"/>
          <w:lang w:eastAsia="en-US"/>
        </w:rPr>
        <w:t xml:space="preserve">. </w:t>
      </w:r>
      <w:proofErr w:type="spellStart"/>
      <w:r w:rsidRPr="00B52280">
        <w:rPr>
          <w:rFonts w:ascii="Times New Roman" w:eastAsiaTheme="minorHAnsi" w:hAnsi="Times New Roman"/>
          <w:sz w:val="28"/>
          <w:szCs w:val="28"/>
          <w:lang w:eastAsia="en-US"/>
        </w:rPr>
        <w:t>дисс</w:t>
      </w:r>
      <w:proofErr w:type="spellEnd"/>
      <w:r w:rsidRPr="00B52280">
        <w:rPr>
          <w:rFonts w:ascii="Times New Roman" w:eastAsiaTheme="minorHAnsi" w:hAnsi="Times New Roman"/>
          <w:sz w:val="28"/>
          <w:szCs w:val="28"/>
          <w:lang w:eastAsia="en-US"/>
        </w:rPr>
        <w:t>. …д-ра полит</w:t>
      </w:r>
      <w:proofErr w:type="gramStart"/>
      <w:r w:rsidRPr="00B52280">
        <w:rPr>
          <w:rFonts w:ascii="Times New Roman" w:eastAsiaTheme="minorHAnsi" w:hAnsi="Times New Roman"/>
          <w:sz w:val="28"/>
          <w:szCs w:val="28"/>
          <w:lang w:eastAsia="en-US"/>
        </w:rPr>
        <w:t>.</w:t>
      </w:r>
      <w:proofErr w:type="gramEnd"/>
      <w:r w:rsidRPr="00B52280">
        <w:rPr>
          <w:rFonts w:ascii="Times New Roman" w:eastAsiaTheme="minorHAnsi" w:hAnsi="Times New Roman"/>
          <w:sz w:val="28"/>
          <w:szCs w:val="28"/>
          <w:lang w:eastAsia="en-US"/>
        </w:rPr>
        <w:t xml:space="preserve"> </w:t>
      </w:r>
      <w:proofErr w:type="gramStart"/>
      <w:r w:rsidRPr="00B52280">
        <w:rPr>
          <w:rFonts w:ascii="Times New Roman" w:eastAsiaTheme="minorHAnsi" w:hAnsi="Times New Roman"/>
          <w:sz w:val="28"/>
          <w:szCs w:val="28"/>
          <w:lang w:eastAsia="en-US"/>
        </w:rPr>
        <w:t>н</w:t>
      </w:r>
      <w:proofErr w:type="gramEnd"/>
      <w:r w:rsidRPr="00B52280">
        <w:rPr>
          <w:rFonts w:ascii="Times New Roman" w:eastAsiaTheme="minorHAnsi" w:hAnsi="Times New Roman"/>
          <w:sz w:val="28"/>
          <w:szCs w:val="28"/>
          <w:lang w:eastAsia="en-US"/>
        </w:rPr>
        <w:t>аук. – М., 1995.</w:t>
      </w:r>
    </w:p>
    <w:p w:rsidR="00B52280" w:rsidRPr="00B52280" w:rsidRDefault="00B52280" w:rsidP="00B52280">
      <w:pPr>
        <w:spacing w:after="0" w:line="360" w:lineRule="auto"/>
        <w:jc w:val="both"/>
        <w:rPr>
          <w:rFonts w:ascii="Times New Roman" w:eastAsiaTheme="minorHAnsi" w:hAnsi="Times New Roman"/>
          <w:sz w:val="28"/>
          <w:szCs w:val="28"/>
          <w:lang w:eastAsia="en-US"/>
        </w:rPr>
      </w:pPr>
    </w:p>
    <w:p w:rsidR="00B52280" w:rsidRPr="00B52280" w:rsidRDefault="00B52280" w:rsidP="00B52280">
      <w:pPr>
        <w:spacing w:after="0" w:line="360" w:lineRule="auto"/>
        <w:jc w:val="both"/>
        <w:rPr>
          <w:rFonts w:ascii="Times New Roman" w:eastAsiaTheme="minorHAnsi" w:hAnsi="Times New Roman"/>
          <w:b/>
          <w:sz w:val="28"/>
          <w:szCs w:val="28"/>
          <w:lang w:eastAsia="en-US"/>
        </w:rPr>
      </w:pPr>
      <w:r>
        <w:rPr>
          <w:rFonts w:ascii="Times New Roman" w:eastAsiaTheme="minorHAnsi" w:hAnsi="Times New Roman"/>
          <w:b/>
          <w:sz w:val="28"/>
          <w:szCs w:val="28"/>
          <w:lang w:val="en-US" w:eastAsia="en-US"/>
        </w:rPr>
        <w:t>V</w:t>
      </w:r>
      <w:r w:rsidRPr="009507F1">
        <w:rPr>
          <w:rFonts w:ascii="Times New Roman" w:eastAsiaTheme="minorHAnsi" w:hAnsi="Times New Roman"/>
          <w:b/>
          <w:sz w:val="28"/>
          <w:szCs w:val="28"/>
          <w:lang w:eastAsia="en-US"/>
        </w:rPr>
        <w:t>.</w:t>
      </w:r>
      <w:r w:rsidRPr="00B52280">
        <w:rPr>
          <w:rFonts w:ascii="Times New Roman" w:eastAsiaTheme="minorHAnsi" w:hAnsi="Times New Roman"/>
          <w:b/>
          <w:sz w:val="28"/>
          <w:szCs w:val="28"/>
          <w:lang w:eastAsia="en-US"/>
        </w:rPr>
        <w:t>Справочная литература</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327.</w:t>
      </w:r>
      <w:r w:rsidRPr="00B52280">
        <w:rPr>
          <w:rFonts w:ascii="Times New Roman" w:eastAsiaTheme="minorHAnsi" w:hAnsi="Times New Roman"/>
          <w:sz w:val="28"/>
          <w:szCs w:val="28"/>
          <w:lang w:eastAsia="en-US"/>
        </w:rPr>
        <w:tab/>
        <w:t>Армянский вопрос. Энциклопедия. – Ереван, 1991.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328.</w:t>
      </w:r>
      <w:r w:rsidRPr="00B52280">
        <w:rPr>
          <w:rFonts w:ascii="Times New Roman" w:eastAsiaTheme="minorHAnsi" w:hAnsi="Times New Roman"/>
          <w:sz w:val="28"/>
          <w:szCs w:val="28"/>
          <w:lang w:eastAsia="en-US"/>
        </w:rPr>
        <w:tab/>
        <w:t>Большой Энциклопедический словарь. – М., СПб</w:t>
      </w:r>
      <w:proofErr w:type="gramStart"/>
      <w:r w:rsidRPr="00B52280">
        <w:rPr>
          <w:rFonts w:ascii="Times New Roman" w:eastAsiaTheme="minorHAnsi" w:hAnsi="Times New Roman"/>
          <w:sz w:val="28"/>
          <w:szCs w:val="28"/>
          <w:lang w:eastAsia="en-US"/>
        </w:rPr>
        <w:t xml:space="preserve">., </w:t>
      </w:r>
      <w:proofErr w:type="gramEnd"/>
      <w:r w:rsidRPr="00B52280">
        <w:rPr>
          <w:rFonts w:ascii="Times New Roman" w:eastAsiaTheme="minorHAnsi" w:hAnsi="Times New Roman"/>
          <w:sz w:val="28"/>
          <w:szCs w:val="28"/>
          <w:lang w:eastAsia="en-US"/>
        </w:rPr>
        <w:t>1997.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329.</w:t>
      </w:r>
      <w:r w:rsidRPr="00B52280">
        <w:rPr>
          <w:rFonts w:ascii="Times New Roman" w:eastAsiaTheme="minorHAnsi" w:hAnsi="Times New Roman"/>
          <w:sz w:val="28"/>
          <w:szCs w:val="28"/>
          <w:lang w:eastAsia="en-US"/>
        </w:rPr>
        <w:tab/>
        <w:t>Брук С.И. Население мира // Этнографический справочник. – М., 1986.</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330.</w:t>
      </w:r>
      <w:r w:rsidRPr="00B52280">
        <w:rPr>
          <w:rFonts w:ascii="Times New Roman" w:eastAsiaTheme="minorHAnsi" w:hAnsi="Times New Roman"/>
          <w:sz w:val="28"/>
          <w:szCs w:val="28"/>
          <w:lang w:eastAsia="en-US"/>
        </w:rPr>
        <w:tab/>
        <w:t>Еврейская энциклопедия. Т. 7, 12. – СПб, 1908 – 1913.</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331.</w:t>
      </w:r>
      <w:r w:rsidRPr="00B52280">
        <w:rPr>
          <w:rFonts w:ascii="Times New Roman" w:eastAsiaTheme="minorHAnsi" w:hAnsi="Times New Roman"/>
          <w:sz w:val="28"/>
          <w:szCs w:val="28"/>
          <w:lang w:eastAsia="en-US"/>
        </w:rPr>
        <w:tab/>
        <w:t>Российский энциклопедический словарь: В 2 кн. / Гл. ред. А.М. Прохоров. – М.: Большая российская энциклопедия, 2001.</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332.</w:t>
      </w:r>
      <w:r w:rsidRPr="00B52280">
        <w:rPr>
          <w:rFonts w:ascii="Times New Roman" w:eastAsiaTheme="minorHAnsi" w:hAnsi="Times New Roman"/>
          <w:sz w:val="28"/>
          <w:szCs w:val="28"/>
          <w:lang w:eastAsia="en-US"/>
        </w:rPr>
        <w:tab/>
        <w:t>Словарь иностранных слов (около 10 000 слов). – СПб</w:t>
      </w:r>
      <w:proofErr w:type="gramStart"/>
      <w:r w:rsidRPr="00B52280">
        <w:rPr>
          <w:rFonts w:ascii="Times New Roman" w:eastAsiaTheme="minorHAnsi" w:hAnsi="Times New Roman"/>
          <w:sz w:val="28"/>
          <w:szCs w:val="28"/>
          <w:lang w:eastAsia="en-US"/>
        </w:rPr>
        <w:t xml:space="preserve">.: </w:t>
      </w:r>
      <w:proofErr w:type="gramEnd"/>
      <w:r w:rsidRPr="00B52280">
        <w:rPr>
          <w:rFonts w:ascii="Times New Roman" w:eastAsiaTheme="minorHAnsi" w:hAnsi="Times New Roman"/>
          <w:sz w:val="28"/>
          <w:szCs w:val="28"/>
          <w:lang w:eastAsia="en-US"/>
        </w:rPr>
        <w:t>ООО «Виктория плюс», 2007.</w:t>
      </w:r>
    </w:p>
    <w:p w:rsidR="00B52280" w:rsidRP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333.</w:t>
      </w:r>
      <w:r w:rsidRPr="00B52280">
        <w:rPr>
          <w:rFonts w:ascii="Times New Roman" w:eastAsiaTheme="minorHAnsi" w:hAnsi="Times New Roman"/>
          <w:sz w:val="28"/>
          <w:szCs w:val="28"/>
          <w:lang w:eastAsia="en-US"/>
        </w:rPr>
        <w:tab/>
        <w:t xml:space="preserve">Справочник российского соотечественника. Изд. 2-е </w:t>
      </w:r>
      <w:proofErr w:type="spellStart"/>
      <w:r w:rsidRPr="00B52280">
        <w:rPr>
          <w:rFonts w:ascii="Times New Roman" w:eastAsiaTheme="minorHAnsi" w:hAnsi="Times New Roman"/>
          <w:sz w:val="28"/>
          <w:szCs w:val="28"/>
          <w:lang w:eastAsia="en-US"/>
        </w:rPr>
        <w:t>испр</w:t>
      </w:r>
      <w:proofErr w:type="spellEnd"/>
      <w:r w:rsidRPr="00B52280">
        <w:rPr>
          <w:rFonts w:ascii="Times New Roman" w:eastAsiaTheme="minorHAnsi" w:hAnsi="Times New Roman"/>
          <w:sz w:val="28"/>
          <w:szCs w:val="28"/>
          <w:lang w:eastAsia="en-US"/>
        </w:rPr>
        <w:t xml:space="preserve">. и доп. /Г.Л. </w:t>
      </w:r>
      <w:proofErr w:type="spellStart"/>
      <w:r w:rsidRPr="00B52280">
        <w:rPr>
          <w:rFonts w:ascii="Times New Roman" w:eastAsiaTheme="minorHAnsi" w:hAnsi="Times New Roman"/>
          <w:sz w:val="28"/>
          <w:szCs w:val="28"/>
          <w:lang w:eastAsia="en-US"/>
        </w:rPr>
        <w:t>Мурадов</w:t>
      </w:r>
      <w:proofErr w:type="spellEnd"/>
      <w:r w:rsidRPr="00B52280">
        <w:rPr>
          <w:rFonts w:ascii="Times New Roman" w:eastAsiaTheme="minorHAnsi" w:hAnsi="Times New Roman"/>
          <w:sz w:val="28"/>
          <w:szCs w:val="28"/>
          <w:lang w:eastAsia="en-US"/>
        </w:rPr>
        <w:t xml:space="preserve">, В.М. </w:t>
      </w:r>
      <w:proofErr w:type="spellStart"/>
      <w:r w:rsidRPr="00B52280">
        <w:rPr>
          <w:rFonts w:ascii="Times New Roman" w:eastAsiaTheme="minorHAnsi" w:hAnsi="Times New Roman"/>
          <w:sz w:val="28"/>
          <w:szCs w:val="28"/>
          <w:lang w:eastAsia="en-US"/>
        </w:rPr>
        <w:t>Скринник</w:t>
      </w:r>
      <w:proofErr w:type="spellEnd"/>
      <w:r w:rsidRPr="00B52280">
        <w:rPr>
          <w:rFonts w:ascii="Times New Roman" w:eastAsiaTheme="minorHAnsi" w:hAnsi="Times New Roman"/>
          <w:sz w:val="28"/>
          <w:szCs w:val="28"/>
          <w:lang w:eastAsia="en-US"/>
        </w:rPr>
        <w:t xml:space="preserve"> и др. – М.: Русский мир, 2006.  </w:t>
      </w:r>
    </w:p>
    <w:p w:rsidR="00B52280" w:rsidRDefault="00B52280" w:rsidP="00B52280">
      <w:pPr>
        <w:spacing w:after="0" w:line="360" w:lineRule="auto"/>
        <w:jc w:val="both"/>
        <w:rPr>
          <w:rFonts w:ascii="Times New Roman" w:eastAsiaTheme="minorHAnsi" w:hAnsi="Times New Roman"/>
          <w:sz w:val="28"/>
          <w:szCs w:val="28"/>
          <w:lang w:eastAsia="en-US"/>
        </w:rPr>
      </w:pPr>
      <w:r w:rsidRPr="00B52280">
        <w:rPr>
          <w:rFonts w:ascii="Times New Roman" w:eastAsiaTheme="minorHAnsi" w:hAnsi="Times New Roman"/>
          <w:sz w:val="28"/>
          <w:szCs w:val="28"/>
          <w:lang w:eastAsia="en-US"/>
        </w:rPr>
        <w:t>334.</w:t>
      </w:r>
      <w:r w:rsidRPr="00B52280">
        <w:rPr>
          <w:rFonts w:ascii="Times New Roman" w:eastAsiaTheme="minorHAnsi" w:hAnsi="Times New Roman"/>
          <w:sz w:val="28"/>
          <w:szCs w:val="28"/>
          <w:lang w:eastAsia="en-US"/>
        </w:rPr>
        <w:tab/>
        <w:t>Энциклопедический словарь по политологии. – М., 1994.</w:t>
      </w:r>
    </w:p>
    <w:p w:rsidR="00B52280" w:rsidRPr="00B52280" w:rsidRDefault="00B52280" w:rsidP="00B52280">
      <w:pPr>
        <w:spacing w:after="0" w:line="360" w:lineRule="auto"/>
        <w:jc w:val="both"/>
        <w:rPr>
          <w:rFonts w:ascii="Times New Roman" w:eastAsiaTheme="minorHAnsi" w:hAnsi="Times New Roman"/>
          <w:sz w:val="28"/>
          <w:szCs w:val="28"/>
          <w:lang w:eastAsia="en-US"/>
        </w:rPr>
      </w:pPr>
    </w:p>
    <w:p w:rsidR="00B52280" w:rsidRPr="009507F1" w:rsidRDefault="00B52280" w:rsidP="00B52280">
      <w:pPr>
        <w:spacing w:after="0" w:line="360" w:lineRule="auto"/>
        <w:jc w:val="both"/>
        <w:rPr>
          <w:rFonts w:ascii="Times New Roman" w:eastAsiaTheme="minorHAnsi" w:hAnsi="Times New Roman"/>
          <w:b/>
          <w:sz w:val="28"/>
          <w:szCs w:val="28"/>
          <w:lang w:val="en-US" w:eastAsia="en-US"/>
        </w:rPr>
      </w:pPr>
      <w:r>
        <w:rPr>
          <w:rFonts w:ascii="Times New Roman" w:eastAsiaTheme="minorHAnsi" w:hAnsi="Times New Roman"/>
          <w:b/>
          <w:sz w:val="28"/>
          <w:szCs w:val="28"/>
          <w:lang w:val="en-US" w:eastAsia="en-US"/>
        </w:rPr>
        <w:t>VI.</w:t>
      </w:r>
      <w:r w:rsidRPr="00B52280">
        <w:rPr>
          <w:rFonts w:ascii="Times New Roman" w:eastAsiaTheme="minorHAnsi" w:hAnsi="Times New Roman"/>
          <w:b/>
          <w:sz w:val="28"/>
          <w:szCs w:val="28"/>
          <w:lang w:eastAsia="en-US"/>
        </w:rPr>
        <w:t>Интернет</w:t>
      </w:r>
      <w:r w:rsidRPr="00B52280">
        <w:rPr>
          <w:rFonts w:ascii="Times New Roman" w:eastAsiaTheme="minorHAnsi" w:hAnsi="Times New Roman"/>
          <w:b/>
          <w:sz w:val="28"/>
          <w:szCs w:val="28"/>
          <w:lang w:val="en-US" w:eastAsia="en-US"/>
        </w:rPr>
        <w:t>-</w:t>
      </w:r>
      <w:r w:rsidRPr="00B52280">
        <w:rPr>
          <w:rFonts w:ascii="Times New Roman" w:eastAsiaTheme="minorHAnsi" w:hAnsi="Times New Roman"/>
          <w:b/>
          <w:sz w:val="28"/>
          <w:szCs w:val="28"/>
          <w:lang w:eastAsia="en-US"/>
        </w:rPr>
        <w:t>ресурсы</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335.</w:t>
      </w:r>
      <w:r w:rsidRPr="00B52280">
        <w:rPr>
          <w:rFonts w:ascii="Times New Roman" w:eastAsiaTheme="minorHAnsi" w:hAnsi="Times New Roman"/>
          <w:sz w:val="28"/>
          <w:szCs w:val="28"/>
          <w:lang w:val="en-US" w:eastAsia="en-US"/>
        </w:rPr>
        <w:tab/>
        <w:t>http://www .antirasizm.ru/publ_085.doc</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336.</w:t>
      </w:r>
      <w:r w:rsidRPr="00B52280">
        <w:rPr>
          <w:rFonts w:ascii="Times New Roman" w:eastAsiaTheme="minorHAnsi" w:hAnsi="Times New Roman"/>
          <w:sz w:val="28"/>
          <w:szCs w:val="28"/>
          <w:lang w:val="en-US" w:eastAsia="en-US"/>
        </w:rPr>
        <w:tab/>
        <w:t>http://anthropology.ru/ru/texts//grinin_le/modphil02_04.html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337.</w:t>
      </w:r>
      <w:r w:rsidRPr="00B52280">
        <w:rPr>
          <w:rFonts w:ascii="Times New Roman" w:eastAsiaTheme="minorHAnsi" w:hAnsi="Times New Roman"/>
          <w:sz w:val="28"/>
          <w:szCs w:val="28"/>
          <w:lang w:val="en-US" w:eastAsia="en-US"/>
        </w:rPr>
        <w:tab/>
        <w:t>http://www.archipelag.ru/ru_mir/history/histori2003/</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338.</w:t>
      </w:r>
      <w:r w:rsidRPr="00B52280">
        <w:rPr>
          <w:rFonts w:ascii="Times New Roman" w:eastAsiaTheme="minorHAnsi" w:hAnsi="Times New Roman"/>
          <w:sz w:val="28"/>
          <w:szCs w:val="28"/>
          <w:lang w:val="en-US" w:eastAsia="en-US"/>
        </w:rPr>
        <w:tab/>
        <w:t>http://www.archipelag.ru/geoculture/new_ident/geocultruss/rus-mir/</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339.</w:t>
      </w:r>
      <w:r w:rsidRPr="00B52280">
        <w:rPr>
          <w:rFonts w:ascii="Times New Roman" w:eastAsiaTheme="minorHAnsi" w:hAnsi="Times New Roman"/>
          <w:sz w:val="28"/>
          <w:szCs w:val="28"/>
          <w:lang w:val="en-US" w:eastAsia="en-US"/>
        </w:rPr>
        <w:tab/>
        <w:t>http://www.azeri.ru/Diaspora</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lastRenderedPageBreak/>
        <w:t>340.</w:t>
      </w:r>
      <w:r w:rsidRPr="00B52280">
        <w:rPr>
          <w:rFonts w:ascii="Times New Roman" w:eastAsiaTheme="minorHAnsi" w:hAnsi="Times New Roman"/>
          <w:sz w:val="28"/>
          <w:szCs w:val="28"/>
          <w:lang w:val="en-US" w:eastAsia="en-US"/>
        </w:rPr>
        <w:tab/>
        <w:t>www.baltwillinfo.com/baltika/106/b20.htm</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proofErr w:type="gramStart"/>
      <w:r w:rsidRPr="00B52280">
        <w:rPr>
          <w:rFonts w:ascii="Times New Roman" w:eastAsiaTheme="minorHAnsi" w:hAnsi="Times New Roman"/>
          <w:sz w:val="28"/>
          <w:szCs w:val="28"/>
          <w:lang w:val="en-US" w:eastAsia="en-US"/>
        </w:rPr>
        <w:t>341.</w:t>
      </w:r>
      <w:r w:rsidRPr="00B52280">
        <w:rPr>
          <w:rFonts w:ascii="Times New Roman" w:eastAsiaTheme="minorHAnsi" w:hAnsi="Times New Roman"/>
          <w:sz w:val="28"/>
          <w:szCs w:val="28"/>
          <w:lang w:val="en-US" w:eastAsia="en-US"/>
        </w:rPr>
        <w:tab/>
        <w:t>http://www.belti.ru/peoples/stenogramma.</w:t>
      </w:r>
      <w:proofErr w:type="gramEnd"/>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342.</w:t>
      </w:r>
      <w:r w:rsidRPr="00B52280">
        <w:rPr>
          <w:rFonts w:ascii="Times New Roman" w:eastAsiaTheme="minorHAnsi" w:hAnsi="Times New Roman"/>
          <w:sz w:val="28"/>
          <w:szCs w:val="28"/>
          <w:lang w:val="en-US" w:eastAsia="en-US"/>
        </w:rPr>
        <w:tab/>
        <w:t>http://www.businesspravo.ru</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343.</w:t>
      </w:r>
      <w:r w:rsidRPr="00B52280">
        <w:rPr>
          <w:rFonts w:ascii="Times New Roman" w:eastAsiaTheme="minorHAnsi" w:hAnsi="Times New Roman"/>
          <w:sz w:val="28"/>
          <w:szCs w:val="28"/>
          <w:lang w:val="en-US" w:eastAsia="en-US"/>
        </w:rPr>
        <w:tab/>
        <w:t>www.businesspress.ru/newspaper/article</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344.</w:t>
      </w:r>
      <w:r w:rsidRPr="00B52280">
        <w:rPr>
          <w:rFonts w:ascii="Times New Roman" w:eastAsiaTheme="minorHAnsi" w:hAnsi="Times New Roman"/>
          <w:sz w:val="28"/>
          <w:szCs w:val="28"/>
          <w:lang w:val="en-US" w:eastAsia="en-US"/>
        </w:rPr>
        <w:tab/>
        <w:t>http://www.centrasia.ru/newsA.php4?st/</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proofErr w:type="gramStart"/>
      <w:r w:rsidRPr="00B52280">
        <w:rPr>
          <w:rFonts w:ascii="Times New Roman" w:eastAsiaTheme="minorHAnsi" w:hAnsi="Times New Roman"/>
          <w:sz w:val="28"/>
          <w:szCs w:val="28"/>
          <w:lang w:val="en-US" w:eastAsia="en-US"/>
        </w:rPr>
        <w:t>345.</w:t>
      </w:r>
      <w:r w:rsidRPr="00B52280">
        <w:rPr>
          <w:rFonts w:ascii="Times New Roman" w:eastAsiaTheme="minorHAnsi" w:hAnsi="Times New Roman"/>
          <w:sz w:val="28"/>
          <w:szCs w:val="28"/>
          <w:lang w:val="en-US" w:eastAsia="en-US"/>
        </w:rPr>
        <w:tab/>
        <w:t>http://www.</w:t>
      </w:r>
      <w:proofErr w:type="gramEnd"/>
      <w:r w:rsidRPr="00B52280">
        <w:rPr>
          <w:rFonts w:ascii="Times New Roman" w:eastAsiaTheme="minorHAnsi" w:hAnsi="Times New Roman"/>
          <w:sz w:val="28"/>
          <w:szCs w:val="28"/>
          <w:lang w:val="en-US" w:eastAsia="en-US"/>
        </w:rPr>
        <w:t xml:space="preserve"> corp-gov.ru/glossary.php3?glossary</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346.</w:t>
      </w:r>
      <w:r w:rsidRPr="00B52280">
        <w:rPr>
          <w:rFonts w:ascii="Times New Roman" w:eastAsiaTheme="minorHAnsi" w:hAnsi="Times New Roman"/>
          <w:sz w:val="28"/>
          <w:szCs w:val="28"/>
          <w:lang w:val="en-US" w:eastAsia="en-US"/>
        </w:rPr>
        <w:tab/>
        <w:t xml:space="preserve">http://derzava.com/statji/diskriminaciya.html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347.</w:t>
      </w:r>
      <w:r w:rsidRPr="00B52280">
        <w:rPr>
          <w:rFonts w:ascii="Times New Roman" w:eastAsiaTheme="minorHAnsi" w:hAnsi="Times New Roman"/>
          <w:sz w:val="28"/>
          <w:szCs w:val="28"/>
          <w:lang w:val="en-US" w:eastAsia="en-US"/>
        </w:rPr>
        <w:tab/>
        <w:t>www.duma.gov.ru/sng/polozen1.htm</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348.</w:t>
      </w:r>
      <w:r w:rsidRPr="00B52280">
        <w:rPr>
          <w:rFonts w:ascii="Times New Roman" w:eastAsiaTheme="minorHAnsi" w:hAnsi="Times New Roman"/>
          <w:sz w:val="28"/>
          <w:szCs w:val="28"/>
          <w:lang w:val="en-US" w:eastAsia="en-US"/>
        </w:rPr>
        <w:tab/>
        <w:t xml:space="preserve">www.dw-world.de/dw/article/0,2144,3025780,00.html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349.</w:t>
      </w:r>
      <w:r w:rsidRPr="00B52280">
        <w:rPr>
          <w:rFonts w:ascii="Times New Roman" w:eastAsiaTheme="minorHAnsi" w:hAnsi="Times New Roman"/>
          <w:sz w:val="28"/>
          <w:szCs w:val="28"/>
          <w:lang w:val="en-US" w:eastAsia="en-US"/>
        </w:rPr>
        <w:tab/>
        <w:t xml:space="preserve">http://www.enciklopediay.by.ru/1/396.html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350.</w:t>
      </w:r>
      <w:r w:rsidRPr="00B52280">
        <w:rPr>
          <w:rFonts w:ascii="Times New Roman" w:eastAsiaTheme="minorHAnsi" w:hAnsi="Times New Roman"/>
          <w:sz w:val="28"/>
          <w:szCs w:val="28"/>
          <w:lang w:val="en-US" w:eastAsia="en-US"/>
        </w:rPr>
        <w:tab/>
        <w:t>www.ersu-pulse.by.ru/index.shtml?/doc/ru/eng_language_program</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351.</w:t>
      </w:r>
      <w:r w:rsidRPr="00B52280">
        <w:rPr>
          <w:rFonts w:ascii="Times New Roman" w:eastAsiaTheme="minorHAnsi" w:hAnsi="Times New Roman"/>
          <w:sz w:val="28"/>
          <w:szCs w:val="28"/>
          <w:lang w:val="en-US" w:eastAsia="en-US"/>
        </w:rPr>
        <w:tab/>
        <w:t>www.eurasianhome.org/xml/t/socials.xml?lang=ru&amp;nic=socials&amp;pid</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352.</w:t>
      </w:r>
      <w:r w:rsidRPr="00B52280">
        <w:rPr>
          <w:rFonts w:ascii="Times New Roman" w:eastAsiaTheme="minorHAnsi" w:hAnsi="Times New Roman"/>
          <w:sz w:val="28"/>
          <w:szCs w:val="28"/>
          <w:lang w:val="en-US" w:eastAsia="en-US"/>
        </w:rPr>
        <w:tab/>
        <w:t>http://www.faq.germany.ru/education.db/items/39.html?op</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353.</w:t>
      </w:r>
      <w:r w:rsidRPr="00B52280">
        <w:rPr>
          <w:rFonts w:ascii="Times New Roman" w:eastAsiaTheme="minorHAnsi" w:hAnsi="Times New Roman"/>
          <w:sz w:val="28"/>
          <w:szCs w:val="28"/>
          <w:lang w:val="en-US" w:eastAsia="en-US"/>
        </w:rPr>
        <w:tab/>
        <w:t>http:// www.humanities.edu.ru/db/msg/21077</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354.</w:t>
      </w:r>
      <w:r w:rsidRPr="00B52280">
        <w:rPr>
          <w:rFonts w:ascii="Times New Roman" w:eastAsiaTheme="minorHAnsi" w:hAnsi="Times New Roman"/>
          <w:sz w:val="28"/>
          <w:szCs w:val="28"/>
          <w:lang w:val="en-US" w:eastAsia="en-US"/>
        </w:rPr>
        <w:tab/>
        <w:t>www.igpi.ru/info/people/bruter/romal.html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355.</w:t>
      </w:r>
      <w:r w:rsidRPr="00B52280">
        <w:rPr>
          <w:rFonts w:ascii="Times New Roman" w:eastAsiaTheme="minorHAnsi" w:hAnsi="Times New Roman"/>
          <w:sz w:val="28"/>
          <w:szCs w:val="28"/>
          <w:lang w:val="en-US" w:eastAsia="en-US"/>
        </w:rPr>
        <w:tab/>
        <w:t>www.inpravo.ru/data/base166/text166v688i262.htm</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356.</w:t>
      </w:r>
      <w:r w:rsidRPr="00B52280">
        <w:rPr>
          <w:rFonts w:ascii="Times New Roman" w:eastAsiaTheme="minorHAnsi" w:hAnsi="Times New Roman"/>
          <w:sz w:val="28"/>
          <w:szCs w:val="28"/>
          <w:lang w:val="en-US" w:eastAsia="en-US"/>
        </w:rPr>
        <w:tab/>
        <w:t>http://izm.izm.gov.lv/normativie-akti/likumi/912.html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357.</w:t>
      </w:r>
      <w:r w:rsidRPr="00B52280">
        <w:rPr>
          <w:rFonts w:ascii="Times New Roman" w:eastAsiaTheme="minorHAnsi" w:hAnsi="Times New Roman"/>
          <w:sz w:val="28"/>
          <w:szCs w:val="28"/>
          <w:lang w:val="en-US" w:eastAsia="en-US"/>
        </w:rPr>
        <w:tab/>
        <w:t>http://kavkaz.memo.ru/printnews/news/id/1201585</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358.</w:t>
      </w:r>
      <w:r w:rsidRPr="00B52280">
        <w:rPr>
          <w:rFonts w:ascii="Times New Roman" w:eastAsiaTheme="minorHAnsi" w:hAnsi="Times New Roman"/>
          <w:sz w:val="28"/>
          <w:szCs w:val="28"/>
          <w:lang w:val="en-US" w:eastAsia="en-US"/>
        </w:rPr>
        <w:tab/>
        <w:t>http://www.krd.ru/www/home.nsf/webdocs</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359.</w:t>
      </w:r>
      <w:r w:rsidRPr="00B52280">
        <w:rPr>
          <w:rFonts w:ascii="Times New Roman" w:eastAsiaTheme="minorHAnsi" w:hAnsi="Times New Roman"/>
          <w:sz w:val="28"/>
          <w:szCs w:val="28"/>
          <w:lang w:val="en-US" w:eastAsia="en-US"/>
        </w:rPr>
        <w:tab/>
        <w:t>www.las-flores.ru/estonia/information/estonia-language-law.html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360.</w:t>
      </w:r>
      <w:r w:rsidRPr="00B52280">
        <w:rPr>
          <w:rFonts w:ascii="Times New Roman" w:eastAsiaTheme="minorHAnsi" w:hAnsi="Times New Roman"/>
          <w:sz w:val="28"/>
          <w:szCs w:val="28"/>
          <w:lang w:val="en-US" w:eastAsia="en-US"/>
        </w:rPr>
        <w:tab/>
        <w:t>www.lashor.lv/rus/popravki_zakonu.php</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361.</w:t>
      </w:r>
      <w:r w:rsidRPr="00B52280">
        <w:rPr>
          <w:rFonts w:ascii="Times New Roman" w:eastAsiaTheme="minorHAnsi" w:hAnsi="Times New Roman"/>
          <w:sz w:val="28"/>
          <w:szCs w:val="28"/>
          <w:lang w:val="en-US" w:eastAsia="en-US"/>
        </w:rPr>
        <w:tab/>
        <w:t>www.law.edu.ru/norm/norm.asp?normID=1167460</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362.</w:t>
      </w:r>
      <w:r w:rsidRPr="00B52280">
        <w:rPr>
          <w:rFonts w:ascii="Times New Roman" w:eastAsiaTheme="minorHAnsi" w:hAnsi="Times New Roman"/>
          <w:sz w:val="28"/>
          <w:szCs w:val="28"/>
          <w:lang w:val="en-US" w:eastAsia="en-US"/>
        </w:rPr>
        <w:tab/>
        <w:t>www.mapryal.org/shownews.phtml?id</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363.</w:t>
      </w:r>
      <w:r w:rsidRPr="00B52280">
        <w:rPr>
          <w:rFonts w:ascii="Times New Roman" w:eastAsiaTheme="minorHAnsi" w:hAnsi="Times New Roman"/>
          <w:sz w:val="28"/>
          <w:szCs w:val="28"/>
          <w:lang w:val="en-US" w:eastAsia="en-US"/>
        </w:rPr>
        <w:tab/>
        <w:t>http://www.materik.ru/index.php?section=analitics&amp;bulid</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364.</w:t>
      </w:r>
      <w:r w:rsidRPr="00B52280">
        <w:rPr>
          <w:rFonts w:ascii="Times New Roman" w:eastAsiaTheme="minorHAnsi" w:hAnsi="Times New Roman"/>
          <w:sz w:val="28"/>
          <w:szCs w:val="28"/>
          <w:lang w:val="en-US" w:eastAsia="en-US"/>
        </w:rPr>
        <w:tab/>
        <w:t xml:space="preserve">http://www.medialaw.ru/exussrlaw/l/kg/lang.htm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365.</w:t>
      </w:r>
      <w:r w:rsidRPr="00B52280">
        <w:rPr>
          <w:rFonts w:ascii="Times New Roman" w:eastAsiaTheme="minorHAnsi" w:hAnsi="Times New Roman"/>
          <w:sz w:val="28"/>
          <w:szCs w:val="28"/>
          <w:lang w:val="en-US" w:eastAsia="en-US"/>
        </w:rPr>
        <w:tab/>
        <w:t>http://www.mosds.ru/Meria/meria_merop_RT1.shtml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366.</w:t>
      </w:r>
      <w:r w:rsidRPr="00B52280">
        <w:rPr>
          <w:rFonts w:ascii="Times New Roman" w:eastAsiaTheme="minorHAnsi" w:hAnsi="Times New Roman"/>
          <w:sz w:val="28"/>
          <w:szCs w:val="28"/>
          <w:lang w:val="en-US" w:eastAsia="en-US"/>
        </w:rPr>
        <w:tab/>
        <w:t>www.moskvaimir.mos.ru/records/federal/3029.html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367.</w:t>
      </w:r>
      <w:r w:rsidRPr="00B52280">
        <w:rPr>
          <w:rFonts w:ascii="Times New Roman" w:eastAsiaTheme="minorHAnsi" w:hAnsi="Times New Roman"/>
          <w:sz w:val="28"/>
          <w:szCs w:val="28"/>
          <w:lang w:val="en-US" w:eastAsia="en-US"/>
        </w:rPr>
        <w:tab/>
        <w:t>http://www.narodna.pravda.com.ua/politics/46dff7f178317/</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368.</w:t>
      </w:r>
      <w:r w:rsidRPr="00B52280">
        <w:rPr>
          <w:rFonts w:ascii="Times New Roman" w:eastAsiaTheme="minorHAnsi" w:hAnsi="Times New Roman"/>
          <w:sz w:val="28"/>
          <w:szCs w:val="28"/>
          <w:lang w:val="en-US" w:eastAsia="en-US"/>
        </w:rPr>
        <w:tab/>
        <w:t>http://www.nasledie.ru/oboz/N10-11_94/INDEX.HTM</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proofErr w:type="gramStart"/>
      <w:r w:rsidRPr="00B52280">
        <w:rPr>
          <w:rFonts w:ascii="Times New Roman" w:eastAsiaTheme="minorHAnsi" w:hAnsi="Times New Roman"/>
          <w:sz w:val="28"/>
          <w:szCs w:val="28"/>
          <w:lang w:val="en-US" w:eastAsia="en-US"/>
        </w:rPr>
        <w:t>369.</w:t>
      </w:r>
      <w:r w:rsidRPr="00B52280">
        <w:rPr>
          <w:rFonts w:ascii="Times New Roman" w:eastAsiaTheme="minorHAnsi" w:hAnsi="Times New Roman"/>
          <w:sz w:val="28"/>
          <w:szCs w:val="28"/>
          <w:lang w:val="en-US" w:eastAsia="en-US"/>
        </w:rPr>
        <w:tab/>
        <w:t>http://www.niiss.ru/mag10_grazhdnstvo.</w:t>
      </w:r>
      <w:proofErr w:type="gramEnd"/>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lastRenderedPageBreak/>
        <w:t>370.</w:t>
      </w:r>
      <w:r w:rsidRPr="00B52280">
        <w:rPr>
          <w:rFonts w:ascii="Times New Roman" w:eastAsiaTheme="minorHAnsi" w:hAnsi="Times New Roman"/>
          <w:sz w:val="28"/>
          <w:szCs w:val="28"/>
          <w:lang w:val="en-US" w:eastAsia="en-US"/>
        </w:rPr>
        <w:tab/>
        <w:t xml:space="preserve">www.nm.md/daily/article/2003/07/25/0101.html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371.</w:t>
      </w:r>
      <w:r w:rsidRPr="00B52280">
        <w:rPr>
          <w:rFonts w:ascii="Times New Roman" w:eastAsiaTheme="minorHAnsi" w:hAnsi="Times New Roman"/>
          <w:sz w:val="28"/>
          <w:szCs w:val="28"/>
          <w:lang w:val="en-US" w:eastAsia="en-US"/>
        </w:rPr>
        <w:tab/>
        <w:t>www.politika.su/fs/gd3soso.html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372.</w:t>
      </w:r>
      <w:r w:rsidRPr="00B52280">
        <w:rPr>
          <w:rFonts w:ascii="Times New Roman" w:eastAsiaTheme="minorHAnsi" w:hAnsi="Times New Roman"/>
          <w:sz w:val="28"/>
          <w:szCs w:val="28"/>
          <w:lang w:val="en-US" w:eastAsia="en-US"/>
        </w:rPr>
        <w:tab/>
        <w:t>http://www.president.kg/docs/const_2003rv/</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373.</w:t>
      </w:r>
      <w:r w:rsidRPr="00B52280">
        <w:rPr>
          <w:rFonts w:ascii="Times New Roman" w:eastAsiaTheme="minorHAnsi" w:hAnsi="Times New Roman"/>
          <w:sz w:val="28"/>
          <w:szCs w:val="28"/>
          <w:lang w:val="en-US" w:eastAsia="en-US"/>
        </w:rPr>
        <w:tab/>
        <w:t>www.regnum.ru/news/1002711.html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374.</w:t>
      </w:r>
      <w:r w:rsidRPr="00B52280">
        <w:rPr>
          <w:rFonts w:ascii="Times New Roman" w:eastAsiaTheme="minorHAnsi" w:hAnsi="Times New Roman"/>
          <w:sz w:val="28"/>
          <w:szCs w:val="28"/>
          <w:lang w:val="en-US" w:eastAsia="en-US"/>
        </w:rPr>
        <w:tab/>
        <w:t xml:space="preserve">http://www.russia.iratta.com/21.php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375.</w:t>
      </w:r>
      <w:r w:rsidRPr="00B52280">
        <w:rPr>
          <w:rFonts w:ascii="Times New Roman" w:eastAsiaTheme="minorHAnsi" w:hAnsi="Times New Roman"/>
          <w:sz w:val="28"/>
          <w:szCs w:val="28"/>
          <w:lang w:val="en-US" w:eastAsia="en-US"/>
        </w:rPr>
        <w:tab/>
        <w:t>www.russianorthodoxchurch.ws/synod/documents/art_leberevakt.html</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376.</w:t>
      </w:r>
      <w:r w:rsidRPr="00B52280">
        <w:rPr>
          <w:rFonts w:ascii="Times New Roman" w:eastAsiaTheme="minorHAnsi" w:hAnsi="Times New Roman"/>
          <w:sz w:val="28"/>
          <w:szCs w:val="28"/>
          <w:lang w:val="en-US" w:eastAsia="en-US"/>
        </w:rPr>
        <w:tab/>
        <w:t xml:space="preserve">www.starover.religare.ru/article6723.html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377.</w:t>
      </w:r>
      <w:r w:rsidRPr="00B52280">
        <w:rPr>
          <w:rFonts w:ascii="Times New Roman" w:eastAsiaTheme="minorHAnsi" w:hAnsi="Times New Roman"/>
          <w:sz w:val="28"/>
          <w:szCs w:val="28"/>
          <w:lang w:val="en-US" w:eastAsia="en-US"/>
        </w:rPr>
        <w:tab/>
        <w:t>www.trud.ru/issue/article.php?id=200408181540404</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378.</w:t>
      </w:r>
      <w:r w:rsidRPr="00B52280">
        <w:rPr>
          <w:rFonts w:ascii="Times New Roman" w:eastAsiaTheme="minorHAnsi" w:hAnsi="Times New Roman"/>
          <w:sz w:val="28"/>
          <w:szCs w:val="28"/>
          <w:lang w:val="en-US" w:eastAsia="en-US"/>
        </w:rPr>
        <w:tab/>
        <w:t xml:space="preserve">www.valerytishkov.ru/cntnt/publikacii3/kollektivn/kollektivn </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379.</w:t>
      </w:r>
      <w:r w:rsidRPr="00B52280">
        <w:rPr>
          <w:rFonts w:ascii="Times New Roman" w:eastAsiaTheme="minorHAnsi" w:hAnsi="Times New Roman"/>
          <w:sz w:val="28"/>
          <w:szCs w:val="28"/>
          <w:lang w:val="en-US" w:eastAsia="en-US"/>
        </w:rPr>
        <w:tab/>
        <w:t>http://www.yerkir.am/rus/index.php?sub=newspaper</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380.</w:t>
      </w:r>
      <w:r w:rsidRPr="00B52280">
        <w:rPr>
          <w:rFonts w:ascii="Times New Roman" w:eastAsiaTheme="minorHAnsi" w:hAnsi="Times New Roman"/>
          <w:sz w:val="28"/>
          <w:szCs w:val="28"/>
          <w:lang w:val="en-US" w:eastAsia="en-US"/>
        </w:rPr>
        <w:tab/>
        <w:t>http://utkin.ru/text/appears/</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381.</w:t>
      </w:r>
      <w:r w:rsidRPr="00B52280">
        <w:rPr>
          <w:rFonts w:ascii="Times New Roman" w:eastAsiaTheme="minorHAnsi" w:hAnsi="Times New Roman"/>
          <w:sz w:val="28"/>
          <w:szCs w:val="28"/>
          <w:lang w:val="en-US" w:eastAsia="en-US"/>
        </w:rPr>
        <w:tab/>
        <w:t>http://www.zarubezhje.narod.ru/texts/chss_1146.htm</w:t>
      </w:r>
    </w:p>
    <w:p w:rsidR="00B52280" w:rsidRPr="00B52280" w:rsidRDefault="00B52280" w:rsidP="00B52280">
      <w:pPr>
        <w:spacing w:after="0" w:line="360" w:lineRule="auto"/>
        <w:jc w:val="both"/>
        <w:rPr>
          <w:rFonts w:ascii="Times New Roman" w:eastAsiaTheme="minorHAnsi" w:hAnsi="Times New Roman"/>
          <w:sz w:val="28"/>
          <w:szCs w:val="28"/>
          <w:lang w:val="en-US" w:eastAsia="en-US"/>
        </w:rPr>
      </w:pPr>
      <w:r w:rsidRPr="00B52280">
        <w:rPr>
          <w:rFonts w:ascii="Times New Roman" w:eastAsiaTheme="minorHAnsi" w:hAnsi="Times New Roman"/>
          <w:sz w:val="28"/>
          <w:szCs w:val="28"/>
          <w:lang w:val="en-US" w:eastAsia="en-US"/>
        </w:rPr>
        <w:t>382.</w:t>
      </w:r>
      <w:r w:rsidRPr="00B52280">
        <w:rPr>
          <w:rFonts w:ascii="Times New Roman" w:eastAsiaTheme="minorHAnsi" w:hAnsi="Times New Roman"/>
          <w:sz w:val="28"/>
          <w:szCs w:val="28"/>
          <w:lang w:val="en-US" w:eastAsia="en-US"/>
        </w:rPr>
        <w:tab/>
        <w:t>www.zatulin.ru/institute/sbornik/025/13.shtml</w:t>
      </w:r>
    </w:p>
    <w:p w:rsidR="00B52280" w:rsidRPr="00B52280" w:rsidRDefault="00B52280" w:rsidP="00B52280">
      <w:pPr>
        <w:pStyle w:val="0Io"/>
        <w:spacing w:line="360" w:lineRule="auto"/>
        <w:rPr>
          <w:sz w:val="28"/>
          <w:szCs w:val="28"/>
          <w:lang w:val="en-US"/>
        </w:rPr>
      </w:pPr>
    </w:p>
    <w:p w:rsidR="00517632" w:rsidRPr="00B52280" w:rsidRDefault="00517632" w:rsidP="0090308E">
      <w:pPr>
        <w:pStyle w:val="0Io"/>
        <w:spacing w:line="360" w:lineRule="auto"/>
        <w:rPr>
          <w:sz w:val="28"/>
          <w:szCs w:val="24"/>
          <w:lang w:val="en-US"/>
        </w:rPr>
      </w:pPr>
    </w:p>
    <w:p w:rsidR="00517632" w:rsidRPr="00B52280" w:rsidRDefault="00517632" w:rsidP="0090308E">
      <w:pPr>
        <w:pStyle w:val="0Io"/>
        <w:spacing w:line="360" w:lineRule="auto"/>
        <w:rPr>
          <w:sz w:val="28"/>
          <w:szCs w:val="24"/>
          <w:lang w:val="en-US"/>
        </w:rPr>
      </w:pPr>
    </w:p>
    <w:p w:rsidR="00517632" w:rsidRPr="00B52280" w:rsidRDefault="00517632" w:rsidP="0090308E">
      <w:pPr>
        <w:pStyle w:val="0Io"/>
        <w:spacing w:line="360" w:lineRule="auto"/>
        <w:rPr>
          <w:sz w:val="28"/>
          <w:szCs w:val="24"/>
          <w:lang w:val="en-US"/>
        </w:rPr>
      </w:pPr>
    </w:p>
    <w:p w:rsidR="00517632" w:rsidRPr="00B52280" w:rsidRDefault="00517632" w:rsidP="0090308E">
      <w:pPr>
        <w:pStyle w:val="0Io"/>
        <w:spacing w:line="360" w:lineRule="auto"/>
        <w:rPr>
          <w:sz w:val="28"/>
          <w:szCs w:val="24"/>
          <w:lang w:val="en-US"/>
        </w:rPr>
      </w:pPr>
    </w:p>
    <w:p w:rsidR="00517632" w:rsidRPr="00B52280" w:rsidRDefault="00517632" w:rsidP="0090308E">
      <w:pPr>
        <w:pStyle w:val="0Io"/>
        <w:spacing w:line="360" w:lineRule="auto"/>
        <w:rPr>
          <w:sz w:val="28"/>
          <w:szCs w:val="24"/>
          <w:lang w:val="en-US"/>
        </w:rPr>
      </w:pPr>
    </w:p>
    <w:p w:rsidR="00B52280" w:rsidRPr="00B52280" w:rsidRDefault="00B52280" w:rsidP="0090308E">
      <w:pPr>
        <w:pStyle w:val="0Io"/>
        <w:spacing w:line="360" w:lineRule="auto"/>
        <w:rPr>
          <w:sz w:val="28"/>
          <w:szCs w:val="24"/>
          <w:lang w:val="en-US"/>
        </w:rPr>
      </w:pPr>
    </w:p>
    <w:p w:rsidR="00B52280" w:rsidRPr="00B52280" w:rsidRDefault="00B52280" w:rsidP="0090308E">
      <w:pPr>
        <w:pStyle w:val="0Io"/>
        <w:spacing w:line="360" w:lineRule="auto"/>
        <w:rPr>
          <w:sz w:val="28"/>
          <w:szCs w:val="24"/>
          <w:lang w:val="en-US"/>
        </w:rPr>
      </w:pPr>
    </w:p>
    <w:p w:rsidR="00B52280" w:rsidRPr="00B52280" w:rsidRDefault="00B52280" w:rsidP="0090308E">
      <w:pPr>
        <w:pStyle w:val="0Io"/>
        <w:spacing w:line="360" w:lineRule="auto"/>
        <w:rPr>
          <w:sz w:val="28"/>
          <w:szCs w:val="24"/>
          <w:lang w:val="en-US"/>
        </w:rPr>
      </w:pPr>
    </w:p>
    <w:p w:rsidR="00B52280" w:rsidRPr="00B52280" w:rsidRDefault="00B52280" w:rsidP="0090308E">
      <w:pPr>
        <w:pStyle w:val="0Io"/>
        <w:spacing w:line="360" w:lineRule="auto"/>
        <w:rPr>
          <w:sz w:val="28"/>
          <w:szCs w:val="24"/>
          <w:lang w:val="en-US"/>
        </w:rPr>
      </w:pPr>
    </w:p>
    <w:p w:rsidR="00517632" w:rsidRPr="009507F1" w:rsidRDefault="00517632" w:rsidP="0090308E">
      <w:pPr>
        <w:pStyle w:val="0Io"/>
        <w:spacing w:line="360" w:lineRule="auto"/>
        <w:rPr>
          <w:sz w:val="28"/>
          <w:szCs w:val="24"/>
          <w:lang w:val="en-US"/>
        </w:rPr>
      </w:pPr>
    </w:p>
    <w:p w:rsidR="00B52280" w:rsidRPr="009507F1" w:rsidRDefault="00B52280" w:rsidP="0090308E">
      <w:pPr>
        <w:pStyle w:val="0Io"/>
        <w:spacing w:line="360" w:lineRule="auto"/>
        <w:rPr>
          <w:sz w:val="28"/>
          <w:szCs w:val="24"/>
          <w:lang w:val="en-US"/>
        </w:rPr>
      </w:pPr>
    </w:p>
    <w:p w:rsidR="00B52280" w:rsidRPr="009507F1" w:rsidRDefault="00B52280" w:rsidP="0090308E">
      <w:pPr>
        <w:pStyle w:val="0Io"/>
        <w:spacing w:line="360" w:lineRule="auto"/>
        <w:rPr>
          <w:sz w:val="28"/>
          <w:szCs w:val="24"/>
          <w:lang w:val="en-US"/>
        </w:rPr>
      </w:pPr>
    </w:p>
    <w:p w:rsidR="00B52280" w:rsidRPr="009507F1" w:rsidRDefault="00B52280" w:rsidP="0090308E">
      <w:pPr>
        <w:pStyle w:val="0Io"/>
        <w:spacing w:line="360" w:lineRule="auto"/>
        <w:rPr>
          <w:sz w:val="28"/>
          <w:szCs w:val="24"/>
          <w:lang w:val="en-US"/>
        </w:rPr>
      </w:pPr>
    </w:p>
    <w:p w:rsidR="00B52280" w:rsidRPr="009507F1" w:rsidRDefault="00B52280" w:rsidP="0090308E">
      <w:pPr>
        <w:pStyle w:val="0Io"/>
        <w:spacing w:line="360" w:lineRule="auto"/>
        <w:rPr>
          <w:sz w:val="28"/>
          <w:szCs w:val="24"/>
          <w:lang w:val="en-US"/>
        </w:rPr>
      </w:pPr>
    </w:p>
    <w:p w:rsidR="00B52280" w:rsidRPr="009507F1" w:rsidRDefault="00B52280" w:rsidP="0090308E">
      <w:pPr>
        <w:pStyle w:val="0Io"/>
        <w:spacing w:line="360" w:lineRule="auto"/>
        <w:rPr>
          <w:sz w:val="28"/>
          <w:szCs w:val="24"/>
          <w:lang w:val="en-US"/>
        </w:rPr>
      </w:pPr>
    </w:p>
    <w:p w:rsidR="00B52280" w:rsidRPr="009507F1" w:rsidRDefault="00B52280" w:rsidP="00AA48B8">
      <w:pPr>
        <w:pStyle w:val="0Io"/>
        <w:spacing w:line="360" w:lineRule="auto"/>
        <w:ind w:firstLine="0"/>
        <w:rPr>
          <w:sz w:val="28"/>
          <w:szCs w:val="24"/>
          <w:lang w:val="en-US"/>
        </w:rPr>
      </w:pPr>
    </w:p>
    <w:p w:rsidR="00517632" w:rsidRPr="009507F1" w:rsidRDefault="00517632"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AA48B8" w:rsidRPr="009507F1" w:rsidRDefault="00AA48B8" w:rsidP="00B52280">
      <w:pPr>
        <w:pStyle w:val="0Io"/>
        <w:spacing w:line="360" w:lineRule="auto"/>
        <w:ind w:firstLine="0"/>
        <w:rPr>
          <w:sz w:val="28"/>
          <w:szCs w:val="24"/>
          <w:lang w:val="en-US"/>
        </w:rPr>
      </w:pPr>
    </w:p>
    <w:p w:rsidR="00517632" w:rsidRPr="00517632" w:rsidRDefault="00517632" w:rsidP="00517632">
      <w:pPr>
        <w:pStyle w:val="0Io"/>
        <w:spacing w:line="360" w:lineRule="auto"/>
        <w:ind w:firstLine="0"/>
        <w:jc w:val="center"/>
        <w:rPr>
          <w:sz w:val="96"/>
          <w:szCs w:val="24"/>
        </w:rPr>
      </w:pPr>
      <w:r w:rsidRPr="00517632">
        <w:rPr>
          <w:sz w:val="96"/>
          <w:szCs w:val="24"/>
        </w:rPr>
        <w:t>ПРИЛОЖЕНИЯ</w:t>
      </w:r>
    </w:p>
    <w:p w:rsidR="00517632" w:rsidRDefault="00517632"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sz w:val="24"/>
          <w:szCs w:val="24"/>
        </w:rPr>
      </w:pPr>
    </w:p>
    <w:p w:rsidR="00AA48B8" w:rsidRDefault="00AA48B8" w:rsidP="00AA48B8">
      <w:pPr>
        <w:spacing w:after="0" w:line="360" w:lineRule="auto"/>
        <w:jc w:val="both"/>
        <w:rPr>
          <w:rFonts w:ascii="Times New Roman" w:hAnsi="Times New Roman"/>
          <w:sz w:val="28"/>
          <w:szCs w:val="28"/>
        </w:rPr>
      </w:pPr>
    </w:p>
    <w:p w:rsidR="00517632" w:rsidRPr="004F5DF5" w:rsidRDefault="00517632" w:rsidP="00517632">
      <w:pPr>
        <w:spacing w:after="0" w:line="360" w:lineRule="auto"/>
        <w:jc w:val="right"/>
        <w:rPr>
          <w:rFonts w:ascii="Times New Roman" w:hAnsi="Times New Roman"/>
          <w:b/>
          <w:i/>
          <w:sz w:val="28"/>
          <w:szCs w:val="28"/>
        </w:rPr>
      </w:pPr>
      <w:r w:rsidRPr="004F5DF5">
        <w:rPr>
          <w:rFonts w:ascii="Times New Roman" w:hAnsi="Times New Roman"/>
          <w:b/>
          <w:i/>
          <w:sz w:val="28"/>
          <w:szCs w:val="28"/>
        </w:rPr>
        <w:t xml:space="preserve">Приложение 1 </w:t>
      </w:r>
    </w:p>
    <w:p w:rsidR="00517632" w:rsidRPr="006E5CE7" w:rsidRDefault="00517632" w:rsidP="00517632">
      <w:pPr>
        <w:spacing w:after="0" w:line="360" w:lineRule="auto"/>
        <w:jc w:val="right"/>
        <w:rPr>
          <w:rFonts w:ascii="Times New Roman" w:hAnsi="Times New Roman"/>
          <w:b/>
          <w:sz w:val="28"/>
          <w:szCs w:val="28"/>
        </w:rPr>
      </w:pPr>
    </w:p>
    <w:p w:rsidR="00517632" w:rsidRPr="006E5CE7" w:rsidRDefault="00517632" w:rsidP="00517632">
      <w:pPr>
        <w:spacing w:after="0" w:line="360" w:lineRule="auto"/>
        <w:jc w:val="center"/>
        <w:rPr>
          <w:rFonts w:ascii="Times New Roman" w:hAnsi="Times New Roman"/>
          <w:b/>
          <w:sz w:val="28"/>
          <w:szCs w:val="28"/>
        </w:rPr>
      </w:pPr>
      <w:r w:rsidRPr="006E5CE7">
        <w:rPr>
          <w:rFonts w:ascii="Times New Roman" w:hAnsi="Times New Roman"/>
          <w:b/>
          <w:sz w:val="28"/>
          <w:szCs w:val="28"/>
        </w:rPr>
        <w:t>Статус русского языка в новых независимых государствах</w:t>
      </w:r>
    </w:p>
    <w:tbl>
      <w:tblPr>
        <w:tblW w:w="10632" w:type="dxa"/>
        <w:tblInd w:w="-459"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firstRow="1" w:lastRow="0" w:firstColumn="1" w:lastColumn="0" w:noHBand="0" w:noVBand="1"/>
      </w:tblPr>
      <w:tblGrid>
        <w:gridCol w:w="567"/>
        <w:gridCol w:w="1701"/>
        <w:gridCol w:w="2127"/>
        <w:gridCol w:w="2803"/>
        <w:gridCol w:w="864"/>
        <w:gridCol w:w="1298"/>
        <w:gridCol w:w="1272"/>
      </w:tblGrid>
      <w:tr w:rsidR="00517632" w:rsidRPr="00B83C53" w:rsidTr="00517632">
        <w:trPr>
          <w:trHeight w:val="1330"/>
        </w:trPr>
        <w:tc>
          <w:tcPr>
            <w:tcW w:w="567" w:type="dxa"/>
            <w:tcBorders>
              <w:top w:val="single" w:sz="8" w:space="0" w:color="F79646"/>
              <w:left w:val="single" w:sz="8" w:space="0" w:color="F79646"/>
              <w:bottom w:val="single" w:sz="18" w:space="0" w:color="F79646"/>
              <w:right w:val="single" w:sz="8" w:space="0" w:color="F79646"/>
            </w:tcBorders>
          </w:tcPr>
          <w:p w:rsidR="00517632" w:rsidRPr="00062CCC" w:rsidRDefault="00517632" w:rsidP="00517632">
            <w:pPr>
              <w:spacing w:after="0" w:line="360" w:lineRule="auto"/>
              <w:contextualSpacing/>
              <w:jc w:val="center"/>
              <w:rPr>
                <w:rFonts w:ascii="Times New Roman" w:hAnsi="Times New Roman"/>
                <w:b/>
                <w:bCs/>
                <w:sz w:val="24"/>
                <w:szCs w:val="24"/>
              </w:rPr>
            </w:pPr>
            <w:r w:rsidRPr="00062CCC">
              <w:rPr>
                <w:rFonts w:ascii="Times New Roman" w:hAnsi="Times New Roman"/>
                <w:b/>
                <w:bCs/>
                <w:sz w:val="24"/>
                <w:szCs w:val="24"/>
              </w:rPr>
              <w:t xml:space="preserve">№ </w:t>
            </w:r>
            <w:proofErr w:type="gramStart"/>
            <w:r w:rsidRPr="00062CCC">
              <w:rPr>
                <w:rFonts w:ascii="Times New Roman" w:hAnsi="Times New Roman"/>
                <w:b/>
                <w:bCs/>
                <w:sz w:val="24"/>
                <w:szCs w:val="24"/>
              </w:rPr>
              <w:t>п</w:t>
            </w:r>
            <w:proofErr w:type="gramEnd"/>
            <w:r w:rsidRPr="00062CCC">
              <w:rPr>
                <w:rFonts w:ascii="Times New Roman" w:hAnsi="Times New Roman"/>
                <w:b/>
                <w:bCs/>
                <w:sz w:val="24"/>
                <w:szCs w:val="24"/>
              </w:rPr>
              <w:t>/п</w:t>
            </w:r>
          </w:p>
        </w:tc>
        <w:tc>
          <w:tcPr>
            <w:tcW w:w="1701" w:type="dxa"/>
            <w:tcBorders>
              <w:top w:val="single" w:sz="8" w:space="0" w:color="F79646"/>
              <w:left w:val="single" w:sz="8" w:space="0" w:color="F79646"/>
              <w:bottom w:val="single" w:sz="18" w:space="0" w:color="F79646"/>
              <w:right w:val="single" w:sz="8" w:space="0" w:color="F79646"/>
            </w:tcBorders>
          </w:tcPr>
          <w:p w:rsidR="00517632" w:rsidRPr="00062CCC" w:rsidRDefault="00517632" w:rsidP="00517632">
            <w:pPr>
              <w:spacing w:after="0" w:line="360" w:lineRule="auto"/>
              <w:contextualSpacing/>
              <w:jc w:val="center"/>
              <w:rPr>
                <w:rFonts w:ascii="Times New Roman" w:hAnsi="Times New Roman"/>
                <w:b/>
                <w:bCs/>
                <w:sz w:val="24"/>
                <w:szCs w:val="24"/>
              </w:rPr>
            </w:pPr>
            <w:r w:rsidRPr="00062CCC">
              <w:rPr>
                <w:rFonts w:ascii="Times New Roman" w:hAnsi="Times New Roman"/>
                <w:b/>
                <w:bCs/>
                <w:sz w:val="24"/>
                <w:szCs w:val="24"/>
              </w:rPr>
              <w:t>Страны</w:t>
            </w:r>
          </w:p>
        </w:tc>
        <w:tc>
          <w:tcPr>
            <w:tcW w:w="2127" w:type="dxa"/>
            <w:tcBorders>
              <w:top w:val="single" w:sz="8" w:space="0" w:color="F79646"/>
              <w:left w:val="single" w:sz="8" w:space="0" w:color="F79646"/>
              <w:bottom w:val="single" w:sz="18" w:space="0" w:color="F79646"/>
              <w:right w:val="single" w:sz="8" w:space="0" w:color="F79646"/>
            </w:tcBorders>
          </w:tcPr>
          <w:p w:rsidR="00517632" w:rsidRPr="00062CCC" w:rsidRDefault="00517632" w:rsidP="00517632">
            <w:pPr>
              <w:spacing w:after="0" w:line="360" w:lineRule="auto"/>
              <w:contextualSpacing/>
              <w:jc w:val="center"/>
              <w:rPr>
                <w:rFonts w:ascii="Times New Roman" w:hAnsi="Times New Roman"/>
                <w:b/>
                <w:bCs/>
                <w:sz w:val="24"/>
                <w:szCs w:val="24"/>
              </w:rPr>
            </w:pPr>
            <w:r w:rsidRPr="00062CCC">
              <w:rPr>
                <w:rFonts w:ascii="Times New Roman" w:hAnsi="Times New Roman"/>
                <w:b/>
                <w:bCs/>
                <w:sz w:val="24"/>
                <w:szCs w:val="24"/>
              </w:rPr>
              <w:t>Официальный статус русского языка</w:t>
            </w:r>
          </w:p>
        </w:tc>
        <w:tc>
          <w:tcPr>
            <w:tcW w:w="2803" w:type="dxa"/>
            <w:tcBorders>
              <w:top w:val="single" w:sz="8" w:space="0" w:color="F79646"/>
              <w:left w:val="single" w:sz="8" w:space="0" w:color="F79646"/>
              <w:bottom w:val="single" w:sz="18" w:space="0" w:color="F79646"/>
              <w:right w:val="single" w:sz="8" w:space="0" w:color="F79646"/>
            </w:tcBorders>
          </w:tcPr>
          <w:p w:rsidR="00517632" w:rsidRPr="00062CCC" w:rsidRDefault="00517632" w:rsidP="00517632">
            <w:pPr>
              <w:spacing w:after="0" w:line="360" w:lineRule="auto"/>
              <w:contextualSpacing/>
              <w:jc w:val="center"/>
              <w:rPr>
                <w:rFonts w:ascii="Times New Roman" w:hAnsi="Times New Roman"/>
                <w:b/>
                <w:bCs/>
                <w:sz w:val="24"/>
                <w:szCs w:val="24"/>
              </w:rPr>
            </w:pPr>
            <w:r>
              <w:rPr>
                <w:rFonts w:ascii="Times New Roman" w:hAnsi="Times New Roman"/>
                <w:b/>
                <w:bCs/>
                <w:sz w:val="24"/>
                <w:szCs w:val="24"/>
              </w:rPr>
              <w:t>Правовое основание</w:t>
            </w:r>
            <w:r w:rsidRPr="00062CCC">
              <w:rPr>
                <w:rFonts w:ascii="Times New Roman" w:hAnsi="Times New Roman"/>
                <w:b/>
                <w:bCs/>
                <w:sz w:val="24"/>
                <w:szCs w:val="24"/>
              </w:rPr>
              <w:t xml:space="preserve"> статуса/примечание</w:t>
            </w:r>
          </w:p>
        </w:tc>
        <w:tc>
          <w:tcPr>
            <w:tcW w:w="864" w:type="dxa"/>
            <w:tcBorders>
              <w:top w:val="single" w:sz="8" w:space="0" w:color="F79646"/>
              <w:left w:val="single" w:sz="8" w:space="0" w:color="F79646"/>
              <w:bottom w:val="single" w:sz="18" w:space="0" w:color="F79646"/>
              <w:right w:val="single" w:sz="8" w:space="0" w:color="F79646"/>
            </w:tcBorders>
            <w:textDirection w:val="btLr"/>
          </w:tcPr>
          <w:p w:rsidR="00517632" w:rsidRPr="00062CCC" w:rsidRDefault="00517632" w:rsidP="00517632">
            <w:pPr>
              <w:spacing w:after="0" w:line="360" w:lineRule="auto"/>
              <w:ind w:firstLine="709"/>
              <w:contextualSpacing/>
              <w:jc w:val="center"/>
              <w:rPr>
                <w:rFonts w:ascii="Times New Roman" w:hAnsi="Times New Roman"/>
                <w:b/>
                <w:bCs/>
                <w:sz w:val="24"/>
                <w:szCs w:val="24"/>
                <w:lang w:val="en-US"/>
              </w:rPr>
            </w:pPr>
            <w:r w:rsidRPr="00062CCC">
              <w:rPr>
                <w:rFonts w:ascii="Times New Roman" w:hAnsi="Times New Roman"/>
                <w:b/>
                <w:bCs/>
                <w:sz w:val="24"/>
                <w:szCs w:val="24"/>
              </w:rPr>
              <w:t>Доля  русских</w:t>
            </w:r>
            <w:proofErr w:type="gramStart"/>
            <w:r w:rsidRPr="00062CCC">
              <w:rPr>
                <w:rFonts w:ascii="Times New Roman" w:hAnsi="Times New Roman"/>
                <w:b/>
                <w:bCs/>
                <w:sz w:val="24"/>
                <w:szCs w:val="24"/>
              </w:rPr>
              <w:t xml:space="preserve"> (%)</w:t>
            </w:r>
            <w:proofErr w:type="gramEnd"/>
          </w:p>
        </w:tc>
        <w:tc>
          <w:tcPr>
            <w:tcW w:w="1298" w:type="dxa"/>
            <w:tcBorders>
              <w:top w:val="single" w:sz="8" w:space="0" w:color="F79646"/>
              <w:left w:val="single" w:sz="8" w:space="0" w:color="F79646"/>
              <w:bottom w:val="single" w:sz="18" w:space="0" w:color="F79646"/>
              <w:right w:val="single" w:sz="8" w:space="0" w:color="F79646"/>
            </w:tcBorders>
            <w:textDirection w:val="btLr"/>
          </w:tcPr>
          <w:p w:rsidR="00517632" w:rsidRPr="00062CCC" w:rsidRDefault="00517632" w:rsidP="00517632">
            <w:pPr>
              <w:spacing w:after="0" w:line="360" w:lineRule="auto"/>
              <w:ind w:firstLine="709"/>
              <w:contextualSpacing/>
              <w:jc w:val="center"/>
              <w:rPr>
                <w:rFonts w:ascii="Times New Roman" w:hAnsi="Times New Roman"/>
                <w:b/>
                <w:bCs/>
                <w:sz w:val="24"/>
                <w:szCs w:val="24"/>
              </w:rPr>
            </w:pPr>
            <w:r w:rsidRPr="00062CCC">
              <w:rPr>
                <w:rFonts w:ascii="Times New Roman" w:hAnsi="Times New Roman"/>
                <w:b/>
                <w:bCs/>
                <w:sz w:val="24"/>
                <w:szCs w:val="24"/>
              </w:rPr>
              <w:t>Доля русскоязычного населения</w:t>
            </w:r>
            <w:proofErr w:type="gramStart"/>
            <w:r w:rsidRPr="00062CCC">
              <w:rPr>
                <w:rFonts w:ascii="Times New Roman" w:hAnsi="Times New Roman"/>
                <w:b/>
                <w:bCs/>
                <w:sz w:val="24"/>
                <w:szCs w:val="24"/>
              </w:rPr>
              <w:t xml:space="preserve"> (%)</w:t>
            </w:r>
            <w:proofErr w:type="gramEnd"/>
          </w:p>
        </w:tc>
        <w:tc>
          <w:tcPr>
            <w:tcW w:w="1272" w:type="dxa"/>
            <w:tcBorders>
              <w:top w:val="single" w:sz="8" w:space="0" w:color="F79646"/>
              <w:left w:val="single" w:sz="8" w:space="0" w:color="F79646"/>
              <w:bottom w:val="single" w:sz="18" w:space="0" w:color="F79646"/>
              <w:right w:val="single" w:sz="8" w:space="0" w:color="F79646"/>
            </w:tcBorders>
            <w:textDirection w:val="btLr"/>
          </w:tcPr>
          <w:p w:rsidR="00517632" w:rsidRPr="00062CCC" w:rsidRDefault="00517632" w:rsidP="00517632">
            <w:pPr>
              <w:spacing w:after="0" w:line="360" w:lineRule="auto"/>
              <w:ind w:firstLine="709"/>
              <w:contextualSpacing/>
              <w:jc w:val="center"/>
              <w:rPr>
                <w:rFonts w:ascii="Times New Roman" w:hAnsi="Times New Roman"/>
                <w:b/>
                <w:bCs/>
                <w:sz w:val="24"/>
                <w:szCs w:val="24"/>
              </w:rPr>
            </w:pPr>
            <w:r w:rsidRPr="00062CCC">
              <w:rPr>
                <w:rFonts w:ascii="Times New Roman" w:hAnsi="Times New Roman"/>
                <w:b/>
                <w:bCs/>
                <w:sz w:val="24"/>
                <w:szCs w:val="24"/>
              </w:rPr>
              <w:t xml:space="preserve">Доля активно </w:t>
            </w:r>
            <w:proofErr w:type="spellStart"/>
            <w:r w:rsidRPr="00062CCC">
              <w:rPr>
                <w:rFonts w:ascii="Times New Roman" w:hAnsi="Times New Roman"/>
                <w:b/>
                <w:bCs/>
                <w:sz w:val="24"/>
                <w:szCs w:val="24"/>
              </w:rPr>
              <w:t>влад</w:t>
            </w:r>
            <w:proofErr w:type="spellEnd"/>
            <w:r w:rsidRPr="00062CCC">
              <w:rPr>
                <w:rFonts w:ascii="Times New Roman" w:hAnsi="Times New Roman"/>
                <w:b/>
                <w:bCs/>
                <w:sz w:val="24"/>
                <w:szCs w:val="24"/>
              </w:rPr>
              <w:t>. рус</w:t>
            </w:r>
            <w:proofErr w:type="gramStart"/>
            <w:r w:rsidRPr="00062CCC">
              <w:rPr>
                <w:rFonts w:ascii="Times New Roman" w:hAnsi="Times New Roman"/>
                <w:b/>
                <w:bCs/>
                <w:sz w:val="24"/>
                <w:szCs w:val="24"/>
              </w:rPr>
              <w:t>.</w:t>
            </w:r>
            <w:proofErr w:type="gramEnd"/>
            <w:r w:rsidRPr="00062CCC">
              <w:rPr>
                <w:rFonts w:ascii="Times New Roman" w:hAnsi="Times New Roman"/>
                <w:b/>
                <w:bCs/>
                <w:sz w:val="24"/>
                <w:szCs w:val="24"/>
              </w:rPr>
              <w:t xml:space="preserve"> </w:t>
            </w:r>
            <w:proofErr w:type="gramStart"/>
            <w:r w:rsidRPr="00062CCC">
              <w:rPr>
                <w:rFonts w:ascii="Times New Roman" w:hAnsi="Times New Roman"/>
                <w:b/>
                <w:bCs/>
                <w:sz w:val="24"/>
                <w:szCs w:val="24"/>
              </w:rPr>
              <w:t>я</w:t>
            </w:r>
            <w:proofErr w:type="gramEnd"/>
            <w:r w:rsidRPr="00062CCC">
              <w:rPr>
                <w:rFonts w:ascii="Times New Roman" w:hAnsi="Times New Roman"/>
                <w:b/>
                <w:bCs/>
                <w:sz w:val="24"/>
                <w:szCs w:val="24"/>
              </w:rPr>
              <w:t xml:space="preserve">з. </w:t>
            </w:r>
          </w:p>
        </w:tc>
      </w:tr>
      <w:tr w:rsidR="00517632" w:rsidRPr="00B83C53" w:rsidTr="00517632">
        <w:trPr>
          <w:trHeight w:val="569"/>
        </w:trPr>
        <w:tc>
          <w:tcPr>
            <w:tcW w:w="56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1.</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ind w:hanging="62"/>
              <w:contextualSpacing/>
              <w:jc w:val="both"/>
              <w:rPr>
                <w:rFonts w:ascii="Times New Roman" w:hAnsi="Times New Roman"/>
                <w:b/>
                <w:sz w:val="24"/>
                <w:szCs w:val="24"/>
              </w:rPr>
            </w:pPr>
            <w:r w:rsidRPr="00062CCC">
              <w:rPr>
                <w:rFonts w:ascii="Times New Roman" w:hAnsi="Times New Roman"/>
                <w:b/>
                <w:sz w:val="24"/>
                <w:szCs w:val="24"/>
              </w:rPr>
              <w:t>Азербайджан</w:t>
            </w:r>
          </w:p>
        </w:tc>
        <w:tc>
          <w:tcPr>
            <w:tcW w:w="212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не </w:t>
            </w:r>
            <w:proofErr w:type="spellStart"/>
            <w:r w:rsidRPr="00062CCC">
              <w:rPr>
                <w:rFonts w:ascii="Times New Roman" w:hAnsi="Times New Roman"/>
                <w:sz w:val="24"/>
                <w:szCs w:val="24"/>
              </w:rPr>
              <w:t>опред</w:t>
            </w:r>
            <w:proofErr w:type="spellEnd"/>
            <w:r w:rsidRPr="00062CCC">
              <w:rPr>
                <w:rFonts w:ascii="Times New Roman" w:hAnsi="Times New Roman"/>
                <w:sz w:val="24"/>
                <w:szCs w:val="24"/>
              </w:rPr>
              <w:t>.</w:t>
            </w:r>
          </w:p>
        </w:tc>
        <w:tc>
          <w:tcPr>
            <w:tcW w:w="2803"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 / </w:t>
            </w:r>
            <w:proofErr w:type="spellStart"/>
            <w:r w:rsidRPr="00062CCC">
              <w:rPr>
                <w:rFonts w:ascii="Times New Roman" w:hAnsi="Times New Roman"/>
                <w:sz w:val="24"/>
                <w:szCs w:val="24"/>
              </w:rPr>
              <w:t>вып</w:t>
            </w:r>
            <w:proofErr w:type="spellEnd"/>
            <w:r w:rsidRPr="00062CCC">
              <w:rPr>
                <w:rFonts w:ascii="Times New Roman" w:hAnsi="Times New Roman"/>
                <w:sz w:val="24"/>
                <w:szCs w:val="24"/>
              </w:rPr>
              <w:t>. функцию яз</w:t>
            </w:r>
            <w:proofErr w:type="gramStart"/>
            <w:r w:rsidRPr="00062CCC">
              <w:rPr>
                <w:rFonts w:ascii="Times New Roman" w:hAnsi="Times New Roman"/>
                <w:sz w:val="24"/>
                <w:szCs w:val="24"/>
              </w:rPr>
              <w:t>.</w:t>
            </w:r>
            <w:proofErr w:type="gramEnd"/>
            <w:r w:rsidRPr="00062CCC">
              <w:rPr>
                <w:rFonts w:ascii="Times New Roman" w:hAnsi="Times New Roman"/>
                <w:sz w:val="24"/>
                <w:szCs w:val="24"/>
              </w:rPr>
              <w:t xml:space="preserve"> </w:t>
            </w:r>
            <w:proofErr w:type="spellStart"/>
            <w:proofErr w:type="gramStart"/>
            <w:r w:rsidRPr="00062CCC">
              <w:rPr>
                <w:rFonts w:ascii="Times New Roman" w:hAnsi="Times New Roman"/>
                <w:sz w:val="24"/>
                <w:szCs w:val="24"/>
              </w:rPr>
              <w:t>м</w:t>
            </w:r>
            <w:proofErr w:type="gramEnd"/>
            <w:r w:rsidRPr="00062CCC">
              <w:rPr>
                <w:rFonts w:ascii="Times New Roman" w:hAnsi="Times New Roman"/>
                <w:sz w:val="24"/>
                <w:szCs w:val="24"/>
              </w:rPr>
              <w:t>ежнац</w:t>
            </w:r>
            <w:proofErr w:type="spellEnd"/>
            <w:r w:rsidRPr="00062CCC">
              <w:rPr>
                <w:rFonts w:ascii="Times New Roman" w:hAnsi="Times New Roman"/>
                <w:sz w:val="24"/>
                <w:szCs w:val="24"/>
              </w:rPr>
              <w:t>. общения</w:t>
            </w:r>
          </w:p>
        </w:tc>
        <w:tc>
          <w:tcPr>
            <w:tcW w:w="864"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2</w:t>
            </w:r>
          </w:p>
        </w:tc>
        <w:tc>
          <w:tcPr>
            <w:tcW w:w="1298"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9</w:t>
            </w:r>
          </w:p>
        </w:tc>
        <w:tc>
          <w:tcPr>
            <w:tcW w:w="1272"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24</w:t>
            </w:r>
          </w:p>
        </w:tc>
      </w:tr>
      <w:tr w:rsidR="00517632" w:rsidRPr="00B83C53" w:rsidTr="00517632">
        <w:trPr>
          <w:trHeight w:val="853"/>
        </w:trPr>
        <w:tc>
          <w:tcPr>
            <w:tcW w:w="56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b/>
                <w:bCs/>
                <w:sz w:val="24"/>
                <w:szCs w:val="24"/>
              </w:rPr>
            </w:pPr>
            <w:r w:rsidRPr="00062CCC">
              <w:rPr>
                <w:rFonts w:ascii="Times New Roman" w:hAnsi="Times New Roman"/>
                <w:b/>
                <w:bCs/>
                <w:sz w:val="24"/>
                <w:szCs w:val="24"/>
              </w:rPr>
              <w:t>2.</w:t>
            </w:r>
          </w:p>
        </w:tc>
        <w:tc>
          <w:tcPr>
            <w:tcW w:w="1701"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b/>
                <w:sz w:val="24"/>
                <w:szCs w:val="24"/>
              </w:rPr>
            </w:pPr>
            <w:r w:rsidRPr="00062CCC">
              <w:rPr>
                <w:rFonts w:ascii="Times New Roman" w:hAnsi="Times New Roman"/>
                <w:b/>
                <w:sz w:val="24"/>
                <w:szCs w:val="24"/>
              </w:rPr>
              <w:t>Армения</w:t>
            </w:r>
          </w:p>
        </w:tc>
        <w:tc>
          <w:tcPr>
            <w:tcW w:w="212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 xml:space="preserve">не </w:t>
            </w:r>
            <w:proofErr w:type="spellStart"/>
            <w:r w:rsidRPr="00062CCC">
              <w:rPr>
                <w:rFonts w:ascii="Times New Roman" w:hAnsi="Times New Roman"/>
                <w:sz w:val="24"/>
                <w:szCs w:val="24"/>
              </w:rPr>
              <w:t>опред</w:t>
            </w:r>
            <w:proofErr w:type="spellEnd"/>
            <w:r w:rsidRPr="00062CCC">
              <w:rPr>
                <w:rFonts w:ascii="Times New Roman" w:hAnsi="Times New Roman"/>
                <w:sz w:val="24"/>
                <w:szCs w:val="24"/>
              </w:rPr>
              <w:t>.</w:t>
            </w:r>
          </w:p>
        </w:tc>
        <w:tc>
          <w:tcPr>
            <w:tcW w:w="2803"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 / яз</w:t>
            </w:r>
            <w:proofErr w:type="gramStart"/>
            <w:r w:rsidRPr="00062CCC">
              <w:rPr>
                <w:rFonts w:ascii="Times New Roman" w:hAnsi="Times New Roman"/>
                <w:sz w:val="24"/>
                <w:szCs w:val="24"/>
              </w:rPr>
              <w:t>.</w:t>
            </w:r>
            <w:proofErr w:type="gramEnd"/>
            <w:r w:rsidRPr="00062CCC">
              <w:rPr>
                <w:rFonts w:ascii="Times New Roman" w:hAnsi="Times New Roman"/>
                <w:sz w:val="24"/>
                <w:szCs w:val="24"/>
              </w:rPr>
              <w:t xml:space="preserve"> </w:t>
            </w:r>
            <w:proofErr w:type="gramStart"/>
            <w:r w:rsidRPr="00062CCC">
              <w:rPr>
                <w:rFonts w:ascii="Times New Roman" w:hAnsi="Times New Roman"/>
                <w:sz w:val="24"/>
                <w:szCs w:val="24"/>
              </w:rPr>
              <w:t>н</w:t>
            </w:r>
            <w:proofErr w:type="gramEnd"/>
            <w:r w:rsidRPr="00062CCC">
              <w:rPr>
                <w:rFonts w:ascii="Times New Roman" w:hAnsi="Times New Roman"/>
                <w:sz w:val="24"/>
                <w:szCs w:val="24"/>
              </w:rPr>
              <w:t xml:space="preserve">ац. </w:t>
            </w:r>
            <w:proofErr w:type="spellStart"/>
            <w:r w:rsidRPr="00062CCC">
              <w:rPr>
                <w:rFonts w:ascii="Times New Roman" w:hAnsi="Times New Roman"/>
                <w:sz w:val="24"/>
                <w:szCs w:val="24"/>
              </w:rPr>
              <w:t>меньш</w:t>
            </w:r>
            <w:proofErr w:type="spellEnd"/>
            <w:r w:rsidRPr="00062CCC">
              <w:rPr>
                <w:rFonts w:ascii="Times New Roman" w:hAnsi="Times New Roman"/>
                <w:sz w:val="24"/>
                <w:szCs w:val="24"/>
              </w:rPr>
              <w:t xml:space="preserve">. по Рамочной конвенции о защите нац. </w:t>
            </w:r>
            <w:proofErr w:type="spellStart"/>
            <w:r w:rsidRPr="00062CCC">
              <w:rPr>
                <w:rFonts w:ascii="Times New Roman" w:hAnsi="Times New Roman"/>
                <w:sz w:val="24"/>
                <w:szCs w:val="24"/>
              </w:rPr>
              <w:t>меньш</w:t>
            </w:r>
            <w:proofErr w:type="spellEnd"/>
            <w:r w:rsidRPr="00062CCC">
              <w:rPr>
                <w:rFonts w:ascii="Times New Roman" w:hAnsi="Times New Roman"/>
                <w:sz w:val="24"/>
                <w:szCs w:val="24"/>
              </w:rPr>
              <w:t>. (1998)</w:t>
            </w:r>
          </w:p>
        </w:tc>
        <w:tc>
          <w:tcPr>
            <w:tcW w:w="864"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0,5</w:t>
            </w:r>
          </w:p>
        </w:tc>
        <w:tc>
          <w:tcPr>
            <w:tcW w:w="1298"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35</w:t>
            </w:r>
          </w:p>
        </w:tc>
        <w:tc>
          <w:tcPr>
            <w:tcW w:w="1272"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31</w:t>
            </w:r>
          </w:p>
        </w:tc>
      </w:tr>
      <w:tr w:rsidR="00517632" w:rsidRPr="00B83C53" w:rsidTr="00517632">
        <w:trPr>
          <w:trHeight w:val="569"/>
        </w:trPr>
        <w:tc>
          <w:tcPr>
            <w:tcW w:w="56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rPr>
                <w:rFonts w:ascii="Times New Roman" w:hAnsi="Times New Roman"/>
                <w:b/>
                <w:bCs/>
                <w:sz w:val="24"/>
                <w:szCs w:val="24"/>
              </w:rPr>
            </w:pPr>
            <w:r w:rsidRPr="00062CCC">
              <w:rPr>
                <w:rFonts w:ascii="Times New Roman" w:hAnsi="Times New Roman"/>
                <w:b/>
                <w:bCs/>
                <w:sz w:val="24"/>
                <w:szCs w:val="24"/>
              </w:rPr>
              <w:t>3.</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rPr>
                <w:rFonts w:ascii="Times New Roman" w:hAnsi="Times New Roman"/>
                <w:b/>
                <w:sz w:val="24"/>
                <w:szCs w:val="24"/>
              </w:rPr>
            </w:pPr>
            <w:r w:rsidRPr="00062CCC">
              <w:rPr>
                <w:rFonts w:ascii="Times New Roman" w:hAnsi="Times New Roman"/>
                <w:b/>
                <w:sz w:val="24"/>
                <w:szCs w:val="24"/>
              </w:rPr>
              <w:t>Беларусь</w:t>
            </w:r>
          </w:p>
        </w:tc>
        <w:tc>
          <w:tcPr>
            <w:tcW w:w="212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rPr>
                <w:rFonts w:ascii="Times New Roman" w:hAnsi="Times New Roman"/>
                <w:sz w:val="24"/>
                <w:szCs w:val="24"/>
              </w:rPr>
            </w:pPr>
            <w:proofErr w:type="spellStart"/>
            <w:r w:rsidRPr="00062CCC">
              <w:rPr>
                <w:rFonts w:ascii="Times New Roman" w:hAnsi="Times New Roman"/>
                <w:sz w:val="24"/>
                <w:szCs w:val="24"/>
              </w:rPr>
              <w:t>госуд</w:t>
            </w:r>
            <w:proofErr w:type="spellEnd"/>
            <w:r w:rsidRPr="00062CCC">
              <w:rPr>
                <w:rFonts w:ascii="Times New Roman" w:hAnsi="Times New Roman"/>
                <w:sz w:val="24"/>
                <w:szCs w:val="24"/>
              </w:rPr>
              <w:t>. язык</w:t>
            </w:r>
          </w:p>
        </w:tc>
        <w:tc>
          <w:tcPr>
            <w:tcW w:w="2803"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rPr>
                <w:rFonts w:ascii="Times New Roman" w:hAnsi="Times New Roman"/>
                <w:sz w:val="24"/>
                <w:szCs w:val="24"/>
              </w:rPr>
            </w:pPr>
            <w:proofErr w:type="spellStart"/>
            <w:r>
              <w:rPr>
                <w:rFonts w:ascii="Times New Roman" w:hAnsi="Times New Roman"/>
                <w:sz w:val="24"/>
                <w:szCs w:val="24"/>
              </w:rPr>
              <w:t>Конст</w:t>
            </w:r>
            <w:proofErr w:type="spellEnd"/>
            <w:r>
              <w:rPr>
                <w:rFonts w:ascii="Times New Roman" w:hAnsi="Times New Roman"/>
                <w:sz w:val="24"/>
                <w:szCs w:val="24"/>
              </w:rPr>
              <w:t xml:space="preserve">. РБ 1994 г. / наряду с </w:t>
            </w:r>
            <w:proofErr w:type="gramStart"/>
            <w:r w:rsidRPr="00062CCC">
              <w:rPr>
                <w:rFonts w:ascii="Times New Roman" w:hAnsi="Times New Roman"/>
                <w:sz w:val="24"/>
                <w:szCs w:val="24"/>
              </w:rPr>
              <w:t>белорусским</w:t>
            </w:r>
            <w:proofErr w:type="gramEnd"/>
          </w:p>
        </w:tc>
        <w:tc>
          <w:tcPr>
            <w:tcW w:w="864"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11</w:t>
            </w:r>
          </w:p>
        </w:tc>
        <w:tc>
          <w:tcPr>
            <w:tcW w:w="1298"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80</w:t>
            </w:r>
          </w:p>
        </w:tc>
        <w:tc>
          <w:tcPr>
            <w:tcW w:w="1272"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78</w:t>
            </w:r>
          </w:p>
        </w:tc>
      </w:tr>
      <w:tr w:rsidR="00517632" w:rsidRPr="00B83C53" w:rsidTr="00517632">
        <w:trPr>
          <w:trHeight w:val="873"/>
        </w:trPr>
        <w:tc>
          <w:tcPr>
            <w:tcW w:w="56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b/>
                <w:bCs/>
                <w:sz w:val="24"/>
                <w:szCs w:val="24"/>
              </w:rPr>
            </w:pPr>
            <w:r w:rsidRPr="00062CCC">
              <w:rPr>
                <w:rFonts w:ascii="Times New Roman" w:hAnsi="Times New Roman"/>
                <w:b/>
                <w:bCs/>
                <w:sz w:val="24"/>
                <w:szCs w:val="24"/>
              </w:rPr>
              <w:t>4.</w:t>
            </w:r>
          </w:p>
        </w:tc>
        <w:tc>
          <w:tcPr>
            <w:tcW w:w="1701"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b/>
                <w:sz w:val="24"/>
                <w:szCs w:val="24"/>
              </w:rPr>
            </w:pPr>
            <w:r w:rsidRPr="00062CCC">
              <w:rPr>
                <w:rFonts w:ascii="Times New Roman" w:hAnsi="Times New Roman"/>
                <w:b/>
                <w:sz w:val="24"/>
                <w:szCs w:val="24"/>
              </w:rPr>
              <w:t>Грузия</w:t>
            </w:r>
          </w:p>
        </w:tc>
        <w:tc>
          <w:tcPr>
            <w:tcW w:w="212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 xml:space="preserve">не </w:t>
            </w:r>
            <w:proofErr w:type="spellStart"/>
            <w:r w:rsidRPr="00062CCC">
              <w:rPr>
                <w:rFonts w:ascii="Times New Roman" w:hAnsi="Times New Roman"/>
                <w:sz w:val="24"/>
                <w:szCs w:val="24"/>
              </w:rPr>
              <w:t>опред</w:t>
            </w:r>
            <w:proofErr w:type="spellEnd"/>
            <w:r w:rsidRPr="00062CCC">
              <w:rPr>
                <w:rFonts w:ascii="Times New Roman" w:hAnsi="Times New Roman"/>
                <w:sz w:val="24"/>
                <w:szCs w:val="24"/>
              </w:rPr>
              <w:t>.</w:t>
            </w:r>
          </w:p>
        </w:tc>
        <w:tc>
          <w:tcPr>
            <w:tcW w:w="2803"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 / яз</w:t>
            </w:r>
            <w:proofErr w:type="gramStart"/>
            <w:r w:rsidRPr="00062CCC">
              <w:rPr>
                <w:rFonts w:ascii="Times New Roman" w:hAnsi="Times New Roman"/>
                <w:sz w:val="24"/>
                <w:szCs w:val="24"/>
              </w:rPr>
              <w:t>.</w:t>
            </w:r>
            <w:proofErr w:type="gramEnd"/>
            <w:r w:rsidRPr="00062CCC">
              <w:rPr>
                <w:rFonts w:ascii="Times New Roman" w:hAnsi="Times New Roman"/>
                <w:sz w:val="24"/>
                <w:szCs w:val="24"/>
              </w:rPr>
              <w:t xml:space="preserve"> </w:t>
            </w:r>
            <w:proofErr w:type="gramStart"/>
            <w:r w:rsidRPr="00062CCC">
              <w:rPr>
                <w:rFonts w:ascii="Times New Roman" w:hAnsi="Times New Roman"/>
                <w:sz w:val="24"/>
                <w:szCs w:val="24"/>
              </w:rPr>
              <w:t>н</w:t>
            </w:r>
            <w:proofErr w:type="gramEnd"/>
            <w:r w:rsidRPr="00062CCC">
              <w:rPr>
                <w:rFonts w:ascii="Times New Roman" w:hAnsi="Times New Roman"/>
                <w:sz w:val="24"/>
                <w:szCs w:val="24"/>
              </w:rPr>
              <w:t xml:space="preserve">ац. </w:t>
            </w:r>
            <w:proofErr w:type="spellStart"/>
            <w:r w:rsidRPr="00062CCC">
              <w:rPr>
                <w:rFonts w:ascii="Times New Roman" w:hAnsi="Times New Roman"/>
                <w:sz w:val="24"/>
                <w:szCs w:val="24"/>
              </w:rPr>
              <w:t>меньш</w:t>
            </w:r>
            <w:proofErr w:type="spellEnd"/>
            <w:r w:rsidRPr="00062CCC">
              <w:rPr>
                <w:rFonts w:ascii="Times New Roman" w:hAnsi="Times New Roman"/>
                <w:sz w:val="24"/>
                <w:szCs w:val="24"/>
              </w:rPr>
              <w:t xml:space="preserve">. по </w:t>
            </w:r>
            <w:proofErr w:type="spellStart"/>
            <w:r w:rsidRPr="00062CCC">
              <w:rPr>
                <w:rFonts w:ascii="Times New Roman" w:hAnsi="Times New Roman"/>
                <w:sz w:val="24"/>
                <w:szCs w:val="24"/>
              </w:rPr>
              <w:t>Рамочн</w:t>
            </w:r>
            <w:proofErr w:type="spellEnd"/>
            <w:r w:rsidRPr="00062CCC">
              <w:rPr>
                <w:rFonts w:ascii="Times New Roman" w:hAnsi="Times New Roman"/>
                <w:sz w:val="24"/>
                <w:szCs w:val="24"/>
              </w:rPr>
              <w:t xml:space="preserve">. </w:t>
            </w:r>
            <w:proofErr w:type="spellStart"/>
            <w:r w:rsidRPr="00062CCC">
              <w:rPr>
                <w:rFonts w:ascii="Times New Roman" w:hAnsi="Times New Roman"/>
                <w:sz w:val="24"/>
                <w:szCs w:val="24"/>
              </w:rPr>
              <w:t>конвенц</w:t>
            </w:r>
            <w:proofErr w:type="spellEnd"/>
            <w:r w:rsidRPr="00062CCC">
              <w:rPr>
                <w:rFonts w:ascii="Times New Roman" w:hAnsi="Times New Roman"/>
                <w:sz w:val="24"/>
                <w:szCs w:val="24"/>
              </w:rPr>
              <w:t xml:space="preserve">. о защите нац. </w:t>
            </w:r>
            <w:proofErr w:type="spellStart"/>
            <w:r w:rsidRPr="00062CCC">
              <w:rPr>
                <w:rFonts w:ascii="Times New Roman" w:hAnsi="Times New Roman"/>
                <w:sz w:val="24"/>
                <w:szCs w:val="24"/>
              </w:rPr>
              <w:t>меньш</w:t>
            </w:r>
            <w:proofErr w:type="spellEnd"/>
            <w:r w:rsidRPr="00062CCC">
              <w:rPr>
                <w:rFonts w:ascii="Times New Roman" w:hAnsi="Times New Roman"/>
                <w:sz w:val="24"/>
                <w:szCs w:val="24"/>
              </w:rPr>
              <w:t>. (2005)</w:t>
            </w:r>
          </w:p>
        </w:tc>
        <w:tc>
          <w:tcPr>
            <w:tcW w:w="864"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1,5</w:t>
            </w:r>
          </w:p>
        </w:tc>
        <w:tc>
          <w:tcPr>
            <w:tcW w:w="1298"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w:t>
            </w:r>
          </w:p>
        </w:tc>
        <w:tc>
          <w:tcPr>
            <w:tcW w:w="1272"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rPr>
                <w:rFonts w:ascii="Times New Roman" w:hAnsi="Times New Roman"/>
                <w:sz w:val="24"/>
                <w:szCs w:val="24"/>
              </w:rPr>
            </w:pPr>
            <w:r w:rsidRPr="00062CCC">
              <w:rPr>
                <w:rFonts w:ascii="Times New Roman" w:hAnsi="Times New Roman"/>
                <w:sz w:val="24"/>
                <w:szCs w:val="24"/>
              </w:rPr>
              <w:t>38</w:t>
            </w:r>
          </w:p>
        </w:tc>
      </w:tr>
      <w:tr w:rsidR="00517632" w:rsidRPr="00B83C53" w:rsidTr="00517632">
        <w:trPr>
          <w:trHeight w:val="1158"/>
        </w:trPr>
        <w:tc>
          <w:tcPr>
            <w:tcW w:w="56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5.</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b/>
                <w:sz w:val="24"/>
                <w:szCs w:val="24"/>
              </w:rPr>
            </w:pPr>
            <w:r w:rsidRPr="00062CCC">
              <w:rPr>
                <w:rFonts w:ascii="Times New Roman" w:hAnsi="Times New Roman"/>
                <w:b/>
                <w:sz w:val="24"/>
                <w:szCs w:val="24"/>
              </w:rPr>
              <w:t>Казахстан</w:t>
            </w:r>
          </w:p>
        </w:tc>
        <w:tc>
          <w:tcPr>
            <w:tcW w:w="212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не </w:t>
            </w:r>
            <w:proofErr w:type="spellStart"/>
            <w:r w:rsidRPr="00062CCC">
              <w:rPr>
                <w:rFonts w:ascii="Times New Roman" w:hAnsi="Times New Roman"/>
                <w:sz w:val="24"/>
                <w:szCs w:val="24"/>
              </w:rPr>
              <w:t>опред</w:t>
            </w:r>
            <w:proofErr w:type="spellEnd"/>
            <w:r w:rsidRPr="00062CCC">
              <w:rPr>
                <w:rFonts w:ascii="Times New Roman" w:hAnsi="Times New Roman"/>
                <w:sz w:val="24"/>
                <w:szCs w:val="24"/>
              </w:rPr>
              <w:t>.</w:t>
            </w:r>
          </w:p>
        </w:tc>
        <w:tc>
          <w:tcPr>
            <w:tcW w:w="2803"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proofErr w:type="spellStart"/>
            <w:r w:rsidRPr="00062CCC">
              <w:rPr>
                <w:rFonts w:ascii="Times New Roman" w:hAnsi="Times New Roman"/>
                <w:sz w:val="24"/>
                <w:szCs w:val="24"/>
              </w:rPr>
              <w:t>Конст</w:t>
            </w:r>
            <w:proofErr w:type="spellEnd"/>
            <w:r w:rsidRPr="00062CCC">
              <w:rPr>
                <w:rFonts w:ascii="Times New Roman" w:hAnsi="Times New Roman"/>
                <w:sz w:val="24"/>
                <w:szCs w:val="24"/>
              </w:rPr>
              <w:t xml:space="preserve">. РК 1995 г. (ст. 7): употр. «в гос. орг. и орг. </w:t>
            </w:r>
            <w:proofErr w:type="spellStart"/>
            <w:r w:rsidRPr="00062CCC">
              <w:rPr>
                <w:rFonts w:ascii="Times New Roman" w:hAnsi="Times New Roman"/>
                <w:sz w:val="24"/>
                <w:szCs w:val="24"/>
              </w:rPr>
              <w:t>местн</w:t>
            </w:r>
            <w:proofErr w:type="spellEnd"/>
            <w:r w:rsidRPr="00062CCC">
              <w:rPr>
                <w:rFonts w:ascii="Times New Roman" w:hAnsi="Times New Roman"/>
                <w:sz w:val="24"/>
                <w:szCs w:val="24"/>
              </w:rPr>
              <w:t xml:space="preserve">. </w:t>
            </w:r>
            <w:proofErr w:type="spellStart"/>
            <w:r w:rsidRPr="00062CCC">
              <w:rPr>
                <w:rFonts w:ascii="Times New Roman" w:hAnsi="Times New Roman"/>
                <w:sz w:val="24"/>
                <w:szCs w:val="24"/>
              </w:rPr>
              <w:t>самоупр</w:t>
            </w:r>
            <w:proofErr w:type="spellEnd"/>
            <w:r w:rsidRPr="00062CCC">
              <w:rPr>
                <w:rFonts w:ascii="Times New Roman" w:hAnsi="Times New Roman"/>
                <w:sz w:val="24"/>
                <w:szCs w:val="24"/>
              </w:rPr>
              <w:t>. наравне с казахским языком</w:t>
            </w:r>
          </w:p>
        </w:tc>
        <w:tc>
          <w:tcPr>
            <w:tcW w:w="864"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30</w:t>
            </w:r>
          </w:p>
        </w:tc>
        <w:tc>
          <w:tcPr>
            <w:tcW w:w="1298"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85</w:t>
            </w:r>
          </w:p>
        </w:tc>
        <w:tc>
          <w:tcPr>
            <w:tcW w:w="1272"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66</w:t>
            </w:r>
          </w:p>
        </w:tc>
      </w:tr>
      <w:tr w:rsidR="00517632" w:rsidRPr="00B83C53" w:rsidTr="00517632">
        <w:trPr>
          <w:trHeight w:val="304"/>
        </w:trPr>
        <w:tc>
          <w:tcPr>
            <w:tcW w:w="56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6.</w:t>
            </w:r>
          </w:p>
        </w:tc>
        <w:tc>
          <w:tcPr>
            <w:tcW w:w="1701"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sz w:val="24"/>
                <w:szCs w:val="24"/>
              </w:rPr>
            </w:pPr>
            <w:r w:rsidRPr="00062CCC">
              <w:rPr>
                <w:rFonts w:ascii="Times New Roman" w:hAnsi="Times New Roman"/>
                <w:b/>
                <w:sz w:val="24"/>
                <w:szCs w:val="24"/>
              </w:rPr>
              <w:t>Киргизия</w:t>
            </w:r>
          </w:p>
        </w:tc>
        <w:tc>
          <w:tcPr>
            <w:tcW w:w="212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офиц. яз.</w:t>
            </w:r>
          </w:p>
        </w:tc>
        <w:tc>
          <w:tcPr>
            <w:tcW w:w="2803"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Конституция </w:t>
            </w:r>
            <w:proofErr w:type="gramStart"/>
            <w:r w:rsidRPr="00062CCC">
              <w:rPr>
                <w:rFonts w:ascii="Times New Roman" w:hAnsi="Times New Roman"/>
                <w:sz w:val="24"/>
                <w:szCs w:val="24"/>
              </w:rPr>
              <w:t>КР</w:t>
            </w:r>
            <w:proofErr w:type="gramEnd"/>
            <w:r w:rsidRPr="00062CCC">
              <w:rPr>
                <w:rFonts w:ascii="Times New Roman" w:hAnsi="Times New Roman"/>
                <w:sz w:val="24"/>
                <w:szCs w:val="24"/>
              </w:rPr>
              <w:t xml:space="preserve"> 2007 г. </w:t>
            </w:r>
          </w:p>
        </w:tc>
        <w:tc>
          <w:tcPr>
            <w:tcW w:w="864"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12,5</w:t>
            </w:r>
          </w:p>
        </w:tc>
        <w:tc>
          <w:tcPr>
            <w:tcW w:w="1298"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40</w:t>
            </w:r>
          </w:p>
        </w:tc>
        <w:tc>
          <w:tcPr>
            <w:tcW w:w="1272"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30</w:t>
            </w:r>
          </w:p>
        </w:tc>
      </w:tr>
      <w:tr w:rsidR="00517632" w:rsidRPr="00B83C53" w:rsidTr="00517632">
        <w:trPr>
          <w:trHeight w:val="285"/>
        </w:trPr>
        <w:tc>
          <w:tcPr>
            <w:tcW w:w="56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jc w:val="both"/>
              <w:rPr>
                <w:rFonts w:ascii="Times New Roman" w:hAnsi="Times New Roman"/>
                <w:b/>
                <w:bCs/>
                <w:sz w:val="24"/>
                <w:szCs w:val="24"/>
              </w:rPr>
            </w:pPr>
            <w:r w:rsidRPr="00062CCC">
              <w:rPr>
                <w:rFonts w:ascii="Times New Roman" w:hAnsi="Times New Roman"/>
                <w:b/>
                <w:bCs/>
                <w:sz w:val="24"/>
                <w:szCs w:val="24"/>
              </w:rPr>
              <w:t>7.</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b/>
                <w:sz w:val="24"/>
                <w:szCs w:val="24"/>
              </w:rPr>
            </w:pPr>
            <w:r w:rsidRPr="00062CCC">
              <w:rPr>
                <w:rFonts w:ascii="Times New Roman" w:hAnsi="Times New Roman"/>
                <w:b/>
                <w:sz w:val="24"/>
                <w:szCs w:val="24"/>
              </w:rPr>
              <w:t>Латвия</w:t>
            </w:r>
          </w:p>
        </w:tc>
        <w:tc>
          <w:tcPr>
            <w:tcW w:w="212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jc w:val="both"/>
              <w:rPr>
                <w:rFonts w:ascii="Times New Roman" w:hAnsi="Times New Roman"/>
                <w:sz w:val="24"/>
                <w:szCs w:val="24"/>
              </w:rPr>
            </w:pPr>
            <w:proofErr w:type="spellStart"/>
            <w:r w:rsidRPr="00062CCC">
              <w:rPr>
                <w:rFonts w:ascii="Times New Roman" w:hAnsi="Times New Roman"/>
                <w:sz w:val="24"/>
                <w:szCs w:val="24"/>
              </w:rPr>
              <w:t>иностр</w:t>
            </w:r>
            <w:proofErr w:type="spellEnd"/>
            <w:r w:rsidRPr="00062CCC">
              <w:rPr>
                <w:rFonts w:ascii="Times New Roman" w:hAnsi="Times New Roman"/>
                <w:sz w:val="24"/>
                <w:szCs w:val="24"/>
              </w:rPr>
              <w:t xml:space="preserve">. </w:t>
            </w:r>
          </w:p>
        </w:tc>
        <w:tc>
          <w:tcPr>
            <w:tcW w:w="2803"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jc w:val="both"/>
              <w:rPr>
                <w:rFonts w:ascii="Times New Roman" w:hAnsi="Times New Roman"/>
                <w:sz w:val="24"/>
                <w:szCs w:val="24"/>
              </w:rPr>
            </w:pPr>
            <w:r w:rsidRPr="00062CCC">
              <w:rPr>
                <w:rFonts w:ascii="Times New Roman" w:hAnsi="Times New Roman"/>
                <w:sz w:val="24"/>
                <w:szCs w:val="24"/>
              </w:rPr>
              <w:t>Закон «О гос. языке» 1999 г.</w:t>
            </w:r>
          </w:p>
        </w:tc>
        <w:tc>
          <w:tcPr>
            <w:tcW w:w="864"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jc w:val="both"/>
              <w:rPr>
                <w:rFonts w:ascii="Times New Roman" w:hAnsi="Times New Roman"/>
                <w:sz w:val="24"/>
                <w:szCs w:val="24"/>
              </w:rPr>
            </w:pPr>
            <w:r w:rsidRPr="00062CCC">
              <w:rPr>
                <w:rFonts w:ascii="Times New Roman" w:hAnsi="Times New Roman"/>
                <w:sz w:val="24"/>
                <w:szCs w:val="24"/>
              </w:rPr>
              <w:t>30</w:t>
            </w:r>
          </w:p>
        </w:tc>
        <w:tc>
          <w:tcPr>
            <w:tcW w:w="1298"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jc w:val="both"/>
              <w:rPr>
                <w:rFonts w:ascii="Times New Roman" w:hAnsi="Times New Roman"/>
                <w:sz w:val="24"/>
                <w:szCs w:val="24"/>
              </w:rPr>
            </w:pPr>
            <w:r w:rsidRPr="00062CCC">
              <w:rPr>
                <w:rFonts w:ascii="Times New Roman" w:hAnsi="Times New Roman"/>
                <w:sz w:val="24"/>
                <w:szCs w:val="24"/>
              </w:rPr>
              <w:t>80</w:t>
            </w:r>
          </w:p>
        </w:tc>
        <w:tc>
          <w:tcPr>
            <w:tcW w:w="1272"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jc w:val="both"/>
              <w:rPr>
                <w:rFonts w:ascii="Times New Roman" w:hAnsi="Times New Roman"/>
                <w:sz w:val="24"/>
                <w:szCs w:val="24"/>
              </w:rPr>
            </w:pPr>
            <w:r w:rsidRPr="00062CCC">
              <w:rPr>
                <w:rFonts w:ascii="Times New Roman" w:hAnsi="Times New Roman"/>
                <w:sz w:val="24"/>
                <w:szCs w:val="24"/>
              </w:rPr>
              <w:t>57</w:t>
            </w:r>
          </w:p>
        </w:tc>
      </w:tr>
      <w:tr w:rsidR="00517632" w:rsidRPr="00B83C53" w:rsidTr="00517632">
        <w:trPr>
          <w:trHeight w:val="588"/>
        </w:trPr>
        <w:tc>
          <w:tcPr>
            <w:tcW w:w="56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8.</w:t>
            </w:r>
          </w:p>
        </w:tc>
        <w:tc>
          <w:tcPr>
            <w:tcW w:w="1701"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sz w:val="24"/>
                <w:szCs w:val="24"/>
              </w:rPr>
            </w:pPr>
            <w:r w:rsidRPr="00062CCC">
              <w:rPr>
                <w:rFonts w:ascii="Times New Roman" w:hAnsi="Times New Roman"/>
                <w:b/>
                <w:sz w:val="24"/>
                <w:szCs w:val="24"/>
              </w:rPr>
              <w:t>Литва</w:t>
            </w:r>
          </w:p>
        </w:tc>
        <w:tc>
          <w:tcPr>
            <w:tcW w:w="212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не </w:t>
            </w:r>
            <w:proofErr w:type="spellStart"/>
            <w:r w:rsidRPr="00062CCC">
              <w:rPr>
                <w:rFonts w:ascii="Times New Roman" w:hAnsi="Times New Roman"/>
                <w:sz w:val="24"/>
                <w:szCs w:val="24"/>
              </w:rPr>
              <w:t>опред</w:t>
            </w:r>
            <w:proofErr w:type="spellEnd"/>
            <w:r w:rsidRPr="00062CCC">
              <w:rPr>
                <w:rFonts w:ascii="Times New Roman" w:hAnsi="Times New Roman"/>
                <w:sz w:val="24"/>
                <w:szCs w:val="24"/>
              </w:rPr>
              <w:t>.</w:t>
            </w:r>
          </w:p>
        </w:tc>
        <w:tc>
          <w:tcPr>
            <w:tcW w:w="2803"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 / </w:t>
            </w:r>
            <w:proofErr w:type="spellStart"/>
            <w:r w:rsidRPr="00062CCC">
              <w:rPr>
                <w:rFonts w:ascii="Times New Roman" w:hAnsi="Times New Roman"/>
                <w:sz w:val="24"/>
                <w:szCs w:val="24"/>
              </w:rPr>
              <w:t>сохр</w:t>
            </w:r>
            <w:proofErr w:type="spellEnd"/>
            <w:r w:rsidRPr="00062CCC">
              <w:rPr>
                <w:rFonts w:ascii="Times New Roman" w:hAnsi="Times New Roman"/>
                <w:sz w:val="24"/>
                <w:szCs w:val="24"/>
              </w:rPr>
              <w:t xml:space="preserve">. </w:t>
            </w:r>
            <w:proofErr w:type="spellStart"/>
            <w:r w:rsidRPr="00062CCC">
              <w:rPr>
                <w:rFonts w:ascii="Times New Roman" w:hAnsi="Times New Roman"/>
                <w:sz w:val="24"/>
                <w:szCs w:val="24"/>
              </w:rPr>
              <w:t>функц</w:t>
            </w:r>
            <w:proofErr w:type="spellEnd"/>
            <w:r w:rsidRPr="00062CCC">
              <w:rPr>
                <w:rFonts w:ascii="Times New Roman" w:hAnsi="Times New Roman"/>
                <w:sz w:val="24"/>
                <w:szCs w:val="24"/>
              </w:rPr>
              <w:t>. яз</w:t>
            </w:r>
            <w:proofErr w:type="gramStart"/>
            <w:r w:rsidRPr="00062CCC">
              <w:rPr>
                <w:rFonts w:ascii="Times New Roman" w:hAnsi="Times New Roman"/>
                <w:sz w:val="24"/>
                <w:szCs w:val="24"/>
              </w:rPr>
              <w:t>.</w:t>
            </w:r>
            <w:proofErr w:type="gramEnd"/>
            <w:r w:rsidRPr="00062CCC">
              <w:rPr>
                <w:rFonts w:ascii="Times New Roman" w:hAnsi="Times New Roman"/>
                <w:sz w:val="24"/>
                <w:szCs w:val="24"/>
              </w:rPr>
              <w:t xml:space="preserve"> </w:t>
            </w:r>
            <w:proofErr w:type="spellStart"/>
            <w:proofErr w:type="gramStart"/>
            <w:r w:rsidRPr="00062CCC">
              <w:rPr>
                <w:rFonts w:ascii="Times New Roman" w:hAnsi="Times New Roman"/>
                <w:sz w:val="24"/>
                <w:szCs w:val="24"/>
              </w:rPr>
              <w:t>м</w:t>
            </w:r>
            <w:proofErr w:type="gramEnd"/>
            <w:r w:rsidRPr="00062CCC">
              <w:rPr>
                <w:rFonts w:ascii="Times New Roman" w:hAnsi="Times New Roman"/>
                <w:sz w:val="24"/>
                <w:szCs w:val="24"/>
              </w:rPr>
              <w:t>ежнац</w:t>
            </w:r>
            <w:proofErr w:type="spellEnd"/>
            <w:r w:rsidRPr="00062CCC">
              <w:rPr>
                <w:rFonts w:ascii="Times New Roman" w:hAnsi="Times New Roman"/>
                <w:sz w:val="24"/>
                <w:szCs w:val="24"/>
              </w:rPr>
              <w:t>. общения</w:t>
            </w:r>
          </w:p>
        </w:tc>
        <w:tc>
          <w:tcPr>
            <w:tcW w:w="864"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5</w:t>
            </w:r>
          </w:p>
        </w:tc>
        <w:tc>
          <w:tcPr>
            <w:tcW w:w="1298"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78</w:t>
            </w:r>
          </w:p>
        </w:tc>
        <w:tc>
          <w:tcPr>
            <w:tcW w:w="1272"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15</w:t>
            </w:r>
          </w:p>
        </w:tc>
      </w:tr>
      <w:tr w:rsidR="00517632" w:rsidRPr="00B83C53" w:rsidTr="00517632">
        <w:trPr>
          <w:trHeight w:val="569"/>
        </w:trPr>
        <w:tc>
          <w:tcPr>
            <w:tcW w:w="56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9.</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b/>
                <w:sz w:val="24"/>
                <w:szCs w:val="24"/>
              </w:rPr>
            </w:pPr>
            <w:r w:rsidRPr="00062CCC">
              <w:rPr>
                <w:rFonts w:ascii="Times New Roman" w:hAnsi="Times New Roman"/>
                <w:b/>
                <w:sz w:val="24"/>
                <w:szCs w:val="24"/>
              </w:rPr>
              <w:t>Молдавия</w:t>
            </w:r>
          </w:p>
        </w:tc>
        <w:tc>
          <w:tcPr>
            <w:tcW w:w="212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proofErr w:type="spellStart"/>
            <w:r w:rsidRPr="00062CCC">
              <w:rPr>
                <w:rFonts w:ascii="Times New Roman" w:hAnsi="Times New Roman"/>
                <w:sz w:val="24"/>
                <w:szCs w:val="24"/>
              </w:rPr>
              <w:t>яз</w:t>
            </w:r>
            <w:proofErr w:type="gramStart"/>
            <w:r w:rsidRPr="00062CCC">
              <w:rPr>
                <w:rFonts w:ascii="Times New Roman" w:hAnsi="Times New Roman"/>
                <w:sz w:val="24"/>
                <w:szCs w:val="24"/>
              </w:rPr>
              <w:t>.м</w:t>
            </w:r>
            <w:proofErr w:type="gramEnd"/>
            <w:r w:rsidRPr="00062CCC">
              <w:rPr>
                <w:rFonts w:ascii="Times New Roman" w:hAnsi="Times New Roman"/>
                <w:sz w:val="24"/>
                <w:szCs w:val="24"/>
              </w:rPr>
              <w:t>ежнац</w:t>
            </w:r>
            <w:proofErr w:type="spellEnd"/>
            <w:r w:rsidRPr="00062CCC">
              <w:rPr>
                <w:rFonts w:ascii="Times New Roman" w:hAnsi="Times New Roman"/>
                <w:sz w:val="24"/>
                <w:szCs w:val="24"/>
              </w:rPr>
              <w:t xml:space="preserve"> общ.</w:t>
            </w:r>
          </w:p>
        </w:tc>
        <w:tc>
          <w:tcPr>
            <w:tcW w:w="2803"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Закон «О </w:t>
            </w:r>
            <w:proofErr w:type="spellStart"/>
            <w:r w:rsidRPr="00062CCC">
              <w:rPr>
                <w:rFonts w:ascii="Times New Roman" w:hAnsi="Times New Roman"/>
                <w:sz w:val="24"/>
                <w:szCs w:val="24"/>
              </w:rPr>
              <w:t>функц</w:t>
            </w:r>
            <w:proofErr w:type="spellEnd"/>
            <w:r w:rsidRPr="00062CCC">
              <w:rPr>
                <w:rFonts w:ascii="Times New Roman" w:hAnsi="Times New Roman"/>
                <w:sz w:val="24"/>
                <w:szCs w:val="24"/>
              </w:rPr>
              <w:t xml:space="preserve">. языков на </w:t>
            </w:r>
            <w:proofErr w:type="spellStart"/>
            <w:r w:rsidRPr="00062CCC">
              <w:rPr>
                <w:rFonts w:ascii="Times New Roman" w:hAnsi="Times New Roman"/>
                <w:sz w:val="24"/>
                <w:szCs w:val="24"/>
              </w:rPr>
              <w:t>терр</w:t>
            </w:r>
            <w:proofErr w:type="spellEnd"/>
            <w:r w:rsidRPr="00062CCC">
              <w:rPr>
                <w:rFonts w:ascii="Times New Roman" w:hAnsi="Times New Roman"/>
                <w:sz w:val="24"/>
                <w:szCs w:val="24"/>
              </w:rPr>
              <w:t xml:space="preserve">. </w:t>
            </w:r>
            <w:proofErr w:type="spellStart"/>
            <w:r w:rsidRPr="00062CCC">
              <w:rPr>
                <w:rFonts w:ascii="Times New Roman" w:hAnsi="Times New Roman"/>
                <w:sz w:val="24"/>
                <w:szCs w:val="24"/>
              </w:rPr>
              <w:t>Молд</w:t>
            </w:r>
            <w:proofErr w:type="spellEnd"/>
            <w:r w:rsidRPr="00062CCC">
              <w:rPr>
                <w:rFonts w:ascii="Times New Roman" w:hAnsi="Times New Roman"/>
                <w:sz w:val="24"/>
                <w:szCs w:val="24"/>
              </w:rPr>
              <w:t xml:space="preserve">. ССР» 1989 </w:t>
            </w:r>
          </w:p>
        </w:tc>
        <w:tc>
          <w:tcPr>
            <w:tcW w:w="864"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6</w:t>
            </w:r>
          </w:p>
        </w:tc>
        <w:tc>
          <w:tcPr>
            <w:tcW w:w="1298"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w:t>
            </w:r>
          </w:p>
        </w:tc>
        <w:tc>
          <w:tcPr>
            <w:tcW w:w="1272"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56</w:t>
            </w:r>
          </w:p>
        </w:tc>
      </w:tr>
      <w:tr w:rsidR="00517632" w:rsidRPr="00B83C53" w:rsidTr="00517632">
        <w:trPr>
          <w:trHeight w:val="569"/>
        </w:trPr>
        <w:tc>
          <w:tcPr>
            <w:tcW w:w="56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10.</w:t>
            </w:r>
          </w:p>
        </w:tc>
        <w:tc>
          <w:tcPr>
            <w:tcW w:w="1701"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sz w:val="24"/>
                <w:szCs w:val="24"/>
              </w:rPr>
            </w:pPr>
            <w:r w:rsidRPr="00062CCC">
              <w:rPr>
                <w:rFonts w:ascii="Times New Roman" w:hAnsi="Times New Roman"/>
                <w:b/>
                <w:sz w:val="24"/>
                <w:szCs w:val="24"/>
              </w:rPr>
              <w:t>Таджикистан</w:t>
            </w:r>
          </w:p>
        </w:tc>
        <w:tc>
          <w:tcPr>
            <w:tcW w:w="212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proofErr w:type="spellStart"/>
            <w:r w:rsidRPr="00062CCC">
              <w:rPr>
                <w:rFonts w:ascii="Times New Roman" w:hAnsi="Times New Roman"/>
                <w:sz w:val="24"/>
                <w:szCs w:val="24"/>
              </w:rPr>
              <w:t>яз</w:t>
            </w:r>
            <w:proofErr w:type="gramStart"/>
            <w:r w:rsidRPr="00062CCC">
              <w:rPr>
                <w:rFonts w:ascii="Times New Roman" w:hAnsi="Times New Roman"/>
                <w:sz w:val="24"/>
                <w:szCs w:val="24"/>
              </w:rPr>
              <w:t>.м</w:t>
            </w:r>
            <w:proofErr w:type="gramEnd"/>
            <w:r w:rsidRPr="00062CCC">
              <w:rPr>
                <w:rFonts w:ascii="Times New Roman" w:hAnsi="Times New Roman"/>
                <w:sz w:val="24"/>
                <w:szCs w:val="24"/>
              </w:rPr>
              <w:t>ежнац</w:t>
            </w:r>
            <w:proofErr w:type="spellEnd"/>
            <w:r w:rsidRPr="00062CCC">
              <w:rPr>
                <w:rFonts w:ascii="Times New Roman" w:hAnsi="Times New Roman"/>
                <w:sz w:val="24"/>
                <w:szCs w:val="24"/>
              </w:rPr>
              <w:t xml:space="preserve"> общ.</w:t>
            </w:r>
          </w:p>
        </w:tc>
        <w:tc>
          <w:tcPr>
            <w:tcW w:w="2803"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Конституция РТ 1994 г.</w:t>
            </w:r>
          </w:p>
        </w:tc>
        <w:tc>
          <w:tcPr>
            <w:tcW w:w="864"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1</w:t>
            </w:r>
          </w:p>
        </w:tc>
        <w:tc>
          <w:tcPr>
            <w:tcW w:w="1298"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w:t>
            </w:r>
          </w:p>
        </w:tc>
        <w:tc>
          <w:tcPr>
            <w:tcW w:w="1272"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16</w:t>
            </w:r>
          </w:p>
        </w:tc>
      </w:tr>
      <w:tr w:rsidR="00517632" w:rsidRPr="00B83C53" w:rsidTr="00517632">
        <w:trPr>
          <w:trHeight w:val="588"/>
        </w:trPr>
        <w:tc>
          <w:tcPr>
            <w:tcW w:w="56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11.</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b/>
                <w:sz w:val="24"/>
                <w:szCs w:val="24"/>
              </w:rPr>
            </w:pPr>
            <w:r w:rsidRPr="00062CCC">
              <w:rPr>
                <w:rFonts w:ascii="Times New Roman" w:hAnsi="Times New Roman"/>
                <w:b/>
                <w:sz w:val="24"/>
                <w:szCs w:val="24"/>
              </w:rPr>
              <w:t>Туркмения</w:t>
            </w:r>
          </w:p>
        </w:tc>
        <w:tc>
          <w:tcPr>
            <w:tcW w:w="212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не </w:t>
            </w:r>
            <w:proofErr w:type="spellStart"/>
            <w:r w:rsidRPr="00062CCC">
              <w:rPr>
                <w:rFonts w:ascii="Times New Roman" w:hAnsi="Times New Roman"/>
                <w:sz w:val="24"/>
                <w:szCs w:val="24"/>
              </w:rPr>
              <w:t>опред</w:t>
            </w:r>
            <w:proofErr w:type="spellEnd"/>
            <w:r w:rsidRPr="00062CCC">
              <w:rPr>
                <w:rFonts w:ascii="Times New Roman" w:hAnsi="Times New Roman"/>
                <w:sz w:val="24"/>
                <w:szCs w:val="24"/>
              </w:rPr>
              <w:t>.</w:t>
            </w:r>
          </w:p>
        </w:tc>
        <w:tc>
          <w:tcPr>
            <w:tcW w:w="2803"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Отменен статус яз</w:t>
            </w:r>
            <w:proofErr w:type="gramStart"/>
            <w:r w:rsidRPr="00062CCC">
              <w:rPr>
                <w:rFonts w:ascii="Times New Roman" w:hAnsi="Times New Roman"/>
                <w:sz w:val="24"/>
                <w:szCs w:val="24"/>
              </w:rPr>
              <w:t>.</w:t>
            </w:r>
            <w:proofErr w:type="gramEnd"/>
            <w:r w:rsidRPr="00062CCC">
              <w:rPr>
                <w:rFonts w:ascii="Times New Roman" w:hAnsi="Times New Roman"/>
                <w:sz w:val="24"/>
                <w:szCs w:val="24"/>
              </w:rPr>
              <w:t xml:space="preserve"> </w:t>
            </w:r>
            <w:proofErr w:type="spellStart"/>
            <w:proofErr w:type="gramStart"/>
            <w:r w:rsidRPr="00062CCC">
              <w:rPr>
                <w:rFonts w:ascii="Times New Roman" w:hAnsi="Times New Roman"/>
                <w:sz w:val="24"/>
                <w:szCs w:val="24"/>
              </w:rPr>
              <w:t>м</w:t>
            </w:r>
            <w:proofErr w:type="gramEnd"/>
            <w:r w:rsidRPr="00062CCC">
              <w:rPr>
                <w:rFonts w:ascii="Times New Roman" w:hAnsi="Times New Roman"/>
                <w:sz w:val="24"/>
                <w:szCs w:val="24"/>
              </w:rPr>
              <w:t>ежнац</w:t>
            </w:r>
            <w:proofErr w:type="spellEnd"/>
            <w:r w:rsidRPr="00062CCC">
              <w:rPr>
                <w:rFonts w:ascii="Times New Roman" w:hAnsi="Times New Roman"/>
                <w:sz w:val="24"/>
                <w:szCs w:val="24"/>
              </w:rPr>
              <w:t>. общения (1996)</w:t>
            </w:r>
          </w:p>
        </w:tc>
        <w:tc>
          <w:tcPr>
            <w:tcW w:w="864"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2</w:t>
            </w:r>
          </w:p>
        </w:tc>
        <w:tc>
          <w:tcPr>
            <w:tcW w:w="1298"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w:t>
            </w:r>
          </w:p>
        </w:tc>
        <w:tc>
          <w:tcPr>
            <w:tcW w:w="1272"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2</w:t>
            </w:r>
          </w:p>
        </w:tc>
      </w:tr>
      <w:tr w:rsidR="00517632" w:rsidRPr="00B83C53" w:rsidTr="00517632">
        <w:trPr>
          <w:trHeight w:val="569"/>
        </w:trPr>
        <w:tc>
          <w:tcPr>
            <w:tcW w:w="56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12.</w:t>
            </w:r>
          </w:p>
        </w:tc>
        <w:tc>
          <w:tcPr>
            <w:tcW w:w="1701"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sz w:val="24"/>
                <w:szCs w:val="24"/>
              </w:rPr>
            </w:pPr>
            <w:r w:rsidRPr="00062CCC">
              <w:rPr>
                <w:rFonts w:ascii="Times New Roman" w:hAnsi="Times New Roman"/>
                <w:b/>
                <w:sz w:val="24"/>
                <w:szCs w:val="24"/>
              </w:rPr>
              <w:t>Узбекистан</w:t>
            </w:r>
          </w:p>
        </w:tc>
        <w:tc>
          <w:tcPr>
            <w:tcW w:w="212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не </w:t>
            </w:r>
            <w:proofErr w:type="spellStart"/>
            <w:r w:rsidRPr="00062CCC">
              <w:rPr>
                <w:rFonts w:ascii="Times New Roman" w:hAnsi="Times New Roman"/>
                <w:sz w:val="24"/>
                <w:szCs w:val="24"/>
              </w:rPr>
              <w:t>опред</w:t>
            </w:r>
            <w:proofErr w:type="spellEnd"/>
            <w:r w:rsidRPr="00062CCC">
              <w:rPr>
                <w:rFonts w:ascii="Times New Roman" w:hAnsi="Times New Roman"/>
                <w:sz w:val="24"/>
                <w:szCs w:val="24"/>
              </w:rPr>
              <w:t>.</w:t>
            </w:r>
          </w:p>
        </w:tc>
        <w:tc>
          <w:tcPr>
            <w:tcW w:w="2803"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 / </w:t>
            </w:r>
            <w:proofErr w:type="spellStart"/>
            <w:r w:rsidRPr="00062CCC">
              <w:rPr>
                <w:rFonts w:ascii="Times New Roman" w:hAnsi="Times New Roman"/>
                <w:sz w:val="24"/>
                <w:szCs w:val="24"/>
              </w:rPr>
              <w:t>вып</w:t>
            </w:r>
            <w:proofErr w:type="spellEnd"/>
            <w:r w:rsidRPr="00062CCC">
              <w:rPr>
                <w:rFonts w:ascii="Times New Roman" w:hAnsi="Times New Roman"/>
                <w:sz w:val="24"/>
                <w:szCs w:val="24"/>
              </w:rPr>
              <w:t xml:space="preserve">. </w:t>
            </w:r>
            <w:proofErr w:type="spellStart"/>
            <w:r w:rsidRPr="00062CCC">
              <w:rPr>
                <w:rFonts w:ascii="Times New Roman" w:hAnsi="Times New Roman"/>
                <w:sz w:val="24"/>
                <w:szCs w:val="24"/>
              </w:rPr>
              <w:t>функц</w:t>
            </w:r>
            <w:proofErr w:type="spellEnd"/>
            <w:r w:rsidRPr="00062CCC">
              <w:rPr>
                <w:rFonts w:ascii="Times New Roman" w:hAnsi="Times New Roman"/>
                <w:sz w:val="24"/>
                <w:szCs w:val="24"/>
              </w:rPr>
              <w:t xml:space="preserve">. языка </w:t>
            </w:r>
            <w:proofErr w:type="spellStart"/>
            <w:r w:rsidRPr="00062CCC">
              <w:rPr>
                <w:rFonts w:ascii="Times New Roman" w:hAnsi="Times New Roman"/>
                <w:sz w:val="24"/>
                <w:szCs w:val="24"/>
              </w:rPr>
              <w:t>межнац</w:t>
            </w:r>
            <w:proofErr w:type="spellEnd"/>
            <w:r w:rsidRPr="00062CCC">
              <w:rPr>
                <w:rFonts w:ascii="Times New Roman" w:hAnsi="Times New Roman"/>
                <w:sz w:val="24"/>
                <w:szCs w:val="24"/>
              </w:rPr>
              <w:t>. общения</w:t>
            </w:r>
          </w:p>
        </w:tc>
        <w:tc>
          <w:tcPr>
            <w:tcW w:w="864"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5</w:t>
            </w:r>
          </w:p>
        </w:tc>
        <w:tc>
          <w:tcPr>
            <w:tcW w:w="1298"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50</w:t>
            </w:r>
          </w:p>
        </w:tc>
        <w:tc>
          <w:tcPr>
            <w:tcW w:w="1272"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20</w:t>
            </w:r>
          </w:p>
        </w:tc>
      </w:tr>
      <w:tr w:rsidR="00517632" w:rsidRPr="00B83C53" w:rsidTr="00517632">
        <w:trPr>
          <w:trHeight w:val="873"/>
        </w:trPr>
        <w:tc>
          <w:tcPr>
            <w:tcW w:w="56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13.</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ind w:hanging="62"/>
              <w:contextualSpacing/>
              <w:rPr>
                <w:rFonts w:ascii="Times New Roman" w:hAnsi="Times New Roman"/>
                <w:b/>
                <w:sz w:val="24"/>
                <w:szCs w:val="24"/>
              </w:rPr>
            </w:pPr>
            <w:r w:rsidRPr="00062CCC">
              <w:rPr>
                <w:rFonts w:ascii="Times New Roman" w:hAnsi="Times New Roman"/>
                <w:b/>
                <w:sz w:val="24"/>
                <w:szCs w:val="24"/>
              </w:rPr>
              <w:t>Украина</w:t>
            </w:r>
          </w:p>
        </w:tc>
        <w:tc>
          <w:tcPr>
            <w:tcW w:w="2127"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proofErr w:type="spellStart"/>
            <w:r w:rsidRPr="00062CCC">
              <w:rPr>
                <w:rFonts w:ascii="Times New Roman" w:hAnsi="Times New Roman"/>
                <w:sz w:val="24"/>
                <w:szCs w:val="24"/>
              </w:rPr>
              <w:t>яз</w:t>
            </w:r>
            <w:proofErr w:type="gramStart"/>
            <w:r w:rsidRPr="00062CCC">
              <w:rPr>
                <w:rFonts w:ascii="Times New Roman" w:hAnsi="Times New Roman"/>
                <w:sz w:val="24"/>
                <w:szCs w:val="24"/>
              </w:rPr>
              <w:t>.м</w:t>
            </w:r>
            <w:proofErr w:type="gramEnd"/>
            <w:r w:rsidRPr="00062CCC">
              <w:rPr>
                <w:rFonts w:ascii="Times New Roman" w:hAnsi="Times New Roman"/>
                <w:sz w:val="24"/>
                <w:szCs w:val="24"/>
              </w:rPr>
              <w:t>ежнацобщ</w:t>
            </w:r>
            <w:proofErr w:type="spellEnd"/>
            <w:r w:rsidRPr="00062CCC">
              <w:rPr>
                <w:rFonts w:ascii="Times New Roman" w:hAnsi="Times New Roman"/>
                <w:sz w:val="24"/>
                <w:szCs w:val="24"/>
              </w:rPr>
              <w:t xml:space="preserve">. и нац. </w:t>
            </w:r>
            <w:proofErr w:type="spellStart"/>
            <w:r w:rsidRPr="00062CCC">
              <w:rPr>
                <w:rFonts w:ascii="Times New Roman" w:hAnsi="Times New Roman"/>
                <w:sz w:val="24"/>
                <w:szCs w:val="24"/>
              </w:rPr>
              <w:t>меньш</w:t>
            </w:r>
            <w:proofErr w:type="spellEnd"/>
            <w:r w:rsidRPr="00062CCC">
              <w:rPr>
                <w:rFonts w:ascii="Times New Roman" w:hAnsi="Times New Roman"/>
                <w:sz w:val="24"/>
                <w:szCs w:val="24"/>
              </w:rPr>
              <w:t>.</w:t>
            </w:r>
          </w:p>
        </w:tc>
        <w:tc>
          <w:tcPr>
            <w:tcW w:w="2803"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proofErr w:type="spellStart"/>
            <w:r w:rsidRPr="00062CCC">
              <w:rPr>
                <w:rFonts w:ascii="Times New Roman" w:hAnsi="Times New Roman"/>
                <w:sz w:val="24"/>
                <w:szCs w:val="24"/>
              </w:rPr>
              <w:t>Конст</w:t>
            </w:r>
            <w:proofErr w:type="spellEnd"/>
            <w:r w:rsidRPr="00062CCC">
              <w:rPr>
                <w:rFonts w:ascii="Times New Roman" w:hAnsi="Times New Roman"/>
                <w:sz w:val="24"/>
                <w:szCs w:val="24"/>
              </w:rPr>
              <w:t xml:space="preserve">. 1996 г. и Закон «О языках в </w:t>
            </w:r>
            <w:proofErr w:type="spellStart"/>
            <w:r w:rsidRPr="00062CCC">
              <w:rPr>
                <w:rFonts w:ascii="Times New Roman" w:hAnsi="Times New Roman"/>
                <w:sz w:val="24"/>
                <w:szCs w:val="24"/>
              </w:rPr>
              <w:t>Укр</w:t>
            </w:r>
            <w:proofErr w:type="spellEnd"/>
            <w:r w:rsidRPr="00062CCC">
              <w:rPr>
                <w:rFonts w:ascii="Times New Roman" w:hAnsi="Times New Roman"/>
                <w:sz w:val="24"/>
                <w:szCs w:val="24"/>
              </w:rPr>
              <w:t>. ССР»</w:t>
            </w:r>
          </w:p>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 xml:space="preserve"> (1989 г.)</w:t>
            </w:r>
          </w:p>
        </w:tc>
        <w:tc>
          <w:tcPr>
            <w:tcW w:w="864"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17</w:t>
            </w:r>
          </w:p>
        </w:tc>
        <w:tc>
          <w:tcPr>
            <w:tcW w:w="1298"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w:t>
            </w:r>
          </w:p>
        </w:tc>
        <w:tc>
          <w:tcPr>
            <w:tcW w:w="1272" w:type="dxa"/>
            <w:tcBorders>
              <w:top w:val="single" w:sz="8" w:space="0" w:color="F79646"/>
              <w:left w:val="single" w:sz="8" w:space="0" w:color="F79646"/>
              <w:bottom w:val="single" w:sz="8" w:space="0" w:color="F79646"/>
              <w:right w:val="single" w:sz="8" w:space="0" w:color="F79646"/>
            </w:tcBorders>
            <w:shd w:val="clear" w:color="auto" w:fill="FDE4D0"/>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60</w:t>
            </w:r>
          </w:p>
        </w:tc>
      </w:tr>
      <w:tr w:rsidR="00517632" w:rsidRPr="00B83C53" w:rsidTr="00517632">
        <w:trPr>
          <w:trHeight w:val="853"/>
        </w:trPr>
        <w:tc>
          <w:tcPr>
            <w:tcW w:w="56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bCs/>
                <w:sz w:val="24"/>
                <w:szCs w:val="24"/>
              </w:rPr>
            </w:pPr>
            <w:r w:rsidRPr="00062CCC">
              <w:rPr>
                <w:rFonts w:ascii="Times New Roman" w:hAnsi="Times New Roman"/>
                <w:b/>
                <w:bCs/>
                <w:sz w:val="24"/>
                <w:szCs w:val="24"/>
              </w:rPr>
              <w:t>14.</w:t>
            </w:r>
          </w:p>
        </w:tc>
        <w:tc>
          <w:tcPr>
            <w:tcW w:w="1701"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b/>
                <w:sz w:val="24"/>
                <w:szCs w:val="24"/>
              </w:rPr>
            </w:pPr>
            <w:r w:rsidRPr="00062CCC">
              <w:rPr>
                <w:rFonts w:ascii="Times New Roman" w:hAnsi="Times New Roman"/>
                <w:b/>
                <w:sz w:val="24"/>
                <w:szCs w:val="24"/>
              </w:rPr>
              <w:t>Эстония</w:t>
            </w:r>
          </w:p>
          <w:p w:rsidR="00517632" w:rsidRPr="00062CCC" w:rsidRDefault="00517632" w:rsidP="00517632">
            <w:pPr>
              <w:spacing w:after="0" w:line="240" w:lineRule="auto"/>
              <w:ind w:firstLine="709"/>
              <w:contextualSpacing/>
              <w:rPr>
                <w:rFonts w:ascii="Times New Roman" w:hAnsi="Times New Roman"/>
                <w:b/>
                <w:sz w:val="24"/>
                <w:szCs w:val="24"/>
              </w:rPr>
            </w:pPr>
          </w:p>
        </w:tc>
        <w:tc>
          <w:tcPr>
            <w:tcW w:w="2127"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proofErr w:type="spellStart"/>
            <w:r w:rsidRPr="00062CCC">
              <w:rPr>
                <w:rFonts w:ascii="Times New Roman" w:hAnsi="Times New Roman"/>
                <w:sz w:val="24"/>
                <w:szCs w:val="24"/>
              </w:rPr>
              <w:t>иностр</w:t>
            </w:r>
            <w:proofErr w:type="spellEnd"/>
            <w:r w:rsidRPr="00062CCC">
              <w:rPr>
                <w:rFonts w:ascii="Times New Roman" w:hAnsi="Times New Roman"/>
                <w:sz w:val="24"/>
                <w:szCs w:val="24"/>
              </w:rPr>
              <w:t>.</w:t>
            </w:r>
          </w:p>
          <w:p w:rsidR="00517632" w:rsidRPr="00062CCC" w:rsidRDefault="00517632" w:rsidP="00517632">
            <w:pPr>
              <w:spacing w:after="0" w:line="240" w:lineRule="auto"/>
              <w:ind w:firstLine="709"/>
              <w:contextualSpacing/>
              <w:rPr>
                <w:rFonts w:ascii="Times New Roman" w:hAnsi="Times New Roman"/>
                <w:sz w:val="24"/>
                <w:szCs w:val="24"/>
              </w:rPr>
            </w:pPr>
          </w:p>
        </w:tc>
        <w:tc>
          <w:tcPr>
            <w:tcW w:w="2803"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rPr>
            </w:pPr>
            <w:r w:rsidRPr="00062CCC">
              <w:rPr>
                <w:rFonts w:ascii="Times New Roman" w:hAnsi="Times New Roman"/>
                <w:sz w:val="24"/>
                <w:szCs w:val="24"/>
              </w:rPr>
              <w:t>Закон «О языке»  1995 г. / яз</w:t>
            </w:r>
            <w:proofErr w:type="gramStart"/>
            <w:r w:rsidRPr="00062CCC">
              <w:rPr>
                <w:rFonts w:ascii="Times New Roman" w:hAnsi="Times New Roman"/>
                <w:sz w:val="24"/>
                <w:szCs w:val="24"/>
              </w:rPr>
              <w:t>.</w:t>
            </w:r>
            <w:proofErr w:type="gramEnd"/>
            <w:r w:rsidRPr="00062CCC">
              <w:rPr>
                <w:rFonts w:ascii="Times New Roman" w:hAnsi="Times New Roman"/>
                <w:sz w:val="24"/>
                <w:szCs w:val="24"/>
              </w:rPr>
              <w:t xml:space="preserve"> </w:t>
            </w:r>
            <w:proofErr w:type="gramStart"/>
            <w:r w:rsidRPr="00062CCC">
              <w:rPr>
                <w:rFonts w:ascii="Times New Roman" w:hAnsi="Times New Roman"/>
                <w:sz w:val="24"/>
                <w:szCs w:val="24"/>
              </w:rPr>
              <w:t>н</w:t>
            </w:r>
            <w:proofErr w:type="gramEnd"/>
            <w:r w:rsidRPr="00062CCC">
              <w:rPr>
                <w:rFonts w:ascii="Times New Roman" w:hAnsi="Times New Roman"/>
                <w:sz w:val="24"/>
                <w:szCs w:val="24"/>
              </w:rPr>
              <w:t>ац. меньшинств  по нормам ЕС</w:t>
            </w:r>
          </w:p>
        </w:tc>
        <w:tc>
          <w:tcPr>
            <w:tcW w:w="864"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lang w:val="en-US"/>
              </w:rPr>
            </w:pPr>
            <w:r w:rsidRPr="00062CCC">
              <w:rPr>
                <w:rFonts w:ascii="Times New Roman" w:hAnsi="Times New Roman"/>
                <w:sz w:val="24"/>
                <w:szCs w:val="24"/>
              </w:rPr>
              <w:t>26</w:t>
            </w:r>
          </w:p>
          <w:p w:rsidR="00517632" w:rsidRPr="00062CCC" w:rsidRDefault="00517632" w:rsidP="00517632">
            <w:pPr>
              <w:spacing w:after="0" w:line="240" w:lineRule="auto"/>
              <w:ind w:firstLine="709"/>
              <w:contextualSpacing/>
              <w:rPr>
                <w:rFonts w:ascii="Times New Roman" w:hAnsi="Times New Roman"/>
                <w:sz w:val="24"/>
                <w:szCs w:val="24"/>
                <w:lang w:val="en-US"/>
              </w:rPr>
            </w:pPr>
          </w:p>
        </w:tc>
        <w:tc>
          <w:tcPr>
            <w:tcW w:w="1298"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lang w:val="en-US"/>
              </w:rPr>
            </w:pPr>
            <w:r w:rsidRPr="00062CCC">
              <w:rPr>
                <w:rFonts w:ascii="Times New Roman" w:hAnsi="Times New Roman"/>
                <w:sz w:val="24"/>
                <w:szCs w:val="24"/>
              </w:rPr>
              <w:t>72</w:t>
            </w:r>
          </w:p>
          <w:p w:rsidR="00517632" w:rsidRPr="00062CCC" w:rsidRDefault="00517632" w:rsidP="00517632">
            <w:pPr>
              <w:spacing w:after="0" w:line="240" w:lineRule="auto"/>
              <w:ind w:firstLine="709"/>
              <w:contextualSpacing/>
              <w:rPr>
                <w:rFonts w:ascii="Times New Roman" w:hAnsi="Times New Roman"/>
                <w:sz w:val="24"/>
                <w:szCs w:val="24"/>
                <w:lang w:val="en-US"/>
              </w:rPr>
            </w:pPr>
          </w:p>
        </w:tc>
        <w:tc>
          <w:tcPr>
            <w:tcW w:w="1272" w:type="dxa"/>
            <w:tcBorders>
              <w:top w:val="single" w:sz="8" w:space="0" w:color="F79646"/>
              <w:left w:val="single" w:sz="8" w:space="0" w:color="F79646"/>
              <w:bottom w:val="single" w:sz="8" w:space="0" w:color="F79646"/>
              <w:right w:val="single" w:sz="8" w:space="0" w:color="F79646"/>
            </w:tcBorders>
          </w:tcPr>
          <w:p w:rsidR="00517632" w:rsidRPr="00062CCC" w:rsidRDefault="00517632" w:rsidP="00517632">
            <w:pPr>
              <w:spacing w:after="0" w:line="240" w:lineRule="auto"/>
              <w:contextualSpacing/>
              <w:rPr>
                <w:rFonts w:ascii="Times New Roman" w:hAnsi="Times New Roman"/>
                <w:sz w:val="24"/>
                <w:szCs w:val="24"/>
                <w:lang w:val="en-US"/>
              </w:rPr>
            </w:pPr>
            <w:r w:rsidRPr="00062CCC">
              <w:rPr>
                <w:rFonts w:ascii="Times New Roman" w:hAnsi="Times New Roman"/>
                <w:sz w:val="24"/>
                <w:szCs w:val="24"/>
              </w:rPr>
              <w:t>38</w:t>
            </w:r>
          </w:p>
          <w:p w:rsidR="00517632" w:rsidRPr="00062CCC" w:rsidRDefault="00517632" w:rsidP="00517632">
            <w:pPr>
              <w:spacing w:after="0" w:line="240" w:lineRule="auto"/>
              <w:ind w:firstLine="709"/>
              <w:contextualSpacing/>
              <w:rPr>
                <w:rFonts w:ascii="Times New Roman" w:hAnsi="Times New Roman"/>
                <w:sz w:val="24"/>
                <w:szCs w:val="24"/>
                <w:lang w:val="en-US"/>
              </w:rPr>
            </w:pPr>
          </w:p>
        </w:tc>
      </w:tr>
    </w:tbl>
    <w:p w:rsidR="00517632" w:rsidRDefault="00517632" w:rsidP="00517632"/>
    <w:p w:rsidR="00517632" w:rsidRDefault="00517632" w:rsidP="00517632"/>
    <w:p w:rsidR="00517632" w:rsidRPr="004F5DF5" w:rsidRDefault="00517632" w:rsidP="00517632">
      <w:pPr>
        <w:spacing w:after="0" w:line="360" w:lineRule="auto"/>
        <w:contextualSpacing/>
        <w:jc w:val="right"/>
        <w:rPr>
          <w:rFonts w:ascii="Times New Roman" w:hAnsi="Times New Roman"/>
          <w:b/>
          <w:i/>
          <w:sz w:val="28"/>
          <w:szCs w:val="28"/>
        </w:rPr>
      </w:pPr>
      <w:r w:rsidRPr="004F5DF5">
        <w:rPr>
          <w:rFonts w:ascii="Times New Roman" w:hAnsi="Times New Roman"/>
          <w:b/>
          <w:i/>
          <w:sz w:val="28"/>
          <w:szCs w:val="28"/>
        </w:rPr>
        <w:t>Приложение 2</w:t>
      </w:r>
    </w:p>
    <w:p w:rsidR="00517632" w:rsidRPr="006E5CE7" w:rsidRDefault="00517632" w:rsidP="00517632">
      <w:pPr>
        <w:spacing w:after="0" w:line="360" w:lineRule="auto"/>
        <w:contextualSpacing/>
        <w:jc w:val="center"/>
        <w:rPr>
          <w:rFonts w:ascii="Times New Roman" w:hAnsi="Times New Roman"/>
          <w:b/>
          <w:sz w:val="28"/>
          <w:szCs w:val="28"/>
        </w:rPr>
      </w:pPr>
    </w:p>
    <w:p w:rsidR="00517632" w:rsidRPr="006E5CE7" w:rsidRDefault="00517632" w:rsidP="00517632">
      <w:pPr>
        <w:spacing w:after="0" w:line="360" w:lineRule="auto"/>
        <w:contextualSpacing/>
        <w:jc w:val="center"/>
        <w:rPr>
          <w:rFonts w:ascii="Times New Roman" w:hAnsi="Times New Roman"/>
          <w:b/>
          <w:sz w:val="28"/>
          <w:szCs w:val="28"/>
        </w:rPr>
      </w:pPr>
      <w:r w:rsidRPr="006E5CE7">
        <w:rPr>
          <w:rFonts w:ascii="Times New Roman" w:hAnsi="Times New Roman"/>
          <w:b/>
          <w:sz w:val="28"/>
          <w:szCs w:val="28"/>
        </w:rPr>
        <w:t>Нарушение прав русскоязычных граждан (</w:t>
      </w:r>
      <w:proofErr w:type="gramStart"/>
      <w:r w:rsidRPr="006E5CE7">
        <w:rPr>
          <w:rFonts w:ascii="Times New Roman" w:hAnsi="Times New Roman"/>
          <w:b/>
          <w:sz w:val="28"/>
          <w:szCs w:val="28"/>
        </w:rPr>
        <w:t>в</w:t>
      </w:r>
      <w:proofErr w:type="gramEnd"/>
      <w:r w:rsidRPr="006E5CE7">
        <w:rPr>
          <w:rFonts w:ascii="Times New Roman" w:hAnsi="Times New Roman"/>
          <w:b/>
          <w:sz w:val="28"/>
          <w:szCs w:val="28"/>
        </w:rPr>
        <w:t xml:space="preserve"> %)</w:t>
      </w:r>
    </w:p>
    <w:tbl>
      <w:tblPr>
        <w:tblW w:w="10206" w:type="dxa"/>
        <w:tblInd w:w="-459"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1642"/>
        <w:gridCol w:w="734"/>
        <w:gridCol w:w="700"/>
        <w:gridCol w:w="780"/>
        <w:gridCol w:w="582"/>
        <w:gridCol w:w="734"/>
        <w:gridCol w:w="700"/>
        <w:gridCol w:w="780"/>
        <w:gridCol w:w="582"/>
        <w:gridCol w:w="734"/>
        <w:gridCol w:w="700"/>
        <w:gridCol w:w="780"/>
        <w:gridCol w:w="758"/>
      </w:tblGrid>
      <w:tr w:rsidR="00517632" w:rsidRPr="00B83C53" w:rsidTr="00517632">
        <w:tc>
          <w:tcPr>
            <w:tcW w:w="1642" w:type="dxa"/>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b/>
                <w:bCs/>
              </w:rPr>
            </w:pPr>
          </w:p>
        </w:tc>
        <w:tc>
          <w:tcPr>
            <w:tcW w:w="2796" w:type="dxa"/>
            <w:gridSpan w:val="4"/>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 xml:space="preserve">Поступление </w:t>
            </w:r>
          </w:p>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на работу</w:t>
            </w:r>
          </w:p>
        </w:tc>
        <w:tc>
          <w:tcPr>
            <w:tcW w:w="2796" w:type="dxa"/>
            <w:gridSpan w:val="4"/>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 xml:space="preserve">Получение </w:t>
            </w:r>
          </w:p>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образования</w:t>
            </w:r>
          </w:p>
        </w:tc>
        <w:tc>
          <w:tcPr>
            <w:tcW w:w="2972" w:type="dxa"/>
            <w:gridSpan w:val="4"/>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В быту</w:t>
            </w:r>
          </w:p>
        </w:tc>
      </w:tr>
      <w:tr w:rsidR="00517632" w:rsidRPr="00B83C53" w:rsidTr="00517632">
        <w:trPr>
          <w:trHeight w:val="664"/>
        </w:trPr>
        <w:tc>
          <w:tcPr>
            <w:tcW w:w="164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b/>
                <w:bCs/>
              </w:rPr>
            </w:pP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Пост.</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Отд. </w:t>
            </w:r>
            <w:proofErr w:type="spellStart"/>
            <w:r w:rsidRPr="00B83C53">
              <w:rPr>
                <w:rFonts w:ascii="Times New Roman" w:hAnsi="Times New Roman"/>
              </w:rPr>
              <w:t>случ</w:t>
            </w:r>
            <w:proofErr w:type="spellEnd"/>
            <w:r w:rsidRPr="00B83C53">
              <w:rPr>
                <w:rFonts w:ascii="Times New Roman" w:hAnsi="Times New Roman"/>
              </w:rPr>
              <w:t>.</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Не </w:t>
            </w:r>
            <w:proofErr w:type="spellStart"/>
            <w:r w:rsidRPr="00B83C53">
              <w:rPr>
                <w:rFonts w:ascii="Times New Roman" w:hAnsi="Times New Roman"/>
              </w:rPr>
              <w:t>сталк</w:t>
            </w:r>
            <w:proofErr w:type="spellEnd"/>
            <w:r w:rsidRPr="00B83C53">
              <w:rPr>
                <w:rFonts w:ascii="Times New Roman" w:hAnsi="Times New Roman"/>
              </w:rPr>
              <w:t>.</w:t>
            </w:r>
          </w:p>
        </w:tc>
        <w:tc>
          <w:tcPr>
            <w:tcW w:w="58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Нет отв.</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Пост.</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Отд. </w:t>
            </w:r>
            <w:proofErr w:type="spellStart"/>
            <w:r w:rsidRPr="00B83C53">
              <w:rPr>
                <w:rFonts w:ascii="Times New Roman" w:hAnsi="Times New Roman"/>
              </w:rPr>
              <w:t>случ</w:t>
            </w:r>
            <w:proofErr w:type="spellEnd"/>
            <w:r w:rsidRPr="00B83C53">
              <w:rPr>
                <w:rFonts w:ascii="Times New Roman" w:hAnsi="Times New Roman"/>
              </w:rPr>
              <w:t>.</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Не </w:t>
            </w:r>
            <w:proofErr w:type="spellStart"/>
            <w:r w:rsidRPr="00B83C53">
              <w:rPr>
                <w:rFonts w:ascii="Times New Roman" w:hAnsi="Times New Roman"/>
              </w:rPr>
              <w:t>сталк</w:t>
            </w:r>
            <w:proofErr w:type="spellEnd"/>
            <w:r w:rsidRPr="00B83C53">
              <w:rPr>
                <w:rFonts w:ascii="Times New Roman" w:hAnsi="Times New Roman"/>
              </w:rPr>
              <w:t>.</w:t>
            </w:r>
          </w:p>
        </w:tc>
        <w:tc>
          <w:tcPr>
            <w:tcW w:w="58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Нет отв.</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Пост.</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Отд. </w:t>
            </w:r>
            <w:proofErr w:type="spellStart"/>
            <w:r w:rsidRPr="00B83C53">
              <w:rPr>
                <w:rFonts w:ascii="Times New Roman" w:hAnsi="Times New Roman"/>
              </w:rPr>
              <w:t>случ</w:t>
            </w:r>
            <w:proofErr w:type="spellEnd"/>
            <w:r w:rsidRPr="00B83C53">
              <w:rPr>
                <w:rFonts w:ascii="Times New Roman" w:hAnsi="Times New Roman"/>
              </w:rPr>
              <w:t>.</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Не </w:t>
            </w:r>
            <w:proofErr w:type="spellStart"/>
            <w:r w:rsidRPr="00B83C53">
              <w:rPr>
                <w:rFonts w:ascii="Times New Roman" w:hAnsi="Times New Roman"/>
              </w:rPr>
              <w:t>сталк</w:t>
            </w:r>
            <w:proofErr w:type="spellEnd"/>
            <w:r w:rsidRPr="00B83C53">
              <w:rPr>
                <w:rFonts w:ascii="Times New Roman" w:hAnsi="Times New Roman"/>
              </w:rPr>
              <w:t>.</w:t>
            </w:r>
          </w:p>
        </w:tc>
        <w:tc>
          <w:tcPr>
            <w:tcW w:w="7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Нет отв.</w:t>
            </w:r>
          </w:p>
        </w:tc>
      </w:tr>
      <w:tr w:rsidR="00517632" w:rsidRPr="00B83C53" w:rsidTr="00517632">
        <w:tc>
          <w:tcPr>
            <w:tcW w:w="164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240" w:lineRule="auto"/>
              <w:contextualSpacing/>
              <w:jc w:val="both"/>
              <w:rPr>
                <w:rFonts w:ascii="Times New Roman" w:hAnsi="Times New Roman"/>
                <w:b/>
                <w:bCs/>
              </w:rPr>
            </w:pPr>
            <w:r w:rsidRPr="00B83C53">
              <w:rPr>
                <w:rFonts w:ascii="Times New Roman" w:hAnsi="Times New Roman"/>
                <w:b/>
                <w:bCs/>
              </w:rPr>
              <w:t>Азербайджан</w:t>
            </w:r>
          </w:p>
        </w:tc>
        <w:tc>
          <w:tcPr>
            <w:tcW w:w="7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8</w:t>
            </w:r>
          </w:p>
        </w:tc>
        <w:tc>
          <w:tcPr>
            <w:tcW w:w="70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22</w:t>
            </w:r>
          </w:p>
        </w:tc>
        <w:tc>
          <w:tcPr>
            <w:tcW w:w="78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52</w:t>
            </w:r>
          </w:p>
        </w:tc>
        <w:tc>
          <w:tcPr>
            <w:tcW w:w="58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17</w:t>
            </w:r>
          </w:p>
        </w:tc>
        <w:tc>
          <w:tcPr>
            <w:tcW w:w="7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w:t>
            </w:r>
          </w:p>
        </w:tc>
        <w:tc>
          <w:tcPr>
            <w:tcW w:w="70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10</w:t>
            </w:r>
          </w:p>
        </w:tc>
        <w:tc>
          <w:tcPr>
            <w:tcW w:w="78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63</w:t>
            </w:r>
          </w:p>
        </w:tc>
        <w:tc>
          <w:tcPr>
            <w:tcW w:w="58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26</w:t>
            </w:r>
          </w:p>
        </w:tc>
        <w:tc>
          <w:tcPr>
            <w:tcW w:w="7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w:t>
            </w:r>
          </w:p>
        </w:tc>
        <w:tc>
          <w:tcPr>
            <w:tcW w:w="70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21</w:t>
            </w:r>
          </w:p>
        </w:tc>
        <w:tc>
          <w:tcPr>
            <w:tcW w:w="78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59</w:t>
            </w:r>
          </w:p>
        </w:tc>
        <w:tc>
          <w:tcPr>
            <w:tcW w:w="7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19</w:t>
            </w:r>
          </w:p>
        </w:tc>
      </w:tr>
      <w:tr w:rsidR="00517632" w:rsidRPr="00B83C53" w:rsidTr="00517632">
        <w:tc>
          <w:tcPr>
            <w:tcW w:w="164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b/>
                <w:bCs/>
              </w:rPr>
            </w:pPr>
            <w:r w:rsidRPr="00B83C53">
              <w:rPr>
                <w:rFonts w:ascii="Times New Roman" w:hAnsi="Times New Roman"/>
                <w:b/>
                <w:bCs/>
              </w:rPr>
              <w:t>Грузия</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16</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22</w:t>
            </w:r>
          </w:p>
        </w:tc>
        <w:tc>
          <w:tcPr>
            <w:tcW w:w="58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61</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10</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24</w:t>
            </w:r>
          </w:p>
        </w:tc>
        <w:tc>
          <w:tcPr>
            <w:tcW w:w="58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65</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28</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20</w:t>
            </w:r>
          </w:p>
        </w:tc>
        <w:tc>
          <w:tcPr>
            <w:tcW w:w="7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51</w:t>
            </w:r>
          </w:p>
        </w:tc>
      </w:tr>
      <w:tr w:rsidR="00517632" w:rsidRPr="00B83C53" w:rsidTr="00517632">
        <w:tc>
          <w:tcPr>
            <w:tcW w:w="164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b/>
                <w:bCs/>
              </w:rPr>
            </w:pPr>
            <w:r w:rsidRPr="00B83C53">
              <w:rPr>
                <w:rFonts w:ascii="Times New Roman" w:hAnsi="Times New Roman"/>
                <w:b/>
                <w:bCs/>
              </w:rPr>
              <w:t>Казахстан</w:t>
            </w:r>
          </w:p>
        </w:tc>
        <w:tc>
          <w:tcPr>
            <w:tcW w:w="7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6</w:t>
            </w:r>
          </w:p>
        </w:tc>
        <w:tc>
          <w:tcPr>
            <w:tcW w:w="70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53</w:t>
            </w:r>
          </w:p>
        </w:tc>
        <w:tc>
          <w:tcPr>
            <w:tcW w:w="78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8</w:t>
            </w:r>
          </w:p>
        </w:tc>
        <w:tc>
          <w:tcPr>
            <w:tcW w:w="58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34</w:t>
            </w:r>
          </w:p>
        </w:tc>
        <w:tc>
          <w:tcPr>
            <w:tcW w:w="7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w:t>
            </w:r>
          </w:p>
        </w:tc>
        <w:tc>
          <w:tcPr>
            <w:tcW w:w="70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24</w:t>
            </w:r>
          </w:p>
        </w:tc>
        <w:tc>
          <w:tcPr>
            <w:tcW w:w="78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14</w:t>
            </w:r>
          </w:p>
        </w:tc>
        <w:tc>
          <w:tcPr>
            <w:tcW w:w="58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60</w:t>
            </w:r>
          </w:p>
        </w:tc>
        <w:tc>
          <w:tcPr>
            <w:tcW w:w="7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5</w:t>
            </w:r>
          </w:p>
        </w:tc>
        <w:tc>
          <w:tcPr>
            <w:tcW w:w="70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45</w:t>
            </w:r>
          </w:p>
        </w:tc>
        <w:tc>
          <w:tcPr>
            <w:tcW w:w="78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18</w:t>
            </w:r>
          </w:p>
        </w:tc>
        <w:tc>
          <w:tcPr>
            <w:tcW w:w="7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33</w:t>
            </w:r>
          </w:p>
        </w:tc>
      </w:tr>
      <w:tr w:rsidR="00517632" w:rsidRPr="00B83C53" w:rsidTr="00517632">
        <w:tc>
          <w:tcPr>
            <w:tcW w:w="164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b/>
                <w:bCs/>
              </w:rPr>
            </w:pPr>
            <w:r w:rsidRPr="00B83C53">
              <w:rPr>
                <w:rFonts w:ascii="Times New Roman" w:hAnsi="Times New Roman"/>
                <w:b/>
                <w:bCs/>
              </w:rPr>
              <w:t>Киргизия</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11</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30</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28</w:t>
            </w:r>
          </w:p>
        </w:tc>
        <w:tc>
          <w:tcPr>
            <w:tcW w:w="58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31</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7</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27</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30</w:t>
            </w:r>
          </w:p>
        </w:tc>
        <w:tc>
          <w:tcPr>
            <w:tcW w:w="58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35</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10</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47</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25</w:t>
            </w:r>
          </w:p>
        </w:tc>
        <w:tc>
          <w:tcPr>
            <w:tcW w:w="7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18</w:t>
            </w:r>
          </w:p>
        </w:tc>
      </w:tr>
      <w:tr w:rsidR="00517632" w:rsidRPr="00B83C53" w:rsidTr="00517632">
        <w:tc>
          <w:tcPr>
            <w:tcW w:w="164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240" w:lineRule="auto"/>
              <w:contextualSpacing/>
              <w:jc w:val="both"/>
              <w:rPr>
                <w:rFonts w:ascii="Times New Roman" w:hAnsi="Times New Roman"/>
                <w:b/>
                <w:bCs/>
              </w:rPr>
            </w:pPr>
            <w:r w:rsidRPr="00B83C53">
              <w:rPr>
                <w:rFonts w:ascii="Times New Roman" w:hAnsi="Times New Roman"/>
                <w:b/>
                <w:bCs/>
              </w:rPr>
              <w:t>Таджикистан</w:t>
            </w:r>
          </w:p>
        </w:tc>
        <w:tc>
          <w:tcPr>
            <w:tcW w:w="7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5</w:t>
            </w:r>
          </w:p>
        </w:tc>
        <w:tc>
          <w:tcPr>
            <w:tcW w:w="70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18</w:t>
            </w:r>
          </w:p>
        </w:tc>
        <w:tc>
          <w:tcPr>
            <w:tcW w:w="78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56</w:t>
            </w:r>
          </w:p>
        </w:tc>
        <w:tc>
          <w:tcPr>
            <w:tcW w:w="58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20</w:t>
            </w:r>
          </w:p>
        </w:tc>
        <w:tc>
          <w:tcPr>
            <w:tcW w:w="7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w:t>
            </w:r>
          </w:p>
        </w:tc>
        <w:tc>
          <w:tcPr>
            <w:tcW w:w="70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11</w:t>
            </w:r>
          </w:p>
        </w:tc>
        <w:tc>
          <w:tcPr>
            <w:tcW w:w="78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66</w:t>
            </w:r>
          </w:p>
        </w:tc>
        <w:tc>
          <w:tcPr>
            <w:tcW w:w="58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20</w:t>
            </w:r>
          </w:p>
        </w:tc>
        <w:tc>
          <w:tcPr>
            <w:tcW w:w="7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5</w:t>
            </w:r>
          </w:p>
        </w:tc>
        <w:tc>
          <w:tcPr>
            <w:tcW w:w="70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48</w:t>
            </w:r>
          </w:p>
        </w:tc>
        <w:tc>
          <w:tcPr>
            <w:tcW w:w="78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34</w:t>
            </w:r>
          </w:p>
        </w:tc>
        <w:tc>
          <w:tcPr>
            <w:tcW w:w="7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14</w:t>
            </w:r>
          </w:p>
        </w:tc>
      </w:tr>
      <w:tr w:rsidR="00517632" w:rsidRPr="00B83C53" w:rsidTr="00517632">
        <w:tc>
          <w:tcPr>
            <w:tcW w:w="164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b/>
                <w:bCs/>
              </w:rPr>
            </w:pPr>
            <w:r w:rsidRPr="00B83C53">
              <w:rPr>
                <w:rFonts w:ascii="Times New Roman" w:hAnsi="Times New Roman"/>
                <w:b/>
                <w:bCs/>
              </w:rPr>
              <w:t>Украина</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6</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92</w:t>
            </w:r>
          </w:p>
        </w:tc>
        <w:tc>
          <w:tcPr>
            <w:tcW w:w="58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7</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91</w:t>
            </w:r>
          </w:p>
        </w:tc>
        <w:tc>
          <w:tcPr>
            <w:tcW w:w="58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w:t>
            </w:r>
          </w:p>
        </w:tc>
        <w:tc>
          <w:tcPr>
            <w:tcW w:w="7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w:t>
            </w:r>
          </w:p>
        </w:tc>
        <w:tc>
          <w:tcPr>
            <w:tcW w:w="70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11</w:t>
            </w:r>
          </w:p>
        </w:tc>
        <w:tc>
          <w:tcPr>
            <w:tcW w:w="78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88</w:t>
            </w:r>
          </w:p>
        </w:tc>
        <w:tc>
          <w:tcPr>
            <w:tcW w:w="7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w:t>
            </w:r>
          </w:p>
        </w:tc>
      </w:tr>
    </w:tbl>
    <w:p w:rsidR="00517632" w:rsidRPr="00B83C53" w:rsidRDefault="00517632" w:rsidP="00517632">
      <w:pPr>
        <w:spacing w:after="0" w:line="360" w:lineRule="auto"/>
        <w:ind w:firstLine="709"/>
        <w:contextualSpacing/>
        <w:jc w:val="both"/>
        <w:rPr>
          <w:rFonts w:ascii="Times New Roman" w:hAnsi="Times New Roman"/>
        </w:rPr>
      </w:pPr>
    </w:p>
    <w:p w:rsidR="00517632" w:rsidRDefault="00517632" w:rsidP="00517632"/>
    <w:p w:rsidR="00517632" w:rsidRDefault="00517632" w:rsidP="00517632">
      <w:pPr>
        <w:jc w:val="right"/>
      </w:pPr>
    </w:p>
    <w:p w:rsidR="00517632" w:rsidRDefault="00517632" w:rsidP="00517632"/>
    <w:p w:rsidR="00517632" w:rsidRDefault="00517632"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517632" w:rsidRDefault="00517632" w:rsidP="00517632"/>
    <w:p w:rsidR="00517632" w:rsidRPr="004F5DF5" w:rsidRDefault="00517632" w:rsidP="00517632">
      <w:pPr>
        <w:spacing w:after="0" w:line="360" w:lineRule="auto"/>
        <w:ind w:firstLine="709"/>
        <w:contextualSpacing/>
        <w:jc w:val="right"/>
        <w:rPr>
          <w:rFonts w:ascii="Times New Roman" w:hAnsi="Times New Roman"/>
          <w:b/>
          <w:i/>
          <w:sz w:val="28"/>
          <w:szCs w:val="28"/>
        </w:rPr>
      </w:pPr>
      <w:r w:rsidRPr="004F5DF5">
        <w:rPr>
          <w:rFonts w:ascii="Times New Roman" w:hAnsi="Times New Roman"/>
          <w:b/>
          <w:i/>
          <w:sz w:val="28"/>
          <w:szCs w:val="28"/>
        </w:rPr>
        <w:t>Приложение 3</w:t>
      </w:r>
    </w:p>
    <w:p w:rsidR="00517632" w:rsidRPr="006E5CE7" w:rsidRDefault="00517632" w:rsidP="00517632">
      <w:pPr>
        <w:spacing w:after="0" w:line="360" w:lineRule="auto"/>
        <w:ind w:firstLine="709"/>
        <w:contextualSpacing/>
        <w:jc w:val="right"/>
        <w:rPr>
          <w:rFonts w:ascii="Times New Roman" w:hAnsi="Times New Roman"/>
          <w:i/>
          <w:sz w:val="28"/>
          <w:szCs w:val="28"/>
        </w:rPr>
      </w:pPr>
    </w:p>
    <w:p w:rsidR="00517632" w:rsidRPr="006E5CE7" w:rsidRDefault="00517632" w:rsidP="00517632">
      <w:pPr>
        <w:spacing w:after="0" w:line="360" w:lineRule="auto"/>
        <w:contextualSpacing/>
        <w:jc w:val="center"/>
        <w:rPr>
          <w:rFonts w:ascii="Times New Roman" w:hAnsi="Times New Roman"/>
          <w:b/>
          <w:sz w:val="28"/>
          <w:szCs w:val="28"/>
        </w:rPr>
      </w:pPr>
      <w:r w:rsidRPr="006E5CE7">
        <w:rPr>
          <w:rFonts w:ascii="Times New Roman" w:hAnsi="Times New Roman"/>
          <w:b/>
          <w:sz w:val="28"/>
          <w:szCs w:val="28"/>
        </w:rPr>
        <w:t>Степень владения государственным языком (</w:t>
      </w:r>
      <w:proofErr w:type="gramStart"/>
      <w:r w:rsidRPr="006E5CE7">
        <w:rPr>
          <w:rFonts w:ascii="Times New Roman" w:hAnsi="Times New Roman"/>
          <w:b/>
          <w:sz w:val="28"/>
          <w:szCs w:val="28"/>
        </w:rPr>
        <w:t>в</w:t>
      </w:r>
      <w:proofErr w:type="gramEnd"/>
      <w:r w:rsidRPr="006E5CE7">
        <w:rPr>
          <w:rFonts w:ascii="Times New Roman" w:hAnsi="Times New Roman"/>
          <w:b/>
          <w:sz w:val="28"/>
          <w:szCs w:val="28"/>
        </w:rPr>
        <w:t xml:space="preserve"> %)</w:t>
      </w:r>
    </w:p>
    <w:tbl>
      <w:tblPr>
        <w:tblW w:w="0" w:type="auto"/>
        <w:tblInd w:w="-459"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firstRow="1" w:lastRow="0" w:firstColumn="1" w:lastColumn="0" w:noHBand="0" w:noVBand="1"/>
      </w:tblPr>
      <w:tblGrid>
        <w:gridCol w:w="1701"/>
        <w:gridCol w:w="1134"/>
        <w:gridCol w:w="851"/>
        <w:gridCol w:w="992"/>
        <w:gridCol w:w="992"/>
        <w:gridCol w:w="1134"/>
        <w:gridCol w:w="1276"/>
        <w:gridCol w:w="1028"/>
        <w:gridCol w:w="922"/>
      </w:tblGrid>
      <w:tr w:rsidR="00517632" w:rsidRPr="00B83C53" w:rsidTr="00517632">
        <w:tc>
          <w:tcPr>
            <w:tcW w:w="1701" w:type="dxa"/>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2835" w:type="dxa"/>
            <w:gridSpan w:val="3"/>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 xml:space="preserve">Владение </w:t>
            </w:r>
            <w:proofErr w:type="spellStart"/>
            <w:r w:rsidRPr="00B83C53">
              <w:rPr>
                <w:rFonts w:ascii="Times New Roman" w:hAnsi="Times New Roman"/>
                <w:b/>
                <w:bCs/>
              </w:rPr>
              <w:t>госуд</w:t>
            </w:r>
            <w:proofErr w:type="spellEnd"/>
            <w:r w:rsidRPr="00B83C53">
              <w:rPr>
                <w:rFonts w:ascii="Times New Roman" w:hAnsi="Times New Roman"/>
                <w:b/>
                <w:bCs/>
              </w:rPr>
              <w:t>. яз.</w:t>
            </w:r>
          </w:p>
        </w:tc>
        <w:tc>
          <w:tcPr>
            <w:tcW w:w="4360" w:type="dxa"/>
            <w:gridSpan w:val="4"/>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Общение на работе</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Возраст</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roofErr w:type="spellStart"/>
            <w:r w:rsidRPr="00B83C53">
              <w:rPr>
                <w:rFonts w:ascii="Times New Roman" w:hAnsi="Times New Roman"/>
              </w:rPr>
              <w:t>Своб</w:t>
            </w:r>
            <w:proofErr w:type="spellEnd"/>
            <w:r w:rsidRPr="00B83C53">
              <w:rPr>
                <w:rFonts w:ascii="Times New Roman" w:hAnsi="Times New Roman"/>
              </w:rPr>
              <w:t>.</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С трудом</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Не владею</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Русский</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Титульный</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Оба</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Нет ответа</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Азербайджан</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до 24</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56,14</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38,03</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5,84</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50,6</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4,1</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44,2</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1,2</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25-34</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53,2</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34,7</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12,1</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43,2</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6,3</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50</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0,5</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35-54</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41,6</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40,3</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18,1</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51,3</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6,6</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38,5</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3,6</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от 55</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33,8</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41</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24,2</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57,3</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2,1</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33,3</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7,3</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Грузия</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до 24</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71,12</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25,13</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3,65</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27,8</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6,5</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62,1</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3,6</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25-34</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59,63</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36</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4,36</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24,6</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14,2</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54</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7,1</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35-54</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52,37</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37,56</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10,07</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33,1</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12</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47,1</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7,8</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от 55</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46,2</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34,5</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13,3</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33,6</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40,8</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21,5</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Казахстан</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до 24</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2,11</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28,34</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69,45</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92</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3,7</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4,3</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25-34</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2,1</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22,3</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75,6</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93,7</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2,8</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35-54</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3,12</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22,61</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74,27</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95,2</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0,6</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2,4</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1,8</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от 55</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3,82</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20</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76,18</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80,1</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0,5</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4,3</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15,2</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Киргизия</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до 24</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5,42</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28,76</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65,81</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89,5</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1,8</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5,8</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2,9</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25-34</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8,74</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22,92</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68,35</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88,30</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5,9</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5,9</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35-54</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7,42</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18,8</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73,78</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89,3</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7,6</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3,1</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от 55</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6,07</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25,86</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67,96</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86,4</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3,9</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9,7</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Таджикистан</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до 24</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18,83</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65,89</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15,28</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81,4</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1,2</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17,4</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25-34</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16,7</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61,94</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21,46</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68,2</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27,1</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4,7</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35-54</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16,4</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51,5</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32,2</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77,8</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2,3</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17,5</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2,3</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от 55</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17,47</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36,9</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46,36</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73,8</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2,3</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11,5</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12,3</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Украина</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до 24</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61,8</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29,8</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8,5</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72,1</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7,7</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14</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6,3</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25-34</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53,26</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35,71</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11,03</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67,5</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5,6</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19,2</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7,6</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35-54</w:t>
            </w:r>
          </w:p>
        </w:tc>
        <w:tc>
          <w:tcPr>
            <w:tcW w:w="85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48,5</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37,3</w:t>
            </w:r>
          </w:p>
        </w:tc>
        <w:tc>
          <w:tcPr>
            <w:tcW w:w="99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14,2</w:t>
            </w:r>
          </w:p>
        </w:tc>
        <w:tc>
          <w:tcPr>
            <w:tcW w:w="113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64,1</w:t>
            </w:r>
          </w:p>
        </w:tc>
        <w:tc>
          <w:tcPr>
            <w:tcW w:w="127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19,4</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9,5</w:t>
            </w:r>
          </w:p>
        </w:tc>
      </w:tr>
      <w:tr w:rsidR="00517632" w:rsidRPr="00B83C53" w:rsidTr="00517632">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от 55</w:t>
            </w:r>
          </w:p>
        </w:tc>
        <w:tc>
          <w:tcPr>
            <w:tcW w:w="85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48,7</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30,5</w:t>
            </w:r>
          </w:p>
        </w:tc>
        <w:tc>
          <w:tcPr>
            <w:tcW w:w="99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20,8</w:t>
            </w:r>
          </w:p>
        </w:tc>
        <w:tc>
          <w:tcPr>
            <w:tcW w:w="113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48,4</w:t>
            </w:r>
          </w:p>
        </w:tc>
        <w:tc>
          <w:tcPr>
            <w:tcW w:w="127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4,8</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17,1</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29,8</w:t>
            </w:r>
          </w:p>
        </w:tc>
      </w:tr>
    </w:tbl>
    <w:p w:rsidR="00517632" w:rsidRDefault="00517632" w:rsidP="00517632"/>
    <w:p w:rsidR="00517632" w:rsidRDefault="00517632" w:rsidP="00517632"/>
    <w:p w:rsidR="00517632" w:rsidRDefault="00517632" w:rsidP="00517632"/>
    <w:p w:rsidR="00517632" w:rsidRDefault="00517632" w:rsidP="00517632"/>
    <w:p w:rsidR="00AA48B8" w:rsidRDefault="00AA48B8" w:rsidP="00517632"/>
    <w:p w:rsidR="00517632" w:rsidRPr="004F5DF5" w:rsidRDefault="00517632" w:rsidP="00517632">
      <w:pPr>
        <w:spacing w:after="0" w:line="360" w:lineRule="auto"/>
        <w:ind w:firstLine="709"/>
        <w:contextualSpacing/>
        <w:jc w:val="right"/>
        <w:rPr>
          <w:rFonts w:ascii="Times New Roman" w:hAnsi="Times New Roman"/>
          <w:b/>
          <w:i/>
          <w:sz w:val="28"/>
          <w:szCs w:val="28"/>
        </w:rPr>
      </w:pPr>
      <w:r w:rsidRPr="004F5DF5">
        <w:rPr>
          <w:rFonts w:ascii="Times New Roman" w:hAnsi="Times New Roman"/>
          <w:b/>
          <w:i/>
          <w:sz w:val="28"/>
          <w:szCs w:val="28"/>
        </w:rPr>
        <w:t xml:space="preserve">Приложение 4  </w:t>
      </w:r>
    </w:p>
    <w:p w:rsidR="00517632" w:rsidRPr="006E5CE7" w:rsidRDefault="00517632" w:rsidP="00517632">
      <w:pPr>
        <w:spacing w:after="0" w:line="360" w:lineRule="auto"/>
        <w:ind w:firstLine="709"/>
        <w:contextualSpacing/>
        <w:jc w:val="right"/>
        <w:rPr>
          <w:rFonts w:ascii="Times New Roman" w:hAnsi="Times New Roman"/>
          <w:b/>
          <w:sz w:val="28"/>
          <w:szCs w:val="28"/>
        </w:rPr>
      </w:pPr>
    </w:p>
    <w:p w:rsidR="00517632" w:rsidRPr="006E5CE7" w:rsidRDefault="00517632" w:rsidP="00517632">
      <w:pPr>
        <w:spacing w:after="0" w:line="360" w:lineRule="auto"/>
        <w:contextualSpacing/>
        <w:jc w:val="center"/>
        <w:rPr>
          <w:rFonts w:ascii="Times New Roman" w:hAnsi="Times New Roman"/>
          <w:b/>
          <w:sz w:val="28"/>
          <w:szCs w:val="28"/>
        </w:rPr>
      </w:pPr>
      <w:r w:rsidRPr="006E5CE7">
        <w:rPr>
          <w:rFonts w:ascii="Times New Roman" w:hAnsi="Times New Roman"/>
          <w:b/>
          <w:sz w:val="28"/>
          <w:szCs w:val="28"/>
        </w:rPr>
        <w:t>Нарушение прав русскоязычных граждан в странах Балтии (</w:t>
      </w:r>
      <w:proofErr w:type="gramStart"/>
      <w:r w:rsidRPr="006E5CE7">
        <w:rPr>
          <w:rFonts w:ascii="Times New Roman" w:hAnsi="Times New Roman"/>
          <w:b/>
          <w:sz w:val="28"/>
          <w:szCs w:val="28"/>
        </w:rPr>
        <w:t>в</w:t>
      </w:r>
      <w:proofErr w:type="gramEnd"/>
      <w:r w:rsidRPr="006E5CE7">
        <w:rPr>
          <w:rFonts w:ascii="Times New Roman" w:hAnsi="Times New Roman"/>
          <w:b/>
          <w:sz w:val="28"/>
          <w:szCs w:val="28"/>
        </w:rPr>
        <w:t xml:space="preserve"> %)</w:t>
      </w:r>
    </w:p>
    <w:p w:rsidR="00517632" w:rsidRPr="00B83C53" w:rsidRDefault="00517632" w:rsidP="00517632">
      <w:pPr>
        <w:spacing w:after="0" w:line="360" w:lineRule="auto"/>
        <w:ind w:firstLine="709"/>
        <w:contextualSpacing/>
        <w:jc w:val="both"/>
        <w:rPr>
          <w:rFonts w:ascii="Times New Roman" w:hAnsi="Times New Roman"/>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1183"/>
        <w:gridCol w:w="734"/>
        <w:gridCol w:w="700"/>
        <w:gridCol w:w="780"/>
        <w:gridCol w:w="582"/>
        <w:gridCol w:w="734"/>
        <w:gridCol w:w="700"/>
        <w:gridCol w:w="780"/>
        <w:gridCol w:w="582"/>
        <w:gridCol w:w="734"/>
        <w:gridCol w:w="700"/>
        <w:gridCol w:w="780"/>
        <w:gridCol w:w="582"/>
      </w:tblGrid>
      <w:tr w:rsidR="00517632" w:rsidRPr="00B83C53" w:rsidTr="00517632">
        <w:tc>
          <w:tcPr>
            <w:tcW w:w="1591" w:type="dxa"/>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b/>
                <w:bCs/>
              </w:rPr>
            </w:pPr>
          </w:p>
        </w:tc>
        <w:tc>
          <w:tcPr>
            <w:tcW w:w="2684" w:type="dxa"/>
            <w:gridSpan w:val="4"/>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 xml:space="preserve">Поступление </w:t>
            </w:r>
          </w:p>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на работу</w:t>
            </w:r>
          </w:p>
        </w:tc>
        <w:tc>
          <w:tcPr>
            <w:tcW w:w="2677" w:type="dxa"/>
            <w:gridSpan w:val="4"/>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 xml:space="preserve">Получение </w:t>
            </w:r>
          </w:p>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образования</w:t>
            </w:r>
          </w:p>
        </w:tc>
        <w:tc>
          <w:tcPr>
            <w:tcW w:w="2619" w:type="dxa"/>
            <w:gridSpan w:val="4"/>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line="360" w:lineRule="auto"/>
              <w:contextualSpacing/>
              <w:jc w:val="center"/>
              <w:rPr>
                <w:rFonts w:ascii="Times New Roman" w:hAnsi="Times New Roman"/>
                <w:b/>
                <w:bCs/>
              </w:rPr>
            </w:pPr>
            <w:r w:rsidRPr="00B83C53">
              <w:rPr>
                <w:rFonts w:ascii="Times New Roman" w:hAnsi="Times New Roman"/>
                <w:b/>
                <w:bCs/>
              </w:rPr>
              <w:t>В быту</w:t>
            </w:r>
          </w:p>
        </w:tc>
      </w:tr>
      <w:tr w:rsidR="00517632" w:rsidRPr="00B83C53" w:rsidTr="00517632">
        <w:tc>
          <w:tcPr>
            <w:tcW w:w="159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b/>
                <w:bCs/>
              </w:rPr>
            </w:pPr>
          </w:p>
        </w:tc>
        <w:tc>
          <w:tcPr>
            <w:tcW w:w="70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Пост.</w:t>
            </w:r>
          </w:p>
        </w:tc>
        <w:tc>
          <w:tcPr>
            <w:tcW w:w="67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Отд. </w:t>
            </w:r>
            <w:proofErr w:type="spellStart"/>
            <w:r w:rsidRPr="00B83C53">
              <w:rPr>
                <w:rFonts w:ascii="Times New Roman" w:hAnsi="Times New Roman"/>
              </w:rPr>
              <w:t>случ</w:t>
            </w:r>
            <w:proofErr w:type="spellEnd"/>
            <w:r w:rsidRPr="00B83C53">
              <w:rPr>
                <w:rFonts w:ascii="Times New Roman" w:hAnsi="Times New Roman"/>
              </w:rPr>
              <w:t>.</w:t>
            </w:r>
          </w:p>
        </w:tc>
        <w:tc>
          <w:tcPr>
            <w:tcW w:w="74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Не </w:t>
            </w:r>
            <w:proofErr w:type="spellStart"/>
            <w:r w:rsidRPr="00B83C53">
              <w:rPr>
                <w:rFonts w:ascii="Times New Roman" w:hAnsi="Times New Roman"/>
              </w:rPr>
              <w:t>сталк</w:t>
            </w:r>
            <w:proofErr w:type="spellEnd"/>
            <w:r w:rsidRPr="00B83C53">
              <w:rPr>
                <w:rFonts w:ascii="Times New Roman" w:hAnsi="Times New Roman"/>
              </w:rPr>
              <w:t>.</w:t>
            </w:r>
          </w:p>
        </w:tc>
        <w:tc>
          <w:tcPr>
            <w:tcW w:w="56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Нет отв.</w:t>
            </w:r>
          </w:p>
        </w:tc>
        <w:tc>
          <w:tcPr>
            <w:tcW w:w="70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Пост.</w:t>
            </w:r>
          </w:p>
        </w:tc>
        <w:tc>
          <w:tcPr>
            <w:tcW w:w="67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Отд. </w:t>
            </w:r>
            <w:proofErr w:type="spellStart"/>
            <w:r w:rsidRPr="00B83C53">
              <w:rPr>
                <w:rFonts w:ascii="Times New Roman" w:hAnsi="Times New Roman"/>
              </w:rPr>
              <w:t>случ</w:t>
            </w:r>
            <w:proofErr w:type="spellEnd"/>
            <w:r w:rsidRPr="00B83C53">
              <w:rPr>
                <w:rFonts w:ascii="Times New Roman" w:hAnsi="Times New Roman"/>
              </w:rPr>
              <w:t>.</w:t>
            </w:r>
          </w:p>
        </w:tc>
        <w:tc>
          <w:tcPr>
            <w:tcW w:w="74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Не </w:t>
            </w:r>
            <w:proofErr w:type="spellStart"/>
            <w:r w:rsidRPr="00B83C53">
              <w:rPr>
                <w:rFonts w:ascii="Times New Roman" w:hAnsi="Times New Roman"/>
              </w:rPr>
              <w:t>сталк</w:t>
            </w:r>
            <w:proofErr w:type="spellEnd"/>
            <w:r w:rsidRPr="00B83C53">
              <w:rPr>
                <w:rFonts w:ascii="Times New Roman" w:hAnsi="Times New Roman"/>
              </w:rPr>
              <w:t>.</w:t>
            </w:r>
          </w:p>
        </w:tc>
        <w:tc>
          <w:tcPr>
            <w:tcW w:w="56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Нет отв.</w:t>
            </w:r>
          </w:p>
        </w:tc>
        <w:tc>
          <w:tcPr>
            <w:tcW w:w="687"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Пост.</w:t>
            </w:r>
          </w:p>
        </w:tc>
        <w:tc>
          <w:tcPr>
            <w:tcW w:w="65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Отд. </w:t>
            </w:r>
            <w:proofErr w:type="spellStart"/>
            <w:r w:rsidRPr="00B83C53">
              <w:rPr>
                <w:rFonts w:ascii="Times New Roman" w:hAnsi="Times New Roman"/>
              </w:rPr>
              <w:t>случ</w:t>
            </w:r>
            <w:proofErr w:type="spellEnd"/>
            <w:r w:rsidRPr="00B83C53">
              <w:rPr>
                <w:rFonts w:ascii="Times New Roman" w:hAnsi="Times New Roman"/>
              </w:rPr>
              <w:t>.</w:t>
            </w:r>
          </w:p>
        </w:tc>
        <w:tc>
          <w:tcPr>
            <w:tcW w:w="7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 xml:space="preserve">Не </w:t>
            </w:r>
            <w:proofErr w:type="spellStart"/>
            <w:r w:rsidRPr="00B83C53">
              <w:rPr>
                <w:rFonts w:ascii="Times New Roman" w:hAnsi="Times New Roman"/>
              </w:rPr>
              <w:t>сталк</w:t>
            </w:r>
            <w:proofErr w:type="spellEnd"/>
            <w:r w:rsidRPr="00B83C53">
              <w:rPr>
                <w:rFonts w:ascii="Times New Roman" w:hAnsi="Times New Roman"/>
              </w:rPr>
              <w:t>.</w:t>
            </w:r>
          </w:p>
        </w:tc>
        <w:tc>
          <w:tcPr>
            <w:tcW w:w="54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Нет отв.</w:t>
            </w:r>
          </w:p>
        </w:tc>
      </w:tr>
      <w:tr w:rsidR="00517632" w:rsidRPr="00B83C53" w:rsidTr="00517632">
        <w:tc>
          <w:tcPr>
            <w:tcW w:w="159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b/>
                <w:bCs/>
              </w:rPr>
            </w:pPr>
            <w:r w:rsidRPr="00B83C53">
              <w:rPr>
                <w:rFonts w:ascii="Times New Roman" w:hAnsi="Times New Roman"/>
                <w:b/>
                <w:bCs/>
              </w:rPr>
              <w:t>Латвия</w:t>
            </w:r>
          </w:p>
        </w:tc>
        <w:tc>
          <w:tcPr>
            <w:tcW w:w="70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18</w:t>
            </w:r>
          </w:p>
        </w:tc>
        <w:tc>
          <w:tcPr>
            <w:tcW w:w="67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26</w:t>
            </w:r>
          </w:p>
        </w:tc>
        <w:tc>
          <w:tcPr>
            <w:tcW w:w="74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15</w:t>
            </w:r>
          </w:p>
        </w:tc>
        <w:tc>
          <w:tcPr>
            <w:tcW w:w="56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41</w:t>
            </w:r>
          </w:p>
        </w:tc>
        <w:tc>
          <w:tcPr>
            <w:tcW w:w="70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11</w:t>
            </w:r>
          </w:p>
        </w:tc>
        <w:tc>
          <w:tcPr>
            <w:tcW w:w="67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20</w:t>
            </w:r>
          </w:p>
        </w:tc>
        <w:tc>
          <w:tcPr>
            <w:tcW w:w="74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19</w:t>
            </w:r>
          </w:p>
        </w:tc>
        <w:tc>
          <w:tcPr>
            <w:tcW w:w="56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50</w:t>
            </w:r>
          </w:p>
        </w:tc>
        <w:tc>
          <w:tcPr>
            <w:tcW w:w="687"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7</w:t>
            </w:r>
          </w:p>
        </w:tc>
        <w:tc>
          <w:tcPr>
            <w:tcW w:w="65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31</w:t>
            </w:r>
          </w:p>
        </w:tc>
        <w:tc>
          <w:tcPr>
            <w:tcW w:w="7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23</w:t>
            </w:r>
          </w:p>
        </w:tc>
        <w:tc>
          <w:tcPr>
            <w:tcW w:w="54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39</w:t>
            </w:r>
          </w:p>
        </w:tc>
      </w:tr>
      <w:tr w:rsidR="00517632" w:rsidRPr="00B83C53" w:rsidTr="00517632">
        <w:tc>
          <w:tcPr>
            <w:tcW w:w="159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b/>
                <w:bCs/>
              </w:rPr>
            </w:pPr>
          </w:p>
        </w:tc>
        <w:tc>
          <w:tcPr>
            <w:tcW w:w="70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7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4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56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0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7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4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56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87"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5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54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r>
      <w:tr w:rsidR="00517632" w:rsidRPr="00B83C53" w:rsidTr="00517632">
        <w:tc>
          <w:tcPr>
            <w:tcW w:w="159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b/>
                <w:bCs/>
              </w:rPr>
            </w:pPr>
            <w:r w:rsidRPr="00B83C53">
              <w:rPr>
                <w:rFonts w:ascii="Times New Roman" w:hAnsi="Times New Roman"/>
                <w:b/>
                <w:bCs/>
              </w:rPr>
              <w:t>Литва</w:t>
            </w:r>
          </w:p>
        </w:tc>
        <w:tc>
          <w:tcPr>
            <w:tcW w:w="70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14</w:t>
            </w:r>
          </w:p>
        </w:tc>
        <w:tc>
          <w:tcPr>
            <w:tcW w:w="67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31</w:t>
            </w:r>
          </w:p>
        </w:tc>
        <w:tc>
          <w:tcPr>
            <w:tcW w:w="74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26</w:t>
            </w:r>
          </w:p>
        </w:tc>
        <w:tc>
          <w:tcPr>
            <w:tcW w:w="56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29</w:t>
            </w:r>
          </w:p>
        </w:tc>
        <w:tc>
          <w:tcPr>
            <w:tcW w:w="70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8</w:t>
            </w:r>
          </w:p>
        </w:tc>
        <w:tc>
          <w:tcPr>
            <w:tcW w:w="67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24</w:t>
            </w:r>
          </w:p>
        </w:tc>
        <w:tc>
          <w:tcPr>
            <w:tcW w:w="74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29</w:t>
            </w:r>
          </w:p>
        </w:tc>
        <w:tc>
          <w:tcPr>
            <w:tcW w:w="56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39</w:t>
            </w:r>
          </w:p>
        </w:tc>
        <w:tc>
          <w:tcPr>
            <w:tcW w:w="687"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w:t>
            </w:r>
          </w:p>
        </w:tc>
        <w:tc>
          <w:tcPr>
            <w:tcW w:w="65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40</w:t>
            </w:r>
          </w:p>
        </w:tc>
        <w:tc>
          <w:tcPr>
            <w:tcW w:w="7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35</w:t>
            </w:r>
          </w:p>
        </w:tc>
        <w:tc>
          <w:tcPr>
            <w:tcW w:w="54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22</w:t>
            </w:r>
          </w:p>
        </w:tc>
      </w:tr>
      <w:tr w:rsidR="00517632" w:rsidRPr="00B83C53" w:rsidTr="00517632">
        <w:tc>
          <w:tcPr>
            <w:tcW w:w="159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b/>
                <w:bCs/>
              </w:rPr>
            </w:pPr>
          </w:p>
        </w:tc>
        <w:tc>
          <w:tcPr>
            <w:tcW w:w="70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7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4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56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0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7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4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56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87"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5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54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r>
      <w:tr w:rsidR="00517632" w:rsidRPr="00B83C53" w:rsidTr="00517632">
        <w:tc>
          <w:tcPr>
            <w:tcW w:w="159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b/>
                <w:bCs/>
              </w:rPr>
            </w:pPr>
            <w:r w:rsidRPr="00B83C53">
              <w:rPr>
                <w:rFonts w:ascii="Times New Roman" w:hAnsi="Times New Roman"/>
                <w:b/>
                <w:bCs/>
              </w:rPr>
              <w:t>Эстония</w:t>
            </w:r>
          </w:p>
        </w:tc>
        <w:tc>
          <w:tcPr>
            <w:tcW w:w="70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25</w:t>
            </w:r>
          </w:p>
        </w:tc>
        <w:tc>
          <w:tcPr>
            <w:tcW w:w="67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30</w:t>
            </w:r>
          </w:p>
        </w:tc>
        <w:tc>
          <w:tcPr>
            <w:tcW w:w="74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16</w:t>
            </w:r>
          </w:p>
        </w:tc>
        <w:tc>
          <w:tcPr>
            <w:tcW w:w="56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29</w:t>
            </w:r>
          </w:p>
        </w:tc>
        <w:tc>
          <w:tcPr>
            <w:tcW w:w="70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14</w:t>
            </w:r>
          </w:p>
        </w:tc>
        <w:tc>
          <w:tcPr>
            <w:tcW w:w="67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20</w:t>
            </w:r>
          </w:p>
        </w:tc>
        <w:tc>
          <w:tcPr>
            <w:tcW w:w="744"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19</w:t>
            </w:r>
          </w:p>
        </w:tc>
        <w:tc>
          <w:tcPr>
            <w:tcW w:w="56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48</w:t>
            </w:r>
          </w:p>
        </w:tc>
        <w:tc>
          <w:tcPr>
            <w:tcW w:w="687"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6</w:t>
            </w:r>
          </w:p>
        </w:tc>
        <w:tc>
          <w:tcPr>
            <w:tcW w:w="656"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30</w:t>
            </w:r>
          </w:p>
        </w:tc>
        <w:tc>
          <w:tcPr>
            <w:tcW w:w="7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35</w:t>
            </w:r>
          </w:p>
        </w:tc>
        <w:tc>
          <w:tcPr>
            <w:tcW w:w="54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line="360" w:lineRule="auto"/>
              <w:contextualSpacing/>
              <w:jc w:val="both"/>
              <w:rPr>
                <w:rFonts w:ascii="Times New Roman" w:hAnsi="Times New Roman"/>
              </w:rPr>
            </w:pPr>
            <w:r w:rsidRPr="00B83C53">
              <w:rPr>
                <w:rFonts w:ascii="Times New Roman" w:hAnsi="Times New Roman"/>
              </w:rPr>
              <w:t>29</w:t>
            </w:r>
          </w:p>
        </w:tc>
      </w:tr>
      <w:tr w:rsidR="00517632" w:rsidRPr="00B83C53" w:rsidTr="00517632">
        <w:tc>
          <w:tcPr>
            <w:tcW w:w="159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b/>
                <w:bCs/>
              </w:rPr>
            </w:pPr>
          </w:p>
        </w:tc>
        <w:tc>
          <w:tcPr>
            <w:tcW w:w="70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7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4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56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0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7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44"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56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87"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656"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7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c>
          <w:tcPr>
            <w:tcW w:w="54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line="360" w:lineRule="auto"/>
              <w:contextualSpacing/>
              <w:jc w:val="both"/>
              <w:rPr>
                <w:rFonts w:ascii="Times New Roman" w:hAnsi="Times New Roman"/>
              </w:rPr>
            </w:pPr>
          </w:p>
        </w:tc>
      </w:tr>
    </w:tbl>
    <w:p w:rsidR="00517632" w:rsidRPr="00B83C53" w:rsidRDefault="00517632" w:rsidP="00517632">
      <w:pPr>
        <w:autoSpaceDE w:val="0"/>
        <w:autoSpaceDN w:val="0"/>
        <w:adjustRightInd w:val="0"/>
        <w:spacing w:after="0" w:line="360" w:lineRule="auto"/>
        <w:ind w:firstLine="709"/>
        <w:contextualSpacing/>
        <w:jc w:val="both"/>
        <w:rPr>
          <w:rFonts w:ascii="Times New Roman" w:hAnsi="Times New Roman"/>
        </w:rPr>
      </w:pPr>
    </w:p>
    <w:p w:rsidR="00517632" w:rsidRDefault="00517632" w:rsidP="00517632"/>
    <w:p w:rsidR="00517632" w:rsidRDefault="00517632"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Default="00AA48B8" w:rsidP="00517632"/>
    <w:p w:rsidR="00AA48B8" w:rsidRPr="006E5CE7" w:rsidRDefault="00AA48B8" w:rsidP="00517632">
      <w:pPr>
        <w:rPr>
          <w:sz w:val="28"/>
          <w:szCs w:val="28"/>
        </w:rPr>
      </w:pPr>
    </w:p>
    <w:p w:rsidR="00517632" w:rsidRPr="004F5DF5" w:rsidRDefault="00517632" w:rsidP="00517632">
      <w:pPr>
        <w:spacing w:after="0" w:line="360" w:lineRule="auto"/>
        <w:ind w:firstLine="709"/>
        <w:contextualSpacing/>
        <w:jc w:val="right"/>
        <w:rPr>
          <w:rFonts w:ascii="Times New Roman" w:hAnsi="Times New Roman"/>
          <w:b/>
          <w:i/>
          <w:sz w:val="28"/>
          <w:szCs w:val="28"/>
        </w:rPr>
      </w:pPr>
      <w:r w:rsidRPr="004F5DF5">
        <w:rPr>
          <w:rFonts w:ascii="Times New Roman" w:hAnsi="Times New Roman"/>
          <w:b/>
          <w:i/>
          <w:sz w:val="28"/>
          <w:szCs w:val="28"/>
        </w:rPr>
        <w:t>Приложение 5</w:t>
      </w:r>
    </w:p>
    <w:p w:rsidR="00517632" w:rsidRPr="006E5CE7" w:rsidRDefault="00517632" w:rsidP="00517632">
      <w:pPr>
        <w:spacing w:after="0" w:line="360" w:lineRule="auto"/>
        <w:ind w:firstLine="709"/>
        <w:contextualSpacing/>
        <w:jc w:val="right"/>
        <w:rPr>
          <w:rFonts w:ascii="Times New Roman" w:hAnsi="Times New Roman"/>
          <w:b/>
          <w:sz w:val="28"/>
          <w:szCs w:val="28"/>
        </w:rPr>
      </w:pPr>
    </w:p>
    <w:p w:rsidR="00517632" w:rsidRPr="006E5CE7" w:rsidRDefault="00517632" w:rsidP="00517632">
      <w:pPr>
        <w:spacing w:after="0" w:line="360" w:lineRule="auto"/>
        <w:contextualSpacing/>
        <w:jc w:val="center"/>
        <w:rPr>
          <w:rFonts w:ascii="Times New Roman" w:hAnsi="Times New Roman"/>
          <w:b/>
          <w:sz w:val="28"/>
          <w:szCs w:val="28"/>
        </w:rPr>
      </w:pPr>
      <w:r w:rsidRPr="006E5CE7">
        <w:rPr>
          <w:rFonts w:ascii="Times New Roman" w:hAnsi="Times New Roman"/>
          <w:b/>
          <w:sz w:val="28"/>
          <w:szCs w:val="28"/>
        </w:rPr>
        <w:t>Степень владения государственным языком (</w:t>
      </w:r>
      <w:proofErr w:type="gramStart"/>
      <w:r w:rsidRPr="006E5CE7">
        <w:rPr>
          <w:rFonts w:ascii="Times New Roman" w:hAnsi="Times New Roman"/>
          <w:b/>
          <w:sz w:val="28"/>
          <w:szCs w:val="28"/>
        </w:rPr>
        <w:t>в</w:t>
      </w:r>
      <w:proofErr w:type="gramEnd"/>
      <w:r w:rsidRPr="006E5CE7">
        <w:rPr>
          <w:rFonts w:ascii="Times New Roman" w:hAnsi="Times New Roman"/>
          <w:b/>
          <w:sz w:val="28"/>
          <w:szCs w:val="28"/>
        </w:rPr>
        <w:t xml:space="preserve"> %)</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firstRow="1" w:lastRow="0" w:firstColumn="1" w:lastColumn="0" w:noHBand="0" w:noVBand="1"/>
      </w:tblPr>
      <w:tblGrid>
        <w:gridCol w:w="1621"/>
        <w:gridCol w:w="1038"/>
        <w:gridCol w:w="862"/>
        <w:gridCol w:w="983"/>
        <w:gridCol w:w="990"/>
        <w:gridCol w:w="1058"/>
        <w:gridCol w:w="1069"/>
        <w:gridCol w:w="1028"/>
        <w:gridCol w:w="922"/>
      </w:tblGrid>
      <w:tr w:rsidR="00517632" w:rsidRPr="00B83C53" w:rsidTr="00517632">
        <w:tc>
          <w:tcPr>
            <w:tcW w:w="1621" w:type="dxa"/>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2835" w:type="dxa"/>
            <w:gridSpan w:val="3"/>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 xml:space="preserve">Владение </w:t>
            </w:r>
            <w:proofErr w:type="spellStart"/>
            <w:r w:rsidRPr="00B83C53">
              <w:rPr>
                <w:rFonts w:ascii="Times New Roman" w:hAnsi="Times New Roman"/>
                <w:b/>
                <w:bCs/>
              </w:rPr>
              <w:t>госуд</w:t>
            </w:r>
            <w:proofErr w:type="spellEnd"/>
            <w:r w:rsidRPr="00B83C53">
              <w:rPr>
                <w:rFonts w:ascii="Times New Roman" w:hAnsi="Times New Roman"/>
                <w:b/>
                <w:bCs/>
              </w:rPr>
              <w:t>. яз.</w:t>
            </w:r>
          </w:p>
        </w:tc>
        <w:tc>
          <w:tcPr>
            <w:tcW w:w="4077" w:type="dxa"/>
            <w:gridSpan w:val="4"/>
            <w:tcBorders>
              <w:top w:val="single" w:sz="8" w:space="0" w:color="F79646"/>
              <w:left w:val="single" w:sz="8" w:space="0" w:color="F79646"/>
              <w:bottom w:val="single" w:sz="1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Общение на работе</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Возраст</w:t>
            </w:r>
          </w:p>
        </w:tc>
        <w:tc>
          <w:tcPr>
            <w:tcW w:w="86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roofErr w:type="spellStart"/>
            <w:r w:rsidRPr="00B83C53">
              <w:rPr>
                <w:rFonts w:ascii="Times New Roman" w:hAnsi="Times New Roman"/>
              </w:rPr>
              <w:t>Своб</w:t>
            </w:r>
            <w:proofErr w:type="spellEnd"/>
            <w:r w:rsidRPr="00B83C53">
              <w:rPr>
                <w:rFonts w:ascii="Times New Roman" w:hAnsi="Times New Roman"/>
              </w:rPr>
              <w:t>.</w:t>
            </w:r>
          </w:p>
        </w:tc>
        <w:tc>
          <w:tcPr>
            <w:tcW w:w="983"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С трудом</w:t>
            </w: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Не владею</w:t>
            </w:r>
          </w:p>
        </w:tc>
        <w:tc>
          <w:tcPr>
            <w:tcW w:w="10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Русский</w:t>
            </w:r>
          </w:p>
        </w:tc>
        <w:tc>
          <w:tcPr>
            <w:tcW w:w="1069"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Титульный</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Оба</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Нет ответа</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Латвия</w:t>
            </w:r>
          </w:p>
        </w:tc>
        <w:tc>
          <w:tcPr>
            <w:tcW w:w="103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86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83"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9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0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069"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до 24</w:t>
            </w:r>
          </w:p>
        </w:tc>
        <w:tc>
          <w:tcPr>
            <w:tcW w:w="86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51,94</w:t>
            </w:r>
          </w:p>
        </w:tc>
        <w:tc>
          <w:tcPr>
            <w:tcW w:w="983"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41,72</w:t>
            </w: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6,45</w:t>
            </w:r>
          </w:p>
        </w:tc>
        <w:tc>
          <w:tcPr>
            <w:tcW w:w="10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48,3</w:t>
            </w:r>
          </w:p>
        </w:tc>
        <w:tc>
          <w:tcPr>
            <w:tcW w:w="1069"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9,5</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37,8</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4,5</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25-34</w:t>
            </w:r>
          </w:p>
        </w:tc>
        <w:tc>
          <w:tcPr>
            <w:tcW w:w="86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52,93</w:t>
            </w:r>
          </w:p>
        </w:tc>
        <w:tc>
          <w:tcPr>
            <w:tcW w:w="983"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40,04</w:t>
            </w:r>
          </w:p>
        </w:tc>
        <w:tc>
          <w:tcPr>
            <w:tcW w:w="99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7,03</w:t>
            </w:r>
          </w:p>
        </w:tc>
        <w:tc>
          <w:tcPr>
            <w:tcW w:w="10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31</w:t>
            </w:r>
          </w:p>
        </w:tc>
        <w:tc>
          <w:tcPr>
            <w:tcW w:w="1069"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11,2</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41,6</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16,2</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35-54</w:t>
            </w:r>
          </w:p>
        </w:tc>
        <w:tc>
          <w:tcPr>
            <w:tcW w:w="86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49,11</w:t>
            </w:r>
          </w:p>
        </w:tc>
        <w:tc>
          <w:tcPr>
            <w:tcW w:w="983"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39,79</w:t>
            </w: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11,1</w:t>
            </w:r>
          </w:p>
        </w:tc>
        <w:tc>
          <w:tcPr>
            <w:tcW w:w="10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37,7</w:t>
            </w:r>
          </w:p>
        </w:tc>
        <w:tc>
          <w:tcPr>
            <w:tcW w:w="1069"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10,9</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40,8</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10,6</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от 55</w:t>
            </w:r>
          </w:p>
        </w:tc>
        <w:tc>
          <w:tcPr>
            <w:tcW w:w="86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25,33</w:t>
            </w:r>
          </w:p>
        </w:tc>
        <w:tc>
          <w:tcPr>
            <w:tcW w:w="983"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40,47</w:t>
            </w:r>
          </w:p>
        </w:tc>
        <w:tc>
          <w:tcPr>
            <w:tcW w:w="99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34,19</w:t>
            </w:r>
          </w:p>
        </w:tc>
        <w:tc>
          <w:tcPr>
            <w:tcW w:w="10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51,1</w:t>
            </w:r>
          </w:p>
        </w:tc>
        <w:tc>
          <w:tcPr>
            <w:tcW w:w="1069"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2,1</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18,2</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48,6</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Литва</w:t>
            </w:r>
          </w:p>
        </w:tc>
        <w:tc>
          <w:tcPr>
            <w:tcW w:w="103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86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83"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0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069"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до 24</w:t>
            </w:r>
          </w:p>
        </w:tc>
        <w:tc>
          <w:tcPr>
            <w:tcW w:w="86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72,04</w:t>
            </w:r>
          </w:p>
        </w:tc>
        <w:tc>
          <w:tcPr>
            <w:tcW w:w="983"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20</w:t>
            </w:r>
          </w:p>
        </w:tc>
        <w:tc>
          <w:tcPr>
            <w:tcW w:w="99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7,96</w:t>
            </w:r>
          </w:p>
        </w:tc>
        <w:tc>
          <w:tcPr>
            <w:tcW w:w="10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37,3</w:t>
            </w:r>
          </w:p>
        </w:tc>
        <w:tc>
          <w:tcPr>
            <w:tcW w:w="1069"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21,6</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37,3</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3,9</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25-34</w:t>
            </w:r>
          </w:p>
        </w:tc>
        <w:tc>
          <w:tcPr>
            <w:tcW w:w="86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61,7</w:t>
            </w:r>
          </w:p>
        </w:tc>
        <w:tc>
          <w:tcPr>
            <w:tcW w:w="983"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33</w:t>
            </w: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5,3</w:t>
            </w:r>
          </w:p>
        </w:tc>
        <w:tc>
          <w:tcPr>
            <w:tcW w:w="10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34</w:t>
            </w:r>
          </w:p>
        </w:tc>
        <w:tc>
          <w:tcPr>
            <w:tcW w:w="1069"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18,1</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36,2</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11,7</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35-54</w:t>
            </w:r>
          </w:p>
        </w:tc>
        <w:tc>
          <w:tcPr>
            <w:tcW w:w="86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39,25</w:t>
            </w:r>
          </w:p>
        </w:tc>
        <w:tc>
          <w:tcPr>
            <w:tcW w:w="983"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39,25</w:t>
            </w:r>
          </w:p>
        </w:tc>
        <w:tc>
          <w:tcPr>
            <w:tcW w:w="99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21,49</w:t>
            </w:r>
          </w:p>
        </w:tc>
        <w:tc>
          <w:tcPr>
            <w:tcW w:w="10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55,9</w:t>
            </w:r>
          </w:p>
        </w:tc>
        <w:tc>
          <w:tcPr>
            <w:tcW w:w="1069"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7,6</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29,9</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6,6</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от 55</w:t>
            </w:r>
          </w:p>
        </w:tc>
        <w:tc>
          <w:tcPr>
            <w:tcW w:w="86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23,22</w:t>
            </w:r>
          </w:p>
        </w:tc>
        <w:tc>
          <w:tcPr>
            <w:tcW w:w="983"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31,26</w:t>
            </w: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45,52</w:t>
            </w:r>
          </w:p>
        </w:tc>
        <w:tc>
          <w:tcPr>
            <w:tcW w:w="10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41,2</w:t>
            </w:r>
          </w:p>
        </w:tc>
        <w:tc>
          <w:tcPr>
            <w:tcW w:w="1069"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5,3</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18,4</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35,1</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r w:rsidRPr="00B83C53">
              <w:rPr>
                <w:rFonts w:ascii="Times New Roman" w:hAnsi="Times New Roman"/>
                <w:b/>
                <w:bCs/>
              </w:rPr>
              <w:t>Эстония</w:t>
            </w:r>
          </w:p>
        </w:tc>
        <w:tc>
          <w:tcPr>
            <w:tcW w:w="103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86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83"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9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0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069"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до 24</w:t>
            </w:r>
          </w:p>
        </w:tc>
        <w:tc>
          <w:tcPr>
            <w:tcW w:w="86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39,7</w:t>
            </w:r>
          </w:p>
        </w:tc>
        <w:tc>
          <w:tcPr>
            <w:tcW w:w="983"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53,9</w:t>
            </w: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6,4</w:t>
            </w:r>
          </w:p>
        </w:tc>
        <w:tc>
          <w:tcPr>
            <w:tcW w:w="10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80,1</w:t>
            </w:r>
          </w:p>
        </w:tc>
        <w:tc>
          <w:tcPr>
            <w:tcW w:w="1069"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13,5</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1,4</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25-34</w:t>
            </w:r>
          </w:p>
        </w:tc>
        <w:tc>
          <w:tcPr>
            <w:tcW w:w="86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25,8</w:t>
            </w:r>
          </w:p>
        </w:tc>
        <w:tc>
          <w:tcPr>
            <w:tcW w:w="983"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59,4</w:t>
            </w:r>
          </w:p>
        </w:tc>
        <w:tc>
          <w:tcPr>
            <w:tcW w:w="99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14,8</w:t>
            </w:r>
          </w:p>
        </w:tc>
        <w:tc>
          <w:tcPr>
            <w:tcW w:w="10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64,8</w:t>
            </w:r>
          </w:p>
        </w:tc>
        <w:tc>
          <w:tcPr>
            <w:tcW w:w="1069"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4,7</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26,6</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3,9</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35-54</w:t>
            </w:r>
          </w:p>
        </w:tc>
        <w:tc>
          <w:tcPr>
            <w:tcW w:w="86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32,83</w:t>
            </w:r>
          </w:p>
        </w:tc>
        <w:tc>
          <w:tcPr>
            <w:tcW w:w="983"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44,04</w:t>
            </w: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23,23</w:t>
            </w:r>
          </w:p>
        </w:tc>
        <w:tc>
          <w:tcPr>
            <w:tcW w:w="10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47,9</w:t>
            </w:r>
          </w:p>
        </w:tc>
        <w:tc>
          <w:tcPr>
            <w:tcW w:w="1069"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5,9</w:t>
            </w: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37,7</w:t>
            </w: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8,5</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от 55</w:t>
            </w:r>
          </w:p>
        </w:tc>
        <w:tc>
          <w:tcPr>
            <w:tcW w:w="86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11</w:t>
            </w:r>
          </w:p>
        </w:tc>
        <w:tc>
          <w:tcPr>
            <w:tcW w:w="983"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27,8</w:t>
            </w:r>
          </w:p>
        </w:tc>
        <w:tc>
          <w:tcPr>
            <w:tcW w:w="990"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61,2</w:t>
            </w:r>
          </w:p>
        </w:tc>
        <w:tc>
          <w:tcPr>
            <w:tcW w:w="105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52</w:t>
            </w:r>
          </w:p>
        </w:tc>
        <w:tc>
          <w:tcPr>
            <w:tcW w:w="1069"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1,3</w:t>
            </w:r>
          </w:p>
        </w:tc>
        <w:tc>
          <w:tcPr>
            <w:tcW w:w="1028"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14,8</w:t>
            </w:r>
          </w:p>
        </w:tc>
        <w:tc>
          <w:tcPr>
            <w:tcW w:w="922" w:type="dxa"/>
            <w:tcBorders>
              <w:top w:val="single" w:sz="8" w:space="0" w:color="F79646"/>
              <w:left w:val="single" w:sz="8" w:space="0" w:color="F79646"/>
              <w:bottom w:val="single" w:sz="8" w:space="0" w:color="F79646"/>
              <w:right w:val="single" w:sz="8" w:space="0" w:color="F79646"/>
            </w:tcBorders>
          </w:tcPr>
          <w:p w:rsidR="00517632" w:rsidRPr="00B83C53" w:rsidRDefault="00517632" w:rsidP="00517632">
            <w:pPr>
              <w:spacing w:after="0"/>
              <w:contextualSpacing/>
              <w:jc w:val="center"/>
              <w:rPr>
                <w:rFonts w:ascii="Times New Roman" w:hAnsi="Times New Roman"/>
              </w:rPr>
            </w:pPr>
            <w:r w:rsidRPr="00B83C53">
              <w:rPr>
                <w:rFonts w:ascii="Times New Roman" w:hAnsi="Times New Roman"/>
              </w:rPr>
              <w:t>31,8</w:t>
            </w:r>
          </w:p>
        </w:tc>
      </w:tr>
      <w:tr w:rsidR="00517632" w:rsidRPr="00B83C53" w:rsidTr="00517632">
        <w:tc>
          <w:tcPr>
            <w:tcW w:w="1621"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b/>
                <w:bCs/>
              </w:rPr>
            </w:pPr>
          </w:p>
        </w:tc>
        <w:tc>
          <w:tcPr>
            <w:tcW w:w="103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86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83"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90"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05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069"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1028"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c>
          <w:tcPr>
            <w:tcW w:w="922" w:type="dxa"/>
            <w:tcBorders>
              <w:top w:val="single" w:sz="8" w:space="0" w:color="F79646"/>
              <w:left w:val="single" w:sz="8" w:space="0" w:color="F79646"/>
              <w:bottom w:val="single" w:sz="8" w:space="0" w:color="F79646"/>
              <w:right w:val="single" w:sz="8" w:space="0" w:color="F79646"/>
            </w:tcBorders>
            <w:shd w:val="clear" w:color="auto" w:fill="FDE4D0"/>
          </w:tcPr>
          <w:p w:rsidR="00517632" w:rsidRPr="00B83C53" w:rsidRDefault="00517632" w:rsidP="00517632">
            <w:pPr>
              <w:spacing w:after="0"/>
              <w:contextualSpacing/>
              <w:jc w:val="center"/>
              <w:rPr>
                <w:rFonts w:ascii="Times New Roman" w:hAnsi="Times New Roman"/>
              </w:rPr>
            </w:pPr>
          </w:p>
        </w:tc>
      </w:tr>
    </w:tbl>
    <w:p w:rsidR="00517632" w:rsidRPr="0090308E" w:rsidRDefault="00517632" w:rsidP="00AA48B8">
      <w:pPr>
        <w:spacing w:after="0" w:line="360" w:lineRule="auto"/>
        <w:jc w:val="both"/>
        <w:rPr>
          <w:rFonts w:ascii="Times New Roman" w:hAnsi="Times New Roman"/>
          <w:sz w:val="28"/>
          <w:szCs w:val="28"/>
        </w:rPr>
      </w:pPr>
    </w:p>
    <w:sectPr w:rsidR="00517632" w:rsidRPr="0090308E" w:rsidSect="00F204C6">
      <w:footerReference w:type="default" r:id="rId16"/>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512" w:rsidRDefault="00466512" w:rsidP="00182878">
      <w:pPr>
        <w:spacing w:after="0" w:line="240" w:lineRule="auto"/>
      </w:pPr>
      <w:r>
        <w:separator/>
      </w:r>
    </w:p>
  </w:endnote>
  <w:endnote w:type="continuationSeparator" w:id="0">
    <w:p w:rsidR="00466512" w:rsidRDefault="00466512" w:rsidP="0018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391001"/>
      <w:docPartObj>
        <w:docPartGallery w:val="Page Numbers (Bottom of Page)"/>
        <w:docPartUnique/>
      </w:docPartObj>
    </w:sdtPr>
    <w:sdtEndPr/>
    <w:sdtContent>
      <w:p w:rsidR="007501F2" w:rsidRDefault="007501F2">
        <w:pPr>
          <w:pStyle w:val="aa"/>
          <w:jc w:val="center"/>
        </w:pPr>
        <w:r>
          <w:fldChar w:fldCharType="begin"/>
        </w:r>
        <w:r>
          <w:instrText>PAGE   \* MERGEFORMAT</w:instrText>
        </w:r>
        <w:r>
          <w:fldChar w:fldCharType="separate"/>
        </w:r>
        <w:r w:rsidR="009507F1">
          <w:rPr>
            <w:noProof/>
          </w:rPr>
          <w:t>66</w:t>
        </w:r>
        <w:r>
          <w:fldChar w:fldCharType="end"/>
        </w:r>
      </w:p>
    </w:sdtContent>
  </w:sdt>
  <w:p w:rsidR="007501F2" w:rsidRDefault="007501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512" w:rsidRDefault="00466512" w:rsidP="00182878">
      <w:pPr>
        <w:spacing w:after="0" w:line="240" w:lineRule="auto"/>
      </w:pPr>
      <w:r>
        <w:separator/>
      </w:r>
    </w:p>
  </w:footnote>
  <w:footnote w:type="continuationSeparator" w:id="0">
    <w:p w:rsidR="00466512" w:rsidRDefault="00466512" w:rsidP="00182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63F2"/>
    <w:multiLevelType w:val="hybridMultilevel"/>
    <w:tmpl w:val="DAEC3DCC"/>
    <w:lvl w:ilvl="0" w:tplc="854EA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6072F2"/>
    <w:multiLevelType w:val="hybridMultilevel"/>
    <w:tmpl w:val="DC6216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3BB72972"/>
    <w:multiLevelType w:val="hybridMultilevel"/>
    <w:tmpl w:val="EFC2A8CA"/>
    <w:lvl w:ilvl="0" w:tplc="04F8046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6066D87"/>
    <w:multiLevelType w:val="hybridMultilevel"/>
    <w:tmpl w:val="7540884A"/>
    <w:lvl w:ilvl="0" w:tplc="8AB257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EF0FAE"/>
    <w:multiLevelType w:val="hybridMultilevel"/>
    <w:tmpl w:val="ADE25496"/>
    <w:lvl w:ilvl="0" w:tplc="9AC02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2A23AC9"/>
    <w:multiLevelType w:val="hybridMultilevel"/>
    <w:tmpl w:val="02027D86"/>
    <w:lvl w:ilvl="0" w:tplc="04190001">
      <w:start w:val="1"/>
      <w:numFmt w:val="bullet"/>
      <w:lvlText w:val=""/>
      <w:lvlJc w:val="left"/>
      <w:pPr>
        <w:ind w:left="1429" w:hanging="360"/>
      </w:pPr>
      <w:rPr>
        <w:rFonts w:ascii="Symbol" w:hAnsi="Symbol" w:hint="default"/>
      </w:rPr>
    </w:lvl>
    <w:lvl w:ilvl="1" w:tplc="639E31A8">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50A7844"/>
    <w:multiLevelType w:val="hybridMultilevel"/>
    <w:tmpl w:val="C386777E"/>
    <w:lvl w:ilvl="0" w:tplc="7F88108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6EBB3AD6"/>
    <w:multiLevelType w:val="multilevel"/>
    <w:tmpl w:val="2A7ADC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C1E6950"/>
    <w:multiLevelType w:val="hybridMultilevel"/>
    <w:tmpl w:val="19B0F3DA"/>
    <w:lvl w:ilvl="0" w:tplc="6570D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8"/>
  </w:num>
  <w:num w:numId="4">
    <w:abstractNumId w:val="3"/>
  </w:num>
  <w:num w:numId="5">
    <w:abstractNumId w:val="0"/>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34D"/>
    <w:rsid w:val="000323B1"/>
    <w:rsid w:val="000655F9"/>
    <w:rsid w:val="00073772"/>
    <w:rsid w:val="00091590"/>
    <w:rsid w:val="0009549E"/>
    <w:rsid w:val="000962C6"/>
    <w:rsid w:val="000A055B"/>
    <w:rsid w:val="000B2E29"/>
    <w:rsid w:val="000C0AE6"/>
    <w:rsid w:val="000C1CD1"/>
    <w:rsid w:val="000D4F7E"/>
    <w:rsid w:val="000D5216"/>
    <w:rsid w:val="000D55D4"/>
    <w:rsid w:val="00101192"/>
    <w:rsid w:val="0010175F"/>
    <w:rsid w:val="001140EE"/>
    <w:rsid w:val="00114CEC"/>
    <w:rsid w:val="001245CF"/>
    <w:rsid w:val="00127A50"/>
    <w:rsid w:val="00166AA2"/>
    <w:rsid w:val="00181C14"/>
    <w:rsid w:val="00182878"/>
    <w:rsid w:val="0018419C"/>
    <w:rsid w:val="00184E84"/>
    <w:rsid w:val="001A633F"/>
    <w:rsid w:val="00215D13"/>
    <w:rsid w:val="00245D4E"/>
    <w:rsid w:val="00254B11"/>
    <w:rsid w:val="002775C9"/>
    <w:rsid w:val="00292C7B"/>
    <w:rsid w:val="00293673"/>
    <w:rsid w:val="002A226C"/>
    <w:rsid w:val="002E096F"/>
    <w:rsid w:val="00305FF9"/>
    <w:rsid w:val="00314B22"/>
    <w:rsid w:val="00332C24"/>
    <w:rsid w:val="003378CC"/>
    <w:rsid w:val="00392F55"/>
    <w:rsid w:val="003A050D"/>
    <w:rsid w:val="003C473B"/>
    <w:rsid w:val="003C7586"/>
    <w:rsid w:val="003D7E87"/>
    <w:rsid w:val="003E134D"/>
    <w:rsid w:val="003E65CD"/>
    <w:rsid w:val="00405CDB"/>
    <w:rsid w:val="00410618"/>
    <w:rsid w:val="00431A40"/>
    <w:rsid w:val="00436F6D"/>
    <w:rsid w:val="004370FD"/>
    <w:rsid w:val="00447BBE"/>
    <w:rsid w:val="004522CE"/>
    <w:rsid w:val="00454B14"/>
    <w:rsid w:val="004649E5"/>
    <w:rsid w:val="00465513"/>
    <w:rsid w:val="00466512"/>
    <w:rsid w:val="00467E6B"/>
    <w:rsid w:val="004907E8"/>
    <w:rsid w:val="004B17AE"/>
    <w:rsid w:val="004E3918"/>
    <w:rsid w:val="004E48E9"/>
    <w:rsid w:val="004E655F"/>
    <w:rsid w:val="004F4035"/>
    <w:rsid w:val="00504CC4"/>
    <w:rsid w:val="00517632"/>
    <w:rsid w:val="00547DD3"/>
    <w:rsid w:val="00571F52"/>
    <w:rsid w:val="00576F21"/>
    <w:rsid w:val="00580E08"/>
    <w:rsid w:val="005947EE"/>
    <w:rsid w:val="005D1246"/>
    <w:rsid w:val="00622480"/>
    <w:rsid w:val="0062589A"/>
    <w:rsid w:val="00654469"/>
    <w:rsid w:val="006570B0"/>
    <w:rsid w:val="00660454"/>
    <w:rsid w:val="006B168D"/>
    <w:rsid w:val="006B78F6"/>
    <w:rsid w:val="006E26D0"/>
    <w:rsid w:val="006F77E0"/>
    <w:rsid w:val="00702F6F"/>
    <w:rsid w:val="007209AF"/>
    <w:rsid w:val="007358FF"/>
    <w:rsid w:val="00737C04"/>
    <w:rsid w:val="00743FBF"/>
    <w:rsid w:val="007501F2"/>
    <w:rsid w:val="00752944"/>
    <w:rsid w:val="00763A73"/>
    <w:rsid w:val="00777AF2"/>
    <w:rsid w:val="00797FF4"/>
    <w:rsid w:val="007C1748"/>
    <w:rsid w:val="007C6E3E"/>
    <w:rsid w:val="007D0D31"/>
    <w:rsid w:val="007E02E6"/>
    <w:rsid w:val="007E330D"/>
    <w:rsid w:val="007F409C"/>
    <w:rsid w:val="008113F9"/>
    <w:rsid w:val="008203E7"/>
    <w:rsid w:val="0082299E"/>
    <w:rsid w:val="00836721"/>
    <w:rsid w:val="0084305D"/>
    <w:rsid w:val="00847FD9"/>
    <w:rsid w:val="00880905"/>
    <w:rsid w:val="00887225"/>
    <w:rsid w:val="00896261"/>
    <w:rsid w:val="008A7A51"/>
    <w:rsid w:val="008C7751"/>
    <w:rsid w:val="008E42AA"/>
    <w:rsid w:val="008E5BFB"/>
    <w:rsid w:val="008E5E9C"/>
    <w:rsid w:val="008F690F"/>
    <w:rsid w:val="009012D9"/>
    <w:rsid w:val="0090308E"/>
    <w:rsid w:val="00920365"/>
    <w:rsid w:val="00926706"/>
    <w:rsid w:val="009507F1"/>
    <w:rsid w:val="009667DE"/>
    <w:rsid w:val="009702E6"/>
    <w:rsid w:val="00971583"/>
    <w:rsid w:val="00971F86"/>
    <w:rsid w:val="00974998"/>
    <w:rsid w:val="00975174"/>
    <w:rsid w:val="00990968"/>
    <w:rsid w:val="009D5F7D"/>
    <w:rsid w:val="009E3E18"/>
    <w:rsid w:val="00A003A7"/>
    <w:rsid w:val="00A25677"/>
    <w:rsid w:val="00A30126"/>
    <w:rsid w:val="00A353F8"/>
    <w:rsid w:val="00A52FF6"/>
    <w:rsid w:val="00A608D8"/>
    <w:rsid w:val="00A67BFB"/>
    <w:rsid w:val="00A77CC8"/>
    <w:rsid w:val="00AA14B0"/>
    <w:rsid w:val="00AA48B8"/>
    <w:rsid w:val="00AB6226"/>
    <w:rsid w:val="00AE71F9"/>
    <w:rsid w:val="00AF39CF"/>
    <w:rsid w:val="00B06D6D"/>
    <w:rsid w:val="00B50A82"/>
    <w:rsid w:val="00B52280"/>
    <w:rsid w:val="00B65561"/>
    <w:rsid w:val="00BA0742"/>
    <w:rsid w:val="00BB19DD"/>
    <w:rsid w:val="00BC048A"/>
    <w:rsid w:val="00BD2103"/>
    <w:rsid w:val="00BD799A"/>
    <w:rsid w:val="00C3621A"/>
    <w:rsid w:val="00C37D29"/>
    <w:rsid w:val="00C46239"/>
    <w:rsid w:val="00C51357"/>
    <w:rsid w:val="00C863F2"/>
    <w:rsid w:val="00C865CD"/>
    <w:rsid w:val="00CD712A"/>
    <w:rsid w:val="00CE79C9"/>
    <w:rsid w:val="00D33DA8"/>
    <w:rsid w:val="00D40891"/>
    <w:rsid w:val="00D64662"/>
    <w:rsid w:val="00D8587B"/>
    <w:rsid w:val="00D91785"/>
    <w:rsid w:val="00DD7713"/>
    <w:rsid w:val="00E531F9"/>
    <w:rsid w:val="00E64441"/>
    <w:rsid w:val="00E67913"/>
    <w:rsid w:val="00E82570"/>
    <w:rsid w:val="00E85B2A"/>
    <w:rsid w:val="00E87260"/>
    <w:rsid w:val="00E94F98"/>
    <w:rsid w:val="00EB11AE"/>
    <w:rsid w:val="00EC71CD"/>
    <w:rsid w:val="00EE2649"/>
    <w:rsid w:val="00EE364F"/>
    <w:rsid w:val="00EE4ED8"/>
    <w:rsid w:val="00F1670B"/>
    <w:rsid w:val="00F204C6"/>
    <w:rsid w:val="00F6020D"/>
    <w:rsid w:val="00F6691D"/>
    <w:rsid w:val="00F77B71"/>
    <w:rsid w:val="00F900DB"/>
    <w:rsid w:val="00FC502E"/>
    <w:rsid w:val="00FC72D0"/>
    <w:rsid w:val="00FC7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D6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7FD9"/>
    <w:rPr>
      <w:b/>
      <w:bCs/>
    </w:rPr>
  </w:style>
  <w:style w:type="paragraph" w:styleId="2">
    <w:name w:val="Quote"/>
    <w:basedOn w:val="a"/>
    <w:next w:val="a"/>
    <w:link w:val="20"/>
    <w:uiPriority w:val="29"/>
    <w:qFormat/>
    <w:rsid w:val="00847FD9"/>
    <w:rPr>
      <w:i/>
      <w:iCs/>
      <w:color w:val="000000" w:themeColor="text1"/>
    </w:rPr>
  </w:style>
  <w:style w:type="character" w:customStyle="1" w:styleId="20">
    <w:name w:val="Цитата 2 Знак"/>
    <w:basedOn w:val="a0"/>
    <w:link w:val="2"/>
    <w:uiPriority w:val="29"/>
    <w:rsid w:val="00847FD9"/>
    <w:rPr>
      <w:i/>
      <w:iCs/>
      <w:color w:val="000000" w:themeColor="text1"/>
    </w:rPr>
  </w:style>
  <w:style w:type="paragraph" w:styleId="a4">
    <w:name w:val="Intense Quote"/>
    <w:basedOn w:val="a"/>
    <w:next w:val="a"/>
    <w:link w:val="a5"/>
    <w:uiPriority w:val="30"/>
    <w:qFormat/>
    <w:rsid w:val="00847FD9"/>
    <w:pPr>
      <w:pBdr>
        <w:bottom w:val="single" w:sz="4" w:space="4" w:color="4F81BD" w:themeColor="accent1"/>
      </w:pBdr>
      <w:spacing w:before="200" w:after="280"/>
      <w:ind w:left="936" w:right="936"/>
    </w:pPr>
    <w:rPr>
      <w:b/>
      <w:bCs/>
      <w:i/>
      <w:iCs/>
      <w:color w:val="4F81BD" w:themeColor="accent1"/>
    </w:rPr>
  </w:style>
  <w:style w:type="character" w:customStyle="1" w:styleId="a5">
    <w:name w:val="Выделенная цитата Знак"/>
    <w:basedOn w:val="a0"/>
    <w:link w:val="a4"/>
    <w:uiPriority w:val="30"/>
    <w:rsid w:val="00847FD9"/>
    <w:rPr>
      <w:b/>
      <w:bCs/>
      <w:i/>
      <w:iCs/>
      <w:color w:val="4F81BD" w:themeColor="accent1"/>
    </w:rPr>
  </w:style>
  <w:style w:type="character" w:styleId="a6">
    <w:name w:val="Subtle Emphasis"/>
    <w:basedOn w:val="a0"/>
    <w:uiPriority w:val="19"/>
    <w:qFormat/>
    <w:rsid w:val="00847FD9"/>
    <w:rPr>
      <w:i/>
      <w:iCs/>
      <w:color w:val="808080" w:themeColor="text1" w:themeTint="7F"/>
    </w:rPr>
  </w:style>
  <w:style w:type="paragraph" w:styleId="a7">
    <w:name w:val="List Paragraph"/>
    <w:basedOn w:val="a"/>
    <w:uiPriority w:val="34"/>
    <w:qFormat/>
    <w:rsid w:val="0018419C"/>
    <w:pPr>
      <w:ind w:left="720"/>
      <w:contextualSpacing/>
    </w:pPr>
  </w:style>
  <w:style w:type="paragraph" w:styleId="a8">
    <w:name w:val="header"/>
    <w:basedOn w:val="a"/>
    <w:link w:val="a9"/>
    <w:uiPriority w:val="99"/>
    <w:unhideWhenUsed/>
    <w:rsid w:val="001828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2878"/>
    <w:rPr>
      <w:rFonts w:ascii="Calibri" w:eastAsia="Times New Roman" w:hAnsi="Calibri" w:cs="Times New Roman"/>
      <w:lang w:eastAsia="ru-RU"/>
    </w:rPr>
  </w:style>
  <w:style w:type="paragraph" w:styleId="aa">
    <w:name w:val="footer"/>
    <w:basedOn w:val="a"/>
    <w:link w:val="ab"/>
    <w:uiPriority w:val="99"/>
    <w:unhideWhenUsed/>
    <w:rsid w:val="001828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2878"/>
    <w:rPr>
      <w:rFonts w:ascii="Calibri" w:eastAsia="Times New Roman" w:hAnsi="Calibri" w:cs="Times New Roman"/>
      <w:lang w:eastAsia="ru-RU"/>
    </w:rPr>
  </w:style>
  <w:style w:type="paragraph" w:styleId="ac">
    <w:name w:val="No Spacing"/>
    <w:uiPriority w:val="1"/>
    <w:qFormat/>
    <w:rsid w:val="000C1CD1"/>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EE364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E364F"/>
    <w:rPr>
      <w:rFonts w:ascii="Tahoma" w:eastAsia="Times New Roman" w:hAnsi="Tahoma" w:cs="Tahoma"/>
      <w:sz w:val="16"/>
      <w:szCs w:val="16"/>
      <w:lang w:eastAsia="ru-RU"/>
    </w:rPr>
  </w:style>
  <w:style w:type="paragraph" w:customStyle="1" w:styleId="0Io">
    <w:name w:val="0Io?"/>
    <w:basedOn w:val="a"/>
    <w:rsid w:val="0090308E"/>
    <w:pPr>
      <w:spacing w:after="0" w:line="270" w:lineRule="exact"/>
      <w:ind w:firstLine="567"/>
      <w:jc w:val="both"/>
    </w:pPr>
    <w:rPr>
      <w:rFonts w:ascii="Times New Roman" w:hAnsi="Times New Roman"/>
      <w:szCs w:val="20"/>
    </w:rPr>
  </w:style>
  <w:style w:type="character" w:styleId="af">
    <w:name w:val="Hyperlink"/>
    <w:basedOn w:val="a0"/>
    <w:uiPriority w:val="99"/>
    <w:unhideWhenUsed/>
    <w:rsid w:val="00E85B2A"/>
    <w:rPr>
      <w:color w:val="0000FF" w:themeColor="hyperlink"/>
      <w:u w:val="single"/>
    </w:rPr>
  </w:style>
  <w:style w:type="character" w:styleId="af0">
    <w:name w:val="FollowedHyperlink"/>
    <w:basedOn w:val="a0"/>
    <w:uiPriority w:val="99"/>
    <w:semiHidden/>
    <w:unhideWhenUsed/>
    <w:rsid w:val="00E85B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D6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7FD9"/>
    <w:rPr>
      <w:b/>
      <w:bCs/>
    </w:rPr>
  </w:style>
  <w:style w:type="paragraph" w:styleId="2">
    <w:name w:val="Quote"/>
    <w:basedOn w:val="a"/>
    <w:next w:val="a"/>
    <w:link w:val="20"/>
    <w:uiPriority w:val="29"/>
    <w:qFormat/>
    <w:rsid w:val="00847FD9"/>
    <w:rPr>
      <w:i/>
      <w:iCs/>
      <w:color w:val="000000" w:themeColor="text1"/>
    </w:rPr>
  </w:style>
  <w:style w:type="character" w:customStyle="1" w:styleId="20">
    <w:name w:val="Цитата 2 Знак"/>
    <w:basedOn w:val="a0"/>
    <w:link w:val="2"/>
    <w:uiPriority w:val="29"/>
    <w:rsid w:val="00847FD9"/>
    <w:rPr>
      <w:i/>
      <w:iCs/>
      <w:color w:val="000000" w:themeColor="text1"/>
    </w:rPr>
  </w:style>
  <w:style w:type="paragraph" w:styleId="a4">
    <w:name w:val="Intense Quote"/>
    <w:basedOn w:val="a"/>
    <w:next w:val="a"/>
    <w:link w:val="a5"/>
    <w:uiPriority w:val="30"/>
    <w:qFormat/>
    <w:rsid w:val="00847FD9"/>
    <w:pPr>
      <w:pBdr>
        <w:bottom w:val="single" w:sz="4" w:space="4" w:color="4F81BD" w:themeColor="accent1"/>
      </w:pBdr>
      <w:spacing w:before="200" w:after="280"/>
      <w:ind w:left="936" w:right="936"/>
    </w:pPr>
    <w:rPr>
      <w:b/>
      <w:bCs/>
      <w:i/>
      <w:iCs/>
      <w:color w:val="4F81BD" w:themeColor="accent1"/>
    </w:rPr>
  </w:style>
  <w:style w:type="character" w:customStyle="1" w:styleId="a5">
    <w:name w:val="Выделенная цитата Знак"/>
    <w:basedOn w:val="a0"/>
    <w:link w:val="a4"/>
    <w:uiPriority w:val="30"/>
    <w:rsid w:val="00847FD9"/>
    <w:rPr>
      <w:b/>
      <w:bCs/>
      <w:i/>
      <w:iCs/>
      <w:color w:val="4F81BD" w:themeColor="accent1"/>
    </w:rPr>
  </w:style>
  <w:style w:type="character" w:styleId="a6">
    <w:name w:val="Subtle Emphasis"/>
    <w:basedOn w:val="a0"/>
    <w:uiPriority w:val="19"/>
    <w:qFormat/>
    <w:rsid w:val="00847FD9"/>
    <w:rPr>
      <w:i/>
      <w:iCs/>
      <w:color w:val="808080" w:themeColor="text1" w:themeTint="7F"/>
    </w:rPr>
  </w:style>
  <w:style w:type="paragraph" w:styleId="a7">
    <w:name w:val="List Paragraph"/>
    <w:basedOn w:val="a"/>
    <w:uiPriority w:val="34"/>
    <w:qFormat/>
    <w:rsid w:val="0018419C"/>
    <w:pPr>
      <w:ind w:left="720"/>
      <w:contextualSpacing/>
    </w:pPr>
  </w:style>
  <w:style w:type="paragraph" w:styleId="a8">
    <w:name w:val="header"/>
    <w:basedOn w:val="a"/>
    <w:link w:val="a9"/>
    <w:uiPriority w:val="99"/>
    <w:unhideWhenUsed/>
    <w:rsid w:val="001828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2878"/>
    <w:rPr>
      <w:rFonts w:ascii="Calibri" w:eastAsia="Times New Roman" w:hAnsi="Calibri" w:cs="Times New Roman"/>
      <w:lang w:eastAsia="ru-RU"/>
    </w:rPr>
  </w:style>
  <w:style w:type="paragraph" w:styleId="aa">
    <w:name w:val="footer"/>
    <w:basedOn w:val="a"/>
    <w:link w:val="ab"/>
    <w:uiPriority w:val="99"/>
    <w:unhideWhenUsed/>
    <w:rsid w:val="001828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2878"/>
    <w:rPr>
      <w:rFonts w:ascii="Calibri" w:eastAsia="Times New Roman" w:hAnsi="Calibri" w:cs="Times New Roman"/>
      <w:lang w:eastAsia="ru-RU"/>
    </w:rPr>
  </w:style>
  <w:style w:type="paragraph" w:styleId="ac">
    <w:name w:val="No Spacing"/>
    <w:uiPriority w:val="1"/>
    <w:qFormat/>
    <w:rsid w:val="000C1CD1"/>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EE364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E364F"/>
    <w:rPr>
      <w:rFonts w:ascii="Tahoma" w:eastAsia="Times New Roman" w:hAnsi="Tahoma" w:cs="Tahoma"/>
      <w:sz w:val="16"/>
      <w:szCs w:val="16"/>
      <w:lang w:eastAsia="ru-RU"/>
    </w:rPr>
  </w:style>
  <w:style w:type="paragraph" w:customStyle="1" w:styleId="0Io">
    <w:name w:val="0Io?"/>
    <w:basedOn w:val="a"/>
    <w:rsid w:val="0090308E"/>
    <w:pPr>
      <w:spacing w:after="0" w:line="270" w:lineRule="exact"/>
      <w:ind w:firstLine="567"/>
      <w:jc w:val="both"/>
    </w:pPr>
    <w:rPr>
      <w:rFonts w:ascii="Times New Roman" w:hAnsi="Times New Roman"/>
      <w:szCs w:val="20"/>
    </w:rPr>
  </w:style>
  <w:style w:type="character" w:styleId="af">
    <w:name w:val="Hyperlink"/>
    <w:basedOn w:val="a0"/>
    <w:uiPriority w:val="99"/>
    <w:unhideWhenUsed/>
    <w:rsid w:val="00E85B2A"/>
    <w:rPr>
      <w:color w:val="0000FF" w:themeColor="hyperlink"/>
      <w:u w:val="single"/>
    </w:rPr>
  </w:style>
  <w:style w:type="character" w:styleId="af0">
    <w:name w:val="FollowedHyperlink"/>
    <w:basedOn w:val="a0"/>
    <w:uiPriority w:val="99"/>
    <w:semiHidden/>
    <w:unhideWhenUsed/>
    <w:rsid w:val="00E85B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sds.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ature.web.ru/db/msg.html?mid=11931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851" TargetMode="External"/><Relationship Id="rId5" Type="http://schemas.openxmlformats.org/officeDocument/2006/relationships/settings" Target="settings.xml"/><Relationship Id="rId15" Type="http://schemas.openxmlformats.org/officeDocument/2006/relationships/hyperlink" Target="http://www.gov.kg/?page_id=263" TargetMode="External"/><Relationship Id="rId10" Type="http://schemas.openxmlformats.org/officeDocument/2006/relationships/hyperlink" Target="http://www.mid.ru/bdomp/ns-dgpch.nsf/info/8A373DC575DDC6B044257B050033C005" TargetMode="External"/><Relationship Id="rId4" Type="http://schemas.microsoft.com/office/2007/relationships/stylesWithEffects" Target="stylesWithEffects.xml"/><Relationship Id="rId9" Type="http://schemas.openxmlformats.org/officeDocument/2006/relationships/hyperlink" Target="http://www.russianireland.com/index.php/home/news-mainmenu/culture/72-2013-02-24-19-06-13" TargetMode="External"/><Relationship Id="rId14" Type="http://schemas.openxmlformats.org/officeDocument/2006/relationships/hyperlink" Target="http://www.russia.iratta.com/21.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Углы">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8AD0-588C-44DB-ADDF-FBA4E29E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137</Pages>
  <Words>35962</Words>
  <Characters>204985</Characters>
  <Application>Microsoft Office Word</Application>
  <DocSecurity>0</DocSecurity>
  <Lines>1708</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Лика</dc:creator>
  <cp:lastModifiedBy>Лика</cp:lastModifiedBy>
  <cp:revision>51</cp:revision>
  <cp:lastPrinted>2014-04-16T00:00:00Z</cp:lastPrinted>
  <dcterms:created xsi:type="dcterms:W3CDTF">2013-11-17T16:21:00Z</dcterms:created>
  <dcterms:modified xsi:type="dcterms:W3CDTF">2014-05-13T19:27:00Z</dcterms:modified>
</cp:coreProperties>
</file>